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Carter</w:t>
      </w:r>
      <w:r>
        <w:rPr>
          <w:spacing w:val="-3"/>
        </w:rPr>
        <w:t> </w:t>
      </w:r>
      <w:r>
        <w:rPr/>
        <w:t>Arnold</w:t>
      </w:r>
      <w:r>
        <w:rPr>
          <w:spacing w:val="-5"/>
        </w:rPr>
        <w:t> </w:t>
      </w:r>
      <w:r>
        <w:rPr/>
        <w:t>Doyle,</w:t>
      </w:r>
      <w:r>
        <w:rPr>
          <w:spacing w:val="-2"/>
        </w:rPr>
        <w:t> </w:t>
      </w:r>
      <w:r>
        <w:rPr>
          <w:spacing w:val="-4"/>
        </w:rPr>
        <w:t>Ph.D.</w:t>
      </w:r>
    </w:p>
    <w:p>
      <w:pPr>
        <w:spacing w:line="251" w:lineRule="exact" w:before="2"/>
        <w:ind w:left="10" w:right="0" w:firstLine="0"/>
        <w:jc w:val="center"/>
        <w:rPr>
          <w:i/>
          <w:sz w:val="22"/>
        </w:rPr>
      </w:pPr>
      <w:r>
        <w:rPr>
          <w:i/>
          <w:sz w:val="22"/>
        </w:rPr>
        <w:t>University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Virginia</w:t>
      </w:r>
    </w:p>
    <w:p>
      <w:pPr>
        <w:spacing w:line="251" w:lineRule="exact" w:before="0"/>
        <w:ind w:left="10" w:right="5" w:firstLine="0"/>
        <w:jc w:val="center"/>
        <w:rPr>
          <w:sz w:val="22"/>
        </w:rPr>
      </w:pPr>
      <w:hyperlink r:id="rId5">
        <w:r>
          <w:rPr>
            <w:spacing w:val="-2"/>
            <w:sz w:val="22"/>
            <w:u w:val="single"/>
          </w:rPr>
          <w:t>carterdoyle@virginia.edu</w:t>
        </w:r>
      </w:hyperlink>
    </w:p>
    <w:p>
      <w:pPr>
        <w:pStyle w:val="BodyText"/>
        <w:spacing w:before="133"/>
        <w:rPr>
          <w:i w:val="0"/>
          <w:sz w:val="20"/>
        </w:rPr>
      </w:pPr>
      <w:r>
        <w:rPr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916199</wp:posOffset>
                </wp:positionH>
                <wp:positionV relativeFrom="paragraph">
                  <wp:posOffset>246030</wp:posOffset>
                </wp:positionV>
                <wp:extent cx="59378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0">
                              <a:moveTo>
                                <a:pt x="0" y="0"/>
                              </a:moveTo>
                              <a:lnTo>
                                <a:pt x="593754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1701pt;margin-top:19.372513pt;width:467.55pt;height:.1pt;mso-position-horizontal-relative:page;mso-position-vertical-relative:paragraph;z-index:-15728640;mso-wrap-distance-left:0;mso-wrap-distance-right:0" id="docshape1" coordorigin="1443,387" coordsize="9351,0" path="m1443,387l10793,387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 w:after="20"/>
        <w:ind w:left="10" w:right="1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Career</w:t>
      </w:r>
      <w:r>
        <w:rPr>
          <w:b/>
          <w:i/>
          <w:spacing w:val="-1"/>
          <w:sz w:val="22"/>
        </w:rPr>
        <w:t> </w:t>
      </w:r>
      <w:r>
        <w:rPr>
          <w:b/>
          <w:i/>
          <w:spacing w:val="-2"/>
          <w:sz w:val="22"/>
        </w:rPr>
        <w:t>Highlights</w:t>
      </w:r>
    </w:p>
    <w:p>
      <w:pPr>
        <w:pStyle w:val="BodyText"/>
        <w:spacing w:line="28" w:lineRule="exact"/>
        <w:ind w:left="334"/>
        <w:rPr>
          <w:i w:val="0"/>
          <w:position w:val="0"/>
          <w:sz w:val="2"/>
        </w:rPr>
      </w:pPr>
      <w:r>
        <w:rPr>
          <w:i w:val="0"/>
          <w:position w:val="0"/>
          <w:sz w:val="2"/>
        </w:rPr>
        <mc:AlternateContent>
          <mc:Choice Requires="wps">
            <w:drawing>
              <wp:inline distT="0" distB="0" distL="0" distR="0">
                <wp:extent cx="5980430" cy="1841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80430" cy="18415"/>
                          <a:chExt cx="5980430" cy="18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804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18415">
                                <a:moveTo>
                                  <a:pt x="598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80175" y="18288"/>
                                </a:lnTo>
                                <a:lnTo>
                                  <a:pt x="598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1.45pt;mso-position-horizontal-relative:char;mso-position-vertical-relative:line" id="docshapegroup2" coordorigin="0,0" coordsize="9418,29">
                <v:rect style="position:absolute;left:0;top:0;width:9418;height:29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i w:val="0"/>
          <w:position w:val="0"/>
          <w:sz w:val="2"/>
        </w:rPr>
      </w:r>
    </w:p>
    <w:p>
      <w:pPr>
        <w:pStyle w:val="BodyText"/>
        <w:spacing w:before="50"/>
        <w:rPr>
          <w:b/>
          <w:sz w:val="20"/>
        </w:rPr>
      </w:pPr>
    </w:p>
    <w:p>
      <w:pPr>
        <w:spacing w:before="0"/>
        <w:ind w:left="362" w:right="277" w:firstLine="0"/>
        <w:jc w:val="left"/>
        <w:rPr>
          <w:i/>
          <w:sz w:val="20"/>
        </w:rPr>
      </w:pPr>
      <w:r>
        <w:rPr>
          <w:b/>
          <w:i/>
          <w:sz w:val="22"/>
        </w:rPr>
        <w:t>Distinguished Teaching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Chair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at UVA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taught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more</w:t>
      </w:r>
      <w:r>
        <w:rPr>
          <w:b/>
          <w:i/>
          <w:spacing w:val="-11"/>
          <w:sz w:val="22"/>
        </w:rPr>
        <w:t> </w:t>
      </w:r>
      <w:r>
        <w:rPr>
          <w:b/>
          <w:i/>
          <w:sz w:val="22"/>
        </w:rPr>
        <w:t>than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6,700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Students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in 59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Courses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since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2014 </w:t>
      </w:r>
      <w:r>
        <w:rPr>
          <w:i/>
          <w:sz w:val="20"/>
        </w:rPr>
        <w:t>Endowed Distinguished Teaching Chair, Teaching Honors/Award, Selected for honorary lectures, among largest/most popular classes, Faculty Advisor to Award Winning Academic Team</w:t>
      </w:r>
    </w:p>
    <w:p>
      <w:pPr>
        <w:spacing w:line="268" w:lineRule="exact" w:before="128"/>
        <w:ind w:left="362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Former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Chief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Economist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multi</w:t>
      </w:r>
      <w:r>
        <w:rPr>
          <w:rFonts w:ascii="Cambria Math" w:hAnsi="Cambria Math"/>
          <w:sz w:val="23"/>
        </w:rPr>
        <w:t>-</w:t>
      </w:r>
      <w:r>
        <w:rPr>
          <w:b/>
          <w:i/>
          <w:sz w:val="22"/>
        </w:rPr>
        <w:t>billion dollar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Bloomberg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Top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100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Large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Hedge</w:t>
      </w:r>
      <w:r>
        <w:rPr>
          <w:b/>
          <w:i/>
          <w:spacing w:val="-4"/>
          <w:sz w:val="22"/>
        </w:rPr>
        <w:t> Fund</w:t>
      </w:r>
    </w:p>
    <w:p>
      <w:pPr>
        <w:spacing w:before="0"/>
        <w:ind w:left="362" w:right="2593" w:firstLine="0"/>
        <w:jc w:val="left"/>
        <w:rPr>
          <w:i/>
          <w:sz w:val="20"/>
        </w:rPr>
      </w:pPr>
      <w:r>
        <w:rPr>
          <w:i/>
          <w:sz w:val="20"/>
        </w:rPr>
        <w:t>Big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Market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Calls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(’08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Recession,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Euro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crisis,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China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slowdown,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UK,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Japan,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...) Investment Management (large positive returns on my portfolio &gt; $200 mil)</w:t>
      </w:r>
    </w:p>
    <w:p>
      <w:pPr>
        <w:spacing w:before="0"/>
        <w:ind w:left="362" w:right="2593" w:firstLine="0"/>
        <w:jc w:val="left"/>
        <w:rPr>
          <w:i/>
          <w:sz w:val="20"/>
        </w:rPr>
      </w:pPr>
      <w:r>
        <w:rPr>
          <w:i/>
          <w:sz w:val="20"/>
        </w:rPr>
        <w:t>State 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art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Machine Learning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Risk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(dev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prop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risk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mgt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system) Extensive Applied Quantitative Investment Research</w:t>
      </w:r>
    </w:p>
    <w:p>
      <w:pPr>
        <w:spacing w:line="251" w:lineRule="exact" w:before="140"/>
        <w:ind w:left="362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Bring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Extensive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Practitioner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Experience</w:t>
      </w:r>
      <w:r>
        <w:rPr>
          <w:b/>
          <w:i/>
          <w:spacing w:val="48"/>
          <w:sz w:val="22"/>
        </w:rPr>
        <w:t> </w:t>
      </w:r>
      <w:r>
        <w:rPr>
          <w:b/>
          <w:i/>
          <w:sz w:val="22"/>
        </w:rPr>
        <w:t>into</w:t>
      </w:r>
      <w:r>
        <w:rPr>
          <w:b/>
          <w:i/>
          <w:spacing w:val="-5"/>
          <w:sz w:val="22"/>
        </w:rPr>
        <w:t> </w:t>
      </w:r>
      <w:r>
        <w:rPr>
          <w:b/>
          <w:i/>
          <w:spacing w:val="-2"/>
          <w:sz w:val="22"/>
        </w:rPr>
        <w:t>Classroom</w:t>
      </w:r>
    </w:p>
    <w:p>
      <w:pPr>
        <w:spacing w:before="0"/>
        <w:ind w:left="362" w:right="277" w:firstLine="0"/>
        <w:jc w:val="left"/>
        <w:rPr>
          <w:i/>
          <w:sz w:val="20"/>
        </w:rPr>
      </w:pPr>
      <w:r>
        <w:rPr>
          <w:i/>
          <w:sz w:val="20"/>
        </w:rPr>
        <w:t>Bring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background at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Bloomberg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Top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100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Large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Hedge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Fund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Fortune 500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Bank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into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classroom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 give students a unique education so they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can enter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business applying their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knowledge. Helped place students at the very top firms: Goldman Sachs, Bridgewater Hedge Fund, etc.</w:t>
      </w:r>
    </w:p>
    <w:p>
      <w:pPr>
        <w:spacing w:before="139"/>
        <w:ind w:left="362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Unique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Diverse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Background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5"/>
          <w:sz w:val="22"/>
        </w:rPr>
        <w:t> </w:t>
      </w:r>
      <w:r>
        <w:rPr>
          <w:b/>
          <w:i/>
          <w:spacing w:val="-2"/>
          <w:sz w:val="22"/>
        </w:rPr>
        <w:t>Experiences</w:t>
      </w:r>
    </w:p>
    <w:p>
      <w:pPr>
        <w:spacing w:before="1"/>
        <w:ind w:left="362" w:right="467" w:firstLine="0"/>
        <w:jc w:val="left"/>
        <w:rPr>
          <w:i/>
          <w:sz w:val="20"/>
        </w:rPr>
      </w:pPr>
      <w:r>
        <w:rPr>
          <w:i/>
          <w:sz w:val="20"/>
        </w:rPr>
        <w:t>Taught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 Historically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Black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College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(HBCU)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for 6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years;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Top 25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School; 2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Top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10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Public Universities Taught Undergrads, Grads, Mid-Career Non-Traditional Students; Traditional, Hybrid, Online.</w:t>
      </w:r>
    </w:p>
    <w:p>
      <w:pPr>
        <w:spacing w:line="226" w:lineRule="exact" w:before="0"/>
        <w:ind w:left="362" w:right="0" w:firstLine="0"/>
        <w:jc w:val="left"/>
        <w:rPr>
          <w:i/>
          <w:sz w:val="20"/>
        </w:rPr>
      </w:pPr>
      <w:r>
        <w:rPr>
          <w:i/>
          <w:sz w:val="20"/>
        </w:rPr>
        <w:t>Taught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more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than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100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college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courses, 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given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over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3,000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lectures/presentations.</w:t>
      </w:r>
    </w:p>
    <w:p>
      <w:pPr>
        <w:spacing w:before="1"/>
        <w:ind w:left="362" w:right="0" w:firstLine="0"/>
        <w:jc w:val="left"/>
        <w:rPr>
          <w:i/>
          <w:sz w:val="20"/>
        </w:rPr>
      </w:pPr>
      <w:r>
        <w:rPr>
          <w:i/>
          <w:sz w:val="20"/>
        </w:rPr>
        <w:t>First-generation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college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student.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Certificate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Congressional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Appreciation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late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John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L.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Lewis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Office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916199</wp:posOffset>
                </wp:positionH>
                <wp:positionV relativeFrom="paragraph">
                  <wp:posOffset>187626</wp:posOffset>
                </wp:positionV>
                <wp:extent cx="59378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0">
                              <a:moveTo>
                                <a:pt x="0" y="0"/>
                              </a:moveTo>
                              <a:lnTo>
                                <a:pt x="593754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1701pt;margin-top:14.773722pt;width:467.55pt;height:.1pt;mso-position-horizontal-relative:page;mso-position-vertical-relative:paragraph;z-index:-15727616;mso-wrap-distance-left:0;mso-wrap-distance-right:0" id="docshape4" coordorigin="1443,295" coordsize="9351,0" path="m1443,295l10793,295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 w:after="20"/>
        <w:ind w:left="2758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Professional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Experience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Academia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5"/>
          <w:sz w:val="22"/>
        </w:rPr>
        <w:t> </w:t>
      </w:r>
      <w:r>
        <w:rPr>
          <w:b/>
          <w:i/>
          <w:spacing w:val="-2"/>
          <w:sz w:val="22"/>
        </w:rPr>
        <w:t>Industry</w:t>
      </w:r>
    </w:p>
    <w:p>
      <w:pPr>
        <w:pStyle w:val="BodyText"/>
        <w:spacing w:line="28" w:lineRule="exact"/>
        <w:ind w:left="334"/>
        <w:rPr>
          <w:i w:val="0"/>
          <w:position w:val="0"/>
          <w:sz w:val="2"/>
        </w:rPr>
      </w:pPr>
      <w:r>
        <w:rPr>
          <w:i w:val="0"/>
          <w:position w:val="0"/>
          <w:sz w:val="2"/>
        </w:rPr>
        <mc:AlternateContent>
          <mc:Choice Requires="wps">
            <w:drawing>
              <wp:inline distT="0" distB="0" distL="0" distR="0">
                <wp:extent cx="5980430" cy="1841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80430" cy="18415"/>
                          <a:chExt cx="598043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804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18415">
                                <a:moveTo>
                                  <a:pt x="598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980175" y="18287"/>
                                </a:lnTo>
                                <a:lnTo>
                                  <a:pt x="598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1.45pt;mso-position-horizontal-relative:char;mso-position-vertical-relative:line" id="docshapegroup5" coordorigin="0,0" coordsize="9418,29">
                <v:rect style="position:absolute;left:0;top:0;width:9418;height:29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i w:val="0"/>
          <w:position w:val="0"/>
          <w:sz w:val="2"/>
        </w:rPr>
      </w:r>
    </w:p>
    <w:p>
      <w:pPr>
        <w:spacing w:line="251" w:lineRule="exact" w:before="50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University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Virginia,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Charlottesville,</w:t>
      </w:r>
      <w:r>
        <w:rPr>
          <w:b/>
          <w:spacing w:val="-5"/>
          <w:sz w:val="22"/>
        </w:rPr>
        <w:t> VA</w:t>
      </w:r>
    </w:p>
    <w:p>
      <w:pPr>
        <w:tabs>
          <w:tab w:pos="8162" w:val="left" w:leader="none"/>
        </w:tabs>
        <w:spacing w:line="251" w:lineRule="exact" w:before="0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Blue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Ridge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Distinguished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Fellow,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Asst.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Professor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Economics</w:t>
      </w:r>
      <w:r>
        <w:rPr>
          <w:b/>
          <w:sz w:val="22"/>
        </w:rPr>
        <w:tab/>
      </w:r>
      <w:r>
        <w:rPr>
          <w:b/>
          <w:spacing w:val="-2"/>
          <w:sz w:val="22"/>
        </w:rPr>
        <w:t>(5/2014-Present)</w:t>
      </w:r>
    </w:p>
    <w:p>
      <w:pPr>
        <w:tabs>
          <w:tab w:pos="8023" w:val="left" w:leader="none"/>
        </w:tabs>
        <w:spacing w:before="1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Chair,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Economics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Summer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Session</w:t>
      </w:r>
      <w:r>
        <w:rPr>
          <w:b/>
          <w:sz w:val="22"/>
        </w:rPr>
        <w:tab/>
      </w:r>
      <w:r>
        <w:rPr>
          <w:b/>
          <w:spacing w:val="-2"/>
          <w:sz w:val="22"/>
        </w:rPr>
        <w:t>(10/2017-Present)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48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Teach</w:t>
      </w:r>
      <w:r>
        <w:rPr>
          <w:spacing w:val="-1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Banking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Principles</w:t>
      </w:r>
      <w:r>
        <w:rPr>
          <w:i/>
          <w:spacing w:val="-4"/>
          <w:sz w:val="22"/>
        </w:rPr>
        <w:t> </w:t>
      </w:r>
      <w:r>
        <w:rPr>
          <w:sz w:val="22"/>
        </w:rPr>
        <w:t>course</w:t>
      </w:r>
      <w:r>
        <w:rPr>
          <w:spacing w:val="-3"/>
          <w:sz w:val="22"/>
        </w:rPr>
        <w:t> </w:t>
      </w:r>
      <w:r>
        <w:rPr>
          <w:i/>
          <w:sz w:val="22"/>
        </w:rPr>
        <w:t>&gt;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6,700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students</w:t>
      </w:r>
      <w:r>
        <w:rPr>
          <w:i/>
          <w:spacing w:val="-1"/>
          <w:sz w:val="22"/>
        </w:rPr>
        <w:t> </w:t>
      </w:r>
      <w:r>
        <w:rPr>
          <w:sz w:val="22"/>
        </w:rPr>
        <w:t>since</w:t>
      </w:r>
      <w:r>
        <w:rPr>
          <w:spacing w:val="-3"/>
          <w:sz w:val="22"/>
        </w:rPr>
        <w:t> </w:t>
      </w:r>
      <w:r>
        <w:rPr>
          <w:sz w:val="22"/>
        </w:rPr>
        <w:t>2014</w:t>
      </w:r>
      <w:r>
        <w:rPr>
          <w:spacing w:val="-6"/>
          <w:sz w:val="22"/>
        </w:rPr>
        <w:t> </w:t>
      </w:r>
      <w:r>
        <w:rPr>
          <w:sz w:val="22"/>
        </w:rPr>
        <w:t>– among</w:t>
      </w:r>
      <w:r>
        <w:rPr>
          <w:spacing w:val="-6"/>
          <w:sz w:val="22"/>
        </w:rPr>
        <w:t> </w:t>
      </w:r>
      <w:r>
        <w:rPr>
          <w:sz w:val="22"/>
        </w:rPr>
        <w:t>most at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UVA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Conduct</w:t>
      </w:r>
      <w:r>
        <w:rPr>
          <w:spacing w:val="-6"/>
          <w:sz w:val="22"/>
        </w:rPr>
        <w:t> </w:t>
      </w:r>
      <w:r>
        <w:rPr>
          <w:sz w:val="22"/>
        </w:rPr>
        <w:t>investment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consultant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top</w:t>
      </w:r>
      <w:r>
        <w:rPr>
          <w:spacing w:val="-1"/>
          <w:sz w:val="22"/>
        </w:rPr>
        <w:t> </w:t>
      </w:r>
      <w:r>
        <w:rPr>
          <w:sz w:val="22"/>
        </w:rPr>
        <w:t>HF:</w:t>
      </w:r>
      <w:r>
        <w:rPr>
          <w:spacing w:val="-6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learning/asset</w:t>
      </w:r>
      <w:r>
        <w:rPr>
          <w:spacing w:val="-1"/>
          <w:sz w:val="22"/>
        </w:rPr>
        <w:t> </w:t>
      </w:r>
      <w:r>
        <w:rPr>
          <w:sz w:val="22"/>
        </w:rPr>
        <w:t>allocation/risk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mgt.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Endowed</w:t>
      </w:r>
      <w:r>
        <w:rPr>
          <w:spacing w:val="-3"/>
          <w:sz w:val="22"/>
        </w:rPr>
        <w:t> </w:t>
      </w:r>
      <w:r>
        <w:rPr>
          <w:sz w:val="22"/>
        </w:rPr>
        <w:t>Faculty</w:t>
      </w:r>
      <w:r>
        <w:rPr>
          <w:spacing w:val="-3"/>
          <w:sz w:val="22"/>
        </w:rPr>
        <w:t> </w:t>
      </w:r>
      <w:r>
        <w:rPr>
          <w:sz w:val="22"/>
        </w:rPr>
        <w:t>Chair,</w:t>
      </w:r>
      <w:r>
        <w:rPr>
          <w:spacing w:val="-10"/>
          <w:sz w:val="22"/>
        </w:rPr>
        <w:t> </w:t>
      </w:r>
      <w:r>
        <w:rPr>
          <w:sz w:val="22"/>
        </w:rPr>
        <w:t>Won</w:t>
      </w:r>
      <w:r>
        <w:rPr>
          <w:spacing w:val="-3"/>
          <w:sz w:val="22"/>
        </w:rPr>
        <w:t> </w:t>
      </w:r>
      <w:r>
        <w:rPr>
          <w:sz w:val="22"/>
        </w:rPr>
        <w:t>UVA</w:t>
      </w:r>
      <w:r>
        <w:rPr>
          <w:spacing w:val="-8"/>
          <w:sz w:val="22"/>
        </w:rPr>
        <w:t> </w:t>
      </w:r>
      <w:r>
        <w:rPr>
          <w:sz w:val="22"/>
        </w:rPr>
        <w:t>Teaching</w:t>
      </w:r>
      <w:r>
        <w:rPr>
          <w:spacing w:val="-3"/>
          <w:sz w:val="22"/>
        </w:rPr>
        <w:t> </w:t>
      </w:r>
      <w:r>
        <w:rPr>
          <w:sz w:val="22"/>
        </w:rPr>
        <w:t>Award</w:t>
      </w:r>
      <w:r>
        <w:rPr>
          <w:spacing w:val="-3"/>
          <w:sz w:val="22"/>
        </w:rPr>
        <w:t> </w:t>
      </w:r>
      <w:r>
        <w:rPr>
          <w:sz w:val="22"/>
        </w:rPr>
        <w:t>(’20), Graduation</w:t>
      </w:r>
      <w:r>
        <w:rPr>
          <w:spacing w:val="-3"/>
          <w:sz w:val="22"/>
        </w:rPr>
        <w:t> </w:t>
      </w:r>
      <w:r>
        <w:rPr>
          <w:sz w:val="22"/>
        </w:rPr>
        <w:t>Faculty</w:t>
      </w:r>
      <w:r>
        <w:rPr>
          <w:spacing w:val="-7"/>
          <w:sz w:val="22"/>
        </w:rPr>
        <w:t> </w:t>
      </w:r>
      <w:r>
        <w:rPr>
          <w:sz w:val="22"/>
        </w:rPr>
        <w:t>Marshall</w:t>
      </w:r>
      <w:r>
        <w:rPr>
          <w:spacing w:val="-2"/>
          <w:sz w:val="22"/>
        </w:rPr>
        <w:t> (’18)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Selected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honorary</w:t>
      </w:r>
      <w:r>
        <w:rPr>
          <w:spacing w:val="-3"/>
          <w:sz w:val="22"/>
        </w:rPr>
        <w:t> </w:t>
      </w:r>
      <w:r>
        <w:rPr>
          <w:sz w:val="22"/>
        </w:rPr>
        <w:t>lectures/TED</w:t>
      </w:r>
      <w:r>
        <w:rPr>
          <w:spacing w:val="-4"/>
          <w:sz w:val="22"/>
        </w:rPr>
        <w:t> </w:t>
      </w:r>
      <w:r>
        <w:rPr>
          <w:sz w:val="22"/>
        </w:rPr>
        <w:t>talks:</w:t>
      </w:r>
      <w:r>
        <w:rPr>
          <w:spacing w:val="-3"/>
          <w:sz w:val="22"/>
        </w:rPr>
        <w:t> </w:t>
      </w:r>
      <w:r>
        <w:rPr>
          <w:sz w:val="22"/>
        </w:rPr>
        <w:t>topics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2"/>
          <w:sz w:val="22"/>
        </w:rPr>
        <w:t> </w:t>
      </w:r>
      <w:r>
        <w:rPr>
          <w:sz w:val="22"/>
        </w:rPr>
        <w:t>markets/08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Crisis.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i/>
          <w:sz w:val="22"/>
        </w:rPr>
        <w:t>Jefferson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Scholar</w:t>
      </w:r>
      <w:r>
        <w:rPr>
          <w:i/>
          <w:spacing w:val="-4"/>
          <w:sz w:val="22"/>
        </w:rPr>
        <w:t> </w:t>
      </w:r>
      <w:r>
        <w:rPr>
          <w:sz w:val="22"/>
        </w:rPr>
        <w:t>(highest rank</w:t>
      </w:r>
      <w:r>
        <w:rPr>
          <w:spacing w:val="-5"/>
          <w:sz w:val="22"/>
        </w:rPr>
        <w:t> </w:t>
      </w:r>
      <w:r>
        <w:rPr>
          <w:sz w:val="22"/>
        </w:rPr>
        <w:t>UVA</w:t>
      </w:r>
      <w:r>
        <w:rPr>
          <w:spacing w:val="-2"/>
          <w:sz w:val="22"/>
        </w:rPr>
        <w:t> </w:t>
      </w:r>
      <w:r>
        <w:rPr>
          <w:sz w:val="22"/>
        </w:rPr>
        <w:t>students)</w:t>
      </w:r>
      <w:r>
        <w:rPr>
          <w:spacing w:val="-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6"/>
          <w:sz w:val="22"/>
        </w:rPr>
        <w:t> </w:t>
      </w:r>
      <w:r>
        <w:rPr>
          <w:sz w:val="22"/>
        </w:rPr>
        <w:t>recommendation to</w:t>
      </w:r>
      <w:r>
        <w:rPr>
          <w:spacing w:val="-6"/>
          <w:sz w:val="22"/>
        </w:rPr>
        <w:t> </w:t>
      </w:r>
      <w:r>
        <w:rPr>
          <w:sz w:val="22"/>
        </w:rPr>
        <w:t>take</w:t>
      </w:r>
      <w:r>
        <w:rPr>
          <w:spacing w:val="-7"/>
          <w:sz w:val="22"/>
        </w:rPr>
        <w:t> </w:t>
      </w:r>
      <w:r>
        <w:rPr>
          <w:sz w:val="22"/>
        </w:rPr>
        <w:t>my </w:t>
      </w:r>
      <w:r>
        <w:rPr>
          <w:spacing w:val="-2"/>
          <w:sz w:val="22"/>
        </w:rPr>
        <w:t>classes.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Placed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top</w:t>
      </w:r>
      <w:r>
        <w:rPr>
          <w:spacing w:val="-3"/>
          <w:sz w:val="22"/>
        </w:rPr>
        <w:t> </w:t>
      </w:r>
      <w:r>
        <w:rPr>
          <w:sz w:val="22"/>
        </w:rPr>
        <w:t>investment</w:t>
      </w:r>
      <w:r>
        <w:rPr>
          <w:spacing w:val="-6"/>
          <w:sz w:val="22"/>
        </w:rPr>
        <w:t> </w:t>
      </w:r>
      <w:r>
        <w:rPr>
          <w:sz w:val="22"/>
        </w:rPr>
        <w:t>firms:</w:t>
      </w:r>
      <w:r>
        <w:rPr>
          <w:spacing w:val="-6"/>
          <w:sz w:val="22"/>
        </w:rPr>
        <w:t> </w:t>
      </w:r>
      <w:r>
        <w:rPr>
          <w:i/>
          <w:sz w:val="22"/>
        </w:rPr>
        <w:t>Goldman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Sachs</w:t>
      </w:r>
      <w:r>
        <w:rPr>
          <w:sz w:val="22"/>
        </w:rPr>
        <w:t>, </w:t>
      </w:r>
      <w:r>
        <w:rPr>
          <w:i/>
          <w:sz w:val="22"/>
        </w:rPr>
        <w:t>JP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Morgan,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Bridgewater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HF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Faculty</w:t>
      </w:r>
      <w:r>
        <w:rPr>
          <w:spacing w:val="-3"/>
          <w:sz w:val="22"/>
        </w:rPr>
        <w:t> </w:t>
      </w:r>
      <w:r>
        <w:rPr>
          <w:sz w:val="22"/>
        </w:rPr>
        <w:t>Coach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UVA</w:t>
      </w:r>
      <w:r>
        <w:rPr>
          <w:spacing w:val="-3"/>
          <w:sz w:val="22"/>
        </w:rPr>
        <w:t> </w:t>
      </w:r>
      <w:r>
        <w:rPr>
          <w:sz w:val="22"/>
        </w:rPr>
        <w:t>Federal</w:t>
      </w:r>
      <w:r>
        <w:rPr>
          <w:spacing w:val="-2"/>
          <w:sz w:val="22"/>
        </w:rPr>
        <w:t> </w:t>
      </w:r>
      <w:r>
        <w:rPr>
          <w:sz w:val="22"/>
        </w:rPr>
        <w:t>Reserve</w:t>
      </w:r>
      <w:r>
        <w:rPr>
          <w:spacing w:val="-5"/>
          <w:sz w:val="22"/>
        </w:rPr>
        <w:t> </w:t>
      </w:r>
      <w:r>
        <w:rPr>
          <w:sz w:val="22"/>
        </w:rPr>
        <w:t>Challenge</w:t>
      </w:r>
      <w:r>
        <w:rPr>
          <w:spacing w:val="-4"/>
          <w:sz w:val="22"/>
        </w:rPr>
        <w:t> </w:t>
      </w:r>
      <w:r>
        <w:rPr>
          <w:sz w:val="22"/>
        </w:rPr>
        <w:t>Team: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z w:val="22"/>
        </w:rPr>
        <w:t>Regional</w:t>
      </w:r>
      <w:r>
        <w:rPr>
          <w:spacing w:val="-7"/>
          <w:sz w:val="22"/>
        </w:rPr>
        <w:t> </w:t>
      </w:r>
      <w:r>
        <w:rPr>
          <w:sz w:val="22"/>
        </w:rPr>
        <w:t>Championships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(’19,’16)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Budget,</w:t>
      </w:r>
      <w:r>
        <w:rPr>
          <w:spacing w:val="-3"/>
          <w:sz w:val="22"/>
        </w:rPr>
        <w:t> </w:t>
      </w:r>
      <w:r>
        <w:rPr>
          <w:sz w:val="22"/>
        </w:rPr>
        <w:t>Hire</w:t>
      </w:r>
      <w:r>
        <w:rPr>
          <w:spacing w:val="-3"/>
          <w:sz w:val="22"/>
        </w:rPr>
        <w:t> </w:t>
      </w:r>
      <w:r>
        <w:rPr>
          <w:sz w:val="22"/>
        </w:rPr>
        <w:t>around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z w:val="22"/>
        </w:rPr>
        <w:t>Faulty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summer,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Supervise</w:t>
      </w:r>
      <w:r>
        <w:rPr>
          <w:spacing w:val="-3"/>
          <w:sz w:val="22"/>
        </w:rPr>
        <w:t> </w:t>
      </w:r>
      <w:r>
        <w:rPr>
          <w:sz w:val="22"/>
        </w:rPr>
        <w:t>7-10</w:t>
      </w:r>
      <w:r>
        <w:rPr>
          <w:spacing w:val="-5"/>
          <w:sz w:val="22"/>
        </w:rPr>
        <w:t> </w:t>
      </w:r>
      <w:r>
        <w:rPr>
          <w:sz w:val="22"/>
        </w:rPr>
        <w:t>Teaching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Assts./semester.</w:t>
      </w:r>
    </w:p>
    <w:p>
      <w:pPr>
        <w:pStyle w:val="BodyText"/>
        <w:spacing w:before="69"/>
        <w:rPr>
          <w:i w:val="0"/>
          <w:sz w:val="22"/>
        </w:rPr>
      </w:pPr>
    </w:p>
    <w:p>
      <w:pPr>
        <w:spacing w:line="251" w:lineRule="exact" w:before="0"/>
        <w:ind w:left="362" w:right="0" w:firstLine="0"/>
        <w:jc w:val="both"/>
        <w:rPr>
          <w:b/>
          <w:sz w:val="22"/>
        </w:rPr>
      </w:pPr>
      <w:r>
        <w:rPr>
          <w:b/>
          <w:sz w:val="22"/>
        </w:rPr>
        <w:t>Ivory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Capital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b/>
          <w:i/>
          <w:sz w:val="22"/>
        </w:rPr>
        <w:t>Bloomberg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Top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100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Large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Hedge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Fund</w:t>
      </w:r>
      <w:r>
        <w:rPr>
          <w:b/>
          <w:sz w:val="22"/>
        </w:rPr>
        <w:t>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Houston,</w:t>
      </w:r>
      <w:r>
        <w:rPr>
          <w:b/>
          <w:spacing w:val="-2"/>
          <w:sz w:val="22"/>
        </w:rPr>
        <w:t> Texas</w:t>
      </w:r>
    </w:p>
    <w:p>
      <w:pPr>
        <w:tabs>
          <w:tab w:pos="8138" w:val="left" w:leader="none"/>
          <w:tab w:pos="8609" w:val="left" w:leader="none"/>
        </w:tabs>
        <w:spacing w:line="261" w:lineRule="auto" w:before="0"/>
        <w:ind w:left="362" w:right="368" w:firstLine="0"/>
        <w:jc w:val="both"/>
        <w:rPr>
          <w:sz w:val="22"/>
        </w:rPr>
      </w:pPr>
      <w:r>
        <w:rPr>
          <w:b/>
          <w:sz w:val="22"/>
        </w:rPr>
        <w:t>Consultant – Asset Allocation/Risk Management</w:t>
        <w:tab/>
        <w:tab/>
      </w:r>
      <w:r>
        <w:rPr>
          <w:b/>
          <w:spacing w:val="-2"/>
          <w:sz w:val="22"/>
        </w:rPr>
        <w:t>(2014-</w:t>
      </w:r>
      <w:r>
        <w:rPr>
          <w:b/>
          <w:spacing w:val="-2"/>
          <w:sz w:val="22"/>
        </w:rPr>
        <w:t>2016) </w:t>
      </w:r>
      <w:r>
        <w:rPr>
          <w:b/>
          <w:sz w:val="22"/>
        </w:rPr>
        <w:t>Chief Economist – Asset Allocation/Risk Management</w:t>
        <w:tab/>
      </w:r>
      <w:r>
        <w:rPr>
          <w:b/>
          <w:spacing w:val="-2"/>
          <w:sz w:val="22"/>
        </w:rPr>
        <w:t>(12/2010-9/2013) </w:t>
      </w:r>
      <w:r>
        <w:rPr>
          <w:sz w:val="22"/>
        </w:rPr>
        <w:t>Worked literally side-by-side the Hedge Fund’s </w:t>
      </w:r>
      <w:r>
        <w:rPr>
          <w:i/>
          <w:sz w:val="22"/>
        </w:rPr>
        <w:t>Co-founder </w:t>
      </w:r>
      <w:r>
        <w:rPr>
          <w:sz w:val="22"/>
        </w:rPr>
        <w:t>and </w:t>
      </w:r>
      <w:r>
        <w:rPr>
          <w:i/>
          <w:sz w:val="22"/>
        </w:rPr>
        <w:t>Chief Risk Officer </w:t>
      </w:r>
      <w:r>
        <w:rPr>
          <w:sz w:val="22"/>
        </w:rPr>
        <w:t>as a trusted advisor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32" w:lineRule="exact" w:before="0" w:after="0"/>
        <w:ind w:left="1082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Led</w:t>
      </w:r>
      <w:r>
        <w:rPr>
          <w:spacing w:val="-5"/>
          <w:sz w:val="22"/>
        </w:rPr>
        <w:t> </w:t>
      </w:r>
      <w:r>
        <w:rPr>
          <w:sz w:val="22"/>
        </w:rPr>
        <w:t>firm’s</w:t>
      </w:r>
      <w:r>
        <w:rPr>
          <w:spacing w:val="-2"/>
          <w:sz w:val="22"/>
        </w:rPr>
        <w:t> </w:t>
      </w:r>
      <w:r>
        <w:rPr>
          <w:sz w:val="22"/>
        </w:rPr>
        <w:t>thought</w:t>
      </w:r>
      <w:r>
        <w:rPr>
          <w:spacing w:val="-6"/>
          <w:sz w:val="22"/>
        </w:rPr>
        <w:t> </w:t>
      </w:r>
      <w:r>
        <w:rPr>
          <w:sz w:val="22"/>
        </w:rPr>
        <w:t>leadership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regard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macro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7"/>
          <w:sz w:val="22"/>
        </w:rPr>
        <w:t> </w:t>
      </w:r>
      <w:r>
        <w:rPr>
          <w:sz w:val="22"/>
        </w:rPr>
        <w:t>factors/tactical</w:t>
      </w:r>
      <w:r>
        <w:rPr>
          <w:spacing w:val="-2"/>
          <w:sz w:val="22"/>
        </w:rPr>
        <w:t> </w:t>
      </w:r>
      <w:r>
        <w:rPr>
          <w:sz w:val="22"/>
        </w:rPr>
        <w:t>asset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allocation.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37" w:lineRule="auto" w:before="2" w:after="0"/>
        <w:ind w:left="1082" w:right="1619" w:hanging="360"/>
        <w:jc w:val="left"/>
        <w:rPr>
          <w:rFonts w:ascii="Symbol" w:hAnsi="Symbol"/>
          <w:sz w:val="20"/>
        </w:rPr>
      </w:pPr>
      <w:r>
        <w:rPr>
          <w:sz w:val="22"/>
        </w:rPr>
        <w:t>Prescient</w:t>
      </w:r>
      <w:r>
        <w:rPr>
          <w:spacing w:val="-3"/>
          <w:sz w:val="22"/>
        </w:rPr>
        <w:t> </w:t>
      </w:r>
      <w:r>
        <w:rPr>
          <w:sz w:val="22"/>
        </w:rPr>
        <w:t>macro</w:t>
      </w:r>
      <w:r>
        <w:rPr>
          <w:spacing w:val="-4"/>
          <w:sz w:val="22"/>
        </w:rPr>
        <w:t> </w:t>
      </w:r>
      <w:r>
        <w:rPr>
          <w:sz w:val="22"/>
        </w:rPr>
        <w:t>calls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events</w:t>
      </w:r>
      <w:r>
        <w:rPr>
          <w:spacing w:val="-3"/>
          <w:sz w:val="22"/>
        </w:rPr>
        <w:t> </w:t>
      </w:r>
      <w:r>
        <w:rPr>
          <w:sz w:val="22"/>
        </w:rPr>
        <w:t>occurred</w:t>
      </w:r>
      <w:r>
        <w:rPr>
          <w:spacing w:val="-4"/>
          <w:sz w:val="22"/>
        </w:rPr>
        <w:t> </w:t>
      </w:r>
      <w:r>
        <w:rPr>
          <w:sz w:val="22"/>
        </w:rPr>
        <w:t>(US</w:t>
      </w:r>
      <w:r>
        <w:rPr>
          <w:spacing w:val="-6"/>
          <w:sz w:val="22"/>
        </w:rPr>
        <w:t> </w:t>
      </w:r>
      <w:r>
        <w:rPr>
          <w:sz w:val="22"/>
        </w:rPr>
        <w:t>Corrections,</w:t>
      </w:r>
      <w:r>
        <w:rPr>
          <w:spacing w:val="-6"/>
          <w:sz w:val="22"/>
        </w:rPr>
        <w:t> </w:t>
      </w:r>
      <w:r>
        <w:rPr>
          <w:sz w:val="22"/>
        </w:rPr>
        <w:t>Eurozone</w:t>
      </w:r>
      <w:r>
        <w:rPr>
          <w:spacing w:val="-6"/>
          <w:sz w:val="22"/>
        </w:rPr>
        <w:t> </w:t>
      </w:r>
      <w:r>
        <w:rPr>
          <w:sz w:val="22"/>
        </w:rPr>
        <w:t>Recession, China/Commodity slowdown; Previous Position: 2008 Great Recession)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1" w:after="0"/>
        <w:ind w:left="1082" w:right="504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long/short</w:t>
      </w:r>
      <w:r>
        <w:rPr>
          <w:spacing w:val="-6"/>
          <w:sz w:val="22"/>
        </w:rPr>
        <w:t> </w:t>
      </w:r>
      <w:r>
        <w:rPr>
          <w:sz w:val="22"/>
        </w:rPr>
        <w:t>investment</w:t>
      </w:r>
      <w:r>
        <w:rPr>
          <w:spacing w:val="-1"/>
          <w:sz w:val="22"/>
        </w:rPr>
        <w:t> </w:t>
      </w:r>
      <w:r>
        <w:rPr>
          <w:sz w:val="22"/>
        </w:rPr>
        <w:t>portfolio</w:t>
      </w:r>
      <w:r>
        <w:rPr>
          <w:spacing w:val="-2"/>
          <w:sz w:val="22"/>
        </w:rPr>
        <w:t> </w:t>
      </w:r>
      <w:r>
        <w:rPr>
          <w:sz w:val="22"/>
        </w:rPr>
        <w:t>(~</w:t>
      </w:r>
      <w:r>
        <w:rPr>
          <w:spacing w:val="-6"/>
          <w:sz w:val="22"/>
        </w:rPr>
        <w:t> </w:t>
      </w:r>
      <w:r>
        <w:rPr>
          <w:sz w:val="22"/>
        </w:rPr>
        <w:t>$200mil/$4bil.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1"/>
          <w:sz w:val="22"/>
        </w:rPr>
        <w:t> </w:t>
      </w:r>
      <w:r>
        <w:rPr>
          <w:sz w:val="22"/>
        </w:rPr>
        <w:t>HF</w:t>
      </w:r>
      <w:r>
        <w:rPr>
          <w:spacing w:val="-5"/>
          <w:sz w:val="22"/>
        </w:rPr>
        <w:t> </w:t>
      </w:r>
      <w:r>
        <w:rPr>
          <w:sz w:val="22"/>
        </w:rPr>
        <w:t>AUM)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implement</w:t>
      </w:r>
      <w:r>
        <w:rPr>
          <w:spacing w:val="-1"/>
          <w:sz w:val="22"/>
        </w:rPr>
        <w:t> </w:t>
      </w:r>
      <w:r>
        <w:rPr>
          <w:sz w:val="22"/>
        </w:rPr>
        <w:t>tactical asset allocation views – excellent returns.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3" w:after="0"/>
        <w:ind w:left="1082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Extensive</w:t>
      </w:r>
      <w:r>
        <w:rPr>
          <w:spacing w:val="-4"/>
          <w:sz w:val="22"/>
        </w:rPr>
        <w:t> </w:t>
      </w:r>
      <w:r>
        <w:rPr>
          <w:sz w:val="22"/>
        </w:rPr>
        <w:t>Applied</w:t>
      </w:r>
      <w:r>
        <w:rPr>
          <w:spacing w:val="-7"/>
          <w:sz w:val="22"/>
        </w:rPr>
        <w:t> </w:t>
      </w:r>
      <w:r>
        <w:rPr>
          <w:sz w:val="22"/>
        </w:rPr>
        <w:t>Quantitative</w:t>
      </w:r>
      <w:r>
        <w:rPr>
          <w:spacing w:val="-4"/>
          <w:sz w:val="22"/>
        </w:rPr>
        <w:t> </w:t>
      </w:r>
      <w:r>
        <w:rPr>
          <w:sz w:val="22"/>
        </w:rPr>
        <w:t>Investment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Research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spacing w:line="251" w:lineRule="exact" w:before="66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Georgia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University, Atlanta,</w:t>
      </w:r>
      <w:r>
        <w:rPr>
          <w:b/>
          <w:spacing w:val="-5"/>
          <w:sz w:val="22"/>
        </w:rPr>
        <w:t> GA</w:t>
      </w:r>
    </w:p>
    <w:p>
      <w:pPr>
        <w:tabs>
          <w:tab w:pos="8172" w:val="left" w:leader="none"/>
        </w:tabs>
        <w:spacing w:line="251" w:lineRule="exact" w:before="0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Assistant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Professor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Economics</w:t>
      </w:r>
      <w:r>
        <w:rPr>
          <w:b/>
          <w:sz w:val="22"/>
        </w:rPr>
        <w:tab/>
      </w:r>
      <w:r>
        <w:rPr>
          <w:b/>
          <w:spacing w:val="-2"/>
          <w:sz w:val="22"/>
        </w:rPr>
        <w:t>(8/2007-12/2010)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Taught</w:t>
      </w:r>
      <w:r>
        <w:rPr>
          <w:spacing w:val="-1"/>
          <w:sz w:val="22"/>
        </w:rPr>
        <w:t> </w:t>
      </w:r>
      <w:r>
        <w:rPr>
          <w:sz w:val="22"/>
        </w:rPr>
        <w:t>PhD</w:t>
      </w:r>
      <w:r>
        <w:rPr>
          <w:spacing w:val="-7"/>
          <w:sz w:val="22"/>
        </w:rPr>
        <w:t> </w:t>
      </w:r>
      <w:r>
        <w:rPr>
          <w:sz w:val="22"/>
        </w:rPr>
        <w:t>level </w:t>
      </w:r>
      <w:r>
        <w:rPr>
          <w:i/>
          <w:sz w:val="22"/>
        </w:rPr>
        <w:t>Financial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Credit,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Macro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Served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Panel</w:t>
      </w:r>
      <w:r>
        <w:rPr>
          <w:spacing w:val="-1"/>
          <w:sz w:val="22"/>
        </w:rPr>
        <w:t> </w:t>
      </w:r>
      <w:r>
        <w:rPr>
          <w:sz w:val="22"/>
        </w:rPr>
        <w:t>Expert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Crisis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Conducted</w:t>
      </w:r>
      <w:r>
        <w:rPr>
          <w:spacing w:val="-7"/>
          <w:sz w:val="22"/>
        </w:rPr>
        <w:t> </w:t>
      </w:r>
      <w:r>
        <w:rPr>
          <w:sz w:val="22"/>
        </w:rPr>
        <w:t>Pension</w:t>
      </w:r>
      <w:r>
        <w:rPr>
          <w:spacing w:val="-2"/>
          <w:sz w:val="22"/>
        </w:rPr>
        <w:t> </w:t>
      </w:r>
      <w:r>
        <w:rPr>
          <w:sz w:val="22"/>
        </w:rPr>
        <w:t>Investment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Research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Served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Pension</w:t>
      </w:r>
      <w:r>
        <w:rPr>
          <w:spacing w:val="-5"/>
          <w:sz w:val="22"/>
        </w:rPr>
        <w:t> </w:t>
      </w:r>
      <w:r>
        <w:rPr>
          <w:sz w:val="22"/>
        </w:rPr>
        <w:t>PhD</w:t>
      </w:r>
      <w:r>
        <w:rPr>
          <w:spacing w:val="-1"/>
          <w:sz w:val="22"/>
        </w:rPr>
        <w:t> </w:t>
      </w:r>
      <w:r>
        <w:rPr>
          <w:sz w:val="22"/>
        </w:rPr>
        <w:t>Dissertation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BodyText"/>
        <w:spacing w:before="119"/>
        <w:rPr>
          <w:i w:val="0"/>
          <w:sz w:val="22"/>
        </w:rPr>
      </w:pPr>
    </w:p>
    <w:p>
      <w:pPr>
        <w:spacing w:line="237" w:lineRule="auto" w:before="0"/>
        <w:ind w:left="362" w:right="5456" w:firstLine="0"/>
        <w:jc w:val="left"/>
        <w:rPr>
          <w:b/>
          <w:sz w:val="22"/>
        </w:rPr>
      </w:pPr>
      <w:r>
        <w:rPr>
          <w:b/>
          <w:sz w:val="22"/>
        </w:rPr>
        <w:t>SunTrust Banks, Inc., Atlanta, GA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Corporate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Headquarters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Fortune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500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Bank</w:t>
      </w:r>
    </w:p>
    <w:p>
      <w:pPr>
        <w:spacing w:before="1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Assistant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Vice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President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(Promoted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Officer, </w:t>
      </w:r>
      <w:r>
        <w:rPr>
          <w:b/>
          <w:spacing w:val="-4"/>
          <w:sz w:val="22"/>
        </w:rPr>
        <w:t>4/07)</w:t>
      </w:r>
    </w:p>
    <w:p>
      <w:pPr>
        <w:tabs>
          <w:tab w:pos="8162" w:val="left" w:leader="none"/>
        </w:tabs>
        <w:spacing w:before="2"/>
        <w:ind w:left="362" w:right="0" w:firstLine="0"/>
        <w:jc w:val="left"/>
        <w:rPr>
          <w:b/>
          <w:sz w:val="22"/>
        </w:rPr>
      </w:pP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Economist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(9/2006-11/2007)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Predicted</w:t>
      </w:r>
      <w:r>
        <w:rPr>
          <w:spacing w:val="-3"/>
          <w:sz w:val="22"/>
        </w:rPr>
        <w:t> </w:t>
      </w:r>
      <w:r>
        <w:rPr>
          <w:sz w:val="22"/>
        </w:rPr>
        <w:t>2008</w:t>
      </w:r>
      <w:r>
        <w:rPr>
          <w:spacing w:val="-5"/>
          <w:sz w:val="22"/>
        </w:rPr>
        <w:t> </w:t>
      </w:r>
      <w:r>
        <w:rPr>
          <w:sz w:val="22"/>
        </w:rPr>
        <w:t>Recession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early </w:t>
      </w:r>
      <w:r>
        <w:rPr>
          <w:spacing w:val="-4"/>
          <w:sz w:val="22"/>
        </w:rPr>
        <w:t>2007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quant</w:t>
      </w:r>
      <w:r>
        <w:rPr>
          <w:spacing w:val="-1"/>
          <w:sz w:val="22"/>
        </w:rPr>
        <w:t> </w:t>
      </w:r>
      <w:r>
        <w:rPr>
          <w:sz w:val="22"/>
        </w:rPr>
        <w:t>financial</w:t>
      </w:r>
      <w:r>
        <w:rPr>
          <w:spacing w:val="-1"/>
          <w:sz w:val="22"/>
        </w:rPr>
        <w:t> </w:t>
      </w:r>
      <w:r>
        <w:rPr>
          <w:sz w:val="22"/>
        </w:rPr>
        <w:t>models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corporate</w:t>
      </w:r>
      <w:r>
        <w:rPr>
          <w:spacing w:val="-4"/>
          <w:sz w:val="22"/>
        </w:rPr>
        <w:t> </w:t>
      </w:r>
      <w:r>
        <w:rPr>
          <w:sz w:val="22"/>
        </w:rPr>
        <w:t>decisions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forecasts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Economic/Financial</w:t>
      </w:r>
      <w:r>
        <w:rPr>
          <w:spacing w:val="-4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studies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Bank’s</w:t>
      </w:r>
      <w:r>
        <w:rPr>
          <w:spacing w:val="-7"/>
          <w:sz w:val="22"/>
        </w:rPr>
        <w:t> </w:t>
      </w:r>
      <w:r>
        <w:rPr>
          <w:sz w:val="22"/>
        </w:rPr>
        <w:t>Balance</w:t>
      </w:r>
      <w:r>
        <w:rPr>
          <w:spacing w:val="-4"/>
          <w:sz w:val="22"/>
        </w:rPr>
        <w:t> </w:t>
      </w:r>
      <w:r>
        <w:rPr>
          <w:sz w:val="22"/>
        </w:rPr>
        <w:t>Sheet</w:t>
      </w:r>
      <w:r>
        <w:rPr>
          <w:spacing w:val="-2"/>
          <w:sz w:val="22"/>
        </w:rPr>
        <w:t> </w:t>
      </w:r>
      <w:r>
        <w:rPr>
          <w:sz w:val="22"/>
        </w:rPr>
        <w:t>Asset</w:t>
      </w:r>
      <w:r>
        <w:rPr>
          <w:spacing w:val="-2"/>
          <w:sz w:val="22"/>
        </w:rPr>
        <w:t> </w:t>
      </w:r>
      <w:r>
        <w:rPr>
          <w:sz w:val="22"/>
        </w:rPr>
        <w:t>Liability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0" w:after="0"/>
        <w:ind w:left="1082" w:right="1120" w:hanging="360"/>
        <w:jc w:val="left"/>
        <w:rPr>
          <w:rFonts w:ascii="Symbol" w:hAnsi="Symbol"/>
          <w:sz w:val="22"/>
        </w:rPr>
      </w:pPr>
      <w:r>
        <w:rPr>
          <w:sz w:val="22"/>
        </w:rPr>
        <w:t>Special</w:t>
      </w:r>
      <w:r>
        <w:rPr>
          <w:spacing w:val="-2"/>
          <w:sz w:val="22"/>
        </w:rPr>
        <w:t> </w:t>
      </w:r>
      <w:r>
        <w:rPr>
          <w:sz w:val="22"/>
        </w:rPr>
        <w:t>projects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banks</w:t>
      </w:r>
      <w:r>
        <w:rPr>
          <w:spacing w:val="-2"/>
          <w:sz w:val="22"/>
        </w:rPr>
        <w:t> </w:t>
      </w:r>
      <w:r>
        <w:rPr>
          <w:sz w:val="22"/>
        </w:rPr>
        <w:t>Fortune</w:t>
      </w:r>
      <w:r>
        <w:rPr>
          <w:spacing w:val="-9"/>
          <w:sz w:val="22"/>
        </w:rPr>
        <w:t> </w:t>
      </w:r>
      <w:r>
        <w:rPr>
          <w:sz w:val="22"/>
        </w:rPr>
        <w:t>500</w:t>
      </w:r>
      <w:r>
        <w:rPr>
          <w:spacing w:val="-3"/>
          <w:sz w:val="22"/>
        </w:rPr>
        <w:t> </w:t>
      </w:r>
      <w:r>
        <w:rPr>
          <w:sz w:val="22"/>
        </w:rPr>
        <w:t>corporate</w:t>
      </w:r>
      <w:r>
        <w:rPr>
          <w:spacing w:val="-5"/>
          <w:sz w:val="22"/>
        </w:rPr>
        <w:t> </w:t>
      </w:r>
      <w:r>
        <w:rPr>
          <w:sz w:val="22"/>
        </w:rPr>
        <w:t>leaders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CFO,</w:t>
      </w:r>
      <w:r>
        <w:rPr>
          <w:spacing w:val="-5"/>
          <w:sz w:val="22"/>
        </w:rPr>
        <w:t> </w:t>
      </w:r>
      <w:r>
        <w:rPr>
          <w:sz w:val="22"/>
        </w:rPr>
        <w:t>Corporate</w:t>
      </w:r>
      <w:r>
        <w:rPr>
          <w:spacing w:val="-5"/>
          <w:sz w:val="22"/>
        </w:rPr>
        <w:t> </w:t>
      </w:r>
      <w:r>
        <w:rPr>
          <w:sz w:val="22"/>
        </w:rPr>
        <w:t>Treasurer, Investor Relations</w:t>
      </w:r>
    </w:p>
    <w:p>
      <w:pPr>
        <w:spacing w:before="251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Florida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A&amp;M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University,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Tallahassee, </w:t>
      </w:r>
      <w:r>
        <w:rPr>
          <w:b/>
          <w:spacing w:val="-5"/>
          <w:sz w:val="22"/>
        </w:rPr>
        <w:t>FL</w:t>
      </w:r>
    </w:p>
    <w:p>
      <w:pPr>
        <w:tabs>
          <w:tab w:pos="8277" w:val="left" w:leader="none"/>
        </w:tabs>
        <w:spacing w:line="251" w:lineRule="exact" w:before="1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Visiting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Assistant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Professor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Economics.</w:t>
      </w:r>
      <w:r>
        <w:rPr>
          <w:b/>
          <w:sz w:val="22"/>
        </w:rPr>
        <w:tab/>
      </w:r>
      <w:r>
        <w:rPr>
          <w:b/>
          <w:spacing w:val="-2"/>
          <w:sz w:val="22"/>
        </w:rPr>
        <w:t>(8/2005-8/2006)</w:t>
      </w:r>
    </w:p>
    <w:p>
      <w:pPr>
        <w:tabs>
          <w:tab w:pos="8234" w:val="left" w:leader="none"/>
        </w:tabs>
        <w:spacing w:line="251" w:lineRule="exact" w:before="0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Adjunct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Professor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Economics</w:t>
      </w:r>
      <w:r>
        <w:rPr>
          <w:b/>
          <w:sz w:val="22"/>
        </w:rPr>
        <w:tab/>
      </w:r>
      <w:r>
        <w:rPr>
          <w:b/>
          <w:spacing w:val="-2"/>
          <w:sz w:val="22"/>
        </w:rPr>
        <w:t>(8/2001-8/2005)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Taught</w:t>
      </w:r>
      <w:r>
        <w:rPr>
          <w:spacing w:val="-3"/>
          <w:sz w:val="22"/>
        </w:rPr>
        <w:t> </w:t>
      </w:r>
      <w:r>
        <w:rPr>
          <w:i/>
          <w:sz w:val="22"/>
        </w:rPr>
        <w:t>Corporate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Finance,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Managerial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Banking,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other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courses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0" w:after="0"/>
        <w:ind w:left="1082" w:right="1113" w:hanging="360"/>
        <w:jc w:val="left"/>
        <w:rPr>
          <w:rFonts w:ascii="Symbol" w:hAnsi="Symbol"/>
          <w:sz w:val="22"/>
        </w:rPr>
      </w:pPr>
      <w:r>
        <w:rPr>
          <w:sz w:val="22"/>
        </w:rPr>
        <w:t>Mentored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African</w:t>
      </w:r>
      <w:r>
        <w:rPr>
          <w:spacing w:val="-2"/>
          <w:sz w:val="22"/>
        </w:rPr>
        <w:t> </w:t>
      </w:r>
      <w:r>
        <w:rPr>
          <w:sz w:val="22"/>
        </w:rPr>
        <w:t>American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HBCU</w:t>
      </w:r>
      <w:r>
        <w:rPr>
          <w:spacing w:val="-8"/>
          <w:sz w:val="22"/>
        </w:rPr>
        <w:t> </w:t>
      </w:r>
      <w:r>
        <w:rPr>
          <w:sz w:val="22"/>
        </w:rPr>
        <w:t>(Historically</w:t>
      </w:r>
      <w:r>
        <w:rPr>
          <w:spacing w:val="-7"/>
          <w:sz w:val="22"/>
        </w:rPr>
        <w:t> </w:t>
      </w:r>
      <w:r>
        <w:rPr>
          <w:sz w:val="22"/>
        </w:rPr>
        <w:t>Black </w:t>
      </w:r>
      <w:r>
        <w:rPr>
          <w:spacing w:val="-2"/>
          <w:sz w:val="22"/>
        </w:rPr>
        <w:t>College)</w:t>
      </w:r>
    </w:p>
    <w:p>
      <w:pPr>
        <w:spacing w:before="252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Florida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University,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Tallahassee,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FL</w:t>
      </w:r>
    </w:p>
    <w:p>
      <w:pPr>
        <w:spacing w:before="1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Center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Forecasting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Analysis,</w:t>
      </w:r>
    </w:p>
    <w:p>
      <w:pPr>
        <w:tabs>
          <w:tab w:pos="8124" w:val="left" w:leader="none"/>
        </w:tabs>
        <w:spacing w:before="2"/>
        <w:ind w:left="36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Economist</w:t>
      </w:r>
      <w:r>
        <w:rPr>
          <w:b/>
          <w:sz w:val="22"/>
        </w:rPr>
        <w:tab/>
      </w:r>
      <w:r>
        <w:rPr>
          <w:b/>
          <w:spacing w:val="-2"/>
          <w:sz w:val="22"/>
        </w:rPr>
        <w:t>(12/2001-7/2005)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wide</w:t>
      </w:r>
      <w:r>
        <w:rPr>
          <w:spacing w:val="-3"/>
          <w:sz w:val="22"/>
        </w:rPr>
        <w:t> </w:t>
      </w:r>
      <w:r>
        <w:rPr>
          <w:sz w:val="22"/>
        </w:rPr>
        <w:t>range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impact </w:t>
      </w:r>
      <w:r>
        <w:rPr>
          <w:spacing w:val="-2"/>
          <w:sz w:val="22"/>
        </w:rPr>
        <w:t>studies.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Co-authored</w:t>
      </w:r>
      <w:r>
        <w:rPr>
          <w:spacing w:val="-3"/>
          <w:sz w:val="22"/>
        </w:rPr>
        <w:t> </w:t>
      </w:r>
      <w:r>
        <w:rPr>
          <w:sz w:val="22"/>
        </w:rPr>
        <w:t>papers,</w:t>
      </w:r>
      <w:r>
        <w:rPr>
          <w:spacing w:val="1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reports,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made</w:t>
      </w:r>
      <w:r>
        <w:rPr>
          <w:spacing w:val="-4"/>
          <w:sz w:val="22"/>
        </w:rPr>
        <w:t> </w:t>
      </w:r>
      <w:r>
        <w:rPr>
          <w:sz w:val="22"/>
        </w:rPr>
        <w:t>presentations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various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clients.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Special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leaders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Governor, Legislature,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Presidents.</w:t>
      </w:r>
    </w:p>
    <w:p>
      <w:pPr>
        <w:pStyle w:val="BodyText"/>
        <w:spacing w:before="251"/>
        <w:rPr>
          <w:i w:val="0"/>
          <w:sz w:val="22"/>
        </w:rPr>
      </w:pPr>
    </w:p>
    <w:p>
      <w:pPr>
        <w:spacing w:before="0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Florida’s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Pension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Fund -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Board 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Administration,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Tallahassee,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FL</w:t>
      </w:r>
    </w:p>
    <w:p>
      <w:pPr>
        <w:tabs>
          <w:tab w:pos="8220" w:val="left" w:leader="none"/>
        </w:tabs>
        <w:spacing w:before="2"/>
        <w:ind w:left="362" w:right="0" w:firstLine="0"/>
        <w:jc w:val="left"/>
        <w:rPr>
          <w:b/>
          <w:sz w:val="22"/>
        </w:rPr>
      </w:pPr>
      <w:r>
        <w:rPr>
          <w:b/>
          <w:sz w:val="22"/>
        </w:rPr>
        <w:t>Investment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Research Analyst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r>
        <w:rPr>
          <w:b/>
          <w:i/>
          <w:spacing w:val="-2"/>
          <w:sz w:val="22"/>
        </w:rPr>
        <w:t>Intern</w:t>
      </w:r>
      <w:r>
        <w:rPr>
          <w:b/>
          <w:i/>
          <w:sz w:val="22"/>
        </w:rPr>
        <w:tab/>
      </w:r>
      <w:r>
        <w:rPr>
          <w:b/>
          <w:spacing w:val="-2"/>
          <w:sz w:val="22"/>
        </w:rPr>
        <w:t>(2/2001-5/2001)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pension</w:t>
      </w:r>
      <w:r>
        <w:rPr>
          <w:spacing w:val="-5"/>
          <w:sz w:val="22"/>
        </w:rPr>
        <w:t> </w:t>
      </w:r>
      <w:r>
        <w:rPr>
          <w:sz w:val="22"/>
        </w:rPr>
        <w:t>related investment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research.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Analyzed</w:t>
      </w:r>
      <w:r>
        <w:rPr>
          <w:spacing w:val="-5"/>
          <w:sz w:val="22"/>
        </w:rPr>
        <w:t> </w:t>
      </w:r>
      <w:r>
        <w:rPr>
          <w:sz w:val="22"/>
        </w:rPr>
        <w:t>investment</w:t>
      </w:r>
      <w:r>
        <w:rPr>
          <w:spacing w:val="-7"/>
          <w:sz w:val="22"/>
        </w:rPr>
        <w:t> </w:t>
      </w:r>
      <w:r>
        <w:rPr>
          <w:sz w:val="22"/>
        </w:rPr>
        <w:t>manager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69" w:lineRule="exact" w:before="0" w:after="0"/>
        <w:ind w:left="108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Read</w:t>
      </w:r>
      <w:r>
        <w:rPr>
          <w:spacing w:val="-3"/>
          <w:sz w:val="22"/>
        </w:rPr>
        <w:t> </w:t>
      </w:r>
      <w:r>
        <w:rPr>
          <w:sz w:val="22"/>
        </w:rPr>
        <w:t>papers</w:t>
      </w:r>
      <w:r>
        <w:rPr>
          <w:spacing w:val="-2"/>
          <w:sz w:val="22"/>
        </w:rPr>
        <w:t> </w:t>
      </w:r>
      <w:r>
        <w:rPr>
          <w:sz w:val="22"/>
        </w:rPr>
        <w:t>related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institutional</w:t>
      </w:r>
      <w:r>
        <w:rPr>
          <w:spacing w:val="-6"/>
          <w:sz w:val="22"/>
        </w:rPr>
        <w:t> </w:t>
      </w:r>
      <w:r>
        <w:rPr>
          <w:sz w:val="22"/>
        </w:rPr>
        <w:t>investment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spacing w:before="250"/>
        <w:ind w:left="362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Additional</w:t>
      </w:r>
      <w:r>
        <w:rPr>
          <w:b/>
          <w:i/>
          <w:spacing w:val="-1"/>
          <w:sz w:val="22"/>
        </w:rPr>
        <w:t> </w:t>
      </w:r>
      <w:r>
        <w:rPr>
          <w:b/>
          <w:i/>
          <w:spacing w:val="-2"/>
          <w:sz w:val="22"/>
        </w:rPr>
        <w:t>Experience</w:t>
      </w:r>
    </w:p>
    <w:p>
      <w:pPr>
        <w:spacing w:before="1"/>
        <w:ind w:left="420" w:right="0" w:firstLine="0"/>
        <w:jc w:val="left"/>
        <w:rPr>
          <w:i/>
          <w:sz w:val="22"/>
        </w:rPr>
      </w:pPr>
      <w:r>
        <w:rPr>
          <w:b/>
          <w:sz w:val="22"/>
        </w:rPr>
        <w:t>-</w:t>
      </w:r>
      <w:r>
        <w:rPr>
          <w:i/>
          <w:sz w:val="22"/>
        </w:rPr>
        <w:t>Academia</w:t>
      </w:r>
      <w:r>
        <w:rPr>
          <w:i/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also</w:t>
      </w:r>
      <w:r>
        <w:rPr>
          <w:spacing w:val="-6"/>
          <w:sz w:val="22"/>
        </w:rPr>
        <w:t> </w:t>
      </w:r>
      <w:r>
        <w:rPr>
          <w:sz w:val="22"/>
        </w:rPr>
        <w:t>taught</w:t>
      </w:r>
      <w:r>
        <w:rPr>
          <w:spacing w:val="-5"/>
          <w:sz w:val="22"/>
        </w:rPr>
        <w:t> </w:t>
      </w:r>
      <w:r>
        <w:rPr>
          <w:sz w:val="22"/>
        </w:rPr>
        <w:t>part-time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i/>
          <w:sz w:val="22"/>
        </w:rPr>
        <w:t>Georgia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Tech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(Spring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2008),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Florida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(TA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2002-</w:t>
      </w:r>
      <w:r>
        <w:rPr>
          <w:i/>
          <w:spacing w:val="-4"/>
          <w:sz w:val="22"/>
        </w:rPr>
        <w:t>05).</w:t>
      </w:r>
    </w:p>
    <w:p>
      <w:pPr>
        <w:spacing w:before="251"/>
        <w:ind w:left="362" w:right="0" w:firstLine="0"/>
        <w:jc w:val="left"/>
        <w:rPr>
          <w:b/>
          <w:i/>
          <w:sz w:val="22"/>
        </w:rPr>
      </w:pPr>
      <w:r>
        <w:rPr>
          <w:b/>
          <w:i/>
          <w:spacing w:val="-2"/>
          <w:sz w:val="22"/>
        </w:rPr>
        <w:t>Education</w:t>
      </w:r>
    </w:p>
    <w:p>
      <w:pPr>
        <w:spacing w:before="117"/>
        <w:ind w:left="362" w:right="0" w:firstLine="0"/>
        <w:jc w:val="left"/>
        <w:rPr>
          <w:sz w:val="22"/>
        </w:rPr>
      </w:pPr>
      <w:r>
        <w:rPr>
          <w:sz w:val="22"/>
        </w:rPr>
        <w:t>Ph.D.,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1"/>
          <w:sz w:val="22"/>
        </w:rPr>
        <w:t> </w:t>
      </w:r>
      <w:r>
        <w:rPr>
          <w:sz w:val="22"/>
        </w:rPr>
        <w:t>Florida</w:t>
      </w:r>
      <w:r>
        <w:rPr>
          <w:spacing w:val="-8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University,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2005</w:t>
      </w:r>
    </w:p>
    <w:p>
      <w:pPr>
        <w:spacing w:line="251" w:lineRule="exact" w:before="2"/>
        <w:ind w:left="362" w:right="0" w:firstLine="0"/>
        <w:jc w:val="left"/>
        <w:rPr>
          <w:i/>
          <w:sz w:val="22"/>
        </w:rPr>
      </w:pPr>
      <w:r>
        <w:rPr>
          <w:sz w:val="22"/>
        </w:rPr>
        <w:t>-Dissertation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i/>
          <w:sz w:val="22"/>
        </w:rPr>
        <w:t>Investment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Pension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Funds</w:t>
      </w:r>
    </w:p>
    <w:p>
      <w:pPr>
        <w:spacing w:before="0"/>
        <w:ind w:left="362" w:right="4537" w:firstLine="0"/>
        <w:jc w:val="left"/>
        <w:rPr>
          <w:sz w:val="22"/>
        </w:rPr>
      </w:pPr>
      <w:r>
        <w:rPr>
          <w:sz w:val="22"/>
        </w:rPr>
        <w:t>-Full</w:t>
      </w:r>
      <w:r>
        <w:rPr>
          <w:spacing w:val="-3"/>
          <w:sz w:val="22"/>
        </w:rPr>
        <w:t> </w:t>
      </w:r>
      <w:r>
        <w:rPr>
          <w:sz w:val="22"/>
        </w:rPr>
        <w:t>academic</w:t>
      </w:r>
      <w:r>
        <w:rPr>
          <w:spacing w:val="-6"/>
          <w:sz w:val="22"/>
        </w:rPr>
        <w:t> </w:t>
      </w:r>
      <w:r>
        <w:rPr>
          <w:sz w:val="22"/>
        </w:rPr>
        <w:t>tuition</w:t>
      </w:r>
      <w:r>
        <w:rPr>
          <w:spacing w:val="-8"/>
          <w:sz w:val="22"/>
        </w:rPr>
        <w:t> </w:t>
      </w:r>
      <w:r>
        <w:rPr>
          <w:sz w:val="22"/>
        </w:rPr>
        <w:t>scholarship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graduate</w:t>
      </w:r>
      <w:r>
        <w:rPr>
          <w:spacing w:val="-6"/>
          <w:sz w:val="22"/>
        </w:rPr>
        <w:t> </w:t>
      </w:r>
      <w:r>
        <w:rPr>
          <w:sz w:val="22"/>
        </w:rPr>
        <w:t>school M.S., Economics, Florida State University, 2004</w:t>
      </w:r>
    </w:p>
    <w:p>
      <w:pPr>
        <w:spacing w:line="251" w:lineRule="exact" w:before="1"/>
        <w:ind w:left="362" w:right="0" w:firstLine="0"/>
        <w:jc w:val="left"/>
        <w:rPr>
          <w:sz w:val="22"/>
        </w:rPr>
      </w:pPr>
      <w:r>
        <w:rPr>
          <w:sz w:val="22"/>
        </w:rPr>
        <w:t>B.S., Major: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Minor:</w:t>
      </w:r>
      <w:r>
        <w:rPr>
          <w:spacing w:val="-6"/>
          <w:sz w:val="22"/>
        </w:rPr>
        <w:t> </w:t>
      </w:r>
      <w:r>
        <w:rPr>
          <w:sz w:val="22"/>
        </w:rPr>
        <w:t>Mathematics, Florida</w:t>
      </w:r>
      <w:r>
        <w:rPr>
          <w:spacing w:val="-8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1998</w:t>
      </w:r>
    </w:p>
    <w:p>
      <w:pPr>
        <w:spacing w:before="0"/>
        <w:ind w:left="362" w:right="727" w:firstLine="0"/>
        <w:jc w:val="left"/>
        <w:rPr>
          <w:sz w:val="22"/>
        </w:rPr>
      </w:pPr>
      <w:r>
        <w:rPr>
          <w:sz w:val="22"/>
        </w:rPr>
        <w:t>-Golden</w:t>
      </w:r>
      <w:r>
        <w:rPr>
          <w:spacing w:val="-3"/>
          <w:sz w:val="22"/>
        </w:rPr>
        <w:t> </w:t>
      </w: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z w:val="22"/>
        </w:rPr>
        <w:t>National</w:t>
      </w:r>
      <w:r>
        <w:rPr>
          <w:spacing w:val="-2"/>
          <w:sz w:val="22"/>
        </w:rPr>
        <w:t> </w:t>
      </w:r>
      <w:r>
        <w:rPr>
          <w:sz w:val="22"/>
        </w:rPr>
        <w:t>Honor</w:t>
      </w:r>
      <w:r>
        <w:rPr>
          <w:spacing w:val="-8"/>
          <w:sz w:val="22"/>
        </w:rPr>
        <w:t> </w:t>
      </w:r>
      <w:r>
        <w:rPr>
          <w:sz w:val="22"/>
        </w:rPr>
        <w:t>Society, Omicron</w:t>
      </w:r>
      <w:r>
        <w:rPr>
          <w:spacing w:val="-3"/>
          <w:sz w:val="22"/>
        </w:rPr>
        <w:t> </w:t>
      </w:r>
      <w:r>
        <w:rPr>
          <w:sz w:val="22"/>
        </w:rPr>
        <w:t>Delta</w:t>
      </w:r>
      <w:r>
        <w:rPr>
          <w:spacing w:val="-5"/>
          <w:sz w:val="22"/>
        </w:rPr>
        <w:t> </w:t>
      </w:r>
      <w:r>
        <w:rPr>
          <w:sz w:val="22"/>
        </w:rPr>
        <w:t>Epsilon</w:t>
      </w:r>
      <w:r>
        <w:rPr>
          <w:spacing w:val="-7"/>
          <w:sz w:val="22"/>
        </w:rPr>
        <w:t> </w:t>
      </w:r>
      <w:r>
        <w:rPr>
          <w:sz w:val="22"/>
        </w:rPr>
        <w:t>Economics</w:t>
      </w:r>
      <w:r>
        <w:rPr>
          <w:spacing w:val="-2"/>
          <w:sz w:val="22"/>
        </w:rPr>
        <w:t> </w:t>
      </w:r>
      <w:r>
        <w:rPr>
          <w:sz w:val="22"/>
        </w:rPr>
        <w:t>Honor</w:t>
      </w:r>
      <w:r>
        <w:rPr>
          <w:spacing w:val="-4"/>
          <w:sz w:val="22"/>
        </w:rPr>
        <w:t> </w:t>
      </w:r>
      <w:r>
        <w:rPr>
          <w:sz w:val="22"/>
        </w:rPr>
        <w:t>Society,</w:t>
      </w:r>
      <w:r>
        <w:rPr>
          <w:spacing w:val="-5"/>
          <w:sz w:val="22"/>
        </w:rPr>
        <w:t> </w:t>
      </w:r>
      <w:r>
        <w:rPr>
          <w:sz w:val="22"/>
        </w:rPr>
        <w:t>Dean’s</w:t>
      </w:r>
      <w:r>
        <w:rPr>
          <w:spacing w:val="-2"/>
          <w:sz w:val="22"/>
        </w:rPr>
        <w:t> </w:t>
      </w:r>
      <w:r>
        <w:rPr>
          <w:sz w:val="22"/>
        </w:rPr>
        <w:t>List, First-Generation College Student</w:t>
      </w:r>
    </w:p>
    <w:p>
      <w:pPr>
        <w:spacing w:after="0"/>
        <w:jc w:val="left"/>
        <w:rPr>
          <w:sz w:val="22"/>
        </w:rPr>
        <w:sectPr>
          <w:footerReference w:type="default" r:id="rId6"/>
          <w:pgSz w:w="12240" w:h="15840"/>
          <w:pgMar w:header="0" w:footer="783" w:top="1380" w:bottom="980" w:left="1080" w:right="1080"/>
          <w:pgNumType w:start="2"/>
        </w:sectPr>
      </w:pPr>
    </w:p>
    <w:p>
      <w:pPr>
        <w:pStyle w:val="BodyText"/>
        <w:spacing w:before="6"/>
        <w:rPr>
          <w:i w:val="0"/>
          <w:sz w:val="4"/>
        </w:rPr>
      </w:pPr>
    </w:p>
    <w:p>
      <w:pPr>
        <w:pStyle w:val="BodyText"/>
        <w:spacing w:line="20" w:lineRule="exact"/>
        <w:ind w:left="362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5937885" cy="8890"/>
                <wp:effectExtent l="9525" t="0" r="0" b="63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37885" cy="8890"/>
                          <a:chExt cx="5937885" cy="88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416"/>
                            <a:ext cx="5937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0">
                                <a:moveTo>
                                  <a:pt x="0" y="0"/>
                                </a:moveTo>
                                <a:lnTo>
                                  <a:pt x="5937542" y="0"/>
                                </a:lnTo>
                              </a:path>
                            </a:pathLst>
                          </a:custGeom>
                          <a:ln w="88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55pt;height:.7pt;mso-position-horizontal-relative:char;mso-position-vertical-relative:line" id="docshapegroup8" coordorigin="0,0" coordsize="9351,14">
                <v:line style="position:absolute" from="0,7" to="9350,7" stroked="true" strokeweight=".69552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Heading1"/>
        <w:ind w:left="10" w:right="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897911</wp:posOffset>
                </wp:positionH>
                <wp:positionV relativeFrom="paragraph">
                  <wp:posOffset>181018</wp:posOffset>
                </wp:positionV>
                <wp:extent cx="5980430" cy="1841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0175" y="18288"/>
                              </a:lnTo>
                              <a:lnTo>
                                <a:pt x="598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701698pt;margin-top:14.253395pt;width:470.88pt;height:1.44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Honors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Awards</w:t>
      </w:r>
    </w:p>
    <w:p>
      <w:pPr>
        <w:spacing w:line="242" w:lineRule="auto" w:before="270"/>
        <w:ind w:left="362" w:right="467" w:firstLine="0"/>
        <w:jc w:val="left"/>
        <w:rPr>
          <w:i/>
          <w:sz w:val="24"/>
        </w:rPr>
      </w:pPr>
      <w:r>
        <w:rPr>
          <w:sz w:val="24"/>
        </w:rPr>
        <w:t>-University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Virginia</w:t>
      </w:r>
      <w:r>
        <w:rPr>
          <w:spacing w:val="-8"/>
          <w:sz w:val="24"/>
        </w:rPr>
        <w:t> </w:t>
      </w:r>
      <w:r>
        <w:rPr>
          <w:sz w:val="24"/>
        </w:rPr>
        <w:t>Endowed</w:t>
      </w:r>
      <w:r>
        <w:rPr>
          <w:spacing w:val="-3"/>
          <w:sz w:val="24"/>
        </w:rPr>
        <w:t> </w:t>
      </w:r>
      <w:r>
        <w:rPr>
          <w:sz w:val="24"/>
        </w:rPr>
        <w:t>Distinguished</w:t>
      </w:r>
      <w:r>
        <w:rPr>
          <w:spacing w:val="-3"/>
          <w:sz w:val="24"/>
        </w:rPr>
        <w:t> </w:t>
      </w:r>
      <w:r>
        <w:rPr>
          <w:sz w:val="24"/>
        </w:rPr>
        <w:t>Teaching</w:t>
      </w:r>
      <w:r>
        <w:rPr>
          <w:spacing w:val="-3"/>
          <w:sz w:val="24"/>
        </w:rPr>
        <w:t> </w:t>
      </w:r>
      <w:r>
        <w:rPr>
          <w:sz w:val="24"/>
        </w:rPr>
        <w:t>Chair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i/>
          <w:sz w:val="24"/>
        </w:rPr>
        <w:t>Blue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Ridge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Distinguished Teaching Fellow, 2016 – Present</w:t>
      </w:r>
    </w:p>
    <w:p>
      <w:pPr>
        <w:spacing w:before="273"/>
        <w:ind w:left="362" w:right="0" w:firstLine="0"/>
        <w:jc w:val="left"/>
        <w:rPr>
          <w:i/>
          <w:sz w:val="24"/>
        </w:rPr>
      </w:pPr>
      <w:r>
        <w:rPr>
          <w:sz w:val="24"/>
        </w:rPr>
        <w:t>-One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most popular</w:t>
      </w:r>
      <w:r>
        <w:rPr>
          <w:spacing w:val="-3"/>
          <w:sz w:val="24"/>
        </w:rPr>
        <w:t> </w:t>
      </w:r>
      <w:r>
        <w:rPr>
          <w:sz w:val="24"/>
        </w:rPr>
        <w:t>professors</w:t>
      </w:r>
      <w:r>
        <w:rPr>
          <w:spacing w:val="-3"/>
          <w:sz w:val="24"/>
        </w:rPr>
        <w:t> </w:t>
      </w:r>
      <w:r>
        <w:rPr>
          <w:sz w:val="24"/>
        </w:rPr>
        <w:t>at 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Virginia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i/>
          <w:sz w:val="24"/>
        </w:rPr>
        <w:t>&gt;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6,700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students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2014</w:t>
      </w:r>
    </w:p>
    <w:p>
      <w:pPr>
        <w:pStyle w:val="BodyText"/>
      </w:pPr>
    </w:p>
    <w:p>
      <w:pPr>
        <w:pStyle w:val="BodyText"/>
        <w:ind w:left="362"/>
      </w:pPr>
      <w:r>
        <w:rPr>
          <w:i w:val="0"/>
        </w:rPr>
        <w:t>-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Virginia</w:t>
      </w:r>
      <w:r>
        <w:rPr>
          <w:spacing w:val="-7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Award</w:t>
      </w:r>
      <w:r>
        <w:rPr>
          <w:i w:val="0"/>
        </w:rPr>
        <w:t>, </w:t>
      </w:r>
      <w:r>
        <w:rPr>
          <w:spacing w:val="-4"/>
        </w:rPr>
        <w:t>2020</w:t>
      </w:r>
    </w:p>
    <w:p>
      <w:pPr>
        <w:pStyle w:val="BodyText"/>
      </w:pPr>
    </w:p>
    <w:p>
      <w:pPr>
        <w:spacing w:before="0"/>
        <w:ind w:left="362" w:right="0" w:firstLine="0"/>
        <w:jc w:val="left"/>
        <w:rPr>
          <w:i/>
          <w:sz w:val="24"/>
        </w:rPr>
      </w:pPr>
      <w:r>
        <w:rPr>
          <w:sz w:val="24"/>
        </w:rPr>
        <w:t>-Led</w:t>
      </w:r>
      <w:r>
        <w:rPr>
          <w:spacing w:val="-4"/>
          <w:sz w:val="24"/>
        </w:rPr>
        <w:t> </w:t>
      </w:r>
      <w:r>
        <w:rPr>
          <w:sz w:val="24"/>
        </w:rPr>
        <w:t>UVA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1"/>
          <w:sz w:val="24"/>
        </w:rPr>
        <w:t> </w:t>
      </w:r>
      <w:r>
        <w:rPr>
          <w:sz w:val="24"/>
        </w:rPr>
        <w:t>Federal</w:t>
      </w:r>
      <w:r>
        <w:rPr>
          <w:spacing w:val="-2"/>
          <w:sz w:val="24"/>
        </w:rPr>
        <w:t> </w:t>
      </w:r>
      <w:r>
        <w:rPr>
          <w:sz w:val="24"/>
        </w:rPr>
        <w:t>Reserve</w:t>
      </w:r>
      <w:r>
        <w:rPr>
          <w:spacing w:val="-2"/>
          <w:sz w:val="24"/>
        </w:rPr>
        <w:t> </w:t>
      </w:r>
      <w:r>
        <w:rPr>
          <w:sz w:val="24"/>
        </w:rPr>
        <w:t>Challenge</w:t>
      </w:r>
      <w:r>
        <w:rPr>
          <w:spacing w:val="-2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Regional</w:t>
      </w:r>
      <w:r>
        <w:rPr>
          <w:spacing w:val="-1"/>
          <w:sz w:val="24"/>
        </w:rPr>
        <w:t> </w:t>
      </w:r>
      <w:r>
        <w:rPr>
          <w:sz w:val="24"/>
        </w:rPr>
        <w:t>Championship,</w:t>
      </w:r>
      <w:r>
        <w:rPr>
          <w:spacing w:val="1"/>
          <w:sz w:val="24"/>
        </w:rPr>
        <w:t> </w:t>
      </w:r>
      <w:r>
        <w:rPr>
          <w:i/>
          <w:spacing w:val="-4"/>
          <w:sz w:val="24"/>
        </w:rPr>
        <w:t>2019</w:t>
      </w:r>
    </w:p>
    <w:p>
      <w:pPr>
        <w:pStyle w:val="BodyText"/>
        <w:spacing w:before="2"/>
      </w:pPr>
    </w:p>
    <w:p>
      <w:pPr>
        <w:spacing w:line="237" w:lineRule="auto" w:before="0"/>
        <w:ind w:left="362" w:right="277" w:firstLine="0"/>
        <w:jc w:val="left"/>
        <w:rPr>
          <w:i/>
          <w:sz w:val="24"/>
        </w:rPr>
      </w:pPr>
      <w:r>
        <w:rPr>
          <w:sz w:val="24"/>
        </w:rPr>
        <w:t>- </w:t>
      </w:r>
      <w:r>
        <w:rPr>
          <w:i/>
          <w:sz w:val="24"/>
        </w:rPr>
        <w:t>Jefferson Scholars Foundation </w:t>
      </w:r>
      <w:r>
        <w:rPr>
          <w:sz w:val="24"/>
        </w:rPr>
        <w:t>(top ranked UVA students) – my Econ 3030 and Econ 2010 classes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ones</w:t>
      </w:r>
      <w:r>
        <w:rPr>
          <w:spacing w:val="-4"/>
          <w:sz w:val="24"/>
        </w:rPr>
        <w:t> </w:t>
      </w:r>
      <w:r>
        <w:rPr>
          <w:sz w:val="24"/>
        </w:rPr>
        <w:t>Jefferson</w:t>
      </w:r>
      <w:r>
        <w:rPr>
          <w:spacing w:val="-2"/>
          <w:sz w:val="24"/>
        </w:rPr>
        <w:t> </w:t>
      </w:r>
      <w:r>
        <w:rPr>
          <w:sz w:val="24"/>
        </w:rPr>
        <w:t>Scholar</w:t>
      </w:r>
      <w:r>
        <w:rPr>
          <w:spacing w:val="-1"/>
          <w:sz w:val="24"/>
        </w:rPr>
        <w:t> </w:t>
      </w:r>
      <w:r>
        <w:rPr>
          <w:sz w:val="24"/>
        </w:rPr>
        <w:t>Finalists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attend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here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UVA,</w:t>
      </w:r>
      <w:r>
        <w:rPr>
          <w:spacing w:val="-1"/>
          <w:sz w:val="24"/>
        </w:rPr>
        <w:t> </w:t>
      </w:r>
      <w:r>
        <w:rPr>
          <w:i/>
          <w:sz w:val="24"/>
        </w:rPr>
        <w:t>2019</w:t>
      </w:r>
    </w:p>
    <w:p>
      <w:pPr>
        <w:pStyle w:val="BodyText"/>
        <w:spacing w:before="1"/>
      </w:pPr>
    </w:p>
    <w:p>
      <w:pPr>
        <w:spacing w:line="242" w:lineRule="auto" w:before="0"/>
        <w:ind w:left="362" w:right="0" w:firstLine="0"/>
        <w:jc w:val="left"/>
        <w:rPr>
          <w:i/>
          <w:sz w:val="24"/>
        </w:rPr>
      </w:pPr>
      <w:r>
        <w:rPr>
          <w:sz w:val="24"/>
        </w:rPr>
        <w:t>-</w:t>
      </w:r>
      <w:r>
        <w:rPr>
          <w:i/>
          <w:sz w:val="24"/>
        </w:rPr>
        <w:t>UVA Admissions, Days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Lawn</w:t>
      </w:r>
      <w:r>
        <w:rPr>
          <w:i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my</w:t>
      </w:r>
      <w:r>
        <w:rPr>
          <w:spacing w:val="-6"/>
          <w:sz w:val="24"/>
        </w:rPr>
        <w:t> </w:t>
      </w:r>
      <w:r>
        <w:rPr>
          <w:sz w:val="24"/>
        </w:rPr>
        <w:t>Econ</w:t>
      </w:r>
      <w:r>
        <w:rPr>
          <w:spacing w:val="-2"/>
          <w:sz w:val="24"/>
        </w:rPr>
        <w:t> </w:t>
      </w:r>
      <w:r>
        <w:rPr>
          <w:sz w:val="24"/>
        </w:rPr>
        <w:t>3030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Econ</w:t>
      </w:r>
      <w:r>
        <w:rPr>
          <w:spacing w:val="-6"/>
          <w:sz w:val="24"/>
        </w:rPr>
        <w:t> </w:t>
      </w:r>
      <w:r>
        <w:rPr>
          <w:sz w:val="24"/>
        </w:rPr>
        <w:t>2010</w:t>
      </w:r>
      <w:r>
        <w:rPr>
          <w:spacing w:val="-2"/>
          <w:sz w:val="24"/>
        </w:rPr>
        <w:t> </w:t>
      </w:r>
      <w:r>
        <w:rPr>
          <w:sz w:val="24"/>
        </w:rPr>
        <w:t>classes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ones prospective students should attend while visiting UVA, </w:t>
      </w:r>
      <w:r>
        <w:rPr>
          <w:i/>
          <w:sz w:val="24"/>
        </w:rPr>
        <w:t>2019</w:t>
      </w:r>
    </w:p>
    <w:p>
      <w:pPr>
        <w:spacing w:line="237" w:lineRule="auto" w:before="275"/>
        <w:ind w:left="362" w:right="467" w:firstLine="0"/>
        <w:jc w:val="left"/>
        <w:rPr>
          <w:i/>
          <w:sz w:val="24"/>
        </w:rPr>
      </w:pPr>
      <w:r>
        <w:rPr>
          <w:sz w:val="24"/>
        </w:rPr>
        <w:t>-Second</w:t>
      </w:r>
      <w:r>
        <w:rPr>
          <w:spacing w:val="-3"/>
          <w:sz w:val="24"/>
        </w:rPr>
        <w:t> </w:t>
      </w:r>
      <w:r>
        <w:rPr>
          <w:sz w:val="24"/>
        </w:rPr>
        <w:t>Year</w:t>
      </w:r>
      <w:r>
        <w:rPr>
          <w:spacing w:val="-1"/>
          <w:sz w:val="24"/>
        </w:rPr>
        <w:t> </w:t>
      </w:r>
      <w:r>
        <w:rPr>
          <w:sz w:val="24"/>
        </w:rPr>
        <w:t>Dinner</w:t>
      </w:r>
      <w:r>
        <w:rPr>
          <w:spacing w:val="-1"/>
          <w:sz w:val="24"/>
        </w:rPr>
        <w:t> </w:t>
      </w:r>
      <w:r>
        <w:rPr>
          <w:sz w:val="24"/>
        </w:rPr>
        <w:t>Series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student’s</w:t>
      </w:r>
      <w:r>
        <w:rPr>
          <w:spacing w:val="-5"/>
          <w:sz w:val="24"/>
        </w:rPr>
        <w:t> </w:t>
      </w:r>
      <w:r>
        <w:rPr>
          <w:sz w:val="24"/>
        </w:rPr>
        <w:t>Favorite</w:t>
      </w:r>
      <w:r>
        <w:rPr>
          <w:spacing w:val="-4"/>
          <w:sz w:val="24"/>
        </w:rPr>
        <w:t> </w:t>
      </w:r>
      <w:r>
        <w:rPr>
          <w:sz w:val="24"/>
        </w:rPr>
        <w:t>Professors</w:t>
      </w:r>
      <w:r>
        <w:rPr>
          <w:spacing w:val="-5"/>
          <w:sz w:val="24"/>
        </w:rPr>
        <w:t> </w:t>
      </w:r>
      <w:r>
        <w:rPr>
          <w:sz w:val="24"/>
        </w:rPr>
        <w:t>dines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student at Rotunda, </w:t>
      </w:r>
      <w:r>
        <w:rPr>
          <w:i/>
          <w:sz w:val="24"/>
        </w:rPr>
        <w:t>2019</w:t>
      </w:r>
    </w:p>
    <w:p>
      <w:pPr>
        <w:pStyle w:val="BodyText"/>
        <w:spacing w:before="1"/>
      </w:pPr>
    </w:p>
    <w:p>
      <w:pPr>
        <w:spacing w:before="0"/>
        <w:ind w:left="362" w:right="0" w:firstLine="0"/>
        <w:jc w:val="left"/>
        <w:rPr>
          <w:i/>
          <w:sz w:val="24"/>
        </w:rPr>
      </w:pPr>
      <w:r>
        <w:rPr>
          <w:sz w:val="24"/>
        </w:rPr>
        <w:t>-University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Virginia</w:t>
      </w:r>
      <w:r>
        <w:rPr>
          <w:spacing w:val="-7"/>
          <w:sz w:val="24"/>
        </w:rPr>
        <w:t> </w:t>
      </w:r>
      <w:r>
        <w:rPr>
          <w:sz w:val="24"/>
        </w:rPr>
        <w:t>Graduation</w:t>
      </w:r>
      <w:r>
        <w:rPr>
          <w:spacing w:val="-1"/>
          <w:sz w:val="24"/>
        </w:rPr>
        <w:t> </w:t>
      </w:r>
      <w:r>
        <w:rPr>
          <w:sz w:val="24"/>
        </w:rPr>
        <w:t>Faculty</w:t>
      </w:r>
      <w:r>
        <w:rPr>
          <w:spacing w:val="-6"/>
          <w:sz w:val="24"/>
        </w:rPr>
        <w:t> </w:t>
      </w:r>
      <w:r>
        <w:rPr>
          <w:sz w:val="24"/>
        </w:rPr>
        <w:t>Marshall,</w:t>
      </w:r>
      <w:r>
        <w:rPr>
          <w:spacing w:val="1"/>
          <w:sz w:val="24"/>
        </w:rPr>
        <w:t> </w:t>
      </w:r>
      <w:r>
        <w:rPr>
          <w:i/>
          <w:spacing w:val="-4"/>
          <w:sz w:val="24"/>
        </w:rPr>
        <w:t>2018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0" w:after="0"/>
        <w:ind w:left="362" w:right="604" w:firstLine="0"/>
        <w:jc w:val="left"/>
        <w:rPr>
          <w:i/>
          <w:sz w:val="24"/>
        </w:rPr>
      </w:pPr>
      <w:r>
        <w:rPr>
          <w:i/>
          <w:sz w:val="24"/>
        </w:rPr>
        <w:t>Jefferson Scholars Foundation </w:t>
      </w:r>
      <w:r>
        <w:rPr>
          <w:sz w:val="24"/>
        </w:rPr>
        <w:t>(top ranked UVA students) – my Econ 3030 and Econ 2010 classes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ones</w:t>
      </w:r>
      <w:r>
        <w:rPr>
          <w:spacing w:val="-4"/>
          <w:sz w:val="24"/>
        </w:rPr>
        <w:t> </w:t>
      </w:r>
      <w:r>
        <w:rPr>
          <w:sz w:val="24"/>
        </w:rPr>
        <w:t>Jefferson</w:t>
      </w:r>
      <w:r>
        <w:rPr>
          <w:spacing w:val="-2"/>
          <w:sz w:val="24"/>
        </w:rPr>
        <w:t> </w:t>
      </w:r>
      <w:r>
        <w:rPr>
          <w:sz w:val="24"/>
        </w:rPr>
        <w:t>Scholar</w:t>
      </w:r>
      <w:r>
        <w:rPr>
          <w:spacing w:val="-1"/>
          <w:sz w:val="24"/>
        </w:rPr>
        <w:t> </w:t>
      </w:r>
      <w:r>
        <w:rPr>
          <w:sz w:val="24"/>
        </w:rPr>
        <w:t>Finalists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attend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here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UVA,</w:t>
      </w:r>
      <w:r>
        <w:rPr>
          <w:spacing w:val="-1"/>
          <w:sz w:val="24"/>
        </w:rPr>
        <w:t> </w:t>
      </w:r>
      <w:r>
        <w:rPr>
          <w:i/>
          <w:sz w:val="24"/>
        </w:rPr>
        <w:t>2018</w:t>
      </w:r>
    </w:p>
    <w:p>
      <w:pPr>
        <w:spacing w:line="242" w:lineRule="auto" w:before="269"/>
        <w:ind w:left="362" w:right="0" w:firstLine="0"/>
        <w:jc w:val="left"/>
        <w:rPr>
          <w:i/>
          <w:sz w:val="24"/>
        </w:rPr>
      </w:pPr>
      <w:r>
        <w:rPr>
          <w:sz w:val="24"/>
        </w:rPr>
        <w:t>-</w:t>
      </w:r>
      <w:r>
        <w:rPr>
          <w:i/>
          <w:sz w:val="24"/>
        </w:rPr>
        <w:t>UVA Admissions, Days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Lawn</w:t>
      </w:r>
      <w:r>
        <w:rPr>
          <w:i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my</w:t>
      </w:r>
      <w:r>
        <w:rPr>
          <w:spacing w:val="-6"/>
          <w:sz w:val="24"/>
        </w:rPr>
        <w:t> </w:t>
      </w:r>
      <w:r>
        <w:rPr>
          <w:sz w:val="24"/>
        </w:rPr>
        <w:t>Econ</w:t>
      </w:r>
      <w:r>
        <w:rPr>
          <w:spacing w:val="-2"/>
          <w:sz w:val="24"/>
        </w:rPr>
        <w:t> </w:t>
      </w:r>
      <w:r>
        <w:rPr>
          <w:sz w:val="24"/>
        </w:rPr>
        <w:t>3030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Econ</w:t>
      </w:r>
      <w:r>
        <w:rPr>
          <w:spacing w:val="-6"/>
          <w:sz w:val="24"/>
        </w:rPr>
        <w:t> </w:t>
      </w:r>
      <w:r>
        <w:rPr>
          <w:sz w:val="24"/>
        </w:rPr>
        <w:t>2010</w:t>
      </w:r>
      <w:r>
        <w:rPr>
          <w:spacing w:val="-2"/>
          <w:sz w:val="24"/>
        </w:rPr>
        <w:t> </w:t>
      </w:r>
      <w:r>
        <w:rPr>
          <w:sz w:val="24"/>
        </w:rPr>
        <w:t>classes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ones prospective students should attend while visiting UVA, </w:t>
      </w:r>
      <w:r>
        <w:rPr>
          <w:i/>
          <w:sz w:val="24"/>
        </w:rPr>
        <w:t>2018</w:t>
      </w:r>
    </w:p>
    <w:p>
      <w:pPr>
        <w:spacing w:line="237" w:lineRule="auto" w:before="275"/>
        <w:ind w:left="362" w:right="467" w:firstLine="0"/>
        <w:jc w:val="left"/>
        <w:rPr>
          <w:i/>
          <w:sz w:val="24"/>
        </w:rPr>
      </w:pPr>
      <w:r>
        <w:rPr>
          <w:sz w:val="24"/>
        </w:rPr>
        <w:t>-Second</w:t>
      </w:r>
      <w:r>
        <w:rPr>
          <w:spacing w:val="-3"/>
          <w:sz w:val="24"/>
        </w:rPr>
        <w:t> </w:t>
      </w:r>
      <w:r>
        <w:rPr>
          <w:sz w:val="24"/>
        </w:rPr>
        <w:t>Year</w:t>
      </w:r>
      <w:r>
        <w:rPr>
          <w:spacing w:val="-1"/>
          <w:sz w:val="24"/>
        </w:rPr>
        <w:t> </w:t>
      </w:r>
      <w:r>
        <w:rPr>
          <w:sz w:val="24"/>
        </w:rPr>
        <w:t>Dinner</w:t>
      </w:r>
      <w:r>
        <w:rPr>
          <w:spacing w:val="-1"/>
          <w:sz w:val="24"/>
        </w:rPr>
        <w:t> </w:t>
      </w:r>
      <w:r>
        <w:rPr>
          <w:sz w:val="24"/>
        </w:rPr>
        <w:t>Series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student’s</w:t>
      </w:r>
      <w:r>
        <w:rPr>
          <w:spacing w:val="-5"/>
          <w:sz w:val="24"/>
        </w:rPr>
        <w:t> </w:t>
      </w:r>
      <w:r>
        <w:rPr>
          <w:sz w:val="24"/>
        </w:rPr>
        <w:t>Favorite</w:t>
      </w:r>
      <w:r>
        <w:rPr>
          <w:spacing w:val="-4"/>
          <w:sz w:val="24"/>
        </w:rPr>
        <w:t> </w:t>
      </w:r>
      <w:r>
        <w:rPr>
          <w:sz w:val="24"/>
        </w:rPr>
        <w:t>Professors</w:t>
      </w:r>
      <w:r>
        <w:rPr>
          <w:spacing w:val="-5"/>
          <w:sz w:val="24"/>
        </w:rPr>
        <w:t> </w:t>
      </w:r>
      <w:r>
        <w:rPr>
          <w:sz w:val="24"/>
        </w:rPr>
        <w:t>dines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student at Rotunda, </w:t>
      </w:r>
      <w:r>
        <w:rPr>
          <w:i/>
          <w:sz w:val="24"/>
        </w:rPr>
        <w:t>2018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0" w:after="0"/>
        <w:ind w:left="362" w:right="604" w:firstLine="0"/>
        <w:jc w:val="left"/>
        <w:rPr>
          <w:i/>
          <w:sz w:val="24"/>
        </w:rPr>
      </w:pPr>
      <w:r>
        <w:rPr>
          <w:i/>
          <w:sz w:val="24"/>
        </w:rPr>
        <w:t>Jefferson Scholars Foundation </w:t>
      </w:r>
      <w:r>
        <w:rPr>
          <w:sz w:val="24"/>
        </w:rPr>
        <w:t>(top ranked UVA students) – my Econ 3030 and Econ 2010 classes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ones</w:t>
      </w:r>
      <w:r>
        <w:rPr>
          <w:spacing w:val="-4"/>
          <w:sz w:val="24"/>
        </w:rPr>
        <w:t> </w:t>
      </w:r>
      <w:r>
        <w:rPr>
          <w:sz w:val="24"/>
        </w:rPr>
        <w:t>Jefferson</w:t>
      </w:r>
      <w:r>
        <w:rPr>
          <w:spacing w:val="-2"/>
          <w:sz w:val="24"/>
        </w:rPr>
        <w:t> </w:t>
      </w:r>
      <w:r>
        <w:rPr>
          <w:sz w:val="24"/>
        </w:rPr>
        <w:t>Scholar</w:t>
      </w:r>
      <w:r>
        <w:rPr>
          <w:spacing w:val="-1"/>
          <w:sz w:val="24"/>
        </w:rPr>
        <w:t> </w:t>
      </w:r>
      <w:r>
        <w:rPr>
          <w:sz w:val="24"/>
        </w:rPr>
        <w:t>Finalists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attend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here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UVA,</w:t>
      </w:r>
      <w:r>
        <w:rPr>
          <w:spacing w:val="-1"/>
          <w:sz w:val="24"/>
        </w:rPr>
        <w:t> </w:t>
      </w:r>
      <w:r>
        <w:rPr>
          <w:i/>
          <w:sz w:val="24"/>
        </w:rPr>
        <w:t>2017</w:t>
      </w:r>
    </w:p>
    <w:p>
      <w:pPr>
        <w:spacing w:before="273"/>
        <w:ind w:left="362" w:right="0" w:firstLine="0"/>
        <w:jc w:val="left"/>
        <w:rPr>
          <w:i/>
          <w:sz w:val="24"/>
        </w:rPr>
      </w:pPr>
      <w:r>
        <w:rPr>
          <w:sz w:val="24"/>
        </w:rPr>
        <w:t>-Led</w:t>
      </w:r>
      <w:r>
        <w:rPr>
          <w:spacing w:val="-4"/>
          <w:sz w:val="24"/>
        </w:rPr>
        <w:t> </w:t>
      </w:r>
      <w:r>
        <w:rPr>
          <w:sz w:val="24"/>
        </w:rPr>
        <w:t>UVA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1"/>
          <w:sz w:val="24"/>
        </w:rPr>
        <w:t> </w:t>
      </w:r>
      <w:r>
        <w:rPr>
          <w:sz w:val="24"/>
        </w:rPr>
        <w:t>Federal</w:t>
      </w:r>
      <w:r>
        <w:rPr>
          <w:spacing w:val="-2"/>
          <w:sz w:val="24"/>
        </w:rPr>
        <w:t> </w:t>
      </w:r>
      <w:r>
        <w:rPr>
          <w:sz w:val="24"/>
        </w:rPr>
        <w:t>Reserve</w:t>
      </w:r>
      <w:r>
        <w:rPr>
          <w:spacing w:val="-2"/>
          <w:sz w:val="24"/>
        </w:rPr>
        <w:t> </w:t>
      </w:r>
      <w:r>
        <w:rPr>
          <w:sz w:val="24"/>
        </w:rPr>
        <w:t>Challenge</w:t>
      </w:r>
      <w:r>
        <w:rPr>
          <w:spacing w:val="-2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Regional</w:t>
      </w:r>
      <w:r>
        <w:rPr>
          <w:spacing w:val="-1"/>
          <w:sz w:val="24"/>
        </w:rPr>
        <w:t> </w:t>
      </w:r>
      <w:r>
        <w:rPr>
          <w:sz w:val="24"/>
        </w:rPr>
        <w:t>Championship,</w:t>
      </w:r>
      <w:r>
        <w:rPr>
          <w:spacing w:val="1"/>
          <w:sz w:val="24"/>
        </w:rPr>
        <w:t> </w:t>
      </w:r>
      <w:r>
        <w:rPr>
          <w:i/>
          <w:spacing w:val="-4"/>
          <w:sz w:val="24"/>
        </w:rPr>
        <w:t>2016</w:t>
      </w:r>
    </w:p>
    <w:p>
      <w:pPr>
        <w:spacing w:before="276"/>
        <w:ind w:left="362" w:right="0" w:firstLine="0"/>
        <w:jc w:val="left"/>
        <w:rPr>
          <w:i/>
          <w:sz w:val="24"/>
        </w:rPr>
      </w:pPr>
      <w:r>
        <w:rPr>
          <w:sz w:val="24"/>
        </w:rPr>
        <w:t>-Chosen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give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lecture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i/>
          <w:sz w:val="24"/>
        </w:rPr>
        <w:t>UVA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Unforgettable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Lectures</w:t>
      </w:r>
      <w:r>
        <w:rPr>
          <w:i/>
          <w:spacing w:val="-3"/>
          <w:sz w:val="24"/>
        </w:rPr>
        <w:t> </w:t>
      </w:r>
      <w:r>
        <w:rPr>
          <w:sz w:val="24"/>
        </w:rPr>
        <w:t>course,</w:t>
      </w:r>
      <w:r>
        <w:rPr>
          <w:spacing w:val="1"/>
          <w:sz w:val="24"/>
        </w:rPr>
        <w:t> </w:t>
      </w:r>
      <w:r>
        <w:rPr>
          <w:i/>
          <w:spacing w:val="-4"/>
          <w:sz w:val="24"/>
        </w:rPr>
        <w:t>2016</w:t>
      </w:r>
    </w:p>
    <w:p>
      <w:pPr>
        <w:pStyle w:val="BodyText"/>
      </w:pPr>
    </w:p>
    <w:p>
      <w:pPr>
        <w:spacing w:before="0"/>
        <w:ind w:left="425" w:right="0" w:firstLine="0"/>
        <w:jc w:val="left"/>
        <w:rPr>
          <w:i/>
          <w:sz w:val="24"/>
        </w:rPr>
      </w:pPr>
      <w:r>
        <w:rPr>
          <w:sz w:val="24"/>
        </w:rPr>
        <w:t>-Chosen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UVA</w:t>
      </w:r>
      <w:r>
        <w:rPr>
          <w:spacing w:val="-2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University-wide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Speaker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i/>
          <w:sz w:val="24"/>
        </w:rPr>
        <w:t>Look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Hoos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Talking,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2016</w:t>
      </w:r>
    </w:p>
    <w:p>
      <w:pPr>
        <w:pStyle w:val="BodyText"/>
        <w:spacing w:before="2"/>
      </w:pPr>
    </w:p>
    <w:p>
      <w:pPr>
        <w:spacing w:line="237" w:lineRule="auto" w:before="0"/>
        <w:ind w:left="362" w:right="467" w:firstLine="0"/>
        <w:jc w:val="left"/>
        <w:rPr>
          <w:i/>
          <w:sz w:val="24"/>
        </w:rPr>
      </w:pPr>
      <w:r>
        <w:rPr>
          <w:sz w:val="24"/>
        </w:rPr>
        <w:t>-Second</w:t>
      </w:r>
      <w:r>
        <w:rPr>
          <w:spacing w:val="-3"/>
          <w:sz w:val="24"/>
        </w:rPr>
        <w:t> </w:t>
      </w:r>
      <w:r>
        <w:rPr>
          <w:sz w:val="24"/>
        </w:rPr>
        <w:t>Year</w:t>
      </w:r>
      <w:r>
        <w:rPr>
          <w:spacing w:val="-1"/>
          <w:sz w:val="24"/>
        </w:rPr>
        <w:t> </w:t>
      </w:r>
      <w:r>
        <w:rPr>
          <w:sz w:val="24"/>
        </w:rPr>
        <w:t>Dinner</w:t>
      </w:r>
      <w:r>
        <w:rPr>
          <w:spacing w:val="-1"/>
          <w:sz w:val="24"/>
        </w:rPr>
        <w:t> </w:t>
      </w:r>
      <w:r>
        <w:rPr>
          <w:sz w:val="24"/>
        </w:rPr>
        <w:t>Series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student’s</w:t>
      </w:r>
      <w:r>
        <w:rPr>
          <w:spacing w:val="-5"/>
          <w:sz w:val="24"/>
        </w:rPr>
        <w:t> </w:t>
      </w:r>
      <w:r>
        <w:rPr>
          <w:sz w:val="24"/>
        </w:rPr>
        <w:t>Favorite</w:t>
      </w:r>
      <w:r>
        <w:rPr>
          <w:spacing w:val="-4"/>
          <w:sz w:val="24"/>
        </w:rPr>
        <w:t> </w:t>
      </w:r>
      <w:r>
        <w:rPr>
          <w:sz w:val="24"/>
        </w:rPr>
        <w:t>Professors</w:t>
      </w:r>
      <w:r>
        <w:rPr>
          <w:spacing w:val="-5"/>
          <w:sz w:val="24"/>
        </w:rPr>
        <w:t> </w:t>
      </w:r>
      <w:r>
        <w:rPr>
          <w:sz w:val="24"/>
        </w:rPr>
        <w:t>dines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student at Rotunda, </w:t>
      </w:r>
      <w:r>
        <w:rPr>
          <w:i/>
          <w:sz w:val="24"/>
        </w:rPr>
        <w:t>2015</w:t>
      </w:r>
    </w:p>
    <w:p>
      <w:pPr>
        <w:pStyle w:val="BodyText"/>
        <w:spacing w:before="1"/>
      </w:pPr>
    </w:p>
    <w:p>
      <w:pPr>
        <w:spacing w:line="242" w:lineRule="auto" w:before="0"/>
        <w:ind w:left="362" w:right="467" w:firstLine="0"/>
        <w:jc w:val="left"/>
        <w:rPr>
          <w:i/>
          <w:sz w:val="24"/>
        </w:rPr>
      </w:pPr>
      <w:r>
        <w:rPr>
          <w:sz w:val="24"/>
        </w:rPr>
        <w:t>-Second</w:t>
      </w:r>
      <w:r>
        <w:rPr>
          <w:spacing w:val="-3"/>
          <w:sz w:val="24"/>
        </w:rPr>
        <w:t> </w:t>
      </w:r>
      <w:r>
        <w:rPr>
          <w:sz w:val="24"/>
        </w:rPr>
        <w:t>Year</w:t>
      </w:r>
      <w:r>
        <w:rPr>
          <w:spacing w:val="-1"/>
          <w:sz w:val="24"/>
        </w:rPr>
        <w:t> </w:t>
      </w:r>
      <w:r>
        <w:rPr>
          <w:sz w:val="24"/>
        </w:rPr>
        <w:t>Dinner</w:t>
      </w:r>
      <w:r>
        <w:rPr>
          <w:spacing w:val="-1"/>
          <w:sz w:val="24"/>
        </w:rPr>
        <w:t> </w:t>
      </w:r>
      <w:r>
        <w:rPr>
          <w:sz w:val="24"/>
        </w:rPr>
        <w:t>Series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student’s</w:t>
      </w:r>
      <w:r>
        <w:rPr>
          <w:spacing w:val="-5"/>
          <w:sz w:val="24"/>
        </w:rPr>
        <w:t> </w:t>
      </w:r>
      <w:r>
        <w:rPr>
          <w:sz w:val="24"/>
        </w:rPr>
        <w:t>Favorite</w:t>
      </w:r>
      <w:r>
        <w:rPr>
          <w:spacing w:val="-4"/>
          <w:sz w:val="24"/>
        </w:rPr>
        <w:t> </w:t>
      </w:r>
      <w:r>
        <w:rPr>
          <w:sz w:val="24"/>
        </w:rPr>
        <w:t>Professors</w:t>
      </w:r>
      <w:r>
        <w:rPr>
          <w:spacing w:val="-5"/>
          <w:sz w:val="24"/>
        </w:rPr>
        <w:t> </w:t>
      </w:r>
      <w:r>
        <w:rPr>
          <w:sz w:val="24"/>
        </w:rPr>
        <w:t>dines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student at Rotunda, </w:t>
      </w:r>
      <w:r>
        <w:rPr>
          <w:i/>
          <w:sz w:val="24"/>
        </w:rPr>
        <w:t>2014</w:t>
      </w:r>
    </w:p>
    <w:p>
      <w:pPr>
        <w:spacing w:after="0" w:line="242" w:lineRule="auto"/>
        <w:jc w:val="left"/>
        <w:rPr>
          <w:i/>
          <w:sz w:val="24"/>
        </w:rPr>
        <w:sectPr>
          <w:pgSz w:w="12240" w:h="15840"/>
          <w:pgMar w:header="0" w:footer="783" w:top="1640" w:bottom="980" w:left="1080" w:right="1080"/>
        </w:sectPr>
      </w:pPr>
    </w:p>
    <w:p>
      <w:pPr>
        <w:pStyle w:val="BodyText"/>
        <w:spacing w:before="6"/>
        <w:rPr>
          <w:sz w:val="4"/>
        </w:rPr>
      </w:pPr>
    </w:p>
    <w:p>
      <w:pPr>
        <w:pStyle w:val="BodyText"/>
        <w:spacing w:line="20" w:lineRule="exact"/>
        <w:ind w:left="362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5937885" cy="8890"/>
                <wp:effectExtent l="9525" t="0" r="0" b="63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37885" cy="8890"/>
                          <a:chExt cx="5937885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416"/>
                            <a:ext cx="5937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0">
                                <a:moveTo>
                                  <a:pt x="0" y="0"/>
                                </a:moveTo>
                                <a:lnTo>
                                  <a:pt x="5937542" y="0"/>
                                </a:lnTo>
                              </a:path>
                            </a:pathLst>
                          </a:custGeom>
                          <a:ln w="88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55pt;height:.7pt;mso-position-horizontal-relative:char;mso-position-vertical-relative:line" id="docshapegroup10" coordorigin="0,0" coordsize="9351,14">
                <v:line style="position:absolute" from="0,7" to="9350,7" stroked="true" strokeweight=".69552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Heading1"/>
        <w:ind w:left="1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897911</wp:posOffset>
                </wp:positionH>
                <wp:positionV relativeFrom="paragraph">
                  <wp:posOffset>181018</wp:posOffset>
                </wp:positionV>
                <wp:extent cx="5980430" cy="1841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0175" y="18288"/>
                              </a:lnTo>
                              <a:lnTo>
                                <a:pt x="598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701698pt;margin-top:14.253395pt;width:470.88pt;height:1.44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Teaching</w:t>
      </w:r>
    </w:p>
    <w:p>
      <w:pPr>
        <w:spacing w:before="270"/>
        <w:ind w:left="1082" w:right="0" w:firstLine="0"/>
        <w:jc w:val="left"/>
        <w:rPr>
          <w:i/>
          <w:sz w:val="24"/>
        </w:rPr>
      </w:pPr>
      <w:r>
        <w:rPr>
          <w:b/>
          <w:i/>
          <w:sz w:val="24"/>
          <w:u w:val="single"/>
        </w:rPr>
        <w:t>Key</w:t>
      </w:r>
      <w:r>
        <w:rPr>
          <w:b/>
          <w:i/>
          <w:spacing w:val="-2"/>
          <w:sz w:val="24"/>
          <w:u w:val="single"/>
        </w:rPr>
        <w:t> Highlights</w:t>
      </w:r>
      <w:r>
        <w:rPr>
          <w:i/>
          <w:spacing w:val="-2"/>
          <w:sz w:val="24"/>
        </w:rPr>
        <w:t>:</w:t>
      </w:r>
    </w:p>
    <w:p>
      <w:pPr>
        <w:pStyle w:val="Heading1"/>
        <w:spacing w:line="275" w:lineRule="exact" w:before="185"/>
        <w:ind w:left="1082"/>
      </w:pPr>
      <w:r>
        <w:rPr/>
        <w:t>Award</w:t>
      </w:r>
      <w:r>
        <w:rPr>
          <w:spacing w:val="-6"/>
        </w:rPr>
        <w:t> </w:t>
      </w:r>
      <w:r>
        <w:rPr>
          <w:spacing w:val="-2"/>
        </w:rPr>
        <w:t>Winning</w:t>
      </w:r>
    </w:p>
    <w:p>
      <w:pPr>
        <w:pStyle w:val="BodyText"/>
        <w:spacing w:line="242" w:lineRule="auto"/>
        <w:ind w:left="1082" w:right="727"/>
      </w:pPr>
      <w:r>
        <w:rPr/>
        <w:t>-Endowed Distinguished Teaching Chair, Teaching Awards, Faculty Marshall, Selected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honorary</w:t>
      </w:r>
      <w:r>
        <w:rPr>
          <w:spacing w:val="-5"/>
        </w:rPr>
        <w:t> </w:t>
      </w:r>
      <w:r>
        <w:rPr/>
        <w:t>lectures,</w:t>
      </w:r>
      <w:r>
        <w:rPr>
          <w:spacing w:val="-2"/>
        </w:rPr>
        <w:t> </w:t>
      </w:r>
      <w:r>
        <w:rPr/>
        <w:t>among</w:t>
      </w:r>
      <w:r>
        <w:rPr>
          <w:spacing w:val="-4"/>
        </w:rPr>
        <w:t> </w:t>
      </w:r>
      <w:r>
        <w:rPr/>
        <w:t>largest/most</w:t>
      </w:r>
      <w:r>
        <w:rPr>
          <w:spacing w:val="-4"/>
        </w:rPr>
        <w:t> </w:t>
      </w:r>
      <w:r>
        <w:rPr/>
        <w:t>popular</w:t>
      </w:r>
      <w:r>
        <w:rPr>
          <w:spacing w:val="-6"/>
        </w:rPr>
        <w:t> </w:t>
      </w:r>
      <w:r>
        <w:rPr/>
        <w:t>classes,</w:t>
      </w:r>
      <w:r>
        <w:rPr>
          <w:spacing w:val="-2"/>
        </w:rPr>
        <w:t> </w:t>
      </w:r>
      <w:r>
        <w:rPr/>
        <w:t>Faculty</w:t>
      </w:r>
      <w:r>
        <w:rPr>
          <w:spacing w:val="-5"/>
        </w:rPr>
        <w:t> </w:t>
      </w:r>
      <w:r>
        <w:rPr/>
        <w:t>Advisor</w:t>
      </w:r>
    </w:p>
    <w:p>
      <w:pPr>
        <w:pStyle w:val="Heading1"/>
        <w:spacing w:before="224"/>
        <w:ind w:left="1082"/>
      </w:pPr>
      <w:r>
        <w:rPr/>
        <w:t>Finance</w:t>
      </w:r>
      <w:r>
        <w:rPr>
          <w:spacing w:val="-4"/>
        </w:rPr>
        <w:t> </w:t>
      </w:r>
      <w:r>
        <w:rPr/>
        <w:t>Practitioner</w:t>
      </w:r>
      <w:r>
        <w:rPr>
          <w:spacing w:val="-3"/>
        </w:rPr>
        <w:t> </w:t>
      </w:r>
      <w:r>
        <w:rPr>
          <w:spacing w:val="-2"/>
        </w:rPr>
        <w:t>Background</w:t>
      </w:r>
    </w:p>
    <w:p>
      <w:pPr>
        <w:pStyle w:val="BodyText"/>
        <w:spacing w:before="2"/>
        <w:ind w:left="1082" w:right="281"/>
      </w:pPr>
      <w:r>
        <w:rPr/>
        <w:t>-I bring</w:t>
      </w:r>
      <w:r>
        <w:rPr>
          <w:spacing w:val="-1"/>
        </w:rPr>
        <w:t> </w:t>
      </w:r>
      <w:r>
        <w:rPr/>
        <w:t>my</w:t>
      </w:r>
      <w:r>
        <w:rPr>
          <w:spacing w:val="-7"/>
        </w:rPr>
        <w:t> </w:t>
      </w:r>
      <w:r>
        <w:rPr/>
        <w:t>background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Bloomberg</w:t>
      </w:r>
      <w:r>
        <w:rPr>
          <w:spacing w:val="-1"/>
        </w:rPr>
        <w:t> </w:t>
      </w:r>
      <w:r>
        <w:rPr/>
        <w:t>Top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/>
        <w:t>Large</w:t>
      </w:r>
      <w:r>
        <w:rPr>
          <w:spacing w:val="-2"/>
        </w:rPr>
        <w:t> </w:t>
      </w:r>
      <w:r>
        <w:rPr/>
        <w:t>Hedge</w:t>
      </w:r>
      <w:r>
        <w:rPr>
          <w:spacing w:val="-7"/>
        </w:rPr>
        <w:t> </w:t>
      </w:r>
      <w:r>
        <w:rPr/>
        <w:t>Fund,</w:t>
      </w:r>
      <w:r>
        <w:rPr>
          <w:spacing w:val="-3"/>
        </w:rPr>
        <w:t> </w:t>
      </w:r>
      <w:r>
        <w:rPr/>
        <w:t>and at Fortune 500 Bank, into the classroom to give students a unique education so they can enter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applying</w:t>
      </w:r>
      <w:r>
        <w:rPr>
          <w:spacing w:val="-3"/>
        </w:rPr>
        <w:t> </w:t>
      </w:r>
      <w:r>
        <w:rPr/>
        <w:t>their</w:t>
      </w:r>
      <w:r>
        <w:rPr>
          <w:spacing w:val="-5"/>
        </w:rPr>
        <w:t> </w:t>
      </w:r>
      <w:r>
        <w:rPr/>
        <w:t>knowledge.</w:t>
      </w:r>
      <w:r>
        <w:rPr>
          <w:spacing w:val="-1"/>
        </w:rPr>
        <w:t> </w:t>
      </w:r>
      <w:r>
        <w:rPr/>
        <w:t>Placed</w:t>
      </w:r>
      <w:r>
        <w:rPr>
          <w:spacing w:val="-3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firms:</w:t>
      </w:r>
      <w:r>
        <w:rPr>
          <w:spacing w:val="-1"/>
        </w:rPr>
        <w:t> </w:t>
      </w:r>
      <w:r>
        <w:rPr/>
        <w:t>Goldman</w:t>
      </w:r>
      <w:r>
        <w:rPr>
          <w:spacing w:val="-8"/>
        </w:rPr>
        <w:t> </w:t>
      </w:r>
      <w:r>
        <w:rPr/>
        <w:t>Sachs,…</w:t>
      </w:r>
    </w:p>
    <w:p>
      <w:pPr>
        <w:pStyle w:val="Heading1"/>
        <w:spacing w:before="228"/>
        <w:ind w:left="1082"/>
      </w:pPr>
      <w:r>
        <w:rPr/>
        <w:t>Diverse</w:t>
      </w:r>
      <w:r>
        <w:rPr>
          <w:spacing w:val="-8"/>
        </w:rPr>
        <w:t> </w:t>
      </w:r>
      <w:r>
        <w:rPr>
          <w:spacing w:val="-2"/>
        </w:rPr>
        <w:t>Experiences</w:t>
      </w:r>
    </w:p>
    <w:p>
      <w:pPr>
        <w:pStyle w:val="BodyText"/>
        <w:spacing w:line="237" w:lineRule="auto" w:before="5"/>
        <w:ind w:left="1082" w:right="467"/>
      </w:pPr>
      <w:r>
        <w:rPr/>
        <w:t>–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Top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Public</w:t>
      </w:r>
      <w:r>
        <w:rPr>
          <w:spacing w:val="-2"/>
        </w:rPr>
        <w:t> </w:t>
      </w:r>
      <w:r>
        <w:rPr/>
        <w:t>Universities, Top</w:t>
      </w:r>
      <w:r>
        <w:rPr>
          <w:spacing w:val="-1"/>
        </w:rPr>
        <w:t> </w:t>
      </w:r>
      <w:r>
        <w:rPr/>
        <w:t>25</w:t>
      </w:r>
      <w:r>
        <w:rPr>
          <w:spacing w:val="-6"/>
        </w:rPr>
        <w:t> </w:t>
      </w:r>
      <w:r>
        <w:rPr/>
        <w:t>Public</w:t>
      </w:r>
      <w:r>
        <w:rPr>
          <w:spacing w:val="-12"/>
        </w:rPr>
        <w:t> </w:t>
      </w:r>
      <w:r>
        <w:rPr/>
        <w:t>Policy</w:t>
      </w:r>
      <w:r>
        <w:rPr>
          <w:spacing w:val="-2"/>
        </w:rPr>
        <w:t> </w:t>
      </w:r>
      <w:r>
        <w:rPr/>
        <w:t>School,</w:t>
      </w:r>
      <w:r>
        <w:rPr>
          <w:spacing w:val="40"/>
        </w:rPr>
        <w:t> </w:t>
      </w:r>
      <w:r>
        <w:rPr/>
        <w:t>Historically</w:t>
      </w:r>
      <w:r>
        <w:rPr>
          <w:spacing w:val="-2"/>
        </w:rPr>
        <w:t> </w:t>
      </w:r>
      <w:r>
        <w:rPr/>
        <w:t>Black College (HBCU) for 6 years.</w:t>
      </w:r>
    </w:p>
    <w:p>
      <w:pPr>
        <w:pStyle w:val="BodyText"/>
        <w:spacing w:before="3"/>
        <w:ind w:left="1082"/>
      </w:pPr>
      <w:r>
        <w:rPr/>
        <w:t>-Undergrads,</w:t>
      </w:r>
      <w:r>
        <w:rPr>
          <w:spacing w:val="-4"/>
        </w:rPr>
        <w:t> </w:t>
      </w:r>
      <w:r>
        <w:rPr/>
        <w:t>Grads,</w:t>
      </w:r>
      <w:r>
        <w:rPr>
          <w:spacing w:val="-3"/>
        </w:rPr>
        <w:t> </w:t>
      </w:r>
      <w:r>
        <w:rPr/>
        <w:t>Mid-Career</w:t>
      </w:r>
      <w:r>
        <w:rPr>
          <w:spacing w:val="-7"/>
        </w:rPr>
        <w:t> </w:t>
      </w:r>
      <w:r>
        <w:rPr/>
        <w:t>Non-Traditional</w:t>
      </w:r>
      <w:r>
        <w:rPr>
          <w:spacing w:val="-6"/>
        </w:rPr>
        <w:t> </w:t>
      </w:r>
      <w:r>
        <w:rPr/>
        <w:t>Students,</w:t>
      </w:r>
      <w:r>
        <w:rPr>
          <w:spacing w:val="-3"/>
        </w:rPr>
        <w:t> </w:t>
      </w:r>
      <w:r>
        <w:rPr/>
        <w:t>Traditional,</w:t>
      </w:r>
      <w:r>
        <w:rPr>
          <w:spacing w:val="-4"/>
        </w:rPr>
        <w:t> </w:t>
      </w:r>
      <w:r>
        <w:rPr/>
        <w:t>Hybrid,</w:t>
      </w:r>
      <w:r>
        <w:rPr>
          <w:spacing w:val="-6"/>
        </w:rPr>
        <w:t> </w:t>
      </w:r>
      <w:r>
        <w:rPr>
          <w:spacing w:val="-2"/>
        </w:rPr>
        <w:t>Online</w:t>
      </w:r>
    </w:p>
    <w:p>
      <w:pPr>
        <w:pStyle w:val="Heading1"/>
        <w:spacing w:before="228"/>
        <w:ind w:left="1082"/>
      </w:pPr>
      <w:r>
        <w:rPr/>
        <w:t>Broad</w:t>
      </w:r>
      <w:r>
        <w:rPr>
          <w:spacing w:val="-1"/>
        </w:rPr>
        <w:t> </w:t>
      </w:r>
      <w:r>
        <w:rPr/>
        <w:t>Teaching </w:t>
      </w:r>
      <w:r>
        <w:rPr>
          <w:spacing w:val="-2"/>
        </w:rPr>
        <w:t>Coverage</w:t>
      </w:r>
    </w:p>
    <w:p>
      <w:pPr>
        <w:pStyle w:val="BodyText"/>
        <w:spacing w:before="3"/>
        <w:ind w:left="1082"/>
      </w:pPr>
      <w:r>
        <w:rPr/>
        <w:t>-I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given</w:t>
      </w:r>
      <w:r>
        <w:rPr>
          <w:spacing w:val="-6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3,000</w:t>
      </w:r>
      <w:r>
        <w:rPr>
          <w:spacing w:val="-5"/>
        </w:rPr>
        <w:t> </w:t>
      </w:r>
      <w:r>
        <w:rPr/>
        <w:t>lectures/presentations,</w:t>
      </w:r>
      <w:r>
        <w:rPr>
          <w:spacing w:val="1"/>
        </w:rPr>
        <w:t> </w:t>
      </w:r>
      <w:r>
        <w:rPr/>
        <w:t>over</w:t>
      </w:r>
      <w:r>
        <w:rPr>
          <w:spacing w:val="-3"/>
        </w:rPr>
        <w:t> </w:t>
      </w:r>
      <w:r>
        <w:rPr/>
        <w:t>100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>
          <w:spacing w:val="-2"/>
        </w:rPr>
        <w:t>courses.</w:t>
      </w:r>
    </w:p>
    <w:p>
      <w:pPr>
        <w:spacing w:before="276"/>
        <w:ind w:left="362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I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have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had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full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responsibility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teaching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the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courses</w:t>
      </w:r>
      <w:r>
        <w:rPr>
          <w:b/>
          <w:spacing w:val="-2"/>
          <w:sz w:val="24"/>
          <w:u w:val="single"/>
        </w:rPr>
        <w:t> below:</w:t>
      </w:r>
    </w:p>
    <w:p>
      <w:pPr>
        <w:spacing w:before="228"/>
        <w:ind w:left="362" w:right="0" w:firstLine="0"/>
        <w:jc w:val="left"/>
        <w:rPr>
          <w:b/>
          <w:i/>
          <w:sz w:val="24"/>
        </w:rPr>
      </w:pPr>
      <w:r>
        <w:rPr>
          <w:b/>
          <w:i/>
          <w:sz w:val="24"/>
          <w:u w:val="single"/>
        </w:rPr>
        <w:t>Undergraduate</w:t>
      </w:r>
      <w:r>
        <w:rPr>
          <w:b/>
          <w:i/>
          <w:spacing w:val="-10"/>
          <w:sz w:val="24"/>
          <w:u w:val="single"/>
        </w:rPr>
        <w:t> </w:t>
      </w:r>
      <w:r>
        <w:rPr>
          <w:b/>
          <w:i/>
          <w:spacing w:val="-2"/>
          <w:sz w:val="24"/>
          <w:u w:val="single"/>
        </w:rPr>
        <w:t>Level:</w:t>
      </w:r>
    </w:p>
    <w:p>
      <w:pPr>
        <w:pStyle w:val="BodyText"/>
        <w:spacing w:line="300" w:lineRule="auto" w:before="112"/>
        <w:ind w:left="362" w:right="7400"/>
      </w:pPr>
      <w:r>
        <w:rPr/>
        <w:t>Money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Banking Corporate Finance</w:t>
      </w:r>
    </w:p>
    <w:p>
      <w:pPr>
        <w:pStyle w:val="BodyText"/>
        <w:spacing w:line="300" w:lineRule="auto" w:before="2"/>
        <w:ind w:left="362" w:right="2881"/>
      </w:pPr>
      <w:r>
        <w:rPr/>
        <w:t>International</w:t>
      </w:r>
      <w:r>
        <w:rPr>
          <w:spacing w:val="-7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(International</w:t>
      </w:r>
      <w:r>
        <w:rPr>
          <w:spacing w:val="-7"/>
        </w:rPr>
        <w:t> </w:t>
      </w:r>
      <w:r>
        <w:rPr/>
        <w:t>Finance</w:t>
      </w:r>
      <w:r>
        <w:rPr>
          <w:spacing w:val="-12"/>
        </w:rPr>
        <w:t> </w:t>
      </w:r>
      <w:r>
        <w:rPr/>
        <w:t>and</w:t>
      </w:r>
      <w:r>
        <w:rPr>
          <w:spacing w:val="-7"/>
        </w:rPr>
        <w:t> </w:t>
      </w:r>
      <w:r>
        <w:rPr/>
        <w:t>Trade) Managerial Economics</w:t>
      </w:r>
    </w:p>
    <w:p>
      <w:pPr>
        <w:pStyle w:val="BodyText"/>
        <w:spacing w:before="1"/>
        <w:ind w:left="362"/>
      </w:pPr>
      <w:r>
        <w:rPr/>
        <w:t>Public</w:t>
      </w:r>
      <w:r>
        <w:rPr>
          <w:spacing w:val="3"/>
        </w:rPr>
        <w:t> </w:t>
      </w:r>
      <w:r>
        <w:rPr>
          <w:spacing w:val="-2"/>
        </w:rPr>
        <w:t>Finance</w:t>
      </w:r>
    </w:p>
    <w:p>
      <w:pPr>
        <w:pStyle w:val="BodyText"/>
        <w:spacing w:line="319" w:lineRule="auto" w:before="70"/>
        <w:ind w:left="362" w:right="6065"/>
      </w:pPr>
      <w:r>
        <w:rPr/>
        <w:t>Monetary and Fiscal Policy Principles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Macroeconomics Principles of Microeconomics</w:t>
      </w:r>
    </w:p>
    <w:p>
      <w:pPr>
        <w:pStyle w:val="BodyText"/>
        <w:spacing w:line="255" w:lineRule="exact"/>
        <w:ind w:left="362"/>
      </w:pPr>
      <w:r>
        <w:rPr/>
        <w:t>Intermediate</w:t>
      </w:r>
      <w:r>
        <w:rPr>
          <w:spacing w:val="-6"/>
        </w:rPr>
        <w:t> </w:t>
      </w:r>
      <w:r>
        <w:rPr/>
        <w:t>Macroeconomic</w:t>
      </w:r>
      <w:r>
        <w:rPr>
          <w:spacing w:val="-6"/>
        </w:rPr>
        <w:t> </w:t>
      </w:r>
      <w:r>
        <w:rPr>
          <w:spacing w:val="-2"/>
        </w:rPr>
        <w:t>Theory</w:t>
      </w:r>
    </w:p>
    <w:p>
      <w:pPr>
        <w:pStyle w:val="BodyText"/>
        <w:spacing w:line="300" w:lineRule="auto" w:before="69"/>
        <w:ind w:left="362" w:right="6065"/>
      </w:pPr>
      <w:r>
        <w:rPr/>
        <w:t>Intermediate</w:t>
      </w:r>
      <w:r>
        <w:rPr>
          <w:spacing w:val="-15"/>
        </w:rPr>
        <w:t> </w:t>
      </w:r>
      <w:r>
        <w:rPr/>
        <w:t>Microeconomic</w:t>
      </w:r>
      <w:r>
        <w:rPr>
          <w:spacing w:val="-15"/>
        </w:rPr>
        <w:t> </w:t>
      </w:r>
      <w:r>
        <w:rPr/>
        <w:t>Theory Labor Economics</w:t>
      </w:r>
    </w:p>
    <w:p>
      <w:pPr>
        <w:pStyle w:val="BodyText"/>
        <w:spacing w:before="1"/>
        <w:ind w:left="362"/>
      </w:pPr>
      <w:r>
        <w:rPr/>
        <w:t>History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Thought</w:t>
      </w:r>
    </w:p>
    <w:p>
      <w:pPr>
        <w:pStyle w:val="BodyText"/>
        <w:spacing w:before="67"/>
      </w:pPr>
    </w:p>
    <w:p>
      <w:pPr>
        <w:spacing w:line="319" w:lineRule="auto" w:before="1"/>
        <w:ind w:left="362" w:right="7400" w:firstLine="0"/>
        <w:jc w:val="left"/>
        <w:rPr>
          <w:i/>
          <w:sz w:val="24"/>
        </w:rPr>
      </w:pPr>
      <w:r>
        <w:rPr>
          <w:b/>
          <w:i/>
          <w:sz w:val="24"/>
          <w:u w:val="single"/>
        </w:rPr>
        <w:t>Graduate Level:</w:t>
      </w:r>
      <w:r>
        <w:rPr>
          <w:b/>
          <w:i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Econometrics International Trade</w:t>
      </w:r>
    </w:p>
    <w:p>
      <w:pPr>
        <w:pStyle w:val="BodyText"/>
        <w:spacing w:line="255" w:lineRule="exact"/>
        <w:ind w:left="362"/>
      </w:pPr>
      <w:r>
        <w:rPr/>
        <w:t>Economics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Public</w:t>
      </w:r>
      <w:r>
        <w:rPr>
          <w:spacing w:val="-4"/>
        </w:rPr>
        <w:t> </w:t>
      </w:r>
      <w:r>
        <w:rPr>
          <w:spacing w:val="-2"/>
        </w:rPr>
        <w:t>Sector</w:t>
      </w:r>
    </w:p>
    <w:p>
      <w:pPr>
        <w:pStyle w:val="BodyText"/>
        <w:spacing w:before="69"/>
        <w:ind w:left="362"/>
      </w:pPr>
      <w:r>
        <w:rPr/>
        <w:t>Cost-Benefit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pStyle w:val="BodyText"/>
        <w:spacing w:after="0"/>
        <w:sectPr>
          <w:pgSz w:w="12240" w:h="15840"/>
          <w:pgMar w:header="0" w:footer="783" w:top="1640" w:bottom="980" w:left="1080" w:right="1080"/>
        </w:sectPr>
      </w:pPr>
    </w:p>
    <w:p>
      <w:pPr>
        <w:pStyle w:val="BodyText"/>
        <w:spacing w:before="6"/>
        <w:rPr>
          <w:sz w:val="4"/>
        </w:rPr>
      </w:pPr>
    </w:p>
    <w:p>
      <w:pPr>
        <w:pStyle w:val="BodyText"/>
        <w:spacing w:line="20" w:lineRule="exact"/>
        <w:ind w:left="362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5937885" cy="8890"/>
                <wp:effectExtent l="9525" t="0" r="0" b="63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37885" cy="8890"/>
                          <a:chExt cx="5937885" cy="88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416"/>
                            <a:ext cx="5937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0">
                                <a:moveTo>
                                  <a:pt x="0" y="0"/>
                                </a:moveTo>
                                <a:lnTo>
                                  <a:pt x="5937542" y="0"/>
                                </a:lnTo>
                              </a:path>
                            </a:pathLst>
                          </a:custGeom>
                          <a:ln w="88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55pt;height:.7pt;mso-position-horizontal-relative:char;mso-position-vertical-relative:line" id="docshapegroup12" coordorigin="0,0" coordsize="9351,14">
                <v:line style="position:absolute" from="0,7" to="9350,7" stroked="true" strokeweight=".69552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Heading1"/>
        <w:ind w:left="10" w:right="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897911</wp:posOffset>
                </wp:positionH>
                <wp:positionV relativeFrom="paragraph">
                  <wp:posOffset>181018</wp:posOffset>
                </wp:positionV>
                <wp:extent cx="5980430" cy="1841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0175" y="18288"/>
                              </a:lnTo>
                              <a:lnTo>
                                <a:pt x="598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701698pt;margin-top:14.253395pt;width:470.88pt;height:1.44pt;mso-position-horizontal-relative:page;mso-position-vertical-relative:paragraph;z-index:-15724032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Service</w:t>
      </w:r>
    </w:p>
    <w:p>
      <w:pPr>
        <w:spacing w:before="275"/>
        <w:ind w:left="1082" w:right="0" w:firstLine="0"/>
        <w:jc w:val="left"/>
        <w:rPr>
          <w:i/>
          <w:sz w:val="24"/>
        </w:rPr>
      </w:pPr>
      <w:r>
        <w:rPr>
          <w:b/>
          <w:i/>
          <w:sz w:val="24"/>
          <w:u w:val="single"/>
        </w:rPr>
        <w:t>Key</w:t>
      </w:r>
      <w:r>
        <w:rPr>
          <w:b/>
          <w:i/>
          <w:spacing w:val="-2"/>
          <w:sz w:val="24"/>
          <w:u w:val="single"/>
        </w:rPr>
        <w:t> Highlights</w:t>
      </w:r>
      <w:r>
        <w:rPr>
          <w:i/>
          <w:spacing w:val="-2"/>
          <w:sz w:val="24"/>
        </w:rPr>
        <w:t>:</w:t>
      </w:r>
    </w:p>
    <w:p>
      <w:pPr>
        <w:pStyle w:val="Heading1"/>
        <w:spacing w:before="185"/>
        <w:ind w:left="1082"/>
      </w:pPr>
      <w:r>
        <w:rPr/>
        <w:t>Academic</w:t>
      </w:r>
      <w:r>
        <w:rPr>
          <w:spacing w:val="-4"/>
        </w:rPr>
        <w:t> </w:t>
      </w:r>
      <w:r>
        <w:rPr/>
        <w:t>Leadership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spacing w:line="237" w:lineRule="auto" w:before="4"/>
        <w:ind w:left="1082"/>
      </w:pPr>
      <w:r>
        <w:rPr/>
        <w:t>- Chair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UVA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Dept</w:t>
      </w:r>
      <w:r>
        <w:rPr>
          <w:spacing w:val="-2"/>
        </w:rPr>
        <w:t> </w:t>
      </w:r>
      <w:r>
        <w:rPr/>
        <w:t>Summer</w:t>
      </w:r>
      <w:r>
        <w:rPr>
          <w:spacing w:val="-4"/>
        </w:rPr>
        <w:t> </w:t>
      </w:r>
      <w:r>
        <w:rPr/>
        <w:t>Term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years: hiring</w:t>
      </w:r>
      <w:r>
        <w:rPr>
          <w:spacing w:val="-2"/>
        </w:rPr>
        <w:t> </w:t>
      </w:r>
      <w:r>
        <w:rPr/>
        <w:t>faculty, creating course offerings, managing a budget, other administrative tasks.</w:t>
      </w:r>
    </w:p>
    <w:p>
      <w:pPr>
        <w:pStyle w:val="Heading1"/>
        <w:spacing w:before="229"/>
        <w:ind w:left="1082"/>
      </w:pPr>
      <w:r>
        <w:rPr/>
        <w:t>Coach/Faculty</w:t>
      </w:r>
      <w:r>
        <w:rPr>
          <w:spacing w:val="-3"/>
        </w:rPr>
        <w:t> </w:t>
      </w:r>
      <w:r>
        <w:rPr/>
        <w:t>Advisor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Award</w:t>
      </w:r>
      <w:r>
        <w:rPr>
          <w:spacing w:val="-2"/>
        </w:rPr>
        <w:t> </w:t>
      </w:r>
      <w:r>
        <w:rPr/>
        <w:t>Winning</w:t>
      </w:r>
      <w:r>
        <w:rPr>
          <w:spacing w:val="-3"/>
        </w:rPr>
        <w:t> </w:t>
      </w:r>
      <w:r>
        <w:rPr/>
        <w:t>Academic</w:t>
      </w:r>
      <w:r>
        <w:rPr>
          <w:spacing w:val="-2"/>
        </w:rPr>
        <w:t> </w:t>
      </w:r>
      <w:r>
        <w:rPr>
          <w:spacing w:val="-4"/>
        </w:rPr>
        <w:t>Team</w:t>
      </w:r>
    </w:p>
    <w:p>
      <w:pPr>
        <w:pStyle w:val="BodyText"/>
        <w:spacing w:line="237" w:lineRule="auto" w:before="5"/>
        <w:ind w:left="1082" w:right="467"/>
      </w:pPr>
      <w:r>
        <w:rPr>
          <w:b/>
        </w:rPr>
        <w:t>-</w:t>
      </w:r>
      <w:r>
        <w:rPr/>
        <w:t>Faculty</w:t>
      </w:r>
      <w:r>
        <w:rPr>
          <w:spacing w:val="-8"/>
        </w:rPr>
        <w:t> </w:t>
      </w:r>
      <w:r>
        <w:rPr/>
        <w:t>Advisor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3"/>
        </w:rPr>
        <w:t> </w:t>
      </w:r>
      <w:r>
        <w:rPr/>
        <w:t>Challenge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spend</w:t>
      </w:r>
      <w:r>
        <w:rPr>
          <w:spacing w:val="-2"/>
        </w:rPr>
        <w:t> </w:t>
      </w:r>
      <w:r>
        <w:rPr/>
        <w:t>3-5</w:t>
      </w:r>
      <w:r>
        <w:rPr>
          <w:spacing w:val="-7"/>
        </w:rPr>
        <w:t> </w:t>
      </w:r>
      <w:r>
        <w:rPr/>
        <w:t>hours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</w:t>
      </w:r>
      <w:r>
        <w:rPr/>
        <w:t>week discussing papers, data, monetary policy with team members.</w:t>
      </w:r>
    </w:p>
    <w:p>
      <w:pPr>
        <w:pStyle w:val="BodyText"/>
        <w:spacing w:before="3"/>
        <w:ind w:left="1082"/>
      </w:pPr>
      <w:r>
        <w:rPr/>
        <w:t>Team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won 2</w:t>
      </w:r>
      <w:r>
        <w:rPr>
          <w:spacing w:val="-5"/>
        </w:rPr>
        <w:t> </w:t>
      </w:r>
      <w:r>
        <w:rPr/>
        <w:t>Regional</w:t>
      </w:r>
      <w:r>
        <w:rPr>
          <w:spacing w:val="-1"/>
        </w:rPr>
        <w:t> </w:t>
      </w:r>
      <w:r>
        <w:rPr/>
        <w:t>Championships</w:t>
      </w:r>
      <w:r>
        <w:rPr>
          <w:spacing w:val="-3"/>
        </w:rPr>
        <w:t> </w:t>
      </w:r>
      <w:r>
        <w:rPr/>
        <w:t>in the</w:t>
      </w:r>
      <w:r>
        <w:rPr>
          <w:spacing w:val="-6"/>
        </w:rPr>
        <w:t> </w:t>
      </w:r>
      <w:r>
        <w:rPr/>
        <w:t>last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years.</w:t>
      </w:r>
    </w:p>
    <w:p>
      <w:pPr>
        <w:pStyle w:val="Heading1"/>
        <w:spacing w:before="228"/>
        <w:ind w:left="1082"/>
      </w:pPr>
      <w:r>
        <w:rPr/>
        <w:t>Student</w:t>
      </w:r>
      <w:r>
        <w:rPr>
          <w:spacing w:val="-4"/>
        </w:rPr>
        <w:t> </w:t>
      </w:r>
      <w:r>
        <w:rPr/>
        <w:t>Advising</w:t>
      </w:r>
      <w:r>
        <w:rPr>
          <w:spacing w:val="-4"/>
        </w:rPr>
        <w:t> </w:t>
      </w:r>
      <w:r>
        <w:rPr/>
        <w:t>–</w:t>
      </w:r>
      <w:r>
        <w:rPr>
          <w:spacing w:val="-8"/>
        </w:rPr>
        <w:t> </w:t>
      </w:r>
      <w:r>
        <w:rPr/>
        <w:t>Transfer/First-Generation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>
          <w:spacing w:val="-2"/>
        </w:rPr>
        <w:t>Students</w:t>
      </w:r>
    </w:p>
    <w:p>
      <w:pPr>
        <w:pStyle w:val="BodyText"/>
        <w:spacing w:line="237" w:lineRule="auto" w:before="5"/>
        <w:ind w:left="1082" w:right="277"/>
      </w:pPr>
      <w:r>
        <w:rPr/>
        <w:t>–</w:t>
      </w:r>
      <w:r>
        <w:rPr>
          <w:spacing w:val="-3"/>
        </w:rPr>
        <w:t> </w:t>
      </w:r>
      <w:r>
        <w:rPr/>
        <w:t>Formally</w:t>
      </w:r>
      <w:r>
        <w:rPr>
          <w:spacing w:val="-4"/>
        </w:rPr>
        <w:t> </w:t>
      </w:r>
      <w:r>
        <w:rPr/>
        <w:t>advised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100</w:t>
      </w:r>
      <w:r>
        <w:rPr>
          <w:spacing w:val="-3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3"/>
        </w:rPr>
        <w:t> </w:t>
      </w:r>
      <w:r>
        <w:rPr/>
        <w:t>six</w:t>
      </w:r>
      <w:r>
        <w:rPr>
          <w:spacing w:val="-4"/>
        </w:rPr>
        <w:t> </w:t>
      </w:r>
      <w:r>
        <w:rPr/>
        <w:t>years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major,</w:t>
      </w:r>
      <w:r>
        <w:rPr>
          <w:spacing w:val="-1"/>
        </w:rPr>
        <w:t> </w:t>
      </w:r>
      <w:r>
        <w:rPr/>
        <w:t>course</w:t>
      </w:r>
      <w:r>
        <w:rPr>
          <w:spacing w:val="-4"/>
        </w:rPr>
        <w:t> </w:t>
      </w:r>
      <w:r>
        <w:rPr/>
        <w:t>selection, extracurricular involvement, the college experience, and life issues.</w:t>
      </w:r>
    </w:p>
    <w:p>
      <w:pPr>
        <w:pStyle w:val="Heading1"/>
        <w:spacing w:line="275" w:lineRule="exact" w:before="234"/>
        <w:ind w:left="1082"/>
      </w:pPr>
      <w:r>
        <w:rPr/>
        <w:t>Helped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Prepare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Finance</w:t>
      </w:r>
      <w:r>
        <w:rPr>
          <w:spacing w:val="-2"/>
        </w:rPr>
        <w:t> Careers</w:t>
      </w:r>
    </w:p>
    <w:p>
      <w:pPr>
        <w:pStyle w:val="BodyText"/>
        <w:ind w:left="1082" w:right="467"/>
      </w:pPr>
      <w:r>
        <w:rPr/>
        <w:t>-Helped a large number of students prepare for interviews in the area of asset management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banking,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helped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get</w:t>
      </w:r>
      <w:r>
        <w:rPr>
          <w:spacing w:val="-3"/>
        </w:rPr>
        <w:t> </w:t>
      </w:r>
      <w:r>
        <w:rPr/>
        <w:t>jobs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top</w:t>
      </w:r>
      <w:r>
        <w:rPr>
          <w:spacing w:val="-7"/>
        </w:rPr>
        <w:t> </w:t>
      </w:r>
      <w:r>
        <w:rPr/>
        <w:t>firms</w:t>
      </w:r>
      <w:r>
        <w:rPr>
          <w:spacing w:val="-5"/>
        </w:rPr>
        <w:t> </w:t>
      </w:r>
      <w:r>
        <w:rPr/>
        <w:t>such</w:t>
      </w:r>
      <w:r>
        <w:rPr>
          <w:spacing w:val="-3"/>
        </w:rPr>
        <w:t> </w:t>
      </w:r>
      <w:r>
        <w:rPr/>
        <w:t>as: Goldman Sachs, JP Morgan, etc.</w:t>
      </w:r>
    </w:p>
    <w:p>
      <w:pPr>
        <w:spacing w:before="275"/>
        <w:ind w:left="36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University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 </w:t>
      </w:r>
      <w:r>
        <w:rPr>
          <w:b/>
          <w:i/>
          <w:spacing w:val="-2"/>
          <w:sz w:val="24"/>
        </w:rPr>
        <w:t>Virginia</w:t>
      </w:r>
    </w:p>
    <w:p>
      <w:pPr>
        <w:spacing w:before="184"/>
        <w:ind w:left="36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-Chair,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Economics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Dept.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Summer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Term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–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hire/supervise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summer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faculty,</w:t>
      </w:r>
      <w:r>
        <w:rPr>
          <w:b/>
          <w:i/>
          <w:spacing w:val="56"/>
          <w:sz w:val="24"/>
        </w:rPr>
        <w:t> </w:t>
      </w:r>
      <w:r>
        <w:rPr>
          <w:b/>
          <w:i/>
          <w:spacing w:val="-2"/>
          <w:sz w:val="24"/>
        </w:rPr>
        <w:t>2017–Present</w:t>
      </w:r>
    </w:p>
    <w:p>
      <w:pPr>
        <w:spacing w:before="185"/>
        <w:ind w:left="36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-Faculty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Advisor/Coach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UVA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Federal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Reserve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Challenge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Team,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2016-</w:t>
      </w:r>
      <w:r>
        <w:rPr>
          <w:b/>
          <w:i/>
          <w:spacing w:val="-2"/>
          <w:sz w:val="24"/>
        </w:rPr>
        <w:t>Present</w:t>
      </w:r>
    </w:p>
    <w:p>
      <w:pPr>
        <w:spacing w:before="185"/>
        <w:ind w:left="36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-Faculty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Advisor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Lower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Division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Students,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College,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2016-</w:t>
      </w:r>
      <w:r>
        <w:rPr>
          <w:b/>
          <w:i/>
          <w:spacing w:val="-2"/>
          <w:sz w:val="24"/>
        </w:rPr>
        <w:t>Present</w:t>
      </w:r>
    </w:p>
    <w:p>
      <w:pPr>
        <w:spacing w:before="185"/>
        <w:ind w:left="36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-Faculty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Judge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for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UVA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Undergraduate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Research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Network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Annual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Symposium,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2016-</w:t>
      </w:r>
      <w:r>
        <w:rPr>
          <w:b/>
          <w:i/>
          <w:spacing w:val="-2"/>
          <w:sz w:val="24"/>
        </w:rPr>
        <w:t>Present</w:t>
      </w:r>
    </w:p>
    <w:p>
      <w:pPr>
        <w:pStyle w:val="BodyText"/>
        <w:spacing w:before="180"/>
        <w:ind w:left="362"/>
      </w:pPr>
      <w:r>
        <w:rPr/>
        <w:t>-Member,</w:t>
      </w:r>
      <w:r>
        <w:rPr>
          <w:spacing w:val="-3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2016-</w:t>
      </w:r>
      <w:r>
        <w:rPr>
          <w:spacing w:val="-5"/>
        </w:rPr>
        <w:t>17</w:t>
      </w:r>
    </w:p>
    <w:p>
      <w:pPr>
        <w:pStyle w:val="BodyText"/>
        <w:spacing w:before="185"/>
        <w:ind w:left="362"/>
      </w:pPr>
      <w:r>
        <w:rPr/>
        <w:t>-Chosen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lecture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UVA Unforgettable</w:t>
      </w:r>
      <w:r>
        <w:rPr>
          <w:spacing w:val="-3"/>
        </w:rPr>
        <w:t> </w:t>
      </w:r>
      <w:r>
        <w:rPr/>
        <w:t>Lectures</w:t>
      </w:r>
      <w:r>
        <w:rPr>
          <w:spacing w:val="-3"/>
        </w:rPr>
        <w:t> </w:t>
      </w:r>
      <w:r>
        <w:rPr/>
        <w:t>course, Spring</w:t>
      </w:r>
      <w:r>
        <w:rPr>
          <w:spacing w:val="-1"/>
        </w:rPr>
        <w:t> </w:t>
      </w:r>
      <w:r>
        <w:rPr>
          <w:spacing w:val="-2"/>
        </w:rPr>
        <w:t>2016.</w:t>
      </w:r>
    </w:p>
    <w:p>
      <w:pPr>
        <w:pStyle w:val="BodyText"/>
        <w:spacing w:before="137"/>
        <w:ind w:left="362"/>
      </w:pPr>
      <w:r>
        <w:rPr/>
        <w:t>-Chosen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UVA</w:t>
      </w:r>
      <w:r>
        <w:rPr>
          <w:spacing w:val="-4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University-wide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 Speaker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Hoos</w:t>
      </w:r>
      <w:r>
        <w:rPr>
          <w:spacing w:val="-3"/>
        </w:rPr>
        <w:t> </w:t>
      </w:r>
      <w:r>
        <w:rPr/>
        <w:t>Talking Fall </w:t>
      </w:r>
      <w:r>
        <w:rPr>
          <w:spacing w:val="-2"/>
        </w:rPr>
        <w:t>2015.</w:t>
      </w:r>
    </w:p>
    <w:p>
      <w:pPr>
        <w:pStyle w:val="BodyText"/>
        <w:spacing w:before="141"/>
        <w:ind w:left="362"/>
      </w:pPr>
      <w:r>
        <w:rPr/>
        <w:t>-Dinner</w:t>
      </w:r>
      <w:r>
        <w:rPr>
          <w:spacing w:val="-3"/>
        </w:rPr>
        <w:t> </w:t>
      </w:r>
      <w:r>
        <w:rPr/>
        <w:t>Address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UVA</w:t>
      </w:r>
      <w:r>
        <w:rPr>
          <w:spacing w:val="-3"/>
        </w:rPr>
        <w:t> </w:t>
      </w:r>
      <w:r>
        <w:rPr/>
        <w:t>US-China Dialogue</w:t>
      </w:r>
      <w:r>
        <w:rPr>
          <w:spacing w:val="-7"/>
        </w:rPr>
        <w:t> </w:t>
      </w:r>
      <w:r>
        <w:rPr/>
        <w:t>group,</w:t>
      </w:r>
      <w:r>
        <w:rPr>
          <w:spacing w:val="2"/>
        </w:rPr>
        <w:t> </w:t>
      </w:r>
      <w:r>
        <w:rPr/>
        <w:t>Spring </w:t>
      </w:r>
      <w:r>
        <w:rPr>
          <w:spacing w:val="-4"/>
        </w:rPr>
        <w:t>2016</w:t>
      </w:r>
    </w:p>
    <w:p>
      <w:pPr>
        <w:pStyle w:val="BodyText"/>
        <w:spacing w:line="237" w:lineRule="auto" w:before="139"/>
        <w:ind w:left="362" w:right="467"/>
      </w:pPr>
      <w:r>
        <w:rPr/>
        <w:t>-Served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Panel</w:t>
      </w:r>
      <w:r>
        <w:rPr>
          <w:spacing w:val="-2"/>
        </w:rPr>
        <w:t> </w:t>
      </w:r>
      <w:r>
        <w:rPr/>
        <w:t>Moderator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Panel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Banking, Sales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Trading, and Investment Management Careers, Economics Dept Career Office, Fall 2015</w:t>
      </w:r>
    </w:p>
    <w:p>
      <w:pPr>
        <w:pStyle w:val="BodyText"/>
        <w:spacing w:before="143"/>
        <w:ind w:left="362"/>
      </w:pPr>
      <w:r>
        <w:rPr/>
        <w:t>-Luncheon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Virginia</w:t>
      </w:r>
      <w:r>
        <w:rPr>
          <w:spacing w:val="-6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Community</w:t>
      </w:r>
      <w:r>
        <w:rPr>
          <w:spacing w:val="-2"/>
        </w:rPr>
        <w:t> </w:t>
      </w:r>
      <w:r>
        <w:rPr/>
        <w:t>Bankers</w:t>
      </w:r>
      <w:r>
        <w:rPr>
          <w:spacing w:val="-3"/>
        </w:rPr>
        <w:t> </w:t>
      </w:r>
      <w:r>
        <w:rPr/>
        <w:t>Convention,</w:t>
      </w:r>
      <w:r>
        <w:rPr>
          <w:spacing w:val="1"/>
        </w:rPr>
        <w:t> </w:t>
      </w:r>
      <w:r>
        <w:rPr/>
        <w:t>Fall</w:t>
      </w:r>
      <w:r>
        <w:rPr>
          <w:spacing w:val="-4"/>
        </w:rPr>
        <w:t> 2015</w:t>
      </w:r>
    </w:p>
    <w:p>
      <w:pPr>
        <w:pStyle w:val="BodyText"/>
        <w:spacing w:line="237" w:lineRule="auto" w:before="139"/>
        <w:ind w:left="362" w:right="467"/>
      </w:pPr>
      <w:r>
        <w:rPr/>
        <w:t>-Judge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Consulting</w:t>
      </w:r>
      <w:r>
        <w:rPr>
          <w:spacing w:val="-3"/>
        </w:rPr>
        <w:t> </w:t>
      </w:r>
      <w:r>
        <w:rPr/>
        <w:t>Case</w:t>
      </w:r>
      <w:r>
        <w:rPr>
          <w:spacing w:val="-4"/>
        </w:rPr>
        <w:t> </w:t>
      </w:r>
      <w:r>
        <w:rPr/>
        <w:t>Competition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Dept</w:t>
      </w:r>
      <w:r>
        <w:rPr>
          <w:spacing w:val="-3"/>
        </w:rPr>
        <w:t> </w:t>
      </w:r>
      <w:r>
        <w:rPr/>
        <w:t>Career</w:t>
      </w:r>
      <w:r>
        <w:rPr>
          <w:spacing w:val="-5"/>
        </w:rPr>
        <w:t> </w:t>
      </w:r>
      <w:r>
        <w:rPr/>
        <w:t>Office,</w:t>
      </w:r>
      <w:r>
        <w:rPr>
          <w:spacing w:val="-1"/>
        </w:rPr>
        <w:t> </w:t>
      </w:r>
      <w:r>
        <w:rPr/>
        <w:t>Spring </w:t>
      </w:r>
      <w:r>
        <w:rPr>
          <w:spacing w:val="-4"/>
        </w:rPr>
        <w:t>2015</w:t>
      </w:r>
    </w:p>
    <w:p>
      <w:pPr>
        <w:pStyle w:val="BodyText"/>
        <w:spacing w:line="237" w:lineRule="auto" w:before="145"/>
        <w:ind w:left="362" w:right="467"/>
      </w:pPr>
      <w:r>
        <w:rPr/>
        <w:t>-Served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Careers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sponsored by</w:t>
      </w:r>
      <w:r>
        <w:rPr>
          <w:spacing w:val="-4"/>
        </w:rPr>
        <w:t> </w:t>
      </w:r>
      <w:r>
        <w:rPr/>
        <w:t>UVA</w:t>
      </w:r>
      <w:r>
        <w:rPr>
          <w:spacing w:val="-2"/>
        </w:rPr>
        <w:t> </w:t>
      </w:r>
      <w:r>
        <w:rPr/>
        <w:t>McIntire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Commerce, Spring 2015.</w:t>
      </w:r>
    </w:p>
    <w:p>
      <w:pPr>
        <w:pStyle w:val="BodyText"/>
        <w:spacing w:before="185"/>
        <w:ind w:left="362"/>
      </w:pPr>
      <w:r>
        <w:rPr/>
        <w:t>-Served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Investment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Career</w:t>
      </w:r>
      <w:r>
        <w:rPr>
          <w:spacing w:val="-3"/>
        </w:rPr>
        <w:t> </w:t>
      </w:r>
      <w:r>
        <w:rPr/>
        <w:t>Panel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Dept</w:t>
      </w:r>
      <w:r>
        <w:rPr>
          <w:spacing w:val="-2"/>
        </w:rPr>
        <w:t> </w:t>
      </w:r>
      <w:r>
        <w:rPr/>
        <w:t>Career</w:t>
      </w:r>
      <w:r>
        <w:rPr>
          <w:spacing w:val="-2"/>
        </w:rPr>
        <w:t> </w:t>
      </w:r>
      <w:r>
        <w:rPr/>
        <w:t>Office, Fall</w:t>
      </w:r>
      <w:r>
        <w:rPr>
          <w:spacing w:val="-4"/>
        </w:rPr>
        <w:t> 2014</w:t>
      </w:r>
    </w:p>
    <w:p>
      <w:pPr>
        <w:pStyle w:val="BodyText"/>
        <w:spacing w:after="0"/>
        <w:sectPr>
          <w:pgSz w:w="12240" w:h="15840"/>
          <w:pgMar w:header="0" w:footer="783" w:top="1640" w:bottom="980" w:left="1080" w:right="1080"/>
        </w:sectPr>
      </w:pPr>
    </w:p>
    <w:p>
      <w:pPr>
        <w:pStyle w:val="Heading1"/>
        <w:spacing w:before="62"/>
      </w:pPr>
      <w:r>
        <w:rPr/>
        <w:t>Georgia</w:t>
      </w:r>
      <w:r>
        <w:rPr>
          <w:spacing w:val="-4"/>
        </w:rPr>
        <w:t> </w:t>
      </w:r>
      <w:r>
        <w:rPr/>
        <w:t>State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before="184"/>
        <w:ind w:left="362"/>
      </w:pPr>
      <w:r>
        <w:rPr/>
        <w:t>-Doctoral</w:t>
      </w:r>
      <w:r>
        <w:rPr>
          <w:spacing w:val="-4"/>
        </w:rPr>
        <w:t> </w:t>
      </w:r>
      <w:r>
        <w:rPr/>
        <w:t>Dissertation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Member: Rayna</w:t>
      </w:r>
      <w:r>
        <w:rPr>
          <w:spacing w:val="-2"/>
        </w:rPr>
        <w:t> </w:t>
      </w:r>
      <w:r>
        <w:rPr/>
        <w:t>Stoycheva, (Initial:</w:t>
      </w:r>
      <w:r>
        <w:rPr>
          <w:spacing w:val="-5"/>
        </w:rPr>
        <w:t> </w:t>
      </w:r>
      <w:r>
        <w:rPr/>
        <w:t>U.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Miami), </w:t>
      </w:r>
      <w:r>
        <w:rPr>
          <w:spacing w:val="-2"/>
        </w:rPr>
        <w:t>2009.</w:t>
      </w:r>
    </w:p>
    <w:p>
      <w:pPr>
        <w:pStyle w:val="BodyText"/>
        <w:spacing w:before="185"/>
        <w:ind w:left="362"/>
      </w:pPr>
      <w:r>
        <w:rPr/>
        <w:t>-Served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Wide</w:t>
      </w:r>
      <w:r>
        <w:rPr>
          <w:spacing w:val="-2"/>
        </w:rPr>
        <w:t> </w:t>
      </w:r>
      <w:r>
        <w:rPr/>
        <w:t>Expert</w:t>
      </w:r>
      <w:r>
        <w:rPr>
          <w:spacing w:val="-1"/>
        </w:rPr>
        <w:t> </w:t>
      </w:r>
      <w:r>
        <w:rPr/>
        <w:t>Panel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Crisis,</w:t>
      </w:r>
      <w:r>
        <w:rPr>
          <w:spacing w:val="1"/>
        </w:rPr>
        <w:t> </w:t>
      </w:r>
      <w:r>
        <w:rPr>
          <w:spacing w:val="-2"/>
        </w:rPr>
        <w:t>2008.</w:t>
      </w:r>
    </w:p>
    <w:p>
      <w:pPr>
        <w:pStyle w:val="BodyText"/>
        <w:spacing w:line="242" w:lineRule="auto" w:before="180"/>
        <w:ind w:left="362" w:right="277"/>
      </w:pPr>
      <w:r>
        <w:rPr/>
        <w:t>-Responded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numerous</w:t>
      </w:r>
      <w:r>
        <w:rPr>
          <w:spacing w:val="-5"/>
        </w:rPr>
        <w:t> </w:t>
      </w:r>
      <w:r>
        <w:rPr/>
        <w:t>Media</w:t>
      </w:r>
      <w:r>
        <w:rPr>
          <w:spacing w:val="-3"/>
        </w:rPr>
        <w:t> </w:t>
      </w:r>
      <w:r>
        <w:rPr/>
        <w:t>inquiries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interviews</w:t>
      </w:r>
      <w:r>
        <w:rPr>
          <w:spacing w:val="-5"/>
        </w:rPr>
        <w:t> </w:t>
      </w:r>
      <w:r>
        <w:rPr/>
        <w:t>(relating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crisis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pension research), 2008-2010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916199</wp:posOffset>
                </wp:positionH>
                <wp:positionV relativeFrom="paragraph">
                  <wp:posOffset>155828</wp:posOffset>
                </wp:positionV>
                <wp:extent cx="593788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0">
                              <a:moveTo>
                                <a:pt x="0" y="0"/>
                              </a:moveTo>
                              <a:lnTo>
                                <a:pt x="593754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1701pt;margin-top:12.269985pt;width:467.55pt;height:.1pt;mso-position-horizontal-relative:page;mso-position-vertical-relative:paragraph;z-index:-15723520;mso-wrap-distance-left:0;mso-wrap-distance-right:0" id="docshape14" coordorigin="1443,245" coordsize="9351,0" path="m1443,245l10793,245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" w:after="20"/>
        <w:ind w:left="10" w:right="10"/>
        <w:jc w:val="center"/>
      </w:pPr>
      <w:r>
        <w:rPr>
          <w:spacing w:val="-2"/>
        </w:rPr>
        <w:t>Research</w:t>
      </w:r>
    </w:p>
    <w:p>
      <w:pPr>
        <w:pStyle w:val="BodyText"/>
        <w:spacing w:line="28" w:lineRule="exact"/>
        <w:ind w:left="334"/>
        <w:rPr>
          <w:i w:val="0"/>
          <w:position w:val="0"/>
          <w:sz w:val="2"/>
        </w:rPr>
      </w:pPr>
      <w:r>
        <w:rPr>
          <w:i w:val="0"/>
          <w:position w:val="0"/>
          <w:sz w:val="2"/>
        </w:rPr>
        <mc:AlternateContent>
          <mc:Choice Requires="wps">
            <w:drawing>
              <wp:inline distT="0" distB="0" distL="0" distR="0">
                <wp:extent cx="5980430" cy="1841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80430" cy="18415"/>
                          <a:chExt cx="5980430" cy="184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804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18415">
                                <a:moveTo>
                                  <a:pt x="598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80175" y="18288"/>
                                </a:lnTo>
                                <a:lnTo>
                                  <a:pt x="598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1.45pt;mso-position-horizontal-relative:char;mso-position-vertical-relative:line" id="docshapegroup15" coordorigin="0,0" coordsize="9418,29">
                <v:rect style="position:absolute;left:0;top:0;width:9418;height:29" id="docshape16" filled="true" fillcolor="#000000" stroked="false">
                  <v:fill type="solid"/>
                </v:rect>
              </v:group>
            </w:pict>
          </mc:Fallback>
        </mc:AlternateContent>
      </w:r>
      <w:r>
        <w:rPr>
          <w:i w:val="0"/>
          <w:position w:val="0"/>
          <w:sz w:val="2"/>
        </w:rPr>
      </w:r>
    </w:p>
    <w:p>
      <w:pPr>
        <w:pStyle w:val="BodyText"/>
        <w:spacing w:before="19"/>
        <w:rPr>
          <w:b/>
        </w:rPr>
      </w:pPr>
    </w:p>
    <w:p>
      <w:pPr>
        <w:spacing w:before="0"/>
        <w:ind w:left="1082" w:right="0" w:firstLine="0"/>
        <w:jc w:val="left"/>
        <w:rPr>
          <w:i/>
          <w:sz w:val="24"/>
        </w:rPr>
      </w:pPr>
      <w:r>
        <w:rPr>
          <w:b/>
          <w:i/>
          <w:sz w:val="24"/>
          <w:u w:val="single"/>
        </w:rPr>
        <w:t>Key</w:t>
      </w:r>
      <w:r>
        <w:rPr>
          <w:b/>
          <w:i/>
          <w:spacing w:val="-2"/>
          <w:sz w:val="24"/>
          <w:u w:val="single"/>
        </w:rPr>
        <w:t> Highlights</w:t>
      </w:r>
      <w:r>
        <w:rPr>
          <w:i/>
          <w:spacing w:val="-2"/>
          <w:sz w:val="24"/>
        </w:rPr>
        <w:t>:</w:t>
      </w:r>
    </w:p>
    <w:p>
      <w:pPr>
        <w:pStyle w:val="BodyText"/>
      </w:pPr>
    </w:p>
    <w:p>
      <w:pPr>
        <w:pStyle w:val="Heading1"/>
        <w:ind w:left="1082"/>
      </w:pPr>
      <w:r>
        <w:rPr/>
        <w:t>Extensive</w:t>
      </w:r>
      <w:r>
        <w:rPr>
          <w:spacing w:val="-5"/>
        </w:rPr>
        <w:t> </w:t>
      </w:r>
      <w:r>
        <w:rPr/>
        <w:t>Applied</w:t>
      </w:r>
      <w:r>
        <w:rPr>
          <w:spacing w:val="-3"/>
        </w:rPr>
        <w:t> </w:t>
      </w:r>
      <w:r>
        <w:rPr/>
        <w:t>Quantitative</w:t>
      </w:r>
      <w:r>
        <w:rPr>
          <w:spacing w:val="-5"/>
        </w:rPr>
        <w:t> </w:t>
      </w:r>
      <w:r>
        <w:rPr/>
        <w:t>Investment</w:t>
      </w:r>
      <w:r>
        <w:rPr>
          <w:spacing w:val="-3"/>
        </w:rPr>
        <w:t> </w:t>
      </w:r>
      <w:r>
        <w:rPr>
          <w:spacing w:val="-2"/>
        </w:rPr>
        <w:t>Research</w:t>
      </w:r>
    </w:p>
    <w:p>
      <w:pPr>
        <w:pStyle w:val="BodyText"/>
        <w:spacing w:before="2"/>
        <w:ind w:left="1082" w:right="467"/>
      </w:pPr>
      <w:r>
        <w:rPr/>
        <w:t>-Worked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proprietary</w:t>
      </w:r>
      <w:r>
        <w:rPr>
          <w:spacing w:val="-4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leading hedge fund for 6 years consisting of: asset pricing, systematic factor investing, risk management, asset allocation, and machine learning.</w:t>
      </w:r>
    </w:p>
    <w:p>
      <w:pPr>
        <w:pStyle w:val="Heading1"/>
        <w:spacing w:before="228"/>
        <w:ind w:left="1082"/>
      </w:pPr>
      <w:r>
        <w:rPr/>
        <w:t>Additional</w:t>
      </w:r>
      <w:r>
        <w:rPr>
          <w:spacing w:val="-2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in Pedagogy</w:t>
      </w:r>
      <w:r>
        <w:rPr>
          <w:spacing w:val="-2"/>
        </w:rPr>
        <w:t> Research</w:t>
      </w:r>
    </w:p>
    <w:p>
      <w:pPr>
        <w:pStyle w:val="BodyText"/>
        <w:spacing w:before="3"/>
        <w:ind w:left="1082"/>
      </w:pPr>
      <w:r>
        <w:rPr/>
        <w:t>-Worked</w:t>
      </w:r>
      <w:r>
        <w:rPr>
          <w:spacing w:val="-4"/>
        </w:rPr>
        <w:t> </w:t>
      </w:r>
      <w:r>
        <w:rPr/>
        <w:t>on</w:t>
      </w:r>
      <w:r>
        <w:rPr>
          <w:spacing w:val="54"/>
        </w:rPr>
        <w:t> </w:t>
      </w:r>
      <w:r>
        <w:rPr/>
        <w:t>finance</w:t>
      </w:r>
      <w:r>
        <w:rPr>
          <w:spacing w:val="-3"/>
        </w:rPr>
        <w:t> </w:t>
      </w:r>
      <w:r>
        <w:rPr/>
        <w:t>related</w:t>
      </w:r>
      <w:r>
        <w:rPr>
          <w:spacing w:val="-1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projects,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recent</w:t>
      </w:r>
      <w:r>
        <w:rPr>
          <w:spacing w:val="-1"/>
        </w:rPr>
        <w:t> </w:t>
      </w:r>
      <w:r>
        <w:rPr>
          <w:spacing w:val="-2"/>
        </w:rPr>
        <w:t>conferences.</w:t>
      </w:r>
    </w:p>
    <w:p>
      <w:pPr>
        <w:pStyle w:val="BodyText"/>
        <w:spacing w:before="24"/>
      </w:pPr>
    </w:p>
    <w:p>
      <w:pPr>
        <w:pStyle w:val="Heading1"/>
        <w:jc w:val="both"/>
      </w:pPr>
      <w:r>
        <w:rPr/>
        <w:t>Conference</w:t>
      </w:r>
      <w:r>
        <w:rPr>
          <w:spacing w:val="-7"/>
        </w:rPr>
        <w:t> </w:t>
      </w:r>
      <w:r>
        <w:rPr>
          <w:spacing w:val="-2"/>
        </w:rPr>
        <w:t>Presentations</w:t>
      </w:r>
    </w:p>
    <w:p>
      <w:pPr>
        <w:spacing w:before="213"/>
        <w:ind w:left="362" w:right="0" w:firstLine="0"/>
        <w:jc w:val="both"/>
        <w:rPr>
          <w:sz w:val="24"/>
        </w:rPr>
      </w:pPr>
      <w:r>
        <w:rPr>
          <w:color w:val="201F1E"/>
          <w:sz w:val="24"/>
        </w:rPr>
        <w:t>-</w:t>
      </w:r>
      <w:r>
        <w:rPr>
          <w:i/>
          <w:color w:val="201F1E"/>
          <w:sz w:val="24"/>
        </w:rPr>
        <w:t>American</w:t>
      </w:r>
      <w:r>
        <w:rPr>
          <w:i/>
          <w:color w:val="201F1E"/>
          <w:spacing w:val="-4"/>
          <w:sz w:val="24"/>
        </w:rPr>
        <w:t> </w:t>
      </w:r>
      <w:r>
        <w:rPr>
          <w:i/>
          <w:color w:val="201F1E"/>
          <w:sz w:val="24"/>
        </w:rPr>
        <w:t>Economic</w:t>
      </w:r>
      <w:r>
        <w:rPr>
          <w:i/>
          <w:color w:val="201F1E"/>
          <w:spacing w:val="-2"/>
          <w:sz w:val="24"/>
        </w:rPr>
        <w:t> </w:t>
      </w:r>
      <w:r>
        <w:rPr>
          <w:i/>
          <w:color w:val="201F1E"/>
          <w:sz w:val="24"/>
        </w:rPr>
        <w:t>Association</w:t>
      </w:r>
      <w:r>
        <w:rPr>
          <w:i/>
          <w:color w:val="201F1E"/>
          <w:spacing w:val="-2"/>
          <w:sz w:val="24"/>
        </w:rPr>
        <w:t> </w:t>
      </w:r>
      <w:r>
        <w:rPr>
          <w:color w:val="201F1E"/>
          <w:sz w:val="24"/>
        </w:rPr>
        <w:t>(AEA)</w:t>
      </w:r>
      <w:r>
        <w:rPr>
          <w:color w:val="201F1E"/>
          <w:spacing w:val="-4"/>
          <w:sz w:val="24"/>
        </w:rPr>
        <w:t> </w:t>
      </w:r>
      <w:r>
        <w:rPr>
          <w:color w:val="201F1E"/>
          <w:sz w:val="24"/>
        </w:rPr>
        <w:t>Ctree</w:t>
      </w:r>
      <w:r>
        <w:rPr>
          <w:color w:val="201F1E"/>
          <w:spacing w:val="-2"/>
          <w:sz w:val="24"/>
        </w:rPr>
        <w:t> Conference</w:t>
      </w:r>
    </w:p>
    <w:p>
      <w:pPr>
        <w:spacing w:line="240" w:lineRule="auto" w:before="3"/>
        <w:ind w:left="362" w:right="1153" w:firstLine="0"/>
        <w:jc w:val="both"/>
        <w:rPr>
          <w:sz w:val="24"/>
        </w:rPr>
      </w:pPr>
      <w:r>
        <w:rPr>
          <w:i/>
          <w:color w:val="201F1E"/>
          <w:sz w:val="24"/>
        </w:rPr>
        <w:t>Presiding</w:t>
      </w:r>
      <w:r>
        <w:rPr>
          <w:i/>
          <w:color w:val="201F1E"/>
          <w:spacing w:val="-4"/>
          <w:sz w:val="24"/>
        </w:rPr>
        <w:t> </w:t>
      </w:r>
      <w:r>
        <w:rPr>
          <w:i/>
          <w:color w:val="201F1E"/>
          <w:sz w:val="24"/>
        </w:rPr>
        <w:t>over</w:t>
      </w:r>
      <w:r>
        <w:rPr>
          <w:i/>
          <w:color w:val="201F1E"/>
          <w:spacing w:val="-5"/>
          <w:sz w:val="24"/>
        </w:rPr>
        <w:t> </w:t>
      </w:r>
      <w:r>
        <w:rPr>
          <w:i/>
          <w:color w:val="201F1E"/>
          <w:sz w:val="24"/>
        </w:rPr>
        <w:t>Session,</w:t>
      </w:r>
      <w:r>
        <w:rPr>
          <w:i/>
          <w:color w:val="201F1E"/>
          <w:spacing w:val="-2"/>
          <w:sz w:val="24"/>
        </w:rPr>
        <w:t> </w:t>
      </w:r>
      <w:r>
        <w:rPr>
          <w:i/>
          <w:color w:val="201F1E"/>
          <w:sz w:val="24"/>
        </w:rPr>
        <w:t>Carter</w:t>
      </w:r>
      <w:r>
        <w:rPr>
          <w:i/>
          <w:color w:val="201F1E"/>
          <w:spacing w:val="-5"/>
          <w:sz w:val="24"/>
        </w:rPr>
        <w:t> </w:t>
      </w:r>
      <w:r>
        <w:rPr>
          <w:i/>
          <w:color w:val="201F1E"/>
          <w:sz w:val="24"/>
        </w:rPr>
        <w:t>Doyle</w:t>
      </w:r>
      <w:r>
        <w:rPr>
          <w:i/>
          <w:color w:val="201F1E"/>
          <w:spacing w:val="-4"/>
          <w:sz w:val="24"/>
        </w:rPr>
        <w:t> </w:t>
      </w:r>
      <w:r>
        <w:rPr>
          <w:i/>
          <w:color w:val="201F1E"/>
          <w:sz w:val="24"/>
        </w:rPr>
        <w:t>University</w:t>
      </w:r>
      <w:r>
        <w:rPr>
          <w:i/>
          <w:color w:val="201F1E"/>
          <w:spacing w:val="-4"/>
          <w:sz w:val="24"/>
        </w:rPr>
        <w:t> </w:t>
      </w:r>
      <w:r>
        <w:rPr>
          <w:i/>
          <w:color w:val="201F1E"/>
          <w:sz w:val="24"/>
        </w:rPr>
        <w:t>of Virginia</w:t>
      </w:r>
      <w:r>
        <w:rPr>
          <w:i/>
          <w:color w:val="201F1E"/>
          <w:spacing w:val="40"/>
          <w:sz w:val="24"/>
        </w:rPr>
        <w:t> </w:t>
      </w:r>
      <w:r>
        <w:rPr>
          <w:color w:val="201F1E"/>
          <w:sz w:val="24"/>
        </w:rPr>
        <w:t>(2020,</w:t>
      </w:r>
      <w:r>
        <w:rPr>
          <w:color w:val="201F1E"/>
          <w:spacing w:val="-2"/>
          <w:sz w:val="24"/>
        </w:rPr>
        <w:t> </w:t>
      </w:r>
      <w:r>
        <w:rPr>
          <w:color w:val="201F1E"/>
          <w:sz w:val="24"/>
        </w:rPr>
        <w:t>COVID</w:t>
      </w:r>
      <w:r>
        <w:rPr>
          <w:color w:val="201F1E"/>
          <w:spacing w:val="-8"/>
          <w:sz w:val="24"/>
        </w:rPr>
        <w:t> </w:t>
      </w:r>
      <w:r>
        <w:rPr>
          <w:color w:val="201F1E"/>
          <w:sz w:val="24"/>
        </w:rPr>
        <w:t>re-schedule) Teaching Money and Banking Using</w:t>
      </w:r>
      <w:r>
        <w:rPr>
          <w:color w:val="201F1E"/>
          <w:spacing w:val="-1"/>
          <w:sz w:val="24"/>
        </w:rPr>
        <w:t> </w:t>
      </w:r>
      <w:r>
        <w:rPr>
          <w:color w:val="201F1E"/>
          <w:sz w:val="24"/>
        </w:rPr>
        <w:t>FRED, the</w:t>
      </w:r>
      <w:r>
        <w:rPr>
          <w:color w:val="201F1E"/>
          <w:spacing w:val="-6"/>
          <w:sz w:val="24"/>
        </w:rPr>
        <w:t> </w:t>
      </w:r>
      <w:r>
        <w:rPr>
          <w:color w:val="201F1E"/>
          <w:sz w:val="24"/>
        </w:rPr>
        <w:t>Fed Challenge, and a</w:t>
      </w:r>
      <w:r>
        <w:rPr>
          <w:color w:val="201F1E"/>
          <w:spacing w:val="-1"/>
          <w:sz w:val="24"/>
        </w:rPr>
        <w:t> </w:t>
      </w:r>
      <w:r>
        <w:rPr>
          <w:color w:val="201F1E"/>
          <w:sz w:val="24"/>
        </w:rPr>
        <w:t>Commercial</w:t>
      </w:r>
      <w:r>
        <w:rPr>
          <w:color w:val="201F1E"/>
          <w:spacing w:val="-4"/>
          <w:sz w:val="24"/>
        </w:rPr>
        <w:t> </w:t>
      </w:r>
      <w:r>
        <w:rPr>
          <w:color w:val="201F1E"/>
          <w:sz w:val="24"/>
        </w:rPr>
        <w:t>Bank Simulation Model</w:t>
      </w:r>
    </w:p>
    <w:p>
      <w:pPr>
        <w:spacing w:line="275" w:lineRule="exact" w:before="185"/>
        <w:ind w:left="362" w:right="0" w:firstLine="0"/>
        <w:jc w:val="left"/>
        <w:rPr>
          <w:sz w:val="24"/>
        </w:rPr>
      </w:pPr>
      <w:r>
        <w:rPr>
          <w:color w:val="201F1E"/>
          <w:sz w:val="24"/>
        </w:rPr>
        <w:t>-</w:t>
      </w:r>
      <w:r>
        <w:rPr>
          <w:i/>
          <w:color w:val="201F1E"/>
          <w:sz w:val="24"/>
        </w:rPr>
        <w:t>American</w:t>
      </w:r>
      <w:r>
        <w:rPr>
          <w:i/>
          <w:color w:val="201F1E"/>
          <w:spacing w:val="-4"/>
          <w:sz w:val="24"/>
        </w:rPr>
        <w:t> </w:t>
      </w:r>
      <w:r>
        <w:rPr>
          <w:i/>
          <w:color w:val="201F1E"/>
          <w:sz w:val="24"/>
        </w:rPr>
        <w:t>Economic</w:t>
      </w:r>
      <w:r>
        <w:rPr>
          <w:i/>
          <w:color w:val="201F1E"/>
          <w:spacing w:val="-2"/>
          <w:sz w:val="24"/>
        </w:rPr>
        <w:t> </w:t>
      </w:r>
      <w:r>
        <w:rPr>
          <w:i/>
          <w:color w:val="201F1E"/>
          <w:sz w:val="24"/>
        </w:rPr>
        <w:t>Association</w:t>
      </w:r>
      <w:r>
        <w:rPr>
          <w:i/>
          <w:color w:val="201F1E"/>
          <w:spacing w:val="-2"/>
          <w:sz w:val="24"/>
        </w:rPr>
        <w:t> </w:t>
      </w:r>
      <w:r>
        <w:rPr>
          <w:color w:val="201F1E"/>
          <w:sz w:val="24"/>
        </w:rPr>
        <w:t>(AEA)</w:t>
      </w:r>
      <w:r>
        <w:rPr>
          <w:color w:val="201F1E"/>
          <w:spacing w:val="-4"/>
          <w:sz w:val="24"/>
        </w:rPr>
        <w:t> </w:t>
      </w:r>
      <w:r>
        <w:rPr>
          <w:color w:val="201F1E"/>
          <w:sz w:val="24"/>
        </w:rPr>
        <w:t>Ctree</w:t>
      </w:r>
      <w:r>
        <w:rPr>
          <w:color w:val="201F1E"/>
          <w:spacing w:val="-2"/>
          <w:sz w:val="24"/>
        </w:rPr>
        <w:t> Conference</w:t>
      </w:r>
    </w:p>
    <w:p>
      <w:pPr>
        <w:spacing w:line="275" w:lineRule="exact" w:before="0"/>
        <w:ind w:left="362" w:right="0" w:firstLine="0"/>
        <w:jc w:val="left"/>
        <w:rPr>
          <w:sz w:val="24"/>
        </w:rPr>
      </w:pPr>
      <w:r>
        <w:rPr>
          <w:i/>
          <w:color w:val="201F1E"/>
          <w:sz w:val="24"/>
        </w:rPr>
        <w:t>Discussant,</w:t>
      </w:r>
      <w:r>
        <w:rPr>
          <w:i/>
          <w:color w:val="201F1E"/>
          <w:spacing w:val="-3"/>
          <w:sz w:val="24"/>
        </w:rPr>
        <w:t> </w:t>
      </w:r>
      <w:r>
        <w:rPr>
          <w:i/>
          <w:color w:val="201F1E"/>
          <w:sz w:val="24"/>
        </w:rPr>
        <w:t>Carter</w:t>
      </w:r>
      <w:r>
        <w:rPr>
          <w:i/>
          <w:color w:val="201F1E"/>
          <w:spacing w:val="-4"/>
          <w:sz w:val="24"/>
        </w:rPr>
        <w:t> </w:t>
      </w:r>
      <w:r>
        <w:rPr>
          <w:i/>
          <w:color w:val="201F1E"/>
          <w:sz w:val="24"/>
        </w:rPr>
        <w:t>Doyle</w:t>
      </w:r>
      <w:r>
        <w:rPr>
          <w:i/>
          <w:color w:val="201F1E"/>
          <w:spacing w:val="-3"/>
          <w:sz w:val="24"/>
        </w:rPr>
        <w:t> </w:t>
      </w:r>
      <w:r>
        <w:rPr>
          <w:i/>
          <w:color w:val="201F1E"/>
          <w:sz w:val="24"/>
        </w:rPr>
        <w:t>University</w:t>
      </w:r>
      <w:r>
        <w:rPr>
          <w:i/>
          <w:color w:val="201F1E"/>
          <w:spacing w:val="-4"/>
          <w:sz w:val="24"/>
        </w:rPr>
        <w:t> </w:t>
      </w:r>
      <w:r>
        <w:rPr>
          <w:i/>
          <w:color w:val="201F1E"/>
          <w:sz w:val="24"/>
        </w:rPr>
        <w:t>of</w:t>
      </w:r>
      <w:r>
        <w:rPr>
          <w:i/>
          <w:color w:val="201F1E"/>
          <w:spacing w:val="-2"/>
          <w:sz w:val="24"/>
        </w:rPr>
        <w:t> </w:t>
      </w:r>
      <w:r>
        <w:rPr>
          <w:i/>
          <w:color w:val="201F1E"/>
          <w:sz w:val="24"/>
        </w:rPr>
        <w:t>Virginia</w:t>
      </w:r>
      <w:r>
        <w:rPr>
          <w:i/>
          <w:color w:val="201F1E"/>
          <w:spacing w:val="55"/>
          <w:sz w:val="24"/>
        </w:rPr>
        <w:t> </w:t>
      </w:r>
      <w:r>
        <w:rPr>
          <w:color w:val="201F1E"/>
          <w:sz w:val="24"/>
        </w:rPr>
        <w:t>(scheduled</w:t>
      </w:r>
      <w:r>
        <w:rPr>
          <w:color w:val="201F1E"/>
          <w:spacing w:val="-2"/>
          <w:sz w:val="24"/>
        </w:rPr>
        <w:t> </w:t>
      </w:r>
      <w:r>
        <w:rPr>
          <w:color w:val="201F1E"/>
          <w:sz w:val="24"/>
        </w:rPr>
        <w:t>2020,</w:t>
      </w:r>
      <w:r>
        <w:rPr>
          <w:color w:val="201F1E"/>
          <w:spacing w:val="-1"/>
          <w:sz w:val="24"/>
        </w:rPr>
        <w:t> </w:t>
      </w:r>
      <w:r>
        <w:rPr>
          <w:color w:val="201F1E"/>
          <w:sz w:val="24"/>
        </w:rPr>
        <w:t>COVID</w:t>
      </w:r>
      <w:r>
        <w:rPr>
          <w:color w:val="201F1E"/>
          <w:spacing w:val="-6"/>
          <w:sz w:val="24"/>
        </w:rPr>
        <w:t> </w:t>
      </w:r>
      <w:r>
        <w:rPr>
          <w:color w:val="201F1E"/>
          <w:sz w:val="24"/>
        </w:rPr>
        <w:t>re-</w:t>
      </w:r>
      <w:r>
        <w:rPr>
          <w:color w:val="201F1E"/>
          <w:spacing w:val="-2"/>
          <w:sz w:val="24"/>
        </w:rPr>
        <w:t>schedule)</w:t>
      </w:r>
    </w:p>
    <w:p>
      <w:pPr>
        <w:spacing w:before="2"/>
        <w:ind w:left="362" w:right="0" w:firstLine="0"/>
        <w:jc w:val="left"/>
        <w:rPr>
          <w:sz w:val="24"/>
        </w:rPr>
      </w:pPr>
      <w:r>
        <w:rPr>
          <w:color w:val="201F1E"/>
          <w:sz w:val="24"/>
        </w:rPr>
        <w:t>-</w:t>
      </w:r>
      <w:r>
        <w:rPr>
          <w:sz w:val="24"/>
        </w:rPr>
        <w:t>College</w:t>
      </w:r>
      <w:r>
        <w:rPr>
          <w:spacing w:val="-5"/>
          <w:sz w:val="24"/>
        </w:rPr>
        <w:t> </w:t>
      </w:r>
      <w:r>
        <w:rPr>
          <w:sz w:val="24"/>
        </w:rPr>
        <w:t>Fed</w:t>
      </w:r>
      <w:r>
        <w:rPr>
          <w:spacing w:val="-2"/>
          <w:sz w:val="24"/>
        </w:rPr>
        <w:t> </w:t>
      </w:r>
      <w:r>
        <w:rPr>
          <w:sz w:val="24"/>
        </w:rPr>
        <w:t>Challenge:</w:t>
      </w:r>
      <w:r>
        <w:rPr>
          <w:spacing w:val="-2"/>
          <w:sz w:val="24"/>
        </w:rPr>
        <w:t> </w:t>
      </w:r>
      <w:r>
        <w:rPr>
          <w:sz w:val="24"/>
        </w:rPr>
        <w:t>Virtual</w:t>
      </w:r>
      <w:r>
        <w:rPr>
          <w:spacing w:val="-2"/>
          <w:sz w:val="24"/>
        </w:rPr>
        <w:t> </w:t>
      </w:r>
      <w:r>
        <w:rPr>
          <w:sz w:val="24"/>
        </w:rPr>
        <w:t>Resources,</w:t>
      </w:r>
      <w:r>
        <w:rPr>
          <w:spacing w:val="1"/>
          <w:sz w:val="24"/>
        </w:rPr>
        <w:t> </w:t>
      </w:r>
      <w:r>
        <w:rPr>
          <w:sz w:val="24"/>
        </w:rPr>
        <w:t>Alumni</w:t>
      </w:r>
      <w:r>
        <w:rPr>
          <w:spacing w:val="-2"/>
          <w:sz w:val="24"/>
        </w:rPr>
        <w:t> </w:t>
      </w:r>
      <w:r>
        <w:rPr>
          <w:sz w:val="24"/>
        </w:rPr>
        <w:t>Involvement,</w:t>
      </w:r>
      <w:r>
        <w:rPr>
          <w:spacing w:val="-4"/>
          <w:sz w:val="24"/>
        </w:rPr>
        <w:t> </w:t>
      </w:r>
      <w:r>
        <w:rPr>
          <w:sz w:val="24"/>
        </w:rPr>
        <w:t>FOMC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Presentation</w:t>
      </w:r>
    </w:p>
    <w:p>
      <w:pPr>
        <w:spacing w:line="275" w:lineRule="exact" w:before="185"/>
        <w:ind w:left="362" w:right="0" w:firstLine="0"/>
        <w:jc w:val="left"/>
        <w:rPr>
          <w:sz w:val="24"/>
        </w:rPr>
      </w:pPr>
      <w:r>
        <w:rPr>
          <w:i/>
          <w:sz w:val="24"/>
        </w:rPr>
        <w:t>-Journal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sz w:val="24"/>
        </w:rPr>
        <w:t>Teaching </w:t>
      </w:r>
      <w:r>
        <w:rPr>
          <w:spacing w:val="-2"/>
          <w:sz w:val="24"/>
        </w:rPr>
        <w:t>Conference</w:t>
      </w:r>
    </w:p>
    <w:p>
      <w:pPr>
        <w:pStyle w:val="BodyText"/>
        <w:spacing w:line="275" w:lineRule="exact"/>
        <w:ind w:left="362"/>
        <w:rPr>
          <w:i w:val="0"/>
        </w:rPr>
      </w:pPr>
      <w:r>
        <w:rPr>
          <w:color w:val="201F1E"/>
        </w:rPr>
        <w:t>Presented, Carter</w:t>
      </w:r>
      <w:r>
        <w:rPr>
          <w:color w:val="201F1E"/>
          <w:spacing w:val="-4"/>
        </w:rPr>
        <w:t> </w:t>
      </w:r>
      <w:r>
        <w:rPr>
          <w:color w:val="201F1E"/>
        </w:rPr>
        <w:t>Doyle</w:t>
      </w:r>
      <w:r>
        <w:rPr>
          <w:color w:val="201F1E"/>
          <w:spacing w:val="-2"/>
        </w:rPr>
        <w:t> </w:t>
      </w:r>
      <w:r>
        <w:rPr>
          <w:color w:val="201F1E"/>
        </w:rPr>
        <w:t>University</w:t>
      </w:r>
      <w:r>
        <w:rPr>
          <w:color w:val="201F1E"/>
          <w:spacing w:val="-3"/>
        </w:rPr>
        <w:t> </w:t>
      </w:r>
      <w:r>
        <w:rPr>
          <w:color w:val="201F1E"/>
        </w:rPr>
        <w:t>of</w:t>
      </w:r>
      <w:r>
        <w:rPr>
          <w:color w:val="201F1E"/>
          <w:spacing w:val="-1"/>
        </w:rPr>
        <w:t> </w:t>
      </w:r>
      <w:r>
        <w:rPr>
          <w:color w:val="201F1E"/>
        </w:rPr>
        <w:t>Virginia</w:t>
      </w:r>
      <w:r>
        <w:rPr>
          <w:color w:val="201F1E"/>
          <w:spacing w:val="52"/>
        </w:rPr>
        <w:t> </w:t>
      </w:r>
      <w:r>
        <w:rPr>
          <w:i w:val="0"/>
          <w:color w:val="201F1E"/>
        </w:rPr>
        <w:t>(Jan</w:t>
      </w:r>
      <w:r>
        <w:rPr>
          <w:i w:val="0"/>
          <w:color w:val="201F1E"/>
          <w:spacing w:val="-1"/>
        </w:rPr>
        <w:t> </w:t>
      </w:r>
      <w:r>
        <w:rPr>
          <w:i w:val="0"/>
          <w:color w:val="201F1E"/>
          <w:spacing w:val="-2"/>
        </w:rPr>
        <w:t>2020)</w:t>
      </w:r>
    </w:p>
    <w:p>
      <w:pPr>
        <w:spacing w:before="7"/>
        <w:ind w:left="362" w:right="0" w:firstLine="0"/>
        <w:jc w:val="left"/>
        <w:rPr>
          <w:sz w:val="24"/>
        </w:rPr>
      </w:pPr>
      <w:r>
        <w:rPr>
          <w:color w:val="201F1E"/>
          <w:sz w:val="24"/>
        </w:rPr>
        <w:t>-Money</w:t>
      </w:r>
      <w:r>
        <w:rPr>
          <w:color w:val="201F1E"/>
          <w:spacing w:val="-2"/>
          <w:sz w:val="24"/>
        </w:rPr>
        <w:t> </w:t>
      </w:r>
      <w:r>
        <w:rPr>
          <w:color w:val="201F1E"/>
          <w:sz w:val="24"/>
        </w:rPr>
        <w:t>and</w:t>
      </w:r>
      <w:r>
        <w:rPr>
          <w:color w:val="201F1E"/>
          <w:spacing w:val="-2"/>
          <w:sz w:val="24"/>
        </w:rPr>
        <w:t> </w:t>
      </w:r>
      <w:r>
        <w:rPr>
          <w:color w:val="201F1E"/>
          <w:sz w:val="24"/>
        </w:rPr>
        <w:t>Banking</w:t>
      </w:r>
      <w:r>
        <w:rPr>
          <w:color w:val="201F1E"/>
          <w:spacing w:val="-2"/>
          <w:sz w:val="24"/>
        </w:rPr>
        <w:t> </w:t>
      </w:r>
      <w:r>
        <w:rPr>
          <w:color w:val="201F1E"/>
          <w:sz w:val="24"/>
        </w:rPr>
        <w:t>Retirement</w:t>
      </w:r>
      <w:r>
        <w:rPr>
          <w:color w:val="201F1E"/>
          <w:spacing w:val="-2"/>
          <w:sz w:val="24"/>
        </w:rPr>
        <w:t> </w:t>
      </w:r>
      <w:r>
        <w:rPr>
          <w:color w:val="201F1E"/>
          <w:sz w:val="24"/>
        </w:rPr>
        <w:t>Investment</w:t>
      </w:r>
      <w:r>
        <w:rPr>
          <w:color w:val="201F1E"/>
          <w:spacing w:val="-2"/>
          <w:sz w:val="24"/>
        </w:rPr>
        <w:t> Project</w:t>
      </w:r>
    </w:p>
    <w:p>
      <w:pPr>
        <w:spacing w:before="151"/>
        <w:ind w:left="362" w:right="0" w:firstLine="0"/>
        <w:jc w:val="left"/>
        <w:rPr>
          <w:sz w:val="24"/>
        </w:rPr>
      </w:pPr>
      <w:r>
        <w:rPr>
          <w:color w:val="201F1E"/>
          <w:sz w:val="24"/>
        </w:rPr>
        <w:t>-</w:t>
      </w:r>
      <w:r>
        <w:rPr>
          <w:i/>
          <w:color w:val="201F1E"/>
          <w:sz w:val="24"/>
        </w:rPr>
        <w:t>American</w:t>
      </w:r>
      <w:r>
        <w:rPr>
          <w:i/>
          <w:color w:val="201F1E"/>
          <w:spacing w:val="-4"/>
          <w:sz w:val="24"/>
        </w:rPr>
        <w:t> </w:t>
      </w:r>
      <w:r>
        <w:rPr>
          <w:i/>
          <w:color w:val="201F1E"/>
          <w:sz w:val="24"/>
        </w:rPr>
        <w:t>Economic</w:t>
      </w:r>
      <w:r>
        <w:rPr>
          <w:i/>
          <w:color w:val="201F1E"/>
          <w:spacing w:val="-2"/>
          <w:sz w:val="24"/>
        </w:rPr>
        <w:t> </w:t>
      </w:r>
      <w:r>
        <w:rPr>
          <w:i/>
          <w:color w:val="201F1E"/>
          <w:sz w:val="24"/>
        </w:rPr>
        <w:t>Association</w:t>
      </w:r>
      <w:r>
        <w:rPr>
          <w:i/>
          <w:color w:val="201F1E"/>
          <w:spacing w:val="-2"/>
          <w:sz w:val="24"/>
        </w:rPr>
        <w:t> </w:t>
      </w:r>
      <w:r>
        <w:rPr>
          <w:color w:val="201F1E"/>
          <w:sz w:val="24"/>
        </w:rPr>
        <w:t>(AEA)</w:t>
      </w:r>
      <w:r>
        <w:rPr>
          <w:color w:val="201F1E"/>
          <w:spacing w:val="-4"/>
          <w:sz w:val="24"/>
        </w:rPr>
        <w:t> </w:t>
      </w:r>
      <w:r>
        <w:rPr>
          <w:color w:val="201F1E"/>
          <w:sz w:val="24"/>
        </w:rPr>
        <w:t>Ctree</w:t>
      </w:r>
      <w:r>
        <w:rPr>
          <w:color w:val="201F1E"/>
          <w:spacing w:val="-2"/>
          <w:sz w:val="24"/>
        </w:rPr>
        <w:t> Conference</w:t>
      </w:r>
    </w:p>
    <w:p>
      <w:pPr>
        <w:pStyle w:val="BodyText"/>
        <w:spacing w:line="275" w:lineRule="exact" w:before="3"/>
        <w:ind w:left="362"/>
        <w:rPr>
          <w:i w:val="0"/>
        </w:rPr>
      </w:pPr>
      <w:r>
        <w:rPr>
          <w:color w:val="201F1E"/>
        </w:rPr>
        <w:t>Presiding</w:t>
      </w:r>
      <w:r>
        <w:rPr>
          <w:color w:val="201F1E"/>
          <w:spacing w:val="-2"/>
        </w:rPr>
        <w:t> </w:t>
      </w:r>
      <w:r>
        <w:rPr>
          <w:color w:val="201F1E"/>
        </w:rPr>
        <w:t>over</w:t>
      </w:r>
      <w:r>
        <w:rPr>
          <w:color w:val="201F1E"/>
          <w:spacing w:val="-3"/>
        </w:rPr>
        <w:t> </w:t>
      </w:r>
      <w:r>
        <w:rPr>
          <w:color w:val="201F1E"/>
        </w:rPr>
        <w:t>Session,</w:t>
      </w:r>
      <w:r>
        <w:rPr>
          <w:color w:val="201F1E"/>
          <w:spacing w:val="1"/>
        </w:rPr>
        <w:t> </w:t>
      </w:r>
      <w:r>
        <w:rPr>
          <w:color w:val="201F1E"/>
        </w:rPr>
        <w:t>Carter</w:t>
      </w:r>
      <w:r>
        <w:rPr>
          <w:color w:val="201F1E"/>
          <w:spacing w:val="-3"/>
        </w:rPr>
        <w:t> </w:t>
      </w:r>
      <w:r>
        <w:rPr>
          <w:color w:val="201F1E"/>
        </w:rPr>
        <w:t>Doyle</w:t>
      </w:r>
      <w:r>
        <w:rPr>
          <w:color w:val="201F1E"/>
          <w:spacing w:val="-2"/>
        </w:rPr>
        <w:t> </w:t>
      </w:r>
      <w:r>
        <w:rPr>
          <w:color w:val="201F1E"/>
        </w:rPr>
        <w:t>University</w:t>
      </w:r>
      <w:r>
        <w:rPr>
          <w:color w:val="201F1E"/>
          <w:spacing w:val="-3"/>
        </w:rPr>
        <w:t> </w:t>
      </w:r>
      <w:r>
        <w:rPr>
          <w:color w:val="201F1E"/>
        </w:rPr>
        <w:t>of</w:t>
      </w:r>
      <w:r>
        <w:rPr>
          <w:color w:val="201F1E"/>
          <w:spacing w:val="4"/>
        </w:rPr>
        <w:t> </w:t>
      </w:r>
      <w:r>
        <w:rPr>
          <w:color w:val="201F1E"/>
        </w:rPr>
        <w:t>Virginia</w:t>
      </w:r>
      <w:r>
        <w:rPr>
          <w:color w:val="201F1E"/>
          <w:spacing w:val="53"/>
        </w:rPr>
        <w:t> </w:t>
      </w:r>
      <w:r>
        <w:rPr>
          <w:i w:val="0"/>
          <w:color w:val="201F1E"/>
        </w:rPr>
        <w:t>(May</w:t>
      </w:r>
      <w:r>
        <w:rPr>
          <w:i w:val="0"/>
          <w:color w:val="201F1E"/>
          <w:spacing w:val="-1"/>
        </w:rPr>
        <w:t> </w:t>
      </w:r>
      <w:r>
        <w:rPr>
          <w:i w:val="0"/>
          <w:color w:val="201F1E"/>
          <w:spacing w:val="-2"/>
        </w:rPr>
        <w:t>2016)</w:t>
      </w:r>
    </w:p>
    <w:p>
      <w:pPr>
        <w:spacing w:line="275" w:lineRule="exact" w:before="0"/>
        <w:ind w:left="362" w:right="0" w:firstLine="0"/>
        <w:jc w:val="left"/>
        <w:rPr>
          <w:sz w:val="24"/>
        </w:rPr>
      </w:pPr>
      <w:r>
        <w:rPr>
          <w:color w:val="201F1E"/>
          <w:sz w:val="24"/>
        </w:rPr>
        <w:t>-Session</w:t>
      </w:r>
      <w:r>
        <w:rPr>
          <w:color w:val="201F1E"/>
          <w:spacing w:val="-1"/>
          <w:sz w:val="24"/>
        </w:rPr>
        <w:t> </w:t>
      </w:r>
      <w:r>
        <w:rPr>
          <w:color w:val="201F1E"/>
          <w:sz w:val="24"/>
        </w:rPr>
        <w:t>on</w:t>
      </w:r>
      <w:r>
        <w:rPr>
          <w:color w:val="201F1E"/>
          <w:spacing w:val="-1"/>
          <w:sz w:val="24"/>
        </w:rPr>
        <w:t> </w:t>
      </w:r>
      <w:r>
        <w:rPr>
          <w:color w:val="201F1E"/>
          <w:sz w:val="24"/>
        </w:rPr>
        <w:t>Financial</w:t>
      </w:r>
      <w:r>
        <w:rPr>
          <w:color w:val="201F1E"/>
          <w:spacing w:val="-1"/>
          <w:sz w:val="24"/>
        </w:rPr>
        <w:t> </w:t>
      </w:r>
      <w:r>
        <w:rPr>
          <w:color w:val="201F1E"/>
          <w:spacing w:val="-2"/>
          <w:sz w:val="24"/>
        </w:rPr>
        <w:t>Literacy</w:t>
      </w:r>
    </w:p>
    <w:p>
      <w:pPr>
        <w:spacing w:before="185"/>
        <w:ind w:left="362" w:right="0" w:firstLine="0"/>
        <w:jc w:val="left"/>
        <w:rPr>
          <w:sz w:val="24"/>
        </w:rPr>
      </w:pPr>
      <w:r>
        <w:rPr>
          <w:color w:val="201F1E"/>
          <w:sz w:val="24"/>
        </w:rPr>
        <w:t>-</w:t>
      </w:r>
      <w:r>
        <w:rPr>
          <w:i/>
          <w:color w:val="201F1E"/>
          <w:sz w:val="24"/>
        </w:rPr>
        <w:t>American</w:t>
      </w:r>
      <w:r>
        <w:rPr>
          <w:i/>
          <w:color w:val="201F1E"/>
          <w:spacing w:val="-4"/>
          <w:sz w:val="24"/>
        </w:rPr>
        <w:t> </w:t>
      </w:r>
      <w:r>
        <w:rPr>
          <w:i/>
          <w:color w:val="201F1E"/>
          <w:sz w:val="24"/>
        </w:rPr>
        <w:t>Economic</w:t>
      </w:r>
      <w:r>
        <w:rPr>
          <w:i/>
          <w:color w:val="201F1E"/>
          <w:spacing w:val="-2"/>
          <w:sz w:val="24"/>
        </w:rPr>
        <w:t> </w:t>
      </w:r>
      <w:r>
        <w:rPr>
          <w:i/>
          <w:color w:val="201F1E"/>
          <w:sz w:val="24"/>
        </w:rPr>
        <w:t>Association</w:t>
      </w:r>
      <w:r>
        <w:rPr>
          <w:i/>
          <w:color w:val="201F1E"/>
          <w:spacing w:val="-2"/>
          <w:sz w:val="24"/>
        </w:rPr>
        <w:t> </w:t>
      </w:r>
      <w:r>
        <w:rPr>
          <w:color w:val="201F1E"/>
          <w:sz w:val="24"/>
        </w:rPr>
        <w:t>(AEA)</w:t>
      </w:r>
      <w:r>
        <w:rPr>
          <w:color w:val="201F1E"/>
          <w:spacing w:val="-4"/>
          <w:sz w:val="24"/>
        </w:rPr>
        <w:t> </w:t>
      </w:r>
      <w:r>
        <w:rPr>
          <w:color w:val="201F1E"/>
          <w:sz w:val="24"/>
        </w:rPr>
        <w:t>Ctree</w:t>
      </w:r>
      <w:r>
        <w:rPr>
          <w:color w:val="201F1E"/>
          <w:spacing w:val="-2"/>
          <w:sz w:val="24"/>
        </w:rPr>
        <w:t> Conference</w:t>
      </w:r>
    </w:p>
    <w:p>
      <w:pPr>
        <w:pStyle w:val="BodyText"/>
        <w:spacing w:line="275" w:lineRule="exact" w:before="2"/>
        <w:ind w:left="362"/>
        <w:rPr>
          <w:i w:val="0"/>
        </w:rPr>
      </w:pPr>
      <w:r>
        <w:rPr>
          <w:color w:val="201F1E"/>
        </w:rPr>
        <w:t>Discussant,</w:t>
      </w:r>
      <w:r>
        <w:rPr>
          <w:color w:val="201F1E"/>
          <w:spacing w:val="-1"/>
        </w:rPr>
        <w:t> </w:t>
      </w:r>
      <w:r>
        <w:rPr>
          <w:color w:val="201F1E"/>
        </w:rPr>
        <w:t>Carter</w:t>
      </w:r>
      <w:r>
        <w:rPr>
          <w:color w:val="201F1E"/>
          <w:spacing w:val="-4"/>
        </w:rPr>
        <w:t> </w:t>
      </w:r>
      <w:r>
        <w:rPr>
          <w:color w:val="201F1E"/>
        </w:rPr>
        <w:t>Doyle</w:t>
      </w:r>
      <w:r>
        <w:rPr>
          <w:color w:val="201F1E"/>
          <w:spacing w:val="-3"/>
        </w:rPr>
        <w:t> </w:t>
      </w:r>
      <w:r>
        <w:rPr>
          <w:color w:val="201F1E"/>
        </w:rPr>
        <w:t>University</w:t>
      </w:r>
      <w:r>
        <w:rPr>
          <w:color w:val="201F1E"/>
          <w:spacing w:val="-3"/>
        </w:rPr>
        <w:t> </w:t>
      </w:r>
      <w:r>
        <w:rPr>
          <w:color w:val="201F1E"/>
        </w:rPr>
        <w:t>of</w:t>
      </w:r>
      <w:r>
        <w:rPr>
          <w:color w:val="201F1E"/>
          <w:spacing w:val="-3"/>
        </w:rPr>
        <w:t> </w:t>
      </w:r>
      <w:r>
        <w:rPr>
          <w:color w:val="201F1E"/>
        </w:rPr>
        <w:t>Virginia</w:t>
      </w:r>
      <w:r>
        <w:rPr>
          <w:color w:val="201F1E"/>
          <w:spacing w:val="56"/>
        </w:rPr>
        <w:t> </w:t>
      </w:r>
      <w:r>
        <w:rPr>
          <w:i w:val="0"/>
          <w:color w:val="201F1E"/>
        </w:rPr>
        <w:t>(May</w:t>
      </w:r>
      <w:r>
        <w:rPr>
          <w:i w:val="0"/>
          <w:color w:val="201F1E"/>
          <w:spacing w:val="-2"/>
        </w:rPr>
        <w:t> 2016)</w:t>
      </w:r>
    </w:p>
    <w:p>
      <w:pPr>
        <w:spacing w:line="275" w:lineRule="exact" w:before="0"/>
        <w:ind w:left="362" w:right="0" w:firstLine="0"/>
        <w:jc w:val="left"/>
        <w:rPr>
          <w:sz w:val="24"/>
        </w:rPr>
      </w:pPr>
      <w:r>
        <w:rPr>
          <w:color w:val="201F1E"/>
          <w:sz w:val="24"/>
        </w:rPr>
        <w:t>-Session</w:t>
      </w:r>
      <w:r>
        <w:rPr>
          <w:color w:val="201F1E"/>
          <w:spacing w:val="-1"/>
          <w:sz w:val="24"/>
        </w:rPr>
        <w:t> </w:t>
      </w:r>
      <w:r>
        <w:rPr>
          <w:color w:val="201F1E"/>
          <w:sz w:val="24"/>
        </w:rPr>
        <w:t>on</w:t>
      </w:r>
      <w:r>
        <w:rPr>
          <w:color w:val="201F1E"/>
          <w:spacing w:val="-1"/>
          <w:sz w:val="24"/>
        </w:rPr>
        <w:t> </w:t>
      </w:r>
      <w:r>
        <w:rPr>
          <w:color w:val="201F1E"/>
          <w:sz w:val="24"/>
        </w:rPr>
        <w:t>Financial</w:t>
      </w:r>
      <w:r>
        <w:rPr>
          <w:color w:val="201F1E"/>
          <w:spacing w:val="-1"/>
          <w:sz w:val="24"/>
        </w:rPr>
        <w:t> </w:t>
      </w:r>
      <w:r>
        <w:rPr>
          <w:color w:val="201F1E"/>
          <w:spacing w:val="-2"/>
          <w:sz w:val="24"/>
        </w:rPr>
        <w:t>Literacy</w:t>
      </w:r>
    </w:p>
    <w:p>
      <w:pPr>
        <w:pStyle w:val="BodyText"/>
        <w:spacing w:before="5"/>
        <w:rPr>
          <w:i w:val="0"/>
        </w:rPr>
      </w:pPr>
    </w:p>
    <w:p>
      <w:pPr>
        <w:pStyle w:val="Heading1"/>
      </w:pPr>
      <w:r>
        <w:rPr>
          <w:spacing w:val="-2"/>
        </w:rPr>
        <w:t>Media</w:t>
      </w:r>
    </w:p>
    <w:p>
      <w:pPr>
        <w:spacing w:line="244" w:lineRule="auto" w:before="205"/>
        <w:ind w:left="362" w:right="467" w:firstLine="0"/>
        <w:jc w:val="left"/>
        <w:rPr>
          <w:i/>
          <w:sz w:val="24"/>
        </w:rPr>
      </w:pPr>
      <w:r>
        <w:rPr>
          <w:sz w:val="24"/>
        </w:rPr>
        <w:t>I have appeared on </w:t>
      </w:r>
      <w:r>
        <w:rPr>
          <w:b/>
          <w:sz w:val="24"/>
        </w:rPr>
        <w:t>Live Television </w:t>
      </w:r>
      <w:r>
        <w:rPr>
          <w:i/>
          <w:sz w:val="24"/>
        </w:rPr>
        <w:t>(</w:t>
      </w:r>
      <w:r>
        <w:rPr>
          <w:i/>
          <w:sz w:val="26"/>
        </w:rPr>
        <w:t>CNN, NBC News </w:t>
      </w:r>
      <w:r>
        <w:rPr>
          <w:i/>
          <w:sz w:val="24"/>
        </w:rPr>
        <w:t>Atlanta affiliate, and others), </w:t>
      </w:r>
      <w:r>
        <w:rPr>
          <w:sz w:val="24"/>
        </w:rPr>
        <w:t>given </w:t>
      </w:r>
      <w:r>
        <w:rPr>
          <w:b/>
          <w:sz w:val="24"/>
        </w:rPr>
        <w:t>Live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Radio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Interviews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(</w:t>
      </w:r>
      <w:r>
        <w:rPr>
          <w:i/>
          <w:sz w:val="26"/>
        </w:rPr>
        <w:t>NPR</w:t>
      </w:r>
      <w:r>
        <w:rPr>
          <w:i/>
          <w:sz w:val="24"/>
        </w:rPr>
        <w:t>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Baltimore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Atlanta’s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WGST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640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Morning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Drive, and others), </w:t>
      </w:r>
      <w:r>
        <w:rPr>
          <w:sz w:val="24"/>
        </w:rPr>
        <w:t>and have written </w:t>
      </w:r>
      <w:r>
        <w:rPr>
          <w:b/>
          <w:sz w:val="24"/>
        </w:rPr>
        <w:t>invited pieces for Newspapers </w:t>
      </w:r>
      <w:r>
        <w:rPr>
          <w:i/>
          <w:sz w:val="24"/>
        </w:rPr>
        <w:t>(Atlanta Journal Constitution).</w:t>
      </w:r>
    </w:p>
    <w:p>
      <w:pPr>
        <w:spacing w:after="0" w:line="244" w:lineRule="auto"/>
        <w:jc w:val="left"/>
        <w:rPr>
          <w:i/>
          <w:sz w:val="24"/>
        </w:rPr>
        <w:sectPr>
          <w:pgSz w:w="12240" w:h="15840"/>
          <w:pgMar w:header="0" w:footer="783" w:top="1380" w:bottom="980" w:left="1080" w:right="1080"/>
        </w:sectPr>
      </w:pPr>
    </w:p>
    <w:p>
      <w:pPr>
        <w:pStyle w:val="Heading1"/>
        <w:spacing w:before="62"/>
      </w:pPr>
      <w:r>
        <w:rPr/>
        <w:t>Work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Progress</w:t>
      </w:r>
    </w:p>
    <w:p>
      <w:pPr>
        <w:spacing w:before="189"/>
        <w:ind w:left="348" w:right="0" w:firstLine="0"/>
        <w:jc w:val="left"/>
        <w:rPr>
          <w:sz w:val="24"/>
        </w:rPr>
      </w:pPr>
      <w:r>
        <w:rPr>
          <w:sz w:val="24"/>
        </w:rPr>
        <w:t>-Doyle,</w:t>
      </w:r>
      <w:r>
        <w:rPr>
          <w:spacing w:val="1"/>
          <w:sz w:val="24"/>
        </w:rPr>
        <w:t> </w:t>
      </w:r>
      <w:r>
        <w:rPr>
          <w:sz w:val="24"/>
        </w:rPr>
        <w:t>Carter</w:t>
      </w:r>
      <w:r>
        <w:rPr>
          <w:spacing w:val="2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“A</w:t>
      </w:r>
      <w:r>
        <w:rPr>
          <w:spacing w:val="-1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Investment</w:t>
      </w:r>
      <w:r>
        <w:rPr>
          <w:spacing w:val="-1"/>
          <w:sz w:val="24"/>
        </w:rPr>
        <w:t> </w:t>
      </w:r>
      <w:r>
        <w:rPr>
          <w:sz w:val="24"/>
        </w:rPr>
        <w:t>Project to teach the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Money”</w:t>
      </w:r>
    </w:p>
    <w:p>
      <w:pPr>
        <w:spacing w:line="247" w:lineRule="auto" w:before="223"/>
        <w:ind w:left="358" w:right="467" w:hanging="10"/>
        <w:jc w:val="left"/>
        <w:rPr>
          <w:sz w:val="24"/>
        </w:rPr>
      </w:pPr>
      <w:r>
        <w:rPr>
          <w:sz w:val="24"/>
        </w:rPr>
        <w:t>-Doyle, Carter A.</w:t>
      </w:r>
      <w:r>
        <w:rPr>
          <w:spacing w:val="-4"/>
          <w:sz w:val="24"/>
        </w:rPr>
        <w:t> </w:t>
      </w:r>
      <w:r>
        <w:rPr>
          <w:sz w:val="24"/>
        </w:rPr>
        <w:t>“Financial</w:t>
      </w:r>
      <w:r>
        <w:rPr>
          <w:spacing w:val="-2"/>
          <w:sz w:val="24"/>
        </w:rPr>
        <w:t> </w:t>
      </w:r>
      <w:r>
        <w:rPr>
          <w:sz w:val="24"/>
        </w:rPr>
        <w:t>Literacy:</w:t>
      </w:r>
      <w:r>
        <w:rPr>
          <w:spacing w:val="-2"/>
          <w:sz w:val="24"/>
        </w:rPr>
        <w:t> </w:t>
      </w: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Students</w:t>
      </w:r>
      <w:r>
        <w:rPr>
          <w:spacing w:val="-4"/>
          <w:sz w:val="24"/>
        </w:rPr>
        <w:t> </w:t>
      </w:r>
      <w:r>
        <w:rPr>
          <w:sz w:val="24"/>
        </w:rPr>
        <w:t>Know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After a</w:t>
      </w:r>
      <w:r>
        <w:rPr>
          <w:spacing w:val="-8"/>
          <w:sz w:val="24"/>
        </w:rPr>
        <w:t> </w:t>
      </w:r>
      <w:r>
        <w:rPr>
          <w:sz w:val="24"/>
        </w:rPr>
        <w:t>Principles </w:t>
      </w:r>
      <w:r>
        <w:rPr>
          <w:spacing w:val="-2"/>
          <w:sz w:val="24"/>
        </w:rPr>
        <w:t>Course”</w:t>
      </w:r>
    </w:p>
    <w:p>
      <w:pPr>
        <w:spacing w:before="195"/>
        <w:ind w:left="348" w:right="0" w:firstLine="0"/>
        <w:jc w:val="left"/>
        <w:rPr>
          <w:sz w:val="24"/>
        </w:rPr>
      </w:pPr>
      <w:r>
        <w:rPr>
          <w:sz w:val="24"/>
        </w:rPr>
        <w:t>-Doyle,</w:t>
      </w:r>
      <w:r>
        <w:rPr>
          <w:spacing w:val="-2"/>
          <w:sz w:val="24"/>
        </w:rPr>
        <w:t> </w:t>
      </w:r>
      <w:r>
        <w:rPr>
          <w:sz w:val="24"/>
        </w:rPr>
        <w:t>Carter</w:t>
      </w:r>
      <w:r>
        <w:rPr>
          <w:spacing w:val="1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“Using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Fed</w:t>
      </w:r>
      <w:r>
        <w:rPr>
          <w:spacing w:val="-1"/>
          <w:sz w:val="24"/>
        </w:rPr>
        <w:t> </w:t>
      </w:r>
      <w:r>
        <w:rPr>
          <w:sz w:val="24"/>
        </w:rPr>
        <w:t>Challenge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teach</w:t>
      </w:r>
      <w:r>
        <w:rPr>
          <w:spacing w:val="-1"/>
          <w:sz w:val="24"/>
        </w:rPr>
        <w:t> </w:t>
      </w:r>
      <w:r>
        <w:rPr>
          <w:sz w:val="24"/>
        </w:rPr>
        <w:t>Money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Banking”</w:t>
      </w:r>
    </w:p>
    <w:p>
      <w:pPr>
        <w:pStyle w:val="BodyText"/>
        <w:rPr>
          <w:i w:val="0"/>
        </w:rPr>
      </w:pPr>
    </w:p>
    <w:p>
      <w:pPr>
        <w:pStyle w:val="BodyText"/>
        <w:spacing w:before="2"/>
        <w:rPr>
          <w:i w:val="0"/>
        </w:rPr>
      </w:pPr>
    </w:p>
    <w:p>
      <w:pPr>
        <w:pStyle w:val="Heading1"/>
        <w:spacing w:before="1"/>
      </w:pPr>
      <w:r>
        <w:rPr/>
        <w:t>Working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spacing w:before="204"/>
        <w:ind w:left="348" w:right="0" w:firstLine="0"/>
        <w:jc w:val="left"/>
        <w:rPr>
          <w:sz w:val="24"/>
        </w:rPr>
      </w:pPr>
      <w:r>
        <w:rPr>
          <w:sz w:val="24"/>
        </w:rPr>
        <w:t>-Doyle,</w:t>
      </w:r>
      <w:r>
        <w:rPr>
          <w:spacing w:val="-1"/>
          <w:sz w:val="24"/>
        </w:rPr>
        <w:t> </w:t>
      </w:r>
      <w:r>
        <w:rPr>
          <w:sz w:val="24"/>
        </w:rPr>
        <w:t>Carter</w:t>
      </w:r>
      <w:r>
        <w:rPr>
          <w:spacing w:val="1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“Determinants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Investment</w:t>
      </w:r>
      <w:r>
        <w:rPr>
          <w:spacing w:val="-5"/>
          <w:sz w:val="24"/>
        </w:rPr>
        <w:t> </w:t>
      </w:r>
      <w:r>
        <w:rPr>
          <w:sz w:val="24"/>
        </w:rPr>
        <w:t>Returns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Pension </w:t>
      </w:r>
      <w:r>
        <w:rPr>
          <w:spacing w:val="-2"/>
          <w:sz w:val="24"/>
        </w:rPr>
        <w:t>Funds”</w:t>
      </w:r>
    </w:p>
    <w:p>
      <w:pPr>
        <w:spacing w:before="223"/>
        <w:ind w:left="348" w:right="0" w:firstLine="0"/>
        <w:jc w:val="left"/>
        <w:rPr>
          <w:sz w:val="24"/>
        </w:rPr>
      </w:pPr>
      <w:r>
        <w:rPr>
          <w:sz w:val="24"/>
        </w:rPr>
        <w:t>-Doyle,</w:t>
      </w:r>
      <w:r>
        <w:rPr>
          <w:spacing w:val="-3"/>
          <w:sz w:val="24"/>
        </w:rPr>
        <w:t> </w:t>
      </w:r>
      <w:r>
        <w:rPr>
          <w:sz w:val="24"/>
        </w:rPr>
        <w:t>Carter A.</w:t>
      </w:r>
      <w:r>
        <w:rPr>
          <w:spacing w:val="-4"/>
          <w:sz w:val="24"/>
        </w:rPr>
        <w:t> </w:t>
      </w:r>
      <w:r>
        <w:rPr>
          <w:sz w:val="24"/>
        </w:rPr>
        <w:t>“Performance</w:t>
      </w:r>
      <w:r>
        <w:rPr>
          <w:spacing w:val="-3"/>
          <w:sz w:val="24"/>
        </w:rPr>
        <w:t> </w:t>
      </w:r>
      <w:r>
        <w:rPr>
          <w:sz w:val="24"/>
        </w:rPr>
        <w:t>Persistence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Investment</w:t>
      </w:r>
      <w:r>
        <w:rPr>
          <w:spacing w:val="-2"/>
          <w:sz w:val="24"/>
        </w:rPr>
        <w:t> </w:t>
      </w:r>
      <w:r>
        <w:rPr>
          <w:sz w:val="24"/>
        </w:rPr>
        <w:t>Returns</w:t>
      </w:r>
      <w:r>
        <w:rPr>
          <w:spacing w:val="-4"/>
          <w:sz w:val="24"/>
        </w:rPr>
        <w:t> </w:t>
      </w:r>
      <w:r>
        <w:rPr>
          <w:sz w:val="24"/>
        </w:rPr>
        <w:t>of Pension</w:t>
      </w:r>
      <w:r>
        <w:rPr>
          <w:spacing w:val="-2"/>
          <w:sz w:val="24"/>
        </w:rPr>
        <w:t> Funds”</w:t>
      </w:r>
    </w:p>
    <w:p>
      <w:pPr>
        <w:spacing w:before="199"/>
        <w:ind w:left="348" w:right="0" w:firstLine="0"/>
        <w:jc w:val="left"/>
        <w:rPr>
          <w:sz w:val="24"/>
        </w:rPr>
      </w:pPr>
      <w:r>
        <w:rPr>
          <w:sz w:val="24"/>
        </w:rPr>
        <w:t>-Doyle,</w:t>
      </w:r>
      <w:r>
        <w:rPr>
          <w:spacing w:val="-3"/>
          <w:sz w:val="24"/>
        </w:rPr>
        <w:t> </w:t>
      </w:r>
      <w:r>
        <w:rPr>
          <w:sz w:val="24"/>
        </w:rPr>
        <w:t>Carter A.</w:t>
      </w:r>
      <w:r>
        <w:rPr>
          <w:spacing w:val="-5"/>
          <w:sz w:val="24"/>
        </w:rPr>
        <w:t> </w:t>
      </w:r>
      <w:r>
        <w:rPr>
          <w:sz w:val="24"/>
        </w:rPr>
        <w:t>“Asset</w:t>
      </w:r>
      <w:r>
        <w:rPr>
          <w:spacing w:val="-2"/>
          <w:sz w:val="24"/>
        </w:rPr>
        <w:t> </w:t>
      </w:r>
      <w:r>
        <w:rPr>
          <w:sz w:val="24"/>
        </w:rPr>
        <w:t>Allocation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Pension</w:t>
      </w:r>
      <w:r>
        <w:rPr>
          <w:spacing w:val="-2"/>
          <w:sz w:val="24"/>
        </w:rPr>
        <w:t> Funds”</w:t>
      </w:r>
    </w:p>
    <w:p>
      <w:pPr>
        <w:spacing w:before="209"/>
        <w:ind w:left="348" w:right="0" w:firstLine="0"/>
        <w:jc w:val="left"/>
        <w:rPr>
          <w:sz w:val="24"/>
        </w:rPr>
      </w:pPr>
      <w:r>
        <w:rPr>
          <w:sz w:val="24"/>
        </w:rPr>
        <w:t>-Doyle,</w:t>
      </w:r>
      <w:r>
        <w:rPr>
          <w:spacing w:val="-1"/>
          <w:sz w:val="24"/>
        </w:rPr>
        <w:t> </w:t>
      </w:r>
      <w:r>
        <w:rPr>
          <w:sz w:val="24"/>
        </w:rPr>
        <w:t>Carter</w:t>
      </w:r>
      <w:r>
        <w:rPr>
          <w:spacing w:val="1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“An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Funding</w:t>
      </w:r>
      <w:r>
        <w:rPr>
          <w:spacing w:val="-6"/>
          <w:sz w:val="24"/>
        </w:rPr>
        <w:t> </w:t>
      </w:r>
      <w:r>
        <w:rPr>
          <w:sz w:val="24"/>
        </w:rPr>
        <w:t>Levels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Pension </w:t>
      </w:r>
      <w:r>
        <w:rPr>
          <w:spacing w:val="-2"/>
          <w:sz w:val="24"/>
        </w:rPr>
        <w:t>Funds”</w:t>
      </w:r>
    </w:p>
    <w:p>
      <w:pPr>
        <w:pStyle w:val="BodyText"/>
        <w:rPr>
          <w:i w:val="0"/>
        </w:rPr>
      </w:pPr>
    </w:p>
    <w:p>
      <w:pPr>
        <w:pStyle w:val="BodyText"/>
        <w:spacing w:before="45"/>
        <w:rPr>
          <w:i w:val="0"/>
        </w:rPr>
      </w:pPr>
    </w:p>
    <w:p>
      <w:pPr>
        <w:pStyle w:val="Heading1"/>
      </w:pPr>
      <w:r>
        <w:rPr/>
        <w:t>Publications</w:t>
      </w:r>
      <w:r>
        <w:rPr>
          <w:spacing w:val="-4"/>
        </w:rPr>
        <w:t> </w:t>
      </w:r>
      <w:r>
        <w:rPr/>
        <w:t>(non-</w:t>
      </w:r>
      <w:r>
        <w:rPr>
          <w:spacing w:val="-2"/>
        </w:rPr>
        <w:t>refereed)/Reports</w:t>
      </w:r>
    </w:p>
    <w:p>
      <w:pPr>
        <w:spacing w:line="249" w:lineRule="auto" w:before="209"/>
        <w:ind w:left="372" w:right="467" w:firstLine="0"/>
        <w:jc w:val="left"/>
        <w:rPr>
          <w:sz w:val="24"/>
        </w:rPr>
      </w:pPr>
      <w:r>
        <w:rPr>
          <w:sz w:val="24"/>
        </w:rPr>
        <w:t>-Doyle, Carter A.</w:t>
      </w:r>
      <w:r>
        <w:rPr>
          <w:spacing w:val="-3"/>
          <w:sz w:val="24"/>
        </w:rPr>
        <w:t> </w:t>
      </w:r>
      <w:r>
        <w:rPr>
          <w:sz w:val="24"/>
        </w:rPr>
        <w:t>“Should</w:t>
      </w:r>
      <w:r>
        <w:rPr>
          <w:spacing w:val="-1"/>
          <w:sz w:val="24"/>
        </w:rPr>
        <w:t> </w:t>
      </w:r>
      <w:r>
        <w:rPr>
          <w:sz w:val="24"/>
        </w:rPr>
        <w:t>Congress</w:t>
      </w:r>
      <w:r>
        <w:rPr>
          <w:spacing w:val="-3"/>
          <w:sz w:val="24"/>
        </w:rPr>
        <w:t> </w:t>
      </w:r>
      <w:r>
        <w:rPr>
          <w:sz w:val="24"/>
        </w:rPr>
        <w:t>adopt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tax</w:t>
      </w:r>
      <w:r>
        <w:rPr>
          <w:spacing w:val="-6"/>
          <w:sz w:val="24"/>
        </w:rPr>
        <w:t> </w:t>
      </w:r>
      <w:r>
        <w:rPr>
          <w:sz w:val="24"/>
        </w:rPr>
        <w:t>credit</w:t>
      </w:r>
      <w:r>
        <w:rPr>
          <w:spacing w:val="-1"/>
          <w:sz w:val="24"/>
        </w:rPr>
        <w:t> </w:t>
      </w:r>
      <w:r>
        <w:rPr>
          <w:sz w:val="24"/>
        </w:rPr>
        <w:t>for buying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home?</w:t>
      </w:r>
      <w:r>
        <w:rPr>
          <w:spacing w:val="-2"/>
          <w:sz w:val="24"/>
        </w:rPr>
        <w:t> </w:t>
      </w:r>
      <w:r>
        <w:rPr>
          <w:sz w:val="24"/>
        </w:rPr>
        <w:t>No:</w:t>
      </w:r>
      <w:r>
        <w:rPr>
          <w:spacing w:val="-5"/>
          <w:sz w:val="24"/>
        </w:rPr>
        <w:t> </w:t>
      </w:r>
      <w:r>
        <w:rPr>
          <w:sz w:val="24"/>
        </w:rPr>
        <w:t>It’s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to let supply and demand fix the housing market.” Sept. 27, 2010, </w:t>
      </w:r>
      <w:r>
        <w:rPr>
          <w:i/>
          <w:sz w:val="24"/>
        </w:rPr>
        <w:t>Atlanta Journal Constitution</w:t>
      </w:r>
      <w:r>
        <w:rPr>
          <w:sz w:val="24"/>
        </w:rPr>
        <w:t>.</w:t>
      </w:r>
    </w:p>
    <w:p>
      <w:pPr>
        <w:spacing w:line="247" w:lineRule="auto" w:before="199"/>
        <w:ind w:left="372" w:right="0" w:firstLine="0"/>
        <w:jc w:val="left"/>
        <w:rPr>
          <w:sz w:val="24"/>
        </w:rPr>
      </w:pPr>
      <w:r>
        <w:rPr>
          <w:sz w:val="24"/>
        </w:rPr>
        <w:t>-Doyle,</w:t>
      </w:r>
      <w:r>
        <w:rPr>
          <w:spacing w:val="-2"/>
          <w:sz w:val="24"/>
        </w:rPr>
        <w:t> </w:t>
      </w:r>
      <w:r>
        <w:rPr>
          <w:sz w:val="24"/>
        </w:rPr>
        <w:t>Carter</w:t>
      </w:r>
      <w:r>
        <w:rPr>
          <w:spacing w:val="-2"/>
          <w:sz w:val="24"/>
        </w:rPr>
        <w:t> </w:t>
      </w: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“City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5"/>
          <w:sz w:val="24"/>
        </w:rPr>
        <w:t> </w:t>
      </w:r>
      <w:r>
        <w:rPr>
          <w:sz w:val="24"/>
        </w:rPr>
        <w:t>revamping”</w:t>
      </w:r>
      <w:r>
        <w:rPr>
          <w:spacing w:val="-4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z w:val="24"/>
        </w:rPr>
        <w:t>2,</w:t>
      </w:r>
      <w:r>
        <w:rPr>
          <w:spacing w:val="-2"/>
          <w:sz w:val="24"/>
        </w:rPr>
        <w:t> </w:t>
      </w:r>
      <w:r>
        <w:rPr>
          <w:sz w:val="24"/>
        </w:rPr>
        <w:t>2009,</w:t>
      </w:r>
      <w:r>
        <w:rPr>
          <w:spacing w:val="-6"/>
          <w:sz w:val="24"/>
        </w:rPr>
        <w:t> </w:t>
      </w:r>
      <w:r>
        <w:rPr>
          <w:i/>
          <w:sz w:val="24"/>
        </w:rPr>
        <w:t>Atlanta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 </w:t>
      </w:r>
      <w:r>
        <w:rPr>
          <w:i/>
          <w:spacing w:val="-2"/>
          <w:sz w:val="24"/>
        </w:rPr>
        <w:t>Constitution</w:t>
      </w:r>
      <w:r>
        <w:rPr>
          <w:spacing w:val="-2"/>
          <w:sz w:val="24"/>
        </w:rPr>
        <w:t>.</w:t>
      </w:r>
    </w:p>
    <w:p>
      <w:pPr>
        <w:spacing w:line="249" w:lineRule="auto" w:before="200"/>
        <w:ind w:left="358" w:right="467" w:hanging="10"/>
        <w:jc w:val="left"/>
        <w:rPr>
          <w:sz w:val="24"/>
        </w:rPr>
      </w:pPr>
      <w:r>
        <w:rPr>
          <w:sz w:val="24"/>
        </w:rPr>
        <w:t>-Lynch, T.,</w:t>
      </w:r>
      <w:r>
        <w:rPr>
          <w:spacing w:val="-3"/>
          <w:sz w:val="24"/>
        </w:rPr>
        <w:t> </w:t>
      </w:r>
      <w:r>
        <w:rPr>
          <w:sz w:val="24"/>
        </w:rPr>
        <w:t>J. Harrington,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Doyle.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Benefit</w:t>
      </w:r>
      <w:r>
        <w:rPr>
          <w:spacing w:val="-2"/>
          <w:sz w:val="24"/>
        </w:rPr>
        <w:t> </w:t>
      </w:r>
      <w:r>
        <w:rPr>
          <w:sz w:val="24"/>
        </w:rPr>
        <w:t>Cost</w:t>
      </w:r>
      <w:r>
        <w:rPr>
          <w:spacing w:val="-2"/>
          <w:sz w:val="24"/>
        </w:rPr>
        <w:t> </w:t>
      </w:r>
      <w:r>
        <w:rPr>
          <w:sz w:val="24"/>
        </w:rPr>
        <w:t>Ratio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Public and Private Higher Education Research in Florida. Published by the </w:t>
      </w:r>
      <w:r>
        <w:rPr>
          <w:i/>
          <w:sz w:val="24"/>
        </w:rPr>
        <w:t>Leadership Board for Applied Research and Public Service</w:t>
      </w:r>
      <w:r>
        <w:rPr>
          <w:sz w:val="24"/>
        </w:rPr>
        <w:t>, February 2005.</w:t>
      </w:r>
    </w:p>
    <w:p>
      <w:pPr>
        <w:spacing w:line="247" w:lineRule="auto" w:before="199"/>
        <w:ind w:left="358" w:right="467" w:hanging="10"/>
        <w:jc w:val="left"/>
        <w:rPr>
          <w:sz w:val="24"/>
        </w:rPr>
      </w:pPr>
      <w:r>
        <w:rPr>
          <w:sz w:val="24"/>
        </w:rPr>
        <w:t>-Lynch,</w:t>
      </w:r>
      <w:r>
        <w:rPr>
          <w:spacing w:val="-2"/>
          <w:sz w:val="24"/>
        </w:rPr>
        <w:t> </w:t>
      </w:r>
      <w:r>
        <w:rPr>
          <w:sz w:val="24"/>
        </w:rPr>
        <w:t>T.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Doyle.</w:t>
      </w:r>
      <w:r>
        <w:rPr>
          <w:spacing w:val="-5"/>
          <w:sz w:val="24"/>
        </w:rPr>
        <w:t> </w:t>
      </w:r>
      <w:r>
        <w:rPr>
          <w:sz w:val="24"/>
        </w:rPr>
        <w:t>Florida</w:t>
      </w:r>
      <w:r>
        <w:rPr>
          <w:spacing w:val="-5"/>
          <w:sz w:val="24"/>
        </w:rPr>
        <w:t> </w:t>
      </w:r>
      <w:r>
        <w:rPr>
          <w:sz w:val="24"/>
        </w:rPr>
        <w:t>Nursing</w:t>
      </w:r>
      <w:r>
        <w:rPr>
          <w:spacing w:val="-4"/>
          <w:sz w:val="24"/>
        </w:rPr>
        <w:t> </w:t>
      </w:r>
      <w:r>
        <w:rPr>
          <w:sz w:val="24"/>
        </w:rPr>
        <w:t>Homes: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Under-funding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Medicaid Reimbursements. </w:t>
      </w:r>
      <w:r>
        <w:rPr>
          <w:i/>
          <w:sz w:val="24"/>
        </w:rPr>
        <w:t>Florida Taxwatch Special Report</w:t>
      </w:r>
      <w:r>
        <w:rPr>
          <w:sz w:val="24"/>
        </w:rPr>
        <w:t>, March 2004.</w:t>
      </w:r>
    </w:p>
    <w:p>
      <w:pPr>
        <w:spacing w:line="247" w:lineRule="auto" w:before="200"/>
        <w:ind w:left="358" w:right="467" w:hanging="10"/>
        <w:jc w:val="left"/>
        <w:rPr>
          <w:sz w:val="24"/>
        </w:rPr>
      </w:pPr>
      <w:r>
        <w:rPr>
          <w:sz w:val="24"/>
        </w:rPr>
        <w:t>-Lynch, T., J. Harrington, K. Stackpoole, Z. Shimiyev, and C. Doyle. Measuring the New Economy</w:t>
      </w:r>
      <w:r>
        <w:rPr>
          <w:spacing w:val="-1"/>
          <w:sz w:val="24"/>
        </w:rPr>
        <w:t> </w:t>
      </w:r>
      <w:r>
        <w:rPr>
          <w:sz w:val="24"/>
        </w:rPr>
        <w:t>Index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Tallahassee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Developing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Strategic</w:t>
      </w:r>
      <w:r>
        <w:rPr>
          <w:spacing w:val="-2"/>
          <w:sz w:val="24"/>
        </w:rPr>
        <w:t> </w:t>
      </w:r>
      <w:r>
        <w:rPr>
          <w:sz w:val="24"/>
        </w:rPr>
        <w:t>Plan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Enhancing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Region’s Tech Readiness. </w:t>
      </w:r>
      <w:r>
        <w:rPr>
          <w:i/>
          <w:sz w:val="24"/>
        </w:rPr>
        <w:t>FSU CEFA Report</w:t>
      </w:r>
      <w:r>
        <w:rPr>
          <w:sz w:val="24"/>
        </w:rPr>
        <w:t>, Spring 2003.</w:t>
      </w:r>
    </w:p>
    <w:p>
      <w:pPr>
        <w:pStyle w:val="BodyText"/>
        <w:rPr>
          <w:i w:val="0"/>
        </w:rPr>
      </w:pPr>
    </w:p>
    <w:p>
      <w:pPr>
        <w:pStyle w:val="BodyText"/>
        <w:spacing w:before="20"/>
        <w:rPr>
          <w:i w:val="0"/>
        </w:rPr>
      </w:pPr>
    </w:p>
    <w:p>
      <w:pPr>
        <w:pStyle w:val="Heading1"/>
        <w:spacing w:before="1"/>
      </w:pPr>
      <w:r>
        <w:rPr/>
        <w:t>Computer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BodyText"/>
        <w:spacing w:before="184"/>
        <w:ind w:left="362"/>
      </w:pPr>
      <w:r>
        <w:rPr/>
        <w:t>Programming:</w:t>
      </w:r>
      <w:r>
        <w:rPr>
          <w:spacing w:val="-2"/>
        </w:rPr>
        <w:t> </w:t>
      </w:r>
      <w:r>
        <w:rPr/>
        <w:t>Python;</w:t>
      </w:r>
      <w:r>
        <w:rPr>
          <w:spacing w:val="-5"/>
        </w:rPr>
        <w:t> </w:t>
      </w:r>
      <w:r>
        <w:rPr/>
        <w:t>R;</w:t>
      </w:r>
      <w:r>
        <w:rPr>
          <w:spacing w:val="-4"/>
        </w:rPr>
        <w:t> </w:t>
      </w:r>
      <w:r>
        <w:rPr/>
        <w:t>SQL;</w:t>
      </w:r>
      <w:r>
        <w:rPr>
          <w:spacing w:val="-5"/>
        </w:rPr>
        <w:t> </w:t>
      </w:r>
      <w:r>
        <w:rPr/>
        <w:t>Scikit-learn,</w:t>
      </w:r>
      <w:r>
        <w:rPr>
          <w:spacing w:val="-4"/>
        </w:rPr>
        <w:t> </w:t>
      </w:r>
      <w:r>
        <w:rPr/>
        <w:t>TensorFlow, Matlab;</w:t>
      </w:r>
      <w:r>
        <w:rPr>
          <w:spacing w:val="1"/>
        </w:rPr>
        <w:t> </w:t>
      </w:r>
      <w:r>
        <w:rPr/>
        <w:t>Stata;</w:t>
      </w:r>
      <w:r>
        <w:rPr>
          <w:spacing w:val="-5"/>
        </w:rPr>
        <w:t> </w:t>
      </w:r>
      <w:r>
        <w:rPr/>
        <w:t>Excel;</w:t>
      </w:r>
      <w:r>
        <w:rPr>
          <w:spacing w:val="-4"/>
        </w:rPr>
        <w:t> </w:t>
      </w:r>
      <w:r>
        <w:rPr>
          <w:spacing w:val="-2"/>
        </w:rPr>
        <w:t>Access</w:t>
      </w:r>
    </w:p>
    <w:p>
      <w:pPr>
        <w:pStyle w:val="Heading1"/>
        <w:spacing w:before="185"/>
      </w:pPr>
      <w:r>
        <w:rPr/>
        <w:t>Extensive</w:t>
      </w:r>
      <w:r>
        <w:rPr>
          <w:spacing w:val="-4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databases</w:t>
      </w:r>
      <w:r>
        <w:rPr>
          <w:spacing w:val="-5"/>
        </w:rPr>
        <w:t> </w:t>
      </w:r>
      <w:r>
        <w:rPr/>
        <w:t>via</w:t>
      </w:r>
      <w:r>
        <w:rPr>
          <w:spacing w:val="-2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experience, </w:t>
      </w:r>
      <w:r>
        <w:rPr>
          <w:spacing w:val="-2"/>
        </w:rPr>
        <w:t>including:</w:t>
      </w:r>
    </w:p>
    <w:p>
      <w:pPr>
        <w:pStyle w:val="BodyText"/>
        <w:spacing w:before="8"/>
        <w:ind w:left="362"/>
      </w:pPr>
      <w:r>
        <w:rPr/>
        <w:t>Bloomberg; FactSet;</w:t>
      </w:r>
      <w:r>
        <w:rPr>
          <w:spacing w:val="-4"/>
        </w:rPr>
        <w:t> </w:t>
      </w:r>
      <w:r>
        <w:rPr/>
        <w:t>Haver;</w:t>
      </w:r>
      <w:r>
        <w:rPr>
          <w:spacing w:val="1"/>
        </w:rPr>
        <w:t> </w:t>
      </w:r>
      <w:r>
        <w:rPr/>
        <w:t>Moody’s;</w:t>
      </w:r>
      <w:r>
        <w:rPr>
          <w:spacing w:val="-4"/>
        </w:rPr>
        <w:t> </w:t>
      </w:r>
      <w:r>
        <w:rPr>
          <w:spacing w:val="-2"/>
        </w:rPr>
        <w:t>RiskMetrics.</w:t>
      </w:r>
    </w:p>
    <w:sectPr>
      <w:pgSz w:w="12240" w:h="15840"/>
      <w:pgMar w:header="0" w:footer="783" w:top="1380" w:bottom="9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6751595</wp:posOffset>
              </wp:positionH>
              <wp:positionV relativeFrom="page">
                <wp:posOffset>9421641</wp:posOffset>
              </wp:positionV>
              <wp:extent cx="160020" cy="1968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00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.621704pt;margin-top:741.861511pt;width:12.6pt;height:15.5pt;mso-position-horizontal-relative:page;mso-position-vertical-relative:page;z-index:-15877120" type="#_x0000_t202" id="docshape7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362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1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2"/>
      <w:outlineLvl w:val="1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0" w:right="7"/>
      <w:jc w:val="center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9" w:lineRule="exact"/>
      <w:ind w:left="108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arterdoyle@virginia.edu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Carter Doyle - CV - Aug2020.docx</dc:title>
  <dcterms:created xsi:type="dcterms:W3CDTF">2026-01-29T09:54:52Z</dcterms:created>
  <dcterms:modified xsi:type="dcterms:W3CDTF">2026-01-29T09:54:52Z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2020-08-27T00:00:00Z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 OS X 10.13.6 Quartz PDFContext</vt:lpwstr>
  </property>
</Properties>
</file>