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Sandip</w:t>
      </w:r>
      <w:r>
        <w:rPr>
          <w:spacing w:val="-6"/>
        </w:rPr>
        <w:t> </w:t>
      </w:r>
      <w:r>
        <w:rPr>
          <w:spacing w:val="-2"/>
        </w:rPr>
        <w:t>Sukhtankar</w:t>
      </w:r>
    </w:p>
    <w:p>
      <w:pPr>
        <w:pStyle w:val="BodyText"/>
        <w:spacing w:before="252"/>
        <w:ind w:left="3506" w:right="3866" w:firstLine="3"/>
        <w:jc w:val="center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 </w:t>
      </w:r>
      <w:r>
        <w:rPr>
          <w:w w:val="105"/>
        </w:rPr>
        <w:t>University of Virginia </w:t>
      </w:r>
      <w:r>
        <w:rPr/>
        <w:t>Charlottesville,</w:t>
      </w:r>
      <w:r>
        <w:rPr>
          <w:spacing w:val="-11"/>
        </w:rPr>
        <w:t> </w:t>
      </w:r>
      <w:r>
        <w:rPr/>
        <w:t>VA</w:t>
      </w:r>
      <w:r>
        <w:rPr>
          <w:spacing w:val="-10"/>
        </w:rPr>
        <w:t> </w:t>
      </w:r>
      <w:r>
        <w:rPr/>
        <w:t>22904</w:t>
      </w:r>
    </w:p>
    <w:p>
      <w:pPr>
        <w:pStyle w:val="BodyText"/>
        <w:spacing w:before="252"/>
        <w:ind w:left="1070" w:right="1424"/>
        <w:jc w:val="center"/>
      </w:pPr>
      <w:hyperlink r:id="rId6">
        <w:r>
          <w:rPr>
            <w:color w:val="0000FF"/>
            <w:spacing w:val="-2"/>
            <w:u w:val="single" w:color="0000FF"/>
          </w:rPr>
          <w:t>https://uva.theopenscholar.com/sandip-sukhtankar</w:t>
        </w:r>
      </w:hyperlink>
      <w:r>
        <w:rPr>
          <w:color w:val="0000FF"/>
          <w:spacing w:val="-2"/>
        </w:rPr>
        <w:t> </w:t>
      </w:r>
      <w:hyperlink r:id="rId7">
        <w:r>
          <w:rPr>
            <w:color w:val="0000FF"/>
            <w:spacing w:val="-2"/>
            <w:w w:val="105"/>
            <w:u w:val="single" w:color="0000FF"/>
          </w:rPr>
          <w:t>sandip.sukhtankar@virginia.edu</w:t>
        </w:r>
      </w:hyperlink>
    </w:p>
    <w:p>
      <w:pPr>
        <w:pStyle w:val="Heading1"/>
        <w:spacing w:before="252"/>
        <w:rPr>
          <w:u w:val="none"/>
        </w:rPr>
      </w:pPr>
      <w:r>
        <w:rPr>
          <w:spacing w:val="-2"/>
          <w:u w:val="single"/>
        </w:rPr>
        <w:t>Academic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tabs>
          <w:tab w:pos="1891" w:val="left" w:leader="none"/>
        </w:tabs>
        <w:spacing w:before="38"/>
        <w:ind w:left="288" w:right="0" w:firstLine="0"/>
        <w:jc w:val="left"/>
        <w:rPr>
          <w:b/>
          <w:sz w:val="22"/>
        </w:rPr>
      </w:pPr>
      <w:r>
        <w:rPr>
          <w:spacing w:val="-2"/>
          <w:sz w:val="22"/>
        </w:rPr>
        <w:t>2016-</w:t>
      </w:r>
      <w:r>
        <w:rPr>
          <w:sz w:val="22"/>
        </w:rPr>
        <w:tab/>
      </w:r>
      <w:r>
        <w:rPr>
          <w:b/>
          <w:sz w:val="22"/>
        </w:rPr>
        <w:t>Department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Economics,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Virginia,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Charlottesville,</w:t>
      </w:r>
      <w:r>
        <w:rPr>
          <w:b/>
          <w:spacing w:val="-8"/>
          <w:sz w:val="22"/>
        </w:rPr>
        <w:t> </w:t>
      </w:r>
      <w:r>
        <w:rPr>
          <w:b/>
          <w:spacing w:val="-5"/>
          <w:sz w:val="22"/>
        </w:rPr>
        <w:t>VA</w:t>
      </w:r>
    </w:p>
    <w:p>
      <w:pPr>
        <w:pStyle w:val="BodyText"/>
        <w:tabs>
          <w:tab w:pos="1891" w:val="left" w:leader="none"/>
        </w:tabs>
        <w:spacing w:before="35"/>
        <w:ind w:left="288"/>
      </w:pPr>
      <w:r>
        <w:rPr>
          <w:spacing w:val="-4"/>
          <w:w w:val="105"/>
        </w:rPr>
        <w:t>2023-</w:t>
      </w:r>
      <w:r>
        <w:rPr/>
        <w:tab/>
      </w:r>
      <w:r>
        <w:rPr>
          <w:spacing w:val="-2"/>
          <w:w w:val="105"/>
        </w:rPr>
        <w:t>Professor</w:t>
      </w:r>
    </w:p>
    <w:p>
      <w:pPr>
        <w:pStyle w:val="BodyText"/>
        <w:tabs>
          <w:tab w:pos="1891" w:val="left" w:leader="none"/>
        </w:tabs>
        <w:spacing w:line="273" w:lineRule="auto" w:before="37"/>
        <w:ind w:left="1891" w:right="1113" w:hanging="1603"/>
      </w:pPr>
      <w:r>
        <w:rPr>
          <w:spacing w:val="-2"/>
        </w:rPr>
        <w:t>2018-23</w:t>
      </w:r>
      <w:r>
        <w:rPr/>
        <w:tab/>
        <w:t>Co-Director, UVA-CLEAR (Corruption Lab on Ethics, Accountability, and </w:t>
      </w:r>
      <w:r>
        <w:rPr>
          <w:w w:val="105"/>
        </w:rPr>
        <w:t>Rule of Law)</w:t>
      </w:r>
    </w:p>
    <w:p>
      <w:pPr>
        <w:pStyle w:val="BodyText"/>
        <w:tabs>
          <w:tab w:pos="1890" w:val="left" w:leader="none"/>
        </w:tabs>
        <w:spacing w:line="252" w:lineRule="exact"/>
        <w:ind w:left="288"/>
      </w:pPr>
      <w:r>
        <w:rPr/>
        <w:t>2016-</w:t>
      </w:r>
      <w:r>
        <w:rPr>
          <w:spacing w:val="-5"/>
        </w:rPr>
        <w:t>23</w:t>
      </w:r>
      <w:r>
        <w:rPr/>
        <w:tab/>
        <w:t>Associate</w:t>
      </w:r>
      <w:r>
        <w:rPr>
          <w:spacing w:val="2"/>
        </w:rPr>
        <w:t> </w:t>
      </w:r>
      <w:r>
        <w:rPr>
          <w:spacing w:val="-2"/>
        </w:rPr>
        <w:t>Professor</w:t>
      </w:r>
    </w:p>
    <w:p>
      <w:pPr>
        <w:pStyle w:val="BodyText"/>
        <w:spacing w:before="72"/>
      </w:pPr>
    </w:p>
    <w:p>
      <w:pPr>
        <w:pStyle w:val="Heading1"/>
        <w:tabs>
          <w:tab w:pos="1891" w:val="left" w:leader="none"/>
        </w:tabs>
        <w:ind w:left="287"/>
        <w:rPr>
          <w:u w:val="none"/>
        </w:rPr>
      </w:pPr>
      <w:r>
        <w:rPr>
          <w:b w:val="0"/>
          <w:u w:val="none"/>
        </w:rPr>
        <w:t>2009-</w:t>
      </w:r>
      <w:r>
        <w:rPr>
          <w:b w:val="0"/>
          <w:spacing w:val="-5"/>
          <w:u w:val="none"/>
        </w:rPr>
        <w:t>16</w:t>
      </w:r>
      <w:r>
        <w:rPr>
          <w:b w:val="0"/>
          <w:u w:val="none"/>
        </w:rPr>
        <w:tab/>
      </w:r>
      <w:r>
        <w:rPr>
          <w:u w:val="none"/>
        </w:rPr>
        <w:t>Department</w:t>
      </w:r>
      <w:r>
        <w:rPr>
          <w:spacing w:val="-7"/>
          <w:u w:val="none"/>
        </w:rPr>
        <w:t> </w:t>
      </w:r>
      <w:r>
        <w:rPr>
          <w:u w:val="none"/>
        </w:rPr>
        <w:t>of</w:t>
      </w:r>
      <w:r>
        <w:rPr>
          <w:spacing w:val="-3"/>
          <w:u w:val="none"/>
        </w:rPr>
        <w:t> </w:t>
      </w:r>
      <w:r>
        <w:rPr>
          <w:u w:val="none"/>
        </w:rPr>
        <w:t>Economics,</w:t>
      </w:r>
      <w:r>
        <w:rPr>
          <w:spacing w:val="-3"/>
          <w:u w:val="none"/>
        </w:rPr>
        <w:t> </w:t>
      </w:r>
      <w:r>
        <w:rPr>
          <w:u w:val="none"/>
        </w:rPr>
        <w:t>Dartmouth</w:t>
      </w:r>
      <w:r>
        <w:rPr>
          <w:spacing w:val="-4"/>
          <w:u w:val="none"/>
        </w:rPr>
        <w:t> </w:t>
      </w:r>
      <w:r>
        <w:rPr>
          <w:u w:val="none"/>
        </w:rPr>
        <w:t>College,</w:t>
      </w:r>
      <w:r>
        <w:rPr>
          <w:spacing w:val="-6"/>
          <w:u w:val="none"/>
        </w:rPr>
        <w:t> </w:t>
      </w:r>
      <w:r>
        <w:rPr>
          <w:u w:val="none"/>
        </w:rPr>
        <w:t>Hanover,</w:t>
      </w:r>
      <w:r>
        <w:rPr>
          <w:spacing w:val="1"/>
          <w:u w:val="none"/>
        </w:rPr>
        <w:t> </w:t>
      </w:r>
      <w:r>
        <w:rPr>
          <w:spacing w:val="-5"/>
          <w:u w:val="none"/>
        </w:rPr>
        <w:t>NH</w:t>
      </w:r>
    </w:p>
    <w:p>
      <w:pPr>
        <w:pStyle w:val="BodyText"/>
        <w:spacing w:before="2"/>
        <w:ind w:left="1891"/>
      </w:pPr>
      <w:r>
        <w:rPr/>
        <w:t>Assistant</w:t>
      </w:r>
      <w:r>
        <w:rPr>
          <w:spacing w:val="-1"/>
        </w:rPr>
        <w:t> </w:t>
      </w:r>
      <w:r>
        <w:rPr>
          <w:spacing w:val="-2"/>
        </w:rPr>
        <w:t>Professor</w:t>
      </w:r>
    </w:p>
    <w:p>
      <w:pPr>
        <w:pStyle w:val="Heading1"/>
        <w:tabs>
          <w:tab w:pos="1891" w:val="left" w:leader="none"/>
        </w:tabs>
        <w:spacing w:before="251"/>
        <w:ind w:left="268"/>
        <w:rPr>
          <w:u w:val="none"/>
        </w:rPr>
      </w:pPr>
      <w:r>
        <w:rPr>
          <w:b w:val="0"/>
          <w:u w:val="none"/>
        </w:rPr>
        <w:t>2012-</w:t>
      </w:r>
      <w:r>
        <w:rPr>
          <w:b w:val="0"/>
          <w:spacing w:val="-5"/>
          <w:u w:val="none"/>
        </w:rPr>
        <w:t>14</w:t>
      </w:r>
      <w:r>
        <w:rPr>
          <w:b w:val="0"/>
          <w:u w:val="none"/>
        </w:rPr>
        <w:tab/>
      </w:r>
      <w:r>
        <w:rPr>
          <w:u w:val="none"/>
        </w:rPr>
        <w:t>Harvard</w:t>
      </w:r>
      <w:r>
        <w:rPr>
          <w:spacing w:val="-2"/>
          <w:u w:val="none"/>
        </w:rPr>
        <w:t> </w:t>
      </w:r>
      <w:r>
        <w:rPr>
          <w:u w:val="none"/>
        </w:rPr>
        <w:t>Kennedy School,</w:t>
      </w:r>
      <w:r>
        <w:rPr>
          <w:spacing w:val="-2"/>
          <w:u w:val="none"/>
        </w:rPr>
        <w:t> </w:t>
      </w:r>
      <w:r>
        <w:rPr>
          <w:u w:val="none"/>
        </w:rPr>
        <w:t>Cambridge,</w:t>
      </w:r>
      <w:r>
        <w:rPr>
          <w:spacing w:val="-1"/>
          <w:u w:val="none"/>
        </w:rPr>
        <w:t> </w:t>
      </w:r>
      <w:r>
        <w:rPr>
          <w:spacing w:val="-5"/>
          <w:u w:val="none"/>
        </w:rPr>
        <w:t>MA</w:t>
      </w:r>
    </w:p>
    <w:p>
      <w:pPr>
        <w:pStyle w:val="BodyText"/>
        <w:spacing w:before="1"/>
        <w:ind w:left="1891" w:right="1113"/>
      </w:pPr>
      <w:r>
        <w:rPr/>
        <w:t>Post-Doctoral Fellow,</w:t>
      </w:r>
      <w:r>
        <w:rPr>
          <w:spacing w:val="-1"/>
        </w:rPr>
        <w:t> </w:t>
      </w:r>
      <w:r>
        <w:rPr/>
        <w:t>Sustainability Science Program (SSP)</w:t>
      </w:r>
      <w:r>
        <w:rPr>
          <w:spacing w:val="-1"/>
        </w:rPr>
        <w:t> </w:t>
      </w:r>
      <w:r>
        <w:rPr/>
        <w:t>(2012-13) </w:t>
      </w:r>
      <w:r>
        <w:rPr>
          <w:w w:val="105"/>
        </w:rPr>
        <w:t>Visiting</w:t>
      </w:r>
      <w:r>
        <w:rPr>
          <w:spacing w:val="-15"/>
          <w:w w:val="105"/>
        </w:rPr>
        <w:t> </w:t>
      </w:r>
      <w:r>
        <w:rPr>
          <w:w w:val="105"/>
        </w:rPr>
        <w:t>Scholar,</w:t>
      </w:r>
      <w:r>
        <w:rPr>
          <w:spacing w:val="-14"/>
          <w:w w:val="105"/>
        </w:rPr>
        <w:t> </w:t>
      </w:r>
      <w:r>
        <w:rPr>
          <w:w w:val="105"/>
        </w:rPr>
        <w:t>Evidence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Policy</w:t>
      </w:r>
      <w:r>
        <w:rPr>
          <w:spacing w:val="-15"/>
          <w:w w:val="105"/>
        </w:rPr>
        <w:t> </w:t>
      </w:r>
      <w:r>
        <w:rPr>
          <w:w w:val="105"/>
        </w:rPr>
        <w:t>Design</w:t>
      </w:r>
      <w:r>
        <w:rPr>
          <w:spacing w:val="-14"/>
          <w:w w:val="105"/>
        </w:rPr>
        <w:t> </w:t>
      </w:r>
      <w:r>
        <w:rPr>
          <w:w w:val="105"/>
        </w:rPr>
        <w:t>(EPOD)</w:t>
      </w:r>
      <w:r>
        <w:rPr>
          <w:spacing w:val="-15"/>
          <w:w w:val="105"/>
        </w:rPr>
        <w:t> </w:t>
      </w:r>
      <w:r>
        <w:rPr>
          <w:w w:val="105"/>
        </w:rPr>
        <w:t>(2013-14)</w:t>
      </w:r>
    </w:p>
    <w:p>
      <w:pPr>
        <w:pStyle w:val="BodyText"/>
      </w:pPr>
    </w:p>
    <w:p>
      <w:pPr>
        <w:spacing w:before="0"/>
        <w:ind w:left="271" w:right="5868" w:hanging="272"/>
        <w:jc w:val="left"/>
        <w:rPr>
          <w:i/>
          <w:sz w:val="22"/>
        </w:rPr>
      </w:pPr>
      <w:r>
        <w:rPr>
          <w:b/>
          <w:spacing w:val="-2"/>
          <w:w w:val="105"/>
          <w:sz w:val="22"/>
          <w:u w:val="single"/>
        </w:rPr>
        <w:t>Affiliations</w:t>
      </w:r>
      <w:r>
        <w:rPr>
          <w:b/>
          <w:spacing w:val="-6"/>
          <w:w w:val="105"/>
          <w:sz w:val="22"/>
          <w:u w:val="single"/>
        </w:rPr>
        <w:t> </w:t>
      </w:r>
      <w:r>
        <w:rPr>
          <w:b/>
          <w:spacing w:val="-2"/>
          <w:w w:val="105"/>
          <w:sz w:val="22"/>
          <w:u w:val="single"/>
        </w:rPr>
        <w:t>and</w:t>
      </w:r>
      <w:r>
        <w:rPr>
          <w:b/>
          <w:spacing w:val="-8"/>
          <w:w w:val="105"/>
          <w:sz w:val="22"/>
          <w:u w:val="single"/>
        </w:rPr>
        <w:t> </w:t>
      </w:r>
      <w:r>
        <w:rPr>
          <w:b/>
          <w:spacing w:val="-2"/>
          <w:w w:val="105"/>
          <w:sz w:val="22"/>
          <w:u w:val="single"/>
        </w:rPr>
        <w:t>Professional</w:t>
      </w:r>
      <w:r>
        <w:rPr>
          <w:b/>
          <w:spacing w:val="-5"/>
          <w:w w:val="105"/>
          <w:sz w:val="22"/>
          <w:u w:val="single"/>
        </w:rPr>
        <w:t> </w:t>
      </w:r>
      <w:r>
        <w:rPr>
          <w:b/>
          <w:spacing w:val="-2"/>
          <w:w w:val="105"/>
          <w:sz w:val="22"/>
          <w:u w:val="single"/>
        </w:rPr>
        <w:t>Positions</w:t>
      </w:r>
      <w:r>
        <w:rPr>
          <w:b/>
          <w:spacing w:val="-2"/>
          <w:w w:val="105"/>
          <w:sz w:val="22"/>
        </w:rPr>
        <w:t> </w:t>
      </w:r>
      <w:r>
        <w:rPr>
          <w:w w:val="105"/>
          <w:sz w:val="22"/>
        </w:rPr>
        <w:t>Board of Reviewing Editors, </w:t>
      </w:r>
      <w:r>
        <w:rPr>
          <w:i/>
          <w:w w:val="105"/>
          <w:sz w:val="22"/>
        </w:rPr>
        <w:t>Science </w:t>
      </w:r>
      <w:r>
        <w:rPr>
          <w:sz w:val="22"/>
        </w:rPr>
        <w:t>Co-Editor,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</w:p>
    <w:p>
      <w:pPr>
        <w:pStyle w:val="BodyText"/>
        <w:ind w:left="271" w:right="1400" w:hanging="1"/>
      </w:pPr>
      <w:r>
        <w:rPr>
          <w:w w:val="105"/>
        </w:rPr>
        <w:t>Fellow,</w:t>
      </w:r>
      <w:r>
        <w:rPr>
          <w:spacing w:val="-15"/>
          <w:w w:val="105"/>
        </w:rPr>
        <w:t> </w:t>
      </w:r>
      <w:r>
        <w:rPr>
          <w:w w:val="105"/>
        </w:rPr>
        <w:t>Bureau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Research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Economic</w:t>
      </w:r>
      <w:r>
        <w:rPr>
          <w:spacing w:val="-14"/>
          <w:w w:val="105"/>
        </w:rPr>
        <w:t> </w:t>
      </w:r>
      <w:r>
        <w:rPr>
          <w:w w:val="105"/>
        </w:rPr>
        <w:t>Analysis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Development</w:t>
      </w:r>
      <w:r>
        <w:rPr>
          <w:spacing w:val="-14"/>
          <w:w w:val="105"/>
        </w:rPr>
        <w:t> </w:t>
      </w:r>
      <w:r>
        <w:rPr>
          <w:w w:val="105"/>
        </w:rPr>
        <w:t>(BREAD) </w:t>
      </w:r>
      <w:r>
        <w:rPr/>
        <w:t>Affiliate &amp; DIGIFI Africa &amp; SPI Board Member, Jameel Poverty Action Lab</w:t>
      </w:r>
      <w:r>
        <w:rPr>
          <w:spacing w:val="-1"/>
        </w:rPr>
        <w:t> </w:t>
      </w:r>
      <w:r>
        <w:rPr/>
        <w:t>(J-PAL) </w:t>
      </w:r>
      <w:r>
        <w:rPr>
          <w:w w:val="105"/>
        </w:rPr>
        <w:t>Research</w:t>
      </w:r>
      <w:r>
        <w:rPr>
          <w:spacing w:val="-15"/>
          <w:w w:val="105"/>
        </w:rPr>
        <w:t> </w:t>
      </w:r>
      <w:r>
        <w:rPr>
          <w:w w:val="105"/>
        </w:rPr>
        <w:t>Associate,</w:t>
      </w:r>
      <w:r>
        <w:rPr>
          <w:spacing w:val="-14"/>
          <w:w w:val="105"/>
        </w:rPr>
        <w:t> </w:t>
      </w:r>
      <w:r>
        <w:rPr>
          <w:w w:val="105"/>
        </w:rPr>
        <w:t>National</w:t>
      </w:r>
      <w:r>
        <w:rPr>
          <w:spacing w:val="-15"/>
          <w:w w:val="105"/>
        </w:rPr>
        <w:t> </w:t>
      </w:r>
      <w:r>
        <w:rPr>
          <w:w w:val="105"/>
        </w:rPr>
        <w:t>Bureau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Economic</w:t>
      </w:r>
      <w:r>
        <w:rPr>
          <w:spacing w:val="-14"/>
          <w:w w:val="105"/>
        </w:rPr>
        <w:t> </w:t>
      </w:r>
      <w:r>
        <w:rPr>
          <w:w w:val="105"/>
        </w:rPr>
        <w:t>Research</w:t>
      </w:r>
      <w:r>
        <w:rPr>
          <w:spacing w:val="-15"/>
          <w:w w:val="105"/>
        </w:rPr>
        <w:t> </w:t>
      </w:r>
      <w:r>
        <w:rPr>
          <w:w w:val="105"/>
        </w:rPr>
        <w:t>(NBER)</w:t>
      </w:r>
    </w:p>
    <w:p>
      <w:pPr>
        <w:spacing w:before="1"/>
        <w:ind w:left="271" w:right="0" w:firstLine="0"/>
        <w:jc w:val="left"/>
        <w:rPr>
          <w:i/>
          <w:sz w:val="22"/>
        </w:rPr>
      </w:pPr>
      <w:r>
        <w:rPr>
          <w:sz w:val="22"/>
        </w:rPr>
        <w:t>Editorial</w:t>
      </w:r>
      <w:r>
        <w:rPr>
          <w:spacing w:val="3"/>
          <w:sz w:val="22"/>
        </w:rPr>
        <w:t> </w:t>
      </w:r>
      <w:r>
        <w:rPr>
          <w:sz w:val="22"/>
        </w:rPr>
        <w:t>Board,</w:t>
      </w:r>
      <w:r>
        <w:rPr>
          <w:spacing w:val="5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Review</w:t>
      </w:r>
    </w:p>
    <w:p>
      <w:pPr>
        <w:pStyle w:val="Heading1"/>
        <w:spacing w:before="25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tabs>
          <w:tab w:pos="1891" w:val="left" w:leader="none"/>
        </w:tabs>
        <w:spacing w:line="237" w:lineRule="exact" w:before="74"/>
        <w:ind w:left="288" w:right="0" w:firstLine="0"/>
        <w:jc w:val="left"/>
        <w:rPr>
          <w:b/>
          <w:sz w:val="22"/>
        </w:rPr>
      </w:pPr>
      <w:r>
        <w:rPr>
          <w:sz w:val="22"/>
        </w:rPr>
        <w:t>2004-</w:t>
      </w:r>
      <w:r>
        <w:rPr>
          <w:spacing w:val="-4"/>
          <w:sz w:val="22"/>
        </w:rPr>
        <w:t>2009</w:t>
      </w:r>
      <w:r>
        <w:rPr>
          <w:sz w:val="22"/>
        </w:rPr>
        <w:tab/>
      </w:r>
      <w:r>
        <w:rPr>
          <w:b/>
          <w:sz w:val="22"/>
        </w:rPr>
        <w:t>Harvard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University,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Cambridge,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MA</w:t>
      </w:r>
    </w:p>
    <w:p>
      <w:pPr>
        <w:pStyle w:val="BodyText"/>
        <w:spacing w:line="232" w:lineRule="exact"/>
        <w:ind w:left="1891"/>
      </w:pPr>
      <w:r>
        <w:rPr>
          <w:spacing w:val="-2"/>
          <w:w w:val="105"/>
        </w:rPr>
        <w:t>Ph.D.</w:t>
      </w:r>
    </w:p>
    <w:p>
      <w:pPr>
        <w:pStyle w:val="BodyText"/>
        <w:spacing w:line="242" w:lineRule="auto"/>
        <w:ind w:left="1891" w:right="1882"/>
      </w:pPr>
      <w:r>
        <w:rPr>
          <w:w w:val="105"/>
        </w:rPr>
        <w:t>Dissertation</w:t>
      </w:r>
      <w:r>
        <w:rPr>
          <w:spacing w:val="-11"/>
          <w:w w:val="105"/>
        </w:rPr>
        <w:t> </w:t>
      </w:r>
      <w:r>
        <w:rPr>
          <w:w w:val="105"/>
        </w:rPr>
        <w:t>Title:</w:t>
      </w:r>
      <w:r>
        <w:rPr>
          <w:spacing w:val="-11"/>
          <w:w w:val="105"/>
        </w:rPr>
        <w:t> </w:t>
      </w:r>
      <w:r>
        <w:rPr>
          <w:w w:val="105"/>
        </w:rPr>
        <w:t>Essays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Development</w:t>
      </w:r>
      <w:r>
        <w:rPr>
          <w:spacing w:val="-11"/>
          <w:w w:val="105"/>
        </w:rPr>
        <w:t> </w:t>
      </w:r>
      <w:r>
        <w:rPr>
          <w:w w:val="105"/>
        </w:rPr>
        <w:t>Economics </w:t>
      </w:r>
      <w:r>
        <w:rPr/>
        <w:t>Committee: Sendhil Mullainathan,</w:t>
      </w:r>
      <w:r>
        <w:rPr>
          <w:spacing w:val="-1"/>
        </w:rPr>
        <w:t> </w:t>
      </w:r>
      <w:r>
        <w:rPr/>
        <w:t>Rohini Pande,</w:t>
      </w:r>
      <w:r>
        <w:rPr>
          <w:spacing w:val="-1"/>
        </w:rPr>
        <w:t> </w:t>
      </w:r>
      <w:r>
        <w:rPr/>
        <w:t>Andrei Shleifer</w:t>
      </w:r>
    </w:p>
    <w:p>
      <w:pPr>
        <w:tabs>
          <w:tab w:pos="1603" w:val="left" w:leader="none"/>
        </w:tabs>
        <w:spacing w:before="242"/>
        <w:ind w:left="0" w:right="3913" w:firstLine="0"/>
        <w:jc w:val="center"/>
        <w:rPr>
          <w:b/>
          <w:sz w:val="22"/>
        </w:rPr>
      </w:pPr>
      <w:r>
        <w:rPr>
          <w:sz w:val="22"/>
        </w:rPr>
        <w:t>1996-</w:t>
      </w:r>
      <w:r>
        <w:rPr>
          <w:spacing w:val="-4"/>
          <w:sz w:val="22"/>
        </w:rPr>
        <w:t>2000</w:t>
      </w:r>
      <w:r>
        <w:rPr>
          <w:sz w:val="22"/>
        </w:rPr>
        <w:tab/>
      </w:r>
      <w:r>
        <w:rPr>
          <w:b/>
          <w:sz w:val="22"/>
        </w:rPr>
        <w:t>Swarthmore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College,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Swarthmore,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PA</w:t>
      </w:r>
    </w:p>
    <w:p>
      <w:pPr>
        <w:spacing w:before="1"/>
        <w:ind w:left="1070" w:right="5064" w:firstLine="0"/>
        <w:jc w:val="center"/>
        <w:rPr>
          <w:i/>
          <w:sz w:val="22"/>
        </w:rPr>
      </w:pPr>
      <w:r>
        <w:rPr>
          <w:sz w:val="22"/>
        </w:rPr>
        <w:t>B.A., </w:t>
      </w:r>
      <w:r>
        <w:rPr>
          <w:i/>
          <w:sz w:val="22"/>
        </w:rPr>
        <w:t>Highest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Honors</w:t>
      </w:r>
    </w:p>
    <w:p>
      <w:pPr>
        <w:pStyle w:val="BodyText"/>
        <w:spacing w:before="252"/>
        <w:rPr>
          <w:i/>
        </w:rPr>
      </w:pPr>
    </w:p>
    <w:p>
      <w:pPr>
        <w:pStyle w:val="Heading1"/>
        <w:spacing w:line="253" w:lineRule="exact"/>
        <w:rPr>
          <w:u w:val="none"/>
        </w:rPr>
      </w:pPr>
      <w:r>
        <w:rPr>
          <w:spacing w:val="-4"/>
          <w:u w:val="single"/>
        </w:rPr>
        <w:t>Publications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forthcoming</w:t>
      </w:r>
    </w:p>
    <w:p>
      <w:pPr>
        <w:pStyle w:val="BodyText"/>
        <w:ind w:left="271" w:right="410"/>
      </w:pPr>
      <w:r>
        <w:rPr/>
        <w:t>“</w:t>
      </w:r>
      <w:hyperlink r:id="rId8">
        <w:r>
          <w:rPr>
            <w:color w:val="0000FF"/>
            <w:u w:val="single" w:color="0000FF"/>
          </w:rPr>
          <w:t>Institutional Recognition: Activating Representation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 Build Police Responsiveness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 Women</w:t>
        </w:r>
      </w:hyperlink>
      <w:r>
        <w:rPr/>
        <w:t>” </w:t>
      </w:r>
      <w:r>
        <w:rPr>
          <w:spacing w:val="-2"/>
          <w:w w:val="105"/>
        </w:rPr>
        <w:t>(with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Gabrielle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Kruks-Wisner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Akshay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Mangla).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Forthcoming</w:t>
      </w:r>
      <w:r>
        <w:rPr>
          <w:i/>
          <w:spacing w:val="-2"/>
          <w:w w:val="105"/>
        </w:rPr>
        <w:t>,</w:t>
      </w:r>
      <w:r>
        <w:rPr>
          <w:i/>
          <w:spacing w:val="-6"/>
          <w:w w:val="105"/>
        </w:rPr>
        <w:t> </w:t>
      </w:r>
      <w:r>
        <w:rPr>
          <w:i/>
          <w:spacing w:val="-2"/>
          <w:w w:val="105"/>
        </w:rPr>
        <w:t>American</w:t>
      </w:r>
      <w:r>
        <w:rPr>
          <w:i/>
          <w:spacing w:val="-7"/>
          <w:w w:val="105"/>
        </w:rPr>
        <w:t> </w:t>
      </w:r>
      <w:r>
        <w:rPr>
          <w:i/>
          <w:spacing w:val="-2"/>
          <w:w w:val="105"/>
        </w:rPr>
        <w:t>Political</w:t>
      </w:r>
      <w:r>
        <w:rPr>
          <w:i/>
          <w:spacing w:val="-7"/>
          <w:w w:val="105"/>
        </w:rPr>
        <w:t> </w:t>
      </w:r>
      <w:r>
        <w:rPr>
          <w:i/>
          <w:spacing w:val="-2"/>
          <w:w w:val="105"/>
        </w:rPr>
        <w:t>Science Review</w:t>
      </w:r>
      <w:r>
        <w:rPr>
          <w:spacing w:val="-2"/>
          <w:w w:val="105"/>
        </w:rPr>
        <w:t>.</w:t>
      </w:r>
    </w:p>
    <w:p>
      <w:pPr>
        <w:pStyle w:val="BodyText"/>
        <w:spacing w:before="1"/>
      </w:pPr>
    </w:p>
    <w:p>
      <w:pPr>
        <w:pStyle w:val="BodyText"/>
        <w:ind w:left="270" w:right="410"/>
        <w:rPr>
          <w:i/>
        </w:rPr>
      </w:pPr>
      <w:r>
        <w:rPr>
          <w:spacing w:val="-2"/>
          <w:w w:val="105"/>
        </w:rPr>
        <w:t>“</w:t>
      </w:r>
      <w:hyperlink r:id="rId9">
        <w:r>
          <w:rPr>
            <w:color w:val="0000FF"/>
            <w:spacing w:val="-2"/>
            <w:w w:val="105"/>
            <w:u w:val="single" w:color="0000FF"/>
          </w:rPr>
          <w:t>Identity</w:t>
        </w:r>
        <w:r>
          <w:rPr>
            <w:color w:val="0000FF"/>
            <w:spacing w:val="-11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Verification</w:t>
        </w:r>
        <w:r>
          <w:rPr>
            <w:color w:val="0000FF"/>
            <w:spacing w:val="-6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Systems</w:t>
        </w:r>
        <w:r>
          <w:rPr>
            <w:color w:val="0000FF"/>
            <w:spacing w:val="-12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in</w:t>
        </w:r>
        <w:r>
          <w:rPr>
            <w:color w:val="0000FF"/>
            <w:spacing w:val="-6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Welfare</w:t>
        </w:r>
        <w:r>
          <w:rPr>
            <w:color w:val="0000FF"/>
            <w:spacing w:val="-8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Programs:</w:t>
        </w:r>
        <w:r>
          <w:rPr>
            <w:color w:val="0000FF"/>
            <w:spacing w:val="-8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Experimental</w:t>
        </w:r>
        <w:r>
          <w:rPr>
            <w:color w:val="0000FF"/>
            <w:spacing w:val="-6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Evidence</w:t>
        </w:r>
        <w:r>
          <w:rPr>
            <w:color w:val="0000FF"/>
            <w:spacing w:val="-8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from</w:t>
        </w:r>
        <w:r>
          <w:rPr>
            <w:color w:val="0000FF"/>
            <w:spacing w:val="-4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India</w:t>
        </w:r>
      </w:hyperlink>
      <w:r>
        <w:rPr>
          <w:spacing w:val="-2"/>
          <w:w w:val="105"/>
        </w:rPr>
        <w:t>”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(with </w:t>
      </w:r>
      <w:r>
        <w:rPr/>
        <w:t>Karthik Muralidharan and Paul Niehaus). </w:t>
      </w:r>
      <w:r>
        <w:rPr>
          <w:i/>
        </w:rPr>
        <w:t>Review of Economics and Statistics,</w:t>
      </w:r>
      <w:r>
        <w:rPr>
          <w:i/>
          <w:spacing w:val="-1"/>
        </w:rPr>
        <w:t> </w:t>
      </w:r>
      <w:r>
        <w:rPr/>
        <w:t>vol 107, no 2,</w:t>
      </w:r>
      <w:r>
        <w:rPr>
          <w:spacing w:val="-1"/>
        </w:rPr>
        <w:t> </w:t>
      </w:r>
      <w:r>
        <w:rPr/>
        <w:t>pp 372- </w:t>
      </w:r>
      <w:r>
        <w:rPr>
          <w:w w:val="105"/>
        </w:rPr>
        <w:t>392, March 2025</w:t>
      </w:r>
      <w:r>
        <w:rPr>
          <w:i/>
          <w:w w:val="105"/>
        </w:rPr>
        <w:t>.</w:t>
      </w:r>
    </w:p>
    <w:p>
      <w:pPr>
        <w:pStyle w:val="BodyText"/>
        <w:spacing w:after="0"/>
        <w:rPr>
          <w:i/>
        </w:rPr>
        <w:sectPr>
          <w:footerReference w:type="default" r:id="rId5"/>
          <w:type w:val="continuous"/>
          <w:pgSz w:w="12240" w:h="15840"/>
          <w:pgMar w:header="0" w:footer="765" w:top="1220" w:bottom="960" w:left="1440" w:right="1080"/>
          <w:pgNumType w:start="1"/>
        </w:sectPr>
      </w:pPr>
    </w:p>
    <w:p>
      <w:pPr>
        <w:pStyle w:val="BodyText"/>
        <w:spacing w:before="81"/>
        <w:ind w:left="271" w:right="183"/>
      </w:pPr>
      <w:r>
        <w:rPr/>
        <w:t>“</w:t>
      </w:r>
      <w:hyperlink r:id="rId12">
        <w:r>
          <w:rPr>
            <w:color w:val="0000FF"/>
            <w:u w:val="single" w:color="0000FF"/>
          </w:rPr>
          <w:t>In-Kind Transfers as Insurance</w:t>
        </w:r>
      </w:hyperlink>
      <w:r>
        <w:rPr/>
        <w:t>” (with Lucie Gadenne, Sam Norris, and Monica Singhal). </w:t>
      </w:r>
      <w:r>
        <w:rPr>
          <w:i/>
        </w:rPr>
        <w:t>American </w:t>
      </w:r>
      <w:r>
        <w:rPr>
          <w:i/>
          <w:w w:val="105"/>
        </w:rPr>
        <w:t>Economic</w:t>
      </w:r>
      <w:r>
        <w:rPr>
          <w:i/>
          <w:spacing w:val="-11"/>
          <w:w w:val="105"/>
        </w:rPr>
        <w:t> </w:t>
      </w:r>
      <w:r>
        <w:rPr>
          <w:i/>
          <w:w w:val="105"/>
        </w:rPr>
        <w:t>Review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vol</w:t>
      </w:r>
      <w:r>
        <w:rPr>
          <w:spacing w:val="-10"/>
          <w:w w:val="105"/>
        </w:rPr>
        <w:t> </w:t>
      </w:r>
      <w:r>
        <w:rPr>
          <w:w w:val="105"/>
        </w:rPr>
        <w:t>114,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9,</w:t>
      </w:r>
      <w:r>
        <w:rPr>
          <w:spacing w:val="-12"/>
          <w:w w:val="105"/>
        </w:rPr>
        <w:t> </w:t>
      </w:r>
      <w:r>
        <w:rPr>
          <w:w w:val="105"/>
        </w:rPr>
        <w:t>pp</w:t>
      </w:r>
      <w:r>
        <w:rPr>
          <w:spacing w:val="-11"/>
          <w:w w:val="105"/>
        </w:rPr>
        <w:t> </w:t>
      </w:r>
      <w:r>
        <w:rPr>
          <w:w w:val="105"/>
        </w:rPr>
        <w:t>2861-97,</w:t>
      </w:r>
      <w:r>
        <w:rPr>
          <w:spacing w:val="-10"/>
          <w:w w:val="105"/>
        </w:rPr>
        <w:t> </w:t>
      </w:r>
      <w:r>
        <w:rPr>
          <w:w w:val="105"/>
        </w:rPr>
        <w:t>September</w:t>
      </w:r>
      <w:r>
        <w:rPr>
          <w:spacing w:val="-10"/>
          <w:w w:val="105"/>
        </w:rPr>
        <w:t> </w:t>
      </w:r>
      <w:r>
        <w:rPr>
          <w:w w:val="105"/>
        </w:rPr>
        <w:t>2024.</w:t>
      </w:r>
    </w:p>
    <w:p>
      <w:pPr>
        <w:pStyle w:val="BodyText"/>
        <w:spacing w:before="252"/>
        <w:ind w:left="271" w:right="410"/>
      </w:pPr>
      <w:r>
        <w:rPr/>
        <w:t>“</w:t>
      </w:r>
      <w:hyperlink r:id="rId13">
        <w:r>
          <w:rPr>
            <w:color w:val="0000FF"/>
            <w:u w:val="single" w:color="0000FF"/>
          </w:rPr>
          <w:t>General Equilibrium Effects of (Improving) Public Employment Programs: Experimental Evidence</w:t>
        </w:r>
      </w:hyperlink>
      <w:r>
        <w:rPr>
          <w:color w:val="0000FF"/>
        </w:rPr>
        <w:t> </w:t>
      </w:r>
      <w:hyperlink r:id="rId13">
        <w:r>
          <w:rPr>
            <w:color w:val="0000FF"/>
            <w:spacing w:val="-2"/>
            <w:w w:val="105"/>
            <w:u w:val="single" w:color="0000FF"/>
          </w:rPr>
          <w:t>from</w:t>
        </w:r>
        <w:r>
          <w:rPr>
            <w:color w:val="0000FF"/>
            <w:spacing w:val="-6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India</w:t>
        </w:r>
      </w:hyperlink>
      <w:r>
        <w:rPr>
          <w:spacing w:val="-2"/>
          <w:w w:val="105"/>
        </w:rPr>
        <w:t>”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(with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Karthik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Muralidharan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Paul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Niehaus).</w:t>
      </w:r>
      <w:r>
        <w:rPr>
          <w:spacing w:val="-9"/>
          <w:w w:val="105"/>
        </w:rPr>
        <w:t> </w:t>
      </w:r>
      <w:r>
        <w:rPr>
          <w:i/>
          <w:spacing w:val="-2"/>
          <w:w w:val="105"/>
        </w:rPr>
        <w:t>Econometrica,</w:t>
      </w:r>
      <w:r>
        <w:rPr>
          <w:i/>
          <w:spacing w:val="-6"/>
          <w:w w:val="105"/>
        </w:rPr>
        <w:t> </w:t>
      </w:r>
      <w:r>
        <w:rPr>
          <w:spacing w:val="-2"/>
          <w:w w:val="105"/>
        </w:rPr>
        <w:t>vol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91,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4,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pp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1261- </w:t>
      </w:r>
      <w:r>
        <w:rPr>
          <w:w w:val="105"/>
        </w:rPr>
        <w:t>1295, July 2023.</w:t>
      </w:r>
    </w:p>
    <w:p>
      <w:pPr>
        <w:pStyle w:val="BodyText"/>
        <w:spacing w:before="1"/>
      </w:pPr>
    </w:p>
    <w:p>
      <w:pPr>
        <w:pStyle w:val="BodyText"/>
        <w:ind w:left="271" w:right="410"/>
        <w:rPr>
          <w:i/>
        </w:rPr>
      </w:pPr>
      <w:r>
        <w:rPr/>
        <w:t>“</w:t>
      </w:r>
      <w:hyperlink r:id="rId14">
        <w:r>
          <w:rPr>
            <w:color w:val="0000FF"/>
            <w:u w:val="single" w:color="0000FF"/>
          </w:rPr>
          <w:t>Policing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 Patriarchy: An Experimental Evaluation of Reforms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 Improve Police Responsiveness to</w:t>
        </w:r>
      </w:hyperlink>
      <w:r>
        <w:rPr>
          <w:color w:val="0000FF"/>
        </w:rPr>
        <w:t> </w:t>
      </w:r>
      <w:hyperlink r:id="rId14">
        <w:r>
          <w:rPr>
            <w:color w:val="0000FF"/>
            <w:u w:val="single" w:color="0000FF"/>
          </w:rPr>
          <w:t>Women in India</w:t>
        </w:r>
      </w:hyperlink>
      <w:r>
        <w:rPr/>
        <w:t>” (with Gabrielle Kruks-Wisner and Akshay Mangla). </w:t>
      </w:r>
      <w:r>
        <w:rPr>
          <w:i/>
        </w:rPr>
        <w:t>Science, </w:t>
      </w:r>
      <w:r>
        <w:rPr/>
        <w:t>vol</w:t>
      </w:r>
      <w:r>
        <w:rPr>
          <w:spacing w:val="19"/>
        </w:rPr>
        <w:t> </w:t>
      </w:r>
      <w:r>
        <w:rPr/>
        <w:t>377, issue 6602,</w:t>
      </w:r>
      <w:r>
        <w:rPr>
          <w:spacing w:val="40"/>
        </w:rPr>
        <w:t> </w:t>
      </w:r>
      <w:r>
        <w:rPr/>
        <w:t>pp 191-198, July 2022</w:t>
      </w:r>
      <w:r>
        <w:rPr>
          <w:i/>
        </w:rPr>
        <w:t>.</w:t>
      </w:r>
    </w:p>
    <w:p>
      <w:pPr>
        <w:pStyle w:val="BodyText"/>
        <w:spacing w:before="252"/>
        <w:ind w:left="271" w:right="410"/>
        <w:rPr>
          <w:i/>
        </w:rPr>
      </w:pPr>
      <w:r>
        <w:rPr/>
        <w:t>“</w:t>
      </w:r>
      <w:hyperlink r:id="rId15">
        <w:r>
          <w:rPr>
            <w:color w:val="0000FF"/>
            <w:u w:val="single" w:color="0000FF"/>
          </w:rPr>
          <w:t>Integrating biometric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authentication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 India's welfare programs: Lessons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from a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decade of reforms</w:t>
        </w:r>
      </w:hyperlink>
      <w:r>
        <w:rPr/>
        <w:t>” </w:t>
      </w:r>
      <w:r>
        <w:rPr>
          <w:w w:val="105"/>
        </w:rPr>
        <w:t>(with</w:t>
      </w:r>
      <w:r>
        <w:rPr>
          <w:spacing w:val="-15"/>
          <w:w w:val="105"/>
        </w:rPr>
        <w:t> </w:t>
      </w:r>
      <w:r>
        <w:rPr>
          <w:w w:val="105"/>
        </w:rPr>
        <w:t>Karthik</w:t>
      </w:r>
      <w:r>
        <w:rPr>
          <w:spacing w:val="-14"/>
          <w:w w:val="105"/>
        </w:rPr>
        <w:t> </w:t>
      </w:r>
      <w:r>
        <w:rPr>
          <w:w w:val="105"/>
        </w:rPr>
        <w:t>Muralidharan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Paul</w:t>
      </w:r>
      <w:r>
        <w:rPr>
          <w:spacing w:val="-15"/>
          <w:w w:val="105"/>
        </w:rPr>
        <w:t> </w:t>
      </w:r>
      <w:r>
        <w:rPr>
          <w:w w:val="105"/>
        </w:rPr>
        <w:t>Niehaus),</w:t>
      </w:r>
      <w:r>
        <w:rPr>
          <w:spacing w:val="-14"/>
          <w:w w:val="105"/>
        </w:rPr>
        <w:t> </w:t>
      </w:r>
      <w:r>
        <w:rPr>
          <w:i/>
          <w:w w:val="105"/>
        </w:rPr>
        <w:t>India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Policy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Forum,</w:t>
      </w:r>
      <w:r>
        <w:rPr>
          <w:i/>
          <w:spacing w:val="-14"/>
          <w:w w:val="105"/>
        </w:rPr>
        <w:t> </w:t>
      </w:r>
      <w:r>
        <w:rPr>
          <w:w w:val="105"/>
        </w:rPr>
        <w:t>vol</w:t>
      </w:r>
      <w:r>
        <w:rPr>
          <w:spacing w:val="-15"/>
          <w:w w:val="105"/>
        </w:rPr>
        <w:t> </w:t>
      </w:r>
      <w:r>
        <w:rPr>
          <w:w w:val="105"/>
        </w:rPr>
        <w:t>18,</w:t>
      </w:r>
      <w:r>
        <w:rPr>
          <w:spacing w:val="-14"/>
          <w:w w:val="105"/>
        </w:rPr>
        <w:t> </w:t>
      </w:r>
      <w:r>
        <w:rPr>
          <w:w w:val="105"/>
        </w:rPr>
        <w:t>July</w:t>
      </w:r>
      <w:r>
        <w:rPr>
          <w:spacing w:val="-15"/>
          <w:w w:val="105"/>
        </w:rPr>
        <w:t> </w:t>
      </w:r>
      <w:r>
        <w:rPr>
          <w:w w:val="105"/>
        </w:rPr>
        <w:t>2022</w:t>
      </w:r>
      <w:r>
        <w:rPr>
          <w:i/>
          <w:w w:val="105"/>
        </w:rPr>
        <w:t>.</w:t>
      </w:r>
    </w:p>
    <w:p>
      <w:pPr>
        <w:pStyle w:val="BodyText"/>
        <w:spacing w:before="1"/>
        <w:rPr>
          <w:i/>
        </w:rPr>
      </w:pPr>
    </w:p>
    <w:p>
      <w:pPr>
        <w:spacing w:before="1"/>
        <w:ind w:left="270" w:right="631" w:firstLine="0"/>
        <w:jc w:val="left"/>
        <w:rPr>
          <w:sz w:val="22"/>
        </w:rPr>
      </w:pPr>
      <w:r>
        <w:rPr>
          <w:spacing w:val="-4"/>
          <w:w w:val="105"/>
          <w:sz w:val="22"/>
        </w:rPr>
        <w:t>“</w:t>
      </w:r>
      <w:hyperlink r:id="rId16">
        <w:r>
          <w:rPr>
            <w:color w:val="0000FF"/>
            <w:spacing w:val="-4"/>
            <w:w w:val="105"/>
            <w:sz w:val="22"/>
            <w:u w:val="single" w:color="0000FF"/>
          </w:rPr>
          <w:t>Improving last-mile service delivery using phone-based monitoring</w:t>
        </w:r>
      </w:hyperlink>
      <w:r>
        <w:rPr>
          <w:spacing w:val="-4"/>
          <w:w w:val="105"/>
          <w:sz w:val="22"/>
        </w:rPr>
        <w:t>” (with Karthik Muralidharan, </w:t>
      </w:r>
      <w:r>
        <w:rPr>
          <w:sz w:val="22"/>
        </w:rPr>
        <w:t>Paul Niehaus, and Jeff Weaver). </w:t>
      </w:r>
      <w:r>
        <w:rPr>
          <w:i/>
          <w:sz w:val="22"/>
        </w:rPr>
        <w:t>American Economic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Journal: Applied Economics, </w:t>
      </w:r>
      <w:r>
        <w:rPr>
          <w:sz w:val="22"/>
        </w:rPr>
        <w:t>vol 13, no 2, pp </w:t>
      </w:r>
      <w:r>
        <w:rPr>
          <w:w w:val="105"/>
          <w:sz w:val="22"/>
        </w:rPr>
        <w:t>52-82, April 2021.</w:t>
      </w:r>
    </w:p>
    <w:p>
      <w:pPr>
        <w:pStyle w:val="BodyText"/>
        <w:spacing w:before="251"/>
        <w:ind w:left="271" w:right="410" w:firstLine="52"/>
      </w:pPr>
      <w:r>
        <w:rPr/>
        <w:t>“</w:t>
      </w:r>
      <w:hyperlink r:id="rId17">
        <w:r>
          <w:rPr>
            <w:color w:val="0000FF"/>
            <w:u w:val="single" w:color="0000FF"/>
          </w:rPr>
          <w:t>India's National Rural Employment Guarantee Scheme: What Do We Really Know about the</w:t>
        </w:r>
      </w:hyperlink>
      <w:r>
        <w:rPr>
          <w:color w:val="0000FF"/>
        </w:rPr>
        <w:t> </w:t>
      </w:r>
      <w:hyperlink r:id="rId17">
        <w:r>
          <w:rPr>
            <w:color w:val="0000FF"/>
            <w:spacing w:val="-2"/>
            <w:w w:val="105"/>
            <w:u w:val="single" w:color="0000FF"/>
          </w:rPr>
          <w:t>World's</w:t>
        </w:r>
        <w:r>
          <w:rPr>
            <w:color w:val="0000FF"/>
            <w:spacing w:val="-5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Largest</w:t>
        </w:r>
        <w:r>
          <w:rPr>
            <w:color w:val="0000FF"/>
            <w:spacing w:val="-4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Workfare</w:t>
        </w:r>
        <w:r>
          <w:rPr>
            <w:color w:val="0000FF"/>
            <w:spacing w:val="-8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Program</w:t>
        </w:r>
      </w:hyperlink>
      <w:r>
        <w:rPr>
          <w:spacing w:val="-2"/>
          <w:w w:val="105"/>
        </w:rPr>
        <w:t>?”</w:t>
      </w:r>
      <w:r>
        <w:rPr>
          <w:spacing w:val="-6"/>
          <w:w w:val="105"/>
        </w:rPr>
        <w:t> </w:t>
      </w:r>
      <w:r>
        <w:rPr>
          <w:i/>
          <w:spacing w:val="-2"/>
          <w:w w:val="105"/>
        </w:rPr>
        <w:t>India</w:t>
      </w:r>
      <w:r>
        <w:rPr>
          <w:i/>
          <w:spacing w:val="-6"/>
          <w:w w:val="105"/>
        </w:rPr>
        <w:t> </w:t>
      </w:r>
      <w:r>
        <w:rPr>
          <w:i/>
          <w:spacing w:val="-2"/>
          <w:w w:val="105"/>
        </w:rPr>
        <w:t>Policy</w:t>
      </w:r>
      <w:r>
        <w:rPr>
          <w:i/>
          <w:spacing w:val="-6"/>
          <w:w w:val="105"/>
        </w:rPr>
        <w:t> </w:t>
      </w:r>
      <w:r>
        <w:rPr>
          <w:i/>
          <w:spacing w:val="-2"/>
          <w:w w:val="105"/>
        </w:rPr>
        <w:t>Forum</w:t>
      </w:r>
      <w:r>
        <w:rPr>
          <w:spacing w:val="-2"/>
          <w:w w:val="105"/>
        </w:rPr>
        <w:t>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vol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13,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pp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231-86,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July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before="2"/>
      </w:pPr>
    </w:p>
    <w:p>
      <w:pPr>
        <w:spacing w:before="0"/>
        <w:ind w:left="271" w:right="410" w:firstLine="0"/>
        <w:jc w:val="left"/>
        <w:rPr>
          <w:i/>
          <w:sz w:val="22"/>
        </w:rPr>
      </w:pPr>
      <w:r>
        <w:rPr>
          <w:sz w:val="22"/>
        </w:rPr>
        <w:t>“</w:t>
      </w:r>
      <w:hyperlink r:id="rId18">
        <w:r>
          <w:rPr>
            <w:color w:val="0000FF"/>
            <w:sz w:val="22"/>
            <w:u w:val="single" w:color="0000FF"/>
          </w:rPr>
          <w:t>Replications in Development Economics</w:t>
        </w:r>
        <w:r>
          <w:rPr>
            <w:sz w:val="22"/>
          </w:rPr>
          <w:t>,</w:t>
        </w:r>
      </w:hyperlink>
      <w:r>
        <w:rPr>
          <w:sz w:val="22"/>
        </w:rPr>
        <w:t>” </w:t>
      </w:r>
      <w:r>
        <w:rPr>
          <w:i/>
          <w:sz w:val="22"/>
        </w:rPr>
        <w:t>American Economic Review Papers &amp; Proceedings, </w:t>
      </w:r>
      <w:r>
        <w:rPr>
          <w:sz w:val="22"/>
        </w:rPr>
        <w:t>vol </w:t>
      </w:r>
      <w:r>
        <w:rPr>
          <w:w w:val="105"/>
          <w:sz w:val="22"/>
        </w:rPr>
        <w:t>107, no 5, pp 32-36</w:t>
      </w:r>
      <w:r>
        <w:rPr>
          <w:i/>
          <w:w w:val="105"/>
          <w:sz w:val="22"/>
        </w:rPr>
        <w:t>, </w:t>
      </w:r>
      <w:r>
        <w:rPr>
          <w:w w:val="105"/>
          <w:sz w:val="22"/>
        </w:rPr>
        <w:t>May 2017</w:t>
      </w:r>
      <w:r>
        <w:rPr>
          <w:i/>
          <w:w w:val="105"/>
          <w:sz w:val="22"/>
        </w:rPr>
        <w:t>.</w:t>
      </w:r>
    </w:p>
    <w:p>
      <w:pPr>
        <w:pStyle w:val="BodyText"/>
        <w:spacing w:before="252"/>
        <w:ind w:left="271" w:right="410"/>
        <w:rPr>
          <w:i/>
        </w:rPr>
      </w:pPr>
      <w:r>
        <w:rPr/>
        <w:t>“</w:t>
      </w:r>
      <w:hyperlink r:id="rId19">
        <w:r>
          <w:rPr>
            <w:color w:val="0000FF"/>
            <w:u w:val="single" w:color="0000FF"/>
          </w:rPr>
          <w:t>Building State Capacity: Evidence from Biometric Smartcards in India</w:t>
        </w:r>
      </w:hyperlink>
      <w:r>
        <w:rPr>
          <w:color w:val="0000FF"/>
          <w:u w:val="single" w:color="0000FF"/>
        </w:rPr>
        <w:t>,</w:t>
      </w:r>
      <w:r>
        <w:rPr/>
        <w:t>”</w:t>
      </w:r>
      <w:r>
        <w:rPr>
          <w:spacing w:val="-2"/>
        </w:rPr>
        <w:t> </w:t>
      </w:r>
      <w:r>
        <w:rPr/>
        <w:t>(with Karthik Muralidharan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Paul</w:t>
      </w:r>
      <w:r>
        <w:rPr>
          <w:spacing w:val="-14"/>
          <w:w w:val="105"/>
        </w:rPr>
        <w:t> </w:t>
      </w:r>
      <w:r>
        <w:rPr>
          <w:w w:val="105"/>
        </w:rPr>
        <w:t>Niehaus),</w:t>
      </w:r>
      <w:r>
        <w:rPr>
          <w:spacing w:val="-15"/>
          <w:w w:val="105"/>
        </w:rPr>
        <w:t> </w:t>
      </w:r>
      <w:r>
        <w:rPr>
          <w:i/>
          <w:w w:val="105"/>
        </w:rPr>
        <w:t>American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Review,</w:t>
      </w:r>
      <w:r>
        <w:rPr>
          <w:i/>
          <w:spacing w:val="-14"/>
          <w:w w:val="105"/>
        </w:rPr>
        <w:t> </w:t>
      </w:r>
      <w:r>
        <w:rPr>
          <w:w w:val="105"/>
        </w:rPr>
        <w:t>vol</w:t>
      </w:r>
      <w:r>
        <w:rPr>
          <w:spacing w:val="-15"/>
          <w:w w:val="105"/>
        </w:rPr>
        <w:t> </w:t>
      </w:r>
      <w:r>
        <w:rPr>
          <w:w w:val="105"/>
        </w:rPr>
        <w:t>106,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10,</w:t>
      </w:r>
      <w:r>
        <w:rPr>
          <w:spacing w:val="-15"/>
          <w:w w:val="105"/>
        </w:rPr>
        <w:t> </w:t>
      </w:r>
      <w:r>
        <w:rPr>
          <w:w w:val="105"/>
        </w:rPr>
        <w:t>pp</w:t>
      </w:r>
      <w:r>
        <w:rPr>
          <w:spacing w:val="-14"/>
          <w:w w:val="105"/>
        </w:rPr>
        <w:t> </w:t>
      </w:r>
      <w:r>
        <w:rPr>
          <w:w w:val="105"/>
        </w:rPr>
        <w:t>2895-2929,</w:t>
      </w:r>
      <w:r>
        <w:rPr>
          <w:spacing w:val="-15"/>
          <w:w w:val="105"/>
        </w:rPr>
        <w:t> </w:t>
      </w:r>
      <w:r>
        <w:rPr>
          <w:w w:val="105"/>
        </w:rPr>
        <w:t>Oct</w:t>
      </w:r>
      <w:r>
        <w:rPr>
          <w:spacing w:val="-14"/>
          <w:w w:val="105"/>
        </w:rPr>
        <w:t> </w:t>
      </w:r>
      <w:r>
        <w:rPr>
          <w:w w:val="105"/>
        </w:rPr>
        <w:t>2016</w:t>
      </w:r>
      <w:r>
        <w:rPr>
          <w:i/>
          <w:w w:val="105"/>
        </w:rPr>
        <w:t>.</w:t>
      </w:r>
    </w:p>
    <w:p>
      <w:pPr>
        <w:pStyle w:val="BodyText"/>
        <w:rPr>
          <w:i/>
        </w:rPr>
      </w:pPr>
    </w:p>
    <w:p>
      <w:pPr>
        <w:spacing w:before="0"/>
        <w:ind w:left="271" w:right="1113" w:hanging="1"/>
        <w:jc w:val="left"/>
        <w:rPr>
          <w:sz w:val="22"/>
        </w:rPr>
      </w:pPr>
      <w:r>
        <w:rPr>
          <w:sz w:val="22"/>
        </w:rPr>
        <w:t>“</w:t>
      </w:r>
      <w:hyperlink r:id="rId20">
        <w:r>
          <w:rPr>
            <w:color w:val="0000FF"/>
            <w:sz w:val="22"/>
            <w:u w:val="single" w:color="0000FF"/>
          </w:rPr>
          <w:t>Does Firm Ownership Structure Matter? Evidence from Sugar Mills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 India</w:t>
        </w:r>
      </w:hyperlink>
      <w:r>
        <w:rPr>
          <w:color w:val="0000FF"/>
          <w:sz w:val="22"/>
          <w:u w:val="single" w:color="0000FF"/>
        </w:rPr>
        <w:t>,</w:t>
      </w:r>
      <w:r>
        <w:rPr>
          <w:sz w:val="22"/>
        </w:rPr>
        <w:t>”</w:t>
      </w:r>
      <w:r>
        <w:rPr>
          <w:spacing w:val="-1"/>
          <w:sz w:val="22"/>
        </w:rPr>
        <w:t> </w:t>
      </w:r>
      <w:r>
        <w:rPr>
          <w:i/>
          <w:sz w:val="22"/>
        </w:rPr>
        <w:t>Journal of </w:t>
      </w:r>
      <w:r>
        <w:rPr>
          <w:i/>
          <w:w w:val="105"/>
          <w:sz w:val="22"/>
        </w:rPr>
        <w:t>Development</w:t>
      </w:r>
      <w:r>
        <w:rPr>
          <w:i/>
          <w:spacing w:val="-7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-8"/>
          <w:w w:val="105"/>
          <w:sz w:val="22"/>
        </w:rPr>
        <w:t> </w:t>
      </w:r>
      <w:r>
        <w:rPr>
          <w:w w:val="105"/>
          <w:sz w:val="22"/>
        </w:rPr>
        <w:t>vol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122,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pp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46-62,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Sep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2016.</w:t>
      </w:r>
    </w:p>
    <w:p>
      <w:pPr>
        <w:pStyle w:val="BodyText"/>
        <w:spacing w:before="252"/>
        <w:ind w:left="271"/>
      </w:pPr>
      <w:r>
        <w:rPr/>
        <w:t>“</w:t>
      </w:r>
      <w:hyperlink r:id="rId21">
        <w:r>
          <w:rPr>
            <w:color w:val="0000FF"/>
            <w:u w:val="single" w:color="0000FF"/>
          </w:rPr>
          <w:t>Corruption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India:</w:t>
        </w:r>
        <w:r>
          <w:rPr>
            <w:color w:val="0000FF"/>
            <w:spacing w:val="4"/>
            <w:u w:val="single" w:color="0000FF"/>
          </w:rPr>
          <w:t> </w:t>
        </w:r>
        <w:r>
          <w:rPr>
            <w:color w:val="0000FF"/>
            <w:u w:val="single" w:color="0000FF"/>
          </w:rPr>
          <w:t>Bridging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Research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Evidence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4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Options</w:t>
        </w:r>
      </w:hyperlink>
      <w:r>
        <w:rPr/>
        <w:t>”</w:t>
      </w:r>
      <w:r>
        <w:rPr>
          <w:spacing w:val="1"/>
        </w:rPr>
        <w:t> </w:t>
      </w:r>
      <w:r>
        <w:rPr/>
        <w:t>(with</w:t>
      </w:r>
      <w:r>
        <w:rPr>
          <w:spacing w:val="2"/>
        </w:rPr>
        <w:t> </w:t>
      </w:r>
      <w:r>
        <w:rPr/>
        <w:t>Milan</w:t>
      </w:r>
      <w:r>
        <w:rPr>
          <w:spacing w:val="1"/>
        </w:rPr>
        <w:t> </w:t>
      </w:r>
      <w:r>
        <w:rPr>
          <w:spacing w:val="-2"/>
        </w:rPr>
        <w:t>Vaishnav),</w:t>
      </w:r>
    </w:p>
    <w:p>
      <w:pPr>
        <w:spacing w:before="2"/>
        <w:ind w:left="271" w:right="0" w:firstLine="0"/>
        <w:jc w:val="left"/>
        <w:rPr>
          <w:sz w:val="22"/>
        </w:rPr>
      </w:pPr>
      <w:r>
        <w:rPr>
          <w:i/>
          <w:sz w:val="22"/>
        </w:rPr>
        <w:t>Brookings-NCAER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India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Forum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2014,</w:t>
      </w:r>
      <w:r>
        <w:rPr>
          <w:i/>
          <w:spacing w:val="5"/>
          <w:sz w:val="22"/>
        </w:rPr>
        <w:t> </w:t>
      </w:r>
      <w:r>
        <w:rPr>
          <w:sz w:val="22"/>
        </w:rPr>
        <w:t>Jul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2015.</w:t>
      </w:r>
    </w:p>
    <w:p>
      <w:pPr>
        <w:pStyle w:val="BodyText"/>
        <w:spacing w:before="251"/>
        <w:ind w:left="271" w:right="410" w:hanging="1"/>
        <w:rPr>
          <w:i/>
        </w:rPr>
      </w:pPr>
      <w:r>
        <w:rPr/>
        <w:t>“</w:t>
      </w:r>
      <w:hyperlink r:id="rId22">
        <w:r>
          <w:rPr>
            <w:color w:val="0000FF"/>
            <w:u w:val="single" w:color="0000FF"/>
          </w:rPr>
          <w:t>The Impact of Corruption on Consumer Markets: Evidence from the Allocation of 2G Wireless</w:t>
        </w:r>
      </w:hyperlink>
      <w:r>
        <w:rPr>
          <w:color w:val="0000FF"/>
        </w:rPr>
        <w:t> </w:t>
      </w:r>
      <w:hyperlink r:id="rId22">
        <w:r>
          <w:rPr>
            <w:color w:val="0000FF"/>
            <w:w w:val="105"/>
            <w:u w:val="single" w:color="0000FF"/>
          </w:rPr>
          <w:t>Spectrum</w:t>
        </w:r>
        <w:r>
          <w:rPr>
            <w:color w:val="0000FF"/>
            <w:spacing w:val="-15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in</w:t>
        </w:r>
        <w:r>
          <w:rPr>
            <w:color w:val="0000FF"/>
            <w:spacing w:val="-13"/>
            <w:w w:val="105"/>
            <w:u w:val="single" w:color="0000FF"/>
          </w:rPr>
          <w:t> </w:t>
        </w:r>
        <w:r>
          <w:rPr>
            <w:color w:val="0000FF"/>
            <w:w w:val="105"/>
            <w:u w:val="single" w:color="0000FF"/>
          </w:rPr>
          <w:t>India</w:t>
        </w:r>
        <w:r>
          <w:rPr>
            <w:w w:val="105"/>
          </w:rPr>
          <w:t>,</w:t>
        </w:r>
      </w:hyperlink>
      <w:r>
        <w:rPr>
          <w:w w:val="105"/>
        </w:rPr>
        <w:t>”</w:t>
      </w:r>
      <w:r>
        <w:rPr>
          <w:spacing w:val="-15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Law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Economics,</w:t>
      </w:r>
      <w:r>
        <w:rPr>
          <w:i/>
          <w:spacing w:val="-13"/>
          <w:w w:val="105"/>
        </w:rPr>
        <w:t> </w:t>
      </w:r>
      <w:r>
        <w:rPr>
          <w:w w:val="105"/>
        </w:rPr>
        <w:t>vol</w:t>
      </w:r>
      <w:r>
        <w:rPr>
          <w:spacing w:val="-14"/>
          <w:w w:val="105"/>
        </w:rPr>
        <w:t> </w:t>
      </w:r>
      <w:r>
        <w:rPr>
          <w:w w:val="105"/>
        </w:rPr>
        <w:t>58,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1,</w:t>
      </w:r>
      <w:r>
        <w:rPr>
          <w:spacing w:val="-15"/>
          <w:w w:val="105"/>
        </w:rPr>
        <w:t> </w:t>
      </w:r>
      <w:r>
        <w:rPr>
          <w:w w:val="105"/>
        </w:rPr>
        <w:t>pp</w:t>
      </w:r>
      <w:r>
        <w:rPr>
          <w:spacing w:val="-13"/>
          <w:w w:val="105"/>
        </w:rPr>
        <w:t> </w:t>
      </w:r>
      <w:r>
        <w:rPr>
          <w:w w:val="105"/>
        </w:rPr>
        <w:t>75-108,</w:t>
      </w:r>
      <w:r>
        <w:rPr>
          <w:spacing w:val="-13"/>
          <w:w w:val="105"/>
        </w:rPr>
        <w:t> </w:t>
      </w:r>
      <w:r>
        <w:rPr>
          <w:w w:val="105"/>
        </w:rPr>
        <w:t>Feb</w:t>
      </w:r>
      <w:r>
        <w:rPr>
          <w:spacing w:val="-12"/>
          <w:w w:val="105"/>
        </w:rPr>
        <w:t> </w:t>
      </w:r>
      <w:r>
        <w:rPr>
          <w:w w:val="105"/>
        </w:rPr>
        <w:t>2015</w:t>
      </w:r>
      <w:r>
        <w:rPr>
          <w:i/>
          <w:w w:val="105"/>
        </w:rPr>
        <w:t>.</w:t>
      </w:r>
    </w:p>
    <w:p>
      <w:pPr>
        <w:pStyle w:val="BodyText"/>
        <w:spacing w:before="1"/>
        <w:rPr>
          <w:i/>
        </w:rPr>
      </w:pPr>
    </w:p>
    <w:p>
      <w:pPr>
        <w:pStyle w:val="BodyText"/>
        <w:spacing w:line="253" w:lineRule="exact" w:before="1"/>
        <w:ind w:left="271"/>
      </w:pPr>
      <w:r>
        <w:rPr/>
        <w:t>“</w:t>
      </w:r>
      <w:hyperlink r:id="rId23">
        <w:r>
          <w:rPr>
            <w:color w:val="0000FF"/>
            <w:u w:val="single" w:color="0000FF"/>
          </w:rPr>
          <w:t>Corruption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Dynamics:</w:t>
        </w:r>
        <w:r>
          <w:rPr>
            <w:color w:val="0000FF"/>
            <w:spacing w:val="5"/>
            <w:u w:val="single" w:color="0000FF"/>
          </w:rPr>
          <w:t> </w:t>
        </w:r>
        <w:r>
          <w:rPr>
            <w:color w:val="0000FF"/>
            <w:u w:val="single" w:color="0000FF"/>
          </w:rPr>
          <w:t>The Golden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Goose</w:t>
        </w:r>
        <w:r>
          <w:rPr>
            <w:color w:val="0000FF"/>
            <w:spacing w:val="3"/>
            <w:u w:val="single" w:color="0000FF"/>
          </w:rPr>
          <w:t> </w:t>
        </w:r>
        <w:r>
          <w:rPr>
            <w:color w:val="0000FF"/>
            <w:u w:val="single" w:color="0000FF"/>
          </w:rPr>
          <w:t>Effect,</w:t>
        </w:r>
      </w:hyperlink>
      <w:r>
        <w:rPr/>
        <w:t>”</w:t>
      </w:r>
      <w:r>
        <w:rPr>
          <w:spacing w:val="-2"/>
        </w:rPr>
        <w:t> </w:t>
      </w:r>
      <w:r>
        <w:rPr/>
        <w:t>(with</w:t>
      </w:r>
      <w:r>
        <w:rPr>
          <w:spacing w:val="2"/>
        </w:rPr>
        <w:t> </w:t>
      </w:r>
      <w:r>
        <w:rPr/>
        <w:t>Paul</w:t>
      </w:r>
      <w:r>
        <w:rPr>
          <w:spacing w:val="5"/>
        </w:rPr>
        <w:t> </w:t>
      </w:r>
      <w:r>
        <w:rPr>
          <w:spacing w:val="-2"/>
        </w:rPr>
        <w:t>Niehaus).</w:t>
      </w:r>
    </w:p>
    <w:p>
      <w:pPr>
        <w:spacing w:before="0"/>
        <w:ind w:left="271" w:right="1400" w:hanging="1"/>
        <w:jc w:val="left"/>
        <w:rPr>
          <w:sz w:val="22"/>
        </w:rPr>
      </w:pPr>
      <w:r>
        <w:rPr>
          <w:i/>
          <w:w w:val="105"/>
          <w:sz w:val="22"/>
        </w:rPr>
        <w:t>American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Journal: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Policy,</w:t>
      </w:r>
      <w:r>
        <w:rPr>
          <w:i/>
          <w:spacing w:val="-12"/>
          <w:w w:val="105"/>
          <w:sz w:val="22"/>
        </w:rPr>
        <w:t> </w:t>
      </w:r>
      <w:r>
        <w:rPr>
          <w:w w:val="105"/>
          <w:sz w:val="22"/>
        </w:rPr>
        <w:t>vol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5,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4,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pp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230-69,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Nov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2013 </w:t>
      </w:r>
      <w:r>
        <w:rPr>
          <w:sz w:val="22"/>
        </w:rPr>
        <w:t>Awarded the</w:t>
      </w:r>
      <w:r>
        <w:rPr>
          <w:spacing w:val="-1"/>
          <w:sz w:val="22"/>
        </w:rPr>
        <w:t> </w:t>
      </w:r>
      <w:r>
        <w:rPr>
          <w:sz w:val="22"/>
        </w:rPr>
        <w:t>2014 American Economic</w:t>
      </w:r>
      <w:r>
        <w:rPr>
          <w:spacing w:val="-1"/>
          <w:sz w:val="22"/>
        </w:rPr>
        <w:t> </w:t>
      </w:r>
      <w:r>
        <w:rPr>
          <w:sz w:val="22"/>
        </w:rPr>
        <w:t>Journal: Economic</w:t>
      </w:r>
      <w:r>
        <w:rPr>
          <w:spacing w:val="-1"/>
          <w:sz w:val="22"/>
        </w:rPr>
        <w:t> </w:t>
      </w:r>
      <w:r>
        <w:rPr>
          <w:sz w:val="22"/>
        </w:rPr>
        <w:t>Policy best paper prize</w:t>
      </w:r>
      <w:r>
        <w:rPr>
          <w:spacing w:val="-1"/>
          <w:sz w:val="22"/>
        </w:rPr>
        <w:t> </w:t>
      </w:r>
      <w:r>
        <w:rPr>
          <w:sz w:val="22"/>
        </w:rPr>
        <w:t>by the </w:t>
      </w:r>
      <w:r>
        <w:rPr>
          <w:w w:val="105"/>
          <w:sz w:val="22"/>
        </w:rPr>
        <w:t>American Economic Association</w:t>
      </w:r>
    </w:p>
    <w:p>
      <w:pPr>
        <w:pStyle w:val="BodyText"/>
      </w:pPr>
    </w:p>
    <w:p>
      <w:pPr>
        <w:pStyle w:val="BodyText"/>
        <w:spacing w:line="253" w:lineRule="exact"/>
        <w:ind w:left="271"/>
      </w:pPr>
      <w:r>
        <w:rPr/>
        <w:t>“</w:t>
      </w:r>
      <w:hyperlink r:id="rId24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Marginal</w:t>
        </w:r>
        <w:r>
          <w:rPr>
            <w:color w:val="0000FF"/>
            <w:spacing w:val="3"/>
            <w:u w:val="single" w:color="0000FF"/>
          </w:rPr>
          <w:t> </w:t>
        </w:r>
        <w:r>
          <w:rPr>
            <w:color w:val="0000FF"/>
            <w:u w:val="single" w:color="0000FF"/>
          </w:rPr>
          <w:t>Rate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Corruption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Public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Programs,</w:t>
        </w:r>
      </w:hyperlink>
      <w:r>
        <w:rPr/>
        <w:t>”</w:t>
      </w:r>
      <w:r>
        <w:rPr>
          <w:spacing w:val="-1"/>
        </w:rPr>
        <w:t> </w:t>
      </w:r>
      <w:r>
        <w:rPr/>
        <w:t>(with</w:t>
      </w:r>
      <w:r>
        <w:rPr>
          <w:spacing w:val="2"/>
        </w:rPr>
        <w:t> </w:t>
      </w:r>
      <w:r>
        <w:rPr/>
        <w:t>Paul</w:t>
      </w:r>
      <w:r>
        <w:rPr>
          <w:spacing w:val="3"/>
        </w:rPr>
        <w:t> </w:t>
      </w:r>
      <w:r>
        <w:rPr>
          <w:spacing w:val="-2"/>
        </w:rPr>
        <w:t>Niehaus).</w:t>
      </w:r>
    </w:p>
    <w:p>
      <w:pPr>
        <w:spacing w:line="253" w:lineRule="exact" w:before="0"/>
        <w:ind w:left="27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2"/>
          <w:sz w:val="22"/>
        </w:rPr>
        <w:t> </w:t>
      </w:r>
      <w:r>
        <w:rPr>
          <w:sz w:val="22"/>
        </w:rPr>
        <w:t>vol</w:t>
      </w:r>
      <w:r>
        <w:rPr>
          <w:spacing w:val="1"/>
          <w:sz w:val="22"/>
        </w:rPr>
        <w:t> </w:t>
      </w:r>
      <w:r>
        <w:rPr>
          <w:sz w:val="22"/>
        </w:rPr>
        <w:t>104,</w:t>
      </w:r>
      <w:r>
        <w:rPr>
          <w:spacing w:val="2"/>
          <w:sz w:val="22"/>
        </w:rPr>
        <w:t> </w:t>
      </w:r>
      <w:r>
        <w:rPr>
          <w:sz w:val="22"/>
        </w:rPr>
        <w:t>pp</w:t>
      </w:r>
      <w:r>
        <w:rPr>
          <w:spacing w:val="2"/>
          <w:sz w:val="22"/>
        </w:rPr>
        <w:t> </w:t>
      </w:r>
      <w:r>
        <w:rPr>
          <w:sz w:val="22"/>
        </w:rPr>
        <w:t>52-64,</w:t>
      </w:r>
      <w:r>
        <w:rPr>
          <w:spacing w:val="2"/>
          <w:sz w:val="22"/>
        </w:rPr>
        <w:t> </w:t>
      </w:r>
      <w:r>
        <w:rPr>
          <w:sz w:val="22"/>
        </w:rPr>
        <w:t>Aug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2013.</w:t>
      </w:r>
    </w:p>
    <w:p>
      <w:pPr>
        <w:pStyle w:val="BodyText"/>
      </w:pPr>
    </w:p>
    <w:p>
      <w:pPr>
        <w:spacing w:before="0"/>
        <w:ind w:left="271" w:right="0" w:firstLine="0"/>
        <w:jc w:val="left"/>
        <w:rPr>
          <w:sz w:val="22"/>
        </w:rPr>
      </w:pPr>
      <w:r>
        <w:rPr>
          <w:sz w:val="22"/>
        </w:rPr>
        <w:t>“</w:t>
      </w:r>
      <w:hyperlink r:id="rId25">
        <w:r>
          <w:rPr>
            <w:color w:val="0000FF"/>
            <w:sz w:val="22"/>
            <w:u w:val="single" w:color="0000FF"/>
          </w:rPr>
          <w:t>Sweetening the Deal?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Political Connections and Sugar Mills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 India</w:t>
        </w:r>
        <w:r>
          <w:rPr>
            <w:sz w:val="22"/>
          </w:rPr>
          <w:t>.</w:t>
        </w:r>
      </w:hyperlink>
      <w:r>
        <w:rPr>
          <w:sz w:val="22"/>
        </w:rPr>
        <w:t>”</w:t>
      </w:r>
      <w:r>
        <w:rPr>
          <w:spacing w:val="-1"/>
          <w:sz w:val="22"/>
        </w:rPr>
        <w:t> </w:t>
      </w:r>
      <w:r>
        <w:rPr>
          <w:i/>
          <w:sz w:val="22"/>
        </w:rPr>
        <w:t>American Economic Journal: </w:t>
      </w:r>
      <w:r>
        <w:rPr>
          <w:i/>
          <w:w w:val="105"/>
          <w:sz w:val="22"/>
        </w:rPr>
        <w:t>Applied</w:t>
      </w:r>
      <w:r>
        <w:rPr>
          <w:i/>
          <w:spacing w:val="-7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-8"/>
          <w:w w:val="105"/>
          <w:sz w:val="22"/>
        </w:rPr>
        <w:t> </w:t>
      </w:r>
      <w:r>
        <w:rPr>
          <w:w w:val="105"/>
          <w:sz w:val="22"/>
        </w:rPr>
        <w:t>vol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4,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3,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pp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43-63,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Jul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2012.</w:t>
      </w:r>
    </w:p>
    <w:p>
      <w:pPr>
        <w:spacing w:before="253"/>
        <w:ind w:left="270" w:right="410" w:firstLine="0"/>
        <w:jc w:val="left"/>
        <w:rPr>
          <w:sz w:val="22"/>
        </w:rPr>
      </w:pPr>
      <w:r>
        <w:rPr>
          <w:sz w:val="22"/>
        </w:rPr>
        <w:t>“Does Happiness Pay? An Exploration Based On Panel Data</w:t>
      </w:r>
      <w:r>
        <w:rPr>
          <w:spacing w:val="-1"/>
          <w:sz w:val="22"/>
        </w:rPr>
        <w:t> </w:t>
      </w:r>
      <w:r>
        <w:rPr>
          <w:sz w:val="22"/>
        </w:rPr>
        <w:t>from Russia”</w:t>
      </w:r>
      <w:r>
        <w:rPr>
          <w:spacing w:val="-1"/>
          <w:sz w:val="22"/>
        </w:rPr>
        <w:t> </w:t>
      </w:r>
      <w:r>
        <w:rPr>
          <w:sz w:val="22"/>
        </w:rPr>
        <w:t>(with Carol Graham and </w:t>
      </w:r>
      <w:r>
        <w:rPr>
          <w:spacing w:val="-2"/>
          <w:w w:val="105"/>
          <w:sz w:val="22"/>
        </w:rPr>
        <w:t>Andrew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Eggers).</w:t>
      </w:r>
      <w:r>
        <w:rPr>
          <w:spacing w:val="-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</w:t>
      </w:r>
      <w:r>
        <w:rPr>
          <w:i/>
          <w:spacing w:val="-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of</w:t>
      </w:r>
      <w:r>
        <w:rPr>
          <w:i/>
          <w:spacing w:val="-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1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Behavior</w:t>
      </w:r>
      <w:r>
        <w:rPr>
          <w:i/>
          <w:spacing w:val="-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and</w:t>
      </w:r>
      <w:r>
        <w:rPr>
          <w:i/>
          <w:spacing w:val="-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Organization</w:t>
      </w:r>
      <w:r>
        <w:rPr>
          <w:spacing w:val="-2"/>
          <w:w w:val="105"/>
          <w:sz w:val="22"/>
        </w:rPr>
        <w:t>,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vol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55,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no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3,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pp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319-342,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Nov 2004.</w:t>
      </w:r>
    </w:p>
    <w:p>
      <w:pPr>
        <w:spacing w:after="0"/>
        <w:jc w:val="left"/>
        <w:rPr>
          <w:sz w:val="22"/>
        </w:rPr>
        <w:sectPr>
          <w:headerReference w:type="default" r:id="rId10"/>
          <w:footerReference w:type="default" r:id="rId11"/>
          <w:pgSz w:w="12240" w:h="15840"/>
          <w:pgMar w:header="727" w:footer="765" w:top="1200" w:bottom="960" w:left="1440" w:right="1080"/>
        </w:sectPr>
      </w:pPr>
    </w:p>
    <w:p>
      <w:pPr>
        <w:pStyle w:val="BodyText"/>
        <w:spacing w:before="81"/>
        <w:ind w:left="271" w:right="183"/>
      </w:pPr>
      <w:r>
        <w:rPr>
          <w:spacing w:val="-2"/>
          <w:w w:val="105"/>
        </w:rPr>
        <w:t>“Does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Economic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Crisis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Reduce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Support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Markets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Democracy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Latin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America?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Some </w:t>
      </w:r>
      <w:r>
        <w:rPr/>
        <w:t>Evidence</w:t>
      </w:r>
      <w:r>
        <w:rPr>
          <w:spacing w:val="-1"/>
        </w:rPr>
        <w:t> </w:t>
      </w:r>
      <w:r>
        <w:rPr/>
        <w:t>from Surveys of Public</w:t>
      </w:r>
      <w:r>
        <w:rPr>
          <w:spacing w:val="-1"/>
        </w:rPr>
        <w:t> </w:t>
      </w:r>
      <w:r>
        <w:rPr/>
        <w:t>Opinion and Well Being” (with Carol Graham). </w:t>
      </w:r>
      <w:r>
        <w:rPr>
          <w:i/>
        </w:rPr>
        <w:t>Journal of Latin </w:t>
      </w:r>
      <w:r>
        <w:rPr>
          <w:i/>
          <w:w w:val="105"/>
        </w:rPr>
        <w:t>American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Studies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vol</w:t>
      </w:r>
      <w:r>
        <w:rPr>
          <w:spacing w:val="-5"/>
          <w:w w:val="105"/>
        </w:rPr>
        <w:t> </w:t>
      </w:r>
      <w:r>
        <w:rPr>
          <w:w w:val="105"/>
        </w:rPr>
        <w:t>36,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2,</w:t>
      </w:r>
      <w:r>
        <w:rPr>
          <w:spacing w:val="-8"/>
          <w:w w:val="105"/>
        </w:rPr>
        <w:t> </w:t>
      </w:r>
      <w:r>
        <w:rPr>
          <w:w w:val="105"/>
        </w:rPr>
        <w:t>pp</w:t>
      </w:r>
      <w:r>
        <w:rPr>
          <w:spacing w:val="-7"/>
          <w:w w:val="105"/>
        </w:rPr>
        <w:t> </w:t>
      </w:r>
      <w:r>
        <w:rPr>
          <w:w w:val="105"/>
        </w:rPr>
        <w:t>349-377,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2004.</w:t>
      </w:r>
    </w:p>
    <w:p>
      <w:pPr>
        <w:pStyle w:val="BodyText"/>
      </w:pPr>
    </w:p>
    <w:p>
      <w:pPr>
        <w:pStyle w:val="BodyText"/>
      </w:pPr>
    </w:p>
    <w:p>
      <w:pPr>
        <w:pStyle w:val="Heading1"/>
        <w:spacing w:line="253" w:lineRule="exact"/>
        <w:rPr>
          <w:u w:val="none"/>
        </w:rPr>
      </w:pPr>
      <w:r>
        <w:rPr>
          <w:u w:val="single"/>
        </w:rPr>
        <w:t>Working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spacing w:before="0"/>
        <w:ind w:left="271" w:right="0" w:firstLine="0"/>
        <w:jc w:val="left"/>
        <w:rPr>
          <w:i/>
          <w:sz w:val="22"/>
        </w:rPr>
      </w:pPr>
      <w:r>
        <w:rPr>
          <w:sz w:val="22"/>
        </w:rPr>
        <w:t>“</w:t>
      </w:r>
      <w:hyperlink r:id="rId26">
        <w:r>
          <w:rPr>
            <w:color w:val="0000FF"/>
            <w:sz w:val="22"/>
            <w:u w:val="single" w:color="0000FF"/>
          </w:rPr>
          <w:t>Informal Fiscal Systems in Developing Countries</w:t>
        </w:r>
      </w:hyperlink>
      <w:r>
        <w:rPr>
          <w:sz w:val="22"/>
        </w:rPr>
        <w:t>” (with Shan Aman-Rana and Clement Minaudier)</w:t>
      </w:r>
      <w:r>
        <w:rPr>
          <w:i/>
          <w:sz w:val="22"/>
        </w:rPr>
        <w:t>. </w:t>
      </w:r>
      <w:r>
        <w:rPr>
          <w:i/>
          <w:w w:val="105"/>
          <w:sz w:val="22"/>
        </w:rPr>
        <w:t>Revision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requested,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Economics.</w:t>
      </w:r>
    </w:p>
    <w:p>
      <w:pPr>
        <w:pStyle w:val="BodyText"/>
        <w:spacing w:before="1"/>
        <w:rPr>
          <w:i/>
        </w:rPr>
      </w:pPr>
    </w:p>
    <w:p>
      <w:pPr>
        <w:spacing w:before="0"/>
        <w:ind w:left="271" w:right="362" w:firstLine="0"/>
        <w:jc w:val="left"/>
        <w:rPr>
          <w:i/>
          <w:sz w:val="22"/>
        </w:rPr>
      </w:pPr>
      <w:r>
        <w:rPr>
          <w:spacing w:val="-2"/>
          <w:w w:val="105"/>
          <w:sz w:val="22"/>
        </w:rPr>
        <w:t>“</w:t>
      </w:r>
      <w:hyperlink r:id="rId27">
        <w:r>
          <w:rPr>
            <w:color w:val="0000FF"/>
            <w:spacing w:val="-2"/>
            <w:w w:val="105"/>
            <w:sz w:val="22"/>
            <w:u w:val="single" w:color="0000FF"/>
          </w:rPr>
          <w:t>Screen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Now,</w:t>
        </w:r>
        <w:r>
          <w:rPr>
            <w:color w:val="0000FF"/>
            <w:spacing w:val="-6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Save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Later?</w:t>
        </w:r>
        <w:r>
          <w:rPr>
            <w:color w:val="0000FF"/>
            <w:spacing w:val="-9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The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Trade-Off</w:t>
        </w:r>
        <w:r>
          <w:rPr>
            <w:color w:val="0000FF"/>
            <w:spacing w:val="-8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between</w:t>
        </w:r>
        <w:r>
          <w:rPr>
            <w:color w:val="0000FF"/>
            <w:spacing w:val="-5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Administrative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Ordeals</w:t>
        </w:r>
        <w:r>
          <w:rPr>
            <w:color w:val="0000FF"/>
            <w:spacing w:val="-9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and</w:t>
        </w:r>
        <w:r>
          <w:rPr>
            <w:color w:val="0000FF"/>
            <w:spacing w:val="-7"/>
            <w:w w:val="105"/>
            <w:sz w:val="22"/>
            <w:u w:val="single" w:color="0000FF"/>
          </w:rPr>
          <w:t> </w:t>
        </w:r>
        <w:r>
          <w:rPr>
            <w:color w:val="0000FF"/>
            <w:spacing w:val="-2"/>
            <w:w w:val="105"/>
            <w:sz w:val="22"/>
            <w:u w:val="single" w:color="0000FF"/>
          </w:rPr>
          <w:t>Fraud</w:t>
        </w:r>
      </w:hyperlink>
      <w:r>
        <w:rPr>
          <w:spacing w:val="-2"/>
          <w:w w:val="105"/>
          <w:sz w:val="22"/>
        </w:rPr>
        <w:t>”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(with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Shan </w:t>
      </w:r>
      <w:r>
        <w:rPr>
          <w:sz w:val="22"/>
        </w:rPr>
        <w:t>Aman-Rana and Daniel Gingerich). </w:t>
      </w:r>
      <w:r>
        <w:rPr>
          <w:i/>
          <w:sz w:val="22"/>
        </w:rPr>
        <w:t>Revised and resubmitted, American Economic Journal: Economic </w:t>
      </w:r>
      <w:r>
        <w:rPr>
          <w:i/>
          <w:spacing w:val="-2"/>
          <w:w w:val="105"/>
          <w:sz w:val="22"/>
        </w:rPr>
        <w:t>Policy.</w:t>
      </w:r>
    </w:p>
    <w:p>
      <w:pPr>
        <w:pStyle w:val="BodyText"/>
        <w:spacing w:before="252"/>
        <w:ind w:left="271" w:right="1113"/>
        <w:rPr>
          <w:i/>
        </w:rPr>
      </w:pPr>
      <w:r>
        <w:rPr/>
        <w:t>“</w:t>
      </w:r>
      <w:hyperlink r:id="rId28">
        <w:r>
          <w:rPr>
            <w:color w:val="0000FF"/>
            <w:u w:val="single" w:color="0000FF"/>
          </w:rPr>
          <w:t>Cash Transfers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for Child Development: Experimental Evidence from India</w:t>
        </w:r>
      </w:hyperlink>
      <w:r>
        <w:rPr/>
        <w:t>” (with Karthik </w:t>
      </w:r>
      <w:r>
        <w:rPr>
          <w:w w:val="105"/>
        </w:rPr>
        <w:t>Muralidharan,</w:t>
      </w:r>
      <w:r>
        <w:rPr>
          <w:spacing w:val="-14"/>
          <w:w w:val="105"/>
        </w:rPr>
        <w:t> </w:t>
      </w:r>
      <w:r>
        <w:rPr>
          <w:w w:val="105"/>
        </w:rPr>
        <w:t>Paul</w:t>
      </w:r>
      <w:r>
        <w:rPr>
          <w:spacing w:val="-15"/>
          <w:w w:val="105"/>
        </w:rPr>
        <w:t> </w:t>
      </w:r>
      <w:r>
        <w:rPr>
          <w:w w:val="105"/>
        </w:rPr>
        <w:t>Niehaus,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Jeff</w:t>
      </w:r>
      <w:r>
        <w:rPr>
          <w:spacing w:val="-14"/>
          <w:w w:val="105"/>
        </w:rPr>
        <w:t> </w:t>
      </w:r>
      <w:r>
        <w:rPr>
          <w:w w:val="105"/>
        </w:rPr>
        <w:t>Weaver).</w:t>
      </w:r>
      <w:r>
        <w:rPr>
          <w:spacing w:val="-15"/>
          <w:w w:val="105"/>
        </w:rPr>
        <w:t> </w:t>
      </w:r>
      <w:r>
        <w:rPr>
          <w:i/>
          <w:w w:val="105"/>
        </w:rPr>
        <w:t>Under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review.</w:t>
      </w:r>
    </w:p>
    <w:p>
      <w:pPr>
        <w:pStyle w:val="BodyText"/>
        <w:spacing w:before="1"/>
        <w:rPr>
          <w:i/>
        </w:rPr>
      </w:pPr>
    </w:p>
    <w:p>
      <w:pPr>
        <w:pStyle w:val="BodyText"/>
        <w:spacing w:before="1"/>
        <w:ind w:left="270"/>
      </w:pPr>
      <w:r>
        <w:rPr/>
        <w:t>“Digital Technology and Social Protection: Promises</w:t>
      </w:r>
      <w:r>
        <w:rPr>
          <w:spacing w:val="-1"/>
        </w:rPr>
        <w:t> </w:t>
      </w:r>
      <w:r>
        <w:rPr/>
        <w:t>and Pitfalls,”</w:t>
      </w:r>
      <w:r>
        <w:rPr>
          <w:spacing w:val="-1"/>
        </w:rPr>
        <w:t> </w:t>
      </w:r>
      <w:r>
        <w:rPr/>
        <w:t>forthcoming, </w:t>
      </w:r>
      <w:r>
        <w:rPr>
          <w:i/>
        </w:rPr>
        <w:t>Handbook of Social </w:t>
      </w:r>
      <w:r>
        <w:rPr>
          <w:i/>
          <w:w w:val="105"/>
        </w:rPr>
        <w:t>Protection,</w:t>
      </w:r>
      <w:r>
        <w:rPr>
          <w:i/>
          <w:spacing w:val="-15"/>
          <w:w w:val="105"/>
        </w:rPr>
        <w:t> </w:t>
      </w:r>
      <w:r>
        <w:rPr>
          <w:w w:val="105"/>
        </w:rPr>
        <w:t>Benjamin</w:t>
      </w:r>
      <w:r>
        <w:rPr>
          <w:spacing w:val="-14"/>
          <w:w w:val="105"/>
        </w:rPr>
        <w:t> </w:t>
      </w:r>
      <w:r>
        <w:rPr>
          <w:w w:val="105"/>
        </w:rPr>
        <w:t>Olken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Rema</w:t>
      </w:r>
      <w:r>
        <w:rPr>
          <w:spacing w:val="-14"/>
          <w:w w:val="105"/>
        </w:rPr>
        <w:t> </w:t>
      </w:r>
      <w:r>
        <w:rPr>
          <w:w w:val="105"/>
        </w:rPr>
        <w:t>Hanna,</w:t>
      </w:r>
      <w:r>
        <w:rPr>
          <w:spacing w:val="-14"/>
          <w:w w:val="105"/>
        </w:rPr>
        <w:t> </w:t>
      </w:r>
      <w:r>
        <w:rPr>
          <w:w w:val="105"/>
        </w:rPr>
        <w:t>editors,</w:t>
      </w:r>
      <w:r>
        <w:rPr>
          <w:spacing w:val="-15"/>
          <w:w w:val="105"/>
        </w:rPr>
        <w:t> </w:t>
      </w:r>
      <w:r>
        <w:rPr>
          <w:w w:val="105"/>
        </w:rPr>
        <w:t>MIT</w:t>
      </w:r>
      <w:r>
        <w:rPr>
          <w:spacing w:val="-11"/>
          <w:w w:val="105"/>
        </w:rPr>
        <w:t> </w:t>
      </w:r>
      <w:r>
        <w:rPr>
          <w:w w:val="105"/>
        </w:rPr>
        <w:t>Press.</w:t>
      </w:r>
    </w:p>
    <w:p>
      <w:pPr>
        <w:pStyle w:val="BodyText"/>
        <w:spacing w:before="252"/>
        <w:ind w:left="271" w:hanging="1"/>
      </w:pPr>
      <w:r>
        <w:rPr/>
        <w:t>“</w:t>
      </w:r>
      <w:hyperlink r:id="rId29">
        <w:r>
          <w:rPr>
            <w:color w:val="0000FF"/>
            <w:u w:val="single" w:color="0000FF"/>
          </w:rPr>
          <w:t>Electoral competition and political rents: Evidence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from India</w:t>
        </w:r>
      </w:hyperlink>
      <w:r>
        <w:rPr/>
        <w:t>”</w:t>
      </w:r>
      <w:r>
        <w:rPr>
          <w:spacing w:val="-2"/>
        </w:rPr>
        <w:t> </w:t>
      </w:r>
      <w:r>
        <w:rPr/>
        <w:t>with Matthew Pecenco (Brown) </w:t>
      </w:r>
      <w:r>
        <w:rPr>
          <w:w w:val="105"/>
        </w:rPr>
        <w:t>[“Permanent”</w:t>
      </w:r>
      <w:r>
        <w:rPr>
          <w:spacing w:val="-10"/>
          <w:w w:val="105"/>
        </w:rPr>
        <w:t> </w:t>
      </w:r>
      <w:r>
        <w:rPr>
          <w:w w:val="105"/>
        </w:rPr>
        <w:t>working</w:t>
      </w:r>
      <w:r>
        <w:rPr>
          <w:spacing w:val="-8"/>
          <w:w w:val="105"/>
        </w:rPr>
        <w:t> </w:t>
      </w:r>
      <w:r>
        <w:rPr>
          <w:w w:val="105"/>
        </w:rPr>
        <w:t>paper,</w:t>
      </w:r>
      <w:r>
        <w:rPr>
          <w:spacing w:val="-12"/>
          <w:w w:val="105"/>
        </w:rPr>
        <w:t> </w:t>
      </w:r>
      <w:r>
        <w:rPr>
          <w:w w:val="105"/>
        </w:rPr>
        <w:t>last</w:t>
      </w:r>
      <w:r>
        <w:rPr>
          <w:spacing w:val="-6"/>
          <w:w w:val="105"/>
        </w:rPr>
        <w:t> </w:t>
      </w:r>
      <w:r>
        <w:rPr>
          <w:w w:val="105"/>
        </w:rPr>
        <w:t>updated</w:t>
      </w:r>
      <w:r>
        <w:rPr>
          <w:spacing w:val="-8"/>
          <w:w w:val="105"/>
        </w:rPr>
        <w:t> </w:t>
      </w:r>
      <w:r>
        <w:rPr>
          <w:w w:val="105"/>
        </w:rPr>
        <w:t>2017].</w:t>
      </w:r>
    </w:p>
    <w:p>
      <w:pPr>
        <w:pStyle w:val="BodyText"/>
        <w:spacing w:before="251"/>
      </w:pPr>
    </w:p>
    <w:p>
      <w:pPr>
        <w:pStyle w:val="Heading1"/>
        <w:rPr>
          <w:u w:val="none"/>
        </w:rPr>
      </w:pPr>
      <w:r>
        <w:rPr>
          <w:u w:val="single"/>
        </w:rPr>
        <w:t>Work</w:t>
      </w:r>
      <w:r>
        <w:rPr>
          <w:spacing w:val="-2"/>
          <w:u w:val="single"/>
        </w:rPr>
        <w:t> </w:t>
      </w:r>
      <w:r>
        <w:rPr>
          <w:u w:val="single"/>
        </w:rPr>
        <w:t>in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pStyle w:val="BodyText"/>
        <w:spacing w:before="2"/>
        <w:ind w:left="271" w:right="410"/>
      </w:pPr>
      <w:r>
        <w:rPr/>
        <w:t>“</w:t>
      </w:r>
      <w:hyperlink r:id="rId30">
        <w:r>
          <w:rPr>
            <w:color w:val="0000FF"/>
            <w:u w:val="single" w:color="0000FF"/>
          </w:rPr>
          <w:t>Gender Dynamics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in Government Job Recruitment</w:t>
        </w:r>
      </w:hyperlink>
      <w:r>
        <w:rPr/>
        <w:t>” (with Arielle Bernhardt, Gabrielle Kruks- </w:t>
      </w:r>
      <w:r>
        <w:rPr>
          <w:w w:val="105"/>
        </w:rPr>
        <w:t>Wisner, and Akshay Mangla).</w:t>
      </w:r>
    </w:p>
    <w:p>
      <w:pPr>
        <w:pStyle w:val="BodyText"/>
        <w:spacing w:before="252"/>
        <w:ind w:left="271"/>
      </w:pPr>
      <w:r>
        <w:rPr/>
        <w:t>“</w:t>
      </w:r>
      <w:hyperlink r:id="rId31">
        <w:r>
          <w:rPr>
            <w:color w:val="0000FF"/>
            <w:u w:val="single" w:color="0000FF"/>
          </w:rPr>
          <w:t>High frequency monitoring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 India’s Public Distribution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System</w:t>
        </w:r>
      </w:hyperlink>
      <w:r>
        <w:rPr/>
        <w:t>” (with Gaurav Chiplunkar, Karthik </w:t>
      </w:r>
      <w:r>
        <w:rPr>
          <w:w w:val="105"/>
        </w:rPr>
        <w:t>Muralidharan,</w:t>
      </w:r>
      <w:r>
        <w:rPr>
          <w:spacing w:val="-13"/>
          <w:w w:val="105"/>
        </w:rPr>
        <w:t> </w:t>
      </w:r>
      <w:r>
        <w:rPr>
          <w:w w:val="105"/>
        </w:rPr>
        <w:t>Paul</w:t>
      </w:r>
      <w:r>
        <w:rPr>
          <w:spacing w:val="-14"/>
          <w:w w:val="105"/>
        </w:rPr>
        <w:t> </w:t>
      </w:r>
      <w:r>
        <w:rPr>
          <w:w w:val="105"/>
        </w:rPr>
        <w:t>Niehaus,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Kartik</w:t>
      </w:r>
      <w:r>
        <w:rPr>
          <w:spacing w:val="-14"/>
          <w:w w:val="105"/>
        </w:rPr>
        <w:t> </w:t>
      </w:r>
      <w:r>
        <w:rPr>
          <w:w w:val="105"/>
        </w:rPr>
        <w:t>Srivastava).</w:t>
      </w:r>
    </w:p>
    <w:p>
      <w:pPr>
        <w:pStyle w:val="BodyText"/>
      </w:pPr>
    </w:p>
    <w:p>
      <w:pPr>
        <w:pStyle w:val="BodyText"/>
        <w:ind w:left="271" w:hanging="1"/>
      </w:pPr>
      <w:r>
        <w:rPr/>
        <w:t>“First-Time</w:t>
      </w:r>
      <w:r>
        <w:rPr>
          <w:spacing w:val="-1"/>
        </w:rPr>
        <w:t> </w:t>
      </w:r>
      <w:r>
        <w:rPr/>
        <w:t>Voters, Lasting Democracy: Social Media</w:t>
      </w:r>
      <w:r>
        <w:rPr>
          <w:spacing w:val="-1"/>
        </w:rPr>
        <w:t> </w:t>
      </w:r>
      <w:r>
        <w:rPr/>
        <w:t>and Political Participation in</w:t>
      </w:r>
      <w:r>
        <w:rPr>
          <w:spacing w:val="-3"/>
        </w:rPr>
        <w:t> </w:t>
      </w:r>
      <w:r>
        <w:rPr/>
        <w:t>Bangladesh’s </w:t>
      </w:r>
      <w:r>
        <w:rPr>
          <w:spacing w:val="-2"/>
          <w:w w:val="105"/>
        </w:rPr>
        <w:t>Landmark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2026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Elections”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(w/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Katrina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Kosec,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Moogdho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Mahzab,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Mushfiq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Mobarak)</w:t>
      </w:r>
    </w:p>
    <w:p>
      <w:pPr>
        <w:pStyle w:val="BodyText"/>
        <w:spacing w:before="252"/>
        <w:ind w:left="271" w:right="638"/>
      </w:pPr>
      <w:r>
        <w:rPr/>
        <w:t>“Integrating Gender-targeted Programs” (with Suddhasatwa Bhattacharya, Chitwan Lalji, Gabrielle </w:t>
      </w:r>
      <w:r>
        <w:rPr>
          <w:w w:val="105"/>
        </w:rPr>
        <w:t>Kruks-Wisner, and Akshay Mangla).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line="253" w:lineRule="exact"/>
        <w:rPr>
          <w:u w:val="none"/>
        </w:rPr>
      </w:pPr>
      <w:r>
        <w:rPr>
          <w:u w:val="single"/>
        </w:rPr>
        <w:t>Policy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Other </w:t>
      </w:r>
      <w:r>
        <w:rPr>
          <w:spacing w:val="-2"/>
          <w:u w:val="single"/>
        </w:rPr>
        <w:t>Writing</w:t>
      </w:r>
    </w:p>
    <w:p>
      <w:pPr>
        <w:pStyle w:val="BodyText"/>
        <w:ind w:left="271" w:right="410"/>
      </w:pPr>
      <w:r>
        <w:rPr/>
        <w:t>“</w:t>
      </w:r>
      <w:hyperlink r:id="rId32">
        <w:r>
          <w:rPr>
            <w:color w:val="0000FF"/>
            <w:u w:val="single" w:color="0000FF"/>
          </w:rPr>
          <w:t>Reforming India’s public works scheme raised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incomes</w:t>
        </w:r>
      </w:hyperlink>
      <w:r>
        <w:rPr/>
        <w:t>” (with Karthik</w:t>
      </w:r>
      <w:r>
        <w:rPr>
          <w:spacing w:val="-1"/>
        </w:rPr>
        <w:t> </w:t>
      </w:r>
      <w:r>
        <w:rPr/>
        <w:t>Muralidharan and Paul </w:t>
      </w:r>
      <w:r>
        <w:rPr>
          <w:w w:val="105"/>
        </w:rPr>
        <w:t>Niehaus), </w:t>
      </w:r>
      <w:r>
        <w:rPr>
          <w:i/>
          <w:w w:val="105"/>
        </w:rPr>
        <w:t>VoxDev, </w:t>
      </w:r>
      <w:r>
        <w:rPr>
          <w:w w:val="105"/>
        </w:rPr>
        <w:t>Oct 30, 2023.</w:t>
      </w:r>
    </w:p>
    <w:p>
      <w:pPr>
        <w:pStyle w:val="BodyText"/>
        <w:spacing w:before="1"/>
      </w:pPr>
    </w:p>
    <w:p>
      <w:pPr>
        <w:pStyle w:val="BodyText"/>
        <w:ind w:left="271" w:right="729"/>
      </w:pPr>
      <w:r>
        <w:rPr/>
        <w:t>“</w:t>
      </w:r>
      <w:hyperlink r:id="rId33">
        <w:r>
          <w:rPr>
            <w:color w:val="0000FF"/>
            <w:u w:val="single" w:color="0000FF"/>
          </w:rPr>
          <w:t>Improving police responsiveness to gender-based violence: Evidence from India</w:t>
        </w:r>
      </w:hyperlink>
      <w:r>
        <w:rPr/>
        <w:t>” (with Gabrielle </w:t>
      </w:r>
      <w:r>
        <w:rPr>
          <w:w w:val="105"/>
        </w:rPr>
        <w:t>Kruks-Wisner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Akshay</w:t>
      </w:r>
      <w:r>
        <w:rPr>
          <w:spacing w:val="-11"/>
          <w:w w:val="105"/>
        </w:rPr>
        <w:t> </w:t>
      </w:r>
      <w:r>
        <w:rPr>
          <w:w w:val="105"/>
        </w:rPr>
        <w:t>Mangla),</w:t>
      </w:r>
      <w:r>
        <w:rPr>
          <w:spacing w:val="-12"/>
          <w:w w:val="105"/>
        </w:rPr>
        <w:t> </w:t>
      </w:r>
      <w:r>
        <w:rPr>
          <w:i/>
          <w:w w:val="105"/>
        </w:rPr>
        <w:t>VoxDev,</w:t>
      </w:r>
      <w:r>
        <w:rPr>
          <w:i/>
          <w:spacing w:val="-10"/>
          <w:w w:val="105"/>
        </w:rPr>
        <w:t> </w:t>
      </w:r>
      <w:r>
        <w:rPr>
          <w:w w:val="105"/>
        </w:rPr>
        <w:t>Nov</w:t>
      </w:r>
      <w:r>
        <w:rPr>
          <w:spacing w:val="-11"/>
          <w:w w:val="105"/>
        </w:rPr>
        <w:t> </w:t>
      </w:r>
      <w:r>
        <w:rPr>
          <w:w w:val="105"/>
        </w:rPr>
        <w:t>2,</w:t>
      </w:r>
      <w:r>
        <w:rPr>
          <w:spacing w:val="-10"/>
          <w:w w:val="105"/>
        </w:rPr>
        <w:t> </w:t>
      </w:r>
      <w:r>
        <w:rPr>
          <w:w w:val="105"/>
        </w:rPr>
        <w:t>2022.</w:t>
      </w:r>
    </w:p>
    <w:p>
      <w:pPr>
        <w:pStyle w:val="BodyText"/>
      </w:pPr>
    </w:p>
    <w:p>
      <w:pPr>
        <w:pStyle w:val="BodyText"/>
        <w:ind w:left="271" w:right="410" w:hanging="1"/>
      </w:pPr>
      <w:r>
        <w:rPr/>
        <w:t>“</w:t>
      </w:r>
      <w:hyperlink r:id="rId34">
        <w:r>
          <w:rPr>
            <w:color w:val="0000FF"/>
            <w:u w:val="single" w:color="0000FF"/>
          </w:rPr>
          <w:t>Women officers must be on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front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lines of policing</w:t>
        </w:r>
      </w:hyperlink>
      <w:r>
        <w:rPr/>
        <w:t>” (with Gabrielle</w:t>
      </w:r>
      <w:r>
        <w:rPr>
          <w:spacing w:val="-1"/>
        </w:rPr>
        <w:t> </w:t>
      </w:r>
      <w:r>
        <w:rPr/>
        <w:t>Kruks-Wisner and Akshay </w:t>
      </w:r>
      <w:r>
        <w:rPr>
          <w:w w:val="105"/>
        </w:rPr>
        <w:t>Mangla),</w:t>
      </w:r>
      <w:r>
        <w:rPr>
          <w:spacing w:val="-5"/>
          <w:w w:val="105"/>
        </w:rPr>
        <w:t> </w:t>
      </w:r>
      <w:r>
        <w:rPr>
          <w:i/>
          <w:w w:val="105"/>
        </w:rPr>
        <w:t>Hindustan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Times, </w:t>
      </w:r>
      <w:r>
        <w:rPr>
          <w:w w:val="105"/>
        </w:rPr>
        <w:t>August</w:t>
      </w:r>
      <w:r>
        <w:rPr>
          <w:spacing w:val="-2"/>
          <w:w w:val="105"/>
        </w:rPr>
        <w:t> </w:t>
      </w:r>
      <w:r>
        <w:rPr>
          <w:w w:val="105"/>
        </w:rPr>
        <w:t>1,</w:t>
      </w:r>
      <w:r>
        <w:rPr>
          <w:spacing w:val="-5"/>
          <w:w w:val="105"/>
        </w:rPr>
        <w:t> </w:t>
      </w:r>
      <w:r>
        <w:rPr>
          <w:w w:val="105"/>
        </w:rPr>
        <w:t>2022.</w:t>
      </w:r>
    </w:p>
    <w:p>
      <w:pPr>
        <w:pStyle w:val="BodyText"/>
        <w:spacing w:before="252"/>
        <w:ind w:left="271" w:right="410" w:hanging="1"/>
      </w:pPr>
      <w:r>
        <w:rPr/>
        <w:t>“</w:t>
      </w:r>
      <w:hyperlink r:id="rId35">
        <w:r>
          <w:rPr>
            <w:color w:val="0000FF"/>
            <w:u w:val="single" w:color="0000FF"/>
          </w:rPr>
          <w:t>Improving last-mile service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delivery using phone-based monitoring: Evidence from India</w:t>
        </w:r>
      </w:hyperlink>
      <w:r>
        <w:rPr/>
        <w:t>”</w:t>
      </w:r>
      <w:r>
        <w:rPr>
          <w:spacing w:val="-1"/>
        </w:rPr>
        <w:t> </w:t>
      </w:r>
      <w:r>
        <w:rPr/>
        <w:t>(with </w:t>
      </w:r>
      <w:r>
        <w:rPr>
          <w:w w:val="105"/>
        </w:rPr>
        <w:t>Karthik</w:t>
      </w:r>
      <w:r>
        <w:rPr>
          <w:spacing w:val="-15"/>
          <w:w w:val="105"/>
        </w:rPr>
        <w:t> </w:t>
      </w:r>
      <w:r>
        <w:rPr>
          <w:w w:val="105"/>
        </w:rPr>
        <w:t>Muralidharan,</w:t>
      </w:r>
      <w:r>
        <w:rPr>
          <w:spacing w:val="-14"/>
          <w:w w:val="105"/>
        </w:rPr>
        <w:t> </w:t>
      </w:r>
      <w:r>
        <w:rPr>
          <w:w w:val="105"/>
        </w:rPr>
        <w:t>Paul</w:t>
      </w:r>
      <w:r>
        <w:rPr>
          <w:spacing w:val="-15"/>
          <w:w w:val="105"/>
        </w:rPr>
        <w:t> </w:t>
      </w:r>
      <w:r>
        <w:rPr>
          <w:w w:val="105"/>
        </w:rPr>
        <w:t>Niehaus,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Jeff</w:t>
      </w:r>
      <w:r>
        <w:rPr>
          <w:spacing w:val="-14"/>
          <w:w w:val="105"/>
        </w:rPr>
        <w:t> </w:t>
      </w:r>
      <w:r>
        <w:rPr>
          <w:w w:val="105"/>
        </w:rPr>
        <w:t>Weaver),</w:t>
      </w:r>
      <w:r>
        <w:rPr>
          <w:spacing w:val="-15"/>
          <w:w w:val="105"/>
        </w:rPr>
        <w:t> </w:t>
      </w:r>
      <w:r>
        <w:rPr>
          <w:i/>
          <w:w w:val="105"/>
        </w:rPr>
        <w:t>VoxDev,</w:t>
      </w:r>
      <w:r>
        <w:rPr>
          <w:i/>
          <w:spacing w:val="-14"/>
          <w:w w:val="105"/>
        </w:rPr>
        <w:t> </w:t>
      </w:r>
      <w:r>
        <w:rPr>
          <w:w w:val="105"/>
        </w:rPr>
        <w:t>Aug</w:t>
      </w:r>
      <w:r>
        <w:rPr>
          <w:spacing w:val="-14"/>
          <w:w w:val="105"/>
        </w:rPr>
        <w:t> </w:t>
      </w:r>
      <w:r>
        <w:rPr>
          <w:w w:val="105"/>
        </w:rPr>
        <w:t>1,</w:t>
      </w:r>
      <w:r>
        <w:rPr>
          <w:spacing w:val="-15"/>
          <w:w w:val="105"/>
        </w:rPr>
        <w:t> </w:t>
      </w:r>
      <w:r>
        <w:rPr>
          <w:w w:val="105"/>
        </w:rPr>
        <w:t>2021.</w:t>
      </w:r>
    </w:p>
    <w:p>
      <w:pPr>
        <w:pStyle w:val="BodyText"/>
      </w:pPr>
    </w:p>
    <w:p>
      <w:pPr>
        <w:pStyle w:val="BodyText"/>
        <w:ind w:left="271"/>
        <w:rPr>
          <w:i/>
        </w:rPr>
      </w:pPr>
      <w:r>
        <w:rPr/>
        <w:t>“In-kind</w:t>
      </w:r>
      <w:r>
        <w:rPr>
          <w:spacing w:val="1"/>
        </w:rPr>
        <w:t> </w:t>
      </w:r>
      <w:r>
        <w:rPr/>
        <w:t>Transfers</w:t>
      </w:r>
      <w:r>
        <w:rPr>
          <w:spacing w:val="3"/>
        </w:rPr>
        <w:t> </w:t>
      </w:r>
      <w:r>
        <w:rPr/>
        <w:t>as Insurance” (with</w:t>
      </w:r>
      <w:r>
        <w:rPr>
          <w:spacing w:val="1"/>
        </w:rPr>
        <w:t> </w:t>
      </w:r>
      <w:r>
        <w:rPr/>
        <w:t>Lucie Gadenne,</w:t>
      </w:r>
      <w:r>
        <w:rPr>
          <w:spacing w:val="1"/>
        </w:rPr>
        <w:t> </w:t>
      </w:r>
      <w:r>
        <w:rPr/>
        <w:t>Sam</w:t>
      </w:r>
      <w:r>
        <w:rPr>
          <w:spacing w:val="3"/>
        </w:rPr>
        <w:t> </w:t>
      </w:r>
      <w:r>
        <w:rPr/>
        <w:t>Norris, and</w:t>
      </w:r>
      <w:r>
        <w:rPr>
          <w:spacing w:val="2"/>
        </w:rPr>
        <w:t> </w:t>
      </w:r>
      <w:r>
        <w:rPr/>
        <w:t>Monica</w:t>
      </w:r>
      <w:r>
        <w:rPr>
          <w:spacing w:val="2"/>
        </w:rPr>
        <w:t> </w:t>
      </w:r>
      <w:r>
        <w:rPr/>
        <w:t>Singhal).</w:t>
      </w:r>
      <w:r>
        <w:rPr>
          <w:spacing w:val="3"/>
        </w:rPr>
        <w:t> </w:t>
      </w:r>
      <w:hyperlink r:id="rId36">
        <w:r>
          <w:rPr>
            <w:i/>
            <w:color w:val="0000FF"/>
            <w:spacing w:val="-2"/>
            <w:u w:val="single" w:color="0000FF"/>
          </w:rPr>
          <w:t>VoxDev</w:t>
        </w:r>
      </w:hyperlink>
    </w:p>
    <w:p>
      <w:pPr>
        <w:spacing w:before="1"/>
        <w:ind w:left="271" w:right="0" w:firstLine="0"/>
        <w:jc w:val="left"/>
        <w:rPr>
          <w:sz w:val="22"/>
        </w:rPr>
      </w:pPr>
      <w:r>
        <w:rPr>
          <w:sz w:val="22"/>
        </w:rPr>
        <w:t>and </w:t>
      </w:r>
      <w:hyperlink r:id="rId37">
        <w:r>
          <w:rPr>
            <w:i/>
            <w:color w:val="0000FF"/>
            <w:sz w:val="22"/>
            <w:u w:val="single" w:color="0000FF"/>
          </w:rPr>
          <w:t>Ideas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for</w:t>
        </w:r>
        <w:r>
          <w:rPr>
            <w:i/>
            <w:color w:val="0000FF"/>
            <w:spacing w:val="-1"/>
            <w:sz w:val="22"/>
            <w:u w:val="single" w:color="0000FF"/>
          </w:rPr>
          <w:t> </w:t>
        </w:r>
        <w:r>
          <w:rPr>
            <w:i/>
            <w:color w:val="0000FF"/>
            <w:sz w:val="22"/>
            <w:u w:val="single" w:color="0000FF"/>
          </w:rPr>
          <w:t>India</w:t>
        </w:r>
        <w:r>
          <w:rPr>
            <w:i/>
            <w:sz w:val="22"/>
          </w:rPr>
          <w:t>,</w:t>
        </w:r>
      </w:hyperlink>
      <w:r>
        <w:rPr>
          <w:i/>
          <w:spacing w:val="-2"/>
          <w:sz w:val="22"/>
        </w:rPr>
        <w:t> </w:t>
      </w:r>
      <w:r>
        <w:rPr>
          <w:sz w:val="22"/>
        </w:rPr>
        <w:t>March</w:t>
      </w:r>
      <w:r>
        <w:rPr>
          <w:spacing w:val="3"/>
          <w:sz w:val="22"/>
        </w:rPr>
        <w:t> </w:t>
      </w:r>
      <w:r>
        <w:rPr>
          <w:sz w:val="22"/>
        </w:rPr>
        <w:t>1, </w:t>
      </w:r>
      <w:r>
        <w:rPr>
          <w:spacing w:val="-2"/>
          <w:sz w:val="22"/>
        </w:rPr>
        <w:t>2021.</w:t>
      </w:r>
    </w:p>
    <w:p>
      <w:pPr>
        <w:spacing w:after="0"/>
        <w:jc w:val="left"/>
        <w:rPr>
          <w:sz w:val="22"/>
        </w:rPr>
        <w:sectPr>
          <w:pgSz w:w="12240" w:h="15840"/>
          <w:pgMar w:header="727" w:footer="765" w:top="1200" w:bottom="960" w:left="1440" w:right="1080"/>
        </w:sectPr>
      </w:pPr>
    </w:p>
    <w:p>
      <w:pPr>
        <w:pStyle w:val="BodyText"/>
        <w:spacing w:before="80"/>
      </w:pPr>
    </w:p>
    <w:p>
      <w:pPr>
        <w:pStyle w:val="BodyText"/>
        <w:ind w:left="271" w:right="410"/>
      </w:pPr>
      <w:r>
        <w:rPr>
          <w:spacing w:val="-2"/>
          <w:w w:val="105"/>
        </w:rPr>
        <w:t>“</w:t>
      </w:r>
      <w:hyperlink r:id="rId38">
        <w:r>
          <w:rPr>
            <w:color w:val="0000FF"/>
            <w:spacing w:val="-2"/>
            <w:w w:val="105"/>
            <w:u w:val="single" w:color="0000FF"/>
          </w:rPr>
          <w:t>Mobile</w:t>
        </w:r>
        <w:r>
          <w:rPr>
            <w:color w:val="0000FF"/>
            <w:spacing w:val="-9"/>
            <w:w w:val="105"/>
            <w:u w:val="single" w:color="0000FF"/>
          </w:rPr>
          <w:t> </w:t>
        </w:r>
        <w:r>
          <w:rPr>
            <w:color w:val="0000FF"/>
            <w:spacing w:val="-2"/>
            <w:w w:val="105"/>
            <w:u w:val="single" w:color="0000FF"/>
          </w:rPr>
          <w:t>Money</w:t>
        </w:r>
      </w:hyperlink>
      <w:r>
        <w:rPr>
          <w:spacing w:val="-2"/>
          <w:w w:val="105"/>
        </w:rPr>
        <w:t>”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(with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Tavneet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Suri,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Jenny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Aker,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Catia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Batista,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Michael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Callen,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Tarek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Ghani, </w:t>
      </w:r>
      <w:r>
        <w:rPr/>
        <w:t>William Jack, Leora Klapper, Emma Riley, and Simone Schaner) </w:t>
      </w:r>
      <w:r>
        <w:rPr>
          <w:i/>
        </w:rPr>
        <w:t>VoxDevLit</w:t>
      </w:r>
      <w:r>
        <w:rPr/>
        <w:t>, 2(1), February 2021.</w:t>
      </w:r>
    </w:p>
    <w:p>
      <w:pPr>
        <w:pStyle w:val="BodyText"/>
        <w:spacing w:before="2"/>
      </w:pPr>
    </w:p>
    <w:p>
      <w:pPr>
        <w:pStyle w:val="BodyText"/>
        <w:ind w:left="271"/>
      </w:pPr>
      <w:r>
        <w:rPr/>
        <w:t>“</w:t>
      </w:r>
      <w:hyperlink r:id="rId39">
        <w:r>
          <w:rPr>
            <w:color w:val="0000FF"/>
            <w:u w:val="single" w:color="0000FF"/>
          </w:rPr>
          <w:t>Need to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keep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open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mind, pilot</w:t>
        </w:r>
        <w:r>
          <w:rPr>
            <w:color w:val="0000FF"/>
            <w:spacing w:val="3"/>
            <w:u w:val="single" w:color="0000FF"/>
          </w:rPr>
          <w:t> </w:t>
        </w:r>
        <w:r>
          <w:rPr>
            <w:color w:val="0000FF"/>
            <w:u w:val="single" w:color="0000FF"/>
          </w:rPr>
          <w:t>cautiously</w:t>
        </w:r>
        <w:r>
          <w:rPr/>
          <w:t>.</w:t>
        </w:r>
      </w:hyperlink>
      <w:r>
        <w:rPr/>
        <w:t>”</w:t>
      </w:r>
      <w:r>
        <w:rPr>
          <w:spacing w:val="-1"/>
        </w:rPr>
        <w:t> </w:t>
      </w:r>
      <w:r>
        <w:rPr>
          <w:i/>
        </w:rPr>
        <w:t>Ideas</w:t>
      </w:r>
      <w:r>
        <w:rPr>
          <w:i/>
          <w:spacing w:val="-1"/>
        </w:rPr>
        <w:t> </w:t>
      </w:r>
      <w:r>
        <w:rPr>
          <w:i/>
        </w:rPr>
        <w:t>for</w:t>
      </w:r>
      <w:r>
        <w:rPr>
          <w:i/>
          <w:spacing w:val="-1"/>
        </w:rPr>
        <w:t> </w:t>
      </w:r>
      <w:r>
        <w:rPr>
          <w:i/>
        </w:rPr>
        <w:t>India</w:t>
      </w:r>
      <w:r>
        <w:rPr/>
        <w:t>, September 24,</w:t>
      </w:r>
      <w:r>
        <w:rPr>
          <w:spacing w:val="2"/>
        </w:rPr>
        <w:t> </w:t>
      </w:r>
      <w:r>
        <w:rPr>
          <w:spacing w:val="-2"/>
        </w:rPr>
        <w:t>2020.</w:t>
      </w:r>
    </w:p>
    <w:p>
      <w:pPr>
        <w:pStyle w:val="BodyText"/>
        <w:spacing w:before="251"/>
        <w:ind w:left="271" w:right="183"/>
      </w:pPr>
      <w:r>
        <w:rPr/>
        <w:t>“</w:t>
      </w:r>
      <w:hyperlink r:id="rId40">
        <w:r>
          <w:rPr>
            <w:color w:val="0000FF"/>
            <w:u w:val="single" w:color="0000FF"/>
          </w:rPr>
          <w:t>Evaluating the Aadhaar-PDS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link</w:t>
        </w:r>
      </w:hyperlink>
      <w:r>
        <w:rPr/>
        <w:t>” (with Karthik Muralidharan and Paul Niehaus), Op-ed, </w:t>
      </w:r>
      <w:r>
        <w:rPr>
          <w:i/>
        </w:rPr>
        <w:t>Hindustan </w:t>
      </w:r>
      <w:r>
        <w:rPr>
          <w:i/>
          <w:w w:val="105"/>
        </w:rPr>
        <w:t>Times, </w:t>
      </w:r>
      <w:r>
        <w:rPr>
          <w:w w:val="105"/>
        </w:rPr>
        <w:t>February 16, 2020.</w:t>
      </w:r>
    </w:p>
    <w:p>
      <w:pPr>
        <w:pStyle w:val="BodyText"/>
        <w:spacing w:before="2"/>
      </w:pPr>
    </w:p>
    <w:p>
      <w:pPr>
        <w:pStyle w:val="BodyText"/>
        <w:ind w:left="271" w:right="637"/>
      </w:pPr>
      <w:r>
        <w:rPr/>
        <w:t>“</w:t>
      </w:r>
      <w:hyperlink r:id="rId41">
        <w:r>
          <w:rPr>
            <w:color w:val="0000FF"/>
            <w:u w:val="single" w:color="0000FF"/>
          </w:rPr>
          <w:t>Strengthen NREGS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to support the rural economy</w:t>
        </w:r>
      </w:hyperlink>
      <w:r>
        <w:rPr/>
        <w:t>” (with</w:t>
      </w:r>
      <w:r>
        <w:rPr>
          <w:spacing w:val="-1"/>
        </w:rPr>
        <w:t> </w:t>
      </w:r>
      <w:r>
        <w:rPr/>
        <w:t>Karthik Muralidharan and Paul Niehaus), </w:t>
      </w:r>
      <w:r>
        <w:rPr>
          <w:w w:val="105"/>
        </w:rPr>
        <w:t>Op-ed,</w:t>
      </w:r>
      <w:r>
        <w:rPr>
          <w:spacing w:val="-1"/>
          <w:w w:val="105"/>
        </w:rPr>
        <w:t> </w:t>
      </w:r>
      <w:r>
        <w:rPr>
          <w:i/>
          <w:w w:val="105"/>
        </w:rPr>
        <w:t>Hindustan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Times,</w:t>
      </w:r>
      <w:r>
        <w:rPr>
          <w:i/>
          <w:spacing w:val="-1"/>
          <w:w w:val="105"/>
        </w:rPr>
        <w:t> </w:t>
      </w:r>
      <w:r>
        <w:rPr>
          <w:w w:val="105"/>
        </w:rPr>
        <w:t>March</w:t>
      </w:r>
      <w:r>
        <w:rPr>
          <w:spacing w:val="-2"/>
          <w:w w:val="105"/>
        </w:rPr>
        <w:t> </w:t>
      </w:r>
      <w:r>
        <w:rPr>
          <w:w w:val="105"/>
        </w:rPr>
        <w:t>6,</w:t>
      </w:r>
      <w:r>
        <w:rPr>
          <w:spacing w:val="-1"/>
          <w:w w:val="105"/>
        </w:rPr>
        <w:t> </w:t>
      </w:r>
      <w:r>
        <w:rPr>
          <w:w w:val="105"/>
        </w:rPr>
        <w:t>2019.</w:t>
      </w:r>
    </w:p>
    <w:p>
      <w:pPr>
        <w:pStyle w:val="BodyText"/>
        <w:spacing w:before="252"/>
        <w:ind w:left="271" w:right="557"/>
      </w:pPr>
      <w:r>
        <w:rPr/>
        <w:t>“</w:t>
      </w:r>
      <w:hyperlink r:id="rId42">
        <w:r>
          <w:rPr>
            <w:color w:val="0000FF"/>
            <w:u w:val="single" w:color="0000FF"/>
          </w:rPr>
          <w:t>Use mobiles to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improve governance</w:t>
        </w:r>
      </w:hyperlink>
      <w:r>
        <w:rPr/>
        <w:t>” (with Karthik Muralidharan, Paul Niehaus, and Jeff Weaver), </w:t>
      </w:r>
      <w:r>
        <w:rPr>
          <w:w w:val="105"/>
        </w:rPr>
        <w:t>Op-ed,</w:t>
      </w:r>
      <w:r>
        <w:rPr>
          <w:spacing w:val="-4"/>
          <w:w w:val="105"/>
        </w:rPr>
        <w:t> </w:t>
      </w:r>
      <w:r>
        <w:rPr>
          <w:i/>
          <w:w w:val="105"/>
        </w:rPr>
        <w:t>Hindustan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Times,</w:t>
      </w:r>
      <w:r>
        <w:rPr>
          <w:i/>
          <w:spacing w:val="-4"/>
          <w:w w:val="105"/>
        </w:rPr>
        <w:t> </w:t>
      </w:r>
      <w:r>
        <w:rPr>
          <w:w w:val="105"/>
        </w:rPr>
        <w:t>December</w:t>
      </w:r>
      <w:r>
        <w:rPr>
          <w:spacing w:val="-3"/>
          <w:w w:val="105"/>
        </w:rPr>
        <w:t> </w:t>
      </w:r>
      <w:r>
        <w:rPr>
          <w:w w:val="105"/>
        </w:rPr>
        <w:t>5,</w:t>
      </w:r>
      <w:r>
        <w:rPr>
          <w:spacing w:val="-4"/>
          <w:w w:val="105"/>
        </w:rPr>
        <w:t> </w:t>
      </w:r>
      <w:r>
        <w:rPr>
          <w:w w:val="105"/>
        </w:rPr>
        <w:t>2018.</w:t>
      </w:r>
    </w:p>
    <w:p>
      <w:pPr>
        <w:pStyle w:val="BodyText"/>
        <w:spacing w:before="253"/>
        <w:ind w:left="271" w:right="737"/>
      </w:pPr>
      <w:r>
        <w:rPr/>
        <w:t>“</w:t>
      </w:r>
      <w:hyperlink r:id="rId43">
        <w:r>
          <w:rPr>
            <w:color w:val="0000FF"/>
            <w:u w:val="single" w:color="0000FF"/>
          </w:rPr>
          <w:t>Go for an “Inclusive Growth Dividend” in India</w:t>
        </w:r>
      </w:hyperlink>
      <w:r>
        <w:rPr/>
        <w:t>” (with</w:t>
      </w:r>
      <w:r>
        <w:rPr>
          <w:spacing w:val="-1"/>
        </w:rPr>
        <w:t> </w:t>
      </w:r>
      <w:r>
        <w:rPr/>
        <w:t>Karthik Muralidharan and Paul Niehaus), </w:t>
      </w:r>
      <w:r>
        <w:rPr>
          <w:w w:val="105"/>
        </w:rPr>
        <w:t>Op-ed,</w:t>
      </w:r>
      <w:r>
        <w:rPr>
          <w:spacing w:val="-3"/>
          <w:w w:val="105"/>
        </w:rPr>
        <w:t> </w:t>
      </w:r>
      <w:r>
        <w:rPr>
          <w:i/>
          <w:w w:val="105"/>
        </w:rPr>
        <w:t>Hindustan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Times,</w:t>
      </w:r>
      <w:r>
        <w:rPr>
          <w:i/>
          <w:spacing w:val="-3"/>
          <w:w w:val="105"/>
        </w:rPr>
        <w:t> </w:t>
      </w:r>
      <w:r>
        <w:rPr>
          <w:w w:val="105"/>
        </w:rPr>
        <w:t>November</w:t>
      </w:r>
      <w:r>
        <w:rPr>
          <w:spacing w:val="-5"/>
          <w:w w:val="105"/>
        </w:rPr>
        <w:t> </w:t>
      </w:r>
      <w:r>
        <w:rPr>
          <w:w w:val="105"/>
        </w:rPr>
        <w:t>6,</w:t>
      </w:r>
      <w:r>
        <w:rPr>
          <w:spacing w:val="-3"/>
          <w:w w:val="105"/>
        </w:rPr>
        <w:t> </w:t>
      </w:r>
      <w:r>
        <w:rPr>
          <w:w w:val="105"/>
        </w:rPr>
        <w:t>2018.</w:t>
      </w:r>
    </w:p>
    <w:p>
      <w:pPr>
        <w:pStyle w:val="BodyText"/>
        <w:spacing w:before="252"/>
        <w:ind w:left="271" w:right="410"/>
      </w:pPr>
      <w:r>
        <w:rPr/>
        <w:t>“</w:t>
      </w:r>
      <w:hyperlink r:id="rId44">
        <w:r>
          <w:rPr>
            <w:color w:val="0000FF"/>
            <w:u w:val="single" w:color="0000FF"/>
          </w:rPr>
          <w:t>Ensuring that #MeToo Doesn’t Fizzle Out</w:t>
        </w:r>
      </w:hyperlink>
      <w:r>
        <w:rPr/>
        <w:t>” (with Padmini Baruah), Op-ed, </w:t>
      </w:r>
      <w:r>
        <w:rPr>
          <w:i/>
        </w:rPr>
        <w:t>LiveMint, </w:t>
      </w:r>
      <w:r>
        <w:rPr/>
        <w:t>November 1, </w:t>
      </w:r>
      <w:r>
        <w:rPr>
          <w:spacing w:val="-2"/>
          <w:w w:val="105"/>
        </w:rPr>
        <w:t>2018.</w:t>
      </w:r>
    </w:p>
    <w:p>
      <w:pPr>
        <w:pStyle w:val="BodyText"/>
        <w:spacing w:before="2"/>
      </w:pPr>
    </w:p>
    <w:p>
      <w:pPr>
        <w:pStyle w:val="BodyText"/>
        <w:ind w:left="271" w:right="410"/>
      </w:pPr>
      <w:r>
        <w:rPr/>
        <w:t>“</w:t>
      </w:r>
      <w:hyperlink r:id="rId45">
        <w:r>
          <w:rPr>
            <w:color w:val="0000FF"/>
            <w:u w:val="single" w:color="0000FF"/>
          </w:rPr>
          <w:t>We Need a Choice-based Approach in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the Public Distribution System</w:t>
        </w:r>
      </w:hyperlink>
      <w:r>
        <w:rPr/>
        <w:t>” (with Karthik Muralidharan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Paul</w:t>
      </w:r>
      <w:r>
        <w:rPr>
          <w:spacing w:val="-12"/>
          <w:w w:val="105"/>
        </w:rPr>
        <w:t> </w:t>
      </w:r>
      <w:r>
        <w:rPr>
          <w:w w:val="105"/>
        </w:rPr>
        <w:t>Niehaus),</w:t>
      </w:r>
      <w:r>
        <w:rPr>
          <w:spacing w:val="-13"/>
          <w:w w:val="105"/>
        </w:rPr>
        <w:t> </w:t>
      </w:r>
      <w:r>
        <w:rPr>
          <w:w w:val="105"/>
        </w:rPr>
        <w:t>Op-ed,</w:t>
      </w:r>
      <w:r>
        <w:rPr>
          <w:spacing w:val="-11"/>
          <w:w w:val="105"/>
        </w:rPr>
        <w:t> </w:t>
      </w:r>
      <w:r>
        <w:rPr>
          <w:i/>
          <w:w w:val="105"/>
        </w:rPr>
        <w:t>Hindustan</w:t>
      </w:r>
      <w:r>
        <w:rPr>
          <w:i/>
          <w:spacing w:val="-12"/>
          <w:w w:val="105"/>
        </w:rPr>
        <w:t> </w:t>
      </w:r>
      <w:r>
        <w:rPr>
          <w:i/>
          <w:w w:val="105"/>
        </w:rPr>
        <w:t>Times,</w:t>
      </w:r>
      <w:r>
        <w:rPr>
          <w:i/>
          <w:spacing w:val="-11"/>
          <w:w w:val="105"/>
        </w:rPr>
        <w:t> </w:t>
      </w:r>
      <w:r>
        <w:rPr>
          <w:w w:val="105"/>
        </w:rPr>
        <w:t>October</w:t>
      </w:r>
      <w:r>
        <w:rPr>
          <w:spacing w:val="-10"/>
          <w:w w:val="105"/>
        </w:rPr>
        <w:t> </w:t>
      </w:r>
      <w:r>
        <w:rPr>
          <w:w w:val="105"/>
        </w:rPr>
        <w:t>3,</w:t>
      </w:r>
      <w:r>
        <w:rPr>
          <w:spacing w:val="-13"/>
          <w:w w:val="105"/>
        </w:rPr>
        <w:t> </w:t>
      </w:r>
      <w:r>
        <w:rPr>
          <w:w w:val="105"/>
        </w:rPr>
        <w:t>2018.</w:t>
      </w:r>
    </w:p>
    <w:p>
      <w:pPr>
        <w:pStyle w:val="BodyText"/>
        <w:spacing w:line="253" w:lineRule="exact" w:before="252"/>
        <w:ind w:left="271"/>
      </w:pPr>
      <w:r>
        <w:rPr/>
        <w:t>“</w:t>
      </w:r>
      <w:hyperlink r:id="rId46">
        <w:r>
          <w:rPr>
            <w:color w:val="0000FF"/>
            <w:u w:val="single" w:color="0000FF"/>
          </w:rPr>
          <w:t>Balancing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costs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benefits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of Aadhaar</w:t>
        </w:r>
      </w:hyperlink>
      <w:r>
        <w:rPr/>
        <w:t>”</w:t>
      </w:r>
      <w:r>
        <w:rPr>
          <w:spacing w:val="1"/>
        </w:rPr>
        <w:t> </w:t>
      </w:r>
      <w:r>
        <w:rPr/>
        <w:t>(with</w:t>
      </w:r>
      <w:r>
        <w:rPr>
          <w:spacing w:val="-2"/>
        </w:rPr>
        <w:t> </w:t>
      </w:r>
      <w:r>
        <w:rPr/>
        <w:t>Karthik</w:t>
      </w:r>
      <w:r>
        <w:rPr>
          <w:spacing w:val="1"/>
        </w:rPr>
        <w:t> </w:t>
      </w:r>
      <w:r>
        <w:rPr/>
        <w:t>Muralidharan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Paul</w:t>
      </w:r>
      <w:r>
        <w:rPr>
          <w:spacing w:val="4"/>
        </w:rPr>
        <w:t> </w:t>
      </w:r>
      <w:r>
        <w:rPr/>
        <w:t>Niehaus),</w:t>
      </w:r>
      <w:r>
        <w:rPr>
          <w:spacing w:val="2"/>
        </w:rPr>
        <w:t> </w:t>
      </w:r>
      <w:r>
        <w:rPr/>
        <w:t>Op-</w:t>
      </w:r>
      <w:r>
        <w:rPr>
          <w:spacing w:val="-5"/>
        </w:rPr>
        <w:t>ed,</w:t>
      </w:r>
    </w:p>
    <w:p>
      <w:pPr>
        <w:spacing w:line="253" w:lineRule="exact" w:before="0"/>
        <w:ind w:left="271" w:right="0" w:firstLine="0"/>
        <w:jc w:val="left"/>
        <w:rPr>
          <w:sz w:val="22"/>
        </w:rPr>
      </w:pPr>
      <w:r>
        <w:rPr>
          <w:i/>
          <w:sz w:val="22"/>
        </w:rPr>
        <w:t>LiveMint,</w:t>
      </w:r>
      <w:r>
        <w:rPr>
          <w:i/>
          <w:spacing w:val="1"/>
          <w:sz w:val="22"/>
        </w:rPr>
        <w:t> </w:t>
      </w:r>
      <w:r>
        <w:rPr>
          <w:sz w:val="22"/>
        </w:rPr>
        <w:t>March</w:t>
      </w:r>
      <w:r>
        <w:rPr>
          <w:spacing w:val="1"/>
          <w:sz w:val="22"/>
        </w:rPr>
        <w:t> </w:t>
      </w:r>
      <w:r>
        <w:rPr>
          <w:sz w:val="22"/>
        </w:rPr>
        <w:t>6,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2018.</w:t>
      </w:r>
    </w:p>
    <w:p>
      <w:pPr>
        <w:pStyle w:val="BodyText"/>
        <w:spacing w:before="1"/>
      </w:pPr>
    </w:p>
    <w:p>
      <w:pPr>
        <w:pStyle w:val="BodyText"/>
        <w:ind w:left="271" w:right="1113"/>
      </w:pPr>
      <w:r>
        <w:rPr/>
        <w:t>“</w:t>
      </w:r>
      <w:hyperlink r:id="rId47">
        <w:r>
          <w:rPr>
            <w:color w:val="0000FF"/>
            <w:u w:val="single" w:color="0000FF"/>
          </w:rPr>
          <w:t>Direct Benefits Transfer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 Food: Results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from One Year of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Process Monitoring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 Union</w:t>
        </w:r>
      </w:hyperlink>
      <w:r>
        <w:rPr>
          <w:color w:val="0000FF"/>
        </w:rPr>
        <w:t> </w:t>
      </w:r>
      <w:hyperlink r:id="rId47">
        <w:r>
          <w:rPr>
            <w:color w:val="0000FF"/>
            <w:u w:val="single" w:color="0000FF"/>
          </w:rPr>
          <w:t>Territories</w:t>
        </w:r>
      </w:hyperlink>
      <w:r>
        <w:rPr/>
        <w:t>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Karthik</w:t>
      </w:r>
      <w:r>
        <w:rPr>
          <w:spacing w:val="1"/>
        </w:rPr>
        <w:t> </w:t>
      </w:r>
      <w:r>
        <w:rPr/>
        <w:t>Muralidharan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Paul</w:t>
      </w:r>
      <w:r>
        <w:rPr>
          <w:spacing w:val="2"/>
        </w:rPr>
        <w:t> </w:t>
      </w:r>
      <w:r>
        <w:rPr/>
        <w:t>Niehaus), Policy</w:t>
      </w:r>
      <w:r>
        <w:rPr>
          <w:spacing w:val="2"/>
        </w:rPr>
        <w:t> </w:t>
      </w:r>
      <w:r>
        <w:rPr/>
        <w:t>Note,</w:t>
      </w:r>
      <w:r>
        <w:rPr>
          <w:spacing w:val="2"/>
        </w:rPr>
        <w:t> </w:t>
      </w:r>
      <w:r>
        <w:rPr/>
        <w:t>September</w:t>
      </w:r>
      <w:r>
        <w:rPr>
          <w:spacing w:val="1"/>
        </w:rPr>
        <w:t> </w:t>
      </w:r>
      <w:r>
        <w:rPr>
          <w:spacing w:val="-2"/>
        </w:rPr>
        <w:t>2017.</w:t>
      </w:r>
    </w:p>
    <w:p>
      <w:pPr>
        <w:pStyle w:val="BodyText"/>
        <w:spacing w:before="252"/>
        <w:ind w:left="271"/>
        <w:rPr>
          <w:i/>
        </w:rPr>
      </w:pPr>
      <w:r>
        <w:rPr/>
        <w:t>“</w:t>
      </w:r>
      <w:hyperlink r:id="rId48">
        <w:r>
          <w:rPr>
            <w:color w:val="0000FF"/>
            <w:u w:val="single" w:color="0000FF"/>
          </w:rPr>
          <w:t>Price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Risk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u w:val="single" w:color="0000FF"/>
          </w:rPr>
          <w:t>Poverty</w:t>
        </w:r>
      </w:hyperlink>
      <w:r>
        <w:rPr/>
        <w:t>”</w:t>
      </w:r>
      <w:r>
        <w:rPr>
          <w:spacing w:val="-1"/>
        </w:rPr>
        <w:t> </w:t>
      </w:r>
      <w:r>
        <w:rPr/>
        <w:t>(with</w:t>
      </w:r>
      <w:r>
        <w:rPr>
          <w:spacing w:val="2"/>
        </w:rPr>
        <w:t> </w:t>
      </w:r>
      <w:r>
        <w:rPr/>
        <w:t>Lucie</w:t>
      </w:r>
      <w:r>
        <w:rPr>
          <w:spacing w:val="1"/>
        </w:rPr>
        <w:t> </w:t>
      </w:r>
      <w:r>
        <w:rPr/>
        <w:t>Gadenne,</w:t>
      </w:r>
      <w:r>
        <w:rPr>
          <w:spacing w:val="3"/>
        </w:rPr>
        <w:t> </w:t>
      </w:r>
      <w:r>
        <w:rPr/>
        <w:t>Sam</w:t>
      </w:r>
      <w:r>
        <w:rPr>
          <w:spacing w:val="5"/>
        </w:rPr>
        <w:t> </w:t>
      </w:r>
      <w:r>
        <w:rPr/>
        <w:t>Norris and</w:t>
      </w:r>
      <w:r>
        <w:rPr>
          <w:spacing w:val="3"/>
        </w:rPr>
        <w:t> </w:t>
      </w:r>
      <w:r>
        <w:rPr/>
        <w:t>Monica Singhal). </w:t>
      </w:r>
      <w:r>
        <w:rPr>
          <w:i/>
        </w:rPr>
        <w:t>Ideas</w:t>
      </w:r>
      <w:r>
        <w:rPr>
          <w:i/>
          <w:spacing w:val="-1"/>
        </w:rPr>
        <w:t> </w:t>
      </w:r>
      <w:r>
        <w:rPr>
          <w:i/>
        </w:rPr>
        <w:t>for</w:t>
      </w:r>
      <w:r>
        <w:rPr>
          <w:i/>
          <w:spacing w:val="-1"/>
        </w:rPr>
        <w:t> </w:t>
      </w:r>
      <w:r>
        <w:rPr>
          <w:i/>
          <w:spacing w:val="-2"/>
        </w:rPr>
        <w:t>India,</w:t>
      </w:r>
    </w:p>
    <w:p>
      <w:pPr>
        <w:pStyle w:val="BodyText"/>
        <w:spacing w:before="2"/>
        <w:ind w:left="271"/>
      </w:pPr>
      <w:r>
        <w:rPr/>
        <w:t>May</w:t>
      </w:r>
      <w:r>
        <w:rPr>
          <w:spacing w:val="3"/>
        </w:rPr>
        <w:t> </w:t>
      </w:r>
      <w:r>
        <w:rPr>
          <w:spacing w:val="-2"/>
        </w:rPr>
        <w:t>2017.</w:t>
      </w:r>
    </w:p>
    <w:p>
      <w:pPr>
        <w:pStyle w:val="BodyText"/>
        <w:spacing w:before="251"/>
        <w:ind w:left="271" w:right="410"/>
      </w:pPr>
      <w:r>
        <w:rPr/>
        <w:t>“</w:t>
      </w:r>
      <w:hyperlink r:id="rId49">
        <w:r>
          <w:rPr>
            <w:color w:val="0000FF"/>
            <w:u w:val="single" w:color="0000FF"/>
          </w:rPr>
          <w:t>What do We Know about Corruption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in India</w:t>
        </w:r>
      </w:hyperlink>
      <w:r>
        <w:rPr/>
        <w:t>?” (with Milan Vaishnav). </w:t>
      </w:r>
      <w:r>
        <w:rPr>
          <w:i/>
        </w:rPr>
        <w:t>Ideas for India, </w:t>
      </w:r>
      <w:r>
        <w:rPr/>
        <w:t>September </w:t>
      </w:r>
      <w:r>
        <w:rPr>
          <w:spacing w:val="-4"/>
          <w:w w:val="105"/>
        </w:rPr>
        <w:t>2015.</w:t>
      </w:r>
    </w:p>
    <w:p>
      <w:pPr>
        <w:pStyle w:val="BodyText"/>
        <w:spacing w:before="1"/>
      </w:pPr>
    </w:p>
    <w:p>
      <w:pPr>
        <w:pStyle w:val="BodyText"/>
        <w:ind w:left="271" w:right="647"/>
        <w:jc w:val="both"/>
      </w:pPr>
      <w:r>
        <w:rPr/>
        <w:t>“</w:t>
      </w:r>
      <w:hyperlink r:id="rId50">
        <w:r>
          <w:rPr>
            <w:color w:val="0000FF"/>
            <w:u w:val="single" w:color="0000FF"/>
          </w:rPr>
          <w:t>Building State Capacity for Better Programme Implementation: Lessons from the Andhra Pradesh</w:t>
        </w:r>
      </w:hyperlink>
      <w:r>
        <w:rPr>
          <w:color w:val="0000FF"/>
        </w:rPr>
        <w:t> </w:t>
      </w:r>
      <w:hyperlink r:id="rId50">
        <w:r>
          <w:rPr>
            <w:color w:val="0000FF"/>
            <w:u w:val="single" w:color="0000FF"/>
          </w:rPr>
          <w:t>Smartcard Programme</w:t>
        </w:r>
      </w:hyperlink>
      <w:r>
        <w:rPr/>
        <w:t>” (with</w:t>
      </w:r>
      <w:r>
        <w:rPr>
          <w:spacing w:val="-1"/>
        </w:rPr>
        <w:t> </w:t>
      </w:r>
      <w:r>
        <w:rPr/>
        <w:t>Karthik Muralidharan, and Paul Niehaus).</w:t>
      </w:r>
      <w:r>
        <w:rPr>
          <w:spacing w:val="-2"/>
        </w:rPr>
        <w:t> </w:t>
      </w:r>
      <w:r>
        <w:rPr>
          <w:i/>
        </w:rPr>
        <w:t>Ideas for India, </w:t>
      </w:r>
      <w:r>
        <w:rPr/>
        <w:t>December </w:t>
      </w:r>
      <w:r>
        <w:rPr>
          <w:spacing w:val="-2"/>
          <w:w w:val="105"/>
        </w:rPr>
        <w:t>2014.</w:t>
      </w:r>
    </w:p>
    <w:p>
      <w:pPr>
        <w:spacing w:before="252"/>
        <w:ind w:left="271" w:right="0" w:firstLine="0"/>
        <w:jc w:val="both"/>
        <w:rPr>
          <w:sz w:val="22"/>
        </w:rPr>
      </w:pPr>
      <w:r>
        <w:rPr>
          <w:sz w:val="22"/>
        </w:rPr>
        <w:t>“</w:t>
      </w:r>
      <w:hyperlink r:id="rId51"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Sweet</w:t>
        </w:r>
        <w:r>
          <w:rPr>
            <w:color w:val="0000FF"/>
            <w:spacing w:val="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Spot</w:t>
        </w:r>
      </w:hyperlink>
      <w:r>
        <w:rPr>
          <w:sz w:val="22"/>
        </w:rPr>
        <w:t>”</w:t>
      </w:r>
      <w:r>
        <w:rPr>
          <w:spacing w:val="2"/>
          <w:sz w:val="22"/>
        </w:rPr>
        <w:t> </w:t>
      </w:r>
      <w:r>
        <w:rPr>
          <w:sz w:val="22"/>
        </w:rPr>
        <w:t>Op-ed,</w:t>
      </w:r>
      <w:r>
        <w:rPr>
          <w:spacing w:val="4"/>
          <w:sz w:val="22"/>
        </w:rPr>
        <w:t> </w:t>
      </w:r>
      <w:r>
        <w:rPr>
          <w:i/>
          <w:sz w:val="22"/>
        </w:rPr>
        <w:t>The Indian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Express</w:t>
      </w:r>
      <w:r>
        <w:rPr>
          <w:sz w:val="22"/>
        </w:rPr>
        <w:t>,</w:t>
      </w:r>
      <w:r>
        <w:rPr>
          <w:spacing w:val="2"/>
          <w:sz w:val="22"/>
        </w:rPr>
        <w:t> </w:t>
      </w:r>
      <w:r>
        <w:rPr>
          <w:sz w:val="22"/>
        </w:rPr>
        <w:t>November</w:t>
      </w:r>
      <w:r>
        <w:rPr>
          <w:spacing w:val="1"/>
          <w:sz w:val="22"/>
        </w:rPr>
        <w:t> </w:t>
      </w:r>
      <w:r>
        <w:rPr>
          <w:sz w:val="22"/>
        </w:rPr>
        <w:t>14,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BodyText"/>
      </w:pPr>
    </w:p>
    <w:p>
      <w:pPr>
        <w:pStyle w:val="BodyText"/>
        <w:ind w:left="271" w:right="1882"/>
      </w:pPr>
      <w:r>
        <w:rPr/>
        <w:t>“</w:t>
      </w:r>
      <w:hyperlink r:id="rId52">
        <w:r>
          <w:rPr>
            <w:color w:val="0000FF"/>
            <w:u w:val="single" w:color="0000FF"/>
          </w:rPr>
          <w:t>Because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the Price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was Right</w:t>
        </w:r>
      </w:hyperlink>
      <w:r>
        <w:rPr/>
        <w:t>”</w:t>
      </w:r>
      <w:r>
        <w:rPr>
          <w:spacing w:val="-2"/>
        </w:rPr>
        <w:t> </w:t>
      </w:r>
      <w:r>
        <w:rPr/>
        <w:t>Op-ed, </w:t>
      </w:r>
      <w:r>
        <w:rPr>
          <w:i/>
        </w:rPr>
        <w:t>The Indian Express</w:t>
      </w:r>
      <w:r>
        <w:rPr/>
        <w:t>,</w:t>
      </w:r>
      <w:r>
        <w:rPr>
          <w:spacing w:val="-1"/>
        </w:rPr>
        <w:t> </w:t>
      </w:r>
      <w:r>
        <w:rPr/>
        <w:t>February 18, 2014. </w:t>
      </w:r>
      <w:r>
        <w:rPr>
          <w:w w:val="105"/>
        </w:rPr>
        <w:t>(Original</w:t>
      </w:r>
      <w:r>
        <w:rPr>
          <w:spacing w:val="-12"/>
          <w:w w:val="105"/>
        </w:rPr>
        <w:t> </w:t>
      </w:r>
      <w:r>
        <w:rPr>
          <w:w w:val="105"/>
        </w:rPr>
        <w:t>title:</w:t>
      </w:r>
      <w:r>
        <w:rPr>
          <w:spacing w:val="-8"/>
          <w:w w:val="105"/>
        </w:rPr>
        <w:t> </w:t>
      </w:r>
      <w:r>
        <w:rPr>
          <w:w w:val="105"/>
        </w:rPr>
        <w:t>“The</w:t>
      </w:r>
      <w:r>
        <w:rPr>
          <w:spacing w:val="-9"/>
          <w:w w:val="105"/>
        </w:rPr>
        <w:t> </w:t>
      </w:r>
      <w:r>
        <w:rPr>
          <w:w w:val="105"/>
        </w:rPr>
        <w:t>Final</w:t>
      </w:r>
      <w:r>
        <w:rPr>
          <w:spacing w:val="-8"/>
          <w:w w:val="105"/>
        </w:rPr>
        <w:t> </w:t>
      </w:r>
      <w:r>
        <w:rPr>
          <w:w w:val="105"/>
        </w:rPr>
        <w:t>Episode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2G</w:t>
      </w:r>
      <w:r>
        <w:rPr>
          <w:spacing w:val="-8"/>
          <w:w w:val="105"/>
        </w:rPr>
        <w:t> </w:t>
      </w:r>
      <w:r>
        <w:rPr>
          <w:w w:val="105"/>
        </w:rPr>
        <w:t>Saga?”)</w:t>
      </w:r>
    </w:p>
    <w:p>
      <w:pPr>
        <w:pStyle w:val="BodyText"/>
      </w:pPr>
    </w:p>
    <w:p>
      <w:pPr>
        <w:spacing w:before="0"/>
        <w:ind w:left="271" w:right="0" w:firstLine="0"/>
        <w:jc w:val="left"/>
        <w:rPr>
          <w:sz w:val="22"/>
        </w:rPr>
      </w:pPr>
      <w:r>
        <w:rPr>
          <w:sz w:val="22"/>
        </w:rPr>
        <w:t>“</w:t>
      </w:r>
      <w:hyperlink r:id="rId53">
        <w:r>
          <w:rPr>
            <w:color w:val="0000FF"/>
            <w:sz w:val="22"/>
            <w:u w:val="single" w:color="0000FF"/>
          </w:rPr>
          <w:t>Two</w:t>
        </w:r>
        <w:r>
          <w:rPr>
            <w:color w:val="0000FF"/>
            <w:spacing w:val="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Questions</w:t>
        </w:r>
        <w:r>
          <w:rPr>
            <w:color w:val="0000FF"/>
            <w:spacing w:val="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about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2G</w:t>
        </w:r>
        <w:r>
          <w:rPr>
            <w:color w:val="0000FF"/>
            <w:spacing w:val="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Scam</w:t>
        </w:r>
      </w:hyperlink>
      <w:r>
        <w:rPr>
          <w:sz w:val="22"/>
        </w:rPr>
        <w:t>”</w:t>
      </w:r>
      <w:r>
        <w:rPr>
          <w:spacing w:val="2"/>
          <w:sz w:val="22"/>
        </w:rPr>
        <w:t> </w:t>
      </w:r>
      <w:r>
        <w:rPr>
          <w:i/>
          <w:sz w:val="22"/>
        </w:rPr>
        <w:t>Ideas for India,</w:t>
      </w:r>
      <w:r>
        <w:rPr>
          <w:i/>
          <w:spacing w:val="-1"/>
          <w:sz w:val="22"/>
        </w:rPr>
        <w:t> </w:t>
      </w:r>
      <w:r>
        <w:rPr>
          <w:sz w:val="22"/>
        </w:rPr>
        <w:t>March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2013.</w:t>
      </w:r>
    </w:p>
    <w:p>
      <w:pPr>
        <w:pStyle w:val="BodyText"/>
      </w:pPr>
    </w:p>
    <w:p>
      <w:pPr>
        <w:pStyle w:val="BodyText"/>
        <w:ind w:left="271" w:right="1342"/>
        <w:jc w:val="both"/>
      </w:pPr>
      <w:r>
        <w:rPr>
          <w:spacing w:val="-4"/>
          <w:w w:val="105"/>
        </w:rPr>
        <w:t>“</w:t>
      </w:r>
      <w:hyperlink r:id="rId54">
        <w:r>
          <w:rPr>
            <w:color w:val="0000FF"/>
            <w:spacing w:val="-4"/>
            <w:w w:val="105"/>
            <w:u w:val="single" w:color="0000FF"/>
          </w:rPr>
          <w:t>Implementing a Biometric Payment System: The Andhra</w:t>
        </w:r>
        <w:r>
          <w:rPr>
            <w:color w:val="0000FF"/>
            <w:spacing w:val="-6"/>
            <w:w w:val="105"/>
            <w:u w:val="single" w:color="0000FF"/>
          </w:rPr>
          <w:t> </w:t>
        </w:r>
        <w:r>
          <w:rPr>
            <w:color w:val="0000FF"/>
            <w:spacing w:val="-4"/>
            <w:w w:val="105"/>
            <w:u w:val="single" w:color="0000FF"/>
          </w:rPr>
          <w:t>Pradesh Experience</w:t>
        </w:r>
      </w:hyperlink>
      <w:r>
        <w:rPr>
          <w:spacing w:val="-4"/>
          <w:w w:val="105"/>
        </w:rPr>
        <w:t>” (with Piali </w:t>
      </w:r>
      <w:r>
        <w:rPr/>
        <w:t>Mukhopadhyay, Karthik Muralidharan, and Paul Niehaus). Technical Report, University of </w:t>
      </w:r>
      <w:r>
        <w:rPr>
          <w:w w:val="105"/>
        </w:rPr>
        <w:t>California, San Diego 2013.</w:t>
      </w:r>
    </w:p>
    <w:p>
      <w:pPr>
        <w:pStyle w:val="BodyText"/>
        <w:spacing w:before="1"/>
      </w:pPr>
    </w:p>
    <w:p>
      <w:pPr>
        <w:spacing w:before="0"/>
        <w:ind w:left="270" w:right="0" w:firstLine="0"/>
        <w:jc w:val="both"/>
        <w:rPr>
          <w:sz w:val="22"/>
        </w:rPr>
      </w:pPr>
      <w:r>
        <w:rPr>
          <w:sz w:val="22"/>
        </w:rPr>
        <w:t>“</w:t>
      </w:r>
      <w:hyperlink r:id="rId55">
        <w:r>
          <w:rPr>
            <w:color w:val="0000FF"/>
            <w:sz w:val="22"/>
            <w:u w:val="single" w:color="0000FF"/>
          </w:rPr>
          <w:t>Corruption in</w:t>
        </w:r>
        <w:r>
          <w:rPr>
            <w:color w:val="0000FF"/>
            <w:spacing w:val="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MGNREGA</w:t>
        </w:r>
      </w:hyperlink>
      <w:r>
        <w:rPr>
          <w:sz w:val="22"/>
        </w:rPr>
        <w:t>”,</w:t>
      </w:r>
      <w:r>
        <w:rPr>
          <w:spacing w:val="2"/>
          <w:sz w:val="22"/>
        </w:rPr>
        <w:t> </w:t>
      </w:r>
      <w:r>
        <w:rPr>
          <w:i/>
          <w:sz w:val="22"/>
        </w:rPr>
        <w:t>Ideas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India,</w:t>
      </w:r>
      <w:r>
        <w:rPr>
          <w:i/>
          <w:spacing w:val="3"/>
          <w:sz w:val="22"/>
        </w:rPr>
        <w:t> </w:t>
      </w:r>
      <w:r>
        <w:rPr>
          <w:sz w:val="22"/>
        </w:rPr>
        <w:t>July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2012.</w:t>
      </w:r>
    </w:p>
    <w:p>
      <w:pPr>
        <w:spacing w:after="0"/>
        <w:jc w:val="both"/>
        <w:rPr>
          <w:sz w:val="22"/>
        </w:rPr>
        <w:sectPr>
          <w:pgSz w:w="12240" w:h="15840"/>
          <w:pgMar w:header="727" w:footer="765" w:top="1200" w:bottom="960" w:left="1440" w:right="1080"/>
        </w:sectPr>
      </w:pPr>
    </w:p>
    <w:p>
      <w:pPr>
        <w:pStyle w:val="BodyText"/>
        <w:spacing w:before="80"/>
      </w:pPr>
    </w:p>
    <w:p>
      <w:pPr>
        <w:pStyle w:val="BodyText"/>
        <w:ind w:left="271" w:right="183"/>
      </w:pPr>
      <w:r>
        <w:rPr/>
        <w:t>“What Determines MGNREGA Wages? Some Evidence on Voice and Exit from Orissa”, </w:t>
      </w:r>
      <w:r>
        <w:rPr>
          <w:i/>
        </w:rPr>
        <w:t>India</w:t>
      </w:r>
      <w:r>
        <w:rPr>
          <w:i/>
          <w:spacing w:val="-2"/>
        </w:rPr>
        <w:t> </w:t>
      </w:r>
      <w:r>
        <w:rPr>
          <w:i/>
        </w:rPr>
        <w:t>in </w:t>
      </w:r>
      <w:r>
        <w:rPr>
          <w:i/>
          <w:spacing w:val="-2"/>
          <w:w w:val="105"/>
        </w:rPr>
        <w:t>Transition,</w:t>
      </w:r>
      <w:r>
        <w:rPr>
          <w:i/>
          <w:spacing w:val="-7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Pennsylvania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Center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Advanced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Study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India,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April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9,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2012.</w:t>
      </w:r>
    </w:p>
    <w:p>
      <w:pPr>
        <w:spacing w:before="0"/>
        <w:ind w:left="270" w:right="0" w:firstLine="0"/>
        <w:jc w:val="left"/>
        <w:rPr>
          <w:i/>
          <w:sz w:val="22"/>
        </w:rPr>
      </w:pPr>
      <w:r>
        <w:rPr>
          <w:sz w:val="22"/>
        </w:rPr>
        <w:t>Reprinted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i/>
          <w:sz w:val="22"/>
        </w:rPr>
        <w:t>Hindu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Business </w:t>
      </w:r>
      <w:r>
        <w:rPr>
          <w:i/>
          <w:spacing w:val="-4"/>
          <w:sz w:val="22"/>
        </w:rPr>
        <w:t>Line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271" w:right="183" w:hanging="1"/>
      </w:pPr>
      <w:r>
        <w:rPr/>
        <w:t>“</w:t>
      </w:r>
      <w:hyperlink r:id="rId56">
        <w:r>
          <w:rPr>
            <w:color w:val="0000FF"/>
            <w:u w:val="single" w:color="0000FF"/>
          </w:rPr>
          <w:t>The Right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to Choose your Food</w:t>
        </w:r>
      </w:hyperlink>
      <w:r>
        <w:rPr/>
        <w:t>” (with Karthik Muralidharan and Paul Niehaus), Op-ed, </w:t>
      </w:r>
      <w:r>
        <w:rPr>
          <w:i/>
        </w:rPr>
        <w:t>The Indian </w:t>
      </w:r>
      <w:r>
        <w:rPr>
          <w:i/>
          <w:w w:val="105"/>
        </w:rPr>
        <w:t>Express, </w:t>
      </w:r>
      <w:r>
        <w:rPr>
          <w:w w:val="105"/>
        </w:rPr>
        <w:t>August 2, 2011</w:t>
      </w:r>
    </w:p>
    <w:p>
      <w:pPr>
        <w:pStyle w:val="BodyText"/>
        <w:spacing w:before="252"/>
        <w:ind w:left="271"/>
      </w:pPr>
      <w:r>
        <w:rPr/>
        <w:t>“Assessing the</w:t>
      </w:r>
      <w:r>
        <w:rPr>
          <w:spacing w:val="-1"/>
        </w:rPr>
        <w:t> </w:t>
      </w:r>
      <w:r>
        <w:rPr/>
        <w:t>Scope for Cash Transfers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lieu</w:t>
      </w:r>
      <w:r>
        <w:rPr>
          <w:spacing w:val="-2"/>
        </w:rPr>
        <w:t> </w:t>
      </w:r>
      <w:r>
        <w:rPr/>
        <w:t>of the TPDS</w:t>
      </w:r>
      <w:r>
        <w:rPr>
          <w:spacing w:val="-2"/>
        </w:rPr>
        <w:t> </w:t>
      </w:r>
      <w:r>
        <w:rPr/>
        <w:t>in Rural and Urban Bihar”</w:t>
      </w:r>
      <w:r>
        <w:rPr>
          <w:spacing w:val="-1"/>
        </w:rPr>
        <w:t> </w:t>
      </w:r>
      <w:r>
        <w:rPr/>
        <w:t>(with Karthik </w:t>
      </w:r>
      <w:r>
        <w:rPr>
          <w:w w:val="105"/>
        </w:rPr>
        <w:t>Muralidharan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Paul</w:t>
      </w:r>
      <w:r>
        <w:rPr>
          <w:spacing w:val="-12"/>
          <w:w w:val="105"/>
        </w:rPr>
        <w:t> </w:t>
      </w:r>
      <w:r>
        <w:rPr>
          <w:w w:val="105"/>
        </w:rPr>
        <w:t>Niehaus),</w:t>
      </w:r>
      <w:r>
        <w:rPr>
          <w:spacing w:val="-13"/>
          <w:w w:val="105"/>
        </w:rPr>
        <w:t> </w:t>
      </w:r>
      <w:r>
        <w:rPr>
          <w:w w:val="105"/>
        </w:rPr>
        <w:t>Policy</w:t>
      </w:r>
      <w:r>
        <w:rPr>
          <w:spacing w:val="-12"/>
          <w:w w:val="105"/>
        </w:rPr>
        <w:t> </w:t>
      </w:r>
      <w:r>
        <w:rPr>
          <w:w w:val="105"/>
        </w:rPr>
        <w:t>Report,</w:t>
      </w:r>
      <w:r>
        <w:rPr>
          <w:spacing w:val="-13"/>
          <w:w w:val="105"/>
        </w:rPr>
        <w:t> </w:t>
      </w:r>
      <w:r>
        <w:rPr>
          <w:w w:val="105"/>
        </w:rPr>
        <w:t>July</w:t>
      </w:r>
      <w:r>
        <w:rPr>
          <w:spacing w:val="-12"/>
          <w:w w:val="105"/>
        </w:rPr>
        <w:t> </w:t>
      </w:r>
      <w:r>
        <w:rPr>
          <w:w w:val="105"/>
        </w:rPr>
        <w:t>2011</w:t>
      </w:r>
    </w:p>
    <w:p>
      <w:pPr>
        <w:pStyle w:val="BodyText"/>
        <w:spacing w:before="253"/>
        <w:ind w:left="271" w:right="410"/>
      </w:pPr>
      <w:r>
        <w:rPr/>
        <w:t>“The Bigger They are,</w:t>
      </w:r>
      <w:r>
        <w:rPr>
          <w:spacing w:val="-4"/>
        </w:rPr>
        <w:t> </w:t>
      </w:r>
      <w:r>
        <w:rPr/>
        <w:t>the Harder They Fall: The Cost of the Crisis</w:t>
      </w:r>
      <w:r>
        <w:rPr>
          <w:spacing w:val="-1"/>
        </w:rPr>
        <w:t> </w:t>
      </w:r>
      <w:r>
        <w:rPr/>
        <w:t>in Corporate Governance” (with </w:t>
      </w:r>
      <w:r>
        <w:rPr>
          <w:spacing w:val="-2"/>
          <w:w w:val="105"/>
        </w:rPr>
        <w:t>Robert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Litan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Carol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Graham)</w:t>
      </w:r>
      <w:r>
        <w:rPr>
          <w:spacing w:val="-5"/>
          <w:w w:val="105"/>
        </w:rPr>
        <w:t> </w:t>
      </w:r>
      <w:r>
        <w:rPr>
          <w:i/>
          <w:spacing w:val="-2"/>
          <w:w w:val="105"/>
        </w:rPr>
        <w:t>Milken</w:t>
      </w:r>
      <w:r>
        <w:rPr>
          <w:i/>
          <w:spacing w:val="-10"/>
          <w:w w:val="105"/>
        </w:rPr>
        <w:t> </w:t>
      </w:r>
      <w:r>
        <w:rPr>
          <w:i/>
          <w:spacing w:val="-2"/>
          <w:w w:val="105"/>
        </w:rPr>
        <w:t>Institute</w:t>
      </w:r>
      <w:r>
        <w:rPr>
          <w:i/>
          <w:spacing w:val="-7"/>
          <w:w w:val="105"/>
        </w:rPr>
        <w:t> </w:t>
      </w:r>
      <w:r>
        <w:rPr>
          <w:i/>
          <w:spacing w:val="-2"/>
          <w:w w:val="105"/>
        </w:rPr>
        <w:t>Review</w:t>
      </w:r>
      <w:r>
        <w:rPr>
          <w:spacing w:val="-2"/>
          <w:w w:val="105"/>
        </w:rPr>
        <w:t>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5(1):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First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Quarter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2003,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37-45</w:t>
      </w:r>
    </w:p>
    <w:p>
      <w:pPr>
        <w:pStyle w:val="BodyText"/>
      </w:pPr>
    </w:p>
    <w:p>
      <w:pPr>
        <w:pStyle w:val="BodyText"/>
      </w:pPr>
    </w:p>
    <w:p>
      <w:pPr>
        <w:spacing w:before="1" w:after="1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Research</w:t>
      </w:r>
      <w:r>
        <w:rPr>
          <w:b/>
          <w:spacing w:val="-7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Grants</w:t>
      </w:r>
      <w:r>
        <w:rPr>
          <w:b/>
          <w:spacing w:val="-6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(last</w:t>
      </w:r>
      <w:r>
        <w:rPr>
          <w:b/>
          <w:spacing w:val="-7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~10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years)</w:t>
      </w:r>
    </w:p>
    <w:tbl>
      <w:tblPr>
        <w:tblW w:w="0" w:type="auto"/>
        <w:jc w:val="left"/>
        <w:tblInd w:w="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8035"/>
      </w:tblGrid>
      <w:tr>
        <w:trPr>
          <w:trHeight w:val="248" w:hRule="atLeast"/>
        </w:trPr>
        <w:tc>
          <w:tcPr>
            <w:tcW w:w="1112" w:type="dxa"/>
          </w:tcPr>
          <w:p>
            <w:pPr>
              <w:pStyle w:val="TableParagraph"/>
              <w:spacing w:line="228" w:lineRule="exact"/>
              <w:ind w:left="52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2025-</w:t>
            </w:r>
          </w:p>
        </w:tc>
        <w:tc>
          <w:tcPr>
            <w:tcW w:w="8035" w:type="dxa"/>
          </w:tcPr>
          <w:p>
            <w:pPr>
              <w:pStyle w:val="TableParagraph"/>
              <w:spacing w:line="228" w:lineRule="exact"/>
              <w:ind w:left="101"/>
              <w:rPr>
                <w:sz w:val="22"/>
              </w:rPr>
            </w:pPr>
            <w:r>
              <w:rPr>
                <w:sz w:val="22"/>
              </w:rPr>
              <w:t>JPAL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Governance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Katrina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Kosec,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Moogdho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Mahzab,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Mushfiq</w:t>
            </w:r>
          </w:p>
        </w:tc>
      </w:tr>
      <w:tr>
        <w:trPr>
          <w:trHeight w:val="251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spacing w:line="232" w:lineRule="exact"/>
              <w:ind w:left="10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Mobarak)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2025-</w:t>
            </w: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Weiss Fund (co-PI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Suddhasatwa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Bhattacharya,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Kruks-Wisner,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Chitwan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Lalji, and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Akshay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Mangla)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2025-</w:t>
            </w: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Center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Innovation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Inquiry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Kruks-</w:t>
            </w:r>
            <w:r>
              <w:rPr>
                <w:spacing w:val="-2"/>
                <w:sz w:val="22"/>
              </w:rPr>
              <w:t>Wisner)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ind w:left="52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2024-</w:t>
            </w: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Harvard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GEM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Award (co-PI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Arielle</w:t>
            </w:r>
          </w:p>
        </w:tc>
      </w:tr>
      <w:tr>
        <w:trPr>
          <w:trHeight w:val="251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spacing w:line="232" w:lineRule="exact"/>
              <w:ind w:left="101"/>
              <w:rPr>
                <w:sz w:val="22"/>
              </w:rPr>
            </w:pPr>
            <w:r>
              <w:rPr>
                <w:sz w:val="22"/>
              </w:rPr>
              <w:t>Bernhardt,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Kruks-Wisner,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Akshay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Mangla)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2024-</w:t>
            </w: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Bankard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Fund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Political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Economy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Kruks-</w:t>
            </w:r>
            <w:r>
              <w:rPr>
                <w:spacing w:val="-2"/>
                <w:sz w:val="22"/>
              </w:rPr>
              <w:t>Wisner)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2024-</w:t>
            </w: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Quantitative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Collaborative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Gabrielle Kruks-</w:t>
            </w:r>
            <w:r>
              <w:rPr>
                <w:spacing w:val="-2"/>
                <w:sz w:val="22"/>
              </w:rPr>
              <w:t>Wisner)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z w:val="22"/>
              </w:rPr>
              <w:t>2022-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z w:val="22"/>
              </w:rPr>
              <w:t>Veddis Foundation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ASPIRE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grant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Kruks-Wisner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Akshay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101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Mangla)</w:t>
            </w:r>
          </w:p>
        </w:tc>
      </w:tr>
      <w:tr>
        <w:trPr>
          <w:trHeight w:val="251" w:hRule="atLeast"/>
        </w:trPr>
        <w:tc>
          <w:tcPr>
            <w:tcW w:w="1112" w:type="dxa"/>
          </w:tcPr>
          <w:p>
            <w:pPr>
              <w:pStyle w:val="TableParagraph"/>
              <w:spacing w:line="232" w:lineRule="exact"/>
              <w:ind w:left="51"/>
              <w:rPr>
                <w:sz w:val="22"/>
              </w:rPr>
            </w:pPr>
            <w:r>
              <w:rPr>
                <w:sz w:val="22"/>
              </w:rPr>
              <w:t>2022-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803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sz w:val="22"/>
              </w:rPr>
              <w:t>JPAL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Social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(co-PI 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Karthik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Muralidharan,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Paul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Niehaus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Jeff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Weaver)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2022-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8035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JPAL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Innovation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Government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Initiative (co-PI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Gabrielle Kruks-Wisner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Akshay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Mangla)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2022-</w:t>
            </w:r>
            <w:r>
              <w:rPr>
                <w:spacing w:val="-5"/>
                <w:sz w:val="22"/>
              </w:rPr>
              <w:t>24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MCP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Karthik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Muralidharan,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Paul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Niehaus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Jeff</w:t>
            </w:r>
          </w:p>
        </w:tc>
      </w:tr>
      <w:tr>
        <w:trPr>
          <w:trHeight w:val="251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spacing w:line="232" w:lineRule="exact"/>
              <w:ind w:left="9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Weaver)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2019-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JPAL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Crime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Violence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(CVI) (co-PI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Kruks-Wisner </w:t>
            </w:r>
            <w:r>
              <w:rPr>
                <w:spacing w:val="-5"/>
                <w:sz w:val="22"/>
              </w:rPr>
              <w:t>and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Akshay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Mangla)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2019-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World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Sexual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Violence Research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(SVRI) (co-PI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Kruks-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Wisner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Akshay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Mangla)</w:t>
            </w:r>
          </w:p>
        </w:tc>
      </w:tr>
      <w:tr>
        <w:trPr>
          <w:trHeight w:val="251" w:hRule="atLeast"/>
        </w:trPr>
        <w:tc>
          <w:tcPr>
            <w:tcW w:w="111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2019-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8035" w:type="dxa"/>
          </w:tcPr>
          <w:p>
            <w:pPr>
              <w:pStyle w:val="TableParagraph"/>
              <w:spacing w:line="232" w:lineRule="exact"/>
              <w:ind w:left="99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Lucie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Gadenne,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Sam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Norris,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Monica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Singhal)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2018-</w:t>
            </w:r>
            <w:r>
              <w:rPr>
                <w:spacing w:val="-5"/>
                <w:sz w:val="22"/>
              </w:rPr>
              <w:t>22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Cash Transfers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Child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Health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(CaTCH)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Initiative (co-PI with Karthik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Muralidharan,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Paul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Niehaus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 Jeff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Weaver)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2017-</w:t>
            </w:r>
            <w:r>
              <w:rPr>
                <w:spacing w:val="-5"/>
                <w:sz w:val="22"/>
              </w:rPr>
              <w:t>18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Economic Development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Institutions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program-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DFID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Gabrielle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Kruks-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Wisner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Akshay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Mangla)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2015-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Bill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Melinda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Gates Foundation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Karthik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Muralidharan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Paul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Niehaus)</w:t>
            </w:r>
          </w:p>
        </w:tc>
      </w:tr>
      <w:tr>
        <w:trPr>
          <w:trHeight w:val="251" w:hRule="atLeast"/>
        </w:trPr>
        <w:tc>
          <w:tcPr>
            <w:tcW w:w="111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2015-</w:t>
            </w:r>
            <w:r>
              <w:rPr>
                <w:spacing w:val="-5"/>
                <w:sz w:val="22"/>
              </w:rPr>
              <w:t>17</w:t>
            </w:r>
          </w:p>
        </w:tc>
        <w:tc>
          <w:tcPr>
            <w:tcW w:w="8035" w:type="dxa"/>
          </w:tcPr>
          <w:p>
            <w:pPr>
              <w:pStyle w:val="TableParagraph"/>
              <w:spacing w:line="232" w:lineRule="exact"/>
              <w:ind w:left="99"/>
              <w:rPr>
                <w:sz w:val="22"/>
              </w:rPr>
            </w:pPr>
            <w:r>
              <w:rPr>
                <w:sz w:val="22"/>
              </w:rPr>
              <w:t>International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Growth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Monica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Singhal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Lucie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Gadenne)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2015-</w:t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Omidyar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Karthik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Muralidharan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Paul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Niehaus)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2015-</w:t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International Growth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Center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Karthik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Muralidharan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Paul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Niehaus)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2014-</w:t>
            </w:r>
            <w:r>
              <w:rPr>
                <w:spacing w:val="-5"/>
                <w:sz w:val="22"/>
              </w:rPr>
              <w:t>16</w:t>
            </w: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Foundation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SES-1426003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(co-PI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with Karthik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Muralidharan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Paul</w:t>
            </w:r>
          </w:p>
        </w:tc>
      </w:tr>
      <w:tr>
        <w:trPr>
          <w:trHeight w:val="253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Niehaus)</w:t>
            </w:r>
          </w:p>
        </w:tc>
      </w:tr>
      <w:tr>
        <w:trPr>
          <w:trHeight w:val="251" w:hRule="atLeast"/>
        </w:trPr>
        <w:tc>
          <w:tcPr>
            <w:tcW w:w="111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2014-</w:t>
            </w:r>
            <w:r>
              <w:rPr>
                <w:spacing w:val="-5"/>
                <w:sz w:val="22"/>
              </w:rPr>
              <w:t>15</w:t>
            </w:r>
          </w:p>
        </w:tc>
        <w:tc>
          <w:tcPr>
            <w:tcW w:w="8035" w:type="dxa"/>
          </w:tcPr>
          <w:p>
            <w:pPr>
              <w:pStyle w:val="TableParagraph"/>
              <w:spacing w:line="232" w:lineRule="exact"/>
              <w:ind w:left="99"/>
              <w:rPr>
                <w:sz w:val="22"/>
              </w:rPr>
            </w:pPr>
            <w:r>
              <w:rPr>
                <w:sz w:val="22"/>
              </w:rPr>
              <w:t>Yale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Inclusion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Initiative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(co-PI 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Karthik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Muralidharan</w:t>
            </w:r>
          </w:p>
        </w:tc>
      </w:tr>
      <w:tr>
        <w:trPr>
          <w:trHeight w:val="248" w:hRule="atLeast"/>
        </w:trPr>
        <w:tc>
          <w:tcPr>
            <w:tcW w:w="1112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8035" w:type="dxa"/>
          </w:tcPr>
          <w:p>
            <w:pPr>
              <w:pStyle w:val="TableParagraph"/>
              <w:spacing w:line="228" w:lineRule="exact"/>
              <w:ind w:left="99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Paul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Niehaus)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pgSz w:w="12240" w:h="15840"/>
          <w:pgMar w:header="727" w:footer="765" w:top="1200" w:bottom="960" w:left="1440" w:right="1080"/>
        </w:sectPr>
      </w:pPr>
    </w:p>
    <w:p>
      <w:pPr>
        <w:spacing w:before="81" w:after="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Fellowships</w:t>
      </w:r>
      <w:r>
        <w:rPr>
          <w:b/>
          <w:spacing w:val="-6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and</w:t>
      </w:r>
      <w:r>
        <w:rPr>
          <w:b/>
          <w:spacing w:val="-7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Awards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(last</w:t>
      </w:r>
      <w:r>
        <w:rPr>
          <w:b/>
          <w:spacing w:val="-4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~10</w:t>
      </w:r>
      <w:r>
        <w:rPr>
          <w:b/>
          <w:spacing w:val="-4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years)</w:t>
      </w:r>
    </w:p>
    <w:tbl>
      <w:tblPr>
        <w:tblW w:w="0" w:type="auto"/>
        <w:jc w:val="left"/>
        <w:tblInd w:w="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4"/>
        <w:gridCol w:w="8024"/>
      </w:tblGrid>
      <w:tr>
        <w:trPr>
          <w:trHeight w:val="249" w:hRule="atLeast"/>
        </w:trPr>
        <w:tc>
          <w:tcPr>
            <w:tcW w:w="1004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2025</w:t>
            </w:r>
          </w:p>
        </w:tc>
        <w:tc>
          <w:tcPr>
            <w:tcW w:w="8024" w:type="dxa"/>
          </w:tcPr>
          <w:p>
            <w:pPr>
              <w:pStyle w:val="TableParagraph"/>
              <w:spacing w:line="229" w:lineRule="exact"/>
              <w:ind w:left="214"/>
              <w:rPr>
                <w:sz w:val="22"/>
              </w:rPr>
            </w:pPr>
            <w:r>
              <w:rPr>
                <w:sz w:val="22"/>
              </w:rPr>
              <w:t>APSA-PSA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Partnerships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Award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2024</w:t>
            </w:r>
          </w:p>
        </w:tc>
        <w:tc>
          <w:tcPr>
            <w:tcW w:w="8024" w:type="dxa"/>
          </w:tcPr>
          <w:p>
            <w:pPr>
              <w:pStyle w:val="TableParagraph"/>
              <w:ind w:left="214"/>
              <w:rPr>
                <w:sz w:val="22"/>
              </w:rPr>
            </w:pPr>
            <w:r>
              <w:rPr>
                <w:i/>
                <w:sz w:val="22"/>
              </w:rPr>
              <w:t>Financial</w:t>
            </w:r>
            <w:r>
              <w:rPr>
                <w:i/>
                <w:spacing w:val="3"/>
                <w:sz w:val="22"/>
              </w:rPr>
              <w:t> </w:t>
            </w:r>
            <w:r>
              <w:rPr>
                <w:i/>
                <w:sz w:val="22"/>
              </w:rPr>
              <w:t>Times</w:t>
            </w:r>
            <w:r>
              <w:rPr>
                <w:i/>
                <w:spacing w:val="2"/>
                <w:sz w:val="22"/>
              </w:rPr>
              <w:t> </w:t>
            </w:r>
            <w:r>
              <w:rPr>
                <w:sz w:val="22"/>
              </w:rPr>
              <w:t>(UK)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Academic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Societal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Award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2022</w:t>
            </w:r>
          </w:p>
        </w:tc>
        <w:tc>
          <w:tcPr>
            <w:tcW w:w="802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Virginia Research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Achievement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Award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2018-</w:t>
            </w:r>
            <w:r>
              <w:rPr>
                <w:spacing w:val="-5"/>
                <w:sz w:val="22"/>
              </w:rPr>
              <w:t>19</w:t>
            </w:r>
          </w:p>
        </w:tc>
        <w:tc>
          <w:tcPr>
            <w:tcW w:w="802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Voices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Fellowship</w:t>
            </w:r>
          </w:p>
        </w:tc>
      </w:tr>
      <w:tr>
        <w:trPr>
          <w:trHeight w:val="251" w:hRule="atLeast"/>
        </w:trPr>
        <w:tc>
          <w:tcPr>
            <w:tcW w:w="1004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2018</w:t>
            </w:r>
          </w:p>
        </w:tc>
        <w:tc>
          <w:tcPr>
            <w:tcW w:w="8024" w:type="dxa"/>
          </w:tcPr>
          <w:p>
            <w:pPr>
              <w:pStyle w:val="TableParagraph"/>
              <w:spacing w:line="232" w:lineRule="exact"/>
              <w:ind w:left="215"/>
              <w:rPr>
                <w:sz w:val="22"/>
              </w:rPr>
            </w:pPr>
            <w:r>
              <w:rPr>
                <w:sz w:val="22"/>
              </w:rPr>
              <w:t>PEGNet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Award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“effective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cooperation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practice”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2014</w:t>
            </w:r>
          </w:p>
        </w:tc>
        <w:tc>
          <w:tcPr>
            <w:tcW w:w="8024" w:type="dxa"/>
          </w:tcPr>
          <w:p>
            <w:pPr>
              <w:pStyle w:val="TableParagraph"/>
              <w:ind w:left="215"/>
              <w:rPr>
                <w:i/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Award,</w:t>
            </w:r>
            <w:r>
              <w:rPr>
                <w:spacing w:val="3"/>
                <w:sz w:val="22"/>
              </w:rPr>
              <w:t> </w:t>
            </w:r>
            <w:r>
              <w:rPr>
                <w:i/>
                <w:sz w:val="22"/>
              </w:rPr>
              <w:t>American</w:t>
            </w:r>
            <w:r>
              <w:rPr>
                <w:i/>
                <w:spacing w:val="3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2"/>
                <w:sz w:val="22"/>
              </w:rPr>
              <w:t> </w:t>
            </w:r>
            <w:r>
              <w:rPr>
                <w:i/>
                <w:sz w:val="22"/>
              </w:rPr>
              <w:t>Journal:</w:t>
            </w:r>
            <w:r>
              <w:rPr>
                <w:i/>
                <w:spacing w:val="6"/>
                <w:sz w:val="22"/>
              </w:rPr>
              <w:t>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Policy</w:t>
            </w:r>
          </w:p>
        </w:tc>
      </w:tr>
      <w:tr>
        <w:trPr>
          <w:trHeight w:val="253" w:hRule="atLeast"/>
        </w:trPr>
        <w:tc>
          <w:tcPr>
            <w:tcW w:w="100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2013-</w:t>
            </w: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024" w:type="dxa"/>
          </w:tcPr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z w:val="22"/>
              </w:rPr>
              <w:t>Junior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Faculty Fellowship,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Dartmouth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</w:tc>
      </w:tr>
      <w:tr>
        <w:trPr>
          <w:trHeight w:val="248" w:hRule="atLeast"/>
        </w:trPr>
        <w:tc>
          <w:tcPr>
            <w:tcW w:w="1004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2012-</w:t>
            </w:r>
            <w:r>
              <w:rPr>
                <w:spacing w:val="-5"/>
                <w:sz w:val="22"/>
              </w:rPr>
              <w:t>13</w:t>
            </w:r>
          </w:p>
        </w:tc>
        <w:tc>
          <w:tcPr>
            <w:tcW w:w="8024" w:type="dxa"/>
          </w:tcPr>
          <w:p>
            <w:pPr>
              <w:pStyle w:val="TableParagraph"/>
              <w:spacing w:line="228" w:lineRule="exact"/>
              <w:ind w:left="215"/>
              <w:rPr>
                <w:sz w:val="22"/>
              </w:rPr>
            </w:pPr>
            <w:r>
              <w:rPr>
                <w:sz w:val="22"/>
              </w:rPr>
              <w:t>Giorgio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Ruffalo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Fellowship,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Harvard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Kennedy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School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pacing w:val="-6"/>
          <w:sz w:val="22"/>
          <w:u w:val="single"/>
        </w:rPr>
        <w:t>Invited</w:t>
      </w:r>
      <w:r>
        <w:rPr>
          <w:b/>
          <w:spacing w:val="-9"/>
          <w:sz w:val="22"/>
          <w:u w:val="single"/>
        </w:rPr>
        <w:t> </w:t>
      </w:r>
      <w:r>
        <w:rPr>
          <w:b/>
          <w:spacing w:val="-6"/>
          <w:sz w:val="22"/>
          <w:u w:val="single"/>
        </w:rPr>
        <w:t>Seminars</w:t>
      </w:r>
      <w:r>
        <w:rPr>
          <w:b/>
          <w:spacing w:val="-9"/>
          <w:sz w:val="22"/>
          <w:u w:val="single"/>
        </w:rPr>
        <w:t> </w:t>
      </w:r>
      <w:r>
        <w:rPr>
          <w:b/>
          <w:spacing w:val="-6"/>
          <w:sz w:val="22"/>
          <w:u w:val="single"/>
        </w:rPr>
        <w:t>and</w:t>
      </w:r>
      <w:r>
        <w:rPr>
          <w:b/>
          <w:spacing w:val="-11"/>
          <w:sz w:val="22"/>
          <w:u w:val="single"/>
        </w:rPr>
        <w:t> </w:t>
      </w:r>
      <w:r>
        <w:rPr>
          <w:b/>
          <w:spacing w:val="-6"/>
          <w:sz w:val="22"/>
          <w:u w:val="single"/>
        </w:rPr>
        <w:t>Conference</w:t>
      </w:r>
      <w:r>
        <w:rPr>
          <w:b/>
          <w:spacing w:val="-9"/>
          <w:sz w:val="22"/>
          <w:u w:val="single"/>
        </w:rPr>
        <w:t> </w:t>
      </w:r>
      <w:r>
        <w:rPr>
          <w:b/>
          <w:spacing w:val="-6"/>
          <w:sz w:val="22"/>
          <w:u w:val="single"/>
        </w:rPr>
        <w:t>Presentations</w:t>
      </w:r>
      <w:r>
        <w:rPr>
          <w:b/>
          <w:spacing w:val="-11"/>
          <w:sz w:val="22"/>
          <w:u w:val="single"/>
        </w:rPr>
        <w:t> </w:t>
      </w:r>
      <w:r>
        <w:rPr>
          <w:b/>
          <w:spacing w:val="-6"/>
          <w:sz w:val="22"/>
          <w:u w:val="single"/>
        </w:rPr>
        <w:t>(last</w:t>
      </w:r>
      <w:r>
        <w:rPr>
          <w:b/>
          <w:spacing w:val="-12"/>
          <w:sz w:val="22"/>
          <w:u w:val="single"/>
        </w:rPr>
        <w:t> </w:t>
      </w:r>
      <w:r>
        <w:rPr>
          <w:b/>
          <w:spacing w:val="-6"/>
          <w:sz w:val="22"/>
          <w:u w:val="single"/>
        </w:rPr>
        <w:t>~10</w:t>
      </w:r>
      <w:r>
        <w:rPr>
          <w:b/>
          <w:spacing w:val="-10"/>
          <w:sz w:val="22"/>
          <w:u w:val="single"/>
        </w:rPr>
        <w:t> </w:t>
      </w:r>
      <w:r>
        <w:rPr>
          <w:b/>
          <w:spacing w:val="-6"/>
          <w:sz w:val="22"/>
          <w:u w:val="single"/>
        </w:rPr>
        <w:t>years)</w:t>
      </w:r>
    </w:p>
    <w:p>
      <w:pPr>
        <w:pStyle w:val="BodyText"/>
        <w:tabs>
          <w:tab w:pos="1439" w:val="left" w:leader="none"/>
        </w:tabs>
        <w:spacing w:before="1"/>
        <w:ind w:left="1439" w:right="525" w:hanging="1169"/>
      </w:pPr>
      <w:r>
        <w:rPr>
          <w:spacing w:val="-2"/>
          <w:w w:val="105"/>
        </w:rPr>
        <w:t>2025-26</w:t>
      </w:r>
      <w:r>
        <w:rPr/>
        <w:tab/>
      </w:r>
      <w:r>
        <w:rPr>
          <w:spacing w:val="-2"/>
          <w:w w:val="105"/>
        </w:rPr>
        <w:t>BREAD-IGC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virtual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course,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Northeast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Universities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Consortium (NEUDC),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World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Bank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(Conference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Institutions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Prosperity),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Imperial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College </w:t>
      </w:r>
      <w:r>
        <w:rPr/>
        <w:t>London, London School of Economics</w:t>
      </w:r>
      <w:r>
        <w:rPr>
          <w:spacing w:val="-1"/>
        </w:rPr>
        <w:t> </w:t>
      </w:r>
      <w:r>
        <w:rPr/>
        <w:t>and Politics</w:t>
      </w:r>
      <w:r>
        <w:rPr>
          <w:spacing w:val="-1"/>
        </w:rPr>
        <w:t> </w:t>
      </w:r>
      <w:r>
        <w:rPr/>
        <w:t>(LSE), Queen Mary’s University of </w:t>
      </w:r>
      <w:r>
        <w:rPr>
          <w:spacing w:val="-2"/>
          <w:w w:val="105"/>
        </w:rPr>
        <w:t>London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573" w:hanging="1169"/>
      </w:pPr>
      <w:r>
        <w:rPr>
          <w:spacing w:val="-2"/>
        </w:rPr>
        <w:t>2024-25</w:t>
      </w:r>
      <w:r>
        <w:rPr/>
        <w:tab/>
        <w:t>University of Notre</w:t>
      </w:r>
      <w:r>
        <w:rPr>
          <w:spacing w:val="-1"/>
        </w:rPr>
        <w:t> </w:t>
      </w:r>
      <w:r>
        <w:rPr/>
        <w:t>Dame, Indian Institute</w:t>
      </w:r>
      <w:r>
        <w:rPr>
          <w:spacing w:val="-1"/>
        </w:rPr>
        <w:t> </w:t>
      </w:r>
      <w:r>
        <w:rPr/>
        <w:t>of Management (IIM)-Indore, University</w:t>
      </w:r>
      <w:r>
        <w:rPr>
          <w:spacing w:val="-2"/>
        </w:rPr>
        <w:t> </w:t>
      </w:r>
      <w:r>
        <w:rPr/>
        <w:t>of </w:t>
      </w:r>
      <w:r>
        <w:rPr>
          <w:w w:val="105"/>
        </w:rPr>
        <w:t>Southern</w:t>
      </w:r>
      <w:r>
        <w:rPr>
          <w:spacing w:val="-15"/>
          <w:w w:val="105"/>
        </w:rPr>
        <w:t> </w:t>
      </w:r>
      <w:r>
        <w:rPr>
          <w:w w:val="105"/>
        </w:rPr>
        <w:t>California,</w:t>
      </w:r>
      <w:r>
        <w:rPr>
          <w:spacing w:val="-14"/>
          <w:w w:val="105"/>
        </w:rPr>
        <w:t> </w:t>
      </w:r>
      <w:r>
        <w:rPr>
          <w:w w:val="105"/>
        </w:rPr>
        <w:t>University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California-Irvine</w:t>
      </w:r>
    </w:p>
    <w:p>
      <w:pPr>
        <w:pStyle w:val="BodyText"/>
        <w:tabs>
          <w:tab w:pos="1439" w:val="left" w:leader="none"/>
        </w:tabs>
        <w:spacing w:before="252"/>
        <w:ind w:left="1439" w:right="384" w:hanging="1169"/>
      </w:pPr>
      <w:r>
        <w:rPr>
          <w:spacing w:val="-2"/>
          <w:w w:val="105"/>
        </w:rPr>
        <w:t>2023-24</w:t>
      </w:r>
      <w:r>
        <w:rPr/>
        <w:tab/>
      </w:r>
      <w:r>
        <w:rPr>
          <w:spacing w:val="-2"/>
          <w:w w:val="105"/>
        </w:rPr>
        <w:t>University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Maryland,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Johns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Hopkins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(SAIS),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Michigan, Social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Protection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Handbook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Conference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(Massachusetts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Institute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Technology), Economics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Violence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Harassment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Against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Women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Conference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(Stanford University),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World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Bank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(South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Asia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Gender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Innovation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Lab),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Annual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Conference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on </w:t>
      </w:r>
      <w:r>
        <w:rPr/>
        <w:t>Economic Growth and Development (ISI Delhi), Western Ontario University, University </w:t>
      </w:r>
      <w:r>
        <w:rPr>
          <w:w w:val="105"/>
        </w:rPr>
        <w:t>of Delaware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384" w:hanging="1169"/>
      </w:pPr>
      <w:r>
        <w:rPr>
          <w:spacing w:val="-2"/>
          <w:w w:val="105"/>
        </w:rPr>
        <w:t>2022-23</w:t>
      </w:r>
      <w:r>
        <w:rPr/>
        <w:tab/>
      </w:r>
      <w:r>
        <w:rPr>
          <w:spacing w:val="-2"/>
          <w:w w:val="105"/>
        </w:rPr>
        <w:t>100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Years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Conference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(Cornell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University),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Indira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Gandhi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Institute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for Development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Research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(IGIDR),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NITI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Aayog,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Indian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School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Business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(Hyderabad), Indian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Statistical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Institute-Delhi,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AEA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Meetings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(New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Orleans),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Indian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Institute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 Management-Ahmedabad,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Ashoka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Indian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Institute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Technology-Bombay, </w:t>
      </w:r>
      <w:r>
        <w:rPr/>
        <w:t>Indian Institute of Management-Calcutta, UK Foreign and Commonwealth Development </w:t>
      </w:r>
      <w:r>
        <w:rPr>
          <w:w w:val="105"/>
        </w:rPr>
        <w:t>Office-Delhi,</w:t>
      </w:r>
      <w:r>
        <w:rPr>
          <w:spacing w:val="-12"/>
          <w:w w:val="105"/>
        </w:rPr>
        <w:t> </w:t>
      </w:r>
      <w:r>
        <w:rPr>
          <w:w w:val="105"/>
        </w:rPr>
        <w:t>National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Singapore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497" w:hanging="1169"/>
      </w:pPr>
      <w:r>
        <w:rPr>
          <w:spacing w:val="-2"/>
          <w:w w:val="105"/>
        </w:rPr>
        <w:t>2021-22</w:t>
      </w:r>
      <w:r>
        <w:rPr/>
        <w:tab/>
      </w:r>
      <w:r>
        <w:rPr>
          <w:spacing w:val="-2"/>
          <w:w w:val="105"/>
        </w:rPr>
        <w:t>India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Policy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Forum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2021,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Pittsburgh,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Texas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A&amp;M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Indian </w:t>
      </w:r>
      <w:r>
        <w:rPr/>
        <w:t>School of Business (Hyderabad), Washington &amp; Lee University, Annual Conference on </w:t>
      </w:r>
      <w:r>
        <w:rPr>
          <w:spacing w:val="-2"/>
          <w:w w:val="105"/>
        </w:rPr>
        <w:t>Economic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Growth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(ISI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Delhi),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DIGIFI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Africa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Panel,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Quantitative Collaborative-UVA</w:t>
      </w:r>
    </w:p>
    <w:p>
      <w:pPr>
        <w:pStyle w:val="BodyText"/>
        <w:tabs>
          <w:tab w:pos="1439" w:val="left" w:leader="none"/>
        </w:tabs>
        <w:spacing w:before="253"/>
        <w:ind w:left="1439" w:right="484" w:hanging="1169"/>
      </w:pPr>
      <w:r>
        <w:rPr>
          <w:spacing w:val="-2"/>
        </w:rPr>
        <w:t>2020-21</w:t>
      </w:r>
      <w:r>
        <w:rPr/>
        <w:tab/>
        <w:t>NBER Development Economics</w:t>
      </w:r>
      <w:r>
        <w:rPr>
          <w:spacing w:val="-1"/>
        </w:rPr>
        <w:t> </w:t>
      </w:r>
      <w:r>
        <w:rPr/>
        <w:t>fall meetings, World Bank ID4D, University of Zurich </w:t>
      </w:r>
      <w:r>
        <w:rPr>
          <w:spacing w:val="-2"/>
          <w:w w:val="105"/>
        </w:rPr>
        <w:t>(Public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Finance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Conference),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AEA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annual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meetings,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Johns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Hopkins University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(SAIS), Governance Crime and Conflict Initiative (GCCI)</w:t>
      </w:r>
    </w:p>
    <w:p>
      <w:pPr>
        <w:pStyle w:val="BodyText"/>
      </w:pPr>
    </w:p>
    <w:p>
      <w:pPr>
        <w:pStyle w:val="BodyText"/>
        <w:tabs>
          <w:tab w:pos="1439" w:val="left" w:leader="none"/>
        </w:tabs>
        <w:ind w:left="1439" w:right="476" w:hanging="1169"/>
      </w:pPr>
      <w:r>
        <w:rPr>
          <w:spacing w:val="-2"/>
        </w:rPr>
        <w:t>2019-20</w:t>
      </w:r>
      <w:r>
        <w:rPr/>
        <w:tab/>
        <w:t>Indian Institute</w:t>
      </w:r>
      <w:r>
        <w:rPr>
          <w:spacing w:val="-1"/>
        </w:rPr>
        <w:t> </w:t>
      </w:r>
      <w:r>
        <w:rPr/>
        <w:t>of Science Education and Research (IISER)-Bhopal, College of William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Mary,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Inter-American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Bank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(IDB),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California-San Diego, World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Bank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(Development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Marketplace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Award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Winners Conference)</w:t>
      </w:r>
    </w:p>
    <w:p>
      <w:pPr>
        <w:pStyle w:val="BodyText"/>
        <w:tabs>
          <w:tab w:pos="1439" w:val="left" w:leader="none"/>
        </w:tabs>
        <w:spacing w:before="251"/>
        <w:ind w:left="1439" w:right="476" w:hanging="1169"/>
      </w:pPr>
      <w:r>
        <w:rPr>
          <w:spacing w:val="-2"/>
          <w:w w:val="105"/>
        </w:rPr>
        <w:t>2018-19</w:t>
      </w:r>
      <w:r>
        <w:rPr/>
        <w:tab/>
      </w:r>
      <w:r>
        <w:rPr>
          <w:spacing w:val="-2"/>
          <w:w w:val="105"/>
        </w:rPr>
        <w:t>Asian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Research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Institute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(ADRI),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McGill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International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Food </w:t>
      </w:r>
      <w:r>
        <w:rPr/>
        <w:t>Policy Research Institute</w:t>
      </w:r>
      <w:r>
        <w:rPr>
          <w:spacing w:val="-1"/>
        </w:rPr>
        <w:t> </w:t>
      </w:r>
      <w:r>
        <w:rPr/>
        <w:t>(IFPRI), University of Pittsburgh, World Bank (DIME/ID4D), </w:t>
      </w:r>
      <w:r>
        <w:rPr>
          <w:spacing w:val="-2"/>
          <w:w w:val="105"/>
        </w:rPr>
        <w:t>American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(School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International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Studies),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ASSA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Meetings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(Atlanta), </w:t>
      </w:r>
      <w:r>
        <w:rPr>
          <w:w w:val="105"/>
        </w:rPr>
        <w:t>University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Texas-Austin,</w:t>
      </w:r>
      <w:r>
        <w:rPr>
          <w:spacing w:val="-14"/>
          <w:w w:val="105"/>
        </w:rPr>
        <w:t> </w:t>
      </w:r>
      <w:r>
        <w:rPr>
          <w:w w:val="105"/>
        </w:rPr>
        <w:t>Sam</w:t>
      </w:r>
      <w:r>
        <w:rPr>
          <w:spacing w:val="-13"/>
          <w:w w:val="105"/>
        </w:rPr>
        <w:t> </w:t>
      </w:r>
      <w:r>
        <w:rPr>
          <w:w w:val="105"/>
        </w:rPr>
        <w:t>Houston</w:t>
      </w:r>
      <w:r>
        <w:rPr>
          <w:spacing w:val="-14"/>
          <w:w w:val="105"/>
        </w:rPr>
        <w:t> </w:t>
      </w:r>
      <w:r>
        <w:rPr>
          <w:w w:val="105"/>
        </w:rPr>
        <w:t>State</w:t>
      </w:r>
      <w:r>
        <w:rPr>
          <w:spacing w:val="-14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after="0"/>
        <w:sectPr>
          <w:pgSz w:w="12240" w:h="15840"/>
          <w:pgMar w:header="727" w:footer="765" w:top="1200" w:bottom="960" w:left="1440" w:right="1080"/>
        </w:sectPr>
      </w:pPr>
    </w:p>
    <w:p>
      <w:pPr>
        <w:pStyle w:val="BodyText"/>
        <w:tabs>
          <w:tab w:pos="1439" w:val="left" w:leader="none"/>
        </w:tabs>
        <w:spacing w:before="81"/>
        <w:ind w:left="1439" w:right="443" w:hanging="1169"/>
      </w:pPr>
      <w:r>
        <w:rPr>
          <w:spacing w:val="-2"/>
          <w:w w:val="105"/>
        </w:rPr>
        <w:t>2017-18</w:t>
      </w:r>
      <w:r>
        <w:rPr/>
        <w:tab/>
      </w:r>
      <w:r>
        <w:rPr>
          <w:w w:val="105"/>
        </w:rPr>
        <w:t>University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Namur,</w:t>
      </w:r>
      <w:r>
        <w:rPr>
          <w:spacing w:val="-15"/>
          <w:w w:val="105"/>
        </w:rPr>
        <w:t> </w:t>
      </w:r>
      <w:r>
        <w:rPr>
          <w:w w:val="105"/>
        </w:rPr>
        <w:t>Paris</w:t>
      </w:r>
      <w:r>
        <w:rPr>
          <w:spacing w:val="-14"/>
          <w:w w:val="105"/>
        </w:rPr>
        <w:t> </w:t>
      </w:r>
      <w:r>
        <w:rPr>
          <w:w w:val="105"/>
        </w:rPr>
        <w:t>School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Economics,</w:t>
      </w:r>
      <w:r>
        <w:rPr>
          <w:spacing w:val="-15"/>
          <w:w w:val="105"/>
        </w:rPr>
        <w:t> </w:t>
      </w:r>
      <w:r>
        <w:rPr>
          <w:w w:val="105"/>
        </w:rPr>
        <w:t>Toulouse</w:t>
      </w:r>
      <w:r>
        <w:rPr>
          <w:spacing w:val="-14"/>
          <w:w w:val="105"/>
        </w:rPr>
        <w:t> </w:t>
      </w:r>
      <w:r>
        <w:rPr>
          <w:w w:val="105"/>
        </w:rPr>
        <w:t>School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Economics, </w:t>
      </w:r>
      <w:r>
        <w:rPr/>
        <w:t>University of Virginia</w:t>
      </w:r>
      <w:r>
        <w:rPr>
          <w:spacing w:val="-4"/>
        </w:rPr>
        <w:t> </w:t>
      </w:r>
      <w:r>
        <w:rPr/>
        <w:t>(Quantitative Collaborative), University of Connecticut, Carnegie </w:t>
      </w:r>
      <w:r>
        <w:rPr>
          <w:spacing w:val="-2"/>
          <w:w w:val="105"/>
        </w:rPr>
        <w:t>Endowment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International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Peace,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World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Bank,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George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Mason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Midwest International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Economic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Development Conference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(U Minnesota),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New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Economic </w:t>
      </w:r>
      <w:r>
        <w:rPr>
          <w:w w:val="105"/>
        </w:rPr>
        <w:t>School (Moscow)</w:t>
      </w:r>
    </w:p>
    <w:p>
      <w:pPr>
        <w:pStyle w:val="BodyText"/>
        <w:tabs>
          <w:tab w:pos="1439" w:val="left" w:leader="none"/>
        </w:tabs>
        <w:spacing w:before="252"/>
        <w:ind w:left="1439" w:right="476" w:hanging="1169"/>
      </w:pPr>
      <w:r>
        <w:rPr>
          <w:spacing w:val="-2"/>
        </w:rPr>
        <w:t>2016-17</w:t>
      </w:r>
      <w:r>
        <w:rPr/>
        <w:tab/>
        <w:t>Brookings-NCAER India Policy Forum, Virginia Tech, Yale University, AEA meetings </w:t>
      </w:r>
      <w:r>
        <w:rPr>
          <w:spacing w:val="-2"/>
          <w:w w:val="105"/>
        </w:rPr>
        <w:t>(Chicago),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 Houston,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Washington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Area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Development Economics </w:t>
      </w:r>
      <w:r>
        <w:rPr>
          <w:w w:val="105"/>
        </w:rPr>
        <w:t>Symposium</w:t>
      </w:r>
      <w:r>
        <w:rPr>
          <w:spacing w:val="-15"/>
          <w:w w:val="105"/>
        </w:rPr>
        <w:t> </w:t>
      </w:r>
      <w:r>
        <w:rPr>
          <w:w w:val="105"/>
        </w:rPr>
        <w:t>(WADES,</w:t>
      </w:r>
      <w:r>
        <w:rPr>
          <w:spacing w:val="-14"/>
          <w:w w:val="105"/>
        </w:rPr>
        <w:t> </w:t>
      </w:r>
      <w:r>
        <w:rPr>
          <w:w w:val="105"/>
        </w:rPr>
        <w:t>George</w:t>
      </w:r>
      <w:r>
        <w:rPr>
          <w:spacing w:val="-15"/>
          <w:w w:val="105"/>
        </w:rPr>
        <w:t> </w:t>
      </w:r>
      <w:r>
        <w:rPr>
          <w:w w:val="105"/>
        </w:rPr>
        <w:t>Mason</w:t>
      </w:r>
      <w:r>
        <w:rPr>
          <w:spacing w:val="-14"/>
          <w:w w:val="105"/>
        </w:rPr>
        <w:t> </w:t>
      </w:r>
      <w:r>
        <w:rPr>
          <w:w w:val="105"/>
        </w:rPr>
        <w:t>University),</w:t>
      </w:r>
      <w:r>
        <w:rPr>
          <w:spacing w:val="-15"/>
          <w:w w:val="105"/>
        </w:rPr>
        <w:t> </w:t>
      </w:r>
      <w:r>
        <w:rPr>
          <w:w w:val="105"/>
        </w:rPr>
        <w:t>World</w:t>
      </w:r>
      <w:r>
        <w:rPr>
          <w:spacing w:val="-14"/>
          <w:w w:val="105"/>
        </w:rPr>
        <w:t> </w:t>
      </w:r>
      <w:r>
        <w:rPr>
          <w:w w:val="105"/>
        </w:rPr>
        <w:t>Bank</w:t>
      </w:r>
      <w:r>
        <w:rPr>
          <w:spacing w:val="-15"/>
          <w:w w:val="105"/>
        </w:rPr>
        <w:t> </w:t>
      </w:r>
      <w:r>
        <w:rPr>
          <w:w w:val="105"/>
        </w:rPr>
        <w:t>(DIME</w:t>
      </w:r>
      <w:r>
        <w:rPr>
          <w:spacing w:val="-14"/>
          <w:w w:val="105"/>
        </w:rPr>
        <w:t> </w:t>
      </w:r>
      <w:r>
        <w:rPr>
          <w:w w:val="105"/>
        </w:rPr>
        <w:t>Impact Evaluation Design Workshop)</w:t>
      </w:r>
    </w:p>
    <w:p>
      <w:pPr>
        <w:pStyle w:val="BodyText"/>
        <w:tabs>
          <w:tab w:pos="1439" w:val="left" w:leader="none"/>
        </w:tabs>
        <w:spacing w:before="252"/>
        <w:ind w:left="1439" w:right="569" w:hanging="1169"/>
      </w:pPr>
      <w:r>
        <w:rPr>
          <w:spacing w:val="-2"/>
          <w:w w:val="105"/>
        </w:rPr>
        <w:t>2015-16</w:t>
      </w:r>
      <w:r>
        <w:rPr/>
        <w:tab/>
      </w:r>
      <w:r>
        <w:rPr>
          <w:spacing w:val="-2"/>
          <w:w w:val="105"/>
        </w:rPr>
        <w:t>Stockholm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School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Economics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SITE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Conference,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Virginia,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Harvard- </w:t>
      </w:r>
      <w:r>
        <w:rPr/>
        <w:t>MIT-Brown Joint Seminar in</w:t>
      </w:r>
      <w:r>
        <w:rPr>
          <w:spacing w:val="-1"/>
        </w:rPr>
        <w:t> </w:t>
      </w:r>
      <w:r>
        <w:rPr/>
        <w:t>South Asian Politics, Delhi Economics Conclave, Brown </w:t>
      </w:r>
      <w:r>
        <w:rPr>
          <w:spacing w:val="-2"/>
          <w:w w:val="105"/>
        </w:rPr>
        <w:t>University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(Political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Labor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Studies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Forum),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Oxford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AEA </w:t>
      </w:r>
      <w:r>
        <w:rPr>
          <w:w w:val="105"/>
        </w:rPr>
        <w:t>meetings (San Francisco)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line="253" w:lineRule="exact"/>
        <w:rPr>
          <w:u w:val="none"/>
        </w:rPr>
      </w:pPr>
      <w:r>
        <w:rPr>
          <w:spacing w:val="-7"/>
          <w:w w:val="105"/>
          <w:u w:val="single"/>
        </w:rPr>
        <w:t>Teaching</w:t>
      </w:r>
      <w:r>
        <w:rPr>
          <w:spacing w:val="-10"/>
          <w:w w:val="105"/>
          <w:u w:val="single"/>
        </w:rPr>
        <w:t> </w:t>
      </w:r>
      <w:r>
        <w:rPr>
          <w:spacing w:val="-2"/>
          <w:w w:val="110"/>
          <w:u w:val="single"/>
        </w:rPr>
        <w:t>Experience</w:t>
      </w:r>
    </w:p>
    <w:p>
      <w:pPr>
        <w:pStyle w:val="BodyText"/>
        <w:tabs>
          <w:tab w:pos="1891" w:val="left" w:leader="none"/>
        </w:tabs>
        <w:ind w:left="107" w:right="2909"/>
      </w:pPr>
      <w:r>
        <w:rPr>
          <w:spacing w:val="-2"/>
        </w:rPr>
        <w:t>2023-</w:t>
      </w:r>
      <w:r>
        <w:rPr/>
        <w:tab/>
        <w:t>Development Economics</w:t>
      </w:r>
      <w:r>
        <w:rPr>
          <w:spacing w:val="-1"/>
        </w:rPr>
        <w:t> </w:t>
      </w:r>
      <w:r>
        <w:rPr/>
        <w:t>(PhD), University</w:t>
      </w:r>
      <w:r>
        <w:rPr>
          <w:spacing w:val="-2"/>
        </w:rPr>
        <w:t> </w:t>
      </w:r>
      <w:r>
        <w:rPr/>
        <w:t>of Virginia </w:t>
      </w:r>
      <w:r>
        <w:rPr>
          <w:spacing w:val="-4"/>
          <w:w w:val="105"/>
        </w:rPr>
        <w:t>2017-</w:t>
      </w:r>
      <w:r>
        <w:rPr/>
        <w:tab/>
      </w:r>
      <w:r>
        <w:rPr>
          <w:w w:val="105"/>
        </w:rPr>
        <w:t>3</w:t>
      </w:r>
      <w:r>
        <w:rPr>
          <w:w w:val="105"/>
          <w:vertAlign w:val="superscript"/>
        </w:rPr>
        <w:t>rd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Year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PhD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Seminar,</w:t>
      </w:r>
      <w:r>
        <w:rPr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University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Virginia.</w:t>
      </w:r>
    </w:p>
    <w:p>
      <w:pPr>
        <w:pStyle w:val="BodyText"/>
        <w:tabs>
          <w:tab w:pos="1890" w:val="left" w:leader="none"/>
        </w:tabs>
        <w:ind w:left="107" w:right="557"/>
      </w:pPr>
      <w:r>
        <w:rPr>
          <w:spacing w:val="-2"/>
        </w:rPr>
        <w:t>2010-</w:t>
      </w:r>
      <w:r>
        <w:rPr/>
        <w:tab/>
        <w:t>Development Economics (BA), Dartmouth College and</w:t>
      </w:r>
      <w:r>
        <w:rPr>
          <w:spacing w:val="-2"/>
        </w:rPr>
        <w:t> </w:t>
      </w:r>
      <w:r>
        <w:rPr/>
        <w:t>the University of Virginia </w:t>
      </w:r>
      <w:r>
        <w:rPr>
          <w:w w:val="105"/>
        </w:rPr>
        <w:t>2014, 2015</w:t>
      </w:r>
      <w:r>
        <w:rPr/>
        <w:tab/>
      </w:r>
      <w:r>
        <w:rPr>
          <w:w w:val="105"/>
        </w:rPr>
        <w:t>International</w:t>
      </w:r>
      <w:r>
        <w:rPr>
          <w:spacing w:val="-15"/>
          <w:w w:val="105"/>
        </w:rPr>
        <w:t> </w:t>
      </w:r>
      <w:r>
        <w:rPr>
          <w:w w:val="105"/>
        </w:rPr>
        <w:t>Growth</w:t>
      </w:r>
      <w:r>
        <w:rPr>
          <w:spacing w:val="-14"/>
          <w:w w:val="105"/>
        </w:rPr>
        <w:t> </w:t>
      </w:r>
      <w:r>
        <w:rPr>
          <w:w w:val="105"/>
        </w:rPr>
        <w:t>Center</w:t>
      </w:r>
      <w:r>
        <w:rPr>
          <w:spacing w:val="-15"/>
          <w:w w:val="105"/>
        </w:rPr>
        <w:t> </w:t>
      </w:r>
      <w:r>
        <w:rPr>
          <w:w w:val="105"/>
        </w:rPr>
        <w:t>(IGC)</w:t>
      </w:r>
      <w:r>
        <w:rPr>
          <w:spacing w:val="-14"/>
          <w:w w:val="105"/>
        </w:rPr>
        <w:t> </w:t>
      </w:r>
      <w:r>
        <w:rPr>
          <w:w w:val="105"/>
        </w:rPr>
        <w:t>Summer</w:t>
      </w:r>
      <w:r>
        <w:rPr>
          <w:spacing w:val="-15"/>
          <w:w w:val="105"/>
        </w:rPr>
        <w:t> </w:t>
      </w:r>
      <w:r>
        <w:rPr>
          <w:w w:val="105"/>
        </w:rPr>
        <w:t>School</w:t>
      </w:r>
      <w:r>
        <w:rPr>
          <w:spacing w:val="-14"/>
          <w:w w:val="105"/>
        </w:rPr>
        <w:t> </w:t>
      </w:r>
      <w:r>
        <w:rPr>
          <w:w w:val="105"/>
        </w:rPr>
        <w:t>(PhD),</w:t>
      </w:r>
      <w:r>
        <w:rPr>
          <w:spacing w:val="-15"/>
          <w:w w:val="105"/>
        </w:rPr>
        <w:t> </w:t>
      </w:r>
      <w:r>
        <w:rPr>
          <w:w w:val="105"/>
        </w:rPr>
        <w:t>Delhi</w:t>
      </w:r>
    </w:p>
    <w:p>
      <w:pPr>
        <w:pStyle w:val="BodyText"/>
        <w:tabs>
          <w:tab w:pos="1890" w:val="left" w:leader="none"/>
        </w:tabs>
        <w:ind w:left="1890" w:right="830" w:hanging="1784"/>
      </w:pPr>
      <w:r>
        <w:rPr/>
        <w:t>Summer 2007</w:t>
        <w:tab/>
        <w:t>Designed Economic Development course</w:t>
      </w:r>
      <w:r>
        <w:rPr>
          <w:spacing w:val="-1"/>
        </w:rPr>
        <w:t> </w:t>
      </w:r>
      <w:r>
        <w:rPr/>
        <w:t>(MBA) for the Institute</w:t>
      </w:r>
      <w:r>
        <w:rPr>
          <w:spacing w:val="-1"/>
        </w:rPr>
        <w:t> </w:t>
      </w:r>
      <w:r>
        <w:rPr/>
        <w:t>for Financial </w:t>
      </w:r>
      <w:r>
        <w:rPr>
          <w:w w:val="105"/>
        </w:rPr>
        <w:t>Management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(IFMR),</w:t>
      </w:r>
      <w:r>
        <w:rPr>
          <w:spacing w:val="-8"/>
          <w:w w:val="105"/>
        </w:rPr>
        <w:t> </w:t>
      </w:r>
      <w:r>
        <w:rPr>
          <w:w w:val="105"/>
        </w:rPr>
        <w:t>Chennai,</w:t>
      </w:r>
      <w:r>
        <w:rPr>
          <w:spacing w:val="-8"/>
          <w:w w:val="105"/>
        </w:rPr>
        <w:t> </w:t>
      </w:r>
      <w:r>
        <w:rPr>
          <w:w w:val="105"/>
        </w:rPr>
        <w:t>India</w:t>
      </w:r>
    </w:p>
    <w:p>
      <w:pPr>
        <w:pStyle w:val="BodyText"/>
        <w:tabs>
          <w:tab w:pos="1890" w:val="left" w:leader="none"/>
        </w:tabs>
        <w:spacing w:line="252" w:lineRule="exact" w:before="1"/>
        <w:ind w:left="107"/>
      </w:pPr>
      <w:r>
        <w:rPr/>
        <w:t>Spring</w:t>
      </w:r>
      <w:r>
        <w:rPr>
          <w:spacing w:val="1"/>
        </w:rPr>
        <w:t> </w:t>
      </w:r>
      <w:r>
        <w:rPr>
          <w:spacing w:val="-4"/>
        </w:rPr>
        <w:t>2007</w:t>
      </w:r>
      <w:r>
        <w:rPr/>
        <w:tab/>
        <w:t>Microeconomics</w:t>
      </w:r>
      <w:r>
        <w:rPr>
          <w:spacing w:val="5"/>
        </w:rPr>
        <w:t> </w:t>
      </w:r>
      <w:r>
        <w:rPr/>
        <w:t>of</w:t>
      </w:r>
      <w:r>
        <w:rPr>
          <w:spacing w:val="3"/>
        </w:rPr>
        <w:t> </w:t>
      </w:r>
      <w:r>
        <w:rPr/>
        <w:t>Development</w:t>
      </w:r>
      <w:r>
        <w:rPr>
          <w:spacing w:val="4"/>
        </w:rPr>
        <w:t> </w:t>
      </w:r>
      <w:r>
        <w:rPr/>
        <w:t>(BA),</w:t>
      </w:r>
      <w:r>
        <w:rPr>
          <w:spacing w:val="5"/>
        </w:rPr>
        <w:t> </w:t>
      </w:r>
      <w:r>
        <w:rPr/>
        <w:t>Harvard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890" w:val="left" w:leader="none"/>
        </w:tabs>
        <w:ind w:left="1890" w:right="900" w:hanging="1784"/>
      </w:pPr>
      <w:r>
        <w:rPr/>
        <w:t>Fall 2006</w:t>
        <w:tab/>
        <w:t>Development Economics (PhD), Harvard University/MIT, teaching fellow for </w:t>
      </w:r>
      <w:r>
        <w:rPr>
          <w:w w:val="105"/>
        </w:rPr>
        <w:t>Professors</w:t>
      </w:r>
      <w:r>
        <w:rPr>
          <w:spacing w:val="-15"/>
          <w:w w:val="105"/>
        </w:rPr>
        <w:t> </w:t>
      </w:r>
      <w:r>
        <w:rPr>
          <w:w w:val="105"/>
        </w:rPr>
        <w:t>Abhijit</w:t>
      </w:r>
      <w:r>
        <w:rPr>
          <w:spacing w:val="-14"/>
          <w:w w:val="105"/>
        </w:rPr>
        <w:t> </w:t>
      </w:r>
      <w:r>
        <w:rPr>
          <w:w w:val="105"/>
        </w:rPr>
        <w:t>Banerjee,</w:t>
      </w:r>
      <w:r>
        <w:rPr>
          <w:spacing w:val="-15"/>
          <w:w w:val="105"/>
        </w:rPr>
        <w:t> </w:t>
      </w:r>
      <w:r>
        <w:rPr>
          <w:w w:val="105"/>
        </w:rPr>
        <w:t>Esther</w:t>
      </w:r>
      <w:r>
        <w:rPr>
          <w:spacing w:val="-14"/>
          <w:w w:val="105"/>
        </w:rPr>
        <w:t> </w:t>
      </w:r>
      <w:r>
        <w:rPr>
          <w:w w:val="105"/>
        </w:rPr>
        <w:t>Duflo,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Sendhil</w:t>
      </w:r>
      <w:r>
        <w:rPr>
          <w:spacing w:val="-15"/>
          <w:w w:val="105"/>
        </w:rPr>
        <w:t> </w:t>
      </w:r>
      <w:r>
        <w:rPr>
          <w:w w:val="105"/>
        </w:rPr>
        <w:t>Mullainathan</w:t>
      </w:r>
    </w:p>
    <w:p>
      <w:pPr>
        <w:pStyle w:val="BodyText"/>
        <w:spacing w:before="35"/>
      </w:pPr>
    </w:p>
    <w:p>
      <w:pPr>
        <w:pStyle w:val="Heading1"/>
        <w:spacing w:line="252" w:lineRule="exact"/>
        <w:rPr>
          <w:u w:val="none"/>
        </w:rPr>
      </w:pPr>
      <w:r>
        <w:rPr>
          <w:spacing w:val="-7"/>
          <w:w w:val="105"/>
          <w:u w:val="single"/>
        </w:rPr>
        <w:t>Professional</w:t>
      </w:r>
      <w:r>
        <w:rPr>
          <w:spacing w:val="2"/>
          <w:w w:val="110"/>
          <w:u w:val="single"/>
        </w:rPr>
        <w:t> </w:t>
      </w:r>
      <w:r>
        <w:rPr>
          <w:spacing w:val="-2"/>
          <w:w w:val="110"/>
          <w:u w:val="single"/>
        </w:rPr>
        <w:t>Service</w:t>
      </w:r>
    </w:p>
    <w:p>
      <w:pPr>
        <w:tabs>
          <w:tab w:pos="1891" w:val="left" w:leader="none"/>
        </w:tabs>
        <w:spacing w:before="0"/>
        <w:ind w:left="1891" w:right="408" w:hanging="1800"/>
        <w:jc w:val="left"/>
        <w:rPr>
          <w:i/>
          <w:sz w:val="22"/>
        </w:rPr>
      </w:pPr>
      <w:r>
        <w:rPr>
          <w:spacing w:val="-2"/>
          <w:w w:val="105"/>
          <w:sz w:val="22"/>
        </w:rPr>
        <w:t>Referee</w:t>
      </w:r>
      <w:r>
        <w:rPr>
          <w:sz w:val="22"/>
        </w:rPr>
        <w:tab/>
      </w:r>
      <w:r>
        <w:rPr>
          <w:i/>
          <w:spacing w:val="-2"/>
          <w:w w:val="105"/>
          <w:sz w:val="22"/>
        </w:rPr>
        <w:t>American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Journal:</w:t>
      </w:r>
      <w:r>
        <w:rPr>
          <w:i/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Applied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Economics;</w:t>
      </w:r>
      <w:r>
        <w:rPr>
          <w:i/>
          <w:spacing w:val="-1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American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Journal: Economic</w:t>
      </w:r>
      <w:r>
        <w:rPr>
          <w:i/>
          <w:spacing w:val="-1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Policy;</w:t>
      </w:r>
      <w:r>
        <w:rPr>
          <w:i/>
          <w:spacing w:val="-1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American</w:t>
      </w:r>
      <w:r>
        <w:rPr>
          <w:i/>
          <w:spacing w:val="-1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1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Journal:</w:t>
      </w:r>
      <w:r>
        <w:rPr>
          <w:i/>
          <w:spacing w:val="-1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Microeconomics;</w:t>
      </w:r>
      <w:r>
        <w:rPr>
          <w:i/>
          <w:spacing w:val="-2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American </w:t>
      </w:r>
      <w:r>
        <w:rPr>
          <w:i/>
          <w:spacing w:val="-6"/>
          <w:w w:val="105"/>
          <w:sz w:val="22"/>
        </w:rPr>
        <w:t>Economic</w:t>
      </w:r>
      <w:r>
        <w:rPr>
          <w:i/>
          <w:spacing w:val="-22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Review;</w:t>
      </w:r>
      <w:r>
        <w:rPr>
          <w:i/>
          <w:spacing w:val="-9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American</w:t>
      </w:r>
      <w:r>
        <w:rPr>
          <w:i/>
          <w:spacing w:val="-22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Economic</w:t>
      </w:r>
      <w:r>
        <w:rPr>
          <w:i/>
          <w:spacing w:val="-22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Review:</w:t>
      </w:r>
      <w:r>
        <w:rPr>
          <w:i/>
          <w:spacing w:val="-21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Insights;</w:t>
      </w:r>
      <w:r>
        <w:rPr>
          <w:i/>
          <w:spacing w:val="-21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American</w:t>
      </w:r>
      <w:r>
        <w:rPr>
          <w:i/>
          <w:spacing w:val="-8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Political</w:t>
      </w:r>
      <w:r>
        <w:rPr>
          <w:i/>
          <w:spacing w:val="-9"/>
          <w:w w:val="105"/>
          <w:sz w:val="22"/>
        </w:rPr>
        <w:t> </w:t>
      </w:r>
      <w:r>
        <w:rPr>
          <w:i/>
          <w:spacing w:val="-6"/>
          <w:w w:val="105"/>
          <w:sz w:val="22"/>
        </w:rPr>
        <w:t>Science </w:t>
      </w:r>
      <w:r>
        <w:rPr>
          <w:i/>
          <w:spacing w:val="-2"/>
          <w:w w:val="105"/>
          <w:sz w:val="22"/>
        </w:rPr>
        <w:t>Review;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Cambridge</w:t>
      </w:r>
      <w:r>
        <w:rPr>
          <w:i/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University</w:t>
      </w:r>
      <w:r>
        <w:rPr>
          <w:i/>
          <w:spacing w:val="-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Press;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Economica;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Development</w:t>
      </w:r>
      <w:r>
        <w:rPr>
          <w:i/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and </w:t>
      </w:r>
      <w:r>
        <w:rPr>
          <w:i/>
          <w:w w:val="105"/>
          <w:sz w:val="22"/>
        </w:rPr>
        <w:t>Cultural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Change;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Journal;</w:t>
      </w:r>
      <w:r>
        <w:rPr>
          <w:i/>
          <w:spacing w:val="-11"/>
          <w:w w:val="105"/>
          <w:sz w:val="22"/>
        </w:rPr>
        <w:t> </w:t>
      </w:r>
      <w:r>
        <w:rPr>
          <w:w w:val="105"/>
          <w:sz w:val="22"/>
        </w:rPr>
        <w:t>Global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Innovation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Fund</w:t>
      </w:r>
      <w:r>
        <w:rPr>
          <w:i/>
          <w:w w:val="105"/>
          <w:sz w:val="22"/>
        </w:rPr>
        <w:t>;</w:t>
      </w:r>
      <w:r>
        <w:rPr>
          <w:i/>
          <w:spacing w:val="-12"/>
          <w:w w:val="105"/>
          <w:sz w:val="22"/>
        </w:rPr>
        <w:t> </w:t>
      </w:r>
      <w:r>
        <w:rPr>
          <w:i/>
          <w:w w:val="105"/>
          <w:sz w:val="22"/>
        </w:rPr>
        <w:t>India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Review; Journal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Economics;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Behavior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and </w:t>
      </w:r>
      <w:r>
        <w:rPr>
          <w:i/>
          <w:spacing w:val="-2"/>
          <w:w w:val="105"/>
          <w:sz w:val="22"/>
        </w:rPr>
        <w:t>Organization; Journal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of</w:t>
      </w:r>
      <w:r>
        <w:rPr>
          <w:i/>
          <w:spacing w:val="-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the</w:t>
      </w:r>
      <w:r>
        <w:rPr>
          <w:i/>
          <w:spacing w:val="-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European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Association;</w:t>
      </w:r>
      <w:r>
        <w:rPr>
          <w:i/>
          <w:spacing w:val="-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Journal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of</w:t>
      </w:r>
      <w:r>
        <w:rPr>
          <w:i/>
          <w:spacing w:val="-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Health </w:t>
      </w:r>
      <w:r>
        <w:rPr>
          <w:i/>
          <w:sz w:val="22"/>
        </w:rPr>
        <w:t>Economics; Journal of Human Resources; Journal of Law and Economics; Journal </w:t>
      </w:r>
      <w:r>
        <w:rPr>
          <w:i/>
          <w:w w:val="105"/>
          <w:sz w:val="22"/>
        </w:rPr>
        <w:t>of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Law,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Organization;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Economy;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of </w:t>
      </w:r>
      <w:r>
        <w:rPr>
          <w:i/>
          <w:spacing w:val="-4"/>
          <w:w w:val="105"/>
          <w:sz w:val="22"/>
        </w:rPr>
        <w:t>Policy Analysis and Management; Journal of Public Economics; Journal of Public </w:t>
      </w:r>
      <w:r>
        <w:rPr>
          <w:i/>
          <w:spacing w:val="-2"/>
          <w:w w:val="105"/>
          <w:sz w:val="22"/>
        </w:rPr>
        <w:t>Policy;</w:t>
      </w:r>
      <w:r>
        <w:rPr>
          <w:i/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National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Science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Foundation;</w:t>
      </w:r>
      <w:r>
        <w:rPr>
          <w:spacing w:val="-1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Nature</w:t>
      </w:r>
      <w:r>
        <w:rPr>
          <w:i/>
          <w:spacing w:val="-1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Human</w:t>
      </w:r>
      <w:r>
        <w:rPr>
          <w:i/>
          <w:spacing w:val="-1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Behavior;</w:t>
      </w:r>
      <w:r>
        <w:rPr>
          <w:i/>
          <w:spacing w:val="-13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Oxford</w:t>
      </w:r>
      <w:r>
        <w:rPr>
          <w:i/>
          <w:spacing w:val="-1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University </w:t>
      </w:r>
      <w:r>
        <w:rPr>
          <w:i/>
          <w:w w:val="105"/>
          <w:sz w:val="22"/>
        </w:rPr>
        <w:t>Press;</w:t>
      </w:r>
      <w:r>
        <w:rPr>
          <w:i/>
          <w:spacing w:val="-9"/>
          <w:w w:val="105"/>
          <w:sz w:val="22"/>
        </w:rPr>
        <w:t> </w:t>
      </w:r>
      <w:r>
        <w:rPr>
          <w:w w:val="105"/>
          <w:sz w:val="22"/>
        </w:rPr>
        <w:t>PEDL</w:t>
      </w:r>
      <w:r>
        <w:rPr>
          <w:i/>
          <w:w w:val="105"/>
          <w:sz w:val="22"/>
        </w:rPr>
        <w:t>;</w:t>
      </w:r>
      <w:r>
        <w:rPr>
          <w:i/>
          <w:spacing w:val="-7"/>
          <w:w w:val="105"/>
          <w:sz w:val="22"/>
        </w:rPr>
        <w:t> </w:t>
      </w:r>
      <w:r>
        <w:rPr>
          <w:i/>
          <w:w w:val="105"/>
          <w:sz w:val="22"/>
        </w:rPr>
        <w:t>Quarterly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Economics;</w:t>
      </w:r>
      <w:r>
        <w:rPr>
          <w:i/>
          <w:spacing w:val="-1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9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and Statistics;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Studies;</w:t>
      </w:r>
      <w:r>
        <w:rPr>
          <w:i/>
          <w:spacing w:val="-12"/>
          <w:w w:val="105"/>
          <w:sz w:val="22"/>
        </w:rPr>
        <w:t> </w:t>
      </w:r>
      <w:r>
        <w:rPr>
          <w:i/>
          <w:w w:val="105"/>
          <w:sz w:val="22"/>
        </w:rPr>
        <w:t>Science;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World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-14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-15"/>
          <w:w w:val="105"/>
          <w:sz w:val="22"/>
        </w:rPr>
        <w:t> </w:t>
      </w:r>
      <w:r>
        <w:rPr>
          <w:i/>
          <w:w w:val="105"/>
          <w:sz w:val="22"/>
        </w:rPr>
        <w:t>Review </w:t>
      </w:r>
      <w:r>
        <w:rPr>
          <w:spacing w:val="-2"/>
          <w:w w:val="105"/>
          <w:sz w:val="22"/>
        </w:rPr>
        <w:t>(Excellence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in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Refereeing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Award,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2019)</w:t>
      </w:r>
      <w:r>
        <w:rPr>
          <w:i/>
          <w:spacing w:val="-2"/>
          <w:w w:val="105"/>
          <w:sz w:val="22"/>
        </w:rPr>
        <w:t>;</w:t>
      </w:r>
      <w:r>
        <w:rPr>
          <w:i/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World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Bank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ID4D</w:t>
      </w:r>
      <w:r>
        <w:rPr>
          <w:i/>
          <w:spacing w:val="-2"/>
          <w:w w:val="105"/>
          <w:sz w:val="22"/>
        </w:rPr>
        <w:t>;</w:t>
      </w:r>
      <w:r>
        <w:rPr>
          <w:i/>
          <w:spacing w:val="-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World</w:t>
      </w:r>
      <w:r>
        <w:rPr>
          <w:i/>
          <w:spacing w:val="-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Development</w:t>
      </w:r>
    </w:p>
    <w:p>
      <w:pPr>
        <w:pStyle w:val="BodyText"/>
        <w:spacing w:before="1"/>
        <w:rPr>
          <w:i/>
        </w:rPr>
      </w:pPr>
    </w:p>
    <w:p>
      <w:pPr>
        <w:pStyle w:val="BodyText"/>
        <w:tabs>
          <w:tab w:pos="1891" w:val="left" w:leader="none"/>
        </w:tabs>
        <w:spacing w:line="252" w:lineRule="exact"/>
        <w:ind w:left="108"/>
      </w:pPr>
      <w:r>
        <w:rPr>
          <w:spacing w:val="-2"/>
        </w:rPr>
        <w:t>Other</w:t>
      </w:r>
      <w:r>
        <w:rPr/>
        <w:tab/>
        <w:t>J-PAL</w:t>
      </w:r>
      <w:r>
        <w:rPr>
          <w:spacing w:val="4"/>
        </w:rPr>
        <w:t> </w:t>
      </w:r>
      <w:r>
        <w:rPr/>
        <w:t>Executive</w:t>
      </w:r>
      <w:r>
        <w:rPr>
          <w:spacing w:val="2"/>
        </w:rPr>
        <w:t> </w:t>
      </w:r>
      <w:r>
        <w:rPr/>
        <w:t>Education,</w:t>
      </w:r>
      <w:r>
        <w:rPr>
          <w:spacing w:val="2"/>
        </w:rPr>
        <w:t> </w:t>
      </w:r>
      <w:r>
        <w:rPr/>
        <w:t>Spring</w:t>
      </w:r>
      <w:r>
        <w:rPr>
          <w:spacing w:val="3"/>
        </w:rPr>
        <w:t> </w:t>
      </w:r>
      <w:r>
        <w:rPr/>
        <w:t>2013,</w:t>
      </w:r>
      <w:r>
        <w:rPr>
          <w:spacing w:val="4"/>
        </w:rPr>
        <w:t> </w:t>
      </w:r>
      <w:r>
        <w:rPr/>
        <w:t>Summer</w:t>
      </w:r>
      <w:r>
        <w:rPr>
          <w:spacing w:val="4"/>
        </w:rPr>
        <w:t> </w:t>
      </w:r>
      <w:r>
        <w:rPr/>
        <w:t>2014,</w:t>
      </w:r>
      <w:r>
        <w:rPr>
          <w:spacing w:val="4"/>
        </w:rPr>
        <w:t> </w:t>
      </w:r>
      <w:r>
        <w:rPr/>
        <w:t>Summer</w:t>
      </w:r>
      <w:r>
        <w:rPr>
          <w:spacing w:val="2"/>
        </w:rPr>
        <w:t> </w:t>
      </w:r>
      <w:r>
        <w:rPr/>
        <w:t>2017,</w:t>
      </w:r>
      <w:r>
        <w:rPr>
          <w:spacing w:val="4"/>
        </w:rPr>
        <w:t> </w:t>
      </w:r>
      <w:r>
        <w:rPr/>
        <w:t>Fall</w:t>
      </w:r>
      <w:r>
        <w:rPr>
          <w:spacing w:val="3"/>
        </w:rPr>
        <w:t> </w:t>
      </w:r>
      <w:r>
        <w:rPr>
          <w:spacing w:val="-4"/>
        </w:rPr>
        <w:t>2024</w:t>
      </w:r>
    </w:p>
    <w:p>
      <w:pPr>
        <w:pStyle w:val="BodyText"/>
        <w:spacing w:line="252" w:lineRule="exact"/>
        <w:ind w:left="1891"/>
      </w:pPr>
      <w:r>
        <w:rPr/>
        <w:t>J-PAL</w:t>
      </w:r>
      <w:r>
        <w:rPr>
          <w:spacing w:val="2"/>
        </w:rPr>
        <w:t> </w:t>
      </w:r>
      <w:r>
        <w:rPr/>
        <w:t>Research</w:t>
      </w:r>
      <w:r>
        <w:rPr>
          <w:spacing w:val="2"/>
        </w:rPr>
        <w:t> </w:t>
      </w:r>
      <w:r>
        <w:rPr/>
        <w:t>Staff Training</w:t>
      </w:r>
      <w:r>
        <w:rPr>
          <w:spacing w:val="2"/>
        </w:rPr>
        <w:t> </w:t>
      </w:r>
      <w:r>
        <w:rPr/>
        <w:t>2021, </w:t>
      </w:r>
      <w:r>
        <w:rPr>
          <w:spacing w:val="-4"/>
        </w:rPr>
        <w:t>2022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Past</w:t>
      </w:r>
      <w:r>
        <w:rPr>
          <w:spacing w:val="-11"/>
          <w:u w:val="single"/>
        </w:rPr>
        <w:t> </w:t>
      </w:r>
      <w:r>
        <w:rPr>
          <w:u w:val="single"/>
        </w:rPr>
        <w:t>Research</w:t>
      </w:r>
      <w:r>
        <w:rPr>
          <w:spacing w:val="-11"/>
          <w:u w:val="single"/>
        </w:rPr>
        <w:t> </w:t>
      </w:r>
      <w:r>
        <w:rPr>
          <w:u w:val="single"/>
        </w:rPr>
        <w:t>Experience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spacing w:val="-11"/>
          <w:u w:val="single"/>
        </w:rPr>
        <w:t> </w:t>
      </w:r>
      <w:r>
        <w:rPr>
          <w:u w:val="single"/>
        </w:rPr>
        <w:t>Other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Employment</w:t>
      </w:r>
    </w:p>
    <w:p>
      <w:pPr>
        <w:pStyle w:val="BodyText"/>
        <w:tabs>
          <w:tab w:pos="1439" w:val="left" w:leader="none"/>
        </w:tabs>
        <w:spacing w:line="252" w:lineRule="exact" w:before="2"/>
        <w:ind w:left="271"/>
      </w:pPr>
      <w:r>
        <w:rPr/>
        <w:t>2003-</w:t>
      </w:r>
      <w:r>
        <w:rPr>
          <w:spacing w:val="-5"/>
        </w:rPr>
        <w:t>04</w:t>
      </w:r>
      <w:r>
        <w:rPr/>
        <w:tab/>
        <w:t>Center</w:t>
      </w:r>
      <w:r>
        <w:rPr>
          <w:spacing w:val="-1"/>
        </w:rPr>
        <w:t> </w:t>
      </w:r>
      <w:r>
        <w:rPr/>
        <w:t>for</w:t>
      </w:r>
      <w:r>
        <w:rPr>
          <w:spacing w:val="4"/>
        </w:rPr>
        <w:t> </w:t>
      </w:r>
      <w:r>
        <w:rPr/>
        <w:t>Global</w:t>
      </w:r>
      <w:r>
        <w:rPr>
          <w:spacing w:val="3"/>
        </w:rPr>
        <w:t> </w:t>
      </w:r>
      <w:r>
        <w:rPr/>
        <w:t>Development,</w:t>
      </w:r>
      <w:r>
        <w:rPr>
          <w:spacing w:val="2"/>
        </w:rPr>
        <w:t> </w:t>
      </w:r>
      <w:r>
        <w:rPr/>
        <w:t>Research</w:t>
      </w:r>
      <w:r>
        <w:rPr>
          <w:spacing w:val="1"/>
        </w:rPr>
        <w:t> </w:t>
      </w:r>
      <w:r>
        <w:rPr/>
        <w:t>Assistant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Dr. Nancy</w:t>
      </w:r>
      <w:r>
        <w:rPr>
          <w:spacing w:val="1"/>
        </w:rPr>
        <w:t> </w:t>
      </w:r>
      <w:r>
        <w:rPr>
          <w:spacing w:val="-2"/>
        </w:rPr>
        <w:t>Birdsall</w:t>
      </w:r>
    </w:p>
    <w:p>
      <w:pPr>
        <w:pStyle w:val="BodyText"/>
        <w:tabs>
          <w:tab w:pos="1439" w:val="left" w:leader="none"/>
        </w:tabs>
        <w:ind w:left="270" w:right="817"/>
      </w:pPr>
      <w:r>
        <w:rPr>
          <w:spacing w:val="-2"/>
        </w:rPr>
        <w:t>2001-03</w:t>
      </w:r>
      <w:r>
        <w:rPr/>
        <w:tab/>
        <w:t>Brookings Institution, Research Assistant to Dr. Robert Litan and Dr.</w:t>
      </w:r>
      <w:r>
        <w:rPr>
          <w:spacing w:val="-1"/>
        </w:rPr>
        <w:t> </w:t>
      </w:r>
      <w:r>
        <w:rPr/>
        <w:t>Carol Graham </w:t>
      </w:r>
      <w:r>
        <w:rPr>
          <w:spacing w:val="-2"/>
          <w:w w:val="105"/>
        </w:rPr>
        <w:t>2000-01</w:t>
      </w:r>
      <w:r>
        <w:rPr/>
        <w:tab/>
      </w:r>
      <w:r>
        <w:rPr>
          <w:w w:val="105"/>
        </w:rPr>
        <w:t>NERA, Research Associate</w:t>
      </w:r>
    </w:p>
    <w:p>
      <w:pPr>
        <w:pStyle w:val="BodyText"/>
        <w:spacing w:after="0"/>
        <w:sectPr>
          <w:pgSz w:w="12240" w:h="15840"/>
          <w:pgMar w:header="727" w:footer="765" w:top="1200" w:bottom="960" w:left="1440" w:right="1080"/>
        </w:sectPr>
      </w:pPr>
    </w:p>
    <w:p>
      <w:pPr>
        <w:spacing w:before="81" w:after="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Advising</w:t>
      </w:r>
      <w:r>
        <w:rPr>
          <w:b/>
          <w:spacing w:val="-10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and</w:t>
      </w:r>
      <w:r>
        <w:rPr>
          <w:b/>
          <w:spacing w:val="-15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initial</w:t>
      </w:r>
      <w:r>
        <w:rPr>
          <w:b/>
          <w:spacing w:val="-10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placements</w:t>
      </w:r>
    </w:p>
    <w:tbl>
      <w:tblPr>
        <w:tblW w:w="0" w:type="auto"/>
        <w:jc w:val="left"/>
        <w:tblInd w:w="2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6239"/>
      </w:tblGrid>
      <w:tr>
        <w:trPr>
          <w:trHeight w:val="249" w:hRule="atLeast"/>
        </w:trPr>
        <w:tc>
          <w:tcPr>
            <w:tcW w:w="1006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7"/>
                <w:w w:val="105"/>
                <w:sz w:val="22"/>
              </w:rPr>
              <w:t>2024-</w:t>
            </w:r>
            <w:r>
              <w:rPr>
                <w:spacing w:val="-5"/>
                <w:w w:val="110"/>
                <w:sz w:val="22"/>
              </w:rPr>
              <w:t>25</w:t>
            </w:r>
          </w:p>
        </w:tc>
        <w:tc>
          <w:tcPr>
            <w:tcW w:w="6239" w:type="dxa"/>
          </w:tcPr>
          <w:p>
            <w:pPr>
              <w:pStyle w:val="TableParagraph"/>
              <w:spacing w:line="229" w:lineRule="exact"/>
              <w:ind w:left="213"/>
              <w:rPr>
                <w:sz w:val="22"/>
              </w:rPr>
            </w:pPr>
            <w:r>
              <w:rPr>
                <w:sz w:val="22"/>
              </w:rPr>
              <w:t>Jessica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Montgomery,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Kentucky</w:t>
            </w:r>
          </w:p>
        </w:tc>
      </w:tr>
      <w:tr>
        <w:trPr>
          <w:trHeight w:val="253" w:hRule="atLeast"/>
        </w:trPr>
        <w:tc>
          <w:tcPr>
            <w:tcW w:w="1006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6239" w:type="dxa"/>
          </w:tcPr>
          <w:p>
            <w:pPr>
              <w:pStyle w:val="TableParagraph"/>
              <w:ind w:left="213"/>
              <w:rPr>
                <w:sz w:val="22"/>
              </w:rPr>
            </w:pPr>
            <w:r>
              <w:rPr>
                <w:sz w:val="22"/>
              </w:rPr>
              <w:t>Avantika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Prabhakar,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Ashoka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53" w:hRule="atLeast"/>
        </w:trPr>
        <w:tc>
          <w:tcPr>
            <w:tcW w:w="10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7"/>
                <w:w w:val="105"/>
                <w:sz w:val="22"/>
              </w:rPr>
              <w:t>2021-</w:t>
            </w:r>
            <w:r>
              <w:rPr>
                <w:spacing w:val="-5"/>
                <w:w w:val="110"/>
                <w:sz w:val="22"/>
              </w:rPr>
              <w:t>22</w:t>
            </w:r>
          </w:p>
        </w:tc>
        <w:tc>
          <w:tcPr>
            <w:tcW w:w="6239" w:type="dxa"/>
          </w:tcPr>
          <w:p>
            <w:pPr>
              <w:pStyle w:val="TableParagraph"/>
              <w:ind w:left="213"/>
              <w:rPr>
                <w:sz w:val="22"/>
              </w:rPr>
            </w:pPr>
            <w:r>
              <w:rPr>
                <w:sz w:val="22"/>
              </w:rPr>
              <w:t>Md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Amzad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Hossain,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Arkansas</w:t>
            </w:r>
          </w:p>
        </w:tc>
      </w:tr>
      <w:tr>
        <w:trPr>
          <w:trHeight w:val="253" w:hRule="atLeast"/>
        </w:trPr>
        <w:tc>
          <w:tcPr>
            <w:tcW w:w="1006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6239" w:type="dxa"/>
          </w:tcPr>
          <w:p>
            <w:pPr>
              <w:pStyle w:val="TableParagraph"/>
              <w:ind w:left="212"/>
              <w:rPr>
                <w:sz w:val="22"/>
              </w:rPr>
            </w:pPr>
            <w:r>
              <w:rPr>
                <w:sz w:val="22"/>
              </w:rPr>
              <w:t>Luan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Santos,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Freddie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Mac</w:t>
            </w:r>
          </w:p>
        </w:tc>
      </w:tr>
      <w:tr>
        <w:trPr>
          <w:trHeight w:val="251" w:hRule="atLeast"/>
        </w:trPr>
        <w:tc>
          <w:tcPr>
            <w:tcW w:w="1006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pacing w:val="-7"/>
                <w:w w:val="105"/>
                <w:sz w:val="22"/>
              </w:rPr>
              <w:t>2020-</w:t>
            </w:r>
            <w:r>
              <w:rPr>
                <w:spacing w:val="-5"/>
                <w:w w:val="110"/>
                <w:sz w:val="22"/>
              </w:rPr>
              <w:t>21</w:t>
            </w:r>
          </w:p>
        </w:tc>
        <w:tc>
          <w:tcPr>
            <w:tcW w:w="6239" w:type="dxa"/>
          </w:tcPr>
          <w:p>
            <w:pPr>
              <w:pStyle w:val="TableParagraph"/>
              <w:spacing w:line="232" w:lineRule="exact"/>
              <w:ind w:left="212"/>
              <w:rPr>
                <w:sz w:val="22"/>
              </w:rPr>
            </w:pPr>
            <w:r>
              <w:rPr>
                <w:sz w:val="22"/>
              </w:rPr>
              <w:t>Moogdho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Mahzab,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Stanford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University,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Post-doc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Woods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Institute</w:t>
            </w:r>
          </w:p>
        </w:tc>
      </w:tr>
      <w:tr>
        <w:trPr>
          <w:trHeight w:val="253" w:hRule="atLeast"/>
        </w:trPr>
        <w:tc>
          <w:tcPr>
            <w:tcW w:w="1006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6239" w:type="dxa"/>
          </w:tcPr>
          <w:p>
            <w:pPr>
              <w:pStyle w:val="TableParagraph"/>
              <w:ind w:left="212"/>
              <w:rPr>
                <w:sz w:val="22"/>
              </w:rPr>
            </w:pPr>
            <w:r>
              <w:rPr>
                <w:sz w:val="22"/>
              </w:rPr>
              <w:t>Divya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Pandey,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Harvard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Kennedy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School,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Post-doc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EPOD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India</w:t>
            </w:r>
          </w:p>
        </w:tc>
      </w:tr>
      <w:tr>
        <w:trPr>
          <w:trHeight w:val="249" w:hRule="atLeast"/>
        </w:trPr>
        <w:tc>
          <w:tcPr>
            <w:tcW w:w="1006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7"/>
                <w:w w:val="105"/>
                <w:sz w:val="22"/>
              </w:rPr>
              <w:t>2019-</w:t>
            </w:r>
            <w:r>
              <w:rPr>
                <w:spacing w:val="-5"/>
                <w:w w:val="110"/>
                <w:sz w:val="22"/>
              </w:rPr>
              <w:t>20</w:t>
            </w:r>
          </w:p>
        </w:tc>
        <w:tc>
          <w:tcPr>
            <w:tcW w:w="6239" w:type="dxa"/>
          </w:tcPr>
          <w:p>
            <w:pPr>
              <w:pStyle w:val="TableParagraph"/>
              <w:spacing w:line="229" w:lineRule="exact"/>
              <w:ind w:left="213"/>
              <w:rPr>
                <w:sz w:val="22"/>
              </w:rPr>
            </w:pPr>
            <w:r>
              <w:rPr>
                <w:sz w:val="22"/>
              </w:rPr>
              <w:t>Devaki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Ghose,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Research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Group</w:t>
            </w:r>
          </w:p>
        </w:tc>
      </w:tr>
    </w:tbl>
    <w:sectPr>
      <w:pgSz w:w="12240" w:h="15840"/>
      <w:pgMar w:header="727" w:footer="765" w:top="1200" w:bottom="9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901700</wp:posOffset>
              </wp:positionH>
              <wp:positionV relativeFrom="page">
                <wp:posOffset>9433078</wp:posOffset>
              </wp:positionV>
              <wp:extent cx="65976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9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42.762085pt;width:51.95pt;height:14.25pt;mso-position-horizontal-relative:page;mso-position-vertical-relative:page;z-index:-16029184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1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 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2"/>
                      </w:rPr>
                      <w:t>8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6208267</wp:posOffset>
              </wp:positionH>
              <wp:positionV relativeFrom="page">
                <wp:posOffset>9433078</wp:posOffset>
              </wp:positionV>
              <wp:extent cx="66421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42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2025/10/01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839996pt;margin-top:742.762085pt;width:52.3pt;height:14.25pt;mso-position-horizontal-relative:page;mso-position-vertical-relative:page;z-index:-160286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2025/10/01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901675</wp:posOffset>
              </wp:positionH>
              <wp:positionV relativeFrom="page">
                <wp:posOffset>9433066</wp:posOffset>
              </wp:positionV>
              <wp:extent cx="659765" cy="180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59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2"/>
                            </w:rPr>
                            <w:t>2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 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8077pt;margin-top:742.761169pt;width:51.95pt;height:14.25pt;mso-position-horizontal-relative:page;mso-position-vertical-relative:page;z-index:-16027648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2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of 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2"/>
                      </w:rPr>
                      <w:t>8</w:t>
                    </w:r>
                    <w:r>
                      <w:rPr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6176300</wp:posOffset>
              </wp:positionH>
              <wp:positionV relativeFrom="page">
                <wp:posOffset>9433066</wp:posOffset>
              </wp:positionV>
              <wp:extent cx="662940" cy="1809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629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2025/10/01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322876pt;margin-top:742.761169pt;width:52.2pt;height:14.25pt;mso-position-horizontal-relative:page;mso-position-vertical-relative:page;z-index:-1602713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2025/10/01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3228848</wp:posOffset>
              </wp:positionH>
              <wp:positionV relativeFrom="page">
                <wp:posOffset>449098</wp:posOffset>
              </wp:positionV>
              <wp:extent cx="1315720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157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</w:pPr>
                          <w:r>
                            <w:rPr/>
                            <w:t>Sandip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Sukhtankar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240005pt;margin-top:35.36211pt;width:103.6pt;height:14.25pt;mso-position-horizontal-relative:page;mso-position-vertical-relative:page;z-index:-160281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</w:pPr>
                    <w:r>
                      <w:rPr/>
                      <w:t>Sandip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Sukhtankar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071" w:right="142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uva.theopenscholar.com/sandip-sukhtankar" TargetMode="External"/><Relationship Id="rId7" Type="http://schemas.openxmlformats.org/officeDocument/2006/relationships/hyperlink" Target="mailto:sandip.sukhtankar@virginia.edu" TargetMode="External"/><Relationship Id="rId8" Type="http://schemas.openxmlformats.org/officeDocument/2006/relationships/hyperlink" Target="https://www.cambridge.org/core/journals/american-political-science-review/article/institutional-recognition-activating-representation-to-build-police-responsiveness-to-women/2A72A2FB2D565C51DD03BB6017A20C68" TargetMode="External"/><Relationship Id="rId9" Type="http://schemas.openxmlformats.org/officeDocument/2006/relationships/hyperlink" Target="https://faculty.virginia.edu/sandip/MNS%20JH%20ABBA.pdf" TargetMode="Externa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yperlink" Target="https://faculty.virginia.edu/sandip/pds_price_risk.pdf" TargetMode="External"/><Relationship Id="rId13" Type="http://schemas.openxmlformats.org/officeDocument/2006/relationships/hyperlink" Target="http://faculty.virginia.edu/sandip/SmartcardsGE_MainDraft.pdf" TargetMode="External"/><Relationship Id="rId14" Type="http://schemas.openxmlformats.org/officeDocument/2006/relationships/hyperlink" Target="https://www.science.org/doi/10.1126/science.abm7387" TargetMode="External"/><Relationship Id="rId15" Type="http://schemas.openxmlformats.org/officeDocument/2006/relationships/hyperlink" Target="https://uva.theopenscholar.com/files/sandip-sukhtankar/files/mns_ipf.pdf" TargetMode="External"/><Relationship Id="rId16" Type="http://schemas.openxmlformats.org/officeDocument/2006/relationships/hyperlink" Target="https://www.nber.org/papers/w25298" TargetMode="External"/><Relationship Id="rId17" Type="http://schemas.openxmlformats.org/officeDocument/2006/relationships/hyperlink" Target="http://faculty.virginia.edu/sandip/Sukhtankar_MNREGA_review.pdf" TargetMode="External"/><Relationship Id="rId18" Type="http://schemas.openxmlformats.org/officeDocument/2006/relationships/hyperlink" Target="http://faculty.virginia.edu/sandip/Sukhtankar%20Replications.pdf" TargetMode="External"/><Relationship Id="rId19" Type="http://schemas.openxmlformats.org/officeDocument/2006/relationships/hyperlink" Target="http://faculty.virginia.edu/sandip/Muralidharan%20Niehaus%20Sukhtankar%20-%20Building%20State%20Capacity%20(10%20February%202016).pdf" TargetMode="External"/><Relationship Id="rId20" Type="http://schemas.openxmlformats.org/officeDocument/2006/relationships/hyperlink" Target="http://faculty.virginia.edu/sandip/sukhtankar-sugar-mills-feb-2016.pdf" TargetMode="External"/><Relationship Id="rId21" Type="http://schemas.openxmlformats.org/officeDocument/2006/relationships/hyperlink" Target="http://faculty.virginia.edu/sandip/Sukhtankar-Vaishnav-Corruption-IPF_Full.pdf" TargetMode="External"/><Relationship Id="rId22" Type="http://schemas.openxmlformats.org/officeDocument/2006/relationships/hyperlink" Target="http://faculty.virginia.edu/sandip/sukhtankar_2G_2014_oct.pdf" TargetMode="External"/><Relationship Id="rId23" Type="http://schemas.openxmlformats.org/officeDocument/2006/relationships/hyperlink" Target="http://faculty.virginia.edu/sandip/niehaus-sukhtankar-golden-goose.pdf" TargetMode="External"/><Relationship Id="rId24" Type="http://schemas.openxmlformats.org/officeDocument/2006/relationships/hyperlink" Target="http://faculty.virginia.edu/sandip/niehaus-sukhtankar-marginal-corruption-final.pdf" TargetMode="External"/><Relationship Id="rId25" Type="http://schemas.openxmlformats.org/officeDocument/2006/relationships/hyperlink" Target="http://faculty.virginia.edu/sandip/political_connections_sugar_mills.pdf" TargetMode="External"/><Relationship Id="rId26" Type="http://schemas.openxmlformats.org/officeDocument/2006/relationships/hyperlink" Target="https://uva.theopenscholar.com/files/sandip-sukhtankar/files/ifs_arms.pdf" TargetMode="External"/><Relationship Id="rId27" Type="http://schemas.openxmlformats.org/officeDocument/2006/relationships/hyperlink" Target="https://uva.theopenscholar.com/files/sandip-sukhtankar/files/args_ppp.pdf" TargetMode="External"/><Relationship Id="rId28" Type="http://schemas.openxmlformats.org/officeDocument/2006/relationships/hyperlink" Target="https://uva.theopenscholar.com/files/sandip-sukhtankar/files/icds.pdf" TargetMode="External"/><Relationship Id="rId29" Type="http://schemas.openxmlformats.org/officeDocument/2006/relationships/hyperlink" Target="https://uva.theopenscholar.com/files/sandip-sukhtankar/files/documents/political_selection.pdf" TargetMode="External"/><Relationship Id="rId30" Type="http://schemas.openxmlformats.org/officeDocument/2006/relationships/hyperlink" Target="https://www.socialscienceregistry.org/trials/13555" TargetMode="External"/><Relationship Id="rId31" Type="http://schemas.openxmlformats.org/officeDocument/2006/relationships/hyperlink" Target="https://www.socialscienceregistry.org/trials/12192" TargetMode="External"/><Relationship Id="rId32" Type="http://schemas.openxmlformats.org/officeDocument/2006/relationships/hyperlink" Target="https://voxdev.org/topic/public-economics/reforming-india-s-public-works-scheme-raised-incomes" TargetMode="External"/><Relationship Id="rId33" Type="http://schemas.openxmlformats.org/officeDocument/2006/relationships/hyperlink" Target="https://voxdev.org/topic/improving-police-responsiveness-gender-based-violence-evidence-india" TargetMode="External"/><Relationship Id="rId34" Type="http://schemas.openxmlformats.org/officeDocument/2006/relationships/hyperlink" Target="https://www.hindustantimes.com/opinion/women-officers-must-be-on-front-lines-of-policing-101659368347517.html" TargetMode="External"/><Relationship Id="rId35" Type="http://schemas.openxmlformats.org/officeDocument/2006/relationships/hyperlink" Target="https://voxdev.org/topic/institutions-political-economy/improving-last-mile-service-delivery-using-phone-based-monitoring-evidence-india" TargetMode="External"/><Relationship Id="rId36" Type="http://schemas.openxmlformats.org/officeDocument/2006/relationships/hyperlink" Target="https://voxdev.org/topic/public-economics/kind-transfers-insurance-evidence-india" TargetMode="External"/><Relationship Id="rId37" Type="http://schemas.openxmlformats.org/officeDocument/2006/relationships/hyperlink" Target="https://www.ideasforindia.in/topics/poverty-inequality/in-kind-transfers-as-insurance.html" TargetMode="External"/><Relationship Id="rId38" Type="http://schemas.openxmlformats.org/officeDocument/2006/relationships/hyperlink" Target="https://voxdev.org/sites/default/files/Mobile_Money_Issue_1.pdf" TargetMode="External"/><Relationship Id="rId39" Type="http://schemas.openxmlformats.org/officeDocument/2006/relationships/hyperlink" Target="https://www.ideasforindia.in/topics/poverty-inequality/duet-need-to-keep-open-mind-pilot-cautiously.html" TargetMode="External"/><Relationship Id="rId40" Type="http://schemas.openxmlformats.org/officeDocument/2006/relationships/hyperlink" Target="https://www.hindustantimes.com/columns/evaluating-the-aadhaar-pds-link/story-jZAAhL5u586zNqzqFIYhmM.html" TargetMode="External"/><Relationship Id="rId41" Type="http://schemas.openxmlformats.org/officeDocument/2006/relationships/hyperlink" Target="https://www.hindustantimes.com/columns/strengthen-nregs-to-support-the-rural-economy/story-uOlHMjpeqcpe6fVXWekeRI.html" TargetMode="External"/><Relationship Id="rId42" Type="http://schemas.openxmlformats.org/officeDocument/2006/relationships/hyperlink" Target="https://www.hindustantimes.com/columns/use-mobiles-to-improve-governance/story-hgOmmCsSih7k01cW1vyF8L.html" TargetMode="External"/><Relationship Id="rId43" Type="http://schemas.openxmlformats.org/officeDocument/2006/relationships/hyperlink" Target="https://www.hindustantimes.com/columns/an-inclusive-growth-dividend-for-india/story-UiP98IQzxVprnZXBToGrjJ.html" TargetMode="External"/><Relationship Id="rId44" Type="http://schemas.openxmlformats.org/officeDocument/2006/relationships/hyperlink" Target="https://www.livemint.com/Opinion/vFjfjuRyirSGyL1es2wEJO/Opinion--Ensuring-that-MeToo-doesnt-fizzle-out.html" TargetMode="External"/><Relationship Id="rId45" Type="http://schemas.openxmlformats.org/officeDocument/2006/relationships/hyperlink" Target="https://www.hindustantimes.com/columns/we-need-a-choice-based-approach-to-the-public-distribution-system/story-RY7jEYDmXfsxOMEsZguxmJ.html" TargetMode="External"/><Relationship Id="rId46" Type="http://schemas.openxmlformats.org/officeDocument/2006/relationships/hyperlink" Target="https://www.livemint.com/Opinion/qFeWbHCXPq1wNZ43wfk3RP/Balancing-the-costs-and-benefits-of-Aadhaar.html" TargetMode="External"/><Relationship Id="rId47" Type="http://schemas.openxmlformats.org/officeDocument/2006/relationships/hyperlink" Target="http://econweb.ucsd.edu/%7Ekamurali/papers/Other%20Writing/20170905_UT_DBT_Report.pdf" TargetMode="External"/><Relationship Id="rId48" Type="http://schemas.openxmlformats.org/officeDocument/2006/relationships/hyperlink" Target="http://ideasforindia.in/article.aspx?article_id=2811" TargetMode="External"/><Relationship Id="rId49" Type="http://schemas.openxmlformats.org/officeDocument/2006/relationships/hyperlink" Target="http://www.ideasforindia.in/article.aspx?article_id=1503" TargetMode="External"/><Relationship Id="rId50" Type="http://schemas.openxmlformats.org/officeDocument/2006/relationships/hyperlink" Target="http://www.ideasforindia.in/Article.aspx?article_id=382" TargetMode="External"/><Relationship Id="rId51" Type="http://schemas.openxmlformats.org/officeDocument/2006/relationships/hyperlink" Target="http://indianexpress.com/article/opinion/columns/the-sweet-spot/" TargetMode="External"/><Relationship Id="rId52" Type="http://schemas.openxmlformats.org/officeDocument/2006/relationships/hyperlink" Target="http://indianexpress.com/article/opinion/columns/because-the-price-was-right/" TargetMode="External"/><Relationship Id="rId53" Type="http://schemas.openxmlformats.org/officeDocument/2006/relationships/hyperlink" Target="http://www.ideasforindia.in/Article.aspx?article_id=120" TargetMode="External"/><Relationship Id="rId54" Type="http://schemas.openxmlformats.org/officeDocument/2006/relationships/hyperlink" Target="http://econweb.ucsd.edu/%7Ekamurali/papers/Other%20Writing/Implementing%20a%20Biometric%20Payment%20System%20(18%20May%202013).pdf" TargetMode="External"/><Relationship Id="rId55" Type="http://schemas.openxmlformats.org/officeDocument/2006/relationships/hyperlink" Target="http://www.ideasforindia.in/Article.aspx?article_id=1" TargetMode="External"/><Relationship Id="rId56" Type="http://schemas.openxmlformats.org/officeDocument/2006/relationships/hyperlink" Target="http://archive.indianexpress.com/news/the-right-to-choose-your-food/825754/0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Hewlett-Packard Company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</dc:creator>
  <dcterms:created xsi:type="dcterms:W3CDTF">2026-01-29T09:57:03Z</dcterms:created>
  <dcterms:modified xsi:type="dcterms:W3CDTF">2026-01-29T09:57:03Z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20.5.73</vt:lpwstr>
  </property>
  <property fmtid="{D5CDD505-2E9C-101B-9397-08002B2CF9AE}" pid="6" name="SourceModified">
    <vt:lpwstr>D:20251002152218</vt:lpwstr>
  </property>
</Properties>
</file>