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ind w:left="0" w:right="1471"/>
        <w:jc w:val="right"/>
      </w:pPr>
      <w:r>
        <w:rPr/>
        <w:t>April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Heading1"/>
        <w:spacing w:line="446" w:lineRule="auto" w:before="2"/>
        <w:ind w:left="3564" w:right="3561" w:hanging="2"/>
      </w:pPr>
      <w:r>
        <w:rPr/>
        <w:t>CURRICULUM VITAE STEPHEN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TURNOVSKY</w:t>
      </w:r>
    </w:p>
    <w:p>
      <w:pPr>
        <w:pStyle w:val="BodyText"/>
        <w:spacing w:before="27"/>
        <w:ind w:left="0"/>
        <w:rPr>
          <w:b/>
        </w:rPr>
      </w:pPr>
    </w:p>
    <w:p>
      <w:pPr>
        <w:pStyle w:val="BodyText"/>
        <w:tabs>
          <w:tab w:pos="2519" w:val="left" w:leader="none"/>
        </w:tabs>
        <w:spacing w:line="275" w:lineRule="exact" w:before="0"/>
        <w:ind w:left="360"/>
      </w:pPr>
      <w:r>
        <w:rPr/>
        <w:t>Business</w:t>
      </w:r>
      <w:r>
        <w:rPr>
          <w:spacing w:val="-3"/>
        </w:rPr>
        <w:t> </w:t>
      </w:r>
      <w:r>
        <w:rPr>
          <w:spacing w:val="-2"/>
        </w:rPr>
        <w:t>Address:</w:t>
      </w:r>
      <w:r>
        <w:rPr/>
        <w:tab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spacing w:line="237" w:lineRule="auto" w:before="1"/>
        <w:ind w:left="2520" w:right="4790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Washington Box 353330</w:t>
      </w:r>
    </w:p>
    <w:p>
      <w:pPr>
        <w:pStyle w:val="BodyText"/>
        <w:spacing w:line="237" w:lineRule="auto" w:before="1"/>
        <w:ind w:left="2520" w:right="4027"/>
      </w:pPr>
      <w:r>
        <w:rPr/>
        <w:t>Seattle,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98l95-</w:t>
      </w:r>
      <w:r>
        <w:rPr/>
        <w:t>3330 United States of America</w:t>
      </w:r>
    </w:p>
    <w:p>
      <w:pPr>
        <w:pStyle w:val="BodyText"/>
        <w:spacing w:line="273" w:lineRule="exact" w:before="0"/>
        <w:ind w:left="3240"/>
      </w:pPr>
      <w:r>
        <w:rPr/>
        <w:t>Telephone</w:t>
      </w:r>
      <w:r>
        <w:rPr>
          <w:spacing w:val="-4"/>
        </w:rPr>
        <w:t> </w:t>
      </w:r>
      <w:r>
        <w:rPr/>
        <w:t>(206)</w:t>
      </w:r>
      <w:r>
        <w:rPr>
          <w:spacing w:val="-3"/>
        </w:rPr>
        <w:t> </w:t>
      </w:r>
      <w:r>
        <w:rPr/>
        <w:t>685-</w:t>
      </w:r>
      <w:r>
        <w:rPr>
          <w:spacing w:val="-4"/>
        </w:rPr>
        <w:t>8028</w:t>
      </w:r>
    </w:p>
    <w:p>
      <w:pPr>
        <w:pStyle w:val="BodyText"/>
        <w:spacing w:line="274" w:lineRule="exact" w:before="0"/>
        <w:ind w:left="3240"/>
      </w:pPr>
      <w:r>
        <w:rPr/>
        <w:t>Fax</w:t>
      </w:r>
      <w:r>
        <w:rPr>
          <w:spacing w:val="-1"/>
        </w:rPr>
        <w:t> </w:t>
      </w:r>
      <w:r>
        <w:rPr/>
        <w:t>(206)</w:t>
      </w:r>
      <w:r>
        <w:rPr>
          <w:spacing w:val="-3"/>
        </w:rPr>
        <w:t> </w:t>
      </w:r>
      <w:r>
        <w:rPr/>
        <w:t>685-</w:t>
      </w:r>
      <w:r>
        <w:rPr>
          <w:spacing w:val="-4"/>
        </w:rPr>
        <w:t>7477</w:t>
      </w:r>
    </w:p>
    <w:p>
      <w:pPr>
        <w:pStyle w:val="BodyText"/>
        <w:spacing w:line="275" w:lineRule="exact" w:before="0"/>
        <w:ind w:left="3240"/>
      </w:pPr>
      <w:r>
        <w:rPr/>
        <w:t>E-mail</w:t>
      </w:r>
      <w:r>
        <w:rPr>
          <w:spacing w:val="57"/>
        </w:rPr>
        <w:t> </w:t>
      </w:r>
      <w:hyperlink r:id="rId6">
        <w:r>
          <w:rPr>
            <w:spacing w:val="-2"/>
          </w:rPr>
          <w:t>sturn@u.washington.edu</w:t>
        </w:r>
      </w:hyperlink>
    </w:p>
    <w:p>
      <w:pPr>
        <w:pStyle w:val="BodyText"/>
        <w:tabs>
          <w:tab w:pos="2519" w:val="left" w:leader="none"/>
        </w:tabs>
        <w:spacing w:line="275" w:lineRule="exact" w:before="271"/>
        <w:ind w:left="360"/>
      </w:pPr>
      <w:r>
        <w:rPr/>
        <w:t>Home</w:t>
      </w:r>
      <w:r>
        <w:rPr>
          <w:spacing w:val="-2"/>
        </w:rPr>
        <w:t> Address:</w:t>
      </w:r>
      <w:r>
        <w:rPr/>
        <w:tab/>
        <w:t>6053</w:t>
      </w:r>
      <w:r>
        <w:rPr>
          <w:spacing w:val="-4"/>
        </w:rPr>
        <w:t> </w:t>
      </w:r>
      <w:r>
        <w:rPr/>
        <w:t>N.</w:t>
      </w:r>
      <w:r>
        <w:rPr>
          <w:spacing w:val="-1"/>
        </w:rPr>
        <w:t> </w:t>
      </w:r>
      <w:r>
        <w:rPr/>
        <w:t>E.</w:t>
      </w:r>
      <w:r>
        <w:rPr>
          <w:spacing w:val="-1"/>
        </w:rPr>
        <w:t> </w:t>
      </w:r>
      <w:r>
        <w:rPr/>
        <w:t>Kelden</w:t>
      </w:r>
      <w:r>
        <w:rPr>
          <w:spacing w:val="-1"/>
        </w:rPr>
        <w:t> </w:t>
      </w:r>
      <w:r>
        <w:rPr>
          <w:spacing w:val="-4"/>
        </w:rPr>
        <w:t>Place</w:t>
      </w:r>
    </w:p>
    <w:p>
      <w:pPr>
        <w:pStyle w:val="BodyText"/>
        <w:spacing w:line="237" w:lineRule="auto" w:before="1"/>
        <w:ind w:left="3240" w:right="4027" w:hanging="720"/>
      </w:pPr>
      <w:r>
        <w:rPr/>
        <w:t>Seattle, Washington 98l05 Telephone</w:t>
      </w:r>
      <w:r>
        <w:rPr>
          <w:spacing w:val="-15"/>
        </w:rPr>
        <w:t> </w:t>
      </w:r>
      <w:r>
        <w:rPr/>
        <w:t>(206)</w:t>
      </w:r>
      <w:r>
        <w:rPr>
          <w:spacing w:val="-15"/>
        </w:rPr>
        <w:t> </w:t>
      </w:r>
      <w:r>
        <w:rPr/>
        <w:t>526-</w:t>
      </w:r>
      <w:r>
        <w:rPr/>
        <w:t>5477</w:t>
      </w:r>
    </w:p>
    <w:p>
      <w:pPr>
        <w:pStyle w:val="BodyText"/>
        <w:tabs>
          <w:tab w:pos="2519" w:val="left" w:leader="none"/>
        </w:tabs>
        <w:spacing w:line="475" w:lineRule="auto" w:before="272"/>
        <w:ind w:left="360" w:right="4527"/>
      </w:pPr>
      <w:r>
        <w:rPr/>
        <w:t>Place of Birth:</w:t>
        <w:tab/>
        <w:t>Wellington, New Zealand </w:t>
      </w:r>
      <w:r>
        <w:rPr>
          <w:spacing w:val="-2"/>
        </w:rPr>
        <w:t>Citizen:</w:t>
      </w:r>
      <w:r>
        <w:rPr/>
        <w:tab/>
        <w:t>United</w:t>
      </w:r>
      <w:r>
        <w:rPr>
          <w:spacing w:val="-12"/>
        </w:rPr>
        <w:t> </w:t>
      </w:r>
      <w:r>
        <w:rPr/>
        <w:t>States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Zealand</w:t>
      </w:r>
    </w:p>
    <w:p>
      <w:pPr>
        <w:pStyle w:val="BodyText"/>
        <w:spacing w:before="4"/>
        <w:ind w:left="0"/>
      </w:pPr>
    </w:p>
    <w:p>
      <w:pPr>
        <w:pStyle w:val="Heading1"/>
      </w:pPr>
      <w:r>
        <w:rPr/>
        <w:t>EDUCATIONAL</w:t>
      </w:r>
      <w:r>
        <w:rPr>
          <w:spacing w:val="-6"/>
        </w:rPr>
        <w:t> </w:t>
      </w:r>
      <w:r>
        <w:rPr>
          <w:spacing w:val="-2"/>
        </w:rPr>
        <w:t>BACKGROUND</w:t>
      </w:r>
    </w:p>
    <w:p>
      <w:pPr>
        <w:pStyle w:val="BodyText"/>
        <w:tabs>
          <w:tab w:pos="2519" w:val="left" w:leader="none"/>
        </w:tabs>
        <w:spacing w:line="237" w:lineRule="auto" w:before="274"/>
        <w:ind w:left="2520" w:right="3389" w:hanging="2160"/>
      </w:pPr>
      <w:r>
        <w:rPr>
          <w:b/>
          <w:spacing w:val="-2"/>
        </w:rPr>
        <w:t>Undergraduate:</w:t>
      </w:r>
      <w:r>
        <w:rPr>
          <w:b/>
        </w:rPr>
        <w:tab/>
      </w:r>
      <w:r>
        <w:rPr/>
        <w:t>Victoria</w:t>
      </w:r>
      <w:r>
        <w:rPr>
          <w:spacing w:val="-13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Wellington,</w:t>
      </w:r>
      <w:r>
        <w:rPr>
          <w:spacing w:val="-10"/>
        </w:rPr>
        <w:t> </w:t>
      </w:r>
      <w:r>
        <w:rPr/>
        <w:t>1959-63 Graduated B.A. 1962:</w:t>
      </w:r>
    </w:p>
    <w:p>
      <w:pPr>
        <w:pStyle w:val="BodyText"/>
        <w:spacing w:line="275" w:lineRule="exact" w:before="0"/>
        <w:ind w:left="2520"/>
      </w:pPr>
      <w:r>
        <w:rPr/>
        <w:t>Pure</w:t>
      </w:r>
      <w:r>
        <w:rPr>
          <w:spacing w:val="-4"/>
        </w:rPr>
        <w:t> </w:t>
      </w:r>
      <w:r>
        <w:rPr/>
        <w:t>Mathematics,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Mathematics,</w:t>
      </w:r>
      <w:r>
        <w:rPr>
          <w:spacing w:val="-2"/>
        </w:rPr>
        <w:t> Economics</w:t>
      </w:r>
    </w:p>
    <w:p>
      <w:pPr>
        <w:pStyle w:val="BodyText"/>
        <w:spacing w:line="275" w:lineRule="exact" w:before="271"/>
        <w:ind w:left="2520"/>
      </w:pPr>
      <w:r>
        <w:rPr/>
        <w:t>Graduated</w:t>
      </w:r>
      <w:r>
        <w:rPr>
          <w:spacing w:val="-3"/>
        </w:rPr>
        <w:t> </w:t>
      </w:r>
      <w:r>
        <w:rPr/>
        <w:t>M.A.</w:t>
      </w:r>
      <w:r>
        <w:rPr>
          <w:spacing w:val="-3"/>
        </w:rPr>
        <w:t> </w:t>
      </w:r>
      <w:r>
        <w:rPr>
          <w:spacing w:val="-2"/>
        </w:rPr>
        <w:t>1963:</w:t>
      </w:r>
    </w:p>
    <w:p>
      <w:pPr>
        <w:pStyle w:val="BodyText"/>
        <w:spacing w:line="275" w:lineRule="exact" w:before="0"/>
        <w:ind w:left="2520"/>
      </w:pPr>
      <w:r>
        <w:rPr/>
        <w:t>(First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Honors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Mathematics)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2519" w:val="left" w:leader="none"/>
        </w:tabs>
        <w:spacing w:line="237" w:lineRule="auto" w:before="0"/>
        <w:ind w:left="2520" w:right="4790" w:hanging="2160"/>
      </w:pPr>
      <w:r>
        <w:rPr>
          <w:b/>
          <w:spacing w:val="-2"/>
        </w:rPr>
        <w:t>Graduate:</w:t>
      </w:r>
      <w:r>
        <w:rPr>
          <w:b/>
        </w:rPr>
        <w:tab/>
      </w:r>
      <w:r>
        <w:rPr/>
        <w:t>Harvard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1964-</w:t>
      </w:r>
      <w:r>
        <w:rPr/>
        <w:t>68 Graduated Ph.D. June 1968</w:t>
      </w:r>
    </w:p>
    <w:p>
      <w:pPr>
        <w:pStyle w:val="BodyText"/>
        <w:tabs>
          <w:tab w:pos="3998" w:val="left" w:leader="none"/>
        </w:tabs>
        <w:spacing w:line="237" w:lineRule="auto" w:before="1"/>
        <w:ind w:left="3960" w:right="363" w:hanging="1440"/>
      </w:pPr>
      <w:r>
        <w:rPr/>
        <w:t>Thesis</w:t>
      </w:r>
      <w:r>
        <w:rPr>
          <w:spacing w:val="40"/>
        </w:rPr>
        <w:t> </w:t>
      </w:r>
      <w:r>
        <w:rPr/>
        <w:t>Title:</w:t>
        <w:tab/>
        <w:tab/>
        <w:t>"Consumer</w:t>
      </w:r>
      <w:r>
        <w:rPr>
          <w:spacing w:val="40"/>
        </w:rPr>
        <w:t> </w:t>
      </w:r>
      <w:r>
        <w:rPr/>
        <w:t>Behavior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Conditions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Uncertainty</w:t>
      </w:r>
      <w:r>
        <w:rPr>
          <w:spacing w:val="33"/>
        </w:rPr>
        <w:t> </w:t>
      </w:r>
      <w:r>
        <w:rPr/>
        <w:t>in </w:t>
      </w:r>
      <w:r>
        <w:rPr>
          <w:spacing w:val="-2"/>
        </w:rPr>
        <w:t>Supply"</w:t>
      </w:r>
    </w:p>
    <w:p>
      <w:pPr>
        <w:pStyle w:val="BodyText"/>
        <w:spacing w:before="1"/>
        <w:ind w:left="0"/>
      </w:pPr>
    </w:p>
    <w:p>
      <w:pPr>
        <w:tabs>
          <w:tab w:pos="2519" w:val="left" w:leader="none"/>
        </w:tabs>
        <w:spacing w:line="275" w:lineRule="exact" w:before="0"/>
        <w:ind w:left="359" w:right="0" w:firstLine="0"/>
        <w:jc w:val="left"/>
        <w:rPr>
          <w:sz w:val="24"/>
        </w:rPr>
      </w:pPr>
      <w:r>
        <w:rPr>
          <w:b/>
          <w:sz w:val="24"/>
        </w:rPr>
        <w:t>Honorary</w:t>
      </w:r>
      <w:r>
        <w:rPr>
          <w:b/>
          <w:spacing w:val="-2"/>
          <w:sz w:val="24"/>
        </w:rPr>
        <w:t> degrees:</w:t>
      </w:r>
      <w:r>
        <w:rPr>
          <w:b/>
          <w:sz w:val="24"/>
        </w:rPr>
        <w:tab/>
      </w:r>
      <w:r>
        <w:rPr>
          <w:sz w:val="24"/>
        </w:rPr>
        <w:t>Doctorat,</w:t>
      </w:r>
      <w:r>
        <w:rPr>
          <w:spacing w:val="53"/>
          <w:sz w:val="24"/>
        </w:rPr>
        <w:t> </w:t>
      </w:r>
      <w:r>
        <w:rPr>
          <w:sz w:val="24"/>
        </w:rPr>
        <w:t>Honoris</w:t>
      </w:r>
      <w:r>
        <w:rPr>
          <w:spacing w:val="53"/>
          <w:sz w:val="24"/>
        </w:rPr>
        <w:t> </w:t>
      </w:r>
      <w:r>
        <w:rPr>
          <w:sz w:val="24"/>
        </w:rPr>
        <w:t>Causa,</w:t>
      </w:r>
      <w:r>
        <w:rPr>
          <w:spacing w:val="53"/>
          <w:sz w:val="24"/>
        </w:rPr>
        <w:t> </w:t>
      </w:r>
      <w:r>
        <w:rPr>
          <w:sz w:val="24"/>
        </w:rPr>
        <w:t>University</w:t>
      </w:r>
      <w:r>
        <w:rPr>
          <w:spacing w:val="47"/>
          <w:sz w:val="24"/>
        </w:rPr>
        <w:t> </w:t>
      </w:r>
      <w:r>
        <w:rPr>
          <w:sz w:val="24"/>
        </w:rPr>
        <w:t>of</w:t>
      </w:r>
      <w:r>
        <w:rPr>
          <w:spacing w:val="52"/>
          <w:sz w:val="24"/>
        </w:rPr>
        <w:t> </w:t>
      </w:r>
      <w:r>
        <w:rPr>
          <w:sz w:val="24"/>
        </w:rPr>
        <w:t>Aix-Marseille</w:t>
      </w:r>
      <w:r>
        <w:rPr>
          <w:spacing w:val="52"/>
          <w:sz w:val="24"/>
        </w:rPr>
        <w:t> </w:t>
      </w:r>
      <w:r>
        <w:rPr>
          <w:sz w:val="24"/>
        </w:rPr>
        <w:t>II,</w:t>
      </w:r>
      <w:r>
        <w:rPr>
          <w:spacing w:val="53"/>
          <w:sz w:val="24"/>
        </w:rPr>
        <w:t> </w:t>
      </w:r>
      <w:r>
        <w:rPr>
          <w:sz w:val="24"/>
        </w:rPr>
        <w:t>France,</w:t>
      </w:r>
      <w:r>
        <w:rPr>
          <w:spacing w:val="53"/>
          <w:sz w:val="24"/>
        </w:rPr>
        <w:t> </w:t>
      </w:r>
      <w:r>
        <w:rPr>
          <w:spacing w:val="-4"/>
          <w:sz w:val="24"/>
        </w:rPr>
        <w:t>Nov.</w:t>
      </w:r>
    </w:p>
    <w:p>
      <w:pPr>
        <w:pStyle w:val="BodyText"/>
        <w:spacing w:line="274" w:lineRule="exact" w:before="0"/>
        <w:ind w:left="2519"/>
      </w:pPr>
      <w:r>
        <w:rPr>
          <w:spacing w:val="-2"/>
        </w:rPr>
        <w:t>2005.</w:t>
      </w:r>
    </w:p>
    <w:p>
      <w:pPr>
        <w:pStyle w:val="BodyText"/>
        <w:spacing w:line="237" w:lineRule="auto" w:before="1"/>
        <w:ind w:left="2519"/>
      </w:pPr>
      <w:r>
        <w:rPr/>
        <w:t>Honorary</w:t>
      </w:r>
      <w:r>
        <w:rPr>
          <w:spacing w:val="-2"/>
        </w:rPr>
        <w:t> </w:t>
      </w:r>
      <w:r>
        <w:rPr/>
        <w:t>Doctorate of Literature, Victoria University</w:t>
      </w:r>
      <w:r>
        <w:rPr>
          <w:spacing w:val="-4"/>
        </w:rPr>
        <w:t> </w:t>
      </w:r>
      <w:r>
        <w:rPr/>
        <w:t>of Wellington, New Zealand, May 2009.</w:t>
      </w:r>
    </w:p>
    <w:p>
      <w:pPr>
        <w:pStyle w:val="BodyText"/>
        <w:spacing w:after="0" w:line="237" w:lineRule="auto"/>
        <w:sectPr>
          <w:footerReference w:type="default" r:id="rId5"/>
          <w:type w:val="continuous"/>
          <w:pgSz w:w="12240" w:h="15840"/>
          <w:pgMar w:header="0" w:footer="746" w:top="1360" w:bottom="940" w:left="1080" w:right="1080"/>
          <w:pgNumType w:start="1"/>
        </w:sectPr>
      </w:pPr>
    </w:p>
    <w:p>
      <w:pPr>
        <w:pStyle w:val="Heading1"/>
        <w:spacing w:before="70"/>
        <w:ind w:right="1168"/>
      </w:pP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POSITIONS</w:t>
      </w:r>
    </w:p>
    <w:p>
      <w:pPr>
        <w:pStyle w:val="BodyText"/>
        <w:spacing w:before="51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4"/>
        <w:gridCol w:w="1466"/>
        <w:gridCol w:w="6712"/>
      </w:tblGrid>
      <w:tr>
        <w:trPr>
          <w:trHeight w:val="680" w:hRule="atLeast"/>
        </w:trPr>
        <w:tc>
          <w:tcPr>
            <w:tcW w:w="1284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Teaching:</w:t>
            </w:r>
          </w:p>
        </w:tc>
        <w:tc>
          <w:tcPr>
            <w:tcW w:w="1466" w:type="dxa"/>
          </w:tcPr>
          <w:p>
            <w:pPr>
              <w:pStyle w:val="TableParagraph"/>
              <w:spacing w:line="266" w:lineRule="exact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1963</w:t>
            </w:r>
          </w:p>
        </w:tc>
        <w:tc>
          <w:tcPr>
            <w:tcW w:w="6712" w:type="dxa"/>
          </w:tcPr>
          <w:p>
            <w:pPr>
              <w:pStyle w:val="TableParagraph"/>
              <w:spacing w:line="237" w:lineRule="auto"/>
              <w:ind w:left="179"/>
              <w:rPr>
                <w:sz w:val="24"/>
              </w:rPr>
            </w:pPr>
            <w:r>
              <w:rPr>
                <w:sz w:val="24"/>
              </w:rPr>
              <w:t>Junior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Lecturer,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Mathematics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Victoria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Wellington</w:t>
            </w:r>
          </w:p>
        </w:tc>
      </w:tr>
      <w:tr>
        <w:trPr>
          <w:trHeight w:val="547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1966-</w:t>
            </w:r>
            <w:r>
              <w:rPr>
                <w:spacing w:val="-5"/>
                <w:sz w:val="24"/>
              </w:rPr>
              <w:t>68</w:t>
            </w:r>
          </w:p>
        </w:tc>
        <w:tc>
          <w:tcPr>
            <w:tcW w:w="6712" w:type="dxa"/>
          </w:tcPr>
          <w:p>
            <w:pPr>
              <w:pStyle w:val="TableParagraph"/>
              <w:spacing w:line="240" w:lineRule="auto" w:before="130"/>
              <w:ind w:left="179"/>
              <w:rPr>
                <w:sz w:val="24"/>
              </w:rPr>
            </w:pPr>
            <w:r>
              <w:rPr>
                <w:sz w:val="24"/>
              </w:rPr>
              <w:t>Teaching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Harvard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820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1968-</w:t>
            </w:r>
            <w:r>
              <w:rPr>
                <w:spacing w:val="-5"/>
                <w:sz w:val="24"/>
              </w:rPr>
              <w:t>71</w:t>
            </w:r>
          </w:p>
        </w:tc>
        <w:tc>
          <w:tcPr>
            <w:tcW w:w="6712" w:type="dxa"/>
          </w:tcPr>
          <w:p>
            <w:pPr>
              <w:pStyle w:val="TableParagraph"/>
              <w:spacing w:line="237" w:lineRule="auto" w:before="132"/>
              <w:ind w:left="179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Pennsylvania</w:t>
            </w:r>
          </w:p>
        </w:tc>
      </w:tr>
      <w:tr>
        <w:trPr>
          <w:trHeight w:val="820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1970-</w:t>
            </w:r>
            <w:r>
              <w:rPr>
                <w:spacing w:val="-5"/>
                <w:sz w:val="24"/>
              </w:rPr>
              <w:t>71</w:t>
            </w:r>
          </w:p>
        </w:tc>
        <w:tc>
          <w:tcPr>
            <w:tcW w:w="6712" w:type="dxa"/>
          </w:tcPr>
          <w:p>
            <w:pPr>
              <w:pStyle w:val="TableParagraph"/>
              <w:spacing w:line="237" w:lineRule="auto" w:before="132"/>
              <w:ind w:left="17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Political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Economy, University of Toronto</w:t>
            </w:r>
          </w:p>
        </w:tc>
      </w:tr>
      <w:tr>
        <w:trPr>
          <w:trHeight w:val="820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1971-</w:t>
            </w:r>
            <w:r>
              <w:rPr>
                <w:spacing w:val="-5"/>
                <w:sz w:val="24"/>
              </w:rPr>
              <w:t>72</w:t>
            </w:r>
          </w:p>
        </w:tc>
        <w:tc>
          <w:tcPr>
            <w:tcW w:w="6712" w:type="dxa"/>
          </w:tcPr>
          <w:p>
            <w:pPr>
              <w:pStyle w:val="TableParagraph"/>
              <w:tabs>
                <w:tab w:pos="1324" w:val="left" w:leader="none"/>
                <w:tab w:pos="2440" w:val="left" w:leader="none"/>
                <w:tab w:pos="3158" w:val="left" w:leader="none"/>
                <w:tab w:pos="4106" w:val="left" w:leader="none"/>
                <w:tab w:pos="5447" w:val="left" w:leader="none"/>
                <w:tab w:pos="5857" w:val="left" w:leader="none"/>
              </w:tabs>
              <w:spacing w:line="237" w:lineRule="auto" w:before="132"/>
              <w:ind w:left="179" w:right="51"/>
              <w:rPr>
                <w:sz w:val="24"/>
              </w:rPr>
            </w:pPr>
            <w:r>
              <w:rPr>
                <w:spacing w:val="-2"/>
                <w:sz w:val="24"/>
              </w:rPr>
              <w:t>Associate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Professor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tenure),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Department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Political </w:t>
            </w:r>
            <w:r>
              <w:rPr>
                <w:sz w:val="24"/>
              </w:rPr>
              <w:t>Economy, University of Toronto</w:t>
            </w:r>
          </w:p>
        </w:tc>
      </w:tr>
      <w:tr>
        <w:trPr>
          <w:trHeight w:val="547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1972-</w:t>
            </w:r>
            <w:r>
              <w:rPr>
                <w:spacing w:val="-5"/>
                <w:sz w:val="24"/>
              </w:rPr>
              <w:t>82</w:t>
            </w:r>
          </w:p>
        </w:tc>
        <w:tc>
          <w:tcPr>
            <w:tcW w:w="6712" w:type="dxa"/>
          </w:tcPr>
          <w:p>
            <w:pPr>
              <w:pStyle w:val="TableParagraph"/>
              <w:spacing w:line="240" w:lineRule="auto" w:before="130"/>
              <w:ind w:left="180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Australian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820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75" w:lineRule="exact" w:before="130"/>
              <w:ind w:left="206"/>
              <w:rPr>
                <w:sz w:val="24"/>
              </w:rPr>
            </w:pPr>
            <w:r>
              <w:rPr>
                <w:sz w:val="24"/>
              </w:rPr>
              <w:t>1976, </w:t>
            </w:r>
            <w:r>
              <w:rPr>
                <w:spacing w:val="-4"/>
                <w:sz w:val="24"/>
              </w:rPr>
              <w:t>l977</w:t>
            </w:r>
          </w:p>
          <w:p>
            <w:pPr>
              <w:pStyle w:val="TableParagraph"/>
              <w:spacing w:line="275" w:lineRule="exact"/>
              <w:ind w:left="206"/>
              <w:rPr>
                <w:sz w:val="24"/>
              </w:rPr>
            </w:pPr>
            <w:r>
              <w:rPr>
                <w:sz w:val="24"/>
              </w:rPr>
              <w:t>1980, </w:t>
            </w:r>
            <w:r>
              <w:rPr>
                <w:spacing w:val="-4"/>
                <w:sz w:val="24"/>
              </w:rPr>
              <w:t>1981</w:t>
            </w:r>
          </w:p>
        </w:tc>
        <w:tc>
          <w:tcPr>
            <w:tcW w:w="6712" w:type="dxa"/>
          </w:tcPr>
          <w:p>
            <w:pPr>
              <w:pStyle w:val="TableParagraph"/>
              <w:spacing w:line="237" w:lineRule="auto" w:before="132"/>
              <w:ind w:left="180" w:right="1396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1/2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years)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Chairman,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Economics, Australian National University</w:t>
            </w:r>
          </w:p>
        </w:tc>
      </w:tr>
      <w:tr>
        <w:trPr>
          <w:trHeight w:val="820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1982-</w:t>
            </w:r>
            <w:r>
              <w:rPr>
                <w:spacing w:val="-5"/>
                <w:sz w:val="24"/>
              </w:rPr>
              <w:t>88</w:t>
            </w:r>
          </w:p>
        </w:tc>
        <w:tc>
          <w:tcPr>
            <w:tcW w:w="6712" w:type="dxa"/>
          </w:tcPr>
          <w:p>
            <w:pPr>
              <w:pStyle w:val="TableParagraph"/>
              <w:spacing w:line="237" w:lineRule="auto" w:before="132"/>
              <w:ind w:left="180" w:right="1396"/>
              <w:rPr>
                <w:sz w:val="24"/>
              </w:rPr>
            </w:pPr>
            <w:r>
              <w:rPr>
                <w:sz w:val="24"/>
              </w:rPr>
              <w:t>IBE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Distinguished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Economics, University of Illinois</w:t>
            </w:r>
          </w:p>
        </w:tc>
      </w:tr>
      <w:tr>
        <w:trPr>
          <w:trHeight w:val="547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1988-</w:t>
            </w:r>
          </w:p>
        </w:tc>
        <w:tc>
          <w:tcPr>
            <w:tcW w:w="6712" w:type="dxa"/>
          </w:tcPr>
          <w:p>
            <w:pPr>
              <w:pStyle w:val="TableParagraph"/>
              <w:spacing w:line="240" w:lineRule="auto" w:before="130"/>
              <w:ind w:left="180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Washington</w:t>
            </w:r>
          </w:p>
        </w:tc>
      </w:tr>
      <w:tr>
        <w:trPr>
          <w:trHeight w:val="547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1990-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6712" w:type="dxa"/>
          </w:tcPr>
          <w:p>
            <w:pPr>
              <w:pStyle w:val="TableParagraph"/>
              <w:spacing w:line="240" w:lineRule="auto" w:before="130"/>
              <w:ind w:left="180"/>
              <w:rPr>
                <w:sz w:val="24"/>
              </w:rPr>
            </w:pPr>
            <w:r>
              <w:rPr>
                <w:sz w:val="24"/>
              </w:rPr>
              <w:t>Chairman,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Washington</w:t>
            </w:r>
          </w:p>
        </w:tc>
      </w:tr>
      <w:tr>
        <w:trPr>
          <w:trHeight w:val="547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1993-</w:t>
            </w: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6712" w:type="dxa"/>
          </w:tcPr>
          <w:p>
            <w:pPr>
              <w:pStyle w:val="TableParagraph"/>
              <w:spacing w:line="240" w:lineRule="auto" w:before="130"/>
              <w:ind w:left="180"/>
              <w:rPr>
                <w:sz w:val="24"/>
              </w:rPr>
            </w:pPr>
            <w:r>
              <w:rPr>
                <w:sz w:val="24"/>
              </w:rPr>
              <w:t>Castor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Washington</w:t>
            </w:r>
          </w:p>
        </w:tc>
      </w:tr>
      <w:tr>
        <w:trPr>
          <w:trHeight w:val="820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2000-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6712" w:type="dxa"/>
          </w:tcPr>
          <w:p>
            <w:pPr>
              <w:pStyle w:val="TableParagraph"/>
              <w:tabs>
                <w:tab w:pos="1279" w:val="left" w:leader="none"/>
                <w:tab w:pos="2303" w:val="left" w:leader="none"/>
                <w:tab w:pos="2824" w:val="left" w:leader="none"/>
                <w:tab w:pos="4038" w:val="left" w:leader="none"/>
                <w:tab w:pos="5214" w:val="left" w:leader="none"/>
                <w:tab w:pos="6460" w:val="left" w:leader="none"/>
              </w:tabs>
              <w:spacing w:line="237" w:lineRule="auto" w:before="132"/>
              <w:ind w:left="180" w:right="49"/>
              <w:rPr>
                <w:sz w:val="24"/>
              </w:rPr>
            </w:pPr>
            <w:r>
              <w:rPr>
                <w:spacing w:val="-2"/>
                <w:sz w:val="24"/>
              </w:rPr>
              <w:t>Director,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Institute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Economic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Research,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University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2"/>
                <w:sz w:val="24"/>
              </w:rPr>
              <w:t>Washington</w:t>
            </w:r>
          </w:p>
        </w:tc>
      </w:tr>
      <w:tr>
        <w:trPr>
          <w:trHeight w:val="820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2010-</w:t>
            </w:r>
          </w:p>
        </w:tc>
        <w:tc>
          <w:tcPr>
            <w:tcW w:w="6712" w:type="dxa"/>
          </w:tcPr>
          <w:p>
            <w:pPr>
              <w:pStyle w:val="TableParagraph"/>
              <w:tabs>
                <w:tab w:pos="1168" w:val="left" w:leader="none"/>
                <w:tab w:pos="2349" w:val="left" w:leader="none"/>
                <w:tab w:pos="3350" w:val="left" w:leader="none"/>
                <w:tab w:pos="4571" w:val="left" w:leader="none"/>
                <w:tab w:pos="4986" w:val="left" w:leader="none"/>
                <w:tab w:pos="6342" w:val="left" w:leader="none"/>
              </w:tabs>
              <w:spacing w:line="237" w:lineRule="auto" w:before="132"/>
              <w:ind w:left="180" w:right="47"/>
              <w:rPr>
                <w:sz w:val="24"/>
              </w:rPr>
            </w:pPr>
            <w:r>
              <w:rPr>
                <w:spacing w:val="-2"/>
                <w:sz w:val="24"/>
              </w:rPr>
              <w:t>Adjunct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Professor,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Victoria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University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Wellington,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NZ </w:t>
            </w:r>
            <w:r>
              <w:rPr>
                <w:sz w:val="24"/>
              </w:rPr>
              <w:t>(honorary position)</w:t>
            </w:r>
          </w:p>
        </w:tc>
      </w:tr>
      <w:tr>
        <w:trPr>
          <w:trHeight w:val="680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spacing w:line="240" w:lineRule="auto" w:before="130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2012-</w:t>
            </w:r>
          </w:p>
        </w:tc>
        <w:tc>
          <w:tcPr>
            <w:tcW w:w="6712" w:type="dxa"/>
          </w:tcPr>
          <w:p>
            <w:pPr>
              <w:pStyle w:val="TableParagraph"/>
              <w:spacing w:line="274" w:lineRule="exact" w:before="112"/>
              <w:ind w:left="180"/>
              <w:rPr>
                <w:sz w:val="24"/>
              </w:rPr>
            </w:pPr>
            <w:r>
              <w:rPr>
                <w:sz w:val="24"/>
              </w:rPr>
              <w:t>Ford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Louisa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Voorhis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Political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Economy, University of Washington</w:t>
            </w:r>
          </w:p>
        </w:tc>
      </w:tr>
    </w:tbl>
    <w:p>
      <w:pPr>
        <w:pStyle w:val="BodyText"/>
        <w:spacing w:before="4"/>
        <w:ind w:left="0"/>
        <w:rPr>
          <w:b/>
        </w:rPr>
      </w:pPr>
    </w:p>
    <w:p>
      <w:pPr>
        <w:pStyle w:val="BodyText"/>
        <w:spacing w:line="237" w:lineRule="auto" w:before="0"/>
        <w:ind w:left="360" w:right="358"/>
        <w:jc w:val="both"/>
      </w:pPr>
      <w:r>
        <w:rPr/>
        <w:t>Teaching experience includes undergraduate and graduate courses in micro and macro theory; graduate courses in domestic and international monetary economics, growth theory, and </w:t>
      </w:r>
      <w:r>
        <w:rPr>
          <w:spacing w:val="-2"/>
        </w:rPr>
        <w:t>econometrics.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746" w:top="1640" w:bottom="940" w:left="1080" w:right="1080"/>
        </w:sectPr>
      </w:pPr>
    </w:p>
    <w:p>
      <w:pPr>
        <w:pStyle w:val="Heading2"/>
        <w:spacing w:before="76"/>
      </w:pPr>
      <w:r>
        <w:rPr/>
        <w:t>Visiting</w:t>
      </w:r>
      <w:r>
        <w:rPr>
          <w:spacing w:val="-2"/>
        </w:rPr>
        <w:t> </w:t>
      </w:r>
      <w:r>
        <w:rPr/>
        <w:t>Teaching</w:t>
      </w:r>
      <w:r>
        <w:rPr>
          <w:spacing w:val="-2"/>
        </w:rPr>
        <w:t> Positions:</w:t>
      </w:r>
    </w:p>
    <w:p>
      <w:pPr>
        <w:pStyle w:val="BodyText"/>
        <w:tabs>
          <w:tab w:pos="3239" w:val="left" w:leader="none"/>
          <w:tab w:pos="3976" w:val="left" w:leader="none"/>
          <w:tab w:pos="5130" w:val="left" w:leader="none"/>
          <w:tab w:pos="6186" w:val="left" w:leader="none"/>
          <w:tab w:pos="7434" w:val="left" w:leader="none"/>
          <w:tab w:pos="8385" w:val="left" w:leader="none"/>
          <w:tab w:pos="8867" w:val="left" w:leader="none"/>
        </w:tabs>
        <w:spacing w:before="267" w:after="8"/>
      </w:pPr>
      <w:r>
        <w:rPr>
          <w:spacing w:val="-4"/>
        </w:rPr>
        <w:t>1975</w:t>
      </w:r>
      <w:r>
        <w:rPr/>
        <w:tab/>
      </w:r>
      <w:r>
        <w:rPr>
          <w:spacing w:val="-4"/>
        </w:rPr>
        <w:t>(Fall</w:t>
      </w:r>
      <w:r>
        <w:rPr/>
        <w:tab/>
      </w:r>
      <w:r>
        <w:rPr>
          <w:spacing w:val="-2"/>
        </w:rPr>
        <w:t>Quarter),</w:t>
      </w:r>
      <w:r>
        <w:rPr/>
        <w:tab/>
      </w:r>
      <w:r>
        <w:rPr>
          <w:spacing w:val="-2"/>
        </w:rPr>
        <w:t>Visiting</w:t>
      </w:r>
      <w:r>
        <w:rPr/>
        <w:tab/>
      </w:r>
      <w:r>
        <w:rPr>
          <w:spacing w:val="-2"/>
        </w:rPr>
        <w:t>Professor,</w:t>
      </w:r>
      <w:r>
        <w:rPr/>
        <w:tab/>
      </w:r>
      <w:r>
        <w:rPr>
          <w:spacing w:val="-2"/>
        </w:rPr>
        <w:t>School</w:t>
      </w:r>
      <w:r>
        <w:rPr/>
        <w:tab/>
      </w:r>
      <w:r>
        <w:rPr>
          <w:spacing w:val="-5"/>
        </w:rPr>
        <w:t>of</w:t>
      </w:r>
      <w:r>
        <w:rPr/>
        <w:tab/>
      </w:r>
      <w:r>
        <w:rPr>
          <w:spacing w:val="-2"/>
        </w:rPr>
        <w:t>Business</w:t>
      </w:r>
    </w:p>
    <w:tbl>
      <w:tblPr>
        <w:tblW w:w="0" w:type="auto"/>
        <w:jc w:val="left"/>
        <w:tblInd w:w="1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7017"/>
      </w:tblGrid>
      <w:tr>
        <w:trPr>
          <w:trHeight w:val="40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017" w:type="dxa"/>
          </w:tcPr>
          <w:p>
            <w:pPr>
              <w:pStyle w:val="TableParagraph"/>
              <w:spacing w:line="266" w:lineRule="exact"/>
              <w:ind w:left="480"/>
              <w:rPr>
                <w:sz w:val="24"/>
              </w:rPr>
            </w:pPr>
            <w:r>
              <w:rPr>
                <w:sz w:val="24"/>
              </w:rPr>
              <w:t>Administration,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California-</w:t>
            </w:r>
            <w:r>
              <w:rPr>
                <w:spacing w:val="-2"/>
                <w:sz w:val="24"/>
              </w:rPr>
              <w:t>Berkeley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1979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 w:right="1810"/>
              <w:rPr>
                <w:sz w:val="24"/>
              </w:rPr>
            </w:pPr>
            <w:r>
              <w:rPr>
                <w:sz w:val="24"/>
              </w:rPr>
              <w:t>(Spring)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 University of Paris-Dauphine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1979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 w:right="1810"/>
              <w:rPr>
                <w:sz w:val="24"/>
              </w:rPr>
            </w:pPr>
            <w:r>
              <w:rPr>
                <w:sz w:val="24"/>
              </w:rPr>
              <w:t>(Fall)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 University of Minnesota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1981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 w:right="1810"/>
              <w:rPr>
                <w:sz w:val="24"/>
              </w:rPr>
            </w:pPr>
            <w:r>
              <w:rPr>
                <w:sz w:val="24"/>
              </w:rPr>
              <w:t>(Fall)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 University of Illinois</w:t>
            </w:r>
          </w:p>
        </w:tc>
      </w:tr>
      <w:tr>
        <w:trPr>
          <w:trHeight w:val="547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1989</w:t>
            </w:r>
          </w:p>
        </w:tc>
        <w:tc>
          <w:tcPr>
            <w:tcW w:w="7017" w:type="dxa"/>
          </w:tcPr>
          <w:p>
            <w:pPr>
              <w:pStyle w:val="TableParagraph"/>
              <w:spacing w:line="240" w:lineRule="auto" w:before="130"/>
              <w:ind w:left="480"/>
              <w:rPr>
                <w:sz w:val="24"/>
              </w:rPr>
            </w:pPr>
            <w:r>
              <w:rPr>
                <w:sz w:val="24"/>
              </w:rPr>
              <w:t>(April)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Exchange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Aix-</w:t>
            </w:r>
            <w:r>
              <w:rPr>
                <w:spacing w:val="-2"/>
                <w:sz w:val="24"/>
              </w:rPr>
              <w:t>Marseille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1994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/>
              <w:rPr>
                <w:sz w:val="24"/>
              </w:rPr>
            </w:pPr>
            <w:r>
              <w:rPr>
                <w:sz w:val="24"/>
              </w:rPr>
              <w:t>(April-May)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Paris-Pantheon- </w:t>
            </w:r>
            <w:r>
              <w:rPr>
                <w:spacing w:val="-2"/>
                <w:sz w:val="24"/>
              </w:rPr>
              <w:t>Sorbonne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/>
              <w:rPr>
                <w:sz w:val="24"/>
              </w:rPr>
            </w:pPr>
            <w:r>
              <w:rPr>
                <w:sz w:val="24"/>
              </w:rPr>
              <w:t>(August),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Studienzentrum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Swiss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Bank, Gerzensee, Switzerland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/>
              <w:rPr>
                <w:sz w:val="24"/>
              </w:rPr>
            </w:pPr>
            <w:r>
              <w:rPr>
                <w:sz w:val="24"/>
              </w:rPr>
              <w:t>(December),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Winter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School,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Delhi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 Economics, Delhi, India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7017" w:type="dxa"/>
          </w:tcPr>
          <w:p>
            <w:pPr>
              <w:pStyle w:val="TableParagraph"/>
              <w:tabs>
                <w:tab w:pos="1413" w:val="left" w:leader="none"/>
                <w:tab w:pos="2395" w:val="left" w:leader="none"/>
                <w:tab w:pos="3568" w:val="left" w:leader="none"/>
                <w:tab w:pos="4653" w:val="left" w:leader="none"/>
                <w:tab w:pos="6050" w:val="left" w:leader="none"/>
                <w:tab w:pos="6760" w:val="left" w:leader="none"/>
              </w:tabs>
              <w:spacing w:line="237" w:lineRule="auto" w:before="132"/>
              <w:ind w:left="480" w:right="54"/>
              <w:rPr>
                <w:sz w:val="24"/>
              </w:rPr>
            </w:pPr>
            <w:r>
              <w:rPr>
                <w:spacing w:val="-2"/>
                <w:sz w:val="24"/>
              </w:rPr>
              <w:t>(April),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Visiting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Professor,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Research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Department,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 </w:t>
            </w:r>
            <w:r>
              <w:rPr>
                <w:sz w:val="24"/>
              </w:rPr>
              <w:t>Portugal, Lisbon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/>
              <w:rPr>
                <w:sz w:val="24"/>
              </w:rPr>
            </w:pPr>
            <w:r>
              <w:rPr>
                <w:sz w:val="24"/>
              </w:rPr>
              <w:t>(September)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Studies, </w:t>
            </w:r>
            <w:r>
              <w:rPr>
                <w:spacing w:val="-2"/>
                <w:sz w:val="24"/>
              </w:rPr>
              <w:t>Vienna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/>
              <w:rPr>
                <w:sz w:val="24"/>
              </w:rPr>
            </w:pPr>
            <w:r>
              <w:rPr>
                <w:sz w:val="24"/>
              </w:rPr>
              <w:t>(Spring), Visiting Professor, Department of Economics, University of California, Berkeley</w:t>
            </w:r>
          </w:p>
        </w:tc>
      </w:tr>
      <w:tr>
        <w:trPr>
          <w:trHeight w:val="547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7017" w:type="dxa"/>
          </w:tcPr>
          <w:p>
            <w:pPr>
              <w:pStyle w:val="TableParagraph"/>
              <w:spacing w:line="240" w:lineRule="auto" w:before="130"/>
              <w:ind w:left="480"/>
              <w:rPr>
                <w:sz w:val="24"/>
              </w:rPr>
            </w:pPr>
            <w:r>
              <w:rPr>
                <w:sz w:val="24"/>
              </w:rPr>
              <w:t>(August),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Academia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Sinica,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Taipei,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Taiwan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/>
              <w:rPr>
                <w:sz w:val="24"/>
              </w:rPr>
            </w:pPr>
            <w:r>
              <w:rPr>
                <w:sz w:val="24"/>
              </w:rPr>
              <w:t>(September),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Peking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Beijing,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China, and IAS, Wuhan University, Wuhan, China</w:t>
            </w:r>
          </w:p>
        </w:tc>
      </w:tr>
      <w:tr>
        <w:trPr>
          <w:trHeight w:val="82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7017" w:type="dxa"/>
          </w:tcPr>
          <w:p>
            <w:pPr>
              <w:pStyle w:val="TableParagraph"/>
              <w:spacing w:line="237" w:lineRule="auto" w:before="132"/>
              <w:ind w:left="480"/>
              <w:rPr>
                <w:sz w:val="24"/>
              </w:rPr>
            </w:pPr>
            <w:r>
              <w:rPr>
                <w:sz w:val="24"/>
              </w:rPr>
              <w:t>(September),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IAS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Wuhan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Wuhan, </w:t>
            </w:r>
            <w:r>
              <w:rPr>
                <w:spacing w:val="-2"/>
                <w:sz w:val="24"/>
              </w:rPr>
              <w:t>China</w:t>
            </w:r>
          </w:p>
        </w:tc>
      </w:tr>
      <w:tr>
        <w:trPr>
          <w:trHeight w:val="547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7017" w:type="dxa"/>
          </w:tcPr>
          <w:p>
            <w:pPr>
              <w:pStyle w:val="TableParagraph"/>
              <w:spacing w:line="240" w:lineRule="auto" w:before="130"/>
              <w:ind w:left="480"/>
              <w:rPr>
                <w:sz w:val="24"/>
              </w:rPr>
            </w:pPr>
            <w:r>
              <w:rPr>
                <w:sz w:val="24"/>
              </w:rPr>
              <w:t>(May),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Studies,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Vienna</w:t>
            </w:r>
          </w:p>
        </w:tc>
      </w:tr>
      <w:tr>
        <w:trPr>
          <w:trHeight w:val="680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7017" w:type="dxa"/>
          </w:tcPr>
          <w:p>
            <w:pPr>
              <w:pStyle w:val="TableParagraph"/>
              <w:spacing w:line="274" w:lineRule="exact" w:before="112"/>
              <w:ind w:left="480"/>
              <w:rPr>
                <w:sz w:val="24"/>
              </w:rPr>
            </w:pPr>
            <w:r>
              <w:rPr>
                <w:sz w:val="24"/>
              </w:rPr>
              <w:t>(August),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IAS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Wuhan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Wuhan, </w:t>
            </w:r>
            <w:r>
              <w:rPr>
                <w:spacing w:val="-2"/>
                <w:sz w:val="24"/>
              </w:rPr>
              <w:t>China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pgSz w:w="12240" w:h="15840"/>
          <w:pgMar w:header="0" w:footer="746" w:top="1600" w:bottom="940" w:left="1080" w:right="1080"/>
        </w:sectPr>
      </w:pPr>
    </w:p>
    <w:p>
      <w:pPr>
        <w:pStyle w:val="BodyText"/>
        <w:tabs>
          <w:tab w:pos="3239" w:val="left" w:leader="none"/>
        </w:tabs>
        <w:spacing w:line="237" w:lineRule="auto" w:before="67"/>
        <w:ind w:left="3240" w:right="363" w:hanging="1440"/>
      </w:pPr>
      <w:r>
        <w:rPr>
          <w:spacing w:val="-4"/>
        </w:rPr>
        <w:t>2005</w:t>
      </w:r>
      <w:r>
        <w:rPr/>
        <w:tab/>
        <w:t>(September),</w:t>
      </w:r>
      <w:r>
        <w:rPr>
          <w:spacing w:val="80"/>
        </w:rPr>
        <w:t> </w:t>
      </w:r>
      <w:r>
        <w:rPr/>
        <w:t>Visiting</w:t>
      </w:r>
      <w:r>
        <w:rPr>
          <w:spacing w:val="80"/>
        </w:rPr>
        <w:t> </w:t>
      </w:r>
      <w:r>
        <w:rPr/>
        <w:t>Professor,</w:t>
      </w:r>
      <w:r>
        <w:rPr>
          <w:spacing w:val="80"/>
        </w:rPr>
        <w:t> </w:t>
      </w:r>
      <w:r>
        <w:rPr/>
        <w:t>Central</w:t>
      </w:r>
      <w:r>
        <w:rPr>
          <w:spacing w:val="80"/>
        </w:rPr>
        <w:t> </w:t>
      </w:r>
      <w:r>
        <w:rPr/>
        <w:t>European</w:t>
      </w:r>
      <w:r>
        <w:rPr>
          <w:spacing w:val="80"/>
        </w:rPr>
        <w:t> </w:t>
      </w:r>
      <w:r>
        <w:rPr/>
        <w:t>University, </w:t>
      </w:r>
      <w:r>
        <w:rPr>
          <w:spacing w:val="-2"/>
        </w:rPr>
        <w:t>Budapest</w:t>
      </w:r>
    </w:p>
    <w:p>
      <w:pPr>
        <w:pStyle w:val="BodyText"/>
        <w:tabs>
          <w:tab w:pos="3239" w:val="left" w:leader="none"/>
          <w:tab w:pos="4094" w:val="left" w:leader="none"/>
          <w:tab w:pos="5130" w:val="left" w:leader="none"/>
          <w:tab w:pos="6357" w:val="left" w:leader="none"/>
          <w:tab w:pos="7624" w:val="left" w:leader="none"/>
          <w:tab w:pos="8085" w:val="left" w:leader="none"/>
        </w:tabs>
        <w:spacing w:line="237" w:lineRule="auto"/>
        <w:ind w:left="3240" w:right="363" w:hanging="1440"/>
      </w:pPr>
      <w:r>
        <w:rPr>
          <w:spacing w:val="-4"/>
        </w:rPr>
        <w:t>2006</w:t>
      </w:r>
      <w:r>
        <w:rPr/>
        <w:tab/>
      </w:r>
      <w:r>
        <w:rPr>
          <w:spacing w:val="-4"/>
        </w:rPr>
        <w:t>(May)</w:t>
      </w:r>
      <w:r>
        <w:rPr/>
        <w:tab/>
      </w:r>
      <w:r>
        <w:rPr>
          <w:spacing w:val="-2"/>
        </w:rPr>
        <w:t>Visiting</w:t>
      </w:r>
      <w:r>
        <w:rPr/>
        <w:tab/>
      </w:r>
      <w:r>
        <w:rPr>
          <w:spacing w:val="-2"/>
        </w:rPr>
        <w:t>Professor,</w:t>
      </w:r>
      <w:r>
        <w:rPr/>
        <w:tab/>
      </w:r>
      <w:r>
        <w:rPr>
          <w:spacing w:val="-2"/>
        </w:rPr>
        <w:t>University</w:t>
      </w:r>
      <w:r>
        <w:rPr/>
        <w:tab/>
      </w:r>
      <w:r>
        <w:rPr>
          <w:spacing w:val="-6"/>
        </w:rPr>
        <w:t>of</w:t>
      </w:r>
      <w:r>
        <w:rPr/>
        <w:tab/>
      </w:r>
      <w:r>
        <w:rPr>
          <w:spacing w:val="-2"/>
        </w:rPr>
        <w:t>Aix-Marseille-</w:t>
      </w:r>
      <w:r>
        <w:rPr>
          <w:spacing w:val="-2"/>
        </w:rPr>
        <w:t>II, Marseille.</w:t>
      </w:r>
    </w:p>
    <w:p>
      <w:pPr>
        <w:pStyle w:val="BodyText"/>
        <w:tabs>
          <w:tab w:pos="3239" w:val="left" w:leader="none"/>
        </w:tabs>
        <w:spacing w:line="237" w:lineRule="auto" w:before="274"/>
        <w:ind w:left="3240" w:right="363" w:hanging="1440"/>
      </w:pPr>
      <w:r>
        <w:rPr>
          <w:spacing w:val="-4"/>
        </w:rPr>
        <w:t>2007</w:t>
      </w:r>
      <w:r>
        <w:rPr/>
        <w:tab/>
        <w:t>(July) Presented first CICSE</w:t>
      </w:r>
      <w:r>
        <w:rPr>
          <w:spacing w:val="-1"/>
        </w:rPr>
        <w:t> </w:t>
      </w:r>
      <w:r>
        <w:rPr/>
        <w:t>lectures on Economic</w:t>
      </w:r>
      <w:r>
        <w:rPr>
          <w:spacing w:val="-1"/>
        </w:rPr>
        <w:t> </w:t>
      </w:r>
      <w:r>
        <w:rPr/>
        <w:t>Growth, Lucca, </w:t>
      </w:r>
      <w:r>
        <w:rPr>
          <w:spacing w:val="-2"/>
        </w:rPr>
        <w:t>Italy.</w:t>
      </w:r>
    </w:p>
    <w:p>
      <w:pPr>
        <w:pStyle w:val="BodyText"/>
        <w:tabs>
          <w:tab w:pos="3239" w:val="left" w:leader="none"/>
        </w:tabs>
        <w:spacing w:line="237" w:lineRule="auto" w:before="241"/>
        <w:ind w:left="3240" w:right="363" w:hanging="1440"/>
      </w:pPr>
      <w:r>
        <w:rPr>
          <w:spacing w:val="-4"/>
        </w:rPr>
        <w:t>2008</w:t>
      </w:r>
      <w:r>
        <w:rPr/>
        <w:tab/>
        <w:t>(May)</w:t>
      </w:r>
      <w:r>
        <w:rPr>
          <w:spacing w:val="40"/>
        </w:rPr>
        <w:t> </w:t>
      </w:r>
      <w:r>
        <w:rPr/>
        <w:t>Visiting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Chengchi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Taipei, </w:t>
      </w:r>
      <w:r>
        <w:rPr>
          <w:spacing w:val="-2"/>
        </w:rPr>
        <w:t>Taiwan.</w:t>
      </w:r>
    </w:p>
    <w:p>
      <w:pPr>
        <w:pStyle w:val="BodyText"/>
        <w:tabs>
          <w:tab w:pos="3239" w:val="left" w:leader="none"/>
        </w:tabs>
        <w:spacing w:line="237" w:lineRule="auto" w:before="241"/>
        <w:ind w:left="3240" w:right="358" w:hanging="1440"/>
      </w:pPr>
      <w:r>
        <w:rPr>
          <w:spacing w:val="-4"/>
        </w:rPr>
        <w:t>2014</w:t>
      </w:r>
      <w:r>
        <w:rPr/>
        <w:tab/>
        <w:t>(May)</w:t>
      </w:r>
      <w:r>
        <w:rPr>
          <w:spacing w:val="27"/>
        </w:rPr>
        <w:t> </w:t>
      </w:r>
      <w:r>
        <w:rPr/>
        <w:t>Visiting</w:t>
      </w:r>
      <w:r>
        <w:rPr>
          <w:spacing w:val="26"/>
        </w:rPr>
        <w:t> </w:t>
      </w:r>
      <w:r>
        <w:rPr/>
        <w:t>Professor,</w:t>
      </w:r>
      <w:r>
        <w:rPr>
          <w:spacing w:val="28"/>
        </w:rPr>
        <w:t> </w:t>
      </w:r>
      <w:r>
        <w:rPr/>
        <w:t>Kazakh</w:t>
      </w:r>
      <w:r>
        <w:rPr>
          <w:spacing w:val="28"/>
        </w:rPr>
        <w:t> </w:t>
      </w:r>
      <w:r>
        <w:rPr/>
        <w:t>National</w:t>
      </w:r>
      <w:r>
        <w:rPr>
          <w:spacing w:val="26"/>
        </w:rPr>
        <w:t> </w:t>
      </w:r>
      <w:r>
        <w:rPr/>
        <w:t>Technical</w:t>
      </w:r>
      <w:r>
        <w:rPr>
          <w:spacing w:val="26"/>
        </w:rPr>
        <w:t> </w:t>
      </w:r>
      <w:r>
        <w:rPr/>
        <w:t>University, Almaty, Kazakhstan.</w:t>
      </w:r>
    </w:p>
    <w:p>
      <w:pPr>
        <w:pStyle w:val="BodyText"/>
        <w:spacing w:before="274"/>
        <w:ind w:left="0"/>
      </w:pPr>
    </w:p>
    <w:p>
      <w:pPr>
        <w:pStyle w:val="Heading2"/>
      </w:pPr>
      <w:r>
        <w:rPr/>
        <w:t>Visiting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Positions:</w:t>
      </w:r>
    </w:p>
    <w:p>
      <w:pPr>
        <w:pStyle w:val="BodyText"/>
        <w:tabs>
          <w:tab w:pos="3239" w:val="left" w:leader="none"/>
        </w:tabs>
        <w:spacing w:line="237" w:lineRule="auto" w:before="269"/>
        <w:ind w:left="3240" w:right="363" w:hanging="1440"/>
      </w:pPr>
      <w:r>
        <w:rPr>
          <w:spacing w:val="-2"/>
        </w:rPr>
        <w:t>1961-62</w:t>
      </w:r>
      <w:r>
        <w:rPr/>
        <w:tab/>
        <w:t>(Summer)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Assistant,</w:t>
      </w:r>
      <w:r>
        <w:rPr>
          <w:spacing w:val="40"/>
        </w:rPr>
        <w:t> </w:t>
      </w:r>
      <w:r>
        <w:rPr/>
        <w:t>Applied</w:t>
      </w:r>
      <w:r>
        <w:rPr>
          <w:spacing w:val="40"/>
        </w:rPr>
        <w:t> </w:t>
      </w:r>
      <w:r>
        <w:rPr/>
        <w:t>Mathematics</w:t>
      </w:r>
      <w:r>
        <w:rPr>
          <w:spacing w:val="40"/>
        </w:rPr>
        <w:t> </w:t>
      </w:r>
      <w:r>
        <w:rPr/>
        <w:t>Laboratory, Department of Scientific and Industrial Research, Wellington, NZ</w:t>
      </w:r>
    </w:p>
    <w:p>
      <w:pPr>
        <w:pStyle w:val="BodyText"/>
        <w:tabs>
          <w:tab w:pos="3239" w:val="left" w:leader="none"/>
        </w:tabs>
        <w:spacing w:line="540" w:lineRule="atLeast" w:before="8"/>
        <w:ind w:right="563"/>
      </w:pPr>
      <w:r>
        <w:rPr>
          <w:spacing w:val="-4"/>
        </w:rPr>
        <w:t>1963</w:t>
      </w:r>
      <w:r>
        <w:rPr/>
        <w:tab/>
        <w:t>Part-time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Assistant,</w:t>
      </w:r>
      <w:r>
        <w:rPr>
          <w:spacing w:val="-7"/>
        </w:rPr>
        <w:t> </w:t>
      </w:r>
      <w:r>
        <w:rPr/>
        <w:t>NZ</w:t>
      </w:r>
      <w:r>
        <w:rPr>
          <w:spacing w:val="-10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Research </w:t>
      </w:r>
      <w:r>
        <w:rPr>
          <w:spacing w:val="-4"/>
        </w:rPr>
        <w:t>1964</w:t>
      </w:r>
      <w:r>
        <w:rPr/>
        <w:tab/>
        <w:t>Research Assistant, Econometric Institute,</w:t>
      </w:r>
    </w:p>
    <w:p>
      <w:pPr>
        <w:pStyle w:val="BodyText"/>
        <w:spacing w:before="5"/>
        <w:ind w:left="3240"/>
      </w:pPr>
      <w:r>
        <w:rPr/>
        <w:t>Netherlands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Economics</w:t>
      </w:r>
    </w:p>
    <w:p>
      <w:pPr>
        <w:pStyle w:val="BodyText"/>
        <w:tabs>
          <w:tab w:pos="3239" w:val="left" w:leader="none"/>
        </w:tabs>
        <w:spacing w:line="237" w:lineRule="auto" w:before="273"/>
        <w:ind w:left="3240" w:right="2311" w:hanging="1440"/>
      </w:pPr>
      <w:r>
        <w:rPr>
          <w:spacing w:val="-4"/>
        </w:rPr>
        <w:t>1966</w:t>
      </w:r>
      <w:r>
        <w:rPr/>
        <w:tab/>
        <w:t>(Summer)</w:t>
      </w:r>
      <w:r>
        <w:rPr>
          <w:spacing w:val="-12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Assistant,</w:t>
      </w:r>
      <w:r>
        <w:rPr>
          <w:spacing w:val="-11"/>
        </w:rPr>
        <w:t> </w:t>
      </w:r>
      <w:r>
        <w:rPr/>
        <w:t>FUSEG</w:t>
      </w:r>
      <w:r>
        <w:rPr>
          <w:spacing w:val="-12"/>
        </w:rPr>
        <w:t> </w:t>
      </w:r>
      <w:r>
        <w:rPr/>
        <w:t>Project, Massachusetts Institute of Technology</w:t>
      </w:r>
    </w:p>
    <w:p>
      <w:pPr>
        <w:pStyle w:val="BodyText"/>
        <w:tabs>
          <w:tab w:pos="3239" w:val="left" w:leader="none"/>
        </w:tabs>
        <w:spacing w:line="540" w:lineRule="atLeast" w:before="8"/>
        <w:ind w:right="2563"/>
      </w:pPr>
      <w:r>
        <w:rPr>
          <w:spacing w:val="-2"/>
        </w:rPr>
        <w:t>1967-68</w:t>
      </w:r>
      <w:r>
        <w:rPr/>
        <w:tab/>
        <w:t>Research</w:t>
      </w:r>
      <w:r>
        <w:rPr>
          <w:spacing w:val="-5"/>
        </w:rPr>
        <w:t> </w:t>
      </w:r>
      <w:r>
        <w:rPr/>
        <w:t>Assistant,</w:t>
      </w:r>
      <w:r>
        <w:rPr>
          <w:spacing w:val="-5"/>
        </w:rPr>
        <w:t> </w:t>
      </w:r>
      <w:r>
        <w:rPr/>
        <w:t>Harvard</w:t>
      </w:r>
      <w:r>
        <w:rPr>
          <w:spacing w:val="-5"/>
        </w:rPr>
        <w:t> </w:t>
      </w:r>
      <w:r>
        <w:rPr/>
        <w:t>Water</w:t>
      </w:r>
      <w:r>
        <w:rPr>
          <w:spacing w:val="-6"/>
        </w:rPr>
        <w:t> </w:t>
      </w:r>
      <w:r>
        <w:rPr/>
        <w:t>Program </w:t>
      </w:r>
      <w:r>
        <w:rPr>
          <w:spacing w:val="-2"/>
        </w:rPr>
        <w:t>1970-</w:t>
      </w:r>
      <w:r>
        <w:rPr>
          <w:spacing w:val="-5"/>
        </w:rPr>
        <w:t>72</w:t>
      </w:r>
      <w:r>
        <w:rPr/>
        <w:tab/>
        <w:t>Research</w:t>
      </w:r>
      <w:r>
        <w:rPr>
          <w:spacing w:val="-6"/>
        </w:rPr>
        <w:t> </w:t>
      </w:r>
      <w:r>
        <w:rPr/>
        <w:t>Associate,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Quantitative</w:t>
      </w:r>
    </w:p>
    <w:p>
      <w:pPr>
        <w:pStyle w:val="BodyText"/>
        <w:tabs>
          <w:tab w:pos="3239" w:val="left" w:leader="none"/>
        </w:tabs>
        <w:spacing w:line="475" w:lineRule="auto" w:before="5"/>
        <w:ind w:right="764" w:firstLine="1440"/>
      </w:pPr>
      <w:r>
        <w:rPr/>
        <w:t>Analysis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Policy,</w:t>
      </w:r>
      <w:r>
        <w:rPr>
          <w:spacing w:val="-7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8"/>
        </w:rPr>
        <w:t> </w:t>
      </w:r>
      <w:r>
        <w:rPr/>
        <w:t>Toronto </w:t>
      </w:r>
      <w:r>
        <w:rPr>
          <w:spacing w:val="-4"/>
        </w:rPr>
        <w:t>1979</w:t>
      </w:r>
      <w:r>
        <w:rPr/>
        <w:tab/>
        <w:t>Visiting Research Associate CEPREMAP, Paris</w:t>
      </w:r>
    </w:p>
    <w:p>
      <w:pPr>
        <w:pStyle w:val="BodyText"/>
        <w:tabs>
          <w:tab w:pos="3239" w:val="left" w:leader="none"/>
        </w:tabs>
        <w:spacing w:before="2"/>
      </w:pPr>
      <w:r>
        <w:rPr>
          <w:spacing w:val="-4"/>
        </w:rPr>
        <w:t>1979</w:t>
      </w:r>
      <w:r>
        <w:rPr/>
        <w:tab/>
        <w:t>Visiting</w:t>
      </w:r>
      <w:r>
        <w:rPr>
          <w:spacing w:val="-8"/>
        </w:rPr>
        <w:t> </w:t>
      </w:r>
      <w:r>
        <w:rPr/>
        <w:t>Fellow,</w:t>
      </w:r>
      <w:r>
        <w:rPr>
          <w:spacing w:val="-3"/>
        </w:rPr>
        <w:t> </w:t>
      </w:r>
      <w:r>
        <w:rPr/>
        <w:t>Nuffield</w:t>
      </w:r>
      <w:r>
        <w:rPr>
          <w:spacing w:val="-3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Oxford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239" w:val="left" w:leader="none"/>
        </w:tabs>
        <w:spacing w:line="237" w:lineRule="auto" w:before="273"/>
        <w:ind w:left="3240" w:right="351" w:hanging="1440"/>
      </w:pPr>
      <w:r>
        <w:rPr>
          <w:spacing w:val="-2"/>
        </w:rPr>
        <w:t>1982-87</w:t>
      </w:r>
      <w:r>
        <w:rPr/>
        <w:tab/>
        <w:t>Research</w:t>
      </w:r>
      <w:r>
        <w:rPr>
          <w:spacing w:val="25"/>
        </w:rPr>
        <w:t> </w:t>
      </w:r>
      <w:r>
        <w:rPr/>
        <w:t>Associate,</w:t>
      </w:r>
      <w:r>
        <w:rPr>
          <w:spacing w:val="25"/>
        </w:rPr>
        <w:t> </w:t>
      </w:r>
      <w:r>
        <w:rPr/>
        <w:t>Co-ordinated</w:t>
      </w:r>
      <w:r>
        <w:rPr>
          <w:spacing w:val="25"/>
        </w:rPr>
        <w:t> </w:t>
      </w:r>
      <w:r>
        <w:rPr/>
        <w:t>Science</w:t>
      </w:r>
      <w:r>
        <w:rPr>
          <w:spacing w:val="23"/>
        </w:rPr>
        <w:t> </w:t>
      </w:r>
      <w:r>
        <w:rPr/>
        <w:t>Laboratory,</w:t>
      </w:r>
      <w:r>
        <w:rPr>
          <w:spacing w:val="24"/>
        </w:rPr>
        <w:t> </w:t>
      </w:r>
      <w:r>
        <w:rPr/>
        <w:t>University of Illinois</w:t>
      </w:r>
    </w:p>
    <w:p>
      <w:pPr>
        <w:pStyle w:val="BodyText"/>
        <w:tabs>
          <w:tab w:pos="3239" w:val="left" w:leader="none"/>
        </w:tabs>
        <w:spacing w:line="475" w:lineRule="auto" w:before="272"/>
        <w:ind w:right="1050"/>
      </w:pPr>
      <w:r>
        <w:rPr>
          <w:spacing w:val="-2"/>
        </w:rPr>
        <w:t>1983-1993</w:t>
      </w:r>
      <w:r>
        <w:rPr/>
        <w:tab/>
        <w:t>Research</w:t>
      </w:r>
      <w:r>
        <w:rPr>
          <w:spacing w:val="-9"/>
        </w:rPr>
        <w:t> </w:t>
      </w:r>
      <w:r>
        <w:rPr/>
        <w:t>Associate,</w:t>
      </w:r>
      <w:r>
        <w:rPr>
          <w:spacing w:val="-9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Bureau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Research </w:t>
      </w:r>
      <w:r>
        <w:rPr>
          <w:spacing w:val="-4"/>
        </w:rPr>
        <w:t>2001</w:t>
      </w:r>
      <w:r>
        <w:rPr/>
        <w:tab/>
        <w:t>(May), Visiting Fellow, CESIfo, University of Munich</w:t>
      </w:r>
    </w:p>
    <w:p>
      <w:pPr>
        <w:pStyle w:val="BodyText"/>
        <w:tabs>
          <w:tab w:pos="3239" w:val="left" w:leader="none"/>
        </w:tabs>
        <w:spacing w:before="2"/>
      </w:pPr>
      <w:r>
        <w:rPr>
          <w:spacing w:val="-2"/>
        </w:rPr>
        <w:t>2001-</w:t>
      </w:r>
      <w:r>
        <w:rPr/>
        <w:tab/>
        <w:t>Fellow,</w:t>
      </w:r>
      <w:r>
        <w:rPr>
          <w:spacing w:val="-5"/>
        </w:rPr>
        <w:t> </w:t>
      </w:r>
      <w:r>
        <w:rPr/>
        <w:t>CESifo</w:t>
      </w:r>
      <w:r>
        <w:rPr>
          <w:spacing w:val="-3"/>
        </w:rPr>
        <w:t> </w:t>
      </w:r>
      <w:r>
        <w:rPr/>
        <w:t>Network,</w:t>
      </w:r>
      <w:r>
        <w:rPr>
          <w:spacing w:val="-3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Munich</w:t>
      </w:r>
    </w:p>
    <w:p>
      <w:pPr>
        <w:pStyle w:val="BodyText"/>
        <w:spacing w:after="0"/>
        <w:sectPr>
          <w:pgSz w:w="12240" w:h="15840"/>
          <w:pgMar w:header="0" w:footer="746" w:top="1640" w:bottom="940" w:left="1080" w:right="1080"/>
        </w:sectPr>
      </w:pPr>
    </w:p>
    <w:tbl>
      <w:tblPr>
        <w:tblW w:w="0" w:type="auto"/>
        <w:jc w:val="left"/>
        <w:tblInd w:w="1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6885"/>
      </w:tblGrid>
      <w:tr>
        <w:trPr>
          <w:trHeight w:val="406" w:hRule="atLeast"/>
        </w:trPr>
        <w:tc>
          <w:tcPr>
            <w:tcW w:w="1010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6885" w:type="dxa"/>
          </w:tcPr>
          <w:p>
            <w:pPr>
              <w:pStyle w:val="TableParagraph"/>
              <w:spacing w:line="266" w:lineRule="exact"/>
              <w:ind w:left="480"/>
              <w:rPr>
                <w:sz w:val="24"/>
              </w:rPr>
            </w:pPr>
            <w:r>
              <w:rPr>
                <w:sz w:val="24"/>
              </w:rPr>
              <w:t>(May),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CESifo,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Munich</w:t>
            </w:r>
          </w:p>
        </w:tc>
      </w:tr>
      <w:tr>
        <w:trPr>
          <w:trHeight w:val="547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6885" w:type="dxa"/>
          </w:tcPr>
          <w:p>
            <w:pPr>
              <w:pStyle w:val="TableParagraph"/>
              <w:spacing w:line="240" w:lineRule="auto" w:before="130"/>
              <w:ind w:left="480"/>
              <w:rPr>
                <w:sz w:val="24"/>
              </w:rPr>
            </w:pPr>
            <w:r>
              <w:rPr>
                <w:sz w:val="24"/>
              </w:rPr>
              <w:t>(April),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Scholar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IMF,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Washington</w:t>
            </w:r>
          </w:p>
        </w:tc>
      </w:tr>
      <w:tr>
        <w:trPr>
          <w:trHeight w:val="547" w:hRule="atLeast"/>
        </w:trPr>
        <w:tc>
          <w:tcPr>
            <w:tcW w:w="1010" w:type="dxa"/>
          </w:tcPr>
          <w:p>
            <w:pPr>
              <w:pStyle w:val="TableParagraph"/>
              <w:spacing w:line="240" w:lineRule="auto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6885" w:type="dxa"/>
          </w:tcPr>
          <w:p>
            <w:pPr>
              <w:pStyle w:val="TableParagraph"/>
              <w:spacing w:line="240" w:lineRule="auto" w:before="130"/>
              <w:ind w:left="480"/>
              <w:rPr>
                <w:sz w:val="24"/>
              </w:rPr>
            </w:pPr>
            <w:r>
              <w:rPr>
                <w:sz w:val="24"/>
              </w:rPr>
              <w:t>(May),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York,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York,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UK</w:t>
            </w:r>
          </w:p>
        </w:tc>
      </w:tr>
      <w:tr>
        <w:trPr>
          <w:trHeight w:val="406" w:hRule="atLeast"/>
        </w:trPr>
        <w:tc>
          <w:tcPr>
            <w:tcW w:w="1010" w:type="dxa"/>
          </w:tcPr>
          <w:p>
            <w:pPr>
              <w:pStyle w:val="TableParagraph"/>
              <w:spacing w:line="256" w:lineRule="exact" w:before="130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6885" w:type="dxa"/>
          </w:tcPr>
          <w:p>
            <w:pPr>
              <w:pStyle w:val="TableParagraph"/>
              <w:spacing w:line="256" w:lineRule="exact" w:before="130"/>
              <w:ind w:left="480"/>
              <w:rPr>
                <w:sz w:val="24"/>
              </w:rPr>
            </w:pPr>
            <w:r>
              <w:rPr>
                <w:sz w:val="24"/>
              </w:rPr>
              <w:t>(April),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Department,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IMF,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Washington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14"/>
        <w:ind w:left="0"/>
      </w:pPr>
    </w:p>
    <w:p>
      <w:pPr>
        <w:pStyle w:val="Heading1"/>
        <w:ind w:right="1168"/>
      </w:pP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HONORS</w:t>
      </w:r>
    </w:p>
    <w:p>
      <w:pPr>
        <w:pStyle w:val="BodyText"/>
        <w:spacing w:before="47"/>
        <w:ind w:left="0"/>
        <w:rPr>
          <w:b/>
          <w:sz w:val="20"/>
        </w:rPr>
      </w:pPr>
    </w:p>
    <w:tbl>
      <w:tblPr>
        <w:tblW w:w="0" w:type="auto"/>
        <w:jc w:val="left"/>
        <w:tblInd w:w="1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6710"/>
      </w:tblGrid>
      <w:tr>
        <w:trPr>
          <w:trHeight w:val="269" w:hRule="atLeast"/>
        </w:trPr>
        <w:tc>
          <w:tcPr>
            <w:tcW w:w="131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1976-</w:t>
            </w:r>
          </w:p>
        </w:tc>
        <w:tc>
          <w:tcPr>
            <w:tcW w:w="6710" w:type="dxa"/>
          </w:tcPr>
          <w:p>
            <w:pPr>
              <w:pStyle w:val="TableParagraph"/>
              <w:spacing w:line="250" w:lineRule="exact"/>
              <w:ind w:left="180"/>
              <w:rPr>
                <w:sz w:val="24"/>
              </w:rPr>
            </w:pPr>
            <w:r>
              <w:rPr>
                <w:sz w:val="24"/>
              </w:rPr>
              <w:t>Fellow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Australia</w:t>
            </w:r>
          </w:p>
        </w:tc>
      </w:tr>
      <w:tr>
        <w:trPr>
          <w:trHeight w:val="273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6710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Emeritus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Fellow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(2016);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Jubilee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Fellow</w:t>
            </w:r>
            <w:r>
              <w:rPr>
                <w:spacing w:val="-2"/>
                <w:sz w:val="24"/>
              </w:rPr>
              <w:t> (2016)</w:t>
            </w:r>
          </w:p>
        </w:tc>
      </w:tr>
      <w:tr>
        <w:trPr>
          <w:trHeight w:val="273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1981-</w:t>
            </w:r>
          </w:p>
        </w:tc>
        <w:tc>
          <w:tcPr>
            <w:tcW w:w="6710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Fellow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273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1982-</w:t>
            </w:r>
            <w:r>
              <w:rPr>
                <w:spacing w:val="-5"/>
                <w:sz w:val="24"/>
              </w:rPr>
              <w:t>84</w:t>
            </w:r>
          </w:p>
        </w:tc>
        <w:tc>
          <w:tcPr>
            <w:tcW w:w="6710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President,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</w:tr>
      <w:tr>
        <w:trPr>
          <w:trHeight w:val="273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1994, </w:t>
            </w: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6710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President-Elect,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President,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Finance</w:t>
            </w:r>
          </w:p>
        </w:tc>
      </w:tr>
      <w:tr>
        <w:trPr>
          <w:trHeight w:val="273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6710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273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2004-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6710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President,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Computational</w:t>
            </w:r>
            <w:r>
              <w:rPr>
                <w:spacing w:val="-2"/>
                <w:sz w:val="24"/>
              </w:rPr>
              <w:t> Economics</w:t>
            </w:r>
          </w:p>
        </w:tc>
      </w:tr>
      <w:tr>
        <w:trPr>
          <w:trHeight w:val="273" w:hRule="atLeast"/>
        </w:trPr>
        <w:tc>
          <w:tcPr>
            <w:tcW w:w="13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2012-</w:t>
            </w:r>
          </w:p>
        </w:tc>
        <w:tc>
          <w:tcPr>
            <w:tcW w:w="6710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Distinguished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Zealand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Economists</w:t>
            </w:r>
          </w:p>
        </w:tc>
      </w:tr>
      <w:tr>
        <w:trPr>
          <w:trHeight w:val="269" w:hRule="atLeast"/>
        </w:trPr>
        <w:tc>
          <w:tcPr>
            <w:tcW w:w="131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6710" w:type="dxa"/>
          </w:tcPr>
          <w:p>
            <w:pPr>
              <w:pStyle w:val="TableParagraph"/>
              <w:spacing w:line="250" w:lineRule="exact"/>
              <w:ind w:left="180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Turkish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Association</w:t>
            </w:r>
          </w:p>
        </w:tc>
      </w:tr>
    </w:tbl>
    <w:p>
      <w:pPr>
        <w:pStyle w:val="BodyText"/>
        <w:tabs>
          <w:tab w:pos="3239" w:val="left" w:leader="none"/>
        </w:tabs>
        <w:spacing w:line="237" w:lineRule="auto" w:before="5"/>
        <w:ind w:left="3239" w:right="357" w:hanging="1440"/>
        <w:jc w:val="both"/>
      </w:pPr>
      <w:r>
        <w:rPr>
          <w:spacing w:val="-4"/>
        </w:rPr>
        <w:t>2013</w:t>
      </w:r>
      <w:r>
        <w:rPr/>
        <w:tab/>
        <w:t>Awarded David Kendrick Prize from the Society for</w:t>
      </w:r>
      <w:r>
        <w:rPr>
          <w:spacing w:val="40"/>
        </w:rPr>
        <w:t> </w:t>
      </w:r>
      <w:r>
        <w:rPr/>
        <w:t>Computational Economics for contributions to computational </w:t>
      </w:r>
      <w:r>
        <w:rPr>
          <w:spacing w:val="-2"/>
        </w:rPr>
        <w:t>economics</w:t>
      </w:r>
    </w:p>
    <w:p>
      <w:pPr>
        <w:pStyle w:val="BodyText"/>
        <w:tabs>
          <w:tab w:pos="3239" w:val="left" w:leader="none"/>
        </w:tabs>
        <w:spacing w:line="274" w:lineRule="exact" w:before="0"/>
        <w:ind w:left="1799"/>
        <w:jc w:val="both"/>
      </w:pPr>
      <w:r>
        <w:rPr>
          <w:spacing w:val="-2"/>
        </w:rPr>
        <w:t>2014-</w:t>
      </w:r>
      <w:r>
        <w:rPr/>
        <w:tab/>
        <w:t>Fellow</w:t>
      </w:r>
      <w:r>
        <w:rPr>
          <w:spacing w:val="-3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Measurement</w:t>
      </w:r>
    </w:p>
    <w:p>
      <w:pPr>
        <w:pStyle w:val="BodyText"/>
        <w:tabs>
          <w:tab w:pos="3239" w:val="left" w:leader="none"/>
        </w:tabs>
        <w:spacing w:line="237" w:lineRule="auto" w:before="1"/>
        <w:ind w:left="3239" w:right="359" w:hanging="1440"/>
        <w:jc w:val="both"/>
      </w:pPr>
      <w:r>
        <w:rPr>
          <w:spacing w:val="-2"/>
        </w:rPr>
        <w:t>2017-</w:t>
      </w:r>
      <w:r>
        <w:rPr/>
        <w:tab/>
        <w:t>Charter Fellow, Institute for Nonlinear Dynamical Inference, </w:t>
      </w:r>
      <w:r>
        <w:rPr>
          <w:spacing w:val="-2"/>
        </w:rPr>
        <w:t>(Moscow)</w:t>
      </w:r>
    </w:p>
    <w:p>
      <w:pPr>
        <w:pStyle w:val="Heading1"/>
        <w:spacing w:before="244"/>
        <w:ind w:right="1168"/>
      </w:pP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ORGANIZATIONS</w:t>
      </w:r>
    </w:p>
    <w:p>
      <w:pPr>
        <w:pStyle w:val="BodyText"/>
        <w:spacing w:before="266"/>
        <w:ind w:left="359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societies:</w:t>
      </w:r>
    </w:p>
    <w:p>
      <w:pPr>
        <w:pStyle w:val="BodyText"/>
        <w:spacing w:before="51"/>
        <w:ind w:left="0"/>
        <w:rPr>
          <w:sz w:val="20"/>
        </w:rPr>
      </w:pPr>
    </w:p>
    <w:tbl>
      <w:tblPr>
        <w:tblW w:w="0" w:type="auto"/>
        <w:jc w:val="left"/>
        <w:tblInd w:w="1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4805"/>
      </w:tblGrid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1964-</w:t>
            </w:r>
          </w:p>
        </w:tc>
        <w:tc>
          <w:tcPr>
            <w:tcW w:w="4805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Association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1966-</w:t>
            </w:r>
          </w:p>
        </w:tc>
        <w:tc>
          <w:tcPr>
            <w:tcW w:w="480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Econometric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1970-</w:t>
            </w:r>
            <w:r>
              <w:rPr>
                <w:spacing w:val="-5"/>
                <w:sz w:val="24"/>
              </w:rPr>
              <w:t>87</w:t>
            </w:r>
          </w:p>
        </w:tc>
        <w:tc>
          <w:tcPr>
            <w:tcW w:w="480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Statistical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Association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1971-</w:t>
            </w: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480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Canadian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Association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1972-</w:t>
            </w: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480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Australian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Zealand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1973-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480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Australian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Statistical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1973-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480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Royal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1979-</w:t>
            </w:r>
          </w:p>
        </w:tc>
        <w:tc>
          <w:tcPr>
            <w:tcW w:w="480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Society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1997-</w:t>
            </w:r>
          </w:p>
        </w:tc>
        <w:tc>
          <w:tcPr>
            <w:tcW w:w="4805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Society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Computational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</w:tbl>
    <w:p>
      <w:pPr>
        <w:pStyle w:val="BodyText"/>
        <w:spacing w:before="245"/>
        <w:ind w:left="0"/>
      </w:pPr>
    </w:p>
    <w:p>
      <w:pPr>
        <w:pStyle w:val="Heading1"/>
      </w:pPr>
      <w:r>
        <w:rPr/>
        <w:t>EDITORIAL</w:t>
      </w:r>
      <w:r>
        <w:rPr>
          <w:spacing w:val="-3"/>
        </w:rPr>
        <w:t> </w:t>
      </w:r>
      <w:r>
        <w:rPr>
          <w:spacing w:val="-2"/>
        </w:rPr>
        <w:t>ACTIVITIES</w:t>
      </w:r>
    </w:p>
    <w:p>
      <w:pPr>
        <w:tabs>
          <w:tab w:pos="1799" w:val="left" w:leader="none"/>
        </w:tabs>
        <w:spacing w:line="275" w:lineRule="exact" w:before="267"/>
        <w:ind w:left="359" w:right="0" w:firstLine="0"/>
        <w:jc w:val="left"/>
        <w:rPr>
          <w:i/>
          <w:sz w:val="24"/>
        </w:rPr>
      </w:pPr>
      <w:r>
        <w:rPr>
          <w:spacing w:val="-2"/>
          <w:sz w:val="24"/>
        </w:rPr>
        <w:t>1972-</w:t>
      </w:r>
      <w:r>
        <w:rPr>
          <w:spacing w:val="-5"/>
          <w:sz w:val="24"/>
        </w:rPr>
        <w:t>93</w:t>
      </w:r>
      <w:r>
        <w:rPr>
          <w:sz w:val="24"/>
        </w:rPr>
        <w:tab/>
        <w:t>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tabs>
          <w:tab w:pos="1799" w:val="left" w:leader="none"/>
        </w:tabs>
        <w:spacing w:line="275" w:lineRule="exact" w:before="0"/>
        <w:ind w:left="359" w:right="0" w:firstLine="0"/>
        <w:jc w:val="left"/>
        <w:rPr>
          <w:i/>
          <w:sz w:val="24"/>
        </w:rPr>
      </w:pPr>
      <w:r>
        <w:rPr>
          <w:spacing w:val="-2"/>
          <w:sz w:val="24"/>
        </w:rPr>
        <w:t>1973-</w:t>
      </w:r>
      <w:r>
        <w:rPr>
          <w:spacing w:val="-5"/>
          <w:sz w:val="24"/>
        </w:rPr>
        <w:t>74</w:t>
      </w:r>
      <w:r>
        <w:rPr>
          <w:sz w:val="24"/>
        </w:rPr>
        <w:tab/>
        <w:t>Editorial</w:t>
      </w:r>
      <w:r>
        <w:rPr>
          <w:spacing w:val="-5"/>
          <w:sz w:val="24"/>
        </w:rPr>
        <w:t> </w:t>
      </w:r>
      <w:r>
        <w:rPr>
          <w:sz w:val="24"/>
        </w:rPr>
        <w:t>Board,</w:t>
      </w:r>
      <w:r>
        <w:rPr>
          <w:spacing w:val="-3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spacing w:after="0" w:line="275" w:lineRule="exact"/>
        <w:jc w:val="left"/>
        <w:rPr>
          <w:i/>
          <w:sz w:val="24"/>
        </w:rPr>
        <w:sectPr>
          <w:pgSz w:w="12240" w:h="15840"/>
          <w:pgMar w:header="0" w:footer="746" w:top="1700" w:bottom="940" w:left="1080" w:right="108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6219"/>
      </w:tblGrid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1973-</w:t>
            </w:r>
            <w:r>
              <w:rPr>
                <w:spacing w:val="-5"/>
                <w:sz w:val="24"/>
              </w:rPr>
              <w:t>77</w:t>
            </w:r>
          </w:p>
        </w:tc>
        <w:tc>
          <w:tcPr>
            <w:tcW w:w="6219" w:type="dxa"/>
          </w:tcPr>
          <w:p>
            <w:pPr>
              <w:pStyle w:val="TableParagraph"/>
              <w:spacing w:line="250" w:lineRule="exact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Record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1977-</w:t>
            </w: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6219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Money,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Credit,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Banking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1978-</w:t>
            </w:r>
            <w:r>
              <w:rPr>
                <w:spacing w:val="-5"/>
                <w:sz w:val="24"/>
              </w:rPr>
              <w:t>81</w:t>
            </w:r>
          </w:p>
        </w:tc>
        <w:tc>
          <w:tcPr>
            <w:tcW w:w="6219" w:type="dxa"/>
          </w:tcPr>
          <w:p>
            <w:pPr>
              <w:pStyle w:val="TableParagraph"/>
              <w:spacing w:line="250" w:lineRule="exact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Dynamics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Control</w:t>
            </w:r>
          </w:p>
        </w:tc>
      </w:tr>
    </w:tbl>
    <w:p>
      <w:pPr>
        <w:pStyle w:val="TableParagraph"/>
        <w:spacing w:after="0" w:line="250" w:lineRule="exact"/>
        <w:rPr>
          <w:i/>
          <w:sz w:val="24"/>
        </w:rPr>
        <w:sectPr>
          <w:pgSz w:w="12240" w:h="15840"/>
          <w:pgMar w:header="0" w:footer="746" w:top="1420" w:bottom="940" w:left="1080" w:right="1080"/>
        </w:sectPr>
      </w:pPr>
    </w:p>
    <w:p>
      <w:pPr>
        <w:pStyle w:val="BodyText"/>
        <w:spacing w:line="250" w:lineRule="exact" w:before="49"/>
        <w:ind w:left="371"/>
        <w:rPr>
          <w:rFonts w:ascii="Symbol" w:hAnsi="Symbol"/>
        </w:rPr>
      </w:pPr>
      <w:r>
        <w:rPr>
          <w:spacing w:val="-4"/>
          <w:position w:val="2"/>
        </w:rPr>
        <w:t>1981-</w:t>
      </w:r>
      <w:r>
        <w:rPr>
          <w:spacing w:val="-2"/>
          <w:position w:val="2"/>
        </w:rPr>
        <w:t>1987</w:t>
      </w:r>
      <w:r>
        <w:rPr>
          <w:rFonts w:ascii="Symbol" w:hAnsi="Symbol"/>
          <w:spacing w:val="-2"/>
        </w:rPr>
        <w:t></w:t>
      </w:r>
    </w:p>
    <w:p>
      <w:pPr>
        <w:pStyle w:val="BodyText"/>
        <w:spacing w:line="387" w:lineRule="exact" w:before="0"/>
        <w:ind w:left="371"/>
        <w:rPr>
          <w:rFonts w:ascii="Symbol" w:hAnsi="Symbol"/>
          <w:position w:val="14"/>
        </w:rPr>
      </w:pPr>
      <w:r>
        <w:rPr>
          <w:rFonts w:ascii="Symbol" w:hAnsi="Symbol"/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6934528">
                <wp:simplePos x="0" y="0"/>
                <wp:positionH relativeFrom="page">
                  <wp:posOffset>1586124</wp:posOffset>
                </wp:positionH>
                <wp:positionV relativeFrom="paragraph">
                  <wp:posOffset>95564</wp:posOffset>
                </wp:positionV>
                <wp:extent cx="75565" cy="1873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556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891701pt;margin-top:7.524739pt;width:5.95pt;height:14.75pt;mso-position-horizontal-relative:page;mso-position-vertical-relative:paragraph;z-index:-16381952" type="#_x0000_t202" id="docshape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1995-</w:t>
      </w:r>
      <w:r>
        <w:rPr>
          <w:spacing w:val="-2"/>
        </w:rPr>
        <w:t>2001</w:t>
      </w:r>
      <w:r>
        <w:rPr>
          <w:rFonts w:ascii="Symbol" w:hAnsi="Symbol"/>
          <w:spacing w:val="-2"/>
          <w:position w:val="14"/>
        </w:rPr>
        <w:t></w:t>
      </w:r>
    </w:p>
    <w:p>
      <w:pPr>
        <w:pStyle w:val="BodyText"/>
        <w:spacing w:line="202" w:lineRule="exact" w:before="83"/>
        <w:ind w:left="371"/>
        <w:rPr>
          <w:rFonts w:ascii="Symbol" w:hAnsi="Symbol"/>
        </w:rPr>
      </w:pPr>
      <w:r>
        <w:rPr>
          <w:spacing w:val="-2"/>
          <w:position w:val="2"/>
        </w:rPr>
        <w:t>1987-</w:t>
      </w:r>
      <w:r>
        <w:rPr>
          <w:spacing w:val="-2"/>
          <w:position w:val="2"/>
        </w:rPr>
        <w:t>1995</w:t>
      </w:r>
      <w:r>
        <w:rPr>
          <w:rFonts w:ascii="Symbol" w:hAnsi="Symbol"/>
          <w:spacing w:val="-2"/>
        </w:rPr>
        <w:t></w:t>
      </w:r>
    </w:p>
    <w:p>
      <w:pPr>
        <w:spacing w:before="225"/>
        <w:ind w:left="223" w:right="0" w:firstLine="0"/>
        <w:jc w:val="left"/>
        <w:rPr>
          <w:i/>
          <w:sz w:val="24"/>
        </w:rPr>
      </w:pPr>
      <w:r>
        <w:rPr/>
        <w:br w:type="column"/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Control</w:t>
      </w:r>
    </w:p>
    <w:p>
      <w:pPr>
        <w:pStyle w:val="BodyText"/>
        <w:spacing w:before="168"/>
        <w:ind w:left="0"/>
        <w:rPr>
          <w:i/>
        </w:rPr>
      </w:pPr>
    </w:p>
    <w:p>
      <w:pPr>
        <w:spacing w:line="25" w:lineRule="exact" w:before="0"/>
        <w:ind w:left="223" w:right="0" w:firstLine="0"/>
        <w:jc w:val="left"/>
        <w:rPr>
          <w:i/>
          <w:sz w:val="24"/>
        </w:rPr>
      </w:pPr>
      <w:r>
        <w:rPr>
          <w:sz w:val="24"/>
        </w:rPr>
        <w:t>Advisory</w:t>
      </w:r>
      <w:r>
        <w:rPr>
          <w:spacing w:val="-10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Control</w:t>
      </w:r>
    </w:p>
    <w:p>
      <w:pPr>
        <w:spacing w:after="0" w:line="25" w:lineRule="exact"/>
        <w:jc w:val="left"/>
        <w:rPr>
          <w:i/>
          <w:sz w:val="24"/>
        </w:rPr>
        <w:sectPr>
          <w:type w:val="continuous"/>
          <w:pgSz w:w="12240" w:h="15840"/>
          <w:pgMar w:header="0" w:footer="746" w:top="1360" w:bottom="940" w:left="1080" w:right="1080"/>
          <w:cols w:num="2" w:equalWidth="0">
            <w:col w:w="1537" w:space="40"/>
            <w:col w:w="8503"/>
          </w:cols>
        </w:sectPr>
      </w:pPr>
    </w:p>
    <w:p>
      <w:pPr>
        <w:pStyle w:val="BodyText"/>
        <w:tabs>
          <w:tab w:pos="1411" w:val="left" w:leader="none"/>
        </w:tabs>
        <w:spacing w:before="3"/>
        <w:ind w:left="397"/>
        <w:rPr>
          <w:rFonts w:ascii="Symbol" w:hAnsi="Symbol"/>
          <w:position w:val="14"/>
        </w:rPr>
      </w:pPr>
      <w:r>
        <w:rPr>
          <w:rFonts w:ascii="Symbol" w:hAnsi="Symbol"/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6935040">
                <wp:simplePos x="0" y="0"/>
                <wp:positionH relativeFrom="page">
                  <wp:posOffset>1581911</wp:posOffset>
                </wp:positionH>
                <wp:positionV relativeFrom="paragraph">
                  <wp:posOffset>126466</wp:posOffset>
                </wp:positionV>
                <wp:extent cx="75565" cy="1873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556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559998pt;margin-top:9.957972pt;width:5.95pt;height:14.75pt;mso-position-horizontal-relative:page;mso-position-vertical-relative:paragraph;z-index:-16381440" type="#_x0000_t202" id="docshape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2002-</w:t>
      </w:r>
      <w:r>
        <w:rPr/>
        <w:tab/>
      </w:r>
      <w:r>
        <w:rPr>
          <w:rFonts w:ascii="Symbol" w:hAnsi="Symbol"/>
          <w:spacing w:val="-10"/>
          <w:position w:val="14"/>
        </w:rPr>
        <w:t></w:t>
      </w:r>
    </w:p>
    <w:p>
      <w:pPr>
        <w:pStyle w:val="BodyText"/>
        <w:spacing w:before="3"/>
        <w:ind w:left="0"/>
        <w:rPr>
          <w:rFonts w:ascii="Symbol" w:hAnsi="Symbol"/>
          <w:sz w:val="5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164"/>
      </w:tblGrid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1982-</w:t>
            </w:r>
            <w:r>
              <w:rPr>
                <w:spacing w:val="-5"/>
                <w:sz w:val="24"/>
              </w:rPr>
              <w:t>87</w:t>
            </w:r>
          </w:p>
        </w:tc>
        <w:tc>
          <w:tcPr>
            <w:tcW w:w="8164" w:type="dxa"/>
          </w:tcPr>
          <w:p>
            <w:pPr>
              <w:pStyle w:val="TableParagraph"/>
              <w:spacing w:line="250" w:lineRule="exact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Public</w:t>
            </w:r>
            <w:r>
              <w:rPr>
                <w:i/>
                <w:spacing w:val="-2"/>
                <w:sz w:val="24"/>
              </w:rPr>
              <w:t> Economics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1986-</w:t>
            </w:r>
            <w:r>
              <w:rPr>
                <w:spacing w:val="-5"/>
                <w:sz w:val="24"/>
              </w:rPr>
              <w:t>94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2"/>
                <w:sz w:val="24"/>
              </w:rPr>
              <w:t> Surveys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1991-</w:t>
            </w: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Review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International</w:t>
            </w:r>
            <w:r>
              <w:rPr>
                <w:i/>
                <w:spacing w:val="-2"/>
                <w:sz w:val="24"/>
              </w:rPr>
              <w:t> Economics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1993-</w:t>
            </w:r>
            <w:r>
              <w:rPr>
                <w:spacing w:val="-5"/>
                <w:sz w:val="24"/>
              </w:rPr>
              <w:t>98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Review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Quantitative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Finance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Accounting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1995-</w:t>
            </w:r>
            <w:r>
              <w:rPr>
                <w:spacing w:val="-5"/>
                <w:sz w:val="24"/>
              </w:rPr>
              <w:t>98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International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1995-</w:t>
            </w:r>
            <w:r>
              <w:rPr>
                <w:spacing w:val="-5"/>
                <w:sz w:val="24"/>
              </w:rPr>
              <w:t>99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Asia-Pacific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Review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2000-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Public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2"/>
                <w:sz w:val="24"/>
              </w:rPr>
              <w:t> Theory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2000-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Economics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Bulletin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2001-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Macroeconomic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Dynamics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2006-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Human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Capital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2007-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New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Zealand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Papers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Editor,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Macroeconomic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Dynamics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2009-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Metroeconomica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2009-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Open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Economies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Review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2009-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Co-Editor,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Indian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Growth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Development</w:t>
            </w:r>
            <w:r>
              <w:rPr>
                <w:i/>
                <w:spacing w:val="-2"/>
                <w:sz w:val="24"/>
              </w:rPr>
              <w:t> Review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2010-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Advisory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Ekonomi-tek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sz w:val="24"/>
              </w:rPr>
              <w:t>(Journal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Turkish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Association)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2016-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Macroeconomics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2016-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Co-Editor,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Research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Economics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(Elsevier)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2016-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Central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Bank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Review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(Central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Turkey)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2018-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Co-Editor,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Macroeconomic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Dynamics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2019-</w:t>
            </w: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i/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Cambridge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Elements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Economics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Emerging</w:t>
            </w:r>
          </w:p>
        </w:tc>
      </w:tr>
      <w:tr>
        <w:trPr>
          <w:trHeight w:val="273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64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i/>
                <w:sz w:val="24"/>
              </w:rPr>
              <w:t>Markets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(Cambridge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Press).</w:t>
            </w:r>
          </w:p>
        </w:tc>
      </w:tr>
      <w:tr>
        <w:trPr>
          <w:trHeight w:val="269" w:hRule="atLeast"/>
        </w:trPr>
        <w:tc>
          <w:tcPr>
            <w:tcW w:w="129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2020-</w:t>
            </w:r>
          </w:p>
        </w:tc>
        <w:tc>
          <w:tcPr>
            <w:tcW w:w="8164" w:type="dxa"/>
          </w:tcPr>
          <w:p>
            <w:pPr>
              <w:pStyle w:val="TableParagraph"/>
              <w:spacing w:line="250" w:lineRule="exact"/>
              <w:ind w:left="200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Studies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(Emerald</w:t>
            </w:r>
            <w:r>
              <w:rPr>
                <w:spacing w:val="-2"/>
                <w:sz w:val="24"/>
              </w:rPr>
              <w:t> Publishing).</w:t>
            </w:r>
          </w:p>
        </w:tc>
      </w:tr>
    </w:tbl>
    <w:p>
      <w:pPr>
        <w:pStyle w:val="BodyText"/>
        <w:spacing w:before="0"/>
        <w:ind w:left="0"/>
        <w:rPr>
          <w:rFonts w:ascii="Symbol" w:hAnsi="Symbol"/>
        </w:rPr>
      </w:pPr>
    </w:p>
    <w:p>
      <w:pPr>
        <w:pStyle w:val="BodyText"/>
        <w:spacing w:before="216"/>
        <w:ind w:left="0"/>
        <w:rPr>
          <w:rFonts w:ascii="Symbol" w:hAnsi="Symbol"/>
        </w:rPr>
      </w:pPr>
    </w:p>
    <w:p>
      <w:pPr>
        <w:pStyle w:val="Heading1"/>
      </w:pPr>
      <w:r>
        <w:rPr/>
        <w:t>CONFERENCE</w:t>
      </w:r>
      <w:r>
        <w:rPr>
          <w:spacing w:val="-8"/>
        </w:rPr>
        <w:t> </w:t>
      </w:r>
      <w:r>
        <w:rPr>
          <w:spacing w:val="-2"/>
        </w:rPr>
        <w:t>ORGANIZATION</w:t>
      </w:r>
    </w:p>
    <w:p>
      <w:pPr>
        <w:pStyle w:val="BodyText"/>
        <w:spacing w:line="237" w:lineRule="auto" w:before="269"/>
        <w:ind w:left="1799" w:right="363"/>
      </w:pPr>
      <w:r>
        <w:rPr/>
        <w:t>Member Program Committee for Fourth World Congress of Econometric Society held in Aix-en-Provence, France, August 28-September 2, 1980.</w:t>
      </w:r>
    </w:p>
    <w:p>
      <w:pPr>
        <w:pStyle w:val="BodyText"/>
        <w:spacing w:line="237" w:lineRule="auto" w:before="274"/>
        <w:ind w:left="1799" w:right="124"/>
      </w:pPr>
      <w:r>
        <w:rPr/>
        <w:t>Member, International Program Committee, 4th IFAC/IFORS/SEDC Conference, held in Washington, D. C., June 17-19, 1983.</w:t>
      </w:r>
    </w:p>
    <w:p>
      <w:pPr>
        <w:pStyle w:val="BodyText"/>
        <w:spacing w:line="237" w:lineRule="auto" w:before="274"/>
        <w:ind w:left="1799"/>
      </w:pPr>
      <w:r>
        <w:rPr/>
        <w:t>Member,</w:t>
      </w:r>
      <w:r>
        <w:rPr>
          <w:spacing w:val="80"/>
        </w:rPr>
        <w:t> </w:t>
      </w:r>
      <w:r>
        <w:rPr/>
        <w:t>International</w:t>
      </w:r>
      <w:r>
        <w:rPr>
          <w:spacing w:val="80"/>
        </w:rPr>
        <w:t> </w:t>
      </w:r>
      <w:r>
        <w:rPr/>
        <w:t>Program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5th</w:t>
      </w:r>
      <w:r>
        <w:rPr>
          <w:spacing w:val="80"/>
        </w:rPr>
        <w:t> </w:t>
      </w:r>
      <w:r>
        <w:rPr/>
        <w:t>IFAC</w:t>
      </w:r>
      <w:r>
        <w:rPr>
          <w:spacing w:val="80"/>
        </w:rPr>
        <w:t> </w:t>
      </w:r>
      <w:r>
        <w:rPr/>
        <w:t>Conference</w:t>
      </w:r>
      <w:r>
        <w:rPr>
          <w:spacing w:val="80"/>
        </w:rPr>
        <w:t> </w:t>
      </w:r>
      <w:r>
        <w:rPr/>
        <w:t>held</w:t>
      </w:r>
      <w:r>
        <w:rPr>
          <w:spacing w:val="80"/>
        </w:rPr>
        <w:t> </w:t>
      </w:r>
      <w:r>
        <w:rPr/>
        <w:t>in Budapest, Hungary, June 1986.</w:t>
      </w:r>
    </w:p>
    <w:p>
      <w:pPr>
        <w:pStyle w:val="BodyText"/>
        <w:spacing w:line="237" w:lineRule="auto"/>
        <w:ind w:left="1799"/>
      </w:pPr>
      <w:r>
        <w:rPr/>
        <w:t>Member,</w:t>
      </w:r>
      <w:r>
        <w:rPr>
          <w:spacing w:val="76"/>
        </w:rPr>
        <w:t> </w:t>
      </w:r>
      <w:r>
        <w:rPr/>
        <w:t>AEA</w:t>
      </w:r>
      <w:r>
        <w:rPr>
          <w:spacing w:val="76"/>
        </w:rPr>
        <w:t> </w:t>
      </w:r>
      <w:r>
        <w:rPr/>
        <w:t>Advisory</w:t>
      </w:r>
      <w:r>
        <w:rPr>
          <w:spacing w:val="40"/>
        </w:rPr>
        <w:t> </w:t>
      </w:r>
      <w:r>
        <w:rPr/>
        <w:t>Committee</w:t>
      </w:r>
      <w:r>
        <w:rPr>
          <w:spacing w:val="75"/>
        </w:rPr>
        <w:t> </w:t>
      </w:r>
      <w:r>
        <w:rPr/>
        <w:t>for</w:t>
      </w:r>
      <w:r>
        <w:rPr>
          <w:spacing w:val="75"/>
        </w:rPr>
        <w:t> </w:t>
      </w:r>
      <w:r>
        <w:rPr/>
        <w:t>Annual</w:t>
      </w:r>
      <w:r>
        <w:rPr>
          <w:spacing w:val="77"/>
        </w:rPr>
        <w:t> </w:t>
      </w:r>
      <w:r>
        <w:rPr/>
        <w:t>Meetings</w:t>
      </w:r>
      <w:r>
        <w:rPr>
          <w:spacing w:val="76"/>
        </w:rPr>
        <w:t> </w:t>
      </w:r>
      <w:r>
        <w:rPr/>
        <w:t>held</w:t>
      </w:r>
      <w:r>
        <w:rPr>
          <w:spacing w:val="76"/>
        </w:rPr>
        <w:t> </w:t>
      </w:r>
      <w:r>
        <w:rPr/>
        <w:t>in</w:t>
      </w:r>
      <w:r>
        <w:rPr>
          <w:spacing w:val="74"/>
        </w:rPr>
        <w:t> </w:t>
      </w:r>
      <w:r>
        <w:rPr/>
        <w:t>Chicago, December 1987.</w:t>
      </w:r>
    </w:p>
    <w:p>
      <w:pPr>
        <w:pStyle w:val="BodyText"/>
        <w:spacing w:after="0" w:line="237" w:lineRule="auto"/>
        <w:sectPr>
          <w:type w:val="continuous"/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before="65"/>
      </w:pPr>
      <w:r>
        <w:rPr/>
        <w:t>Program</w:t>
      </w:r>
      <w:r>
        <w:rPr>
          <w:spacing w:val="-5"/>
        </w:rPr>
        <w:t> </w:t>
      </w:r>
      <w:r>
        <w:rPr/>
        <w:t>Chairman,</w:t>
      </w:r>
      <w:r>
        <w:rPr>
          <w:spacing w:val="-3"/>
        </w:rPr>
        <w:t> </w:t>
      </w:r>
      <w:r>
        <w:rPr/>
        <w:t>Summer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Seattle,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>
          <w:spacing w:val="-2"/>
        </w:rPr>
        <w:t>1992.</w:t>
      </w:r>
    </w:p>
    <w:p>
      <w:pPr>
        <w:pStyle w:val="BodyText"/>
        <w:spacing w:line="237" w:lineRule="auto" w:before="274"/>
        <w:ind w:right="563"/>
      </w:pPr>
      <w:r>
        <w:rPr/>
        <w:t>Member,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IFAC/SEDC</w:t>
      </w:r>
      <w:r>
        <w:rPr>
          <w:spacing w:val="-9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held</w:t>
      </w:r>
      <w:r>
        <w:rPr>
          <w:spacing w:val="-9"/>
        </w:rPr>
        <w:t> </w:t>
      </w:r>
      <w:r>
        <w:rPr/>
        <w:t>on Gold Coast, Australia, July 1995.</w:t>
      </w:r>
    </w:p>
    <w:p>
      <w:pPr>
        <w:pStyle w:val="BodyText"/>
        <w:spacing w:line="237" w:lineRule="auto" w:before="274"/>
        <w:ind w:right="363"/>
      </w:pPr>
      <w:r>
        <w:rPr/>
        <w:t>Member,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IFAC/SCE</w:t>
      </w:r>
      <w:r>
        <w:rPr>
          <w:spacing w:val="-9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held</w:t>
      </w:r>
      <w:r>
        <w:rPr>
          <w:spacing w:val="-9"/>
        </w:rPr>
        <w:t> </w:t>
      </w:r>
      <w:r>
        <w:rPr/>
        <w:t>in Cambridge UK July 1998.</w:t>
      </w:r>
    </w:p>
    <w:p>
      <w:pPr>
        <w:pStyle w:val="BodyText"/>
        <w:spacing w:line="237" w:lineRule="auto" w:before="274"/>
        <w:ind w:right="363"/>
      </w:pPr>
      <w:r>
        <w:rPr/>
        <w:t>Co-Chair,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8th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Congress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Society, Seattle WA August 2000.</w:t>
      </w:r>
    </w:p>
    <w:p>
      <w:pPr>
        <w:pStyle w:val="BodyText"/>
        <w:spacing w:line="237" w:lineRule="auto"/>
      </w:pPr>
      <w:r>
        <w:rPr/>
        <w:t>Co-organizer</w:t>
      </w:r>
      <w:r>
        <w:rPr>
          <w:spacing w:val="40"/>
        </w:rPr>
        <w:t> </w:t>
      </w:r>
      <w:r>
        <w:rPr/>
        <w:t>Conferences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Growth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Inequality,</w:t>
      </w:r>
      <w:r>
        <w:rPr>
          <w:spacing w:val="40"/>
        </w:rPr>
        <w:t> </w:t>
      </w:r>
      <w:r>
        <w:rPr/>
        <w:t>Munich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2001</w:t>
      </w:r>
      <w:r>
        <w:rPr>
          <w:spacing w:val="40"/>
        </w:rPr>
        <w:t> </w:t>
      </w:r>
      <w:r>
        <w:rPr/>
        <w:t>and Elmau Bavaria, Germany, January 2002.</w:t>
      </w:r>
    </w:p>
    <w:p>
      <w:pPr>
        <w:pStyle w:val="BodyText"/>
        <w:spacing w:line="237" w:lineRule="auto" w:before="274"/>
      </w:pPr>
      <w:r>
        <w:rPr/>
        <w:t>Member,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8th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80"/>
        </w:rPr>
        <w:t> </w:t>
      </w:r>
      <w:r>
        <w:rPr/>
        <w:t>Computing in Economics and Finance, Aix-en Provence, France, June 2002.</w:t>
      </w:r>
    </w:p>
    <w:p>
      <w:pPr>
        <w:pStyle w:val="BodyText"/>
        <w:spacing w:line="237" w:lineRule="auto"/>
        <w:ind w:right="124"/>
      </w:pPr>
      <w:r>
        <w:rPr/>
        <w:t>Chair,</w:t>
      </w:r>
      <w:r>
        <w:rPr>
          <w:spacing w:val="80"/>
        </w:rPr>
        <w:t> </w:t>
      </w:r>
      <w:r>
        <w:rPr/>
        <w:t>International</w:t>
      </w:r>
      <w:r>
        <w:rPr>
          <w:spacing w:val="80"/>
        </w:rPr>
        <w:t> </w:t>
      </w:r>
      <w:r>
        <w:rPr/>
        <w:t>Program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9th</w:t>
      </w:r>
      <w:r>
        <w:rPr>
          <w:spacing w:val="80"/>
        </w:rPr>
        <w:t> </w:t>
      </w:r>
      <w:r>
        <w:rPr/>
        <w:t>International</w:t>
      </w:r>
      <w:r>
        <w:rPr>
          <w:spacing w:val="80"/>
        </w:rPr>
        <w:t> </w:t>
      </w:r>
      <w:r>
        <w:rPr/>
        <w:t>Conference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Computing in Economics and Finance, Seattle WA July 2003.</w:t>
      </w:r>
    </w:p>
    <w:p>
      <w:pPr>
        <w:pStyle w:val="BodyText"/>
        <w:spacing w:line="237" w:lineRule="auto" w:before="274"/>
        <w:ind w:right="124"/>
      </w:pPr>
      <w:r>
        <w:rPr/>
        <w:t>Member,</w:t>
      </w:r>
      <w:r>
        <w:rPr>
          <w:spacing w:val="27"/>
        </w:rPr>
        <w:t> </w:t>
      </w:r>
      <w:r>
        <w:rPr/>
        <w:t>International</w:t>
      </w:r>
      <w:r>
        <w:rPr>
          <w:spacing w:val="27"/>
        </w:rPr>
        <w:t> </w:t>
      </w:r>
      <w:r>
        <w:rPr/>
        <w:t>Program</w:t>
      </w:r>
      <w:r>
        <w:rPr>
          <w:spacing w:val="27"/>
        </w:rPr>
        <w:t> </w:t>
      </w:r>
      <w:r>
        <w:rPr/>
        <w:t>Committee,</w:t>
      </w:r>
      <w:r>
        <w:rPr>
          <w:spacing w:val="25"/>
        </w:rPr>
        <w:t> </w:t>
      </w:r>
      <w:r>
        <w:rPr/>
        <w:t>Conference on</w:t>
      </w:r>
      <w:r>
        <w:rPr>
          <w:spacing w:val="25"/>
        </w:rPr>
        <w:t> </w:t>
      </w:r>
      <w:r>
        <w:rPr/>
        <w:t>Income Distribution and Growth, Lucca, Italy, June 2004.</w:t>
      </w:r>
    </w:p>
    <w:p>
      <w:pPr>
        <w:pStyle w:val="BodyText"/>
        <w:spacing w:line="237" w:lineRule="auto" w:before="274"/>
        <w:ind w:right="124"/>
      </w:pPr>
      <w:r>
        <w:rPr/>
        <w:t>Member,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10th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 Computing in Economics and Finance, Amsterdam, Netherlands, July 2004.</w:t>
      </w:r>
    </w:p>
    <w:p>
      <w:pPr>
        <w:pStyle w:val="BodyText"/>
        <w:tabs>
          <w:tab w:pos="2834" w:val="left" w:leader="none"/>
          <w:tab w:pos="3880" w:val="left" w:leader="none"/>
          <w:tab w:pos="5231" w:val="left" w:leader="none"/>
          <w:tab w:pos="6587" w:val="left" w:leader="none"/>
          <w:tab w:pos="7007" w:val="left" w:leader="none"/>
          <w:tab w:pos="7842" w:val="left" w:leader="none"/>
          <w:tab w:pos="9035" w:val="left" w:leader="none"/>
        </w:tabs>
        <w:spacing w:line="237" w:lineRule="auto"/>
        <w:ind w:right="351"/>
      </w:pPr>
      <w:r>
        <w:rPr>
          <w:spacing w:val="-2"/>
        </w:rPr>
        <w:t>Member</w:t>
      </w:r>
      <w:r>
        <w:rPr/>
        <w:tab/>
      </w:r>
      <w:r>
        <w:rPr>
          <w:spacing w:val="-2"/>
        </w:rPr>
        <w:t>Program</w:t>
      </w:r>
      <w:r>
        <w:rPr/>
        <w:tab/>
      </w:r>
      <w:r>
        <w:rPr>
          <w:spacing w:val="-2"/>
        </w:rPr>
        <w:t>Committee,</w:t>
      </w:r>
      <w:r>
        <w:rPr/>
        <w:tab/>
      </w:r>
      <w:r>
        <w:rPr>
          <w:spacing w:val="-2"/>
        </w:rPr>
        <w:t>Association</w:t>
      </w:r>
      <w:r>
        <w:rPr/>
        <w:tab/>
      </w:r>
      <w:r>
        <w:rPr>
          <w:spacing w:val="-6"/>
        </w:rPr>
        <w:t>of</w:t>
      </w:r>
      <w:r>
        <w:rPr/>
        <w:tab/>
      </w:r>
      <w:r>
        <w:rPr>
          <w:spacing w:val="-2"/>
        </w:rPr>
        <w:t>Public</w:t>
      </w:r>
      <w:r>
        <w:rPr/>
        <w:tab/>
      </w:r>
      <w:r>
        <w:rPr>
          <w:spacing w:val="-2"/>
        </w:rPr>
        <w:t>Economic</w:t>
      </w:r>
      <w:r>
        <w:rPr/>
        <w:tab/>
      </w:r>
      <w:r>
        <w:rPr>
          <w:spacing w:val="-2"/>
        </w:rPr>
        <w:t>Theory </w:t>
      </w:r>
      <w:r>
        <w:rPr/>
        <w:t>Conference, Beijing, China, August 2004.</w:t>
      </w:r>
    </w:p>
    <w:p>
      <w:pPr>
        <w:pStyle w:val="BodyText"/>
        <w:spacing w:line="237" w:lineRule="auto" w:before="274"/>
        <w:ind w:right="124"/>
      </w:pPr>
      <w:r>
        <w:rPr/>
        <w:t>Member,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11th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 Computing in Economics and Finance, Washington, D.C., June 2005.</w:t>
      </w:r>
    </w:p>
    <w:p>
      <w:pPr>
        <w:pStyle w:val="BodyText"/>
        <w:spacing w:line="237" w:lineRule="auto" w:before="274"/>
        <w:ind w:right="124"/>
      </w:pPr>
      <w:r>
        <w:rPr/>
        <w:t>Member,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12th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 Computing in Economics and Finance, Limassol, Cyprus, June 2006.</w:t>
      </w:r>
    </w:p>
    <w:p>
      <w:pPr>
        <w:pStyle w:val="BodyText"/>
        <w:spacing w:line="237" w:lineRule="auto"/>
      </w:pPr>
      <w:r>
        <w:rPr/>
        <w:t>Member,</w:t>
      </w:r>
      <w:r>
        <w:rPr>
          <w:spacing w:val="80"/>
        </w:rPr>
        <w:t> </w:t>
      </w:r>
      <w:r>
        <w:rPr/>
        <w:t>Organizing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Conference, Hanoi, Vietnam, July 2006</w:t>
      </w:r>
    </w:p>
    <w:p>
      <w:pPr>
        <w:pStyle w:val="BodyText"/>
        <w:spacing w:line="237" w:lineRule="auto" w:before="274"/>
        <w:ind w:right="363"/>
      </w:pPr>
      <w:r>
        <w:rPr/>
        <w:t>Member,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Finance</w:t>
      </w:r>
      <w:r>
        <w:rPr>
          <w:spacing w:val="-9"/>
        </w:rPr>
        <w:t> </w:t>
      </w:r>
      <w:r>
        <w:rPr/>
        <w:t>conference held in Pathos Cyprus, August 2006.</w:t>
      </w:r>
    </w:p>
    <w:p>
      <w:pPr>
        <w:pStyle w:val="BodyText"/>
        <w:spacing w:before="272"/>
      </w:pPr>
      <w:r>
        <w:rPr/>
        <w:t>Member,</w:t>
      </w:r>
      <w:r>
        <w:rPr>
          <w:spacing w:val="-3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3rd</w:t>
      </w:r>
      <w:r>
        <w:rPr>
          <w:spacing w:val="-3"/>
        </w:rPr>
        <w:t> </w:t>
      </w:r>
      <w:r>
        <w:rPr/>
        <w:t>APEA</w:t>
      </w:r>
      <w:r>
        <w:rPr>
          <w:spacing w:val="-3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</w:t>
      </w:r>
      <w:r>
        <w:rPr>
          <w:spacing w:val="-2"/>
        </w:rPr>
        <w:t> </w:t>
      </w:r>
      <w:r>
        <w:rPr/>
        <w:t>July</w:t>
      </w:r>
      <w:r>
        <w:rPr>
          <w:spacing w:val="-9"/>
        </w:rPr>
        <w:t> </w:t>
      </w:r>
      <w:r>
        <w:rPr>
          <w:spacing w:val="-2"/>
        </w:rPr>
        <w:t>2007.</w:t>
      </w:r>
    </w:p>
    <w:p>
      <w:pPr>
        <w:pStyle w:val="BodyText"/>
        <w:tabs>
          <w:tab w:pos="2879" w:val="left" w:leader="none"/>
          <w:tab w:pos="4307" w:val="left" w:leader="none"/>
          <w:tab w:pos="5339" w:val="left" w:leader="none"/>
          <w:tab w:pos="6676" w:val="left" w:leader="none"/>
          <w:tab w:pos="7986" w:val="left" w:leader="none"/>
          <w:tab w:pos="8435" w:val="left" w:leader="none"/>
          <w:tab w:pos="9373" w:val="left" w:leader="none"/>
        </w:tabs>
        <w:spacing w:line="237" w:lineRule="auto" w:before="274"/>
        <w:ind w:right="358"/>
      </w:pPr>
      <w:r>
        <w:rPr>
          <w:spacing w:val="-2"/>
        </w:rPr>
        <w:t>Member,</w:t>
      </w:r>
      <w:r>
        <w:rPr/>
        <w:tab/>
      </w:r>
      <w:r>
        <w:rPr>
          <w:spacing w:val="-2"/>
        </w:rPr>
        <w:t>International</w:t>
      </w:r>
      <w:r>
        <w:rPr/>
        <w:tab/>
      </w:r>
      <w:r>
        <w:rPr>
          <w:spacing w:val="-2"/>
        </w:rPr>
        <w:t>Program</w:t>
      </w:r>
      <w:r>
        <w:rPr/>
        <w:tab/>
      </w:r>
      <w:r>
        <w:rPr>
          <w:spacing w:val="-2"/>
        </w:rPr>
        <w:t>Committee,</w:t>
      </w:r>
      <w:r>
        <w:rPr/>
        <w:tab/>
      </w:r>
      <w:r>
        <w:rPr>
          <w:spacing w:val="-2"/>
        </w:rPr>
        <w:t>Conference</w:t>
      </w:r>
      <w:r>
        <w:rPr/>
        <w:tab/>
      </w:r>
      <w:r>
        <w:rPr>
          <w:spacing w:val="-6"/>
        </w:rPr>
        <w:t>on</w:t>
      </w:r>
      <w:r>
        <w:rPr/>
        <w:tab/>
      </w:r>
      <w:r>
        <w:rPr>
          <w:spacing w:val="-2"/>
        </w:rPr>
        <w:t>Growth</w:t>
      </w:r>
      <w:r>
        <w:rPr/>
        <w:tab/>
      </w:r>
      <w:r>
        <w:rPr>
          <w:spacing w:val="-4"/>
        </w:rPr>
        <w:t>and </w:t>
      </w:r>
      <w:r>
        <w:rPr/>
        <w:t>institutional and Social Dynamics, Pisa, Italy, December 2007.</w:t>
      </w:r>
    </w:p>
    <w:p>
      <w:pPr>
        <w:pStyle w:val="BodyText"/>
        <w:spacing w:after="0" w:line="237" w:lineRule="auto"/>
        <w:sectPr>
          <w:pgSz w:w="12240" w:h="15840"/>
          <w:pgMar w:header="0" w:footer="746" w:top="1640" w:bottom="940" w:left="1080" w:right="1080"/>
        </w:sectPr>
      </w:pPr>
    </w:p>
    <w:p>
      <w:pPr>
        <w:pStyle w:val="BodyText"/>
        <w:spacing w:line="237" w:lineRule="auto" w:before="74"/>
      </w:pPr>
      <w:r>
        <w:rPr/>
        <w:t>Member,</w:t>
      </w:r>
      <w:r>
        <w:rPr>
          <w:spacing w:val="80"/>
        </w:rPr>
        <w:t> </w:t>
      </w:r>
      <w:r>
        <w:rPr/>
        <w:t>Organizing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Conference, Seoul, Korea, June 2008</w:t>
      </w:r>
    </w:p>
    <w:p>
      <w:pPr>
        <w:pStyle w:val="BodyText"/>
        <w:spacing w:line="237" w:lineRule="auto" w:before="274"/>
      </w:pPr>
      <w:r>
        <w:rPr/>
        <w:t>Member,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Symposium:</w:t>
      </w:r>
      <w:r>
        <w:rPr>
          <w:spacing w:val="-5"/>
        </w:rPr>
        <w:t> </w:t>
      </w:r>
      <w:r>
        <w:rPr/>
        <w:t>“The</w:t>
      </w:r>
      <w:r>
        <w:rPr>
          <w:spacing w:val="-6"/>
        </w:rPr>
        <w:t> </w:t>
      </w:r>
      <w:r>
        <w:rPr/>
        <w:t>Phillips</w:t>
      </w:r>
      <w:r>
        <w:rPr>
          <w:spacing w:val="-5"/>
        </w:rPr>
        <w:t> </w:t>
      </w:r>
      <w:r>
        <w:rPr/>
        <w:t>curve: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/>
        <w:t>Years</w:t>
      </w:r>
      <w:r>
        <w:rPr>
          <w:spacing w:val="-5"/>
        </w:rPr>
        <w:t> </w:t>
      </w:r>
      <w:r>
        <w:rPr/>
        <w:t>On,” Wellington, New Zealand, July 2008.</w:t>
      </w:r>
    </w:p>
    <w:p>
      <w:pPr>
        <w:pStyle w:val="BodyText"/>
        <w:spacing w:line="237" w:lineRule="auto"/>
        <w:ind w:right="363"/>
      </w:pPr>
      <w:r>
        <w:rPr/>
        <w:t>Member, International Advisory Board for Symposium: “The Phillips curve: 50</w:t>
      </w:r>
      <w:r>
        <w:rPr>
          <w:spacing w:val="40"/>
        </w:rPr>
        <w:t> </w:t>
      </w:r>
      <w:r>
        <w:rPr/>
        <w:t>Years On,” Wellington, New Zealand, July 2008.</w:t>
      </w:r>
    </w:p>
    <w:p>
      <w:pPr>
        <w:pStyle w:val="BodyText"/>
        <w:spacing w:before="266"/>
      </w:pPr>
      <w:r>
        <w:rPr/>
        <w:t>Member,</w:t>
      </w:r>
      <w:r>
        <w:rPr>
          <w:spacing w:val="-6"/>
        </w:rPr>
        <w:t> </w:t>
      </w:r>
      <w:r>
        <w:rPr/>
        <w:t>Advisory</w:t>
      </w:r>
      <w:r>
        <w:rPr>
          <w:spacing w:val="-11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4</w:t>
      </w:r>
      <w:r>
        <w:rPr>
          <w:position w:val="8"/>
          <w:sz w:val="16"/>
        </w:rPr>
        <w:t>th</w:t>
      </w:r>
      <w:r>
        <w:rPr>
          <w:spacing w:val="18"/>
          <w:position w:val="8"/>
          <w:sz w:val="16"/>
        </w:rPr>
        <w:t> </w:t>
      </w:r>
      <w:r>
        <w:rPr/>
        <w:t>APEA</w:t>
      </w:r>
      <w:r>
        <w:rPr>
          <w:spacing w:val="-5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Beijing,</w:t>
      </w:r>
      <w:r>
        <w:rPr>
          <w:spacing w:val="-3"/>
        </w:rPr>
        <w:t> </w:t>
      </w:r>
      <w:r>
        <w:rPr/>
        <w:t>December</w:t>
      </w:r>
      <w:r>
        <w:rPr>
          <w:spacing w:val="-4"/>
        </w:rPr>
        <w:t> </w:t>
      </w:r>
      <w:r>
        <w:rPr>
          <w:spacing w:val="-2"/>
        </w:rPr>
        <w:t>2008.</w:t>
      </w:r>
    </w:p>
    <w:p>
      <w:pPr>
        <w:pStyle w:val="BodyText"/>
        <w:spacing w:line="237" w:lineRule="auto" w:before="274"/>
      </w:pPr>
      <w:r>
        <w:rPr/>
        <w:t>Member,</w:t>
      </w:r>
      <w:r>
        <w:rPr>
          <w:spacing w:val="80"/>
        </w:rPr>
        <w:t> </w:t>
      </w:r>
      <w:r>
        <w:rPr/>
        <w:t>Organizing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Conference, Galway, Ireland, June 2009.</w:t>
      </w:r>
    </w:p>
    <w:p>
      <w:pPr>
        <w:pStyle w:val="BodyText"/>
        <w:spacing w:line="237" w:lineRule="auto" w:before="274"/>
      </w:pPr>
      <w:r>
        <w:rPr/>
        <w:t>Organized SCE session entitled “Aspects of Economic</w:t>
      </w:r>
      <w:r>
        <w:rPr>
          <w:spacing w:val="-2"/>
        </w:rPr>
        <w:t> </w:t>
      </w:r>
      <w:r>
        <w:rPr/>
        <w:t>Growth,”</w:t>
      </w:r>
      <w:r>
        <w:rPr>
          <w:spacing w:val="-2"/>
        </w:rPr>
        <w:t> </w:t>
      </w:r>
      <w:r>
        <w:rPr/>
        <w:t>ASSA</w:t>
      </w:r>
      <w:r>
        <w:rPr>
          <w:spacing w:val="-1"/>
        </w:rPr>
        <w:t> </w:t>
      </w:r>
      <w:r>
        <w:rPr/>
        <w:t>meetings, Atlanta, January 2010.</w:t>
      </w:r>
    </w:p>
    <w:p>
      <w:pPr>
        <w:pStyle w:val="BodyText"/>
        <w:spacing w:before="52" w:after="1"/>
        <w:ind w:left="0"/>
        <w:rPr>
          <w:sz w:val="20"/>
        </w:rPr>
      </w:pPr>
    </w:p>
    <w:tbl>
      <w:tblPr>
        <w:tblW w:w="0" w:type="auto"/>
        <w:jc w:val="left"/>
        <w:tblInd w:w="1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8"/>
        <w:gridCol w:w="377"/>
        <w:gridCol w:w="792"/>
        <w:gridCol w:w="1149"/>
        <w:gridCol w:w="829"/>
      </w:tblGrid>
      <w:tr>
        <w:trPr>
          <w:trHeight w:val="680" w:hRule="atLeast"/>
        </w:trPr>
        <w:tc>
          <w:tcPr>
            <w:tcW w:w="4878" w:type="dxa"/>
          </w:tcPr>
          <w:p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Organizing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Association Conference, Istanbul, Turkey, July 2010.</w:t>
            </w:r>
          </w:p>
        </w:tc>
        <w:tc>
          <w:tcPr>
            <w:tcW w:w="377" w:type="dxa"/>
          </w:tcPr>
          <w:p>
            <w:pPr>
              <w:pStyle w:val="TableParagraph"/>
              <w:spacing w:line="26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</w:p>
        </w:tc>
        <w:tc>
          <w:tcPr>
            <w:tcW w:w="792" w:type="dxa"/>
          </w:tcPr>
          <w:p>
            <w:pPr>
              <w:pStyle w:val="TableParagraph"/>
              <w:spacing w:line="266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  <w:tc>
          <w:tcPr>
            <w:tcW w:w="1149" w:type="dxa"/>
          </w:tcPr>
          <w:p>
            <w:pPr>
              <w:pStyle w:val="TableParagraph"/>
              <w:spacing w:line="266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Economic</w:t>
            </w:r>
          </w:p>
        </w:tc>
        <w:tc>
          <w:tcPr>
            <w:tcW w:w="829" w:type="dxa"/>
          </w:tcPr>
          <w:p>
            <w:pPr>
              <w:pStyle w:val="TableParagraph"/>
              <w:spacing w:line="266" w:lineRule="exact"/>
              <w:ind w:lef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</w:tr>
      <w:tr>
        <w:trPr>
          <w:trHeight w:val="820" w:hRule="atLeast"/>
        </w:trPr>
        <w:tc>
          <w:tcPr>
            <w:tcW w:w="4878" w:type="dxa"/>
          </w:tcPr>
          <w:p>
            <w:pPr>
              <w:pStyle w:val="TableParagraph"/>
              <w:spacing w:line="237" w:lineRule="auto" w:before="132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Organizing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Association Conference, Bloomington, IN, June 2011.</w:t>
            </w:r>
          </w:p>
        </w:tc>
        <w:tc>
          <w:tcPr>
            <w:tcW w:w="377" w:type="dxa"/>
          </w:tcPr>
          <w:p>
            <w:pPr>
              <w:pStyle w:val="TableParagraph"/>
              <w:spacing w:line="240" w:lineRule="auto" w:before="130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0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  <w:tc>
          <w:tcPr>
            <w:tcW w:w="1149" w:type="dxa"/>
          </w:tcPr>
          <w:p>
            <w:pPr>
              <w:pStyle w:val="TableParagraph"/>
              <w:spacing w:line="240" w:lineRule="auto" w:before="130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Economic</w:t>
            </w:r>
          </w:p>
        </w:tc>
        <w:tc>
          <w:tcPr>
            <w:tcW w:w="829" w:type="dxa"/>
          </w:tcPr>
          <w:p>
            <w:pPr>
              <w:pStyle w:val="TableParagraph"/>
              <w:spacing w:line="240" w:lineRule="auto" w:before="130"/>
              <w:ind w:lef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</w:tr>
      <w:tr>
        <w:trPr>
          <w:trHeight w:val="680" w:hRule="atLeast"/>
        </w:trPr>
        <w:tc>
          <w:tcPr>
            <w:tcW w:w="4878" w:type="dxa"/>
          </w:tcPr>
          <w:p>
            <w:pPr>
              <w:pStyle w:val="TableParagraph"/>
              <w:spacing w:line="274" w:lineRule="exact" w:before="112"/>
              <w:rPr>
                <w:sz w:val="24"/>
              </w:rPr>
            </w:pPr>
            <w:r>
              <w:rPr>
                <w:sz w:val="24"/>
              </w:rPr>
              <w:t>Member,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Organizing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Association Conference, Taipei, Taiwan, June 2012.</w:t>
            </w:r>
          </w:p>
        </w:tc>
        <w:tc>
          <w:tcPr>
            <w:tcW w:w="377" w:type="dxa"/>
          </w:tcPr>
          <w:p>
            <w:pPr>
              <w:pStyle w:val="TableParagraph"/>
              <w:spacing w:line="240" w:lineRule="auto" w:before="130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0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  <w:tc>
          <w:tcPr>
            <w:tcW w:w="1149" w:type="dxa"/>
          </w:tcPr>
          <w:p>
            <w:pPr>
              <w:pStyle w:val="TableParagraph"/>
              <w:spacing w:line="240" w:lineRule="auto" w:before="130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Economic</w:t>
            </w:r>
          </w:p>
        </w:tc>
        <w:tc>
          <w:tcPr>
            <w:tcW w:w="829" w:type="dxa"/>
          </w:tcPr>
          <w:p>
            <w:pPr>
              <w:pStyle w:val="TableParagraph"/>
              <w:spacing w:line="240" w:lineRule="auto" w:before="130"/>
              <w:ind w:lef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</w:tr>
    </w:tbl>
    <w:p>
      <w:pPr>
        <w:pStyle w:val="BodyText"/>
        <w:spacing w:line="237" w:lineRule="auto" w:before="274"/>
      </w:pPr>
      <w:r>
        <w:rPr/>
        <w:t>Member, Program Committee, Society</w:t>
      </w:r>
      <w:r>
        <w:rPr>
          <w:spacing w:val="-3"/>
        </w:rPr>
        <w:t> </w:t>
      </w:r>
      <w:r>
        <w:rPr/>
        <w:t>for the Advancement of Economic Theory Conference, Brisbane, Australia, June 2012.</w:t>
      </w:r>
    </w:p>
    <w:p>
      <w:pPr>
        <w:pStyle w:val="BodyText"/>
        <w:spacing w:line="237" w:lineRule="auto"/>
      </w:pPr>
      <w:r>
        <w:rPr/>
        <w:t>Member,</w:t>
      </w:r>
      <w:r>
        <w:rPr>
          <w:spacing w:val="80"/>
        </w:rPr>
        <w:t> </w:t>
      </w:r>
      <w:r>
        <w:rPr/>
        <w:t>Organizing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Conference, Lisbon, Portugal, July 2013.</w:t>
      </w:r>
    </w:p>
    <w:p>
      <w:pPr>
        <w:pStyle w:val="BodyText"/>
        <w:spacing w:line="237" w:lineRule="auto" w:before="274"/>
      </w:pPr>
      <w:r>
        <w:rPr/>
        <w:t>Session Organizer, Society</w:t>
      </w:r>
      <w:r>
        <w:rPr>
          <w:spacing w:val="-5"/>
        </w:rPr>
        <w:t> </w:t>
      </w:r>
      <w:r>
        <w:rPr/>
        <w:t>for the Advancement of Economic</w:t>
      </w:r>
      <w:r>
        <w:rPr>
          <w:spacing w:val="-3"/>
        </w:rPr>
        <w:t> </w:t>
      </w:r>
      <w:r>
        <w:rPr/>
        <w:t>Theory</w:t>
      </w:r>
      <w:r>
        <w:rPr>
          <w:spacing w:val="-8"/>
        </w:rPr>
        <w:t> </w:t>
      </w:r>
      <w:r>
        <w:rPr/>
        <w:t>Conference Paris, France, July 2013.</w:t>
      </w:r>
    </w:p>
    <w:p>
      <w:pPr>
        <w:pStyle w:val="BodyText"/>
        <w:spacing w:line="237" w:lineRule="auto" w:before="274"/>
        <w:ind w:right="563"/>
      </w:pPr>
      <w:r>
        <w:rPr/>
        <w:t>Chair</w:t>
      </w:r>
      <w:r>
        <w:rPr>
          <w:spacing w:val="-7"/>
        </w:rPr>
        <w:t> </w:t>
      </w:r>
      <w:r>
        <w:rPr/>
        <w:t>Organizing</w:t>
      </w:r>
      <w:r>
        <w:rPr>
          <w:spacing w:val="-9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Theory conference, Seattle, WA, July 2014.</w:t>
      </w:r>
    </w:p>
    <w:p>
      <w:pPr>
        <w:pStyle w:val="BodyText"/>
        <w:spacing w:line="237" w:lineRule="auto"/>
      </w:pPr>
      <w:r>
        <w:rPr/>
        <w:t>Member,</w:t>
      </w:r>
      <w:r>
        <w:rPr>
          <w:spacing w:val="80"/>
        </w:rPr>
        <w:t> </w:t>
      </w:r>
      <w:r>
        <w:rPr/>
        <w:t>Organizing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Conference, Luxembourg, July 2015.</w:t>
      </w:r>
    </w:p>
    <w:p>
      <w:pPr>
        <w:pStyle w:val="BodyText"/>
        <w:spacing w:line="237" w:lineRule="auto" w:before="274"/>
      </w:pPr>
      <w:r>
        <w:rPr/>
        <w:t>Member,</w:t>
      </w:r>
      <w:r>
        <w:rPr>
          <w:spacing w:val="80"/>
        </w:rPr>
        <w:t> </w:t>
      </w:r>
      <w:r>
        <w:rPr/>
        <w:t>Organizing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Conference, Rio de Janeiro, July 2016.</w:t>
      </w:r>
    </w:p>
    <w:p>
      <w:pPr>
        <w:pStyle w:val="BodyText"/>
        <w:spacing w:line="237" w:lineRule="auto" w:before="274"/>
      </w:pPr>
      <w:r>
        <w:rPr/>
        <w:t>Session Organizer, Society</w:t>
      </w:r>
      <w:r>
        <w:rPr>
          <w:spacing w:val="-5"/>
        </w:rPr>
        <w:t> </w:t>
      </w:r>
      <w:r>
        <w:rPr/>
        <w:t>for the Advancement of Economic</w:t>
      </w:r>
      <w:r>
        <w:rPr>
          <w:spacing w:val="-3"/>
        </w:rPr>
        <w:t> </w:t>
      </w:r>
      <w:r>
        <w:rPr/>
        <w:t>Theory</w:t>
      </w:r>
      <w:r>
        <w:rPr>
          <w:spacing w:val="-8"/>
        </w:rPr>
        <w:t> </w:t>
      </w:r>
      <w:r>
        <w:rPr/>
        <w:t>Conference Taipei, Taiwan, June 2018.</w:t>
      </w:r>
    </w:p>
    <w:p>
      <w:pPr>
        <w:pStyle w:val="BodyText"/>
        <w:spacing w:after="0" w:line="237" w:lineRule="auto"/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37" w:lineRule="auto" w:before="74"/>
      </w:pPr>
      <w:r>
        <w:rPr/>
        <w:t>Co-chair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Summer meetings, Seattle, June 2019.</w:t>
      </w:r>
    </w:p>
    <w:p>
      <w:pPr>
        <w:pStyle w:val="BodyText"/>
        <w:tabs>
          <w:tab w:pos="2872" w:val="left" w:leader="none"/>
          <w:tab w:pos="3993" w:val="left" w:leader="none"/>
        </w:tabs>
        <w:spacing w:line="237" w:lineRule="auto" w:before="274"/>
        <w:ind w:right="363"/>
      </w:pPr>
      <w:r>
        <w:rPr>
          <w:spacing w:val="-2"/>
        </w:rPr>
        <w:t>Member,</w:t>
      </w:r>
      <w:r>
        <w:rPr/>
        <w:tab/>
      </w:r>
      <w:r>
        <w:rPr>
          <w:spacing w:val="-2"/>
        </w:rPr>
        <w:t>Scientific</w:t>
      </w:r>
      <w:r>
        <w:rPr/>
        <w:tab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80"/>
        </w:rPr>
        <w:t> </w:t>
      </w:r>
      <w:r>
        <w:rPr/>
        <w:t>Conference, Strasbourg, July 2019.</w:t>
      </w:r>
    </w:p>
    <w:p>
      <w:pPr>
        <w:pStyle w:val="BodyText"/>
        <w:spacing w:line="237" w:lineRule="auto" w:before="269"/>
      </w:pPr>
      <w:r>
        <w:rPr/>
        <w:t>Co-organizer 8</w:t>
      </w:r>
      <w:r>
        <w:rPr>
          <w:position w:val="8"/>
          <w:sz w:val="16"/>
        </w:rPr>
        <w:t>th</w:t>
      </w:r>
      <w:r>
        <w:rPr>
          <w:spacing w:val="36"/>
          <w:position w:val="8"/>
          <w:sz w:val="16"/>
        </w:rPr>
        <w:t> </w:t>
      </w:r>
      <w:r>
        <w:rPr/>
        <w:t>Annual West Coast Workshop in International Finance, Seattle, November 2019.</w:t>
      </w:r>
    </w:p>
    <w:p>
      <w:pPr>
        <w:pStyle w:val="BodyText"/>
        <w:tabs>
          <w:tab w:pos="2872" w:val="left" w:leader="none"/>
          <w:tab w:pos="3993" w:val="left" w:leader="none"/>
        </w:tabs>
        <w:spacing w:line="237" w:lineRule="auto"/>
        <w:ind w:right="363"/>
      </w:pPr>
      <w:r>
        <w:rPr>
          <w:spacing w:val="-2"/>
        </w:rPr>
        <w:t>Member,</w:t>
      </w:r>
      <w:r>
        <w:rPr/>
        <w:tab/>
      </w:r>
      <w:r>
        <w:rPr>
          <w:spacing w:val="-2"/>
        </w:rPr>
        <w:t>Scientific</w:t>
      </w:r>
      <w:r>
        <w:rPr/>
        <w:tab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80"/>
        </w:rPr>
        <w:t> </w:t>
      </w:r>
      <w:r>
        <w:rPr/>
        <w:t>Conference, Montreal, July 2020.</w:t>
      </w:r>
    </w:p>
    <w:p>
      <w:pPr>
        <w:pStyle w:val="BodyText"/>
        <w:tabs>
          <w:tab w:pos="2872" w:val="left" w:leader="none"/>
          <w:tab w:pos="3993" w:val="left" w:leader="none"/>
        </w:tabs>
        <w:spacing w:line="237" w:lineRule="auto" w:before="274"/>
        <w:ind w:right="363"/>
      </w:pPr>
      <w:r>
        <w:rPr>
          <w:spacing w:val="-2"/>
        </w:rPr>
        <w:t>Member,</w:t>
      </w:r>
      <w:r>
        <w:rPr/>
        <w:tab/>
      </w:r>
      <w:r>
        <w:rPr>
          <w:spacing w:val="-2"/>
        </w:rPr>
        <w:t>Scientific</w:t>
      </w:r>
      <w:r>
        <w:rPr/>
        <w:tab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80"/>
        </w:rPr>
        <w:t> </w:t>
      </w:r>
      <w:r>
        <w:rPr/>
        <w:t>Conference, Marseille, June 2022.</w:t>
      </w:r>
    </w:p>
    <w:p>
      <w:pPr>
        <w:pStyle w:val="BodyText"/>
        <w:tabs>
          <w:tab w:pos="2872" w:val="left" w:leader="none"/>
          <w:tab w:pos="3993" w:val="left" w:leader="none"/>
        </w:tabs>
        <w:spacing w:line="237" w:lineRule="auto" w:before="274"/>
        <w:ind w:right="363"/>
      </w:pPr>
      <w:r>
        <w:rPr>
          <w:spacing w:val="-2"/>
        </w:rPr>
        <w:t>Member,</w:t>
      </w:r>
      <w:r>
        <w:rPr/>
        <w:tab/>
      </w:r>
      <w:r>
        <w:rPr>
          <w:spacing w:val="-2"/>
        </w:rPr>
        <w:t>Scientific</w:t>
      </w:r>
      <w:r>
        <w:rPr/>
        <w:tab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80"/>
        </w:rPr>
        <w:t> </w:t>
      </w:r>
      <w:r>
        <w:rPr/>
        <w:t>Conference, Santiago, January 2024.</w:t>
      </w:r>
    </w:p>
    <w:p>
      <w:pPr>
        <w:pStyle w:val="BodyText"/>
        <w:tabs>
          <w:tab w:pos="2872" w:val="left" w:leader="none"/>
          <w:tab w:pos="3993" w:val="left" w:leader="none"/>
        </w:tabs>
        <w:spacing w:line="237" w:lineRule="auto"/>
        <w:ind w:right="363"/>
      </w:pPr>
      <w:r>
        <w:rPr>
          <w:spacing w:val="-2"/>
        </w:rPr>
        <w:t>Member,</w:t>
      </w:r>
      <w:r>
        <w:rPr/>
        <w:tab/>
      </w:r>
      <w:r>
        <w:rPr>
          <w:spacing w:val="-2"/>
        </w:rPr>
        <w:t>Scientific</w:t>
      </w:r>
      <w:r>
        <w:rPr/>
        <w:tab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80"/>
        </w:rPr>
        <w:t> </w:t>
      </w:r>
      <w:r>
        <w:rPr/>
        <w:t>Conference, Lyon, June 2024.</w:t>
      </w:r>
    </w:p>
    <w:p>
      <w:pPr>
        <w:pStyle w:val="BodyText"/>
        <w:tabs>
          <w:tab w:pos="2872" w:val="left" w:leader="none"/>
          <w:tab w:pos="3993" w:val="left" w:leader="none"/>
        </w:tabs>
        <w:spacing w:line="237" w:lineRule="auto" w:before="274"/>
        <w:ind w:right="363"/>
      </w:pPr>
      <w:r>
        <w:rPr>
          <w:spacing w:val="-2"/>
        </w:rPr>
        <w:t>Member,</w:t>
      </w:r>
      <w:r>
        <w:rPr/>
        <w:tab/>
      </w:r>
      <w:r>
        <w:rPr>
          <w:spacing w:val="-2"/>
        </w:rPr>
        <w:t>Scientific</w:t>
      </w:r>
      <w:r>
        <w:rPr/>
        <w:tab/>
        <w:t>Committee,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Public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Theory</w:t>
      </w:r>
      <w:r>
        <w:rPr>
          <w:spacing w:val="80"/>
        </w:rPr>
        <w:t> </w:t>
      </w:r>
      <w:r>
        <w:rPr/>
        <w:t>Conference, Libson, June 2025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Heading1"/>
        <w:spacing w:before="3"/>
        <w:ind w:left="3624" w:right="0"/>
        <w:jc w:val="left"/>
      </w:pPr>
      <w:r>
        <w:rPr/>
        <w:t>OTHER</w:t>
      </w:r>
      <w:r>
        <w:rPr>
          <w:spacing w:val="-6"/>
        </w:rPr>
        <w:t> </w:t>
      </w: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ACTIVITIES</w:t>
      </w:r>
    </w:p>
    <w:p>
      <w:pPr>
        <w:pStyle w:val="BodyText"/>
        <w:spacing w:line="237" w:lineRule="auto" w:before="268"/>
        <w:ind w:right="124"/>
      </w:pPr>
      <w:r>
        <w:rPr/>
        <w:t>Member</w:t>
      </w:r>
      <w:r>
        <w:rPr>
          <w:spacing w:val="-8"/>
        </w:rPr>
        <w:t> </w:t>
      </w:r>
      <w:r>
        <w:rPr/>
        <w:t>Walras-Bowley</w:t>
      </w:r>
      <w:r>
        <w:rPr>
          <w:spacing w:val="-15"/>
        </w:rPr>
        <w:t> </w:t>
      </w:r>
      <w:r>
        <w:rPr/>
        <w:t>lecturer</w:t>
      </w:r>
      <w:r>
        <w:rPr>
          <w:spacing w:val="-9"/>
        </w:rPr>
        <w:t> </w:t>
      </w:r>
      <w:r>
        <w:rPr/>
        <w:t>selection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Society,</w:t>
      </w:r>
      <w:r>
        <w:rPr>
          <w:spacing w:val="-8"/>
        </w:rPr>
        <w:t> </w:t>
      </w:r>
      <w:r>
        <w:rPr/>
        <w:t>1992, 2000, 2019.</w:t>
      </w:r>
    </w:p>
    <w:p>
      <w:pPr>
        <w:pStyle w:val="BodyText"/>
        <w:spacing w:line="475" w:lineRule="auto" w:before="272"/>
        <w:ind w:right="363"/>
      </w:pPr>
      <w:r>
        <w:rPr/>
        <w:t>Member Cowles Lecturer selection committee, Econometric Society 2019. Member Advisory Committee, Society of Computational Economics, 2001-</w:t>
      </w:r>
    </w:p>
    <w:p>
      <w:pPr>
        <w:pStyle w:val="BodyText"/>
        <w:spacing w:line="237" w:lineRule="auto" w:before="4"/>
        <w:ind w:right="358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Expert</w:t>
      </w:r>
      <w:r>
        <w:rPr>
          <w:spacing w:val="-4"/>
        </w:rPr>
        <w:t> </w:t>
      </w:r>
      <w:r>
        <w:rPr/>
        <w:t>Panel,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Consortium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Russia, </w:t>
      </w:r>
      <w:r>
        <w:rPr>
          <w:spacing w:val="-2"/>
        </w:rPr>
        <w:t>2001-06.</w:t>
      </w:r>
    </w:p>
    <w:p>
      <w:pPr>
        <w:pStyle w:val="BodyText"/>
        <w:spacing w:line="237" w:lineRule="auto" w:before="274"/>
      </w:pPr>
      <w:r>
        <w:rPr/>
        <w:t>Member</w:t>
      </w:r>
      <w:r>
        <w:rPr>
          <w:spacing w:val="78"/>
        </w:rPr>
        <w:t> </w:t>
      </w:r>
      <w:r>
        <w:rPr/>
        <w:t>External</w:t>
      </w:r>
      <w:r>
        <w:rPr>
          <w:spacing w:val="79"/>
        </w:rPr>
        <w:t> </w:t>
      </w:r>
      <w:r>
        <w:rPr/>
        <w:t>Review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Santa</w:t>
      </w:r>
      <w:r>
        <w:rPr>
          <w:spacing w:val="40"/>
        </w:rPr>
        <w:t> </w:t>
      </w:r>
      <w:r>
        <w:rPr/>
        <w:t>Cruz,</w:t>
      </w:r>
      <w:r>
        <w:rPr>
          <w:spacing w:val="40"/>
        </w:rPr>
        <w:t> </w:t>
      </w:r>
      <w:r>
        <w:rPr/>
        <w:t>November 2002.</w:t>
      </w:r>
    </w:p>
    <w:p>
      <w:pPr>
        <w:pStyle w:val="BodyText"/>
        <w:spacing w:line="237" w:lineRule="auto"/>
      </w:pPr>
      <w:r>
        <w:rPr/>
        <w:t>Member,</w:t>
      </w:r>
      <w:r>
        <w:rPr>
          <w:spacing w:val="80"/>
        </w:rPr>
        <w:t> </w:t>
      </w:r>
      <w:r>
        <w:rPr/>
        <w:t>Advisory</w:t>
      </w:r>
      <w:r>
        <w:rPr>
          <w:spacing w:val="80"/>
        </w:rPr>
        <w:t> </w:t>
      </w:r>
      <w:r>
        <w:rPr/>
        <w:t>Board,</w:t>
      </w:r>
      <w:r>
        <w:rPr>
          <w:spacing w:val="80"/>
        </w:rPr>
        <w:t> </w:t>
      </w:r>
      <w:r>
        <w:rPr/>
        <w:t>Centre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Dynamic</w:t>
      </w:r>
      <w:r>
        <w:rPr>
          <w:spacing w:val="80"/>
        </w:rPr>
        <w:t> </w:t>
      </w:r>
      <w:r>
        <w:rPr/>
        <w:t>Macroeconomic</w:t>
      </w:r>
      <w:r>
        <w:rPr>
          <w:spacing w:val="80"/>
        </w:rPr>
        <w:t> </w:t>
      </w:r>
      <w:r>
        <w:rPr/>
        <w:t>Analysis,</w:t>
      </w:r>
      <w:r>
        <w:rPr>
          <w:spacing w:val="40"/>
        </w:rPr>
        <w:t> </w:t>
      </w:r>
      <w:r>
        <w:rPr/>
        <w:t>University of St Andrews, Scotland, 2002-.</w:t>
      </w:r>
    </w:p>
    <w:p>
      <w:pPr>
        <w:pStyle w:val="BodyText"/>
        <w:spacing w:line="237" w:lineRule="auto" w:before="274"/>
      </w:pPr>
      <w:r>
        <w:rPr/>
        <w:t>Chairman,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Washington, Bothell, April 2006.</w:t>
      </w:r>
    </w:p>
    <w:p>
      <w:pPr>
        <w:pStyle w:val="BodyText"/>
        <w:spacing w:line="237" w:lineRule="auto"/>
      </w:pPr>
      <w:r>
        <w:rPr/>
        <w:t>Member</w:t>
      </w:r>
      <w:r>
        <w:rPr>
          <w:spacing w:val="29"/>
        </w:rPr>
        <w:t> </w:t>
      </w:r>
      <w:r>
        <w:rPr/>
        <w:t>Panel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review</w:t>
      </w:r>
      <w:r>
        <w:rPr>
          <w:spacing w:val="29"/>
        </w:rPr>
        <w:t> </w:t>
      </w:r>
      <w:r>
        <w:rPr/>
        <w:t>Department</w:t>
      </w:r>
      <w:r>
        <w:rPr>
          <w:spacing w:val="28"/>
        </w:rPr>
        <w:t> </w:t>
      </w:r>
      <w:r>
        <w:rPr/>
        <w:t>of Economics,</w:t>
      </w:r>
      <w:r>
        <w:rPr>
          <w:spacing w:val="27"/>
        </w:rPr>
        <w:t> </w:t>
      </w:r>
      <w:r>
        <w:rPr/>
        <w:t>University of Padua,</w:t>
      </w:r>
      <w:r>
        <w:rPr>
          <w:spacing w:val="27"/>
        </w:rPr>
        <w:t> </w:t>
      </w:r>
      <w:r>
        <w:rPr/>
        <w:t>Italy, September 2008.</w:t>
      </w:r>
    </w:p>
    <w:p>
      <w:pPr>
        <w:pStyle w:val="BodyText"/>
        <w:spacing w:after="0" w:line="237" w:lineRule="auto"/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37" w:lineRule="auto" w:before="67"/>
      </w:pPr>
      <w:r>
        <w:rPr/>
        <w:t>Member Advisory Board, Centre for Macroeconomics, University of Melbourne, Australia, 2008-</w:t>
      </w:r>
    </w:p>
    <w:p>
      <w:pPr>
        <w:pStyle w:val="BodyText"/>
        <w:spacing w:before="273"/>
      </w:pPr>
      <w:r>
        <w:rPr/>
        <w:t>Member</w:t>
      </w:r>
      <w:r>
        <w:rPr>
          <w:spacing w:val="-6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Board,</w:t>
      </w:r>
      <w:r>
        <w:rPr>
          <w:spacing w:val="-3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Measurement,</w:t>
      </w:r>
      <w:r>
        <w:rPr>
          <w:spacing w:val="-2"/>
        </w:rPr>
        <w:t> 2013-</w:t>
      </w:r>
    </w:p>
    <w:p>
      <w:pPr>
        <w:pStyle w:val="BodyText"/>
        <w:spacing w:line="237" w:lineRule="auto" w:before="273"/>
        <w:ind w:right="358"/>
      </w:pPr>
      <w:r>
        <w:rPr/>
        <w:t>Member,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Standing</w:t>
      </w:r>
      <w:r>
        <w:rPr>
          <w:spacing w:val="38"/>
        </w:rPr>
        <w:t> </w:t>
      </w:r>
      <w:r>
        <w:rPr/>
        <w:t>Committee </w:t>
      </w:r>
      <w:r>
        <w:rPr>
          <w:spacing w:val="-2"/>
        </w:rPr>
        <w:t>2019-2020.</w:t>
      </w:r>
    </w:p>
    <w:p>
      <w:pPr>
        <w:pStyle w:val="BodyText"/>
        <w:spacing w:before="1"/>
        <w:ind w:left="0"/>
      </w:pPr>
    </w:p>
    <w:p>
      <w:pPr>
        <w:pStyle w:val="Heading1"/>
        <w:ind w:left="3609" w:right="0"/>
        <w:jc w:val="left"/>
      </w:pPr>
      <w:r>
        <w:rPr/>
        <w:t>INVITED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PLENARY</w:t>
      </w:r>
      <w:r>
        <w:rPr>
          <w:spacing w:val="-4"/>
        </w:rPr>
        <w:t> </w:t>
      </w:r>
      <w:r>
        <w:rPr>
          <w:spacing w:val="-2"/>
        </w:rPr>
        <w:t>ADDRESSES</w:t>
      </w:r>
    </w:p>
    <w:p>
      <w:pPr>
        <w:pStyle w:val="BodyText"/>
        <w:spacing w:line="237" w:lineRule="auto" w:before="269"/>
        <w:ind w:right="363"/>
      </w:pPr>
      <w:r>
        <w:rPr/>
        <w:t>“Intertemporal Optimizing Approach to International Macroeconomics,” Australasian</w:t>
      </w:r>
      <w:r>
        <w:rPr>
          <w:spacing w:val="-6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Society,</w:t>
      </w:r>
      <w:r>
        <w:rPr>
          <w:spacing w:val="-7"/>
        </w:rPr>
        <w:t> </w:t>
      </w:r>
      <w:r>
        <w:rPr/>
        <w:t>Armidale</w:t>
      </w:r>
      <w:r>
        <w:rPr>
          <w:spacing w:val="-7"/>
        </w:rPr>
        <w:t> </w:t>
      </w:r>
      <w:r>
        <w:rPr/>
        <w:t>NSW</w:t>
      </w:r>
      <w:r>
        <w:rPr>
          <w:spacing w:val="-5"/>
        </w:rPr>
        <w:t> </w:t>
      </w:r>
      <w:r>
        <w:rPr/>
        <w:t>Australia,</w:t>
      </w:r>
      <w:r>
        <w:rPr>
          <w:spacing w:val="-6"/>
        </w:rPr>
        <w:t> </w:t>
      </w:r>
      <w:r>
        <w:rPr/>
        <w:t>July </w:t>
      </w:r>
      <w:r>
        <w:rPr>
          <w:spacing w:val="-2"/>
        </w:rPr>
        <w:t>1989.</w:t>
      </w:r>
    </w:p>
    <w:p>
      <w:pPr>
        <w:pStyle w:val="BodyText"/>
        <w:spacing w:line="237" w:lineRule="auto" w:before="274"/>
        <w:ind w:right="691"/>
        <w:jc w:val="both"/>
      </w:pPr>
      <w:r>
        <w:rPr/>
        <w:t>“Applications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Continuous-Time</w:t>
      </w:r>
      <w:r>
        <w:rPr>
          <w:spacing w:val="-5"/>
        </w:rPr>
        <w:t> </w:t>
      </w:r>
      <w:r>
        <w:rPr/>
        <w:t>Stochastic</w:t>
      </w:r>
      <w:r>
        <w:rPr>
          <w:spacing w:val="-5"/>
        </w:rPr>
        <w:t> </w:t>
      </w:r>
      <w:r>
        <w:rPr/>
        <w:t>Methods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Equilibrium Endogenous</w:t>
      </w:r>
      <w:r>
        <w:rPr>
          <w:spacing w:val="-7"/>
        </w:rPr>
        <w:t> </w:t>
      </w:r>
      <w:r>
        <w:rPr/>
        <w:t>Growth</w:t>
      </w:r>
      <w:r>
        <w:rPr>
          <w:spacing w:val="-7"/>
        </w:rPr>
        <w:t> </w:t>
      </w:r>
      <w:r>
        <w:rPr/>
        <w:t>Models,”</w:t>
      </w:r>
      <w:r>
        <w:rPr>
          <w:spacing w:val="-8"/>
        </w:rPr>
        <w:t> </w:t>
      </w:r>
      <w:r>
        <w:rPr/>
        <w:t>Keynote</w:t>
      </w:r>
      <w:r>
        <w:rPr>
          <w:spacing w:val="-8"/>
        </w:rPr>
        <w:t> </w:t>
      </w:r>
      <w:r>
        <w:rPr/>
        <w:t>address</w:t>
      </w:r>
      <w:r>
        <w:rPr>
          <w:spacing w:val="-7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IFAC,</w:t>
      </w:r>
      <w:r>
        <w:rPr>
          <w:spacing w:val="-7"/>
        </w:rPr>
        <w:t> </w:t>
      </w:r>
      <w:r>
        <w:rPr/>
        <w:t>1995,</w:t>
      </w:r>
      <w:r>
        <w:rPr>
          <w:spacing w:val="-7"/>
        </w:rPr>
        <w:t> </w:t>
      </w:r>
      <w:r>
        <w:rPr/>
        <w:t>Gold Coast, Australia, July 1995.</w:t>
      </w:r>
    </w:p>
    <w:p>
      <w:pPr>
        <w:pStyle w:val="BodyText"/>
        <w:spacing w:line="237" w:lineRule="auto"/>
        <w:ind w:right="764"/>
      </w:pPr>
      <w:r>
        <w:rPr/>
        <w:t>“Trends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Fads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Macroeconomic</w:t>
      </w:r>
      <w:r>
        <w:rPr>
          <w:spacing w:val="-8"/>
        </w:rPr>
        <w:t> </w:t>
      </w:r>
      <w:r>
        <w:rPr/>
        <w:t>Dynamics,”</w:t>
      </w:r>
      <w:r>
        <w:rPr>
          <w:spacing w:val="-8"/>
        </w:rPr>
        <w:t> </w:t>
      </w:r>
      <w:r>
        <w:rPr/>
        <w:t>invited</w:t>
      </w:r>
      <w:r>
        <w:rPr>
          <w:spacing w:val="-7"/>
        </w:rPr>
        <w:t> </w:t>
      </w:r>
      <w:r>
        <w:rPr/>
        <w:t>public</w:t>
      </w:r>
      <w:r>
        <w:rPr>
          <w:spacing w:val="-8"/>
        </w:rPr>
        <w:t> </w:t>
      </w:r>
      <w:r>
        <w:rPr/>
        <w:t>lecture</w:t>
      </w:r>
      <w:r>
        <w:rPr>
          <w:spacing w:val="-8"/>
        </w:rPr>
        <w:t> </w:t>
      </w:r>
      <w:r>
        <w:rPr/>
        <w:t>Delhi Winter School, December 1995.</w:t>
      </w:r>
    </w:p>
    <w:p>
      <w:pPr>
        <w:pStyle w:val="BodyText"/>
        <w:spacing w:line="237" w:lineRule="auto"/>
        <w:ind w:right="401"/>
      </w:pPr>
      <w:r>
        <w:rPr/>
        <w:t>“Trends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Fads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Macroeconomic</w:t>
      </w:r>
      <w:r>
        <w:rPr>
          <w:spacing w:val="-8"/>
        </w:rPr>
        <w:t> </w:t>
      </w:r>
      <w:r>
        <w:rPr/>
        <w:t>Dynamics,”</w:t>
      </w:r>
      <w:r>
        <w:rPr>
          <w:spacing w:val="-8"/>
        </w:rPr>
        <w:t> </w:t>
      </w:r>
      <w:r>
        <w:rPr/>
        <w:t>invited</w:t>
      </w:r>
      <w:r>
        <w:rPr>
          <w:spacing w:val="-7"/>
        </w:rPr>
        <w:t> </w:t>
      </w:r>
      <w:r>
        <w:rPr/>
        <w:t>public</w:t>
      </w:r>
      <w:r>
        <w:rPr>
          <w:spacing w:val="-8"/>
        </w:rPr>
        <w:t> </w:t>
      </w:r>
      <w:r>
        <w:rPr/>
        <w:t>lecture,</w:t>
      </w:r>
      <w:r>
        <w:rPr>
          <w:spacing w:val="-7"/>
        </w:rPr>
        <w:t> </w:t>
      </w:r>
      <w:r>
        <w:rPr/>
        <w:t>Institute of Advanced Studies, Vienna, September 1996.</w:t>
      </w:r>
    </w:p>
    <w:p>
      <w:pPr>
        <w:pStyle w:val="BodyText"/>
        <w:spacing w:line="237" w:lineRule="auto" w:before="274"/>
        <w:ind w:right="363"/>
      </w:pPr>
      <w:r>
        <w:rPr/>
        <w:t>“Knife-Edge</w:t>
      </w:r>
      <w:r>
        <w:rPr>
          <w:spacing w:val="-8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Macrodynamics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/>
        <w:t>Economies,” Keynote address to 28th Australian conference of Economists, Melbourne, Australia, September 1999.</w:t>
      </w:r>
    </w:p>
    <w:p>
      <w:pPr>
        <w:pStyle w:val="BodyText"/>
        <w:spacing w:line="237" w:lineRule="auto"/>
        <w:ind w:right="563"/>
      </w:pPr>
      <w:r>
        <w:rPr/>
        <w:t>“Growth in an Open Economy: Some Recent Developments,” Invited address presented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Belgium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occasion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150th</w:t>
      </w:r>
      <w:r>
        <w:rPr>
          <w:spacing w:val="-5"/>
        </w:rPr>
        <w:t> </w:t>
      </w:r>
      <w:r>
        <w:rPr/>
        <w:t>anniversary of the Bank, May 2000.</w:t>
      </w:r>
    </w:p>
    <w:p>
      <w:pPr>
        <w:pStyle w:val="BodyText"/>
        <w:spacing w:line="237" w:lineRule="auto" w:before="274"/>
        <w:ind w:right="1063"/>
        <w:jc w:val="both"/>
      </w:pPr>
      <w:r>
        <w:rPr/>
        <w:t>“Old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Growth</w:t>
      </w:r>
      <w:r>
        <w:rPr>
          <w:spacing w:val="-3"/>
        </w:rPr>
        <w:t> </w:t>
      </w:r>
      <w:r>
        <w:rPr/>
        <w:t>Theories: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Unifying</w:t>
      </w:r>
      <w:r>
        <w:rPr>
          <w:spacing w:val="-6"/>
        </w:rPr>
        <w:t> </w:t>
      </w:r>
      <w:r>
        <w:rPr/>
        <w:t>Structure,”</w:t>
      </w:r>
      <w:r>
        <w:rPr>
          <w:spacing w:val="-4"/>
        </w:rPr>
        <w:t> </w:t>
      </w:r>
      <w:r>
        <w:rPr/>
        <w:t>Plenary</w:t>
      </w:r>
      <w:r>
        <w:rPr>
          <w:spacing w:val="-11"/>
        </w:rPr>
        <w:t> </w:t>
      </w:r>
      <w:r>
        <w:rPr/>
        <w:t>address</w:t>
      </w:r>
      <w:r>
        <w:rPr>
          <w:spacing w:val="-3"/>
        </w:rPr>
        <w:t> </w:t>
      </w:r>
      <w:r>
        <w:rPr/>
        <w:t>at 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Growth</w:t>
      </w:r>
      <w:r>
        <w:rPr>
          <w:spacing w:val="-6"/>
        </w:rPr>
        <w:t> </w:t>
      </w:r>
      <w:r>
        <w:rPr/>
        <w:t>Theories: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Assessment,”</w:t>
      </w:r>
      <w:r>
        <w:rPr>
          <w:spacing w:val="-7"/>
        </w:rPr>
        <w:t> </w:t>
      </w:r>
      <w:r>
        <w:rPr/>
        <w:t>Pisa</w:t>
      </w:r>
      <w:r>
        <w:rPr>
          <w:spacing w:val="-7"/>
        </w:rPr>
        <w:t> </w:t>
      </w:r>
      <w:r>
        <w:rPr/>
        <w:t>Italy, October 2001.</w:t>
      </w:r>
    </w:p>
    <w:p>
      <w:pPr>
        <w:pStyle w:val="BodyText"/>
        <w:spacing w:line="237" w:lineRule="auto"/>
        <w:ind w:right="363"/>
      </w:pPr>
      <w:r>
        <w:rPr/>
        <w:t>“Unilateral Capital Transfers, Economic Growth and Welfare” Plenary</w:t>
      </w:r>
      <w:r>
        <w:rPr>
          <w:spacing w:val="-3"/>
        </w:rPr>
        <w:t> </w:t>
      </w:r>
      <w:r>
        <w:rPr/>
        <w:t>address at 7th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Dynamics,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Growth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Trade,</w:t>
      </w:r>
      <w:r>
        <w:rPr>
          <w:spacing w:val="-7"/>
        </w:rPr>
        <w:t> </w:t>
      </w:r>
      <w:r>
        <w:rPr/>
        <w:t>Cologne Germany, May 2002.</w:t>
      </w:r>
    </w:p>
    <w:p>
      <w:pPr>
        <w:pStyle w:val="BodyText"/>
        <w:spacing w:before="273"/>
        <w:jc w:val="both"/>
      </w:pPr>
      <w:r>
        <w:rPr/>
        <w:t>Smith</w:t>
      </w:r>
      <w:r>
        <w:rPr>
          <w:spacing w:val="-6"/>
        </w:rPr>
        <w:t> </w:t>
      </w:r>
      <w:r>
        <w:rPr/>
        <w:t>Chair</w:t>
      </w:r>
      <w:r>
        <w:rPr>
          <w:spacing w:val="-6"/>
        </w:rPr>
        <w:t> </w:t>
      </w:r>
      <w:r>
        <w:rPr/>
        <w:t>Lecturer,</w:t>
      </w:r>
      <w:r>
        <w:rPr>
          <w:spacing w:val="-5"/>
        </w:rPr>
        <w:t> </w:t>
      </w:r>
      <w:r>
        <w:rPr/>
        <w:t>Brigham</w:t>
      </w:r>
      <w:r>
        <w:rPr>
          <w:spacing w:val="-5"/>
        </w:rPr>
        <w:t> </w:t>
      </w:r>
      <w:r>
        <w:rPr/>
        <w:t>Young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2"/>
        </w:rPr>
        <w:t>2003.</w:t>
      </w:r>
    </w:p>
    <w:p>
      <w:pPr>
        <w:pStyle w:val="BodyText"/>
        <w:spacing w:line="237" w:lineRule="auto" w:before="273"/>
        <w:ind w:right="563"/>
      </w:pPr>
      <w:r>
        <w:rPr/>
        <w:t>“Growth,</w:t>
      </w:r>
      <w:r>
        <w:rPr>
          <w:spacing w:val="-8"/>
        </w:rPr>
        <w:t> </w:t>
      </w:r>
      <w:r>
        <w:rPr/>
        <w:t>Income</w:t>
      </w:r>
      <w:r>
        <w:rPr>
          <w:spacing w:val="-9"/>
        </w:rPr>
        <w:t> </w:t>
      </w:r>
      <w:r>
        <w:rPr/>
        <w:t>Inequality,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Fiscal</w:t>
      </w:r>
      <w:r>
        <w:rPr>
          <w:spacing w:val="-8"/>
        </w:rPr>
        <w:t> </w:t>
      </w:r>
      <w:r>
        <w:rPr/>
        <w:t>Policy: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Relevant Tradeoffs?” Plenary address PET 06, Hanoi, August 2006.</w:t>
      </w:r>
    </w:p>
    <w:p>
      <w:pPr>
        <w:pStyle w:val="BodyText"/>
        <w:spacing w:after="0" w:line="237" w:lineRule="auto"/>
        <w:sectPr>
          <w:pgSz w:w="12240" w:h="15840"/>
          <w:pgMar w:header="0" w:footer="746" w:top="1640" w:bottom="940" w:left="1080" w:right="1080"/>
        </w:sectPr>
      </w:pPr>
    </w:p>
    <w:p>
      <w:pPr>
        <w:pStyle w:val="BodyText"/>
        <w:spacing w:line="237" w:lineRule="auto" w:before="74"/>
        <w:ind w:right="563"/>
        <w:jc w:val="both"/>
      </w:pPr>
      <w:r>
        <w:rPr/>
        <w:t>“Growth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Income</w:t>
      </w:r>
      <w:r>
        <w:rPr>
          <w:spacing w:val="-11"/>
        </w:rPr>
        <w:t> </w:t>
      </w:r>
      <w:r>
        <w:rPr/>
        <w:t>Inequality.”</w:t>
      </w:r>
      <w:r>
        <w:rPr>
          <w:spacing w:val="-11"/>
        </w:rPr>
        <w:t> </w:t>
      </w:r>
      <w:r>
        <w:rPr/>
        <w:t>Invited</w:t>
      </w:r>
      <w:r>
        <w:rPr>
          <w:spacing w:val="-10"/>
        </w:rPr>
        <w:t> </w:t>
      </w:r>
      <w:r>
        <w:rPr/>
        <w:t>address,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Conference on Economics, Turkish Economic Association, Ankara, September 2006.</w:t>
      </w:r>
    </w:p>
    <w:p>
      <w:pPr>
        <w:pStyle w:val="BodyText"/>
        <w:spacing w:line="237" w:lineRule="auto" w:before="274"/>
        <w:ind w:right="471"/>
        <w:jc w:val="both"/>
        <w:rPr>
          <w:b/>
        </w:rPr>
      </w:pPr>
      <w:r>
        <w:rPr/>
        <w:t>“The Role of Factor Substitution in the Theory</w:t>
      </w:r>
      <w:r>
        <w:rPr>
          <w:spacing w:val="-8"/>
        </w:rPr>
        <w:t> </w:t>
      </w:r>
      <w:r>
        <w:rPr/>
        <w:t>of Economic Growth and Income Distribution,”</w:t>
      </w:r>
      <w:r>
        <w:rPr>
          <w:spacing w:val="-6"/>
        </w:rPr>
        <w:t> </w:t>
      </w:r>
      <w:r>
        <w:rPr/>
        <w:t>Plenary</w:t>
      </w:r>
      <w:r>
        <w:rPr>
          <w:spacing w:val="-13"/>
        </w:rPr>
        <w:t> </w:t>
      </w:r>
      <w:r>
        <w:rPr/>
        <w:t>address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50</w:t>
      </w:r>
      <w:r>
        <w:rPr>
          <w:position w:val="8"/>
          <w:sz w:val="16"/>
        </w:rPr>
        <w:t>th</w:t>
      </w:r>
      <w:r>
        <w:rPr>
          <w:spacing w:val="16"/>
          <w:position w:val="8"/>
          <w:sz w:val="16"/>
        </w:rPr>
        <w:t> </w:t>
      </w:r>
      <w:r>
        <w:rPr/>
        <w:t>anniversary</w:t>
      </w:r>
      <w:r>
        <w:rPr>
          <w:spacing w:val="-13"/>
        </w:rPr>
        <w:t> </w:t>
      </w:r>
      <w:r>
        <w:rPr/>
        <w:t>of</w:t>
      </w:r>
      <w:r>
        <w:rPr>
          <w:spacing w:val="-6"/>
        </w:rPr>
        <w:t> </w:t>
      </w:r>
      <w:r>
        <w:rPr/>
        <w:t>CES</w:t>
      </w:r>
      <w:r>
        <w:rPr>
          <w:spacing w:val="-5"/>
        </w:rPr>
        <w:t> </w:t>
      </w:r>
      <w:r>
        <w:rPr/>
        <w:t>production function , Eltville/Rhein, Germany, October 2006</w:t>
      </w:r>
      <w:r>
        <w:rPr>
          <w:b/>
        </w:rPr>
        <w:t>.</w:t>
      </w:r>
    </w:p>
    <w:p>
      <w:pPr>
        <w:pStyle w:val="BodyText"/>
        <w:spacing w:line="237" w:lineRule="auto" w:before="269"/>
        <w:ind w:right="472"/>
        <w:jc w:val="both"/>
      </w:pPr>
      <w:r>
        <w:rPr/>
        <w:t>“Income</w:t>
      </w:r>
      <w:r>
        <w:rPr>
          <w:spacing w:val="-7"/>
        </w:rPr>
        <w:t> </w:t>
      </w:r>
      <w:r>
        <w:rPr/>
        <w:t>Inequality</w:t>
      </w:r>
      <w:r>
        <w:rPr>
          <w:spacing w:val="-13"/>
        </w:rPr>
        <w:t> </w:t>
      </w:r>
      <w:r>
        <w:rPr/>
        <w:t>and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Neoclassical</w:t>
      </w:r>
      <w:r>
        <w:rPr>
          <w:spacing w:val="-6"/>
        </w:rPr>
        <w:t> </w:t>
      </w:r>
      <w:r>
        <w:rPr/>
        <w:t>Model,”</w:t>
      </w:r>
      <w:r>
        <w:rPr>
          <w:spacing w:val="-7"/>
        </w:rPr>
        <w:t> </w:t>
      </w:r>
      <w:r>
        <w:rPr/>
        <w:t>Plenary</w:t>
      </w:r>
      <w:r>
        <w:rPr>
          <w:spacing w:val="-13"/>
        </w:rPr>
        <w:t> </w:t>
      </w:r>
      <w:r>
        <w:rPr/>
        <w:t>address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12</w:t>
      </w:r>
      <w:r>
        <w:rPr>
          <w:position w:val="8"/>
          <w:sz w:val="16"/>
        </w:rPr>
        <w:t>th</w:t>
      </w:r>
      <w:r>
        <w:rPr>
          <w:spacing w:val="40"/>
          <w:position w:val="8"/>
          <w:sz w:val="16"/>
        </w:rPr>
        <w:t> </w:t>
      </w:r>
      <w:r>
        <w:rPr/>
        <w:t>Spring Meeting of Young Economics, Hamburg, Germany, May 2007.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 w:before="0"/>
        <w:ind w:right="124"/>
      </w:pPr>
      <w:r>
        <w:rPr/>
        <w:t>“The Composition of Foreign Aid:</w:t>
      </w:r>
      <w:r>
        <w:rPr>
          <w:spacing w:val="40"/>
        </w:rPr>
        <w:t> </w:t>
      </w:r>
      <w:r>
        <w:rPr/>
        <w:t>Consequences for Economic Growth and Welfare,”</w:t>
      </w:r>
      <w:r>
        <w:rPr>
          <w:spacing w:val="-6"/>
        </w:rPr>
        <w:t> </w:t>
      </w:r>
      <w:r>
        <w:rPr/>
        <w:t>Plenary</w:t>
      </w:r>
      <w:r>
        <w:rPr>
          <w:spacing w:val="-13"/>
        </w:rPr>
        <w:t> </w:t>
      </w:r>
      <w:r>
        <w:rPr/>
        <w:t>address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6</w:t>
      </w:r>
      <w:r>
        <w:rPr>
          <w:position w:val="8"/>
          <w:sz w:val="16"/>
        </w:rPr>
        <w:t>th</w:t>
      </w:r>
      <w:r>
        <w:rPr>
          <w:spacing w:val="15"/>
          <w:position w:val="8"/>
          <w:sz w:val="1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Finance society, Sofia Bulgaria, June 2007.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 w:before="1"/>
        <w:ind w:left="1799"/>
      </w:pPr>
      <w:r>
        <w:rPr/>
        <w:t>“Taxation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Income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Dynamics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Neoclassical</w:t>
      </w:r>
      <w:r>
        <w:rPr>
          <w:spacing w:val="-7"/>
        </w:rPr>
        <w:t> </w:t>
      </w:r>
      <w:r>
        <w:rPr/>
        <w:t>Growth</w:t>
      </w:r>
      <w:r>
        <w:rPr>
          <w:spacing w:val="-7"/>
        </w:rPr>
        <w:t> </w:t>
      </w:r>
      <w:r>
        <w:rPr/>
        <w:t>Model,” Plenary address to 2</w:t>
      </w:r>
      <w:r>
        <w:rPr>
          <w:position w:val="8"/>
          <w:sz w:val="16"/>
        </w:rPr>
        <w:t>nd</w:t>
      </w:r>
      <w:r>
        <w:rPr>
          <w:spacing w:val="36"/>
          <w:position w:val="8"/>
          <w:sz w:val="16"/>
        </w:rPr>
        <w:t> </w:t>
      </w:r>
      <w:r>
        <w:rPr/>
        <w:t>Workshop on Macroeconomic Dynamics, University of Melbourne, Australia, July 2008.</w:t>
      </w:r>
    </w:p>
    <w:p>
      <w:pPr>
        <w:pStyle w:val="BodyText"/>
        <w:spacing w:line="237" w:lineRule="auto"/>
        <w:ind w:right="363"/>
      </w:pPr>
      <w:r>
        <w:rPr/>
        <w:t>“Stabilization Theory and Policy:</w:t>
      </w:r>
      <w:r>
        <w:rPr>
          <w:spacing w:val="40"/>
        </w:rPr>
        <w:t> </w:t>
      </w:r>
      <w:r>
        <w:rPr/>
        <w:t>50 Years After the Phillips Curve,” Plenary address</w:t>
      </w:r>
      <w:r>
        <w:rPr>
          <w:spacing w:val="-6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ESAM08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honoring</w:t>
      </w:r>
      <w:r>
        <w:rPr>
          <w:spacing w:val="-8"/>
        </w:rPr>
        <w:t> </w:t>
      </w:r>
      <w:r>
        <w:rPr/>
        <w:t>A.W.H.</w:t>
      </w:r>
      <w:r>
        <w:rPr>
          <w:spacing w:val="-6"/>
        </w:rPr>
        <w:t> </w:t>
      </w:r>
      <w:r>
        <w:rPr/>
        <w:t>Phillips,</w:t>
      </w:r>
      <w:r>
        <w:rPr>
          <w:spacing w:val="-6"/>
        </w:rPr>
        <w:t> </w:t>
      </w:r>
      <w:r>
        <w:rPr/>
        <w:t>Wellington, New Zealand, July 2008.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 w:before="0"/>
      </w:pPr>
      <w:r>
        <w:rPr/>
        <w:t>“The Distributional Consequences of Foreign Transfers:</w:t>
      </w:r>
      <w:r>
        <w:rPr>
          <w:spacing w:val="40"/>
        </w:rPr>
        <w:t> </w:t>
      </w:r>
      <w:r>
        <w:rPr/>
        <w:t>Do they Reduce or Exacerbate</w:t>
      </w:r>
      <w:r>
        <w:rPr>
          <w:spacing w:val="-7"/>
        </w:rPr>
        <w:t> </w:t>
      </w:r>
      <w:r>
        <w:rPr/>
        <w:t>Inequality?”</w:t>
      </w:r>
      <w:r>
        <w:rPr>
          <w:spacing w:val="-7"/>
        </w:rPr>
        <w:t> </w:t>
      </w:r>
      <w:r>
        <w:rPr/>
        <w:t>Plenary</w:t>
      </w:r>
      <w:r>
        <w:rPr>
          <w:spacing w:val="-14"/>
        </w:rPr>
        <w:t> </w:t>
      </w:r>
      <w:r>
        <w:rPr/>
        <w:t>address</w:t>
      </w:r>
      <w:r>
        <w:rPr>
          <w:spacing w:val="-7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5</w:t>
      </w:r>
      <w:r>
        <w:rPr>
          <w:position w:val="8"/>
          <w:sz w:val="16"/>
        </w:rPr>
        <w:t>th</w:t>
      </w:r>
      <w:r>
        <w:rPr>
          <w:spacing w:val="14"/>
          <w:position w:val="8"/>
          <w:sz w:val="16"/>
        </w:rPr>
        <w:t> </w:t>
      </w:r>
      <w:r>
        <w:rPr/>
        <w:t>APEA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Santa Cruz, CA, June 27-28, 2009.</w:t>
      </w:r>
    </w:p>
    <w:p>
      <w:pPr>
        <w:pStyle w:val="BodyText"/>
        <w:spacing w:line="237" w:lineRule="auto" w:before="276"/>
        <w:ind w:right="363"/>
      </w:pPr>
      <w:r>
        <w:rPr/>
        <w:t>“Aggregate and Distributional effects of Tax Policy with Interdependent Preferences: The Role of ‘Catching up with the Joneses’,” Invited address presented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Foundation’s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Goods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Graz, Austria July 9-11, 2009.</w:t>
      </w:r>
    </w:p>
    <w:p>
      <w:pPr>
        <w:spacing w:line="237" w:lineRule="auto" w:before="102"/>
        <w:ind w:left="1800" w:right="363" w:firstLine="0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-7"/>
          <w:sz w:val="24"/>
        </w:rPr>
        <w:t> </w:t>
      </w:r>
      <w:r>
        <w:rPr>
          <w:sz w:val="24"/>
        </w:rPr>
        <w:t>held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Institute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Advanced</w:t>
      </w:r>
      <w:r>
        <w:rPr>
          <w:spacing w:val="-6"/>
          <w:sz w:val="24"/>
        </w:rPr>
        <w:t> </w:t>
      </w:r>
      <w:r>
        <w:rPr>
          <w:sz w:val="24"/>
        </w:rPr>
        <w:t>Studies,</w:t>
      </w:r>
      <w:r>
        <w:rPr>
          <w:spacing w:val="-6"/>
          <w:sz w:val="24"/>
        </w:rPr>
        <w:t> </w:t>
      </w:r>
      <w:r>
        <w:rPr>
          <w:sz w:val="24"/>
        </w:rPr>
        <w:t>Vienna,</w:t>
      </w:r>
      <w:r>
        <w:rPr>
          <w:spacing w:val="-6"/>
          <w:sz w:val="24"/>
        </w:rPr>
        <w:t> </w:t>
      </w:r>
      <w:r>
        <w:rPr>
          <w:sz w:val="24"/>
        </w:rPr>
        <w:t>honoring</w:t>
      </w:r>
      <w:r>
        <w:rPr>
          <w:spacing w:val="-9"/>
          <w:sz w:val="24"/>
        </w:rPr>
        <w:t> </w:t>
      </w:r>
      <w:r>
        <w:rPr>
          <w:sz w:val="24"/>
        </w:rPr>
        <w:t>my</w:t>
      </w:r>
      <w:r>
        <w:rPr>
          <w:spacing w:val="-13"/>
          <w:sz w:val="24"/>
        </w:rPr>
        <w:t> </w:t>
      </w:r>
      <w:r>
        <w:rPr>
          <w:sz w:val="24"/>
        </w:rPr>
        <w:t>research, May</w:t>
      </w:r>
      <w:r>
        <w:rPr>
          <w:spacing w:val="-2"/>
          <w:sz w:val="24"/>
        </w:rPr>
        <w:t> </w:t>
      </w:r>
      <w:r>
        <w:rPr>
          <w:sz w:val="24"/>
        </w:rPr>
        <w:t>20-22, 2010.</w:t>
      </w:r>
      <w:r>
        <w:rPr>
          <w:spacing w:val="40"/>
          <w:sz w:val="24"/>
        </w:rPr>
        <w:t> </w:t>
      </w:r>
      <w:r>
        <w:rPr>
          <w:sz w:val="24"/>
        </w:rPr>
        <w:t>Selected papers published in </w:t>
      </w:r>
      <w:r>
        <w:rPr>
          <w:i/>
          <w:sz w:val="24"/>
        </w:rPr>
        <w:t>Journal of Economic Dynamics and Control</w:t>
      </w:r>
      <w:r>
        <w:rPr>
          <w:sz w:val="24"/>
        </w:rPr>
        <w:t>, 35 (9), September 2011.</w:t>
      </w:r>
    </w:p>
    <w:p>
      <w:pPr>
        <w:pStyle w:val="BodyText"/>
        <w:spacing w:line="237" w:lineRule="auto" w:before="203"/>
        <w:ind w:left="1799"/>
      </w:pPr>
      <w:r>
        <w:rPr/>
        <w:t>Invited</w:t>
      </w:r>
      <w:r>
        <w:rPr>
          <w:spacing w:val="-7"/>
        </w:rPr>
        <w:t> </w:t>
      </w:r>
      <w:r>
        <w:rPr/>
        <w:t>speaker,</w:t>
      </w:r>
      <w:r>
        <w:rPr>
          <w:spacing w:val="-7"/>
        </w:rPr>
        <w:t> </w:t>
      </w:r>
      <w:r>
        <w:rPr/>
        <w:t>2010</w:t>
      </w:r>
      <w:r>
        <w:rPr>
          <w:spacing w:val="-7"/>
        </w:rPr>
        <w:t> </w:t>
      </w:r>
      <w:r>
        <w:rPr/>
        <w:t>Taipei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Growth,</w:t>
      </w:r>
      <w:r>
        <w:rPr>
          <w:spacing w:val="-7"/>
        </w:rPr>
        <w:t> </w:t>
      </w:r>
      <w:r>
        <w:rPr/>
        <w:t>Trade,</w:t>
      </w:r>
      <w:r>
        <w:rPr>
          <w:spacing w:val="-7"/>
        </w:rPr>
        <w:t> </w:t>
      </w:r>
      <w:r>
        <w:rPr/>
        <w:t>and Dynamics, Taipei, Taiwan, June 17,18, 2010.</w:t>
      </w:r>
    </w:p>
    <w:p>
      <w:pPr>
        <w:pStyle w:val="BodyText"/>
        <w:spacing w:line="237" w:lineRule="auto" w:before="197"/>
        <w:ind w:right="363"/>
      </w:pPr>
      <w:r>
        <w:rPr/>
        <w:t>Invited</w:t>
      </w:r>
      <w:r>
        <w:rPr>
          <w:spacing w:val="-9"/>
        </w:rPr>
        <w:t> </w:t>
      </w:r>
      <w:r>
        <w:rPr/>
        <w:t>speaker,</w:t>
      </w:r>
      <w:r>
        <w:rPr>
          <w:spacing w:val="-9"/>
        </w:rPr>
        <w:t> </w:t>
      </w:r>
      <w:r>
        <w:rPr/>
        <w:t>Preconference</w:t>
      </w:r>
      <w:r>
        <w:rPr>
          <w:spacing w:val="-10"/>
        </w:rPr>
        <w:t> </w:t>
      </w:r>
      <w:r>
        <w:rPr/>
        <w:t>workshop,</w:t>
      </w:r>
      <w:r>
        <w:rPr>
          <w:spacing w:val="-9"/>
        </w:rPr>
        <w:t> </w:t>
      </w:r>
      <w:r>
        <w:rPr/>
        <w:t>16</w:t>
      </w:r>
      <w:r>
        <w:rPr>
          <w:position w:val="8"/>
          <w:sz w:val="16"/>
        </w:rPr>
        <w:t>th</w:t>
      </w:r>
      <w:r>
        <w:rPr>
          <w:spacing w:val="11"/>
          <w:position w:val="8"/>
          <w:sz w:val="16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 Computing in Economics and Finance, London, July 14-16, 2010.</w:t>
      </w:r>
    </w:p>
    <w:p>
      <w:pPr>
        <w:pStyle w:val="BodyText"/>
        <w:spacing w:line="237" w:lineRule="auto" w:before="202"/>
        <w:ind w:right="363"/>
      </w:pPr>
      <w:r>
        <w:rPr/>
        <w:t>Invited</w:t>
      </w:r>
      <w:r>
        <w:rPr>
          <w:spacing w:val="-9"/>
        </w:rPr>
        <w:t> </w:t>
      </w:r>
      <w:r>
        <w:rPr/>
        <w:t>speaker,</w:t>
      </w:r>
      <w:r>
        <w:rPr>
          <w:spacing w:val="-9"/>
        </w:rPr>
        <w:t> </w:t>
      </w:r>
      <w:r>
        <w:rPr/>
        <w:t>Second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Turkish Economic Association, Girne North Cyprus, September 1-4, 2010.</w:t>
      </w:r>
    </w:p>
    <w:p>
      <w:pPr>
        <w:pStyle w:val="BodyText"/>
        <w:spacing w:line="237" w:lineRule="auto" w:before="197"/>
        <w:ind w:left="1799" w:right="764"/>
      </w:pPr>
      <w:r>
        <w:rPr/>
        <w:t>Invited</w:t>
      </w:r>
      <w:r>
        <w:rPr>
          <w:spacing w:val="-8"/>
        </w:rPr>
        <w:t> </w:t>
      </w:r>
      <w:r>
        <w:rPr/>
        <w:t>speaker</w:t>
      </w:r>
      <w:r>
        <w:rPr>
          <w:spacing w:val="-9"/>
        </w:rPr>
        <w:t> </w:t>
      </w:r>
      <w:r>
        <w:rPr/>
        <w:t>10</w:t>
      </w:r>
      <w:r>
        <w:rPr>
          <w:position w:val="8"/>
          <w:sz w:val="16"/>
        </w:rPr>
        <w:t>th</w:t>
      </w:r>
      <w:r>
        <w:rPr>
          <w:spacing w:val="13"/>
          <w:position w:val="8"/>
          <w:sz w:val="16"/>
        </w:rPr>
        <w:t> </w:t>
      </w:r>
      <w:r>
        <w:rPr/>
        <w:t>Journées</w:t>
      </w:r>
      <w:r>
        <w:rPr>
          <w:spacing w:val="-8"/>
        </w:rPr>
        <w:t> </w:t>
      </w:r>
      <w:r>
        <w:rPr/>
        <w:t>Louis-André</w:t>
      </w:r>
      <w:r>
        <w:rPr>
          <w:spacing w:val="-9"/>
        </w:rPr>
        <w:t> </w:t>
      </w:r>
      <w:r>
        <w:rPr/>
        <w:t>Gérard-Varet</w:t>
      </w:r>
      <w:r>
        <w:rPr>
          <w:spacing w:val="-8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Public Economics, Marseille, France, June 2011.</w:t>
      </w:r>
    </w:p>
    <w:p>
      <w:pPr>
        <w:pStyle w:val="BodyText"/>
        <w:spacing w:line="237" w:lineRule="auto" w:before="197"/>
        <w:ind w:right="363"/>
      </w:pPr>
      <w:r>
        <w:rPr/>
        <w:t>Keynote</w:t>
      </w:r>
      <w:r>
        <w:rPr>
          <w:spacing w:val="-10"/>
        </w:rPr>
        <w:t> </w:t>
      </w:r>
      <w:r>
        <w:rPr/>
        <w:t>speaker,</w:t>
      </w:r>
      <w:r>
        <w:rPr>
          <w:spacing w:val="-10"/>
        </w:rPr>
        <w:t> </w:t>
      </w:r>
      <w:r>
        <w:rPr/>
        <w:t>2</w:t>
      </w:r>
      <w:r>
        <w:rPr>
          <w:position w:val="8"/>
          <w:sz w:val="16"/>
        </w:rPr>
        <w:t>nd</w:t>
      </w:r>
      <w:r>
        <w:rPr>
          <w:spacing w:val="11"/>
          <w:position w:val="8"/>
          <w:sz w:val="16"/>
        </w:rPr>
        <w:t> </w:t>
      </w:r>
      <w:r>
        <w:rPr/>
        <w:t>New</w:t>
      </w:r>
      <w:r>
        <w:rPr>
          <w:spacing w:val="-10"/>
        </w:rPr>
        <w:t> </w:t>
      </w:r>
      <w:r>
        <w:rPr/>
        <w:t>Zealand</w:t>
      </w:r>
      <w:r>
        <w:rPr>
          <w:spacing w:val="-10"/>
        </w:rPr>
        <w:t> </w:t>
      </w:r>
      <w:r>
        <w:rPr/>
        <w:t>Macroeconomic</w:t>
      </w:r>
      <w:r>
        <w:rPr>
          <w:spacing w:val="-10"/>
        </w:rPr>
        <w:t> </w:t>
      </w:r>
      <w:r>
        <w:rPr/>
        <w:t>Dynamics</w:t>
      </w:r>
      <w:r>
        <w:rPr>
          <w:spacing w:val="-10"/>
        </w:rPr>
        <w:t> </w:t>
      </w:r>
      <w:r>
        <w:rPr/>
        <w:t>Workshop, Wellington NZ, April 16-17, 2012.</w:t>
      </w:r>
    </w:p>
    <w:p>
      <w:pPr>
        <w:pStyle w:val="BodyText"/>
        <w:spacing w:after="0" w:line="237" w:lineRule="auto"/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37" w:lineRule="auto" w:before="74"/>
        <w:ind w:right="627"/>
      </w:pPr>
      <w:r>
        <w:rPr/>
        <w:t>Keynote</w:t>
      </w:r>
      <w:r>
        <w:rPr>
          <w:spacing w:val="-9"/>
        </w:rPr>
        <w:t> </w:t>
      </w:r>
      <w:r>
        <w:rPr/>
        <w:t>speaker,</w:t>
      </w:r>
      <w:r>
        <w:rPr>
          <w:spacing w:val="-8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Macroeconomics,</w:t>
      </w:r>
      <w:r>
        <w:rPr>
          <w:spacing w:val="-8"/>
        </w:rPr>
        <w:t> </w:t>
      </w:r>
      <w:r>
        <w:rPr/>
        <w:t>Auckland</w:t>
      </w:r>
      <w:r>
        <w:rPr>
          <w:spacing w:val="-8"/>
        </w:rPr>
        <w:t> </w:t>
      </w:r>
      <w:r>
        <w:rPr/>
        <w:t>NZ,</w:t>
      </w:r>
      <w:r>
        <w:rPr>
          <w:spacing w:val="-8"/>
        </w:rPr>
        <w:t> </w:t>
      </w:r>
      <w:r>
        <w:rPr/>
        <w:t>April 19-20, 2012.</w:t>
      </w:r>
    </w:p>
    <w:p>
      <w:pPr>
        <w:pStyle w:val="BodyText"/>
        <w:spacing w:line="237" w:lineRule="auto" w:before="197"/>
      </w:pPr>
      <w:r>
        <w:rPr/>
        <w:t>Keynote</w:t>
      </w:r>
      <w:r>
        <w:rPr>
          <w:spacing w:val="-8"/>
        </w:rPr>
        <w:t> </w:t>
      </w:r>
      <w:r>
        <w:rPr/>
        <w:t>speaker,</w:t>
      </w:r>
      <w:r>
        <w:rPr>
          <w:spacing w:val="-7"/>
        </w:rPr>
        <w:t> </w:t>
      </w:r>
      <w:r>
        <w:rPr/>
        <w:t>53</w:t>
      </w:r>
      <w:r>
        <w:rPr>
          <w:position w:val="8"/>
          <w:sz w:val="16"/>
        </w:rPr>
        <w:t>rd</w:t>
      </w:r>
      <w:r>
        <w:rPr>
          <w:spacing w:val="14"/>
          <w:position w:val="8"/>
          <w:sz w:val="16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Zealand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Economists, Palmerston North, NZ, June 27-29, 2012.</w:t>
      </w:r>
    </w:p>
    <w:p>
      <w:pPr>
        <w:pStyle w:val="BodyText"/>
        <w:spacing w:line="237" w:lineRule="auto" w:before="197"/>
        <w:ind w:right="124"/>
      </w:pPr>
      <w:r>
        <w:rPr/>
        <w:t>Invited</w:t>
      </w:r>
      <w:r>
        <w:rPr>
          <w:spacing w:val="-8"/>
        </w:rPr>
        <w:t> </w:t>
      </w:r>
      <w:r>
        <w:rPr/>
        <w:t>speaker,</w:t>
      </w:r>
      <w:r>
        <w:rPr>
          <w:spacing w:val="-8"/>
        </w:rPr>
        <w:t> </w:t>
      </w:r>
      <w:r>
        <w:rPr/>
        <w:t>3</w:t>
      </w:r>
      <w:r>
        <w:rPr>
          <w:position w:val="8"/>
          <w:sz w:val="16"/>
        </w:rPr>
        <w:t>rd</w:t>
      </w:r>
      <w:r>
        <w:rPr>
          <w:spacing w:val="13"/>
          <w:position w:val="8"/>
          <w:sz w:val="16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Turkish</w:t>
      </w:r>
      <w:r>
        <w:rPr>
          <w:spacing w:val="-8"/>
        </w:rPr>
        <w:t> </w:t>
      </w:r>
      <w:r>
        <w:rPr/>
        <w:t>Economic Association, Cesme, Turkey, November 1-3, 2012.</w:t>
      </w:r>
    </w:p>
    <w:p>
      <w:pPr>
        <w:pStyle w:val="BodyText"/>
        <w:spacing w:line="237" w:lineRule="auto" w:before="197"/>
      </w:pPr>
      <w:r>
        <w:rPr/>
        <w:t>Keynote</w:t>
      </w:r>
      <w:r>
        <w:rPr>
          <w:spacing w:val="-10"/>
        </w:rPr>
        <w:t> </w:t>
      </w:r>
      <w:r>
        <w:rPr/>
        <w:t>speaker,</w:t>
      </w:r>
      <w:r>
        <w:rPr>
          <w:spacing w:val="-9"/>
        </w:rPr>
        <w:t> </w:t>
      </w:r>
      <w:r>
        <w:rPr/>
        <w:t>17</w:t>
      </w:r>
      <w:r>
        <w:rPr>
          <w:position w:val="8"/>
          <w:sz w:val="16"/>
        </w:rPr>
        <w:t>th</w:t>
      </w:r>
      <w:r>
        <w:rPr>
          <w:spacing w:val="12"/>
          <w:position w:val="8"/>
          <w:sz w:val="16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Macroeconomic</w:t>
      </w:r>
      <w:r>
        <w:rPr>
          <w:spacing w:val="-10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and International Finance, Crete Greece, May 2013.</w:t>
      </w:r>
    </w:p>
    <w:p>
      <w:pPr>
        <w:pStyle w:val="BodyText"/>
        <w:spacing w:line="237" w:lineRule="auto" w:before="202"/>
        <w:ind w:right="363"/>
      </w:pPr>
      <w:r>
        <w:rPr/>
        <w:t>Keynote</w:t>
      </w:r>
      <w:r>
        <w:rPr>
          <w:spacing w:val="-8"/>
        </w:rPr>
        <w:t> </w:t>
      </w:r>
      <w:r>
        <w:rPr/>
        <w:t>speaker,</w:t>
      </w:r>
      <w:r>
        <w:rPr>
          <w:spacing w:val="-7"/>
        </w:rPr>
        <w:t> </w:t>
      </w:r>
      <w:r>
        <w:rPr/>
        <w:t>Second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Symposium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History</w:t>
      </w:r>
      <w:r>
        <w:rPr>
          <w:spacing w:val="-14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 Thought: “Macroeconomic Dynamics in Historical Perspective.” Sao Paolo, Brazil, August 2013.</w:t>
      </w:r>
    </w:p>
    <w:p>
      <w:pPr>
        <w:pStyle w:val="BodyText"/>
        <w:spacing w:line="237" w:lineRule="auto" w:before="198"/>
      </w:pPr>
      <w:r>
        <w:rPr/>
        <w:t>Invited</w:t>
      </w:r>
      <w:r>
        <w:rPr>
          <w:spacing w:val="-8"/>
        </w:rPr>
        <w:t> </w:t>
      </w:r>
      <w:r>
        <w:rPr/>
        <w:t>speaker,</w:t>
      </w:r>
      <w:r>
        <w:rPr>
          <w:spacing w:val="-8"/>
        </w:rPr>
        <w:t> </w:t>
      </w:r>
      <w:r>
        <w:rPr/>
        <w:t>4</w:t>
      </w:r>
      <w:r>
        <w:rPr>
          <w:position w:val="8"/>
          <w:sz w:val="16"/>
        </w:rPr>
        <w:t>th</w:t>
      </w:r>
      <w:r>
        <w:rPr>
          <w:spacing w:val="13"/>
          <w:position w:val="8"/>
          <w:sz w:val="16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Turkish</w:t>
      </w:r>
      <w:r>
        <w:rPr>
          <w:spacing w:val="-8"/>
        </w:rPr>
        <w:t> </w:t>
      </w:r>
      <w:r>
        <w:rPr/>
        <w:t>Economic Association, Antalya Turkey, October 18-20, 2014.</w:t>
      </w:r>
    </w:p>
    <w:p>
      <w:pPr>
        <w:pStyle w:val="BodyText"/>
        <w:spacing w:line="237" w:lineRule="auto" w:before="202"/>
      </w:pPr>
      <w:r>
        <w:rPr/>
        <w:t>Keynote</w:t>
      </w:r>
      <w:r>
        <w:rPr>
          <w:spacing w:val="-8"/>
        </w:rPr>
        <w:t> </w:t>
      </w:r>
      <w:r>
        <w:rPr/>
        <w:t>speaker</w:t>
      </w:r>
      <w:r>
        <w:rPr>
          <w:spacing w:val="-8"/>
        </w:rPr>
        <w:t> </w:t>
      </w:r>
      <w:r>
        <w:rPr/>
        <w:t>21st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Computing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 Finance, Taipei, Taiwan, June 2015.</w:t>
      </w:r>
    </w:p>
    <w:p>
      <w:pPr>
        <w:pStyle w:val="BodyText"/>
        <w:spacing w:line="237" w:lineRule="auto" w:before="197"/>
        <w:ind w:left="1799"/>
      </w:pPr>
      <w:r>
        <w:rPr/>
        <w:t>Keynote</w:t>
      </w:r>
      <w:r>
        <w:rPr>
          <w:spacing w:val="-9"/>
        </w:rPr>
        <w:t> </w:t>
      </w:r>
      <w:r>
        <w:rPr/>
        <w:t>speaker</w:t>
      </w:r>
      <w:r>
        <w:rPr>
          <w:spacing w:val="-9"/>
        </w:rPr>
        <w:t> </w:t>
      </w:r>
      <w:r>
        <w:rPr/>
        <w:t>5</w:t>
      </w:r>
      <w:r>
        <w:rPr>
          <w:position w:val="8"/>
          <w:sz w:val="16"/>
        </w:rPr>
        <w:t>th</w:t>
      </w:r>
      <w:r>
        <w:rPr>
          <w:spacing w:val="13"/>
          <w:position w:val="8"/>
          <w:sz w:val="16"/>
        </w:rPr>
        <w:t> </w:t>
      </w:r>
      <w:r>
        <w:rPr/>
        <w:t>Singapore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Singapore,</w:t>
      </w:r>
      <w:r>
        <w:rPr>
          <w:spacing w:val="-8"/>
        </w:rPr>
        <w:t> </w:t>
      </w:r>
      <w:r>
        <w:rPr/>
        <w:t>August </w:t>
      </w:r>
      <w:r>
        <w:rPr>
          <w:spacing w:val="-2"/>
        </w:rPr>
        <w:t>2015.</w:t>
      </w:r>
    </w:p>
    <w:p>
      <w:pPr>
        <w:pStyle w:val="BodyText"/>
        <w:spacing w:line="237" w:lineRule="auto" w:before="203"/>
        <w:ind w:left="1799" w:right="363"/>
      </w:pPr>
      <w:r>
        <w:rPr/>
        <w:t>Invited</w:t>
      </w:r>
      <w:r>
        <w:rPr>
          <w:spacing w:val="-7"/>
        </w:rPr>
        <w:t> </w:t>
      </w:r>
      <w:r>
        <w:rPr/>
        <w:t>speaker,</w:t>
      </w:r>
      <w:r>
        <w:rPr>
          <w:spacing w:val="-7"/>
        </w:rPr>
        <w:t> </w:t>
      </w:r>
      <w:r>
        <w:rPr/>
        <w:t>2016</w:t>
      </w:r>
      <w:r>
        <w:rPr>
          <w:spacing w:val="-7"/>
        </w:rPr>
        <w:t> </w:t>
      </w:r>
      <w:r>
        <w:rPr/>
        <w:t>Africa</w:t>
      </w:r>
      <w:r>
        <w:rPr>
          <w:spacing w:val="-8"/>
        </w:rPr>
        <w:t> </w:t>
      </w:r>
      <w:r>
        <w:rPr/>
        <w:t>Meeting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Society,</w:t>
      </w:r>
      <w:r>
        <w:rPr>
          <w:spacing w:val="-7"/>
        </w:rPr>
        <w:t> </w:t>
      </w:r>
      <w:r>
        <w:rPr/>
        <w:t>Kruger</w:t>
      </w:r>
      <w:r>
        <w:rPr>
          <w:spacing w:val="-8"/>
        </w:rPr>
        <w:t> </w:t>
      </w:r>
      <w:r>
        <w:rPr/>
        <w:t>National Park, South Africa July 2016.</w:t>
      </w:r>
    </w:p>
    <w:p>
      <w:pPr>
        <w:pStyle w:val="BodyText"/>
        <w:spacing w:before="200"/>
        <w:ind w:left="1799"/>
      </w:pPr>
      <w:r>
        <w:rPr/>
        <w:t>Joe</w:t>
      </w:r>
      <w:r>
        <w:rPr>
          <w:spacing w:val="-6"/>
        </w:rPr>
        <w:t> </w:t>
      </w:r>
      <w:r>
        <w:rPr/>
        <w:t>Tiao</w:t>
      </w:r>
      <w:r>
        <w:rPr>
          <w:spacing w:val="-3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Kansas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April</w:t>
      </w:r>
      <w:r>
        <w:rPr>
          <w:spacing w:val="-3"/>
        </w:rPr>
        <w:t> </w:t>
      </w:r>
      <w:r>
        <w:rPr>
          <w:spacing w:val="-2"/>
        </w:rPr>
        <w:t>2017.</w:t>
      </w:r>
    </w:p>
    <w:p>
      <w:pPr>
        <w:pStyle w:val="BodyText"/>
        <w:spacing w:line="237" w:lineRule="auto" w:before="201"/>
        <w:ind w:left="1799"/>
      </w:pPr>
      <w:r>
        <w:rPr/>
        <w:t>Invited</w:t>
      </w:r>
      <w:r>
        <w:rPr>
          <w:spacing w:val="-7"/>
        </w:rPr>
        <w:t> </w:t>
      </w:r>
      <w:r>
        <w:rPr/>
        <w:t>speaker</w:t>
      </w:r>
      <w:r>
        <w:rPr>
          <w:spacing w:val="-8"/>
        </w:rPr>
        <w:t> </w:t>
      </w:r>
      <w:r>
        <w:rPr/>
        <w:t>23rd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Computing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 Finance, New York, June 2017.</w:t>
      </w:r>
    </w:p>
    <w:p>
      <w:pPr>
        <w:pStyle w:val="BodyText"/>
        <w:spacing w:before="60"/>
        <w:ind w:left="0"/>
      </w:pPr>
    </w:p>
    <w:p>
      <w:pPr>
        <w:pStyle w:val="BodyText"/>
        <w:spacing w:line="237" w:lineRule="auto" w:before="0"/>
      </w:pPr>
      <w:r>
        <w:rPr/>
        <w:t>Invited</w:t>
      </w:r>
      <w:r>
        <w:rPr>
          <w:spacing w:val="-8"/>
        </w:rPr>
        <w:t> </w:t>
      </w:r>
      <w:r>
        <w:rPr/>
        <w:t>speaker,</w:t>
      </w:r>
      <w:r>
        <w:rPr>
          <w:spacing w:val="-8"/>
        </w:rPr>
        <w:t> </w:t>
      </w:r>
      <w:r>
        <w:rPr/>
        <w:t>6</w:t>
      </w:r>
      <w:r>
        <w:rPr>
          <w:position w:val="8"/>
          <w:sz w:val="16"/>
        </w:rPr>
        <w:t>th</w:t>
      </w:r>
      <w:r>
        <w:rPr>
          <w:spacing w:val="13"/>
          <w:position w:val="8"/>
          <w:sz w:val="16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Turkish</w:t>
      </w:r>
      <w:r>
        <w:rPr>
          <w:spacing w:val="-8"/>
        </w:rPr>
        <w:t> </w:t>
      </w:r>
      <w:r>
        <w:rPr/>
        <w:t>Economic Association, Antalya Turkey, November 1-3, 2018.</w:t>
      </w:r>
    </w:p>
    <w:p>
      <w:pPr>
        <w:pStyle w:val="BodyText"/>
        <w:spacing w:line="237" w:lineRule="auto" w:before="241"/>
        <w:ind w:right="363"/>
      </w:pPr>
      <w:r>
        <w:rPr/>
        <w:t>Invited</w:t>
      </w:r>
      <w:r>
        <w:rPr>
          <w:spacing w:val="-6"/>
        </w:rPr>
        <w:t> </w:t>
      </w:r>
      <w:r>
        <w:rPr/>
        <w:t>speaker,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Prospects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Growth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United States, Baker Institute, Rice University, December 6-7, 2018.</w:t>
      </w:r>
    </w:p>
    <w:p>
      <w:pPr>
        <w:pStyle w:val="BodyText"/>
        <w:spacing w:before="0"/>
        <w:ind w:left="0"/>
      </w:pPr>
    </w:p>
    <w:p>
      <w:pPr>
        <w:pStyle w:val="BodyText"/>
        <w:spacing w:before="205"/>
        <w:ind w:left="0"/>
      </w:pPr>
    </w:p>
    <w:p>
      <w:pPr>
        <w:pStyle w:val="Heading1"/>
        <w:ind w:left="1168" w:right="1"/>
      </w:pPr>
      <w:r>
        <w:rPr>
          <w:spacing w:val="-2"/>
        </w:rPr>
        <w:t>PUBLICATIONS</w:t>
      </w:r>
    </w:p>
    <w:p>
      <w:pPr>
        <w:pStyle w:val="Heading2"/>
        <w:spacing w:before="271"/>
        <w:ind w:left="359"/>
      </w:pPr>
      <w:r>
        <w:rPr/>
        <w:t>Books </w:t>
      </w:r>
      <w:r>
        <w:rPr>
          <w:spacing w:val="-2"/>
        </w:rPr>
        <w:t>(Author)</w:t>
      </w:r>
    </w:p>
    <w:p>
      <w:pPr>
        <w:spacing w:line="237" w:lineRule="auto" w:before="269"/>
        <w:ind w:left="1799" w:right="124" w:firstLine="0"/>
        <w:jc w:val="left"/>
        <w:rPr>
          <w:sz w:val="24"/>
        </w:rPr>
      </w:pPr>
      <w:r>
        <w:rPr>
          <w:i/>
          <w:sz w:val="24"/>
        </w:rPr>
        <w:t>The Inflationary Process in North American Manufacturing</w:t>
      </w:r>
      <w:r>
        <w:rPr>
          <w:sz w:val="24"/>
        </w:rPr>
        <w:t>, Prices and Incomes Commission, Ottawa, 1973, pp. 260, (with L. D. Taylor and T. A. Wilson).</w:t>
      </w:r>
    </w:p>
    <w:p>
      <w:pPr>
        <w:spacing w:line="237" w:lineRule="auto" w:before="274"/>
        <w:ind w:left="1799" w:right="0" w:firstLine="0"/>
        <w:jc w:val="left"/>
        <w:rPr>
          <w:sz w:val="24"/>
        </w:rPr>
      </w:pPr>
      <w:r>
        <w:rPr>
          <w:i/>
          <w:sz w:val="24"/>
        </w:rPr>
        <w:t>Macroeconomic Analysis and Stabilization Policy</w:t>
      </w:r>
      <w:r>
        <w:rPr>
          <w:sz w:val="24"/>
        </w:rPr>
        <w:t>.</w:t>
      </w:r>
      <w:r>
        <w:rPr>
          <w:spacing w:val="80"/>
          <w:sz w:val="24"/>
        </w:rPr>
        <w:t> </w:t>
      </w:r>
      <w:r>
        <w:rPr>
          <w:sz w:val="24"/>
        </w:rPr>
        <w:t>Cambridge University Press, Cambridge (1977), pp. 390.</w:t>
      </w:r>
    </w:p>
    <w:p>
      <w:pPr>
        <w:spacing w:after="0" w:line="237" w:lineRule="auto"/>
        <w:jc w:val="left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67"/>
        <w:ind w:left="1800" w:right="358" w:firstLine="0"/>
        <w:jc w:val="both"/>
        <w:rPr>
          <w:sz w:val="24"/>
        </w:rPr>
      </w:pPr>
      <w:r>
        <w:rPr>
          <w:i/>
          <w:sz w:val="24"/>
        </w:rPr>
        <w:t>International Macroeconomic Stabilization Policy</w:t>
      </w:r>
      <w:r>
        <w:rPr>
          <w:sz w:val="24"/>
        </w:rPr>
        <w:t>, Basil Blackwell, Oxford,</w:t>
      </w:r>
      <w:r>
        <w:rPr>
          <w:spacing w:val="40"/>
          <w:sz w:val="24"/>
        </w:rPr>
        <w:t> </w:t>
      </w:r>
      <w:r>
        <w:rPr>
          <w:sz w:val="24"/>
        </w:rPr>
        <w:t>1990, pp.390.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i/>
          <w:sz w:val="24"/>
        </w:rPr>
        <w:t>Methods of Macroeconomic Dynamics</w:t>
      </w:r>
      <w:r>
        <w:rPr>
          <w:sz w:val="24"/>
        </w:rPr>
        <w:t>, MIT Press, Cambridge MA, 1995, pp. 535; 2nd Edition 2000, pp. 670.</w:t>
      </w:r>
    </w:p>
    <w:p>
      <w:pPr>
        <w:spacing w:before="272"/>
        <w:ind w:left="1800" w:right="0" w:firstLine="0"/>
        <w:jc w:val="both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MIT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3"/>
          <w:sz w:val="24"/>
        </w:rPr>
        <w:t> </w:t>
      </w:r>
      <w:r>
        <w:rPr>
          <w:sz w:val="24"/>
        </w:rPr>
        <w:t>1997,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490.</w:t>
      </w:r>
    </w:p>
    <w:p>
      <w:pPr>
        <w:spacing w:line="237" w:lineRule="auto" w:before="273"/>
        <w:ind w:left="1800" w:right="359" w:firstLine="0"/>
        <w:jc w:val="both"/>
        <w:rPr>
          <w:sz w:val="24"/>
        </w:rPr>
      </w:pPr>
      <w:r>
        <w:rPr>
          <w:i/>
          <w:sz w:val="24"/>
        </w:rPr>
        <w:t>Capital Accumulation and Economic Growth in a Small Open Economy</w:t>
      </w:r>
      <w:r>
        <w:rPr>
          <w:sz w:val="24"/>
        </w:rPr>
        <w:t>, Cambridge University Press 2009, pp. 241.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Books</w:t>
      </w:r>
      <w:r>
        <w:rPr>
          <w:spacing w:val="-2"/>
        </w:rPr>
        <w:t> (Edited)</w:t>
      </w:r>
    </w:p>
    <w:p>
      <w:pPr>
        <w:spacing w:line="237" w:lineRule="auto" w:before="269"/>
        <w:ind w:left="1799" w:right="358" w:firstLine="0"/>
        <w:jc w:val="both"/>
        <w:rPr>
          <w:sz w:val="24"/>
        </w:rPr>
      </w:pPr>
      <w:r>
        <w:rPr>
          <w:i/>
          <w:sz w:val="24"/>
        </w:rPr>
        <w:t>Applications of Control Theory to Economic Analysis </w:t>
      </w:r>
      <w:r>
        <w:rPr>
          <w:sz w:val="24"/>
        </w:rPr>
        <w:t>(ed.), North-Holland in "Contributions Series," 1977, pp. 363 (with J. D. Pitchford).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i/>
          <w:sz w:val="24"/>
        </w:rPr>
        <w:t>Advances in Economic Theory and Econometrics: Eighth World Congress 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(ed.)</w:t>
      </w:r>
      <w:r>
        <w:rPr>
          <w:spacing w:val="-4"/>
          <w:sz w:val="24"/>
        </w:rPr>
        <w:t> </w:t>
      </w:r>
      <w:r>
        <w:rPr>
          <w:sz w:val="24"/>
        </w:rPr>
        <w:t>Cambridge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Press,</w:t>
      </w:r>
      <w:r>
        <w:rPr>
          <w:spacing w:val="-5"/>
          <w:sz w:val="24"/>
        </w:rPr>
        <w:t> </w:t>
      </w:r>
      <w:r>
        <w:rPr>
          <w:sz w:val="24"/>
        </w:rPr>
        <w:t>2002,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volumes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M. Dewatripont, and L. Hansen).</w:t>
      </w:r>
    </w:p>
    <w:p>
      <w:pPr>
        <w:spacing w:line="237" w:lineRule="auto" w:before="275"/>
        <w:ind w:left="1799" w:right="358" w:firstLine="0"/>
        <w:jc w:val="both"/>
        <w:rPr>
          <w:sz w:val="24"/>
        </w:rPr>
      </w:pPr>
      <w:r>
        <w:rPr>
          <w:i/>
          <w:sz w:val="24"/>
        </w:rPr>
        <w:t>Growth and Inequality: Issues and Policy Implication</w:t>
      </w:r>
      <w:r>
        <w:rPr>
          <w:sz w:val="24"/>
        </w:rPr>
        <w:t>s (ed.) MIT Press, Cambridge MA, 2003, (with T. Eicher).</w:t>
      </w:r>
    </w:p>
    <w:p>
      <w:pPr>
        <w:spacing w:line="275" w:lineRule="exact" w:before="272"/>
        <w:ind w:left="1799" w:right="0" w:firstLine="0"/>
        <w:jc w:val="left"/>
        <w:rPr>
          <w:i/>
          <w:sz w:val="24"/>
        </w:rPr>
      </w:pPr>
      <w:r>
        <w:rPr>
          <w:i/>
          <w:sz w:val="24"/>
        </w:rPr>
        <w:t>Economic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Dynamics: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Some</w:t>
      </w:r>
      <w:r>
        <w:rPr>
          <w:i/>
          <w:spacing w:val="41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44"/>
          <w:sz w:val="24"/>
        </w:rPr>
        <w:t> </w:t>
      </w:r>
      <w:r>
        <w:rPr>
          <w:i/>
          <w:spacing w:val="-2"/>
          <w:sz w:val="24"/>
        </w:rPr>
        <w:t>Developments</w:t>
      </w:r>
    </w:p>
    <w:p>
      <w:pPr>
        <w:pStyle w:val="BodyText"/>
        <w:spacing w:line="275" w:lineRule="exact" w:before="0"/>
      </w:pPr>
      <w:r>
        <w:rPr/>
        <w:t>(ed.)</w:t>
      </w:r>
      <w:r>
        <w:rPr>
          <w:spacing w:val="-5"/>
        </w:rPr>
        <w:t> </w:t>
      </w:r>
      <w:r>
        <w:rPr/>
        <w:t>Cambridge</w:t>
      </w:r>
      <w:r>
        <w:rPr>
          <w:spacing w:val="-3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Press,</w:t>
      </w:r>
      <w:r>
        <w:rPr>
          <w:spacing w:val="-2"/>
        </w:rPr>
        <w:t> </w:t>
      </w:r>
      <w:r>
        <w:rPr/>
        <w:t>2004,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Dowrick,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1"/>
        </w:rPr>
        <w:t> </w:t>
      </w:r>
      <w:r>
        <w:rPr>
          <w:spacing w:val="-2"/>
        </w:rPr>
        <w:t>Pitchford).</w:t>
      </w:r>
    </w:p>
    <w:p>
      <w:pPr>
        <w:pStyle w:val="Heading2"/>
        <w:spacing w:before="243"/>
      </w:pPr>
      <w:r>
        <w:rPr/>
        <w:t>Special</w:t>
      </w:r>
      <w:r>
        <w:rPr>
          <w:spacing w:val="-2"/>
        </w:rPr>
        <w:t> </w:t>
      </w:r>
      <w:r>
        <w:rPr/>
        <w:t>Issues</w:t>
      </w:r>
      <w:r>
        <w:rPr>
          <w:spacing w:val="-1"/>
        </w:rPr>
        <w:t> </w:t>
      </w:r>
      <w:r>
        <w:rPr/>
        <w:t>Journals</w:t>
      </w:r>
      <w:r>
        <w:rPr>
          <w:spacing w:val="-1"/>
        </w:rPr>
        <w:t> </w:t>
      </w:r>
      <w:r>
        <w:rPr>
          <w:spacing w:val="-2"/>
        </w:rPr>
        <w:t>(Edited)</w:t>
      </w:r>
    </w:p>
    <w:p>
      <w:pPr>
        <w:spacing w:line="275" w:lineRule="exact" w:before="266"/>
        <w:ind w:left="1800" w:right="0" w:firstLine="0"/>
        <w:jc w:val="left"/>
        <w:rPr>
          <w:sz w:val="24"/>
        </w:rPr>
      </w:pPr>
      <w:r>
        <w:rPr>
          <w:i/>
          <w:sz w:val="24"/>
        </w:rPr>
        <w:t>Intertemporal</w:t>
      </w:r>
      <w:r>
        <w:rPr>
          <w:i/>
          <w:spacing w:val="70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7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7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68"/>
          <w:sz w:val="24"/>
        </w:rPr>
        <w:t> </w:t>
      </w:r>
      <w:r>
        <w:rPr>
          <w:i/>
          <w:sz w:val="24"/>
        </w:rPr>
        <w:t>Macroeconomics</w:t>
      </w:r>
      <w:r>
        <w:rPr>
          <w:i/>
          <w:spacing w:val="69"/>
          <w:sz w:val="24"/>
        </w:rPr>
        <w:t> </w:t>
      </w:r>
      <w:r>
        <w:rPr>
          <w:sz w:val="24"/>
        </w:rPr>
        <w:t>(ed.)</w:t>
      </w:r>
      <w:r>
        <w:rPr>
          <w:spacing w:val="68"/>
          <w:sz w:val="24"/>
        </w:rPr>
        <w:t> </w:t>
      </w:r>
      <w:r>
        <w:rPr>
          <w:sz w:val="24"/>
        </w:rPr>
        <w:t>Special</w:t>
      </w:r>
      <w:r>
        <w:rPr>
          <w:spacing w:val="69"/>
          <w:sz w:val="24"/>
        </w:rPr>
        <w:t> </w:t>
      </w:r>
      <w:r>
        <w:rPr>
          <w:sz w:val="24"/>
        </w:rPr>
        <w:t>Issue</w:t>
      </w:r>
      <w:r>
        <w:rPr>
          <w:spacing w:val="68"/>
          <w:sz w:val="24"/>
        </w:rPr>
        <w:t> </w:t>
      </w:r>
      <w:r>
        <w:rPr>
          <w:spacing w:val="-5"/>
          <w:sz w:val="24"/>
        </w:rPr>
        <w:t>of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1991.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i/>
          <w:sz w:val="24"/>
        </w:rPr>
        <w:t>Economic Growth in Open Economies </w:t>
      </w:r>
      <w:r>
        <w:rPr>
          <w:sz w:val="24"/>
        </w:rPr>
        <w:t>(ed.) Special Issue of </w:t>
      </w:r>
      <w:r>
        <w:rPr>
          <w:i/>
          <w:sz w:val="24"/>
        </w:rPr>
        <w:t>Journal of Economic Dynamics and Control</w:t>
      </w:r>
      <w:r>
        <w:rPr>
          <w:sz w:val="24"/>
        </w:rPr>
        <w:t>, 1999.</w:t>
      </w:r>
    </w:p>
    <w:p>
      <w:pPr>
        <w:spacing w:line="275" w:lineRule="exact" w:before="272"/>
        <w:ind w:left="1800" w:right="0" w:firstLine="0"/>
        <w:jc w:val="left"/>
        <w:rPr>
          <w:sz w:val="24"/>
        </w:rPr>
      </w:pPr>
      <w:r>
        <w:rPr>
          <w:i/>
          <w:sz w:val="24"/>
        </w:rPr>
        <w:t>Public</w:t>
      </w:r>
      <w:r>
        <w:rPr>
          <w:i/>
          <w:spacing w:val="64"/>
          <w:w w:val="150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67"/>
          <w:w w:val="150"/>
          <w:sz w:val="24"/>
        </w:rPr>
        <w:t> </w:t>
      </w:r>
      <w:r>
        <w:rPr>
          <w:i/>
          <w:sz w:val="24"/>
        </w:rPr>
        <w:t>Externalities,</w:t>
      </w:r>
      <w:r>
        <w:rPr>
          <w:i/>
          <w:spacing w:val="68"/>
          <w:w w:val="15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67"/>
          <w:w w:val="15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67"/>
          <w:w w:val="150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68"/>
          <w:w w:val="150"/>
          <w:sz w:val="24"/>
        </w:rPr>
        <w:t> </w:t>
      </w:r>
      <w:r>
        <w:rPr>
          <w:sz w:val="24"/>
        </w:rPr>
        <w:t>(ed.)</w:t>
      </w:r>
      <w:r>
        <w:rPr>
          <w:spacing w:val="68"/>
          <w:w w:val="150"/>
          <w:sz w:val="24"/>
        </w:rPr>
        <w:t> </w:t>
      </w:r>
      <w:r>
        <w:rPr>
          <w:sz w:val="24"/>
        </w:rPr>
        <w:t>Special</w:t>
      </w:r>
      <w:r>
        <w:rPr>
          <w:spacing w:val="68"/>
          <w:w w:val="150"/>
          <w:sz w:val="24"/>
        </w:rPr>
        <w:t> </w:t>
      </w:r>
      <w:r>
        <w:rPr>
          <w:sz w:val="24"/>
        </w:rPr>
        <w:t>Issue</w:t>
      </w:r>
      <w:r>
        <w:rPr>
          <w:spacing w:val="67"/>
          <w:w w:val="150"/>
          <w:sz w:val="24"/>
        </w:rPr>
        <w:t> </w:t>
      </w:r>
      <w:r>
        <w:rPr>
          <w:spacing w:val="-5"/>
          <w:sz w:val="24"/>
        </w:rPr>
        <w:t>of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Macroeconomic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2010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Wendner).</w:t>
      </w:r>
    </w:p>
    <w:p>
      <w:pPr>
        <w:pStyle w:val="BodyText"/>
        <w:spacing w:before="0"/>
        <w:ind w:left="0"/>
      </w:pPr>
    </w:p>
    <w:p>
      <w:pPr>
        <w:pStyle w:val="Heading2"/>
      </w:pP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Books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Volumes:</w:t>
      </w:r>
    </w:p>
    <w:p>
      <w:pPr>
        <w:spacing w:line="237" w:lineRule="auto" w:before="268"/>
        <w:ind w:left="1800" w:right="358" w:firstLine="0"/>
        <w:jc w:val="both"/>
        <w:rPr>
          <w:sz w:val="24"/>
        </w:rPr>
      </w:pPr>
      <w:r>
        <w:rPr>
          <w:sz w:val="24"/>
        </w:rPr>
        <w:t>"Turnpike Theorems and Efficient Economic Growth," Chapter 10 of E. Burmeister and A. R. Dobell, </w:t>
      </w:r>
      <w:r>
        <w:rPr>
          <w:i/>
          <w:sz w:val="24"/>
        </w:rPr>
        <w:t>Mathematical Theories of Economic Growth</w:t>
      </w:r>
      <w:r>
        <w:rPr>
          <w:sz w:val="24"/>
        </w:rPr>
        <w:t>, Macmillan 1970, 311-351.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"Optimal Government Stabilization in a Simple Multiplier-Accelerator</w:t>
      </w:r>
      <w:r>
        <w:rPr>
          <w:spacing w:val="40"/>
          <w:sz w:val="24"/>
        </w:rPr>
        <w:t> </w:t>
      </w:r>
      <w:r>
        <w:rPr>
          <w:sz w:val="24"/>
        </w:rPr>
        <w:t>Economy,"</w:t>
      </w:r>
      <w:r>
        <w:rPr>
          <w:spacing w:val="-1"/>
          <w:sz w:val="24"/>
        </w:rPr>
        <w:t> </w:t>
      </w:r>
      <w:r>
        <w:rPr>
          <w:i/>
          <w:sz w:val="24"/>
        </w:rPr>
        <w:t>Proceedings of IEEE Conference on Decision and Control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December 1971, 109-113.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640" w:bottom="940" w:left="1080" w:right="1080"/>
        </w:sectPr>
      </w:pPr>
    </w:p>
    <w:p>
      <w:pPr>
        <w:spacing w:line="237" w:lineRule="auto" w:before="67"/>
        <w:ind w:left="1800" w:right="357" w:firstLine="0"/>
        <w:jc w:val="both"/>
        <w:rPr>
          <w:sz w:val="24"/>
        </w:rPr>
      </w:pPr>
      <w:r>
        <w:rPr>
          <w:sz w:val="24"/>
        </w:rPr>
        <w:t>"Microeconomic Behavior when Supplies are Uncertain," Chapter 5 of </w:t>
      </w:r>
      <w:r>
        <w:rPr>
          <w:i/>
          <w:sz w:val="24"/>
        </w:rPr>
        <w:t>Model for Managing Regional Water Quality</w:t>
      </w:r>
      <w:r>
        <w:rPr>
          <w:sz w:val="24"/>
        </w:rPr>
        <w:t>, eds. R. Dorfman, H. D. Jacoby, H. A.</w:t>
      </w:r>
      <w:r>
        <w:rPr>
          <w:spacing w:val="40"/>
          <w:sz w:val="24"/>
        </w:rPr>
        <w:t> </w:t>
      </w:r>
      <w:r>
        <w:rPr>
          <w:sz w:val="24"/>
        </w:rPr>
        <w:t>Thomas, Harvard University Press, 1973, 204-232.</w:t>
      </w:r>
    </w:p>
    <w:p>
      <w:pPr>
        <w:pStyle w:val="BodyText"/>
        <w:spacing w:line="237" w:lineRule="auto"/>
        <w:ind w:right="357"/>
        <w:jc w:val="both"/>
      </w:pPr>
      <w:r>
        <w:rPr/>
        <w:t>"Optimum Government Investment in Supply Systems Yielding Uncertain Outputs," Chapter 6 of </w:t>
      </w:r>
      <w:r>
        <w:rPr>
          <w:i/>
        </w:rPr>
        <w:t>Models for Managing Regional Water Quality</w:t>
      </w:r>
      <w:r>
        <w:rPr/>
        <w:t>, eds. R. Dorfman, H. D. Jacoby, H. A. Thomas, Harvard University</w:t>
      </w:r>
      <w:r>
        <w:rPr>
          <w:spacing w:val="-5"/>
        </w:rPr>
        <w:t> </w:t>
      </w:r>
      <w:r>
        <w:rPr/>
        <w:t>Press, 1973, 233-264.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"Optimal Control of Linear Systems with Stochastic Coefficients and Additive Disturbances,"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Applications of Control Theory to Economic Analysis</w:t>
      </w:r>
      <w:r>
        <w:rPr>
          <w:sz w:val="24"/>
        </w:rPr>
        <w:t>, eds. J.</w:t>
      </w:r>
      <w:r>
        <w:rPr>
          <w:spacing w:val="-1"/>
          <w:sz w:val="24"/>
        </w:rPr>
        <w:t> </w:t>
      </w:r>
      <w:r>
        <w:rPr>
          <w:sz w:val="24"/>
        </w:rPr>
        <w:t>D. Pitchford and S. J. Turnovsky, North-Holland, 1977, 293-335.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"On the Scope of Discretionary and Optimal Policies in the Stabilization of Stochastic Linear Systems," in </w:t>
      </w:r>
      <w:r>
        <w:rPr>
          <w:i/>
          <w:sz w:val="24"/>
        </w:rPr>
        <w:t>Applications of Control Theory to Economic Analysis</w:t>
      </w:r>
      <w:r>
        <w:rPr>
          <w:sz w:val="24"/>
        </w:rPr>
        <w:t>, eds. J. D. Pitchford and S. J. Turnovsky, North-Holland, 1977, 337-363.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"Stabilization Policies and the Optimal Choice of Monetary</w:t>
      </w:r>
      <w:r>
        <w:rPr>
          <w:spacing w:val="-6"/>
          <w:sz w:val="24"/>
        </w:rPr>
        <w:t> </w:t>
      </w:r>
      <w:r>
        <w:rPr>
          <w:sz w:val="24"/>
        </w:rPr>
        <w:t>Instrument in a</w:t>
      </w:r>
      <w:r>
        <w:rPr>
          <w:spacing w:val="-1"/>
          <w:sz w:val="24"/>
        </w:rPr>
        <w:t> </w:t>
      </w:r>
      <w:r>
        <w:rPr>
          <w:sz w:val="24"/>
        </w:rPr>
        <w:t>Small Open Economy," in </w:t>
      </w:r>
      <w:r>
        <w:rPr>
          <w:i/>
          <w:sz w:val="24"/>
        </w:rPr>
        <w:t>Stability and Inflation: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Essays in Honour of A. W. Phillips</w:t>
      </w:r>
      <w:r>
        <w:rPr>
          <w:sz w:val="24"/>
        </w:rPr>
        <w:t>, eds. A. R. Bergstrom et al, Wiley, 1978, 133-153.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"Expectations and Incomes Claims and Wage-Price Determination: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Aspect of the Inflationary Process," in </w:t>
      </w:r>
      <w:r>
        <w:rPr>
          <w:i/>
          <w:sz w:val="24"/>
        </w:rPr>
        <w:t>Stability and Inflation: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Essays in Honour of A. W. Phillips</w:t>
      </w:r>
      <w:r>
        <w:rPr>
          <w:sz w:val="24"/>
        </w:rPr>
        <w:t>, eds. A. R. Bergstrom et al, Wiley, 1978, 155-178 (with J. D. Pitchford).</w:t>
      </w:r>
    </w:p>
    <w:p>
      <w:pPr>
        <w:pStyle w:val="BodyText"/>
        <w:spacing w:line="237" w:lineRule="auto"/>
        <w:ind w:right="357"/>
        <w:jc w:val="both"/>
      </w:pPr>
      <w:r>
        <w:rPr/>
        <w:t>"The Distribution of Welfare Gains from Price Stabilization:</w:t>
      </w:r>
      <w:r>
        <w:rPr>
          <w:spacing w:val="40"/>
        </w:rPr>
        <w:t> </w:t>
      </w:r>
      <w:r>
        <w:rPr/>
        <w:t>A Survey of Some Theoretical Issues," in </w:t>
      </w:r>
      <w:r>
        <w:rPr>
          <w:i/>
        </w:rPr>
        <w:t>Stabilizing World Commodity Markets</w:t>
      </w:r>
      <w:r>
        <w:rPr/>
        <w:t>, eds. F. G. Adams and S. A. Klein, Heath, Lexington, Mass., 1978, 119-148.</w:t>
      </w:r>
    </w:p>
    <w:p>
      <w:pPr>
        <w:pStyle w:val="BodyText"/>
        <w:spacing w:line="237" w:lineRule="auto"/>
        <w:ind w:right="357"/>
        <w:jc w:val="both"/>
      </w:pPr>
      <w:r>
        <w:rPr/>
        <w:t>"Some Theoretical Aspects of RBA 76," Conference in Applied Economic Research, Reserve Bank of Australia, 1978, 287-300.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sz w:val="24"/>
        </w:rPr>
        <w:t>"International Interest Rate Linkages and Speculative Behaviour," in </w:t>
      </w:r>
      <w:r>
        <w:rPr>
          <w:i/>
          <w:sz w:val="24"/>
        </w:rPr>
        <w:t>Proceedings of Conference on Interest Rates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Macquarie University, ed. J. Juttner, Cheshire Longmans, Melbourne, 1981 (with J. Eaton), 385-396.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"Exchange Market Intervention Policies in a Small Open Economy," in </w:t>
      </w:r>
      <w:r>
        <w:rPr>
          <w:i/>
          <w:sz w:val="24"/>
        </w:rPr>
        <w:t>The International Transmission of Economic Disturbances</w:t>
      </w:r>
      <w:r>
        <w:rPr>
          <w:sz w:val="24"/>
        </w:rPr>
        <w:t>, eds. J. Bhandari and B. Putnam, MIT Press, 1983, 286-311.</w:t>
      </w:r>
    </w:p>
    <w:p>
      <w:pPr>
        <w:pStyle w:val="BodyText"/>
        <w:spacing w:line="275" w:lineRule="exact" w:before="272"/>
        <w:jc w:val="both"/>
      </w:pPr>
      <w:r>
        <w:rPr/>
        <w:t>"Optimal</w:t>
      </w:r>
      <w:r>
        <w:rPr>
          <w:spacing w:val="-1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Market Intervention:</w:t>
      </w:r>
      <w:r>
        <w:rPr>
          <w:spacing w:val="59"/>
        </w:rPr>
        <w:t> </w:t>
      </w:r>
      <w:r>
        <w:rPr/>
        <w:t>Two Alternative</w:t>
      </w:r>
      <w:r>
        <w:rPr>
          <w:spacing w:val="-2"/>
        </w:rPr>
        <w:t> </w:t>
      </w:r>
      <w:r>
        <w:rPr/>
        <w:t>Classes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Rules,"</w:t>
      </w:r>
      <w:r>
        <w:rPr>
          <w:spacing w:val="-3"/>
        </w:rPr>
        <w:t> </w:t>
      </w:r>
      <w:r>
        <w:rPr/>
        <w:t>in </w:t>
      </w:r>
      <w:r>
        <w:rPr>
          <w:spacing w:val="-5"/>
        </w:rPr>
        <w:t>J.</w:t>
      </w:r>
    </w:p>
    <w:p>
      <w:pPr>
        <w:spacing w:line="237" w:lineRule="auto" w:before="1"/>
        <w:ind w:left="1800" w:right="0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34"/>
          <w:sz w:val="24"/>
        </w:rPr>
        <w:t> </w:t>
      </w:r>
      <w:r>
        <w:rPr>
          <w:sz w:val="24"/>
        </w:rPr>
        <w:t>Bhandari</w:t>
      </w:r>
      <w:r>
        <w:rPr>
          <w:spacing w:val="35"/>
          <w:sz w:val="24"/>
        </w:rPr>
        <w:t> </w:t>
      </w:r>
      <w:r>
        <w:rPr>
          <w:sz w:val="24"/>
        </w:rPr>
        <w:t>(ed.),</w:t>
      </w:r>
      <w:r>
        <w:rPr>
          <w:spacing w:val="34"/>
          <w:sz w:val="24"/>
        </w:rPr>
        <w:t> </w:t>
      </w:r>
      <w:r>
        <w:rPr>
          <w:i/>
          <w:sz w:val="24"/>
        </w:rPr>
        <w:t>Exchange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Rate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Uncertainty</w:t>
      </w:r>
      <w:r>
        <w:rPr>
          <w:sz w:val="24"/>
        </w:rPr>
        <w:t>,</w:t>
      </w:r>
      <w:r>
        <w:rPr>
          <w:spacing w:val="32"/>
          <w:sz w:val="24"/>
        </w:rPr>
        <w:t> </w:t>
      </w:r>
      <w:r>
        <w:rPr>
          <w:sz w:val="24"/>
        </w:rPr>
        <w:t>MIT</w:t>
      </w:r>
      <w:r>
        <w:rPr>
          <w:spacing w:val="32"/>
          <w:sz w:val="24"/>
        </w:rPr>
        <w:t> </w:t>
      </w:r>
      <w:r>
        <w:rPr>
          <w:sz w:val="24"/>
        </w:rPr>
        <w:t>Press, Cambridge, MA, 1985, 55-72.</w:t>
      </w:r>
    </w:p>
    <w:p>
      <w:pPr>
        <w:pStyle w:val="BodyText"/>
        <w:spacing w:line="237" w:lineRule="auto"/>
        <w:ind w:right="351"/>
        <w:jc w:val="both"/>
      </w:pPr>
      <w:r>
        <w:rPr/>
        <w:t>"Exchange Market Intervention in a Small Open Economy:</w:t>
      </w:r>
      <w:r>
        <w:rPr>
          <w:spacing w:val="40"/>
        </w:rPr>
        <w:t> </w:t>
      </w:r>
      <w:r>
        <w:rPr/>
        <w:t>An Expository Model," in P. Malgrange and P. A. Muet (eds.), </w:t>
      </w:r>
      <w:r>
        <w:rPr>
          <w:i/>
        </w:rPr>
        <w:t>Contemporary Macroeconomic Modelling</w:t>
      </w:r>
      <w:r>
        <w:rPr/>
        <w:t>.</w:t>
      </w:r>
      <w:r>
        <w:rPr>
          <w:spacing w:val="40"/>
        </w:rPr>
        <w:t> </w:t>
      </w:r>
      <w:r>
        <w:rPr/>
        <w:t>Basil Blackwell, Oxford, 1984, 156-173.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746" w:top="1640" w:bottom="940" w:left="1080" w:right="1080"/>
        </w:sectPr>
      </w:pPr>
    </w:p>
    <w:p>
      <w:pPr>
        <w:spacing w:line="237" w:lineRule="auto" w:before="67"/>
        <w:ind w:left="1800" w:right="358" w:firstLine="0"/>
        <w:jc w:val="both"/>
        <w:rPr>
          <w:sz w:val="24"/>
        </w:rPr>
      </w:pPr>
      <w:r>
        <w:rPr>
          <w:sz w:val="24"/>
        </w:rPr>
        <w:t>"Optimal Stabilization Policies Under Perfect Foresight," in A. J. Hughes Hallett (eds.), </w:t>
      </w:r>
      <w:r>
        <w:rPr>
          <w:i/>
          <w:sz w:val="24"/>
        </w:rPr>
        <w:t>Applied Decision Analysis and Economic Behaviour</w:t>
      </w:r>
      <w:r>
        <w:rPr>
          <w:sz w:val="24"/>
        </w:rPr>
        <w:t>, Martinus Nijhoff, Amsterdam, 1984, 3-22, (with P. J. Stemp).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"The Interdependence Between Wage Indexation and Exchange Market Intervention," in T. Basar (ed.), </w:t>
      </w:r>
      <w:r>
        <w:rPr>
          <w:i/>
          <w:sz w:val="24"/>
        </w:rPr>
        <w:t>Modelling and Control of National Economies</w:t>
      </w:r>
      <w:r>
        <w:rPr>
          <w:sz w:val="24"/>
        </w:rPr>
        <w:t>, Pergamon Press, Oxford, 1984.</w:t>
      </w:r>
    </w:p>
    <w:p>
      <w:pPr>
        <w:pStyle w:val="BodyText"/>
        <w:spacing w:line="237" w:lineRule="auto"/>
        <w:ind w:right="358"/>
        <w:jc w:val="both"/>
      </w:pPr>
      <w:r>
        <w:rPr/>
        <w:t>"Nonuniqueness and</w:t>
      </w:r>
      <w:r>
        <w:rPr>
          <w:spacing w:val="-1"/>
        </w:rPr>
        <w:t> </w:t>
      </w:r>
      <w:r>
        <w:rPr/>
        <w:t>Instability</w:t>
      </w:r>
      <w:r>
        <w:rPr>
          <w:spacing w:val="-7"/>
        </w:rPr>
        <w:t> </w:t>
      </w:r>
      <w:r>
        <w:rPr/>
        <w:t>under</w:t>
      </w:r>
      <w:r>
        <w:rPr>
          <w:spacing w:val="-1"/>
        </w:rPr>
        <w:t> </w:t>
      </w:r>
      <w:r>
        <w:rPr/>
        <w:t>Rational Expectations: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Bond Financed Government Deficit," in G. Gandolfo and F. Marzano (eds.), </w:t>
      </w:r>
      <w:r>
        <w:rPr>
          <w:i/>
        </w:rPr>
        <w:t>Essays in Memory of Vittorio Marrama</w:t>
      </w:r>
      <w:r>
        <w:rPr/>
        <w:t>, Guiffre, Milano, 1987, 933-952, (with W. Scarth).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"Comments on Miller and Salmon," in W. Buiter and R. C. Marston (eds.), </w:t>
      </w:r>
      <w:r>
        <w:rPr>
          <w:i/>
          <w:sz w:val="24"/>
        </w:rPr>
        <w:t>International Economic Policy Coordination</w:t>
      </w:r>
      <w:r>
        <w:rPr>
          <w:sz w:val="24"/>
        </w:rPr>
        <w:t>, Cambridge University Press, Cambridge, 1985, 220-227.</w:t>
      </w:r>
    </w:p>
    <w:p>
      <w:pPr>
        <w:pStyle w:val="BodyText"/>
        <w:spacing w:line="275" w:lineRule="exact" w:before="272"/>
        <w:jc w:val="both"/>
      </w:pPr>
      <w:r>
        <w:rPr/>
        <w:t>"Optimal</w:t>
      </w:r>
      <w:r>
        <w:rPr>
          <w:spacing w:val="9"/>
        </w:rPr>
        <w:t> </w:t>
      </w:r>
      <w:r>
        <w:rPr/>
        <w:t>Strategic</w:t>
      </w:r>
      <w:r>
        <w:rPr>
          <w:spacing w:val="10"/>
        </w:rPr>
        <w:t> </w:t>
      </w:r>
      <w:r>
        <w:rPr/>
        <w:t>Monetary</w:t>
      </w:r>
      <w:r>
        <w:rPr>
          <w:spacing w:val="5"/>
        </w:rPr>
        <w:t> </w:t>
      </w:r>
      <w:r>
        <w:rPr/>
        <w:t>Policies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Dynamic</w:t>
      </w:r>
      <w:r>
        <w:rPr>
          <w:spacing w:val="8"/>
        </w:rPr>
        <w:t> </w:t>
      </w:r>
      <w:r>
        <w:rPr/>
        <w:t>Interdependent</w:t>
      </w:r>
      <w:r>
        <w:rPr>
          <w:spacing w:val="9"/>
        </w:rPr>
        <w:t> </w:t>
      </w:r>
      <w:r>
        <w:rPr/>
        <w:t>Economies,"</w:t>
      </w:r>
      <w:r>
        <w:rPr>
          <w:spacing w:val="8"/>
        </w:rPr>
        <w:t> </w:t>
      </w:r>
      <w:r>
        <w:rPr>
          <w:spacing w:val="-5"/>
        </w:rPr>
        <w:t>in</w:t>
      </w:r>
    </w:p>
    <w:p>
      <w:pPr>
        <w:spacing w:line="237" w:lineRule="auto" w:before="1"/>
        <w:ind w:left="1800" w:right="357" w:firstLine="0"/>
        <w:jc w:val="both"/>
        <w:rPr>
          <w:sz w:val="24"/>
        </w:rPr>
      </w:pPr>
      <w:r>
        <w:rPr>
          <w:sz w:val="24"/>
        </w:rPr>
        <w:t>T. Basar (ed.), </w:t>
      </w:r>
      <w:r>
        <w:rPr>
          <w:i/>
          <w:sz w:val="24"/>
        </w:rPr>
        <w:t>Dynamic Games and Applications in Economics</w:t>
      </w:r>
      <w:r>
        <w:rPr>
          <w:sz w:val="24"/>
        </w:rPr>
        <w:t>, Lecture Notes in Economics and Mathematical Systems, Springer-Verlag, New York, 1986, l34- 178 (with T. Basar and V. d'Orey).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"Comment on Willem Buiter" in J. A. Frenkel (ed.), </w:t>
      </w:r>
      <w:r>
        <w:rPr>
          <w:i/>
          <w:sz w:val="24"/>
        </w:rPr>
        <w:t>International Aspects of Fiscal Policy</w:t>
      </w:r>
      <w:r>
        <w:rPr>
          <w:sz w:val="24"/>
        </w:rPr>
        <w:t>, NBER, University of Chicago Press, 1988, 164-172.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sz w:val="24"/>
        </w:rPr>
        <w:t>"Risk, Exchange Market Intervention, and Private Speculative Behavior in a</w:t>
      </w:r>
      <w:r>
        <w:rPr>
          <w:spacing w:val="40"/>
          <w:sz w:val="24"/>
        </w:rPr>
        <w:t> </w:t>
      </w:r>
      <w:r>
        <w:rPr>
          <w:sz w:val="24"/>
        </w:rPr>
        <w:t>Small Open Economy," in C. G. Stone (ed.), </w:t>
      </w:r>
      <w:r>
        <w:rPr>
          <w:i/>
          <w:sz w:val="24"/>
        </w:rPr>
        <w:t>Financial Risk: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Theory, Evidence and Implications</w:t>
      </w:r>
      <w:r>
        <w:rPr>
          <w:sz w:val="24"/>
        </w:rPr>
        <w:t>, Kluwer, Boston, 1988, 41-72.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"Comment on Joshua Aizenman" in R. C. Marston (ed.), </w:t>
      </w:r>
      <w:r>
        <w:rPr>
          <w:i/>
          <w:sz w:val="24"/>
        </w:rPr>
        <w:t>Misalignment of Exchange Rates</w:t>
      </w:r>
      <w:r>
        <w:rPr>
          <w:sz w:val="24"/>
        </w:rPr>
        <w:t>, NBER, University of Chicago Press, 1988, 189-194.</w:t>
      </w:r>
    </w:p>
    <w:p>
      <w:pPr>
        <w:pStyle w:val="BodyText"/>
        <w:spacing w:line="275" w:lineRule="exact" w:before="272"/>
        <w:jc w:val="both"/>
      </w:pPr>
      <w:r>
        <w:rPr/>
        <w:t>"Strategic</w:t>
      </w:r>
      <w:r>
        <w:rPr>
          <w:spacing w:val="1"/>
        </w:rPr>
        <w:t> </w:t>
      </w:r>
      <w:r>
        <w:rPr/>
        <w:t>Wages</w:t>
      </w:r>
      <w:r>
        <w:rPr>
          <w:spacing w:val="5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1"/>
        </w:rPr>
        <w:t> </w:t>
      </w:r>
      <w:r>
        <w:rPr/>
        <w:t>Gains</w:t>
      </w:r>
      <w:r>
        <w:rPr>
          <w:spacing w:val="3"/>
        </w:rPr>
        <w:t> </w:t>
      </w:r>
      <w:r>
        <w:rPr/>
        <w:t>from</w:t>
      </w:r>
      <w:r>
        <w:rPr>
          <w:spacing w:val="3"/>
        </w:rPr>
        <w:t> </w:t>
      </w:r>
      <w:r>
        <w:rPr/>
        <w:t>Cooperation" in</w:t>
      </w:r>
      <w:r>
        <w:rPr>
          <w:spacing w:val="2"/>
        </w:rPr>
        <w:t> </w:t>
      </w:r>
      <w:r>
        <w:rPr/>
        <w:t>F.</w:t>
      </w:r>
      <w:r>
        <w:rPr>
          <w:spacing w:val="2"/>
        </w:rPr>
        <w:t> </w:t>
      </w:r>
      <w:r>
        <w:rPr/>
        <w:t>van</w:t>
      </w:r>
      <w:r>
        <w:rPr>
          <w:spacing w:val="2"/>
        </w:rPr>
        <w:t> </w:t>
      </w:r>
      <w:r>
        <w:rPr/>
        <w:t>der</w:t>
      </w:r>
      <w:r>
        <w:rPr>
          <w:spacing w:val="2"/>
        </w:rPr>
        <w:t> </w:t>
      </w:r>
      <w:r>
        <w:rPr/>
        <w:t>Ploeg</w:t>
      </w:r>
      <w:r>
        <w:rPr>
          <w:spacing w:val="1"/>
        </w:rPr>
        <w:t> </w:t>
      </w:r>
      <w:r>
        <w:rPr>
          <w:spacing w:val="-5"/>
        </w:rPr>
        <w:t>and</w:t>
      </w:r>
    </w:p>
    <w:p>
      <w:pPr>
        <w:spacing w:line="237" w:lineRule="auto" w:before="1"/>
        <w:ind w:left="1800" w:right="358" w:firstLine="0"/>
        <w:jc w:val="both"/>
        <w:rPr>
          <w:sz w:val="24"/>
        </w:rPr>
      </w:pPr>
      <w:r>
        <w:rPr>
          <w:sz w:val="24"/>
        </w:rPr>
        <w:t>A. J. de Zeeuw (eds.), </w:t>
      </w:r>
      <w:r>
        <w:rPr>
          <w:i/>
          <w:sz w:val="24"/>
        </w:rPr>
        <w:t>Dynamic Policy Games in Economics</w:t>
      </w:r>
      <w:r>
        <w:rPr>
          <w:sz w:val="24"/>
        </w:rPr>
        <w:t>, North-Holland, Amsterdam, 1989, 191-222 (with M Bianconi).</w:t>
      </w:r>
    </w:p>
    <w:p>
      <w:pPr>
        <w:spacing w:line="237" w:lineRule="auto" w:before="275"/>
        <w:ind w:left="1799" w:right="358" w:firstLine="0"/>
        <w:jc w:val="both"/>
        <w:rPr>
          <w:sz w:val="24"/>
        </w:rPr>
      </w:pPr>
      <w:r>
        <w:rPr>
          <w:sz w:val="24"/>
        </w:rPr>
        <w:t>"Risk and the Equilibrium Rate of Growth in a Small Open Economy," in C. Hargreaves (ed.), </w:t>
      </w:r>
      <w:r>
        <w:rPr>
          <w:i/>
          <w:sz w:val="24"/>
        </w:rPr>
        <w:t>Macroeconomic Modelling of the Long Run</w:t>
      </w:r>
      <w:r>
        <w:rPr>
          <w:sz w:val="24"/>
        </w:rPr>
        <w:t>, Edward Elgar, Cheltenham U.K. 1992, 339-366.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sz w:val="24"/>
        </w:rPr>
        <w:t>"The</w:t>
      </w:r>
      <w:r>
        <w:rPr>
          <w:spacing w:val="-7"/>
          <w:sz w:val="24"/>
        </w:rPr>
        <w:t> </w:t>
      </w:r>
      <w:r>
        <w:rPr>
          <w:sz w:val="24"/>
        </w:rPr>
        <w:t>Intertemporal</w:t>
      </w:r>
      <w:r>
        <w:rPr>
          <w:spacing w:val="-6"/>
          <w:sz w:val="24"/>
        </w:rPr>
        <w:t> </w:t>
      </w:r>
      <w:r>
        <w:rPr>
          <w:sz w:val="24"/>
        </w:rPr>
        <w:t>Optimizing</w:t>
      </w:r>
      <w:r>
        <w:rPr>
          <w:spacing w:val="-10"/>
          <w:sz w:val="24"/>
        </w:rPr>
        <w:t> </w:t>
      </w:r>
      <w:r>
        <w:rPr>
          <w:sz w:val="24"/>
        </w:rPr>
        <w:t>Approach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International</w:t>
      </w:r>
      <w:r>
        <w:rPr>
          <w:spacing w:val="-7"/>
          <w:sz w:val="24"/>
        </w:rPr>
        <w:t> </w:t>
      </w:r>
      <w:r>
        <w:rPr>
          <w:sz w:val="24"/>
        </w:rPr>
        <w:t>Macroeconomics,"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A. de Zeeuw</w:t>
      </w:r>
      <w:r>
        <w:rPr>
          <w:spacing w:val="1"/>
          <w:sz w:val="24"/>
        </w:rPr>
        <w:t> </w:t>
      </w:r>
      <w:r>
        <w:rPr>
          <w:sz w:val="24"/>
        </w:rPr>
        <w:t>(ed.)</w:t>
      </w:r>
      <w:r>
        <w:rPr>
          <w:spacing w:val="2"/>
          <w:sz w:val="24"/>
        </w:rPr>
        <w:t> </w:t>
      </w:r>
      <w:r>
        <w:rPr>
          <w:i/>
          <w:sz w:val="24"/>
        </w:rPr>
        <w:t>Advanced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Lectures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Quantitative Economics II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Academic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Press,</w:t>
      </w:r>
    </w:p>
    <w:p>
      <w:pPr>
        <w:pStyle w:val="BodyText"/>
        <w:spacing w:line="275" w:lineRule="exact" w:before="0"/>
        <w:ind w:left="1799"/>
        <w:jc w:val="both"/>
      </w:pPr>
      <w:r>
        <w:rPr/>
        <w:t>N.Y.</w:t>
      </w:r>
      <w:r>
        <w:rPr>
          <w:spacing w:val="-2"/>
        </w:rPr>
        <w:t> </w:t>
      </w:r>
      <w:r>
        <w:rPr/>
        <w:t>1993,</w:t>
      </w:r>
      <w:r>
        <w:rPr>
          <w:spacing w:val="-1"/>
        </w:rPr>
        <w:t> </w:t>
      </w:r>
      <w:r>
        <w:rPr/>
        <w:t>113-</w:t>
      </w:r>
      <w:r>
        <w:rPr>
          <w:spacing w:val="-4"/>
        </w:rPr>
        <w:t>149.</w:t>
      </w:r>
    </w:p>
    <w:p>
      <w:pPr>
        <w:spacing w:line="237" w:lineRule="auto" w:before="274"/>
        <w:ind w:left="1799" w:right="357" w:firstLine="0"/>
        <w:jc w:val="both"/>
        <w:rPr>
          <w:sz w:val="24"/>
        </w:rPr>
      </w:pPr>
      <w:r>
        <w:rPr>
          <w:sz w:val="24"/>
        </w:rPr>
        <w:t>"Exchange Rate Management:</w:t>
      </w:r>
      <w:r>
        <w:rPr>
          <w:spacing w:val="40"/>
          <w:sz w:val="24"/>
        </w:rPr>
        <w:t> </w:t>
      </w:r>
      <w:r>
        <w:rPr>
          <w:sz w:val="24"/>
        </w:rPr>
        <w:t>A Partial Review," in R. Glick and M. Hutchison (eds.), </w:t>
      </w:r>
      <w:r>
        <w:rPr>
          <w:i/>
          <w:sz w:val="24"/>
        </w:rPr>
        <w:t>Exchange Rate Policy and Interdependence</w:t>
      </w:r>
      <w:r>
        <w:rPr>
          <w:sz w:val="24"/>
        </w:rPr>
        <w:t>: </w:t>
      </w:r>
      <w:r>
        <w:rPr>
          <w:i/>
          <w:sz w:val="24"/>
        </w:rPr>
        <w:t>The Perspective of the Pacific Basin</w:t>
      </w:r>
      <w:r>
        <w:rPr>
          <w:sz w:val="24"/>
        </w:rPr>
        <w:t>, Cambridge University Press, Cambridge 1994, 99-137.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640" w:bottom="940" w:left="1080" w:right="1080"/>
        </w:sectPr>
      </w:pPr>
    </w:p>
    <w:p>
      <w:pPr>
        <w:spacing w:line="237" w:lineRule="auto" w:before="67"/>
        <w:ind w:left="1799" w:right="357" w:firstLine="0"/>
        <w:jc w:val="both"/>
        <w:rPr>
          <w:sz w:val="24"/>
        </w:rPr>
      </w:pPr>
      <w:r>
        <w:rPr>
          <w:sz w:val="24"/>
        </w:rPr>
        <w:t>"U.S. Government Expenditure Policy in the 1980s: Internal and External Repercussions," in Y. Noguchi and K. Yamamura (eds.), </w:t>
      </w:r>
      <w:r>
        <w:rPr>
          <w:i/>
          <w:sz w:val="24"/>
        </w:rPr>
        <w:t>Macroeconomic Relations between U.S. and Japan in the 1980s </w:t>
      </w:r>
      <w:r>
        <w:rPr>
          <w:sz w:val="24"/>
        </w:rPr>
        <w:t>University of Washington Press, Seattle WA, 1996, 222-261(with M. Bianconi).</w:t>
      </w:r>
    </w:p>
    <w:p>
      <w:pPr>
        <w:spacing w:line="237" w:lineRule="auto" w:before="276"/>
        <w:ind w:left="1799" w:right="357" w:firstLine="0"/>
        <w:jc w:val="both"/>
        <w:rPr>
          <w:sz w:val="24"/>
        </w:rPr>
      </w:pPr>
      <w:r>
        <w:rPr>
          <w:sz w:val="24"/>
        </w:rPr>
        <w:t>"Risk and Financial Development: A Comparative Case Study of Mexico and Indonesia," in R. Glick (ed.), </w:t>
      </w:r>
      <w:r>
        <w:rPr>
          <w:i/>
          <w:sz w:val="24"/>
        </w:rPr>
        <w:t>Managing Capital Flows and Exchange Rates: Lessons from the Pacific Basin, </w:t>
      </w:r>
      <w:r>
        <w:rPr>
          <w:sz w:val="24"/>
        </w:rPr>
        <w:t>Cambridge University Press, Cambridge UK, 1998, 147-179 (with T. Eicher).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"Public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Endogenously</w:t>
      </w:r>
      <w:r>
        <w:rPr>
          <w:spacing w:val="-10"/>
          <w:sz w:val="24"/>
        </w:rPr>
        <w:t> </w:t>
      </w:r>
      <w:r>
        <w:rPr>
          <w:sz w:val="24"/>
        </w:rPr>
        <w:t>Growing</w:t>
      </w:r>
      <w:r>
        <w:rPr>
          <w:spacing w:val="-5"/>
          <w:sz w:val="24"/>
        </w:rPr>
        <w:t> </w:t>
      </w: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Economy,"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B.S. Jensen and K.Y. Wong (eds.) </w:t>
      </w:r>
      <w:r>
        <w:rPr>
          <w:i/>
          <w:sz w:val="24"/>
        </w:rPr>
        <w:t>Dynamics, Economic Growth, and International Trade</w:t>
      </w:r>
      <w:r>
        <w:rPr>
          <w:sz w:val="24"/>
        </w:rPr>
        <w:t>, University of Michigan Press, Ann Arbor MI, 1998, 101-141.</w:t>
      </w:r>
    </w:p>
    <w:p>
      <w:pPr>
        <w:pStyle w:val="BodyText"/>
        <w:spacing w:line="275" w:lineRule="exact" w:before="272"/>
        <w:jc w:val="both"/>
      </w:pPr>
      <w:r>
        <w:rPr/>
        <w:t>"Bill</w:t>
      </w:r>
      <w:r>
        <w:rPr>
          <w:spacing w:val="20"/>
        </w:rPr>
        <w:t> </w:t>
      </w:r>
      <w:r>
        <w:rPr/>
        <w:t>Phillips'</w:t>
      </w:r>
      <w:r>
        <w:rPr>
          <w:spacing w:val="18"/>
        </w:rPr>
        <w:t> </w:t>
      </w:r>
      <w:r>
        <w:rPr/>
        <w:t>Contribution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Dynamic</w:t>
      </w:r>
      <w:r>
        <w:rPr>
          <w:spacing w:val="16"/>
        </w:rPr>
        <w:t> </w:t>
      </w:r>
      <w:r>
        <w:rPr/>
        <w:t>Stabilization</w:t>
      </w:r>
      <w:r>
        <w:rPr>
          <w:spacing w:val="18"/>
        </w:rPr>
        <w:t> </w:t>
      </w:r>
      <w:r>
        <w:rPr/>
        <w:t>Policy,"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/>
        <w:t>R.</w:t>
      </w:r>
      <w:r>
        <w:rPr>
          <w:spacing w:val="18"/>
        </w:rPr>
        <w:t> </w:t>
      </w:r>
      <w:r>
        <w:rPr/>
        <w:t>Leeson</w:t>
      </w:r>
      <w:r>
        <w:rPr>
          <w:spacing w:val="18"/>
        </w:rPr>
        <w:t> </w:t>
      </w:r>
      <w:r>
        <w:rPr>
          <w:spacing w:val="-2"/>
        </w:rPr>
        <w:t>(ed.),</w:t>
      </w:r>
    </w:p>
    <w:p>
      <w:pPr>
        <w:spacing w:line="237" w:lineRule="auto" w:before="1"/>
        <w:ind w:left="1800" w:right="357" w:firstLine="0"/>
        <w:jc w:val="both"/>
        <w:rPr>
          <w:sz w:val="24"/>
        </w:rPr>
      </w:pPr>
      <w:r>
        <w:rPr>
          <w:i/>
          <w:sz w:val="24"/>
        </w:rPr>
        <w:t>A.W.H. Phillips: Collected Works in Contemporary Perspective</w:t>
      </w:r>
      <w:r>
        <w:rPr>
          <w:sz w:val="24"/>
        </w:rPr>
        <w:t>, Cambridge University Press, Cambridge, UK, 1999, 296-303.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“Growth in an Open Economy:</w:t>
      </w:r>
      <w:r>
        <w:rPr>
          <w:spacing w:val="40"/>
          <w:sz w:val="24"/>
        </w:rPr>
        <w:t> </w:t>
      </w:r>
      <w:r>
        <w:rPr>
          <w:sz w:val="24"/>
        </w:rPr>
        <w:t>Some Recent Developments,” in M. Dombrecht and J. Smets (ed.) </w:t>
      </w:r>
      <w:r>
        <w:rPr>
          <w:i/>
          <w:sz w:val="24"/>
        </w:rPr>
        <w:t>How to Promote Economic Growth in the Euro Area</w:t>
      </w:r>
      <w:r>
        <w:rPr>
          <w:sz w:val="24"/>
        </w:rPr>
        <w:t>? Edward Elgar, Cheltenham, U.K. 2002, 9-56.</w:t>
      </w:r>
    </w:p>
    <w:p>
      <w:pPr>
        <w:spacing w:line="237" w:lineRule="auto" w:before="274"/>
        <w:ind w:left="1800" w:right="358" w:firstLine="0"/>
        <w:jc w:val="both"/>
        <w:rPr>
          <w:sz w:val="24"/>
        </w:rPr>
      </w:pPr>
      <w:r>
        <w:rPr>
          <w:sz w:val="24"/>
        </w:rPr>
        <w:t>“Old and New Growth Theories: A Unifying Structure,” in N. Salvador (ed</w:t>
      </w:r>
      <w:r>
        <w:rPr>
          <w:i/>
          <w:sz w:val="24"/>
        </w:rPr>
        <w:t>.) Old and New Growth Theories: An Assessment</w:t>
      </w:r>
      <w:r>
        <w:rPr>
          <w:sz w:val="24"/>
        </w:rPr>
        <w:t>, Edward Elgar, Cheltenham, U.K. 2003, 1-44.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“Tax Policy</w:t>
      </w:r>
      <w:r>
        <w:rPr>
          <w:spacing w:val="-2"/>
          <w:sz w:val="24"/>
        </w:rPr>
        <w:t> </w:t>
      </w:r>
      <w:r>
        <w:rPr>
          <w:sz w:val="24"/>
        </w:rPr>
        <w:t>and Inequality: Empirical and Theoretical Implications,” in T. Eicher and S.J. Turnovsky</w:t>
      </w:r>
      <w:r>
        <w:rPr>
          <w:spacing w:val="-1"/>
          <w:sz w:val="24"/>
        </w:rPr>
        <w:t> </w:t>
      </w:r>
      <w:r>
        <w:rPr>
          <w:sz w:val="24"/>
        </w:rPr>
        <w:t>(eds.) </w:t>
      </w:r>
      <w:r>
        <w:rPr>
          <w:i/>
          <w:sz w:val="24"/>
        </w:rPr>
        <w:t>Growth and Inequality: Issues and Policy Implications</w:t>
      </w:r>
      <w:r>
        <w:rPr>
          <w:sz w:val="24"/>
        </w:rPr>
        <w:t>, MIT Press, Cambridge, MA, 2003, 227-251, (with T. Eicher and M. Riera </w:t>
      </w:r>
      <w:r>
        <w:rPr>
          <w:spacing w:val="-2"/>
          <w:sz w:val="24"/>
        </w:rPr>
        <w:t>Prunera).</w:t>
      </w:r>
    </w:p>
    <w:p>
      <w:pPr>
        <w:pStyle w:val="BodyText"/>
        <w:spacing w:line="237" w:lineRule="auto"/>
        <w:ind w:left="1799" w:right="357"/>
        <w:jc w:val="both"/>
      </w:pPr>
      <w:r>
        <w:rPr/>
        <w:t>“Taxes and Welfare in a Stochastically Growing Economy,” in S. Altug, J. Chadha, and C. Nolan (eds.) </w:t>
      </w:r>
      <w:r>
        <w:rPr>
          <w:i/>
        </w:rPr>
        <w:t>Dynamic Macroeconomic Analysis</w:t>
      </w:r>
      <w:r>
        <w:rPr/>
        <w:t>, Cambridge University Press, 2003, 155-211.</w:t>
      </w:r>
    </w:p>
    <w:p>
      <w:pPr>
        <w:pStyle w:val="BodyText"/>
        <w:spacing w:line="237" w:lineRule="auto"/>
        <w:ind w:left="1799" w:right="358"/>
        <w:jc w:val="both"/>
      </w:pPr>
      <w:r>
        <w:rPr/>
        <w:t>“On the Introduction of Endogenous Labor Income in Deterministic and Stochastic Endogenous Growth Models,” in S. Altug, J. Chadha, and C. Nolan (eds.) </w:t>
      </w:r>
      <w:r>
        <w:rPr>
          <w:i/>
        </w:rPr>
        <w:t>Dynamic Macroeconomic Analysis</w:t>
      </w:r>
      <w:r>
        <w:rPr/>
        <w:t>, Cambridge University Press, 2003,</w:t>
      </w:r>
      <w:r>
        <w:rPr>
          <w:spacing w:val="40"/>
        </w:rPr>
        <w:t> </w:t>
      </w:r>
      <w:r>
        <w:rPr>
          <w:spacing w:val="-2"/>
        </w:rPr>
        <w:t>487-508.</w:t>
      </w:r>
    </w:p>
    <w:p>
      <w:pPr>
        <w:pStyle w:val="BodyText"/>
        <w:spacing w:line="275" w:lineRule="exact" w:before="273"/>
        <w:ind w:left="1799"/>
        <w:jc w:val="both"/>
      </w:pPr>
      <w:r>
        <w:rPr/>
        <w:t>“Substitutability</w:t>
      </w:r>
      <w:r>
        <w:rPr>
          <w:spacing w:val="15"/>
        </w:rPr>
        <w:t> </w:t>
      </w:r>
      <w:r>
        <w:rPr/>
        <w:t>of</w:t>
      </w:r>
      <w:r>
        <w:rPr>
          <w:spacing w:val="22"/>
        </w:rPr>
        <w:t> </w:t>
      </w:r>
      <w:r>
        <w:rPr/>
        <w:t>Capital,</w:t>
      </w:r>
      <w:r>
        <w:rPr>
          <w:spacing w:val="24"/>
        </w:rPr>
        <w:t> </w:t>
      </w:r>
      <w:r>
        <w:rPr/>
        <w:t>Investment</w:t>
      </w:r>
      <w:r>
        <w:rPr>
          <w:spacing w:val="24"/>
        </w:rPr>
        <w:t> </w:t>
      </w:r>
      <w:r>
        <w:rPr/>
        <w:t>Costs,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Foreign</w:t>
      </w:r>
      <w:r>
        <w:rPr>
          <w:spacing w:val="22"/>
        </w:rPr>
        <w:t> </w:t>
      </w:r>
      <w:r>
        <w:rPr/>
        <w:t>Aid,”</w:t>
      </w:r>
      <w:r>
        <w:rPr>
          <w:spacing w:val="21"/>
        </w:rPr>
        <w:t> </w:t>
      </w:r>
      <w:r>
        <w:rPr/>
        <w:t>in</w:t>
      </w:r>
      <w:r>
        <w:rPr>
          <w:spacing w:val="22"/>
        </w:rPr>
        <w:t> </w:t>
      </w:r>
      <w:r>
        <w:rPr/>
        <w:t>S.</w:t>
      </w:r>
      <w:r>
        <w:rPr>
          <w:spacing w:val="22"/>
        </w:rPr>
        <w:t> </w:t>
      </w:r>
      <w:r>
        <w:rPr>
          <w:spacing w:val="-2"/>
        </w:rPr>
        <w:t>Dowrick,</w:t>
      </w:r>
    </w:p>
    <w:p>
      <w:pPr>
        <w:spacing w:line="237" w:lineRule="auto" w:before="1"/>
        <w:ind w:left="1799" w:right="357" w:firstLine="0"/>
        <w:jc w:val="both"/>
        <w:rPr>
          <w:sz w:val="24"/>
        </w:rPr>
      </w:pPr>
      <w:r>
        <w:rPr>
          <w:sz w:val="24"/>
        </w:rPr>
        <w:t>R. Pitchford, and S.J. Turnovsky, (eds.) </w:t>
      </w:r>
      <w:r>
        <w:rPr>
          <w:i/>
          <w:sz w:val="24"/>
        </w:rPr>
        <w:t>Economic Growth and Macroeconomic Dynamics: Some Recent Developments</w:t>
      </w:r>
      <w:r>
        <w:rPr>
          <w:sz w:val="24"/>
        </w:rPr>
        <w:t>, Cambridge University Press, 2004, 138- 170, (with S. Chatterjee).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640" w:bottom="940" w:left="1080" w:right="1080"/>
        </w:sectPr>
      </w:pPr>
    </w:p>
    <w:p>
      <w:pPr>
        <w:spacing w:line="237" w:lineRule="auto" w:before="74"/>
        <w:ind w:left="1799" w:right="358" w:firstLine="0"/>
        <w:jc w:val="both"/>
        <w:rPr>
          <w:sz w:val="24"/>
        </w:rPr>
      </w:pPr>
      <w:r>
        <w:rPr>
          <w:sz w:val="24"/>
        </w:rPr>
        <w:t>“Consumption and Production Externalities in a Small Open Economy with Accumulating Capital,” in S Jayasuriya (ed.), </w:t>
      </w:r>
      <w:r>
        <w:rPr>
          <w:i/>
          <w:sz w:val="24"/>
        </w:rPr>
        <w:t>Trade Theory and Analytical Models: Essays 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Honour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Peter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Lloyd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Edward</w:t>
      </w:r>
      <w:r>
        <w:rPr>
          <w:spacing w:val="-2"/>
          <w:sz w:val="24"/>
        </w:rPr>
        <w:t> </w:t>
      </w:r>
      <w:r>
        <w:rPr>
          <w:sz w:val="24"/>
        </w:rPr>
        <w:t>Elgar,</w:t>
      </w:r>
      <w:r>
        <w:rPr>
          <w:spacing w:val="-2"/>
          <w:sz w:val="24"/>
        </w:rPr>
        <w:t> </w:t>
      </w:r>
      <w:r>
        <w:rPr>
          <w:sz w:val="24"/>
        </w:rPr>
        <w:t>Cheltenham,</w:t>
      </w:r>
      <w:r>
        <w:rPr>
          <w:spacing w:val="-2"/>
          <w:sz w:val="24"/>
        </w:rPr>
        <w:t> </w:t>
      </w:r>
      <w:r>
        <w:rPr>
          <w:sz w:val="24"/>
        </w:rPr>
        <w:t>U.K.</w:t>
      </w:r>
      <w:r>
        <w:rPr>
          <w:spacing w:val="-2"/>
          <w:sz w:val="24"/>
        </w:rPr>
        <w:t> </w:t>
      </w:r>
      <w:r>
        <w:rPr>
          <w:sz w:val="24"/>
        </w:rPr>
        <w:t>2005, 185-222, (with Wen-Fang Liu).</w:t>
      </w:r>
    </w:p>
    <w:p>
      <w:pPr>
        <w:spacing w:line="237" w:lineRule="auto" w:before="275"/>
        <w:ind w:left="1800" w:right="356" w:firstLine="0"/>
        <w:jc w:val="both"/>
        <w:rPr>
          <w:sz w:val="24"/>
        </w:rPr>
      </w:pPr>
      <w:r>
        <w:rPr>
          <w:sz w:val="24"/>
        </w:rPr>
        <w:t>“Macroeconomic Volatility and Income Inequality in a Stochastically Growing Economy,” in N. Salvadori (ed.), </w:t>
      </w:r>
      <w:r>
        <w:rPr>
          <w:i/>
          <w:sz w:val="24"/>
        </w:rPr>
        <w:t>Economic Growth and Income Distribution: On the Nature and Causes of the Wealth of Nations</w:t>
      </w:r>
      <w:r>
        <w:rPr>
          <w:sz w:val="24"/>
        </w:rPr>
        <w:t>, Edward Elgar, Cheltenham,</w:t>
      </w:r>
      <w:r>
        <w:rPr>
          <w:spacing w:val="40"/>
          <w:sz w:val="24"/>
        </w:rPr>
        <w:t> </w:t>
      </w:r>
      <w:r>
        <w:rPr>
          <w:sz w:val="24"/>
        </w:rPr>
        <w:t>U.K., 2006, 179-221, (wth C. Garcia Penalosa).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“Theory of Second Best,” and “Tradeoffs” entries to </w:t>
      </w:r>
      <w:r>
        <w:rPr>
          <w:i/>
          <w:sz w:val="24"/>
        </w:rPr>
        <w:t>International Encyclopedia of the Social Sciences</w:t>
      </w:r>
      <w:r>
        <w:rPr>
          <w:sz w:val="24"/>
        </w:rPr>
        <w:t>, </w:t>
      </w:r>
      <w:r>
        <w:rPr>
          <w:i/>
          <w:sz w:val="24"/>
        </w:rPr>
        <w:t>2nd e</w:t>
      </w:r>
      <w:r>
        <w:rPr>
          <w:sz w:val="24"/>
        </w:rPr>
        <w:t>d. W.A. Darity (editor in chief) Macmillan, New</w:t>
      </w:r>
      <w:r>
        <w:rPr>
          <w:spacing w:val="40"/>
          <w:sz w:val="24"/>
        </w:rPr>
        <w:t> </w:t>
      </w:r>
      <w:r>
        <w:rPr>
          <w:sz w:val="24"/>
        </w:rPr>
        <w:t>York 2008.</w:t>
      </w:r>
    </w:p>
    <w:p>
      <w:pPr>
        <w:pStyle w:val="BodyText"/>
        <w:spacing w:line="237" w:lineRule="auto"/>
        <w:ind w:left="1799" w:right="359"/>
        <w:jc w:val="both"/>
      </w:pPr>
      <w:r>
        <w:rPr/>
        <w:t>“Imported Inputs:</w:t>
      </w:r>
      <w:r>
        <w:rPr>
          <w:spacing w:val="80"/>
        </w:rPr>
        <w:t> </w:t>
      </w:r>
      <w:r>
        <w:rPr/>
        <w:t>Dynamic Effects on Economic Growth,” in T. Kamihigashi and L. Zhao, (eds.), International Trade and Economic Dynamics: </w:t>
      </w:r>
      <w:r>
        <w:rPr>
          <w:i/>
        </w:rPr>
        <w:t>Essays in Memory of Koji Shimomura</w:t>
      </w:r>
      <w:r>
        <w:rPr/>
        <w:t>, Springer, 2008, 257-279 (with S. Schubert).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“Foreign</w:t>
      </w:r>
      <w:r>
        <w:rPr>
          <w:spacing w:val="-8"/>
          <w:sz w:val="24"/>
        </w:rPr>
        <w:t> </w:t>
      </w:r>
      <w:r>
        <w:rPr>
          <w:sz w:val="24"/>
        </w:rPr>
        <w:t>Lending</w:t>
      </w:r>
      <w:r>
        <w:rPr>
          <w:spacing w:val="-11"/>
          <w:sz w:val="24"/>
        </w:rPr>
        <w:t> </w:t>
      </w:r>
      <w:r>
        <w:rPr>
          <w:sz w:val="24"/>
        </w:rPr>
        <w:t>under</w:t>
      </w:r>
      <w:r>
        <w:rPr>
          <w:spacing w:val="-9"/>
          <w:sz w:val="24"/>
        </w:rPr>
        <w:t> </w:t>
      </w:r>
      <w:r>
        <w:rPr>
          <w:sz w:val="24"/>
        </w:rPr>
        <w:t>Limited</w:t>
      </w:r>
      <w:r>
        <w:rPr>
          <w:spacing w:val="-8"/>
          <w:sz w:val="24"/>
        </w:rPr>
        <w:t> </w:t>
      </w:r>
      <w:r>
        <w:rPr>
          <w:sz w:val="24"/>
        </w:rPr>
        <w:t>Enforcement,”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Yin-Wong</w:t>
      </w:r>
      <w:r>
        <w:rPr>
          <w:spacing w:val="-11"/>
          <w:sz w:val="24"/>
        </w:rPr>
        <w:t> </w:t>
      </w:r>
      <w:r>
        <w:rPr>
          <w:sz w:val="24"/>
        </w:rPr>
        <w:t>Cheung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Kar-yiu Wong (eds.), </w:t>
      </w:r>
      <w:r>
        <w:rPr>
          <w:i/>
          <w:sz w:val="24"/>
        </w:rPr>
        <w:t>China and Asia: Economic and Financial Interactions</w:t>
      </w:r>
      <w:r>
        <w:rPr>
          <w:sz w:val="24"/>
        </w:rPr>
        <w:t>, Routledge, 2008, 257-274, (with N. Alemdar, and S. Sirakaya).</w:t>
      </w:r>
    </w:p>
    <w:p>
      <w:pPr>
        <w:pStyle w:val="BodyText"/>
        <w:spacing w:line="237" w:lineRule="auto" w:before="274"/>
        <w:ind w:left="1799" w:right="357"/>
        <w:jc w:val="both"/>
      </w:pPr>
      <w:r>
        <w:rPr/>
        <w:t>“Endogenous Growth and Unemployment:</w:t>
      </w:r>
      <w:r>
        <w:rPr>
          <w:spacing w:val="40"/>
        </w:rPr>
        <w:t> </w:t>
      </w:r>
      <w:r>
        <w:rPr/>
        <w:t>The Experience of Italy</w:t>
      </w:r>
      <w:r>
        <w:rPr>
          <w:spacing w:val="-3"/>
        </w:rPr>
        <w:t> </w:t>
      </w:r>
      <w:r>
        <w:rPr/>
        <w:t>following the Recent Financial Crisis,” in G. Freni, H.D. Kurz, M. Lavezzi, and R. Signorino (eds.) </w:t>
      </w:r>
      <w:r>
        <w:rPr>
          <w:i/>
        </w:rPr>
        <w:t>Economic Theory and its History</w:t>
      </w:r>
      <w:r>
        <w:rPr/>
        <w:t>, Routledge Oxford, UK 2016, 65-85,</w:t>
      </w:r>
      <w:r>
        <w:rPr>
          <w:spacing w:val="40"/>
        </w:rPr>
        <w:t> </w:t>
      </w:r>
      <w:r>
        <w:rPr/>
        <w:t>(with S. Schubert).</w:t>
      </w:r>
    </w:p>
    <w:p>
      <w:pPr>
        <w:spacing w:line="237" w:lineRule="auto" w:before="276"/>
        <w:ind w:left="1799" w:right="357" w:firstLine="0"/>
        <w:jc w:val="both"/>
        <w:rPr>
          <w:sz w:val="24"/>
        </w:rPr>
      </w:pPr>
      <w:r>
        <w:rPr>
          <w:sz w:val="24"/>
        </w:rPr>
        <w:t>“Economic Growth and Income Inequality: Insights from the Representative Consumer Theory of Distribution,” in J.W. Diamond and G. Zodrow (eds.) </w:t>
      </w:r>
      <w:r>
        <w:rPr>
          <w:i/>
          <w:sz w:val="24"/>
        </w:rPr>
        <w:t>Prospects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Cambridge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12"/>
          <w:sz w:val="24"/>
        </w:rPr>
        <w:t> </w:t>
      </w:r>
      <w:r>
        <w:rPr>
          <w:sz w:val="24"/>
        </w:rPr>
        <w:t>Press, NY 2021.</w:t>
      </w:r>
    </w:p>
    <w:p>
      <w:pPr>
        <w:pStyle w:val="BodyText"/>
        <w:ind w:left="0"/>
      </w:pPr>
    </w:p>
    <w:p>
      <w:pPr>
        <w:pStyle w:val="Heading2"/>
      </w:pPr>
      <w:r>
        <w:rPr/>
        <w:t>Journal</w:t>
      </w:r>
      <w:r>
        <w:rPr>
          <w:spacing w:val="-1"/>
        </w:rPr>
        <w:t> </w:t>
      </w:r>
      <w:r>
        <w:rPr>
          <w:spacing w:val="-2"/>
        </w:rPr>
        <w:t>Articles:</w:t>
      </w:r>
    </w:p>
    <w:p>
      <w:pPr>
        <w:spacing w:line="237" w:lineRule="auto" w:before="269"/>
        <w:ind w:left="1800" w:right="359" w:firstLine="0"/>
        <w:jc w:val="both"/>
        <w:rPr>
          <w:sz w:val="24"/>
        </w:rPr>
      </w:pPr>
      <w:r>
        <w:rPr>
          <w:sz w:val="24"/>
        </w:rPr>
        <w:t>"A Statistical Survey of Earthquakes in the Main Seismic Region of New Zealand," </w:t>
      </w:r>
      <w:r>
        <w:rPr>
          <w:i/>
          <w:sz w:val="24"/>
        </w:rPr>
        <w:t>New Zealand Journal of Geology and Geophysics</w:t>
      </w:r>
      <w:r>
        <w:rPr>
          <w:sz w:val="24"/>
        </w:rPr>
        <w:t>, 7, 1964, 722-744 (with D. Vere-Jones and G. A. Eiby).</w:t>
      </w:r>
    </w:p>
    <w:p>
      <w:pPr>
        <w:pStyle w:val="BodyText"/>
        <w:spacing w:line="237" w:lineRule="auto" w:before="274"/>
        <w:ind w:left="1799" w:right="357"/>
        <w:jc w:val="both"/>
      </w:pPr>
      <w:r>
        <w:rPr/>
        <w:t>"The New Zealand Automobile Market 1948-53:</w:t>
      </w:r>
      <w:r>
        <w:rPr>
          <w:spacing w:val="40"/>
        </w:rPr>
        <w:t> </w:t>
      </w:r>
      <w:r>
        <w:rPr/>
        <w:t>An Econometric Case-Study</w:t>
      </w:r>
      <w:r>
        <w:rPr>
          <w:spacing w:val="-3"/>
        </w:rPr>
        <w:t> </w:t>
      </w:r>
      <w:r>
        <w:rPr/>
        <w:t>of Disequilibrium, </w:t>
      </w:r>
      <w:r>
        <w:rPr>
          <w:i/>
        </w:rPr>
        <w:t>Economic Record</w:t>
      </w:r>
      <w:r>
        <w:rPr/>
        <w:t>, 42, 1966, 256-273.</w:t>
      </w:r>
    </w:p>
    <w:p>
      <w:pPr>
        <w:pStyle w:val="BodyText"/>
        <w:spacing w:line="275" w:lineRule="exact" w:before="272"/>
      </w:pPr>
      <w:r>
        <w:rPr/>
        <w:t>"Some</w:t>
      </w:r>
      <w:r>
        <w:rPr>
          <w:spacing w:val="20"/>
        </w:rPr>
        <w:t> </w:t>
      </w:r>
      <w:r>
        <w:rPr/>
        <w:t>Aspects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Aggregation</w:t>
      </w:r>
      <w:r>
        <w:rPr>
          <w:spacing w:val="23"/>
        </w:rPr>
        <w:t> </w:t>
      </w:r>
      <w:r>
        <w:rPr/>
        <w:t>Problem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Composite</w:t>
      </w:r>
      <w:r>
        <w:rPr>
          <w:spacing w:val="22"/>
        </w:rPr>
        <w:t> </w:t>
      </w:r>
      <w:r>
        <w:rPr/>
        <w:t>Demand</w:t>
      </w:r>
      <w:r>
        <w:rPr>
          <w:spacing w:val="22"/>
        </w:rPr>
        <w:t> </w:t>
      </w:r>
      <w:r>
        <w:rPr>
          <w:spacing w:val="-2"/>
        </w:rPr>
        <w:t>Equations,"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1966,</w:t>
      </w:r>
      <w:r>
        <w:rPr>
          <w:spacing w:val="-1"/>
          <w:sz w:val="24"/>
        </w:rPr>
        <w:t> </w:t>
      </w:r>
      <w:r>
        <w:rPr>
          <w:sz w:val="24"/>
        </w:rPr>
        <w:t>231-259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P.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Barten).</w:t>
      </w:r>
    </w:p>
    <w:p>
      <w:pPr>
        <w:pStyle w:val="BodyText"/>
        <w:spacing w:line="275" w:lineRule="exact" w:before="272"/>
      </w:pPr>
      <w:r>
        <w:rPr/>
        <w:t>"The</w:t>
      </w:r>
      <w:r>
        <w:rPr>
          <w:spacing w:val="3"/>
        </w:rPr>
        <w:t> </w:t>
      </w:r>
      <w:r>
        <w:rPr/>
        <w:t>Allocation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Corporate</w:t>
      </w:r>
      <w:r>
        <w:rPr>
          <w:spacing w:val="5"/>
        </w:rPr>
        <w:t> </w:t>
      </w:r>
      <w:r>
        <w:rPr/>
        <w:t>Profits</w:t>
      </w:r>
      <w:r>
        <w:rPr>
          <w:spacing w:val="7"/>
        </w:rPr>
        <w:t> </w:t>
      </w:r>
      <w:r>
        <w:rPr/>
        <w:t>Between</w:t>
      </w:r>
      <w:r>
        <w:rPr>
          <w:spacing w:val="4"/>
        </w:rPr>
        <w:t> </w:t>
      </w:r>
      <w:r>
        <w:rPr/>
        <w:t>Dividends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Retained</w:t>
      </w:r>
      <w:r>
        <w:rPr>
          <w:spacing w:val="5"/>
        </w:rPr>
        <w:t> </w:t>
      </w:r>
      <w:r>
        <w:rPr>
          <w:spacing w:val="-2"/>
        </w:rPr>
        <w:t>Earnings,"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49,</w:t>
      </w:r>
      <w:r>
        <w:rPr>
          <w:spacing w:val="-1"/>
          <w:sz w:val="24"/>
        </w:rPr>
        <w:t> </w:t>
      </w:r>
      <w:r>
        <w:rPr>
          <w:sz w:val="24"/>
        </w:rPr>
        <w:t>1967,</w:t>
      </w:r>
      <w:r>
        <w:rPr>
          <w:spacing w:val="-1"/>
          <w:sz w:val="24"/>
        </w:rPr>
        <w:t> </w:t>
      </w:r>
      <w:r>
        <w:rPr>
          <w:sz w:val="24"/>
        </w:rPr>
        <w:t>583-</w:t>
      </w:r>
      <w:r>
        <w:rPr>
          <w:spacing w:val="-4"/>
          <w:sz w:val="24"/>
        </w:rPr>
        <w:t>589.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67"/>
        <w:ind w:left="1800" w:right="358" w:firstLine="0"/>
        <w:jc w:val="both"/>
        <w:rPr>
          <w:sz w:val="24"/>
        </w:rPr>
      </w:pPr>
      <w:r>
        <w:rPr>
          <w:sz w:val="24"/>
        </w:rPr>
        <w:t>"International Trading Relationships for a Small Country:</w:t>
      </w:r>
      <w:r>
        <w:rPr>
          <w:spacing w:val="40"/>
          <w:sz w:val="24"/>
        </w:rPr>
        <w:t> </w:t>
      </w:r>
      <w:r>
        <w:rPr>
          <w:sz w:val="24"/>
        </w:rPr>
        <w:t>The Case of New Zealand," </w:t>
      </w:r>
      <w:r>
        <w:rPr>
          <w:i/>
          <w:sz w:val="24"/>
        </w:rPr>
        <w:t>Canadian Journal of Economics</w:t>
      </w:r>
      <w:r>
        <w:rPr>
          <w:sz w:val="24"/>
        </w:rPr>
        <w:t>, 1, 1968, 777-790.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"Stochastic Stability of Short Run Market Equilibrium Under Variations in Supply," </w:t>
      </w:r>
      <w:r>
        <w:rPr>
          <w:i/>
          <w:sz w:val="24"/>
        </w:rPr>
        <w:t>Quarterly Journal of Economics</w:t>
      </w:r>
      <w:r>
        <w:rPr>
          <w:sz w:val="24"/>
        </w:rPr>
        <w:t>, 82, 1968, 666-681.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sz w:val="24"/>
        </w:rPr>
        <w:t>"The</w:t>
      </w:r>
      <w:r>
        <w:rPr>
          <w:spacing w:val="-1"/>
          <w:sz w:val="24"/>
        </w:rPr>
        <w:t> </w:t>
      </w:r>
      <w:r>
        <w:rPr>
          <w:sz w:val="24"/>
        </w:rPr>
        <w:t>Demand for</w:t>
      </w:r>
      <w:r>
        <w:rPr>
          <w:spacing w:val="-3"/>
          <w:sz w:val="24"/>
        </w:rPr>
        <w:t> </w:t>
      </w:r>
      <w:r>
        <w:rPr>
          <w:sz w:val="24"/>
        </w:rPr>
        <w:t>Water:</w:t>
      </w:r>
      <w:r>
        <w:rPr>
          <w:spacing w:val="40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Empirical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Consumers'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 Commodity Uncertain in Supply, </w:t>
      </w:r>
      <w:r>
        <w:rPr>
          <w:i/>
          <w:sz w:val="24"/>
        </w:rPr>
        <w:t>"Water Resources Research</w:t>
      </w:r>
      <w:r>
        <w:rPr>
          <w:sz w:val="24"/>
        </w:rPr>
        <w:t>, 5, 1969, 350-361. Reprinted in (i) S. Renzetti (ed.) </w:t>
      </w:r>
      <w:r>
        <w:rPr>
          <w:i/>
          <w:sz w:val="24"/>
        </w:rPr>
        <w:t>The Economics of Industrial Water Use</w:t>
      </w:r>
      <w:r>
        <w:rPr>
          <w:sz w:val="24"/>
        </w:rPr>
        <w:t>, Edward Elgar, Cheltenham, U.K., 2002; (ii) R.Q. Grafton (ed.) </w:t>
      </w:r>
      <w:r>
        <w:rPr>
          <w:i/>
          <w:sz w:val="24"/>
        </w:rPr>
        <w:t>Economics of Water Resources</w:t>
      </w:r>
      <w:r>
        <w:rPr>
          <w:sz w:val="24"/>
        </w:rPr>
        <w:t>, Edward Elgar, Cheltenham, U.K., 2009.</w:t>
      </w:r>
    </w:p>
    <w:p>
      <w:pPr>
        <w:pStyle w:val="BodyText"/>
        <w:spacing w:before="0"/>
        <w:ind w:left="0"/>
      </w:pPr>
    </w:p>
    <w:p>
      <w:pPr>
        <w:spacing w:line="237" w:lineRule="auto" w:before="0"/>
        <w:ind w:left="1800" w:right="355" w:firstLine="0"/>
        <w:jc w:val="both"/>
        <w:rPr>
          <w:sz w:val="24"/>
        </w:rPr>
      </w:pPr>
      <w:r>
        <w:rPr>
          <w:sz w:val="24"/>
        </w:rPr>
        <w:t>"A Bayesian Approach to the Theory of Expectations," </w:t>
      </w:r>
      <w:r>
        <w:rPr>
          <w:i/>
          <w:sz w:val="24"/>
        </w:rPr>
        <w:t>The Journal of Economic Theory</w:t>
      </w:r>
      <w:r>
        <w:rPr>
          <w:sz w:val="24"/>
        </w:rPr>
        <w:t>, 1, 1969, 220-227.</w:t>
      </w:r>
      <w:r>
        <w:rPr>
          <w:spacing w:val="40"/>
          <w:sz w:val="24"/>
        </w:rPr>
        <w:t> </w:t>
      </w:r>
      <w:r>
        <w:rPr>
          <w:sz w:val="24"/>
        </w:rPr>
        <w:t>Reprinted in S. E. Fienberg and A. Zellner, </w:t>
      </w:r>
      <w:r>
        <w:rPr>
          <w:i/>
          <w:sz w:val="24"/>
        </w:rPr>
        <w:t>Studies in Bayesian Econometrics in Honor of Leonard J.Savage</w:t>
      </w:r>
      <w:r>
        <w:rPr>
          <w:sz w:val="24"/>
        </w:rPr>
        <w:t>, North-Holland Publishing Company, Amsterdam, 1974.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"The Behaviour of a Competitive Firm with Uncertainty</w:t>
      </w:r>
      <w:r>
        <w:rPr>
          <w:spacing w:val="-2"/>
          <w:sz w:val="24"/>
        </w:rPr>
        <w:t> </w:t>
      </w:r>
      <w:r>
        <w:rPr>
          <w:sz w:val="24"/>
        </w:rPr>
        <w:t>in Factor Markets," </w:t>
      </w:r>
      <w:r>
        <w:rPr>
          <w:i/>
          <w:sz w:val="24"/>
        </w:rPr>
        <w:t>New Zealand Economic Papers</w:t>
      </w:r>
      <w:r>
        <w:rPr>
          <w:sz w:val="24"/>
        </w:rPr>
        <w:t>, 3, 1969, 52-58.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"Safety-First and Expected Utility Maximization in Mean-Standard Deviation Portfolio</w:t>
      </w:r>
      <w:r>
        <w:rPr>
          <w:spacing w:val="-5"/>
          <w:sz w:val="24"/>
        </w:rPr>
        <w:t> </w:t>
      </w:r>
      <w:r>
        <w:rPr>
          <w:sz w:val="24"/>
        </w:rPr>
        <w:t>Analysis,"</w:t>
      </w:r>
      <w:r>
        <w:rPr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52,</w:t>
      </w:r>
      <w:r>
        <w:rPr>
          <w:spacing w:val="-5"/>
          <w:sz w:val="24"/>
        </w:rPr>
        <w:t> </w:t>
      </w:r>
      <w:r>
        <w:rPr>
          <w:sz w:val="24"/>
        </w:rPr>
        <w:t>1970,</w:t>
      </w:r>
      <w:r>
        <w:rPr>
          <w:spacing w:val="-5"/>
          <w:sz w:val="24"/>
        </w:rPr>
        <w:t> </w:t>
      </w:r>
      <w:r>
        <w:rPr>
          <w:sz w:val="24"/>
        </w:rPr>
        <w:t>75-81,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D. H. Pyle).</w:t>
      </w:r>
      <w:r>
        <w:rPr>
          <w:spacing w:val="40"/>
          <w:sz w:val="24"/>
        </w:rPr>
        <w:t> </w:t>
      </w:r>
      <w:r>
        <w:rPr>
          <w:sz w:val="24"/>
        </w:rPr>
        <w:t>Reprinted in W. T. Ziemba and R. G. Vickson, </w:t>
      </w:r>
      <w:r>
        <w:rPr>
          <w:i/>
          <w:sz w:val="24"/>
        </w:rPr>
        <w:t>Stochastic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Optimization Models in Finance</w:t>
      </w:r>
      <w:r>
        <w:rPr>
          <w:sz w:val="24"/>
        </w:rPr>
        <w:t>, Academic Press, New York, 1975 </w:t>
      </w:r>
      <w:r>
        <w:rPr>
          <w:i/>
          <w:sz w:val="24"/>
        </w:rPr>
        <w:t>Second Editio</w:t>
      </w:r>
      <w:r>
        <w:rPr>
          <w:sz w:val="24"/>
        </w:rPr>
        <w:t>n, 2006, World Scientific Publishing Co., Singapore.</w:t>
      </w:r>
    </w:p>
    <w:p>
      <w:pPr>
        <w:pStyle w:val="BodyText"/>
        <w:spacing w:before="0"/>
        <w:ind w:left="0"/>
      </w:pPr>
    </w:p>
    <w:p>
      <w:pPr>
        <w:pStyle w:val="BodyText"/>
        <w:spacing w:line="237" w:lineRule="auto" w:before="0"/>
        <w:ind w:right="359"/>
        <w:jc w:val="both"/>
      </w:pPr>
      <w:r>
        <w:rPr/>
        <w:t>"Financial Structure and the Theory of Production," </w:t>
      </w:r>
      <w:r>
        <w:rPr>
          <w:i/>
        </w:rPr>
        <w:t>Journal of Finance</w:t>
      </w:r>
      <w:r>
        <w:rPr/>
        <w:t>, 25, December 1970, 1061-1080.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"Some Empirical Evidence on the Formation of Price Expectations," </w:t>
      </w:r>
      <w:r>
        <w:rPr>
          <w:i/>
          <w:sz w:val="24"/>
        </w:rPr>
        <w:t>Journal of the American Statistical Association</w:t>
      </w:r>
      <w:r>
        <w:rPr>
          <w:sz w:val="24"/>
        </w:rPr>
        <w:t>, 65, 1970, 1441-1454.</w:t>
      </w:r>
    </w:p>
    <w:p>
      <w:pPr>
        <w:pStyle w:val="BodyText"/>
        <w:spacing w:line="275" w:lineRule="exact" w:before="272"/>
        <w:jc w:val="both"/>
      </w:pPr>
      <w:r>
        <w:rPr/>
        <w:t>"The</w:t>
      </w:r>
      <w:r>
        <w:rPr>
          <w:spacing w:val="63"/>
          <w:w w:val="150"/>
        </w:rPr>
        <w:t> </w:t>
      </w:r>
      <w:r>
        <w:rPr/>
        <w:t>Theory</w:t>
      </w:r>
      <w:r>
        <w:rPr>
          <w:spacing w:val="56"/>
          <w:w w:val="150"/>
        </w:rPr>
        <w:t> </w:t>
      </w:r>
      <w:r>
        <w:rPr/>
        <w:t>of</w:t>
      </w:r>
      <w:r>
        <w:rPr>
          <w:spacing w:val="63"/>
          <w:w w:val="150"/>
        </w:rPr>
        <w:t> </w:t>
      </w:r>
      <w:r>
        <w:rPr/>
        <w:t>Production</w:t>
      </w:r>
      <w:r>
        <w:rPr>
          <w:spacing w:val="64"/>
          <w:w w:val="150"/>
        </w:rPr>
        <w:t> </w:t>
      </w:r>
      <w:r>
        <w:rPr/>
        <w:t>under</w:t>
      </w:r>
      <w:r>
        <w:rPr>
          <w:spacing w:val="63"/>
          <w:w w:val="150"/>
        </w:rPr>
        <w:t> </w:t>
      </w:r>
      <w:r>
        <w:rPr/>
        <w:t>Conditions</w:t>
      </w:r>
      <w:r>
        <w:rPr>
          <w:spacing w:val="64"/>
          <w:w w:val="150"/>
        </w:rPr>
        <w:t> </w:t>
      </w:r>
      <w:r>
        <w:rPr/>
        <w:t>of</w:t>
      </w:r>
      <w:r>
        <w:rPr>
          <w:spacing w:val="60"/>
          <w:w w:val="150"/>
        </w:rPr>
        <w:t> </w:t>
      </w:r>
      <w:r>
        <w:rPr/>
        <w:t>Stochastic</w:t>
      </w:r>
      <w:r>
        <w:rPr>
          <w:spacing w:val="60"/>
          <w:w w:val="150"/>
        </w:rPr>
        <w:t> </w:t>
      </w:r>
      <w:r>
        <w:rPr/>
        <w:t>Input</w:t>
      </w:r>
      <w:r>
        <w:rPr>
          <w:spacing w:val="63"/>
          <w:w w:val="150"/>
        </w:rPr>
        <w:t> </w:t>
      </w:r>
      <w:r>
        <w:rPr>
          <w:spacing w:val="-2"/>
        </w:rPr>
        <w:t>Supply,"</w:t>
      </w:r>
    </w:p>
    <w:p>
      <w:pPr>
        <w:spacing w:line="275" w:lineRule="exact" w:before="0"/>
        <w:ind w:left="1800" w:right="0" w:firstLine="0"/>
        <w:jc w:val="both"/>
        <w:rPr>
          <w:sz w:val="24"/>
        </w:rPr>
      </w:pPr>
      <w:r>
        <w:rPr>
          <w:i/>
          <w:sz w:val="24"/>
        </w:rPr>
        <w:t>Metroeconomica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23,</w:t>
      </w:r>
      <w:r>
        <w:rPr>
          <w:spacing w:val="-2"/>
          <w:sz w:val="24"/>
        </w:rPr>
        <w:t> </w:t>
      </w:r>
      <w:r>
        <w:rPr>
          <w:sz w:val="24"/>
        </w:rPr>
        <w:t>1971,</w:t>
      </w:r>
      <w:r>
        <w:rPr>
          <w:spacing w:val="-2"/>
          <w:sz w:val="24"/>
        </w:rPr>
        <w:t> </w:t>
      </w:r>
      <w:r>
        <w:rPr>
          <w:sz w:val="24"/>
        </w:rPr>
        <w:t>51-</w:t>
      </w:r>
      <w:r>
        <w:rPr>
          <w:spacing w:val="-5"/>
          <w:sz w:val="24"/>
        </w:rPr>
        <w:t>65.</w:t>
      </w:r>
    </w:p>
    <w:p>
      <w:pPr>
        <w:pStyle w:val="BodyText"/>
        <w:spacing w:line="237" w:lineRule="auto" w:before="274"/>
        <w:ind w:right="357"/>
        <w:jc w:val="both"/>
      </w:pPr>
      <w:r>
        <w:rPr/>
        <w:t>"The Stochastic Stability of a General Equilibrium System Under Adaptive Expectations," </w:t>
      </w:r>
      <w:r>
        <w:rPr>
          <w:i/>
        </w:rPr>
        <w:t>International Economic Review</w:t>
      </w:r>
      <w:r>
        <w:rPr/>
        <w:t>, 12, 1971, 71-86 (with E. R. </w:t>
      </w:r>
      <w:r>
        <w:rPr>
          <w:spacing w:val="-2"/>
        </w:rPr>
        <w:t>Weintraub).</w:t>
      </w:r>
    </w:p>
    <w:p>
      <w:pPr>
        <w:spacing w:line="237" w:lineRule="auto" w:before="274"/>
        <w:ind w:left="1800" w:right="358" w:firstLine="0"/>
        <w:jc w:val="both"/>
        <w:rPr>
          <w:sz w:val="24"/>
        </w:rPr>
      </w:pPr>
      <w:r>
        <w:rPr>
          <w:sz w:val="24"/>
        </w:rPr>
        <w:t>"Consumer Behavior Under Conditions of Uncertainty in Supply," </w:t>
      </w:r>
      <w:r>
        <w:rPr>
          <w:i/>
          <w:sz w:val="24"/>
        </w:rPr>
        <w:t>International Economic Review</w:t>
      </w:r>
      <w:r>
        <w:rPr>
          <w:sz w:val="24"/>
        </w:rPr>
        <w:t>, 12, 1971, 39-53.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"The Degree of Joint Production," </w:t>
      </w:r>
      <w:r>
        <w:rPr>
          <w:i/>
          <w:sz w:val="24"/>
        </w:rPr>
        <w:t>International Economic Review</w:t>
      </w:r>
      <w:r>
        <w:rPr>
          <w:sz w:val="24"/>
        </w:rPr>
        <w:t>, 12, 1971, 99- 105 (with E. Burmeister).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640" w:bottom="940" w:left="1080" w:right="1080"/>
        </w:sectPr>
      </w:pPr>
    </w:p>
    <w:p>
      <w:pPr>
        <w:spacing w:line="237" w:lineRule="auto" w:before="74"/>
        <w:ind w:left="1800" w:right="358" w:firstLine="0"/>
        <w:jc w:val="both"/>
        <w:rPr>
          <w:sz w:val="24"/>
        </w:rPr>
      </w:pPr>
      <w:r>
        <w:rPr>
          <w:sz w:val="24"/>
        </w:rPr>
        <w:t>"The Demand for Money and the Determination of the Rate of Interest under Uncertainty," </w:t>
      </w:r>
      <w:r>
        <w:rPr>
          <w:i/>
          <w:sz w:val="24"/>
        </w:rPr>
        <w:t>Journal of Money, Credit and Banking</w:t>
      </w:r>
      <w:r>
        <w:rPr>
          <w:sz w:val="24"/>
        </w:rPr>
        <w:t>, 3, 1971, 183-204.</w:t>
      </w:r>
    </w:p>
    <w:p>
      <w:pPr>
        <w:pStyle w:val="BodyText"/>
        <w:spacing w:line="275" w:lineRule="exact" w:before="272"/>
      </w:pPr>
      <w:r>
        <w:rPr/>
        <w:t>"Optimal</w:t>
      </w:r>
      <w:r>
        <w:rPr>
          <w:spacing w:val="33"/>
        </w:rPr>
        <w:t> </w:t>
      </w:r>
      <w:r>
        <w:rPr/>
        <w:t>Government</w:t>
      </w:r>
      <w:r>
        <w:rPr>
          <w:spacing w:val="36"/>
        </w:rPr>
        <w:t> </w:t>
      </w:r>
      <w:r>
        <w:rPr/>
        <w:t>Stabilization</w:t>
      </w:r>
      <w:r>
        <w:rPr>
          <w:spacing w:val="36"/>
        </w:rPr>
        <w:t> </w:t>
      </w:r>
      <w:r>
        <w:rPr/>
        <w:t>Policy</w:t>
      </w:r>
      <w:r>
        <w:rPr>
          <w:spacing w:val="29"/>
        </w:rPr>
        <w:t> </w:t>
      </w:r>
      <w:r>
        <w:rPr/>
        <w:t>in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Single</w:t>
      </w:r>
      <w:r>
        <w:rPr>
          <w:spacing w:val="35"/>
        </w:rPr>
        <w:t> </w:t>
      </w:r>
      <w:r>
        <w:rPr/>
        <w:t>Disequilibrated</w:t>
      </w:r>
      <w:r>
        <w:rPr>
          <w:spacing w:val="34"/>
        </w:rPr>
        <w:t> </w:t>
      </w:r>
      <w:r>
        <w:rPr>
          <w:spacing w:val="-2"/>
        </w:rPr>
        <w:t>Market,"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Australian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10,</w:t>
      </w:r>
      <w:r>
        <w:rPr>
          <w:spacing w:val="-1"/>
          <w:sz w:val="24"/>
        </w:rPr>
        <w:t> </w:t>
      </w:r>
      <w:r>
        <w:rPr>
          <w:sz w:val="24"/>
        </w:rPr>
        <w:t>1971,</w:t>
      </w:r>
      <w:r>
        <w:rPr>
          <w:spacing w:val="-1"/>
          <w:sz w:val="24"/>
        </w:rPr>
        <w:t> </w:t>
      </w:r>
      <w:r>
        <w:rPr>
          <w:sz w:val="24"/>
        </w:rPr>
        <w:t>67-</w:t>
      </w:r>
      <w:r>
        <w:rPr>
          <w:spacing w:val="-5"/>
          <w:sz w:val="24"/>
        </w:rPr>
        <w:t>85.</w:t>
      </w:r>
    </w:p>
    <w:p>
      <w:pPr>
        <w:pStyle w:val="BodyText"/>
        <w:spacing w:line="237" w:lineRule="auto" w:before="273"/>
        <w:ind w:right="359"/>
        <w:jc w:val="both"/>
      </w:pPr>
      <w:r>
        <w:rPr/>
        <w:t>"Risk</w:t>
      </w:r>
      <w:r>
        <w:rPr>
          <w:spacing w:val="-4"/>
        </w:rPr>
        <w:t> </w:t>
      </w:r>
      <w:r>
        <w:rPr/>
        <w:t>Aversion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Chance</w:t>
      </w:r>
      <w:r>
        <w:rPr>
          <w:spacing w:val="-5"/>
        </w:rPr>
        <w:t> </w:t>
      </w:r>
      <w:r>
        <w:rPr/>
        <w:t>Constrained</w:t>
      </w:r>
      <w:r>
        <w:rPr>
          <w:spacing w:val="-4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Selection,"</w:t>
      </w:r>
      <w:r>
        <w:rPr>
          <w:spacing w:val="-6"/>
        </w:rPr>
        <w:t> </w:t>
      </w:r>
      <w:r>
        <w:rPr>
          <w:i/>
        </w:rPr>
        <w:t>Management</w:t>
      </w:r>
      <w:r>
        <w:rPr>
          <w:i/>
          <w:spacing w:val="-6"/>
        </w:rPr>
        <w:t> </w:t>
      </w:r>
      <w:r>
        <w:rPr>
          <w:i/>
        </w:rPr>
        <w:t>Science</w:t>
      </w:r>
      <w:r>
        <w:rPr/>
        <w:t>, 18, 1971, 218-225 (with D. H. Pyle).</w:t>
      </w:r>
    </w:p>
    <w:p>
      <w:pPr>
        <w:pStyle w:val="BodyText"/>
        <w:spacing w:line="237" w:lineRule="auto"/>
        <w:ind w:right="357"/>
        <w:jc w:val="both"/>
      </w:pPr>
      <w:r>
        <w:rPr/>
        <w:t>"The Expectations Hypothesis and the Aggregate Wage Equation:</w:t>
      </w:r>
      <w:r>
        <w:rPr>
          <w:spacing w:val="40"/>
        </w:rPr>
        <w:t> </w:t>
      </w:r>
      <w:r>
        <w:rPr/>
        <w:t>Some Empirical Evidence for Canada," </w:t>
      </w:r>
      <w:r>
        <w:rPr>
          <w:i/>
        </w:rPr>
        <w:t>Economica</w:t>
      </w:r>
      <w:r>
        <w:rPr/>
        <w:t>, 39, 1972, 1-17.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sz w:val="24"/>
        </w:rPr>
        <w:t>"A Test of the ‘Expectations Hypothesis’ Using Directly Observed Wage and Price Expectations," </w:t>
      </w:r>
      <w:r>
        <w:rPr>
          <w:i/>
          <w:sz w:val="24"/>
        </w:rPr>
        <w:t>Review of Economics and Statistics</w:t>
      </w:r>
      <w:r>
        <w:rPr>
          <w:sz w:val="24"/>
        </w:rPr>
        <w:t>, 54, 1972, 47-54 (with</w:t>
      </w:r>
      <w:r>
        <w:rPr>
          <w:spacing w:val="40"/>
          <w:sz w:val="24"/>
        </w:rPr>
        <w:t> </w:t>
      </w:r>
      <w:r>
        <w:rPr>
          <w:sz w:val="24"/>
        </w:rPr>
        <w:t>M. L. Wachter).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"Optimal Macroeconomic Adjustment under Conditions of Risk," </w:t>
      </w:r>
      <w:r>
        <w:rPr>
          <w:i/>
          <w:sz w:val="24"/>
        </w:rPr>
        <w:t>Journal of Economic Theory</w:t>
      </w:r>
      <w:r>
        <w:rPr>
          <w:sz w:val="24"/>
        </w:rPr>
        <w:t>, 4, 1972, 58-71 (with D. W. Henderson).</w:t>
      </w:r>
    </w:p>
    <w:p>
      <w:pPr>
        <w:pStyle w:val="BodyText"/>
        <w:spacing w:line="275" w:lineRule="exact" w:before="272"/>
      </w:pPr>
      <w:r>
        <w:rPr/>
        <w:t>"Capital</w:t>
      </w:r>
      <w:r>
        <w:rPr>
          <w:spacing w:val="28"/>
        </w:rPr>
        <w:t>  </w:t>
      </w:r>
      <w:r>
        <w:rPr/>
        <w:t>Deepening</w:t>
      </w:r>
      <w:r>
        <w:rPr>
          <w:spacing w:val="27"/>
        </w:rPr>
        <w:t>  </w:t>
      </w:r>
      <w:r>
        <w:rPr/>
        <w:t>in</w:t>
      </w:r>
      <w:r>
        <w:rPr>
          <w:spacing w:val="29"/>
        </w:rPr>
        <w:t>  </w:t>
      </w:r>
      <w:r>
        <w:rPr/>
        <w:t>an</w:t>
      </w:r>
      <w:r>
        <w:rPr>
          <w:spacing w:val="28"/>
        </w:rPr>
        <w:t>  </w:t>
      </w:r>
      <w:r>
        <w:rPr/>
        <w:t>Economy</w:t>
      </w:r>
      <w:r>
        <w:rPr>
          <w:spacing w:val="25"/>
        </w:rPr>
        <w:t>  </w:t>
      </w:r>
      <w:r>
        <w:rPr/>
        <w:t>with</w:t>
      </w:r>
      <w:r>
        <w:rPr>
          <w:spacing w:val="28"/>
        </w:rPr>
        <w:t>  </w:t>
      </w:r>
      <w:r>
        <w:rPr/>
        <w:t>Heterogeneous</w:t>
      </w:r>
      <w:r>
        <w:rPr>
          <w:spacing w:val="27"/>
        </w:rPr>
        <w:t>  </w:t>
      </w:r>
      <w:r>
        <w:rPr/>
        <w:t>Capital</w:t>
      </w:r>
      <w:r>
        <w:rPr>
          <w:spacing w:val="28"/>
        </w:rPr>
        <w:t>  </w:t>
      </w:r>
      <w:r>
        <w:rPr>
          <w:spacing w:val="-2"/>
        </w:rPr>
        <w:t>Goods,"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62,</w:t>
      </w:r>
      <w:r>
        <w:rPr>
          <w:spacing w:val="-1"/>
          <w:sz w:val="24"/>
        </w:rPr>
        <w:t> </w:t>
      </w:r>
      <w:r>
        <w:rPr>
          <w:sz w:val="24"/>
        </w:rPr>
        <w:t>1972,</w:t>
      </w:r>
      <w:r>
        <w:rPr>
          <w:spacing w:val="-2"/>
          <w:sz w:val="24"/>
        </w:rPr>
        <w:t> </w:t>
      </w:r>
      <w:r>
        <w:rPr>
          <w:sz w:val="24"/>
        </w:rPr>
        <w:t>842-853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E.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Burmeister).</w:t>
      </w:r>
    </w:p>
    <w:p>
      <w:pPr>
        <w:pStyle w:val="BodyText"/>
        <w:spacing w:line="237" w:lineRule="auto" w:before="274"/>
        <w:ind w:right="357"/>
        <w:jc w:val="both"/>
      </w:pPr>
      <w:r>
        <w:rPr/>
        <w:t>"Optimal Stabilization Policies for Deterministic and Stochastic Linear Economic Systems," </w:t>
      </w:r>
      <w:r>
        <w:rPr>
          <w:i/>
        </w:rPr>
        <w:t>Review of Economic Studies</w:t>
      </w:r>
      <w:r>
        <w:rPr/>
        <w:t>, 40, 1973, 79-95.</w:t>
      </w:r>
    </w:p>
    <w:p>
      <w:pPr>
        <w:pStyle w:val="BodyText"/>
        <w:spacing w:line="275" w:lineRule="exact" w:before="272"/>
      </w:pPr>
      <w:r>
        <w:rPr/>
        <w:t>"Optimal</w:t>
      </w:r>
      <w:r>
        <w:rPr>
          <w:spacing w:val="17"/>
        </w:rPr>
        <w:t> </w:t>
      </w:r>
      <w:r>
        <w:rPr/>
        <w:t>Stabilization</w:t>
      </w:r>
      <w:r>
        <w:rPr>
          <w:spacing w:val="18"/>
        </w:rPr>
        <w:t> </w:t>
      </w:r>
      <w:r>
        <w:rPr/>
        <w:t>Policies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a</w:t>
      </w:r>
      <w:r>
        <w:rPr>
          <w:spacing w:val="15"/>
        </w:rPr>
        <w:t> </w:t>
      </w:r>
      <w:r>
        <w:rPr/>
        <w:t>Market</w:t>
      </w:r>
      <w:r>
        <w:rPr>
          <w:spacing w:val="17"/>
        </w:rPr>
        <w:t> </w:t>
      </w:r>
      <w:r>
        <w:rPr/>
        <w:t>with</w:t>
      </w:r>
      <w:r>
        <w:rPr>
          <w:spacing w:val="16"/>
        </w:rPr>
        <w:t> </w:t>
      </w:r>
      <w:r>
        <w:rPr/>
        <w:t>Lagged</w:t>
      </w:r>
      <w:r>
        <w:rPr>
          <w:spacing w:val="16"/>
        </w:rPr>
        <w:t> </w:t>
      </w:r>
      <w:r>
        <w:rPr/>
        <w:t>Adjustment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>
          <w:spacing w:val="-2"/>
        </w:rPr>
        <w:t>Supply,"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Record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49,</w:t>
      </w:r>
      <w:r>
        <w:rPr>
          <w:spacing w:val="-2"/>
          <w:sz w:val="24"/>
        </w:rPr>
        <w:t> </w:t>
      </w:r>
      <w:r>
        <w:rPr>
          <w:sz w:val="24"/>
        </w:rPr>
        <w:t>1973,</w:t>
      </w:r>
      <w:r>
        <w:rPr>
          <w:spacing w:val="-1"/>
          <w:sz w:val="24"/>
        </w:rPr>
        <w:t> </w:t>
      </w:r>
      <w:r>
        <w:rPr>
          <w:sz w:val="24"/>
        </w:rPr>
        <w:t>31-</w:t>
      </w:r>
      <w:r>
        <w:rPr>
          <w:spacing w:val="-5"/>
          <w:sz w:val="24"/>
        </w:rPr>
        <w:t>49.</w:t>
      </w:r>
    </w:p>
    <w:p>
      <w:pPr>
        <w:spacing w:line="237" w:lineRule="auto" w:before="273"/>
        <w:ind w:left="1800" w:right="357" w:firstLine="0"/>
        <w:jc w:val="both"/>
        <w:rPr>
          <w:sz w:val="24"/>
        </w:rPr>
      </w:pPr>
      <w:r>
        <w:rPr>
          <w:sz w:val="24"/>
        </w:rPr>
        <w:t>"Production Flexibility, Price Uncertainty and the Behavior of the Competitive Firm," </w:t>
      </w:r>
      <w:r>
        <w:rPr>
          <w:i/>
          <w:sz w:val="24"/>
        </w:rPr>
        <w:t>International Economic Review</w:t>
      </w:r>
      <w:r>
        <w:rPr>
          <w:sz w:val="24"/>
        </w:rPr>
        <w:t>, 14, 1973, 395-413.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sz w:val="24"/>
        </w:rPr>
        <w:t>"The Stability Properties of Optimal Economic Policies," </w:t>
      </w:r>
      <w:r>
        <w:rPr>
          <w:i/>
          <w:sz w:val="24"/>
        </w:rPr>
        <w:t>American Economic Review</w:t>
      </w:r>
      <w:r>
        <w:rPr>
          <w:sz w:val="24"/>
        </w:rPr>
        <w:t>, 64, 1974, 136-148.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"Technological and Price Uncertainty in a Ricardian Model of International Trade," </w:t>
      </w:r>
      <w:r>
        <w:rPr>
          <w:i/>
          <w:sz w:val="24"/>
        </w:rPr>
        <w:t>Review of Economic Studies</w:t>
      </w:r>
      <w:r>
        <w:rPr>
          <w:sz w:val="24"/>
        </w:rPr>
        <w:t>, 41, 1974, 201-218.</w:t>
      </w:r>
    </w:p>
    <w:p>
      <w:pPr>
        <w:pStyle w:val="BodyText"/>
        <w:spacing w:line="237" w:lineRule="auto" w:before="274"/>
        <w:ind w:right="357"/>
        <w:jc w:val="both"/>
      </w:pPr>
      <w:r>
        <w:rPr/>
        <w:t>"On the Role of Expectations of Price Change and Technological Change in an Investment Function," </w:t>
      </w:r>
      <w:r>
        <w:rPr>
          <w:i/>
        </w:rPr>
        <w:t>International Economic Review</w:t>
      </w:r>
      <w:r>
        <w:rPr/>
        <w:t>, 15, 1974, 384-414, (with A. Ando, F. Modigliani, and R. Rasche).</w:t>
      </w:r>
      <w:r>
        <w:rPr>
          <w:spacing w:val="40"/>
        </w:rPr>
        <w:t> </w:t>
      </w:r>
      <w:r>
        <w:rPr/>
        <w:t>Reprinted in L. R. Klein and E. Burmeister, eds., </w:t>
      </w:r>
      <w:r>
        <w:rPr>
          <w:i/>
        </w:rPr>
        <w:t>Econometric Model Performance</w:t>
      </w:r>
      <w:r>
        <w:rPr/>
        <w:t>, University of Pennsylvania Press, 1976.</w:t>
      </w:r>
    </w:p>
    <w:p>
      <w:pPr>
        <w:pStyle w:val="BodyText"/>
        <w:spacing w:line="275" w:lineRule="exact" w:before="274"/>
      </w:pPr>
      <w:r>
        <w:rPr/>
        <w:t>"On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Inflationary</w:t>
      </w:r>
      <w:r>
        <w:rPr>
          <w:spacing w:val="-7"/>
        </w:rPr>
        <w:t> </w:t>
      </w:r>
      <w:r>
        <w:rPr/>
        <w:t>Expectations 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Macroeconomic</w:t>
      </w:r>
      <w:r>
        <w:rPr>
          <w:spacing w:val="-2"/>
        </w:rPr>
        <w:t> Model,"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84,</w:t>
      </w:r>
      <w:r>
        <w:rPr>
          <w:spacing w:val="-1"/>
          <w:sz w:val="24"/>
        </w:rPr>
        <w:t> </w:t>
      </w:r>
      <w:r>
        <w:rPr>
          <w:sz w:val="24"/>
        </w:rPr>
        <w:t>1974,</w:t>
      </w:r>
      <w:r>
        <w:rPr>
          <w:spacing w:val="-1"/>
          <w:sz w:val="24"/>
        </w:rPr>
        <w:t> </w:t>
      </w:r>
      <w:r>
        <w:rPr>
          <w:sz w:val="24"/>
        </w:rPr>
        <w:t>317-</w:t>
      </w:r>
      <w:r>
        <w:rPr>
          <w:spacing w:val="-4"/>
          <w:sz w:val="24"/>
        </w:rPr>
        <w:t>337.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75" w:lineRule="exact" w:before="72"/>
      </w:pPr>
      <w:r>
        <w:rPr/>
        <w:t>"An</w:t>
      </w:r>
      <w:r>
        <w:rPr>
          <w:spacing w:val="65"/>
        </w:rPr>
        <w:t> </w:t>
      </w:r>
      <w:r>
        <w:rPr/>
        <w:t>Analysis</w:t>
      </w:r>
      <w:r>
        <w:rPr>
          <w:spacing w:val="68"/>
        </w:rPr>
        <w:t> </w:t>
      </w:r>
      <w:r>
        <w:rPr/>
        <w:t>of</w:t>
      </w:r>
      <w:r>
        <w:rPr>
          <w:spacing w:val="67"/>
        </w:rPr>
        <w:t> </w:t>
      </w:r>
      <w:r>
        <w:rPr/>
        <w:t>Imported</w:t>
      </w:r>
      <w:r>
        <w:rPr>
          <w:spacing w:val="65"/>
        </w:rPr>
        <w:t> </w:t>
      </w:r>
      <w:r>
        <w:rPr/>
        <w:t>Inflation</w:t>
      </w:r>
      <w:r>
        <w:rPr>
          <w:spacing w:val="65"/>
        </w:rPr>
        <w:t> </w:t>
      </w:r>
      <w:r>
        <w:rPr/>
        <w:t>in</w:t>
      </w:r>
      <w:r>
        <w:rPr>
          <w:spacing w:val="65"/>
        </w:rPr>
        <w:t> </w:t>
      </w:r>
      <w:r>
        <w:rPr/>
        <w:t>a</w:t>
      </w:r>
      <w:r>
        <w:rPr>
          <w:spacing w:val="64"/>
        </w:rPr>
        <w:t> </w:t>
      </w:r>
      <w:r>
        <w:rPr/>
        <w:t>Short-Run</w:t>
      </w:r>
      <w:r>
        <w:rPr>
          <w:spacing w:val="65"/>
        </w:rPr>
        <w:t> </w:t>
      </w:r>
      <w:r>
        <w:rPr/>
        <w:t>Macroeconomic</w:t>
      </w:r>
      <w:r>
        <w:rPr>
          <w:spacing w:val="65"/>
        </w:rPr>
        <w:t> </w:t>
      </w:r>
      <w:r>
        <w:rPr>
          <w:spacing w:val="-2"/>
        </w:rPr>
        <w:t>Model,"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7,</w:t>
      </w:r>
      <w:r>
        <w:rPr>
          <w:spacing w:val="-1"/>
          <w:sz w:val="24"/>
        </w:rPr>
        <w:t> </w:t>
      </w:r>
      <w:r>
        <w:rPr>
          <w:sz w:val="24"/>
        </w:rPr>
        <w:t>1974,</w:t>
      </w:r>
      <w:r>
        <w:rPr>
          <w:spacing w:val="-1"/>
          <w:sz w:val="24"/>
        </w:rPr>
        <w:t> </w:t>
      </w:r>
      <w:r>
        <w:rPr>
          <w:sz w:val="24"/>
        </w:rPr>
        <w:t>355-380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Kaspura).</w:t>
      </w:r>
    </w:p>
    <w:p>
      <w:pPr>
        <w:spacing w:line="237" w:lineRule="auto" w:before="273"/>
        <w:ind w:left="1800" w:right="358" w:firstLine="0"/>
        <w:jc w:val="both"/>
        <w:rPr>
          <w:sz w:val="24"/>
        </w:rPr>
      </w:pPr>
      <w:r>
        <w:rPr>
          <w:sz w:val="24"/>
        </w:rPr>
        <w:t>"Price Expectations and the Welfare Gains from Price Stabilization," </w:t>
      </w:r>
      <w:r>
        <w:rPr>
          <w:i/>
          <w:sz w:val="24"/>
        </w:rPr>
        <w:t>American Journal of Agricultural Economics</w:t>
      </w:r>
      <w:r>
        <w:rPr>
          <w:sz w:val="24"/>
        </w:rPr>
        <w:t>, 56, 1974, 706-716.</w:t>
      </w:r>
    </w:p>
    <w:p>
      <w:pPr>
        <w:spacing w:line="237" w:lineRule="auto" w:before="274"/>
        <w:ind w:left="1800" w:right="358" w:firstLine="0"/>
        <w:jc w:val="both"/>
        <w:rPr>
          <w:sz w:val="24"/>
        </w:rPr>
      </w:pPr>
      <w:r>
        <w:rPr>
          <w:sz w:val="24"/>
        </w:rPr>
        <w:t>"Optimal Choice of Monetary Instrument in a Linear Economic Model with Stochastic Coefficients," </w:t>
      </w:r>
      <w:r>
        <w:rPr>
          <w:i/>
          <w:sz w:val="24"/>
        </w:rPr>
        <w:t>Journal of Money, Credit and Banking</w:t>
      </w:r>
      <w:r>
        <w:rPr>
          <w:sz w:val="24"/>
        </w:rPr>
        <w:t>, 7, 1975, 51-80.</w:t>
      </w:r>
    </w:p>
    <w:p>
      <w:pPr>
        <w:pStyle w:val="BodyText"/>
        <w:spacing w:line="237" w:lineRule="auto"/>
        <w:ind w:right="359"/>
        <w:jc w:val="both"/>
      </w:pPr>
      <w:r>
        <w:rPr/>
        <w:t>"Effects of Taxes on Income Distribution in an Inflationary</w:t>
      </w:r>
      <w:r>
        <w:rPr>
          <w:spacing w:val="-5"/>
        </w:rPr>
        <w:t> </w:t>
      </w:r>
      <w:r>
        <w:rPr/>
        <w:t>Context,"</w:t>
      </w:r>
      <w:r>
        <w:rPr>
          <w:spacing w:val="-1"/>
        </w:rPr>
        <w:t> </w:t>
      </w:r>
      <w:r>
        <w:rPr>
          <w:i/>
        </w:rPr>
        <w:t>Economica</w:t>
      </w:r>
      <w:r>
        <w:rPr/>
        <w:t>, 42, 1975, 272-282 (with J. D. Pitchford).</w:t>
      </w:r>
    </w:p>
    <w:p>
      <w:pPr>
        <w:pStyle w:val="BodyText"/>
        <w:spacing w:line="275" w:lineRule="exact" w:before="272"/>
      </w:pPr>
      <w:r>
        <w:rPr/>
        <w:t>"Monetary</w:t>
      </w:r>
      <w:r>
        <w:rPr>
          <w:spacing w:val="61"/>
          <w:w w:val="150"/>
        </w:rPr>
        <w:t> </w:t>
      </w:r>
      <w:r>
        <w:rPr/>
        <w:t>Policy,</w:t>
      </w:r>
      <w:r>
        <w:rPr>
          <w:spacing w:val="70"/>
          <w:w w:val="150"/>
        </w:rPr>
        <w:t> </w:t>
      </w:r>
      <w:r>
        <w:rPr/>
        <w:t>Fiscal</w:t>
      </w:r>
      <w:r>
        <w:rPr>
          <w:spacing w:val="71"/>
          <w:w w:val="150"/>
        </w:rPr>
        <w:t> </w:t>
      </w:r>
      <w:r>
        <w:rPr/>
        <w:t>Policy,</w:t>
      </w:r>
      <w:r>
        <w:rPr>
          <w:spacing w:val="68"/>
          <w:w w:val="150"/>
        </w:rPr>
        <w:t> </w:t>
      </w:r>
      <w:r>
        <w:rPr/>
        <w:t>and</w:t>
      </w:r>
      <w:r>
        <w:rPr>
          <w:spacing w:val="69"/>
          <w:w w:val="150"/>
        </w:rPr>
        <w:t> </w:t>
      </w:r>
      <w:r>
        <w:rPr/>
        <w:t>the</w:t>
      </w:r>
      <w:r>
        <w:rPr>
          <w:spacing w:val="67"/>
          <w:w w:val="150"/>
        </w:rPr>
        <w:t> </w:t>
      </w:r>
      <w:r>
        <w:rPr/>
        <w:t>Government</w:t>
      </w:r>
      <w:r>
        <w:rPr>
          <w:spacing w:val="68"/>
          <w:w w:val="150"/>
        </w:rPr>
        <w:t> </w:t>
      </w:r>
      <w:r>
        <w:rPr/>
        <w:t>Budget</w:t>
      </w:r>
      <w:r>
        <w:rPr>
          <w:spacing w:val="69"/>
          <w:w w:val="150"/>
        </w:rPr>
        <w:t> </w:t>
      </w:r>
      <w:r>
        <w:rPr>
          <w:spacing w:val="-2"/>
        </w:rPr>
        <w:t>Constraint,"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Australian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14,</w:t>
      </w:r>
      <w:r>
        <w:rPr>
          <w:spacing w:val="-1"/>
          <w:sz w:val="24"/>
        </w:rPr>
        <w:t> </w:t>
      </w:r>
      <w:r>
        <w:rPr>
          <w:sz w:val="24"/>
        </w:rPr>
        <w:t>1975,</w:t>
      </w:r>
      <w:r>
        <w:rPr>
          <w:spacing w:val="-1"/>
          <w:sz w:val="24"/>
        </w:rPr>
        <w:t> </w:t>
      </w:r>
      <w:r>
        <w:rPr>
          <w:sz w:val="24"/>
        </w:rPr>
        <w:t>197-</w:t>
      </w:r>
      <w:r>
        <w:rPr>
          <w:spacing w:val="-4"/>
          <w:sz w:val="24"/>
        </w:rPr>
        <w:t>215.</w:t>
      </w:r>
    </w:p>
    <w:p>
      <w:pPr>
        <w:pStyle w:val="BodyText"/>
        <w:spacing w:line="237" w:lineRule="auto" w:before="273"/>
        <w:ind w:right="358"/>
        <w:jc w:val="both"/>
      </w:pPr>
      <w:r>
        <w:rPr/>
        <w:t>"The Distribution of Welfare Gains from Price Stabilization:</w:t>
      </w:r>
      <w:r>
        <w:rPr>
          <w:spacing w:val="40"/>
        </w:rPr>
        <w:t> </w:t>
      </w:r>
      <w:r>
        <w:rPr/>
        <w:t>The Case of Multiplicative Disturbances," </w:t>
      </w:r>
      <w:r>
        <w:rPr>
          <w:i/>
        </w:rPr>
        <w:t>International Economic Review</w:t>
      </w:r>
      <w:r>
        <w:rPr/>
        <w:t>, 17, 1976, 133-148.</w:t>
      </w:r>
    </w:p>
    <w:p>
      <w:pPr>
        <w:pStyle w:val="BodyText"/>
        <w:spacing w:line="237" w:lineRule="auto"/>
        <w:ind w:right="358"/>
        <w:jc w:val="both"/>
      </w:pPr>
      <w:r>
        <w:rPr/>
        <w:t>"Optimal Stabilization Policies for Stochastic Linear Systems:</w:t>
      </w:r>
      <w:r>
        <w:rPr>
          <w:spacing w:val="40"/>
        </w:rPr>
        <w:t> </w:t>
      </w:r>
      <w:r>
        <w:rPr/>
        <w:t>The Case of Correlated Multiplicative and Additive Disturbances," </w:t>
      </w:r>
      <w:r>
        <w:rPr>
          <w:i/>
        </w:rPr>
        <w:t>Review of Economic Studies</w:t>
      </w:r>
      <w:r>
        <w:rPr/>
        <w:t>, 43, 1976, 191-194.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"On the Relative Stability of Alternative Exchange Rate Systems in the Presence of</w:t>
      </w:r>
      <w:r>
        <w:rPr>
          <w:spacing w:val="-3"/>
          <w:sz w:val="24"/>
        </w:rPr>
        <w:t> </w:t>
      </w:r>
      <w:r>
        <w:rPr>
          <w:sz w:val="24"/>
        </w:rPr>
        <w:t>Random</w:t>
      </w:r>
      <w:r>
        <w:rPr>
          <w:spacing w:val="-1"/>
          <w:sz w:val="24"/>
        </w:rPr>
        <w:t> </w:t>
      </w:r>
      <w:r>
        <w:rPr>
          <w:sz w:val="24"/>
        </w:rPr>
        <w:t>Disturbances,"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8,</w:t>
      </w:r>
      <w:r>
        <w:rPr>
          <w:spacing w:val="-1"/>
          <w:sz w:val="24"/>
        </w:rPr>
        <w:t> </w:t>
      </w:r>
      <w:r>
        <w:rPr>
          <w:sz w:val="24"/>
        </w:rPr>
        <w:t>1976,</w:t>
      </w:r>
      <w:r>
        <w:rPr>
          <w:spacing w:val="-1"/>
          <w:sz w:val="24"/>
        </w:rPr>
        <w:t> </w:t>
      </w:r>
      <w:r>
        <w:rPr>
          <w:sz w:val="24"/>
        </w:rPr>
        <w:t>29-</w:t>
      </w:r>
      <w:r>
        <w:rPr>
          <w:spacing w:val="-5"/>
          <w:sz w:val="24"/>
        </w:rPr>
        <w:t>50.</w:t>
      </w:r>
    </w:p>
    <w:p>
      <w:pPr>
        <w:spacing w:line="237" w:lineRule="auto" w:before="274"/>
        <w:ind w:left="1800" w:right="358" w:firstLine="0"/>
        <w:jc w:val="both"/>
        <w:rPr>
          <w:sz w:val="24"/>
        </w:rPr>
      </w:pPr>
      <w:r>
        <w:rPr>
          <w:sz w:val="24"/>
        </w:rPr>
        <w:t>"The Dynamics of Fiscal Policy in an Open Economy," </w:t>
      </w:r>
      <w:r>
        <w:rPr>
          <w:i/>
          <w:sz w:val="24"/>
        </w:rPr>
        <w:t>Journal of International Economics</w:t>
      </w:r>
      <w:r>
        <w:rPr>
          <w:sz w:val="24"/>
        </w:rPr>
        <w:t>, 6, 1976, 115-142.</w:t>
      </w:r>
    </w:p>
    <w:p>
      <w:pPr>
        <w:pStyle w:val="BodyText"/>
        <w:spacing w:line="237" w:lineRule="auto" w:before="274"/>
        <w:ind w:left="1799" w:right="358"/>
        <w:jc w:val="both"/>
      </w:pPr>
      <w:r>
        <w:rPr/>
        <w:t>"The Specification of Adaptive Expectations in Continuous Time Dynamic Economic Models," </w:t>
      </w:r>
      <w:r>
        <w:rPr>
          <w:i/>
        </w:rPr>
        <w:t>Econometrica</w:t>
      </w:r>
      <w:r>
        <w:rPr/>
        <w:t>, 44, 1976, 879-905 (with E. Burmeister).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"The Dynamics of Government Policy in an Inflationary Economy: An 'Intermediate-Run' Analysis," </w:t>
      </w:r>
      <w:r>
        <w:rPr>
          <w:i/>
          <w:sz w:val="24"/>
        </w:rPr>
        <w:t>Journal of Money, Credit and Banking</w:t>
      </w:r>
      <w:r>
        <w:rPr>
          <w:sz w:val="24"/>
        </w:rPr>
        <w:t>, 8, 1976, 411-437 (with D. H. Pyle).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"Some Effects of Taxes on Inflation," </w:t>
      </w:r>
      <w:r>
        <w:rPr>
          <w:i/>
          <w:sz w:val="24"/>
        </w:rPr>
        <w:t>Quarterly Journal of Economics</w:t>
      </w:r>
      <w:r>
        <w:rPr>
          <w:sz w:val="24"/>
        </w:rPr>
        <w:t>, 90, 1976, 523-539 (with J.D. Pitchford).</w:t>
      </w:r>
    </w:p>
    <w:p>
      <w:pPr>
        <w:pStyle w:val="BodyText"/>
        <w:spacing w:line="237" w:lineRule="auto"/>
        <w:ind w:right="357"/>
        <w:jc w:val="both"/>
      </w:pPr>
      <w:r>
        <w:rPr/>
        <w:t>"On the Choice of Numeraire and Certainty Price in General Equilibrium Models of Price Uncertainty," </w:t>
      </w:r>
      <w:r>
        <w:rPr>
          <w:i/>
        </w:rPr>
        <w:t>Review of Economic Studies</w:t>
      </w:r>
      <w:r>
        <w:rPr/>
        <w:t>, 44, 1977, 573-583 (with J. S. Flemming and M. C. Kemp).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"On the Formulation of Continuous Time Macroeconomic Models with Asset Accumulation," </w:t>
      </w:r>
      <w:r>
        <w:rPr>
          <w:i/>
          <w:sz w:val="24"/>
        </w:rPr>
        <w:t>International Economic Review</w:t>
      </w:r>
      <w:r>
        <w:rPr>
          <w:sz w:val="24"/>
        </w:rPr>
        <w:t>, 18, 1977, 1-28.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74"/>
        <w:ind w:left="1800" w:right="359" w:firstLine="0"/>
        <w:jc w:val="both"/>
        <w:rPr>
          <w:sz w:val="24"/>
        </w:rPr>
      </w:pPr>
      <w:r>
        <w:rPr>
          <w:sz w:val="24"/>
        </w:rPr>
        <w:t>"Price Expectations and Stability in a Short-Run Macroeconomic Model with Money</w:t>
      </w:r>
      <w:r>
        <w:rPr>
          <w:spacing w:val="-1"/>
          <w:sz w:val="24"/>
        </w:rPr>
        <w:t> </w:t>
      </w:r>
      <w:r>
        <w:rPr>
          <w:sz w:val="24"/>
        </w:rPr>
        <w:t>and Other Assets," </w:t>
      </w:r>
      <w:r>
        <w:rPr>
          <w:i/>
          <w:sz w:val="24"/>
        </w:rPr>
        <w:t>American Economic Review, Papers and Proceedings</w:t>
      </w:r>
      <w:r>
        <w:rPr>
          <w:sz w:val="24"/>
        </w:rPr>
        <w:t>, 67, 1977, 213-218 (with E. Burmeister).</w:t>
      </w:r>
    </w:p>
    <w:p>
      <w:pPr>
        <w:pStyle w:val="BodyText"/>
        <w:spacing w:line="275" w:lineRule="exact" w:before="272"/>
      </w:pPr>
      <w:r>
        <w:rPr/>
        <w:t>"Perfect</w:t>
      </w:r>
      <w:r>
        <w:rPr>
          <w:spacing w:val="4"/>
        </w:rPr>
        <w:t> </w:t>
      </w:r>
      <w:r>
        <w:rPr/>
        <w:t>Foresight,</w:t>
      </w:r>
      <w:r>
        <w:rPr>
          <w:spacing w:val="3"/>
        </w:rPr>
        <w:t> </w:t>
      </w:r>
      <w:r>
        <w:rPr/>
        <w:t>Expectational</w:t>
      </w:r>
      <w:r>
        <w:rPr>
          <w:spacing w:val="5"/>
        </w:rPr>
        <w:t> </w:t>
      </w:r>
      <w:r>
        <w:rPr/>
        <w:t>Consistency,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Macroeconomic</w:t>
      </w:r>
      <w:r>
        <w:rPr>
          <w:spacing w:val="3"/>
        </w:rPr>
        <w:t> </w:t>
      </w:r>
      <w:r>
        <w:rPr>
          <w:spacing w:val="-2"/>
        </w:rPr>
        <w:t>Equilibrium,"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85,</w:t>
      </w:r>
      <w:r>
        <w:rPr>
          <w:spacing w:val="-2"/>
          <w:sz w:val="24"/>
        </w:rPr>
        <w:t> </w:t>
      </w:r>
      <w:r>
        <w:rPr>
          <w:sz w:val="24"/>
        </w:rPr>
        <w:t>1977,</w:t>
      </w:r>
      <w:r>
        <w:rPr>
          <w:spacing w:val="-1"/>
          <w:sz w:val="24"/>
        </w:rPr>
        <w:t> </w:t>
      </w:r>
      <w:r>
        <w:rPr>
          <w:sz w:val="24"/>
        </w:rPr>
        <w:t>379-393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Burmeister).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The Distribution of Welfare Gains from International Price Stabilization Under Distortions," </w:t>
      </w:r>
      <w:r>
        <w:rPr>
          <w:i/>
          <w:sz w:val="24"/>
        </w:rPr>
        <w:t>American Journal of Agricultural Economics</w:t>
      </w:r>
      <w:r>
        <w:rPr>
          <w:sz w:val="24"/>
        </w:rPr>
        <w:t>, 59, 1977, 652-661 (with R. E. Just, E. Lutz, A. Schmitz).</w:t>
      </w:r>
    </w:p>
    <w:p>
      <w:pPr>
        <w:pStyle w:val="BodyText"/>
        <w:spacing w:line="237" w:lineRule="auto"/>
        <w:ind w:left="1799" w:right="357"/>
        <w:jc w:val="both"/>
      </w:pPr>
      <w:r>
        <w:rPr/>
        <w:t>"Structural Expectations and the Effectiveness of Government Policy in a Short- Run Macroeconomic Model," </w:t>
      </w:r>
      <w:r>
        <w:rPr>
          <w:i/>
        </w:rPr>
        <w:t>American Economic Review</w:t>
      </w:r>
      <w:r>
        <w:rPr/>
        <w:t>, 67, 1977, 851-866.</w:t>
      </w:r>
    </w:p>
    <w:p>
      <w:pPr>
        <w:pStyle w:val="BodyText"/>
        <w:spacing w:line="237" w:lineRule="auto" w:before="274"/>
        <w:ind w:right="357"/>
        <w:jc w:val="both"/>
      </w:pPr>
      <w:r>
        <w:rPr/>
        <w:t>"Monetary and Fiscal Policies Under Exchange Rates and Perfect Myopic Foresight in an Inflationary World," </w:t>
      </w:r>
      <w:r>
        <w:rPr>
          <w:i/>
        </w:rPr>
        <w:t>Scandinavian Journal of Economics</w:t>
      </w:r>
      <w:r>
        <w:rPr/>
        <w:t>, 79, 1977, 424-441 (with G. H. Kingston).</w:t>
      </w:r>
    </w:p>
    <w:p>
      <w:pPr>
        <w:pStyle w:val="BodyText"/>
        <w:spacing w:line="275" w:lineRule="exact" w:before="272"/>
      </w:pPr>
      <w:r>
        <w:rPr/>
        <w:t>"Macroeconomic</w:t>
      </w:r>
      <w:r>
        <w:rPr>
          <w:spacing w:val="21"/>
        </w:rPr>
        <w:t> </w:t>
      </w:r>
      <w:r>
        <w:rPr/>
        <w:t>Dynamics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Growth</w:t>
      </w:r>
      <w:r>
        <w:rPr>
          <w:spacing w:val="24"/>
        </w:rPr>
        <w:t> </w:t>
      </w:r>
      <w:r>
        <w:rPr/>
        <w:t>in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Monetary</w:t>
      </w:r>
      <w:r>
        <w:rPr>
          <w:spacing w:val="15"/>
        </w:rPr>
        <w:t> </w:t>
      </w:r>
      <w:r>
        <w:rPr/>
        <w:t>Economy: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>
          <w:spacing w:val="-2"/>
        </w:rPr>
        <w:t>Synthesis,"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9,</w:t>
      </w:r>
      <w:r>
        <w:rPr>
          <w:spacing w:val="-1"/>
          <w:sz w:val="24"/>
        </w:rPr>
        <w:t> </w:t>
      </w:r>
      <w:r>
        <w:rPr>
          <w:sz w:val="24"/>
        </w:rPr>
        <w:t>1978,</w:t>
      </w:r>
      <w:r>
        <w:rPr>
          <w:spacing w:val="-1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26.</w:t>
      </w:r>
    </w:p>
    <w:p>
      <w:pPr>
        <w:pStyle w:val="BodyText"/>
        <w:spacing w:line="237" w:lineRule="auto" w:before="274"/>
        <w:ind w:left="1799" w:right="357"/>
        <w:jc w:val="both"/>
      </w:pPr>
      <w:r>
        <w:rPr/>
        <w:t>"A Small Economy in an Inflationary World:</w:t>
      </w:r>
      <w:r>
        <w:rPr>
          <w:spacing w:val="40"/>
        </w:rPr>
        <w:t> </w:t>
      </w:r>
      <w:r>
        <w:rPr/>
        <w:t>Monetary and Fiscal Policy Under Fixed Exchange Rates," </w:t>
      </w:r>
      <w:r>
        <w:rPr>
          <w:i/>
        </w:rPr>
        <w:t>Economic Journal </w:t>
      </w:r>
      <w:r>
        <w:rPr/>
        <w:t>88, 1978, 18-43 (with G. H.</w:t>
      </w:r>
      <w:r>
        <w:rPr>
          <w:spacing w:val="80"/>
        </w:rPr>
        <w:t> </w:t>
      </w:r>
      <w:r>
        <w:rPr>
          <w:spacing w:val="-2"/>
        </w:rPr>
        <w:t>Kingston).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"Stabilization Rules and the Benefits from Price Stabilization," </w:t>
      </w:r>
      <w:r>
        <w:rPr>
          <w:i/>
          <w:sz w:val="24"/>
        </w:rPr>
        <w:t>Journal of Public Economics</w:t>
      </w:r>
      <w:r>
        <w:rPr>
          <w:sz w:val="24"/>
        </w:rPr>
        <w:t>, 9, 1978, 37-57.</w:t>
      </w:r>
    </w:p>
    <w:p>
      <w:pPr>
        <w:spacing w:line="237" w:lineRule="auto" w:before="274"/>
        <w:ind w:left="1799" w:right="357" w:firstLine="0"/>
        <w:jc w:val="both"/>
        <w:rPr>
          <w:sz w:val="24"/>
        </w:rPr>
      </w:pPr>
      <w:r>
        <w:rPr>
          <w:sz w:val="24"/>
        </w:rPr>
        <w:t>"The Distribution of Welfare Gains from Price Stabilization:</w:t>
      </w:r>
      <w:r>
        <w:rPr>
          <w:spacing w:val="40"/>
          <w:sz w:val="24"/>
        </w:rPr>
        <w:t> </w:t>
      </w:r>
      <w:r>
        <w:rPr>
          <w:sz w:val="24"/>
        </w:rPr>
        <w:t>An International Perspective," </w:t>
      </w:r>
      <w:r>
        <w:rPr>
          <w:i/>
          <w:sz w:val="24"/>
        </w:rPr>
        <w:t>Journal of International Economics</w:t>
      </w:r>
      <w:r>
        <w:rPr>
          <w:sz w:val="24"/>
        </w:rPr>
        <w:t>, 8, 1978, 551-563 (with R. Just, E. Lutz, A. Schmitz).</w:t>
      </w:r>
      <w:r>
        <w:rPr>
          <w:spacing w:val="40"/>
          <w:sz w:val="24"/>
        </w:rPr>
        <w:t> </w:t>
      </w:r>
      <w:r>
        <w:rPr>
          <w:sz w:val="24"/>
        </w:rPr>
        <w:t>Reprinted in D. Greenaway and W. Morgan (eds.) </w:t>
      </w:r>
      <w:r>
        <w:rPr>
          <w:i/>
          <w:sz w:val="24"/>
        </w:rPr>
        <w:t>The Economics of Commodity Markets</w:t>
      </w:r>
      <w:r>
        <w:rPr>
          <w:sz w:val="24"/>
        </w:rPr>
        <w:t>, Edward Elgar, 1998.</w:t>
      </w:r>
    </w:p>
    <w:p>
      <w:pPr>
        <w:pStyle w:val="BodyText"/>
        <w:spacing w:line="237" w:lineRule="auto"/>
        <w:ind w:left="1799" w:right="357"/>
        <w:jc w:val="both"/>
      </w:pPr>
      <w:r>
        <w:rPr/>
        <w:t>"Expectations, Inflation, and Flexible Exchange Rates," paper presented at conference `Australian Monetary System in the 1970's </w:t>
      </w:r>
      <w:r>
        <w:rPr>
          <w:i/>
        </w:rPr>
        <w:t>Conference Proceedings </w:t>
      </w:r>
      <w:r>
        <w:rPr/>
        <w:t>published as supplement to </w:t>
      </w:r>
      <w:r>
        <w:rPr>
          <w:i/>
        </w:rPr>
        <w:t>Economic Record</w:t>
      </w:r>
      <w:r>
        <w:rPr/>
        <w:t>, 1978, 101-110 (with G. H. </w:t>
      </w:r>
      <w:r>
        <w:rPr>
          <w:spacing w:val="-2"/>
        </w:rPr>
        <w:t>Kingston).</w:t>
      </w:r>
    </w:p>
    <w:p>
      <w:pPr>
        <w:pStyle w:val="BodyText"/>
        <w:spacing w:line="275" w:lineRule="exact" w:before="273"/>
        <w:ind w:left="1799"/>
      </w:pPr>
      <w:r>
        <w:rPr/>
        <w:t>"Price</w:t>
      </w:r>
      <w:r>
        <w:rPr>
          <w:spacing w:val="8"/>
        </w:rPr>
        <w:t> </w:t>
      </w:r>
      <w:r>
        <w:rPr/>
        <w:t>Expectations,</w:t>
      </w:r>
      <w:r>
        <w:rPr>
          <w:spacing w:val="11"/>
        </w:rPr>
        <w:t> </w:t>
      </w:r>
      <w:r>
        <w:rPr/>
        <w:t>Disequilibrium</w:t>
      </w:r>
      <w:r>
        <w:rPr>
          <w:spacing w:val="9"/>
        </w:rPr>
        <w:t> </w:t>
      </w:r>
      <w:r>
        <w:rPr/>
        <w:t>Adjustments,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Macroeconomic</w:t>
      </w:r>
      <w:r>
        <w:rPr>
          <w:spacing w:val="9"/>
        </w:rPr>
        <w:t> </w:t>
      </w:r>
      <w:r>
        <w:rPr>
          <w:spacing w:val="-2"/>
        </w:rPr>
        <w:t>Stability,"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17,</w:t>
      </w:r>
      <w:r>
        <w:rPr>
          <w:spacing w:val="-1"/>
          <w:sz w:val="24"/>
        </w:rPr>
        <w:t> </w:t>
      </w:r>
      <w:r>
        <w:rPr>
          <w:sz w:val="24"/>
        </w:rPr>
        <w:t>1978,</w:t>
      </w:r>
      <w:r>
        <w:rPr>
          <w:spacing w:val="-1"/>
          <w:sz w:val="24"/>
        </w:rPr>
        <w:t> </w:t>
      </w:r>
      <w:r>
        <w:rPr>
          <w:sz w:val="24"/>
        </w:rPr>
        <w:t>287-311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Burmeister).</w:t>
      </w:r>
    </w:p>
    <w:p>
      <w:pPr>
        <w:pStyle w:val="BodyText"/>
        <w:spacing w:line="275" w:lineRule="exact" w:before="271"/>
      </w:pPr>
      <w:r>
        <w:rPr/>
        <w:t>"Inflationary</w:t>
      </w:r>
      <w:r>
        <w:rPr>
          <w:spacing w:val="-4"/>
        </w:rPr>
        <w:t> </w:t>
      </w:r>
      <w:r>
        <w:rPr/>
        <w:t>Expectations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Two-Sector</w:t>
      </w:r>
      <w:r>
        <w:rPr>
          <w:spacing w:val="3"/>
        </w:rPr>
        <w:t> </w:t>
      </w:r>
      <w:r>
        <w:rPr/>
        <w:t>Model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Wage-Price</w:t>
      </w:r>
      <w:r>
        <w:rPr>
          <w:spacing w:val="3"/>
        </w:rPr>
        <w:t> </w:t>
      </w:r>
      <w:r>
        <w:rPr>
          <w:spacing w:val="-2"/>
        </w:rPr>
        <w:t>Determination,"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Oxford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31,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z w:val="24"/>
        </w:rPr>
        <w:t>1979,</w:t>
      </w:r>
      <w:r>
        <w:rPr>
          <w:spacing w:val="57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19.</w:t>
      </w:r>
    </w:p>
    <w:p>
      <w:pPr>
        <w:pStyle w:val="BodyText"/>
        <w:spacing w:line="275" w:lineRule="exact" w:before="272"/>
      </w:pPr>
      <w:r>
        <w:rPr/>
        <w:t>"The</w:t>
      </w:r>
      <w:r>
        <w:rPr>
          <w:spacing w:val="53"/>
        </w:rPr>
        <w:t> </w:t>
      </w:r>
      <w:r>
        <w:rPr/>
        <w:t>Stability</w:t>
      </w:r>
      <w:r>
        <w:rPr>
          <w:spacing w:val="48"/>
        </w:rPr>
        <w:t> </w:t>
      </w:r>
      <w:r>
        <w:rPr/>
        <w:t>of</w:t>
      </w:r>
      <w:r>
        <w:rPr>
          <w:spacing w:val="55"/>
        </w:rPr>
        <w:t> </w:t>
      </w:r>
      <w:r>
        <w:rPr/>
        <w:t>Exchange</w:t>
      </w:r>
      <w:r>
        <w:rPr>
          <w:spacing w:val="55"/>
        </w:rPr>
        <w:t> </w:t>
      </w:r>
      <w:r>
        <w:rPr/>
        <w:t>Rate</w:t>
      </w:r>
      <w:r>
        <w:rPr>
          <w:spacing w:val="55"/>
        </w:rPr>
        <w:t> </w:t>
      </w:r>
      <w:r>
        <w:rPr/>
        <w:t>Dynamics</w:t>
      </w:r>
      <w:r>
        <w:rPr>
          <w:spacing w:val="56"/>
        </w:rPr>
        <w:t> </w:t>
      </w:r>
      <w:r>
        <w:rPr/>
        <w:t>under</w:t>
      </w:r>
      <w:r>
        <w:rPr>
          <w:spacing w:val="55"/>
        </w:rPr>
        <w:t> </w:t>
      </w:r>
      <w:r>
        <w:rPr/>
        <w:t>Perfect</w:t>
      </w:r>
      <w:r>
        <w:rPr>
          <w:spacing w:val="56"/>
        </w:rPr>
        <w:t> </w:t>
      </w:r>
      <w:r>
        <w:rPr/>
        <w:t>Myopic</w:t>
      </w:r>
      <w:r>
        <w:rPr>
          <w:spacing w:val="53"/>
        </w:rPr>
        <w:t> </w:t>
      </w:r>
      <w:r>
        <w:rPr>
          <w:spacing w:val="-2"/>
        </w:rPr>
        <w:t>Foresight,"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20,</w:t>
      </w:r>
      <w:r>
        <w:rPr>
          <w:spacing w:val="-1"/>
          <w:sz w:val="24"/>
        </w:rPr>
        <w:t> </w:t>
      </w:r>
      <w:r>
        <w:rPr>
          <w:sz w:val="24"/>
        </w:rPr>
        <w:t>1979,</w:t>
      </w:r>
      <w:r>
        <w:rPr>
          <w:spacing w:val="-2"/>
          <w:sz w:val="24"/>
        </w:rPr>
        <w:t> </w:t>
      </w:r>
      <w:r>
        <w:rPr>
          <w:sz w:val="24"/>
        </w:rPr>
        <w:t>643-660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Gray).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74"/>
        <w:ind w:left="1800" w:right="358" w:firstLine="0"/>
        <w:jc w:val="both"/>
        <w:rPr>
          <w:sz w:val="24"/>
        </w:rPr>
      </w:pPr>
      <w:r>
        <w:rPr>
          <w:sz w:val="24"/>
        </w:rPr>
        <w:t>"Alternative Passive Monetary Policies in an Inflationary Economy," </w:t>
      </w:r>
      <w:r>
        <w:rPr>
          <w:i/>
          <w:sz w:val="24"/>
        </w:rPr>
        <w:t>Journal of Macroeconomics</w:t>
      </w:r>
      <w:r>
        <w:rPr>
          <w:sz w:val="24"/>
        </w:rPr>
        <w:t>, 1, 1979, 33-63.</w:t>
      </w:r>
    </w:p>
    <w:p>
      <w:pPr>
        <w:spacing w:line="237" w:lineRule="auto" w:before="274"/>
        <w:ind w:left="1800" w:right="358" w:firstLine="0"/>
        <w:jc w:val="both"/>
        <w:rPr>
          <w:sz w:val="24"/>
        </w:rPr>
      </w:pPr>
      <w:r>
        <w:rPr>
          <w:sz w:val="24"/>
        </w:rPr>
        <w:t>"Optimal Monetary and Fiscal Policies in an Open Economy," </w:t>
      </w:r>
      <w:r>
        <w:rPr>
          <w:i/>
          <w:sz w:val="24"/>
        </w:rPr>
        <w:t>Scandinavian Journal of Economics</w:t>
      </w:r>
      <w:r>
        <w:rPr>
          <w:sz w:val="24"/>
        </w:rPr>
        <w:t>, 81, 1979, 400-414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"Optimal Monetary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1"/>
          <w:sz w:val="24"/>
        </w:rPr>
        <w:t> </w:t>
      </w:r>
      <w:r>
        <w:rPr>
          <w:sz w:val="24"/>
        </w:rPr>
        <w:t>under Flexible Exchange Rates," </w:t>
      </w:r>
      <w:r>
        <w:rPr>
          <w:i/>
          <w:sz w:val="24"/>
        </w:rPr>
        <w:t>Journal of Economic Dynamics and Control</w:t>
      </w:r>
      <w:r>
        <w:rPr>
          <w:sz w:val="24"/>
        </w:rPr>
        <w:t>, 1, 1979, 85-99.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sz w:val="24"/>
        </w:rPr>
        <w:t>"Monetary and Fiscal Policy in an Inflationary Economy:</w:t>
      </w:r>
      <w:r>
        <w:rPr>
          <w:spacing w:val="40"/>
          <w:sz w:val="24"/>
        </w:rPr>
        <w:t> </w:t>
      </w:r>
      <w:r>
        <w:rPr>
          <w:sz w:val="24"/>
        </w:rPr>
        <w:t>A Simulation Approach,"</w:t>
      </w:r>
      <w:r>
        <w:rPr>
          <w:spacing w:val="-2"/>
          <w:sz w:val="24"/>
        </w:rPr>
        <w:t> </w:t>
      </w:r>
      <w:r>
        <w:rPr>
          <w:i/>
          <w:sz w:val="24"/>
        </w:rPr>
        <w:t>Journal of Money, Credit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11,</w:t>
      </w:r>
      <w:r>
        <w:rPr>
          <w:spacing w:val="-2"/>
          <w:sz w:val="24"/>
        </w:rPr>
        <w:t> </w:t>
      </w:r>
      <w:r>
        <w:rPr>
          <w:sz w:val="24"/>
        </w:rPr>
        <w:t>1979,</w:t>
      </w:r>
      <w:r>
        <w:rPr>
          <w:spacing w:val="-2"/>
          <w:sz w:val="24"/>
        </w:rPr>
        <w:t> </w:t>
      </w:r>
      <w:r>
        <w:rPr>
          <w:sz w:val="24"/>
        </w:rPr>
        <w:t>259-283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T. </w:t>
      </w:r>
      <w:r>
        <w:rPr>
          <w:spacing w:val="-2"/>
          <w:sz w:val="24"/>
        </w:rPr>
        <w:t>Nguyen).</w:t>
      </w:r>
    </w:p>
    <w:p>
      <w:pPr>
        <w:pStyle w:val="BodyText"/>
        <w:spacing w:line="237" w:lineRule="auto"/>
        <w:ind w:left="1799" w:right="359"/>
        <w:jc w:val="both"/>
      </w:pPr>
      <w:r>
        <w:rPr/>
        <w:t>"Expectational Consistency, Informational Lags, and the Formulation of Expectations in Continuous Time Models," </w:t>
      </w:r>
      <w:r>
        <w:rPr>
          <w:i/>
        </w:rPr>
        <w:t>Econometrica</w:t>
      </w:r>
      <w:r>
        <w:rPr/>
        <w:t>, 47, 1979, 1457-1474 (with M.R. Gray).</w:t>
      </w:r>
    </w:p>
    <w:p>
      <w:pPr>
        <w:spacing w:line="237" w:lineRule="auto" w:before="274"/>
        <w:ind w:left="1799" w:right="360" w:firstLine="0"/>
        <w:jc w:val="both"/>
        <w:rPr>
          <w:sz w:val="24"/>
        </w:rPr>
      </w:pPr>
      <w:r>
        <w:rPr>
          <w:sz w:val="24"/>
        </w:rPr>
        <w:t>"The Dynamics of an Open Economy with Endogenous Monetary and Fiscal Policies," </w:t>
      </w:r>
      <w:r>
        <w:rPr>
          <w:i/>
          <w:sz w:val="24"/>
        </w:rPr>
        <w:t>Weltwirtschaftliches Archiv</w:t>
      </w:r>
      <w:r>
        <w:rPr>
          <w:sz w:val="24"/>
        </w:rPr>
        <w:t>, 111, 1979, 201-223.</w:t>
      </w:r>
    </w:p>
    <w:p>
      <w:pPr>
        <w:pStyle w:val="BodyText"/>
        <w:spacing w:line="237" w:lineRule="auto"/>
        <w:ind w:left="1799" w:right="359"/>
        <w:jc w:val="both"/>
      </w:pPr>
      <w:r>
        <w:rPr/>
        <w:t>"On the Insulation Properties of Flexible Exchange Rates," </w:t>
      </w:r>
      <w:r>
        <w:rPr>
          <w:i/>
        </w:rPr>
        <w:t>Revue Economique</w:t>
      </w:r>
      <w:r>
        <w:rPr/>
        <w:t>, 30, 1979, 719-746.</w:t>
      </w:r>
    </w:p>
    <w:p>
      <w:pPr>
        <w:pStyle w:val="BodyText"/>
        <w:spacing w:line="275" w:lineRule="exact" w:before="272"/>
        <w:ind w:left="1799"/>
        <w:jc w:val="both"/>
      </w:pPr>
      <w:r>
        <w:rPr/>
        <w:t>"Government</w:t>
      </w:r>
      <w:r>
        <w:rPr>
          <w:spacing w:val="61"/>
        </w:rPr>
        <w:t> </w:t>
      </w:r>
      <w:r>
        <w:rPr/>
        <w:t>Policies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Secular</w:t>
      </w:r>
      <w:r>
        <w:rPr>
          <w:spacing w:val="62"/>
        </w:rPr>
        <w:t> </w:t>
      </w:r>
      <w:r>
        <w:rPr/>
        <w:t>Inflation</w:t>
      </w:r>
      <w:r>
        <w:rPr>
          <w:spacing w:val="64"/>
        </w:rPr>
        <w:t> </w:t>
      </w:r>
      <w:r>
        <w:rPr/>
        <w:t>under</w:t>
      </w:r>
      <w:r>
        <w:rPr>
          <w:spacing w:val="63"/>
        </w:rPr>
        <w:t> </w:t>
      </w:r>
      <w:r>
        <w:rPr/>
        <w:t>Flexible</w:t>
      </w:r>
      <w:r>
        <w:rPr>
          <w:spacing w:val="63"/>
        </w:rPr>
        <w:t> </w:t>
      </w:r>
      <w:r>
        <w:rPr/>
        <w:t>Exchange</w:t>
      </w:r>
      <w:r>
        <w:rPr>
          <w:spacing w:val="63"/>
        </w:rPr>
        <w:t> </w:t>
      </w:r>
      <w:r>
        <w:rPr>
          <w:spacing w:val="-2"/>
        </w:rPr>
        <w:t>Rates,"</w:t>
      </w:r>
    </w:p>
    <w:p>
      <w:pPr>
        <w:spacing w:line="275" w:lineRule="exact" w:before="0"/>
        <w:ind w:left="1799" w:right="0" w:firstLine="0"/>
        <w:jc w:val="both"/>
        <w:rPr>
          <w:sz w:val="24"/>
        </w:rPr>
      </w:pPr>
      <w:r>
        <w:rPr>
          <w:i/>
          <w:sz w:val="24"/>
        </w:rPr>
        <w:t>Southern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46,</w:t>
      </w:r>
      <w:r>
        <w:rPr>
          <w:spacing w:val="-1"/>
          <w:sz w:val="24"/>
        </w:rPr>
        <w:t> </w:t>
      </w:r>
      <w:r>
        <w:rPr>
          <w:sz w:val="24"/>
        </w:rPr>
        <w:t>1979,</w:t>
      </w:r>
      <w:r>
        <w:rPr>
          <w:spacing w:val="-1"/>
          <w:sz w:val="24"/>
        </w:rPr>
        <w:t> </w:t>
      </w:r>
      <w:r>
        <w:rPr>
          <w:sz w:val="24"/>
        </w:rPr>
        <w:t>389-412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z w:val="24"/>
        </w:rPr>
        <w:t>H.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Kingston).</w:t>
      </w:r>
    </w:p>
    <w:p>
      <w:pPr>
        <w:spacing w:line="237" w:lineRule="auto" w:before="273"/>
        <w:ind w:left="1799" w:right="357" w:firstLine="0"/>
        <w:jc w:val="both"/>
        <w:rPr>
          <w:sz w:val="24"/>
        </w:rPr>
      </w:pPr>
      <w:r>
        <w:rPr>
          <w:sz w:val="24"/>
        </w:rPr>
        <w:t>"Futures Market, Private Storage and Price Stabilization," </w:t>
      </w:r>
      <w:r>
        <w:rPr>
          <w:i/>
          <w:sz w:val="24"/>
        </w:rPr>
        <w:t>Journal of Public Economics</w:t>
      </w:r>
      <w:r>
        <w:rPr>
          <w:sz w:val="24"/>
        </w:rPr>
        <w:t>, 12, 1979, 301-327.</w:t>
      </w:r>
    </w:p>
    <w:p>
      <w:pPr>
        <w:pStyle w:val="BodyText"/>
        <w:spacing w:line="237" w:lineRule="auto"/>
        <w:ind w:left="1799" w:right="124"/>
      </w:pPr>
      <w:r>
        <w:rPr/>
        <w:t>"Consumer's</w:t>
      </w:r>
      <w:r>
        <w:rPr>
          <w:spacing w:val="-5"/>
        </w:rPr>
        <w:t> </w:t>
      </w:r>
      <w:r>
        <w:rPr/>
        <w:t>Surplus,</w:t>
      </w:r>
      <w:r>
        <w:rPr>
          <w:spacing w:val="-5"/>
        </w:rPr>
        <w:t> </w:t>
      </w:r>
      <w:r>
        <w:rPr/>
        <w:t>Price</w:t>
      </w:r>
      <w:r>
        <w:rPr>
          <w:spacing w:val="-6"/>
        </w:rPr>
        <w:t> </w:t>
      </w:r>
      <w:r>
        <w:rPr/>
        <w:t>Instability</w:t>
      </w:r>
      <w:r>
        <w:rPr>
          <w:spacing w:val="-11"/>
        </w:rPr>
        <w:t> </w:t>
      </w:r>
      <w:r>
        <w:rPr/>
        <w:t>and</w:t>
      </w:r>
      <w:r>
        <w:rPr>
          <w:spacing w:val="-5"/>
        </w:rPr>
        <w:t> </w:t>
      </w:r>
      <w:r>
        <w:rPr/>
        <w:t>Consumer</w:t>
      </w:r>
      <w:r>
        <w:rPr>
          <w:spacing w:val="-7"/>
        </w:rPr>
        <w:t> </w:t>
      </w:r>
      <w:r>
        <w:rPr/>
        <w:t>Welfare,"</w:t>
      </w:r>
      <w:r>
        <w:rPr>
          <w:spacing w:val="-8"/>
        </w:rPr>
        <w:t> </w:t>
      </w:r>
      <w:r>
        <w:rPr>
          <w:i/>
        </w:rPr>
        <w:t>Econometrica</w:t>
      </w:r>
      <w:r>
        <w:rPr/>
        <w:t>,</w:t>
      </w:r>
      <w:r>
        <w:rPr>
          <w:spacing w:val="-7"/>
        </w:rPr>
        <w:t> </w:t>
      </w:r>
      <w:r>
        <w:rPr/>
        <w:t>48, 1980,</w:t>
      </w:r>
      <w:r>
        <w:rPr>
          <w:spacing w:val="21"/>
        </w:rPr>
        <w:t> </w:t>
      </w:r>
      <w:r>
        <w:rPr/>
        <w:t>135-152</w:t>
      </w:r>
      <w:r>
        <w:rPr>
          <w:spacing w:val="23"/>
        </w:rPr>
        <w:t> </w:t>
      </w:r>
      <w:r>
        <w:rPr/>
        <w:t>(with</w:t>
      </w:r>
      <w:r>
        <w:rPr>
          <w:spacing w:val="23"/>
        </w:rPr>
        <w:t> </w:t>
      </w:r>
      <w:r>
        <w:rPr/>
        <w:t>H.</w:t>
      </w:r>
      <w:r>
        <w:rPr>
          <w:spacing w:val="23"/>
        </w:rPr>
        <w:t> </w:t>
      </w:r>
      <w:r>
        <w:rPr/>
        <w:t>Shalit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A.</w:t>
      </w:r>
      <w:r>
        <w:rPr>
          <w:spacing w:val="24"/>
        </w:rPr>
        <w:t> </w:t>
      </w:r>
      <w:r>
        <w:rPr/>
        <w:t>Schmitz).</w:t>
      </w:r>
      <w:r>
        <w:rPr>
          <w:spacing w:val="76"/>
          <w:w w:val="150"/>
        </w:rPr>
        <w:t> </w:t>
      </w:r>
      <w:r>
        <w:rPr/>
        <w:t>Reprinted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W.J.</w:t>
      </w:r>
      <w:r>
        <w:rPr>
          <w:spacing w:val="23"/>
        </w:rPr>
        <w:t> </w:t>
      </w:r>
      <w:r>
        <w:rPr/>
        <w:t>Baumol</w:t>
      </w:r>
      <w:r>
        <w:rPr>
          <w:spacing w:val="24"/>
        </w:rPr>
        <w:t> </w:t>
      </w:r>
      <w:r>
        <w:rPr>
          <w:spacing w:val="-5"/>
        </w:rPr>
        <w:t>and</w:t>
      </w:r>
    </w:p>
    <w:p>
      <w:pPr>
        <w:spacing w:line="273" w:lineRule="exact" w:before="0"/>
        <w:ind w:left="1799" w:right="0" w:firstLine="0"/>
        <w:jc w:val="left"/>
        <w:rPr>
          <w:sz w:val="24"/>
        </w:rPr>
      </w:pPr>
      <w:r>
        <w:rPr>
          <w:sz w:val="24"/>
        </w:rPr>
        <w:t>C.A.</w:t>
      </w:r>
      <w:r>
        <w:rPr>
          <w:spacing w:val="20"/>
          <w:sz w:val="24"/>
        </w:rPr>
        <w:t> </w:t>
      </w:r>
      <w:r>
        <w:rPr>
          <w:sz w:val="24"/>
        </w:rPr>
        <w:t>Wilson</w:t>
      </w:r>
      <w:r>
        <w:rPr>
          <w:spacing w:val="23"/>
          <w:sz w:val="24"/>
        </w:rPr>
        <w:t> </w:t>
      </w:r>
      <w:r>
        <w:rPr>
          <w:sz w:val="24"/>
        </w:rPr>
        <w:t>(eds.)</w:t>
      </w:r>
      <w:r>
        <w:rPr>
          <w:spacing w:val="22"/>
          <w:sz w:val="24"/>
        </w:rPr>
        <w:t> </w:t>
      </w:r>
      <w:r>
        <w:rPr>
          <w:i/>
          <w:sz w:val="24"/>
        </w:rPr>
        <w:t>Welfare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21"/>
          <w:sz w:val="24"/>
        </w:rPr>
        <w:t> </w:t>
      </w:r>
      <w:r>
        <w:rPr>
          <w:sz w:val="24"/>
        </w:rPr>
        <w:t>Edward</w:t>
      </w:r>
      <w:r>
        <w:rPr>
          <w:spacing w:val="21"/>
          <w:sz w:val="24"/>
        </w:rPr>
        <w:t> </w:t>
      </w:r>
      <w:r>
        <w:rPr>
          <w:sz w:val="24"/>
        </w:rPr>
        <w:t>Elgar,</w:t>
      </w:r>
      <w:r>
        <w:rPr>
          <w:spacing w:val="21"/>
          <w:sz w:val="24"/>
        </w:rPr>
        <w:t> </w:t>
      </w:r>
      <w:r>
        <w:rPr>
          <w:sz w:val="24"/>
        </w:rPr>
        <w:t>Cheltenham,</w:t>
      </w:r>
      <w:r>
        <w:rPr>
          <w:spacing w:val="21"/>
          <w:sz w:val="24"/>
        </w:rPr>
        <w:t> </w:t>
      </w:r>
      <w:r>
        <w:rPr>
          <w:sz w:val="24"/>
        </w:rPr>
        <w:t>U.K.,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2000.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sz w:val="24"/>
        </w:rPr>
        <w:t>R.O.</w:t>
      </w:r>
      <w:r>
        <w:rPr>
          <w:spacing w:val="-6"/>
          <w:sz w:val="24"/>
        </w:rPr>
        <w:t> </w:t>
      </w:r>
      <w:r>
        <w:rPr>
          <w:sz w:val="24"/>
        </w:rPr>
        <w:t>Zerbe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3"/>
          <w:sz w:val="24"/>
        </w:rPr>
        <w:t> </w:t>
      </w:r>
      <w:r>
        <w:rPr>
          <w:i/>
          <w:sz w:val="24"/>
        </w:rPr>
        <w:t>Benefit-Cost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Edward</w:t>
      </w:r>
      <w:r>
        <w:rPr>
          <w:spacing w:val="-3"/>
          <w:sz w:val="24"/>
        </w:rPr>
        <w:t> </w:t>
      </w:r>
      <w:r>
        <w:rPr>
          <w:sz w:val="24"/>
        </w:rPr>
        <w:t>Elgar,</w:t>
      </w:r>
      <w:r>
        <w:rPr>
          <w:spacing w:val="-4"/>
          <w:sz w:val="24"/>
        </w:rPr>
        <w:t> </w:t>
      </w:r>
      <w:r>
        <w:rPr>
          <w:sz w:val="24"/>
        </w:rPr>
        <w:t>Cheltenham,</w:t>
      </w:r>
      <w:r>
        <w:rPr>
          <w:spacing w:val="-3"/>
          <w:sz w:val="24"/>
        </w:rPr>
        <w:t> </w:t>
      </w:r>
      <w:r>
        <w:rPr>
          <w:sz w:val="24"/>
        </w:rPr>
        <w:t>UK.,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BodyText"/>
        <w:spacing w:line="237" w:lineRule="auto" w:before="273"/>
        <w:ind w:left="1799"/>
      </w:pPr>
      <w:r>
        <w:rPr/>
        <w:t>"Monetary and Fiscal Policy in a Long-Run Macroeconomic Model," </w:t>
      </w:r>
      <w:r>
        <w:rPr>
          <w:i/>
        </w:rPr>
        <w:t>Economic Record</w:t>
      </w:r>
      <w:r>
        <w:rPr/>
        <w:t>, 56, 1980, 158-170.</w:t>
      </w:r>
    </w:p>
    <w:p>
      <w:pPr>
        <w:spacing w:line="237" w:lineRule="auto" w:before="275"/>
        <w:ind w:left="1799" w:right="124" w:firstLine="0"/>
        <w:jc w:val="left"/>
        <w:rPr>
          <w:sz w:val="24"/>
        </w:rPr>
      </w:pPr>
      <w:r>
        <w:rPr>
          <w:sz w:val="24"/>
        </w:rPr>
        <w:t>"Expectations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Dynamics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Devaluation,"</w:t>
      </w:r>
      <w:r>
        <w:rPr>
          <w:spacing w:val="28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 47, 1980, 679-704.</w:t>
      </w:r>
    </w:p>
    <w:p>
      <w:pPr>
        <w:pStyle w:val="BodyText"/>
        <w:spacing w:line="237" w:lineRule="auto" w:before="274"/>
        <w:ind w:left="1799" w:right="358"/>
        <w:jc w:val="both"/>
      </w:pPr>
      <w:r>
        <w:rPr/>
        <w:t>"Time Consistency and Optimal Government Policies in Perfect Foresight Equilibrium," </w:t>
      </w:r>
      <w:r>
        <w:rPr>
          <w:i/>
        </w:rPr>
        <w:t>Journal of Public Economics</w:t>
      </w:r>
      <w:r>
        <w:rPr/>
        <w:t>, 13, 1980, 183-212 (with W. A. </w:t>
      </w:r>
      <w:r>
        <w:rPr>
          <w:spacing w:val="-2"/>
        </w:rPr>
        <w:t>Brock).</w:t>
      </w:r>
    </w:p>
    <w:p>
      <w:pPr>
        <w:pStyle w:val="BodyText"/>
        <w:spacing w:line="237" w:lineRule="auto"/>
        <w:ind w:left="1799"/>
      </w:pPr>
      <w:r>
        <w:rPr/>
        <w:t>"The</w:t>
      </w:r>
      <w:r>
        <w:rPr>
          <w:spacing w:val="80"/>
          <w:w w:val="150"/>
        </w:rPr>
        <w:t> </w:t>
      </w:r>
      <w:r>
        <w:rPr/>
        <w:t>Choice</w:t>
      </w:r>
      <w:r>
        <w:rPr>
          <w:spacing w:val="80"/>
          <w:w w:val="150"/>
        </w:rPr>
        <w:t> </w:t>
      </w:r>
      <w:r>
        <w:rPr/>
        <w:t>of</w:t>
      </w:r>
      <w:r>
        <w:rPr>
          <w:spacing w:val="80"/>
          <w:w w:val="150"/>
        </w:rPr>
        <w:t> </w:t>
      </w:r>
      <w:r>
        <w:rPr/>
        <w:t>Monetary</w:t>
      </w:r>
      <w:r>
        <w:rPr>
          <w:spacing w:val="80"/>
          <w:w w:val="150"/>
        </w:rPr>
        <w:t> </w:t>
      </w:r>
      <w:r>
        <w:rPr/>
        <w:t>Instrument</w:t>
      </w:r>
      <w:r>
        <w:rPr>
          <w:spacing w:val="80"/>
          <w:w w:val="150"/>
        </w:rPr>
        <w:t> </w:t>
      </w:r>
      <w:r>
        <w:rPr/>
        <w:t>under</w:t>
      </w:r>
      <w:r>
        <w:rPr>
          <w:spacing w:val="80"/>
          <w:w w:val="150"/>
        </w:rPr>
        <w:t> </w:t>
      </w:r>
      <w:r>
        <w:rPr/>
        <w:t>Alternative</w:t>
      </w:r>
      <w:r>
        <w:rPr>
          <w:spacing w:val="80"/>
          <w:w w:val="150"/>
        </w:rPr>
        <w:t> </w:t>
      </w:r>
      <w:r>
        <w:rPr/>
        <w:t>Forms</w:t>
      </w:r>
      <w:r>
        <w:rPr>
          <w:spacing w:val="80"/>
          <w:w w:val="150"/>
        </w:rPr>
        <w:t> </w:t>
      </w:r>
      <w:r>
        <w:rPr/>
        <w:t>of</w:t>
      </w:r>
      <w:r>
        <w:rPr>
          <w:spacing w:val="80"/>
          <w:w w:val="150"/>
        </w:rPr>
        <w:t> </w:t>
      </w:r>
      <w:r>
        <w:rPr/>
        <w:t>Price Expectations," </w:t>
      </w:r>
      <w:r>
        <w:rPr>
          <w:i/>
        </w:rPr>
        <w:t>Manchester School</w:t>
      </w:r>
      <w:r>
        <w:rPr/>
        <w:t>, 48, 1980, 39-62.</w:t>
      </w:r>
    </w:p>
    <w:p>
      <w:pPr>
        <w:pStyle w:val="BodyText"/>
        <w:spacing w:after="0" w:line="237" w:lineRule="auto"/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75" w:lineRule="exact" w:before="72"/>
      </w:pPr>
      <w:r>
        <w:rPr/>
        <w:t>"Optimal</w:t>
      </w:r>
      <w:r>
        <w:rPr>
          <w:spacing w:val="33"/>
        </w:rPr>
        <w:t> </w:t>
      </w:r>
      <w:r>
        <w:rPr/>
        <w:t>Exchange</w:t>
      </w:r>
      <w:r>
        <w:rPr>
          <w:spacing w:val="34"/>
        </w:rPr>
        <w:t> </w:t>
      </w:r>
      <w:r>
        <w:rPr/>
        <w:t>Market</w:t>
      </w:r>
      <w:r>
        <w:rPr>
          <w:spacing w:val="33"/>
        </w:rPr>
        <w:t> </w:t>
      </w:r>
      <w:r>
        <w:rPr/>
        <w:t>Intervention</w:t>
      </w:r>
      <w:r>
        <w:rPr>
          <w:spacing w:val="33"/>
        </w:rPr>
        <w:t> </w:t>
      </w:r>
      <w:r>
        <w:rPr/>
        <w:t>in</w:t>
      </w:r>
      <w:r>
        <w:rPr>
          <w:spacing w:val="34"/>
        </w:rPr>
        <w:t> </w:t>
      </w:r>
      <w:r>
        <w:rPr/>
        <w:t>a</w:t>
      </w:r>
      <w:r>
        <w:rPr>
          <w:spacing w:val="32"/>
        </w:rPr>
        <w:t> </w:t>
      </w:r>
      <w:r>
        <w:rPr/>
        <w:t>Simple</w:t>
      </w:r>
      <w:r>
        <w:rPr>
          <w:spacing w:val="32"/>
        </w:rPr>
        <w:t> </w:t>
      </w:r>
      <w:r>
        <w:rPr/>
        <w:t>Stochastic</w:t>
      </w:r>
      <w:r>
        <w:rPr>
          <w:spacing w:val="32"/>
        </w:rPr>
        <w:t> </w:t>
      </w:r>
      <w:r>
        <w:rPr/>
        <w:t>Macro</w:t>
      </w:r>
      <w:r>
        <w:rPr>
          <w:spacing w:val="34"/>
        </w:rPr>
        <w:t> </w:t>
      </w:r>
      <w:r>
        <w:rPr>
          <w:spacing w:val="-2"/>
        </w:rPr>
        <w:t>Model,"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13,</w:t>
      </w:r>
      <w:r>
        <w:rPr>
          <w:spacing w:val="-1"/>
          <w:sz w:val="24"/>
        </w:rPr>
        <w:t> </w:t>
      </w:r>
      <w:r>
        <w:rPr>
          <w:sz w:val="24"/>
        </w:rPr>
        <w:t>1980,</w:t>
      </w:r>
      <w:r>
        <w:rPr>
          <w:spacing w:val="-1"/>
          <w:sz w:val="24"/>
        </w:rPr>
        <w:t> </w:t>
      </w:r>
      <w:r>
        <w:rPr>
          <w:sz w:val="24"/>
        </w:rPr>
        <w:t>296-309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Roper).</w:t>
      </w:r>
    </w:p>
    <w:p>
      <w:pPr>
        <w:pStyle w:val="BodyText"/>
        <w:spacing w:line="237" w:lineRule="auto" w:before="273"/>
        <w:ind w:right="357"/>
        <w:jc w:val="both"/>
      </w:pPr>
      <w:r>
        <w:rPr/>
        <w:t>"Perfect Myopic Foresight and the Effects of Monetary and Fiscal Policy in a Simple Inflationary Model:</w:t>
      </w:r>
      <w:r>
        <w:rPr>
          <w:spacing w:val="40"/>
        </w:rPr>
        <w:t> </w:t>
      </w:r>
      <w:r>
        <w:rPr/>
        <w:t>Some Analytical and Numerical Results," </w:t>
      </w:r>
      <w:r>
        <w:rPr>
          <w:i/>
        </w:rPr>
        <w:t>European Economic Review</w:t>
      </w:r>
      <w:r>
        <w:rPr/>
        <w:t>, 14, 1980, 237-269 (with D. T. Nguyen).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"The Optimum Monetary Aggregate for Stabilization Policy," </w:t>
      </w:r>
      <w:r>
        <w:rPr>
          <w:i/>
          <w:sz w:val="24"/>
        </w:rPr>
        <w:t>Quarterly Journal of Economics</w:t>
      </w:r>
      <w:r>
        <w:rPr>
          <w:sz w:val="24"/>
        </w:rPr>
        <w:t>, 95, 1980, 333-355 (with D. E. Roper).</w:t>
      </w:r>
    </w:p>
    <w:p>
      <w:pPr>
        <w:pStyle w:val="BodyText"/>
        <w:spacing w:line="237" w:lineRule="auto" w:before="274"/>
        <w:ind w:right="357"/>
        <w:jc w:val="both"/>
      </w:pPr>
      <w:r>
        <w:rPr/>
        <w:t>"The Consistent Specification of Adaptive Expectations in Continuous Time Models:</w:t>
      </w:r>
      <w:r>
        <w:rPr>
          <w:spacing w:val="40"/>
        </w:rPr>
        <w:t> </w:t>
      </w:r>
      <w:r>
        <w:rPr/>
        <w:t>Information Lags and Finite Forecast Horizons" </w:t>
      </w:r>
      <w:r>
        <w:rPr>
          <w:i/>
        </w:rPr>
        <w:t>Journal of Economic Dynamics and Control</w:t>
      </w:r>
      <w:r>
        <w:rPr/>
        <w:t>, 2, 1980, 303-328 (with M. R. Gray).</w:t>
      </w:r>
    </w:p>
    <w:p>
      <w:pPr>
        <w:pStyle w:val="BodyText"/>
        <w:spacing w:line="275" w:lineRule="exact" w:before="273"/>
        <w:ind w:left="1799"/>
      </w:pPr>
      <w:r>
        <w:rPr/>
        <w:t>"The</w:t>
      </w:r>
      <w:r>
        <w:rPr>
          <w:spacing w:val="68"/>
        </w:rPr>
        <w:t> </w:t>
      </w:r>
      <w:r>
        <w:rPr/>
        <w:t>Analysis</w:t>
      </w:r>
      <w:r>
        <w:rPr>
          <w:spacing w:val="73"/>
        </w:rPr>
        <w:t> </w:t>
      </w:r>
      <w:r>
        <w:rPr/>
        <w:t>of</w:t>
      </w:r>
      <w:r>
        <w:rPr>
          <w:spacing w:val="69"/>
        </w:rPr>
        <w:t> </w:t>
      </w:r>
      <w:r>
        <w:rPr/>
        <w:t>Macroeconomic</w:t>
      </w:r>
      <w:r>
        <w:rPr>
          <w:spacing w:val="69"/>
        </w:rPr>
        <w:t> </w:t>
      </w:r>
      <w:r>
        <w:rPr/>
        <w:t>Policies</w:t>
      </w:r>
      <w:r>
        <w:rPr>
          <w:spacing w:val="70"/>
        </w:rPr>
        <w:t> </w:t>
      </w:r>
      <w:r>
        <w:rPr/>
        <w:t>in</w:t>
      </w:r>
      <w:r>
        <w:rPr>
          <w:spacing w:val="70"/>
        </w:rPr>
        <w:t> </w:t>
      </w:r>
      <w:r>
        <w:rPr/>
        <w:t>Perfect</w:t>
      </w:r>
      <w:r>
        <w:rPr>
          <w:spacing w:val="71"/>
        </w:rPr>
        <w:t> </w:t>
      </w:r>
      <w:r>
        <w:rPr/>
        <w:t>Foresight</w:t>
      </w:r>
      <w:r>
        <w:rPr>
          <w:spacing w:val="70"/>
        </w:rPr>
        <w:t> </w:t>
      </w:r>
      <w:r>
        <w:rPr>
          <w:spacing w:val="-2"/>
        </w:rPr>
        <w:t>Equilibrium"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22,</w:t>
      </w:r>
      <w:r>
        <w:rPr>
          <w:spacing w:val="-1"/>
          <w:sz w:val="24"/>
        </w:rPr>
        <w:t> </w:t>
      </w:r>
      <w:r>
        <w:rPr>
          <w:sz w:val="24"/>
        </w:rPr>
        <w:t>1981,</w:t>
      </w:r>
      <w:r>
        <w:rPr>
          <w:spacing w:val="-2"/>
          <w:sz w:val="24"/>
        </w:rPr>
        <w:t> </w:t>
      </w:r>
      <w:r>
        <w:rPr>
          <w:sz w:val="24"/>
        </w:rPr>
        <w:t>179-209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W.</w:t>
      </w:r>
      <w:r>
        <w:rPr>
          <w:spacing w:val="-1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Brock).</w:t>
      </w:r>
    </w:p>
    <w:p>
      <w:pPr>
        <w:spacing w:line="237" w:lineRule="auto" w:before="273"/>
        <w:ind w:left="1800" w:right="358" w:firstLine="0"/>
        <w:jc w:val="both"/>
        <w:rPr>
          <w:sz w:val="24"/>
        </w:rPr>
      </w:pPr>
      <w:r>
        <w:rPr>
          <w:sz w:val="24"/>
        </w:rPr>
        <w:t>"Producer Welfare and the Preference for Price Stability," </w:t>
      </w:r>
      <w:r>
        <w:rPr>
          <w:i/>
          <w:sz w:val="24"/>
        </w:rPr>
        <w:t>American Journal of Agricultural Economics</w:t>
      </w:r>
      <w:r>
        <w:rPr>
          <w:sz w:val="24"/>
        </w:rPr>
        <w:t>, 63, 1981, 157-160 (with A. Schmitz and H. Shalit).</w:t>
      </w:r>
    </w:p>
    <w:p>
      <w:pPr>
        <w:pStyle w:val="BodyText"/>
        <w:spacing w:line="237" w:lineRule="auto"/>
        <w:ind w:right="358"/>
        <w:jc w:val="both"/>
      </w:pPr>
      <w:r>
        <w:rPr/>
        <w:t>"Dynamic Macroeconomic Stability With or Without Equilibrium in Money and Labor Markets," </w:t>
      </w:r>
      <w:r>
        <w:rPr>
          <w:i/>
        </w:rPr>
        <w:t>Economica</w:t>
      </w:r>
      <w:r>
        <w:rPr/>
        <w:t>, 48, 1981, 251-265 (with E. Burmeister and R. </w:t>
      </w:r>
      <w:r>
        <w:rPr>
          <w:spacing w:val="-2"/>
        </w:rPr>
        <w:t>Flood).</w:t>
      </w:r>
    </w:p>
    <w:p>
      <w:pPr>
        <w:pStyle w:val="BodyText"/>
        <w:spacing w:line="237" w:lineRule="auto" w:before="274"/>
        <w:ind w:right="357"/>
        <w:jc w:val="both"/>
      </w:pPr>
      <w:r>
        <w:rPr/>
        <w:t>"The Asset Market Approach to Exchange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Determination:</w:t>
      </w:r>
      <w:r>
        <w:rPr>
          <w:spacing w:val="40"/>
        </w:rPr>
        <w:t> </w:t>
      </w:r>
      <w:r>
        <w:rPr/>
        <w:t>Some</w:t>
      </w:r>
      <w:r>
        <w:rPr>
          <w:spacing w:val="-1"/>
        </w:rPr>
        <w:t> </w:t>
      </w:r>
      <w:r>
        <w:rPr/>
        <w:t>Short-Run, Stability, and Steady-State Properties," </w:t>
      </w:r>
      <w:r>
        <w:rPr>
          <w:i/>
        </w:rPr>
        <w:t>Journal of Macroeconomics</w:t>
      </w:r>
      <w:r>
        <w:rPr/>
        <w:t>, 3, 1981, 1- </w:t>
      </w:r>
      <w:r>
        <w:rPr>
          <w:spacing w:val="-4"/>
        </w:rPr>
        <w:t>32.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"Secular Inflation and the Dynamics of Exchange Rates under Perfect Myopic Foresight," </w:t>
      </w:r>
      <w:r>
        <w:rPr>
          <w:i/>
          <w:sz w:val="24"/>
        </w:rPr>
        <w:t>Scandinavian Journal of Economics </w:t>
      </w:r>
      <w:r>
        <w:rPr>
          <w:sz w:val="24"/>
        </w:rPr>
        <w:t>83, 1981, 522-540.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"The Effects of Devaluation and Foreign Price Disturbances under Rational Expectations," </w:t>
      </w:r>
      <w:r>
        <w:rPr>
          <w:i/>
          <w:sz w:val="24"/>
        </w:rPr>
        <w:t>Journal of International Economics</w:t>
      </w:r>
      <w:r>
        <w:rPr>
          <w:sz w:val="24"/>
        </w:rPr>
        <w:t>, 11, 1981, 33-60.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"Monetary Policy and Foreign Price Disturbances Under Flexible Exchange</w:t>
      </w:r>
      <w:r>
        <w:rPr>
          <w:spacing w:val="40"/>
          <w:sz w:val="24"/>
        </w:rPr>
        <w:t> </w:t>
      </w:r>
      <w:r>
        <w:rPr>
          <w:sz w:val="24"/>
        </w:rPr>
        <w:t>Rates: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Stochastic</w:t>
      </w:r>
      <w:r>
        <w:rPr>
          <w:spacing w:val="-3"/>
          <w:sz w:val="24"/>
        </w:rPr>
        <w:t> </w:t>
      </w:r>
      <w:r>
        <w:rPr>
          <w:sz w:val="24"/>
        </w:rPr>
        <w:t>Approach,"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13,</w:t>
      </w:r>
      <w:r>
        <w:rPr>
          <w:spacing w:val="-4"/>
          <w:sz w:val="24"/>
        </w:rPr>
        <w:t> </w:t>
      </w:r>
      <w:r>
        <w:rPr>
          <w:sz w:val="24"/>
        </w:rPr>
        <w:t>1981, </w:t>
      </w:r>
      <w:r>
        <w:rPr>
          <w:spacing w:val="-2"/>
          <w:sz w:val="24"/>
        </w:rPr>
        <w:t>156-176.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Optimal</w:t>
      </w:r>
      <w:r>
        <w:rPr>
          <w:spacing w:val="-2"/>
          <w:sz w:val="24"/>
        </w:rPr>
        <w:t> </w:t>
      </w:r>
      <w:r>
        <w:rPr>
          <w:sz w:val="24"/>
        </w:rPr>
        <w:t>Intertemporal</w:t>
      </w:r>
      <w:r>
        <w:rPr>
          <w:spacing w:val="-2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Inflation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Unemployment: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Analysis of the Steady State and Transitional Dynamics," </w:t>
      </w:r>
      <w:r>
        <w:rPr>
          <w:i/>
          <w:sz w:val="24"/>
        </w:rPr>
        <w:t>Journal of Economic Dynamics and Control</w:t>
      </w:r>
      <w:r>
        <w:rPr>
          <w:sz w:val="24"/>
        </w:rPr>
        <w:t>, 3, 1981, 357-384.</w:t>
      </w:r>
    </w:p>
    <w:p>
      <w:pPr>
        <w:pStyle w:val="BodyText"/>
        <w:spacing w:line="237" w:lineRule="auto" w:before="274"/>
        <w:ind w:right="358"/>
        <w:jc w:val="both"/>
      </w:pPr>
      <w:r>
        <w:rPr/>
        <w:t>"Alternative Monetary Policies in an Inflationary</w:t>
      </w:r>
      <w:r>
        <w:rPr>
          <w:spacing w:val="-1"/>
        </w:rPr>
        <w:t> </w:t>
      </w:r>
      <w:r>
        <w:rPr/>
        <w:t>Equilibrium Model of the Open Economy," </w:t>
      </w:r>
      <w:r>
        <w:rPr>
          <w:i/>
        </w:rPr>
        <w:t>Weltwirtschafliches Archiv</w:t>
      </w:r>
      <w:r>
        <w:rPr/>
        <w:t>, 114, 1982, 1-18 (with J. Bhandari).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"The Incidence of Taxes:</w:t>
      </w:r>
      <w:r>
        <w:rPr>
          <w:spacing w:val="40"/>
          <w:sz w:val="24"/>
        </w:rPr>
        <w:t> </w:t>
      </w:r>
      <w:r>
        <w:rPr>
          <w:sz w:val="24"/>
        </w:rPr>
        <w:t>A Dynamic Macroeconomic Analysis," </w:t>
      </w:r>
      <w:r>
        <w:rPr>
          <w:i/>
          <w:sz w:val="24"/>
        </w:rPr>
        <w:t>Journal of Public Economics</w:t>
      </w:r>
      <w:r>
        <w:rPr>
          <w:sz w:val="24"/>
        </w:rPr>
        <w:t>, 17, 1982, 161-194.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67"/>
        <w:ind w:left="1800" w:right="357" w:firstLine="0"/>
        <w:jc w:val="both"/>
        <w:rPr>
          <w:sz w:val="24"/>
        </w:rPr>
      </w:pPr>
      <w:r>
        <w:rPr>
          <w:sz w:val="24"/>
        </w:rPr>
        <w:t>"The Degree of Capital Mobility and the Stability of an Open Economy Under Rational Expectations," </w:t>
      </w:r>
      <w:r>
        <w:rPr>
          <w:i/>
          <w:sz w:val="24"/>
        </w:rPr>
        <w:t>Journal of Money, Credit and Banking</w:t>
      </w:r>
      <w:r>
        <w:rPr>
          <w:sz w:val="24"/>
        </w:rPr>
        <w:t>, 14, 1982, 303- 326, (with J. Bhandari).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"Effects of Monetary Disturbances on Exchange Rates with Risk Averse Speculation," </w:t>
      </w:r>
      <w:r>
        <w:rPr>
          <w:i/>
          <w:sz w:val="24"/>
        </w:rPr>
        <w:t>Journal of International Money and Finance</w:t>
      </w:r>
      <w:r>
        <w:rPr>
          <w:sz w:val="24"/>
        </w:rPr>
        <w:t>, 1, 1982, 21-37 (with</w:t>
      </w:r>
      <w:r>
        <w:rPr>
          <w:spacing w:val="40"/>
          <w:sz w:val="24"/>
        </w:rPr>
        <w:t> </w:t>
      </w:r>
      <w:r>
        <w:rPr>
          <w:sz w:val="24"/>
        </w:rPr>
        <w:t>J. Eaton).</w:t>
      </w:r>
    </w:p>
    <w:p>
      <w:pPr>
        <w:pStyle w:val="BodyText"/>
        <w:spacing w:line="275" w:lineRule="exact" w:before="273"/>
      </w:pPr>
      <w:r>
        <w:rPr/>
        <w:t>"A</w:t>
      </w:r>
      <w:r>
        <w:rPr>
          <w:spacing w:val="1"/>
        </w:rPr>
        <w:t> </w:t>
      </w:r>
      <w:r>
        <w:rPr/>
        <w:t>Determination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Optimal</w:t>
      </w:r>
      <w:r>
        <w:rPr>
          <w:spacing w:val="5"/>
        </w:rPr>
        <w:t> </w:t>
      </w:r>
      <w:r>
        <w:rPr/>
        <w:t>Currency</w:t>
      </w:r>
      <w:r>
        <w:rPr>
          <w:spacing w:val="-2"/>
        </w:rPr>
        <w:t> </w:t>
      </w:r>
      <w:r>
        <w:rPr/>
        <w:t>Basket:</w:t>
      </w:r>
      <w:r>
        <w:rPr>
          <w:spacing w:val="69"/>
        </w:rPr>
        <w:t> </w:t>
      </w:r>
      <w:r>
        <w:rPr/>
        <w:t>A</w:t>
      </w:r>
      <w:r>
        <w:rPr>
          <w:spacing w:val="4"/>
        </w:rPr>
        <w:t> </w:t>
      </w:r>
      <w:r>
        <w:rPr/>
        <w:t>Macroeconomic</w:t>
      </w:r>
      <w:r>
        <w:rPr>
          <w:spacing w:val="1"/>
        </w:rPr>
        <w:t> </w:t>
      </w:r>
      <w:r>
        <w:rPr>
          <w:spacing w:val="-2"/>
        </w:rPr>
        <w:t>Analysis,"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12,</w:t>
      </w:r>
      <w:r>
        <w:rPr>
          <w:spacing w:val="-1"/>
          <w:sz w:val="24"/>
        </w:rPr>
        <w:t> </w:t>
      </w:r>
      <w:r>
        <w:rPr>
          <w:sz w:val="24"/>
        </w:rPr>
        <w:t>1982,</w:t>
      </w:r>
      <w:r>
        <w:rPr>
          <w:spacing w:val="-1"/>
          <w:sz w:val="24"/>
        </w:rPr>
        <w:t> </w:t>
      </w:r>
      <w:r>
        <w:rPr>
          <w:sz w:val="24"/>
        </w:rPr>
        <w:t>333-</w:t>
      </w:r>
      <w:r>
        <w:rPr>
          <w:spacing w:val="-4"/>
          <w:sz w:val="24"/>
        </w:rPr>
        <w:t>354.</w:t>
      </w:r>
    </w:p>
    <w:p>
      <w:pPr>
        <w:pStyle w:val="BodyText"/>
        <w:spacing w:line="237" w:lineRule="auto" w:before="273"/>
        <w:ind w:right="358"/>
        <w:jc w:val="both"/>
      </w:pPr>
      <w:r>
        <w:rPr/>
        <w:t>"Exchange Risk, Political Risk and Macroeconomic Equilibrium," </w:t>
      </w:r>
      <w:r>
        <w:rPr>
          <w:i/>
        </w:rPr>
        <w:t>American Economic Review</w:t>
      </w:r>
      <w:r>
        <w:rPr/>
        <w:t>, 73, 1983, 183-189, (with J. Eaton).</w:t>
      </w:r>
    </w:p>
    <w:p>
      <w:pPr>
        <w:pStyle w:val="BodyText"/>
        <w:spacing w:line="237" w:lineRule="auto"/>
        <w:ind w:right="357"/>
        <w:jc w:val="both"/>
      </w:pPr>
      <w:r>
        <w:rPr/>
        <w:t>"The Dynamic Effects of Fiscal and Monetary</w:t>
      </w:r>
      <w:r>
        <w:rPr>
          <w:spacing w:val="-3"/>
        </w:rPr>
        <w:t> </w:t>
      </w:r>
      <w:r>
        <w:rPr/>
        <w:t>Policies under Bond Financing:</w:t>
      </w:r>
      <w:r>
        <w:rPr>
          <w:spacing w:val="40"/>
        </w:rPr>
        <w:t> </w:t>
      </w:r>
      <w:r>
        <w:rPr/>
        <w:t>A Theoretical Simulation Approach to Crowding Out," </w:t>
      </w:r>
      <w:r>
        <w:rPr>
          <w:i/>
        </w:rPr>
        <w:t>Journal of Monetary Economics</w:t>
      </w:r>
      <w:r>
        <w:rPr/>
        <w:t>, 11, 1983, 45-71, (with D. T. Nguyen).</w:t>
      </w:r>
    </w:p>
    <w:p>
      <w:pPr>
        <w:pStyle w:val="BodyText"/>
        <w:spacing w:line="237" w:lineRule="auto" w:before="274"/>
        <w:ind w:right="358"/>
        <w:jc w:val="both"/>
      </w:pPr>
      <w:r>
        <w:rPr/>
        <w:t>"Negative International Transmission of Economic Expansion," </w:t>
      </w:r>
      <w:r>
        <w:rPr>
          <w:i/>
        </w:rPr>
        <w:t>European Economic Review</w:t>
      </w:r>
      <w:r>
        <w:rPr/>
        <w:t>, 20, 1983, 289-310, (with W. M. Corden).</w:t>
      </w:r>
    </w:p>
    <w:p>
      <w:pPr>
        <w:pStyle w:val="BodyText"/>
        <w:spacing w:line="237" w:lineRule="auto"/>
        <w:ind w:right="351"/>
        <w:jc w:val="both"/>
      </w:pPr>
      <w:r>
        <w:rPr/>
        <w:t>"Expanding Exports and the Structure of the Domestic Economy: A Monetary Analysis," </w:t>
      </w:r>
      <w:r>
        <w:rPr>
          <w:i/>
        </w:rPr>
        <w:t>Economic Record</w:t>
      </w:r>
      <w:r>
        <w:rPr/>
        <w:t>, 59, 1983, 245-259.</w:t>
      </w:r>
    </w:p>
    <w:p>
      <w:pPr>
        <w:pStyle w:val="BodyText"/>
        <w:spacing w:line="237" w:lineRule="auto" w:before="274"/>
        <w:ind w:right="359"/>
        <w:jc w:val="both"/>
      </w:pPr>
      <w:r>
        <w:rPr/>
        <w:t>"Covered Interest Parity and Speculative Efficiency:</w:t>
      </w:r>
      <w:r>
        <w:rPr>
          <w:spacing w:val="40"/>
        </w:rPr>
        <w:t> </w:t>
      </w:r>
      <w:r>
        <w:rPr/>
        <w:t>Some Empirical Evidence for Australia," </w:t>
      </w:r>
      <w:r>
        <w:rPr>
          <w:i/>
        </w:rPr>
        <w:t>Economic Record</w:t>
      </w:r>
      <w:r>
        <w:rPr/>
        <w:t>, 59, 1983, 271-280 (with K. Ball).</w:t>
      </w:r>
    </w:p>
    <w:p>
      <w:pPr>
        <w:pStyle w:val="BodyText"/>
        <w:spacing w:line="275" w:lineRule="exact" w:before="272"/>
      </w:pPr>
      <w:r>
        <w:rPr/>
        <w:t>"The</w:t>
      </w:r>
      <w:r>
        <w:rPr>
          <w:spacing w:val="56"/>
        </w:rPr>
        <w:t> </w:t>
      </w:r>
      <w:r>
        <w:rPr/>
        <w:t>Determination</w:t>
      </w:r>
      <w:r>
        <w:rPr>
          <w:spacing w:val="60"/>
        </w:rPr>
        <w:t> </w:t>
      </w:r>
      <w:r>
        <w:rPr/>
        <w:t>of</w:t>
      </w:r>
      <w:r>
        <w:rPr>
          <w:spacing w:val="59"/>
        </w:rPr>
        <w:t> </w:t>
      </w:r>
      <w:r>
        <w:rPr/>
        <w:t>Spot</w:t>
      </w:r>
      <w:r>
        <w:rPr>
          <w:spacing w:val="60"/>
        </w:rPr>
        <w:t> </w:t>
      </w:r>
      <w:r>
        <w:rPr/>
        <w:t>and</w:t>
      </w:r>
      <w:r>
        <w:rPr>
          <w:spacing w:val="60"/>
        </w:rPr>
        <w:t> </w:t>
      </w:r>
      <w:r>
        <w:rPr/>
        <w:t>Futures</w:t>
      </w:r>
      <w:r>
        <w:rPr>
          <w:spacing w:val="60"/>
        </w:rPr>
        <w:t> </w:t>
      </w:r>
      <w:r>
        <w:rPr/>
        <w:t>Prices</w:t>
      </w:r>
      <w:r>
        <w:rPr>
          <w:spacing w:val="60"/>
        </w:rPr>
        <w:t> </w:t>
      </w:r>
      <w:r>
        <w:rPr/>
        <w:t>with</w:t>
      </w:r>
      <w:r>
        <w:rPr>
          <w:spacing w:val="60"/>
        </w:rPr>
        <w:t> </w:t>
      </w:r>
      <w:r>
        <w:rPr/>
        <w:t>Storable</w:t>
      </w:r>
      <w:r>
        <w:rPr>
          <w:spacing w:val="57"/>
        </w:rPr>
        <w:t> </w:t>
      </w:r>
      <w:r>
        <w:rPr>
          <w:spacing w:val="-2"/>
        </w:rPr>
        <w:t>Commodities,"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5l,</w:t>
      </w:r>
      <w:r>
        <w:rPr>
          <w:spacing w:val="-2"/>
          <w:sz w:val="24"/>
        </w:rPr>
        <w:t> </w:t>
      </w:r>
      <w:r>
        <w:rPr>
          <w:sz w:val="24"/>
        </w:rPr>
        <w:t>1983,</w:t>
      </w:r>
      <w:r>
        <w:rPr>
          <w:spacing w:val="-2"/>
          <w:sz w:val="24"/>
        </w:rPr>
        <w:t> </w:t>
      </w:r>
      <w:r>
        <w:rPr>
          <w:sz w:val="24"/>
        </w:rPr>
        <w:t>1363-</w:t>
      </w:r>
      <w:r>
        <w:rPr>
          <w:spacing w:val="-2"/>
          <w:sz w:val="24"/>
        </w:rPr>
        <w:t>1387.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"The Optimal Rate of Monetary Growth in an Open Economy:</w:t>
      </w:r>
      <w:r>
        <w:rPr>
          <w:spacing w:val="40"/>
          <w:sz w:val="24"/>
        </w:rPr>
        <w:t> </w:t>
      </w:r>
      <w:r>
        <w:rPr>
          <w:sz w:val="24"/>
        </w:rPr>
        <w:t>The Optimal Crawl Revisited," </w:t>
      </w:r>
      <w:r>
        <w:rPr>
          <w:i/>
          <w:sz w:val="24"/>
        </w:rPr>
        <w:t>International Journal of Systems Science</w:t>
      </w:r>
      <w:r>
        <w:rPr>
          <w:sz w:val="24"/>
        </w:rPr>
        <w:t>, 14, 1983, 929-952, (special invited issue).</w:t>
      </w:r>
    </w:p>
    <w:p>
      <w:pPr>
        <w:pStyle w:val="BodyText"/>
        <w:spacing w:line="237" w:lineRule="auto" w:before="274"/>
        <w:ind w:right="357"/>
        <w:jc w:val="both"/>
      </w:pPr>
      <w:r>
        <w:rPr/>
        <w:t>"Covered Interest Parity, Uncovered Interest Parity, and Exchange Rate Dynamics, </w:t>
      </w:r>
      <w:r>
        <w:rPr>
          <w:i/>
        </w:rPr>
        <w:t>Economic Journal</w:t>
      </w:r>
      <w:r>
        <w:rPr/>
        <w:t>, 93, 1983, 555-576, (with J. Eaton).</w:t>
      </w:r>
    </w:p>
    <w:p>
      <w:pPr>
        <w:pStyle w:val="BodyText"/>
        <w:spacing w:line="275" w:lineRule="exact" w:before="273"/>
      </w:pPr>
      <w:r>
        <w:rPr/>
        <w:t>"Wage Indexation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Exchange</w:t>
      </w:r>
      <w:r>
        <w:rPr>
          <w:spacing w:val="3"/>
        </w:rPr>
        <w:t> </w:t>
      </w:r>
      <w:r>
        <w:rPr/>
        <w:t>Market</w:t>
      </w:r>
      <w:r>
        <w:rPr>
          <w:spacing w:val="2"/>
        </w:rPr>
        <w:t> </w:t>
      </w:r>
      <w:r>
        <w:rPr/>
        <w:t>Intervention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 Small</w:t>
      </w:r>
      <w:r>
        <w:rPr>
          <w:spacing w:val="2"/>
        </w:rPr>
        <w:t> </w:t>
      </w:r>
      <w:r>
        <w:rPr/>
        <w:t>Open</w:t>
      </w:r>
      <w:r>
        <w:rPr>
          <w:spacing w:val="1"/>
        </w:rPr>
        <w:t> </w:t>
      </w:r>
      <w:r>
        <w:rPr>
          <w:spacing w:val="-2"/>
        </w:rPr>
        <w:t>Economy,"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16,</w:t>
      </w:r>
      <w:r>
        <w:rPr>
          <w:spacing w:val="-1"/>
          <w:sz w:val="24"/>
        </w:rPr>
        <w:t> </w:t>
      </w:r>
      <w:r>
        <w:rPr>
          <w:sz w:val="24"/>
        </w:rPr>
        <w:t>1983,</w:t>
      </w:r>
      <w:r>
        <w:rPr>
          <w:spacing w:val="-1"/>
          <w:sz w:val="24"/>
        </w:rPr>
        <w:t> </w:t>
      </w:r>
      <w:r>
        <w:rPr>
          <w:sz w:val="24"/>
        </w:rPr>
        <w:t>574-</w:t>
      </w:r>
      <w:r>
        <w:rPr>
          <w:spacing w:val="-4"/>
          <w:sz w:val="24"/>
        </w:rPr>
        <w:t>592.</w:t>
      </w:r>
    </w:p>
    <w:p>
      <w:pPr>
        <w:pStyle w:val="BodyText"/>
        <w:spacing w:line="275" w:lineRule="exact" w:before="271"/>
      </w:pPr>
      <w:r>
        <w:rPr/>
        <w:t>"The</w:t>
      </w:r>
      <w:r>
        <w:rPr>
          <w:spacing w:val="27"/>
        </w:rPr>
        <w:t>  </w:t>
      </w:r>
      <w:r>
        <w:rPr/>
        <w:t>Exchange</w:t>
      </w:r>
      <w:r>
        <w:rPr>
          <w:spacing w:val="28"/>
        </w:rPr>
        <w:t>  </w:t>
      </w:r>
      <w:r>
        <w:rPr/>
        <w:t>Market,</w:t>
      </w:r>
      <w:r>
        <w:rPr>
          <w:spacing w:val="28"/>
        </w:rPr>
        <w:t>  </w:t>
      </w:r>
      <w:r>
        <w:rPr/>
        <w:t>Speculation,</w:t>
      </w:r>
      <w:r>
        <w:rPr>
          <w:spacing w:val="29"/>
        </w:rPr>
        <w:t>  </w:t>
      </w:r>
      <w:r>
        <w:rPr/>
        <w:t>and</w:t>
      </w:r>
      <w:r>
        <w:rPr>
          <w:spacing w:val="28"/>
        </w:rPr>
        <w:t>  </w:t>
      </w:r>
      <w:r>
        <w:rPr/>
        <w:t>Exchange</w:t>
      </w:r>
      <w:r>
        <w:rPr>
          <w:spacing w:val="28"/>
        </w:rPr>
        <w:t>  </w:t>
      </w:r>
      <w:r>
        <w:rPr/>
        <w:t>Market</w:t>
      </w:r>
      <w:r>
        <w:rPr>
          <w:spacing w:val="29"/>
        </w:rPr>
        <w:t>  </w:t>
      </w:r>
      <w:r>
        <w:rPr>
          <w:spacing w:val="-2"/>
        </w:rPr>
        <w:t>Intervention,"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Quarterly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99,</w:t>
      </w:r>
      <w:r>
        <w:rPr>
          <w:spacing w:val="-1"/>
          <w:sz w:val="24"/>
        </w:rPr>
        <w:t> </w:t>
      </w:r>
      <w:r>
        <w:rPr>
          <w:sz w:val="24"/>
        </w:rPr>
        <w:t>1984,</w:t>
      </w:r>
      <w:r>
        <w:rPr>
          <w:spacing w:val="-1"/>
          <w:sz w:val="24"/>
        </w:rPr>
        <w:t> </w:t>
      </w:r>
      <w:r>
        <w:rPr>
          <w:sz w:val="24"/>
        </w:rPr>
        <w:t>45-69,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J. </w:t>
      </w:r>
      <w:r>
        <w:rPr>
          <w:spacing w:val="-2"/>
          <w:sz w:val="24"/>
        </w:rPr>
        <w:t>Eaton).</w:t>
      </w:r>
    </w:p>
    <w:p>
      <w:pPr>
        <w:pStyle w:val="BodyText"/>
        <w:spacing w:line="275" w:lineRule="exact" w:before="271"/>
      </w:pPr>
      <w:r>
        <w:rPr/>
        <w:t>"The</w:t>
      </w:r>
      <w:r>
        <w:rPr>
          <w:spacing w:val="-4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Government</w:t>
      </w:r>
      <w:r>
        <w:rPr>
          <w:spacing w:val="-1"/>
        </w:rPr>
        <w:t> </w:t>
      </w:r>
      <w:r>
        <w:rPr/>
        <w:t>Expenditure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Interest</w:t>
      </w:r>
      <w:r>
        <w:rPr>
          <w:spacing w:val="-2"/>
        </w:rPr>
        <w:t> Rates,"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Credit,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16,</w:t>
      </w:r>
      <w:r>
        <w:rPr>
          <w:spacing w:val="-1"/>
          <w:sz w:val="24"/>
        </w:rPr>
        <w:t> </w:t>
      </w:r>
      <w:r>
        <w:rPr>
          <w:sz w:val="24"/>
        </w:rPr>
        <w:t>1984,</w:t>
      </w:r>
      <w:r>
        <w:rPr>
          <w:spacing w:val="-1"/>
          <w:sz w:val="24"/>
        </w:rPr>
        <w:t> </w:t>
      </w:r>
      <w:r>
        <w:rPr>
          <w:sz w:val="24"/>
        </w:rPr>
        <w:t>16-33,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M. </w:t>
      </w:r>
      <w:r>
        <w:rPr>
          <w:spacing w:val="-2"/>
          <w:sz w:val="24"/>
        </w:rPr>
        <w:t>Miller).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746" w:top="1640" w:bottom="940" w:left="1080" w:right="1080"/>
        </w:sectPr>
      </w:pPr>
    </w:p>
    <w:p>
      <w:pPr>
        <w:spacing w:line="237" w:lineRule="auto" w:before="74"/>
        <w:ind w:left="1800" w:right="357" w:firstLine="0"/>
        <w:jc w:val="both"/>
        <w:rPr>
          <w:sz w:val="24"/>
        </w:rPr>
      </w:pPr>
      <w:r>
        <w:rPr>
          <w:sz w:val="24"/>
        </w:rPr>
        <w:t>"Rational Expectations and the Theory</w:t>
      </w:r>
      <w:r>
        <w:rPr>
          <w:spacing w:val="-4"/>
          <w:sz w:val="24"/>
        </w:rPr>
        <w:t> </w:t>
      </w:r>
      <w:r>
        <w:rPr>
          <w:sz w:val="24"/>
        </w:rPr>
        <w:t>of Macroeconomic Policy:</w:t>
      </w:r>
      <w:r>
        <w:rPr>
          <w:spacing w:val="40"/>
          <w:sz w:val="24"/>
        </w:rPr>
        <w:t> </w:t>
      </w:r>
      <w:r>
        <w:rPr>
          <w:sz w:val="24"/>
        </w:rPr>
        <w:t>An Exposition of Some of the Issues," </w:t>
      </w:r>
      <w:r>
        <w:rPr>
          <w:i/>
          <w:sz w:val="24"/>
        </w:rPr>
        <w:t>Journal of Economic Education</w:t>
      </w:r>
      <w:r>
        <w:rPr>
          <w:sz w:val="24"/>
        </w:rPr>
        <w:t>, 15, 1984, 55-69. Reprinted in R.G. Lipsey W. Scarth (eds.), </w:t>
      </w:r>
      <w:r>
        <w:rPr>
          <w:i/>
          <w:sz w:val="24"/>
        </w:rPr>
        <w:t>Inflation and Unemployment: The Evolution of the Phillips Curve</w:t>
      </w:r>
      <w:r>
        <w:rPr>
          <w:sz w:val="24"/>
        </w:rPr>
        <w:t>, Edward Elgar, Cheltenham, U.K., 2010.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"Exchange Market Intervention under Alternative Forms of Exogenous Disturbances," </w:t>
      </w:r>
      <w:r>
        <w:rPr>
          <w:i/>
          <w:sz w:val="24"/>
        </w:rPr>
        <w:t>Journal of International Economics</w:t>
      </w:r>
      <w:r>
        <w:rPr>
          <w:sz w:val="24"/>
        </w:rPr>
        <w:t>, 17, 1984, 279-297.</w:t>
      </w:r>
    </w:p>
    <w:p>
      <w:pPr>
        <w:pStyle w:val="BodyText"/>
        <w:spacing w:line="237" w:lineRule="auto" w:before="274"/>
        <w:ind w:right="358"/>
        <w:jc w:val="both"/>
      </w:pPr>
      <w:r>
        <w:rPr/>
        <w:t>"Materials Price Increases and Aggregate Adjustment in an Open Economy:</w:t>
      </w:r>
      <w:r>
        <w:rPr>
          <w:spacing w:val="40"/>
        </w:rPr>
        <w:t> </w:t>
      </w:r>
      <w:r>
        <w:rPr/>
        <w:t>A Stochastic Approach," </w:t>
      </w:r>
      <w:r>
        <w:rPr>
          <w:i/>
        </w:rPr>
        <w:t>European Economic Review</w:t>
      </w:r>
      <w:r>
        <w:rPr/>
        <w:t>, 25, 1984, 151-182.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"Monetarism and the Aggregate Economy:</w:t>
      </w:r>
      <w:r>
        <w:rPr>
          <w:spacing w:val="40"/>
          <w:sz w:val="24"/>
        </w:rPr>
        <w:t> </w:t>
      </w:r>
      <w:r>
        <w:rPr>
          <w:sz w:val="24"/>
        </w:rPr>
        <w:t>Some Longer</w:t>
      </w:r>
      <w:r>
        <w:rPr>
          <w:spacing w:val="-1"/>
          <w:sz w:val="24"/>
        </w:rPr>
        <w:t> </w:t>
      </w:r>
      <w:r>
        <w:rPr>
          <w:sz w:val="24"/>
        </w:rPr>
        <w:t>Run Evidence,"</w:t>
      </w:r>
      <w:r>
        <w:rPr>
          <w:spacing w:val="-2"/>
          <w:sz w:val="24"/>
        </w:rPr>
        <w:t> </w:t>
      </w:r>
      <w:r>
        <w:rPr>
          <w:i/>
          <w:sz w:val="24"/>
        </w:rPr>
        <w:t>Review of Economics and Statistics</w:t>
      </w:r>
      <w:r>
        <w:rPr>
          <w:sz w:val="24"/>
        </w:rPr>
        <w:t>, 64, 1984, 619-629, (with M. Wohar).</w:t>
      </w:r>
    </w:p>
    <w:p>
      <w:pPr>
        <w:pStyle w:val="BodyText"/>
        <w:spacing w:line="237" w:lineRule="auto" w:before="274"/>
        <w:ind w:right="350"/>
        <w:jc w:val="both"/>
      </w:pPr>
      <w:r>
        <w:rPr/>
        <w:t>"Equilibrium, Stability, and Deficit Financing in a Simple Nonlinear Monetary Model Under Perfect Foresight," </w:t>
      </w:r>
      <w:r>
        <w:rPr>
          <w:i/>
        </w:rPr>
        <w:t>Journal of Macroeconomics</w:t>
      </w:r>
      <w:r>
        <w:rPr/>
        <w:t>, 6, 1984, 377-397, (with P. J. Stemp).</w:t>
      </w:r>
    </w:p>
    <w:p>
      <w:pPr>
        <w:pStyle w:val="BodyText"/>
        <w:spacing w:line="275" w:lineRule="exact" w:before="273"/>
        <w:jc w:val="both"/>
      </w:pPr>
      <w:r>
        <w:rPr/>
        <w:t>"Imported</w:t>
      </w:r>
      <w:r>
        <w:rPr>
          <w:spacing w:val="61"/>
        </w:rPr>
        <w:t> </w:t>
      </w:r>
      <w:r>
        <w:rPr/>
        <w:t>Materials</w:t>
      </w:r>
      <w:r>
        <w:rPr>
          <w:spacing w:val="64"/>
        </w:rPr>
        <w:t> </w:t>
      </w:r>
      <w:r>
        <w:rPr/>
        <w:t>Prices,</w:t>
      </w:r>
      <w:r>
        <w:rPr>
          <w:spacing w:val="64"/>
        </w:rPr>
        <w:t> </w:t>
      </w:r>
      <w:r>
        <w:rPr/>
        <w:t>Wage</w:t>
      </w:r>
      <w:r>
        <w:rPr>
          <w:spacing w:val="63"/>
        </w:rPr>
        <w:t> </w:t>
      </w:r>
      <w:r>
        <w:rPr/>
        <w:t>Policy,</w:t>
      </w:r>
      <w:r>
        <w:rPr>
          <w:spacing w:val="64"/>
        </w:rPr>
        <w:t> </w:t>
      </w:r>
      <w:r>
        <w:rPr/>
        <w:t>and</w:t>
      </w:r>
      <w:r>
        <w:rPr>
          <w:spacing w:val="62"/>
        </w:rPr>
        <w:t> </w:t>
      </w:r>
      <w:r>
        <w:rPr/>
        <w:t>Macroeconomic</w:t>
      </w:r>
      <w:r>
        <w:rPr>
          <w:spacing w:val="61"/>
        </w:rPr>
        <w:t> </w:t>
      </w:r>
      <w:r>
        <w:rPr>
          <w:spacing w:val="-2"/>
        </w:rPr>
        <w:t>Stabilization,"</w:t>
      </w:r>
    </w:p>
    <w:p>
      <w:pPr>
        <w:spacing w:line="275" w:lineRule="exact" w:before="0"/>
        <w:ind w:left="1800" w:right="0" w:firstLine="0"/>
        <w:jc w:val="both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18, 1985,</w:t>
      </w:r>
      <w:r>
        <w:rPr>
          <w:spacing w:val="-1"/>
          <w:sz w:val="24"/>
        </w:rPr>
        <w:t> </w:t>
      </w:r>
      <w:r>
        <w:rPr>
          <w:sz w:val="24"/>
        </w:rPr>
        <w:t>273-284,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C. </w:t>
      </w:r>
      <w:r>
        <w:rPr>
          <w:spacing w:val="-2"/>
          <w:sz w:val="24"/>
        </w:rPr>
        <w:t>Marston).</w:t>
      </w:r>
    </w:p>
    <w:p>
      <w:pPr>
        <w:pStyle w:val="BodyText"/>
        <w:spacing w:line="237" w:lineRule="auto" w:before="273"/>
        <w:ind w:right="358"/>
        <w:jc w:val="both"/>
      </w:pPr>
      <w:r>
        <w:rPr/>
        <w:t>"The Stabilizing and Welfare Properties of Futures Markets:</w:t>
      </w:r>
      <w:r>
        <w:rPr>
          <w:spacing w:val="40"/>
        </w:rPr>
        <w:t> </w:t>
      </w:r>
      <w:r>
        <w:rPr/>
        <w:t>A Simulation Approach," </w:t>
      </w:r>
      <w:r>
        <w:rPr>
          <w:i/>
        </w:rPr>
        <w:t>International Economic Review</w:t>
      </w:r>
      <w:r>
        <w:rPr/>
        <w:t>, 26, 1985, 277-303, (with R. B. </w:t>
      </w:r>
      <w:r>
        <w:rPr>
          <w:spacing w:val="-2"/>
        </w:rPr>
        <w:t>Campbell).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"Domestic and Foreign Disturbances in an Optimizing Model of Exchange Rate Determination," </w:t>
      </w:r>
      <w:r>
        <w:rPr>
          <w:i/>
          <w:sz w:val="24"/>
        </w:rPr>
        <w:t>Journal of International Money and Finance</w:t>
      </w:r>
      <w:r>
        <w:rPr>
          <w:sz w:val="24"/>
        </w:rPr>
        <w:t>, 4, 1985, 151-171.</w:t>
      </w:r>
    </w:p>
    <w:p>
      <w:pPr>
        <w:pStyle w:val="BodyText"/>
        <w:spacing w:line="237" w:lineRule="auto" w:before="274"/>
        <w:ind w:right="359"/>
        <w:jc w:val="both"/>
      </w:pPr>
      <w:r>
        <w:rPr/>
        <w:t>"Macroeconomic Stabilization Through Taxation and Indexation:</w:t>
      </w:r>
      <w:r>
        <w:rPr>
          <w:spacing w:val="40"/>
        </w:rPr>
        <w:t> </w:t>
      </w:r>
      <w:r>
        <w:rPr/>
        <w:t>The Use of Firm Specific Information," </w:t>
      </w:r>
      <w:r>
        <w:rPr>
          <w:i/>
        </w:rPr>
        <w:t>Journal of Monetary Economics</w:t>
      </w:r>
      <w:r>
        <w:rPr/>
        <w:t>, 16, 1985, 375-395 (with R. C. Marston).</w:t>
      </w:r>
    </w:p>
    <w:p>
      <w:pPr>
        <w:pStyle w:val="BodyText"/>
        <w:spacing w:line="237" w:lineRule="auto"/>
        <w:ind w:right="358"/>
        <w:jc w:val="both"/>
      </w:pPr>
      <w:r>
        <w:rPr/>
        <w:t>"An Analysis of the Stabilizing and Welfare Effects of Intervention in Spot and Futures Markets," </w:t>
      </w:r>
      <w:r>
        <w:rPr>
          <w:i/>
        </w:rPr>
        <w:t>Journal of Public Economics</w:t>
      </w:r>
      <w:r>
        <w:rPr/>
        <w:t>, 28, 1985, 165-209, (with R. B. </w:t>
      </w:r>
      <w:r>
        <w:rPr>
          <w:spacing w:val="-2"/>
        </w:rPr>
        <w:t>Campbell).</w:t>
      </w:r>
    </w:p>
    <w:p>
      <w:pPr>
        <w:pStyle w:val="BodyText"/>
        <w:spacing w:line="237" w:lineRule="auto"/>
        <w:ind w:right="351"/>
        <w:jc w:val="both"/>
      </w:pPr>
      <w:r>
        <w:rPr/>
        <w:t>"Monetary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Fiscal</w:t>
      </w:r>
      <w:r>
        <w:rPr>
          <w:spacing w:val="-1"/>
        </w:rPr>
        <w:t> </w:t>
      </w:r>
      <w:r>
        <w:rPr/>
        <w:t>Policy</w:t>
      </w:r>
      <w:r>
        <w:rPr>
          <w:spacing w:val="-10"/>
        </w:rPr>
        <w:t> </w:t>
      </w:r>
      <w:r>
        <w:rPr/>
        <w:t>Under</w:t>
      </w:r>
      <w:r>
        <w:rPr>
          <w:spacing w:val="-4"/>
        </w:rPr>
        <w:t> </w:t>
      </w:r>
      <w:r>
        <w:rPr/>
        <w:t>Perfect</w:t>
      </w:r>
      <w:r>
        <w:rPr>
          <w:spacing w:val="-3"/>
        </w:rPr>
        <w:t> </w:t>
      </w:r>
      <w:r>
        <w:rPr/>
        <w:t>Foresight: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Symmetric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Country Analysis," </w:t>
      </w:r>
      <w:r>
        <w:rPr>
          <w:i/>
        </w:rPr>
        <w:t>Economica</w:t>
      </w:r>
      <w:r>
        <w:rPr/>
        <w:t>, 53, 1986, 139-157.</w:t>
      </w:r>
    </w:p>
    <w:p>
      <w:pPr>
        <w:pStyle w:val="BodyText"/>
        <w:spacing w:line="237" w:lineRule="auto" w:before="274"/>
        <w:ind w:right="358"/>
        <w:jc w:val="both"/>
      </w:pPr>
      <w:r>
        <w:rPr/>
        <w:t>"Monetary</w:t>
      </w:r>
      <w:r>
        <w:rPr>
          <w:spacing w:val="-11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Interdependent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Stochastic</w:t>
      </w:r>
      <w:r>
        <w:rPr>
          <w:spacing w:val="-7"/>
        </w:rPr>
        <w:t> </w:t>
      </w:r>
      <w:r>
        <w:rPr/>
        <w:t>Disturbances:</w:t>
      </w:r>
      <w:r>
        <w:rPr>
          <w:spacing w:val="40"/>
        </w:rPr>
        <w:t> </w:t>
      </w:r>
      <w:r>
        <w:rPr/>
        <w:t>A Strategic Approach," </w:t>
      </w:r>
      <w:r>
        <w:rPr>
          <w:i/>
        </w:rPr>
        <w:t>Economic Journal</w:t>
      </w:r>
      <w:r>
        <w:rPr/>
        <w:t>, 96, 1986, 696-721, (with V. d'Orey).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"Short-term and Long-term Interest Rates in a Monetary Model of a Small Open Economy" </w:t>
      </w:r>
      <w:r>
        <w:rPr>
          <w:i/>
          <w:sz w:val="24"/>
        </w:rPr>
        <w:t>Journal of International Economics</w:t>
      </w:r>
      <w:r>
        <w:rPr>
          <w:sz w:val="24"/>
        </w:rPr>
        <w:t>, 20, 1986, 291-311.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37" w:lineRule="auto" w:before="74"/>
        <w:ind w:left="1799" w:right="356"/>
        <w:jc w:val="both"/>
      </w:pPr>
      <w:r>
        <w:rPr/>
        <w:t>"Monetary Policies in Interdependent Economics:</w:t>
      </w:r>
      <w:r>
        <w:rPr>
          <w:spacing w:val="40"/>
        </w:rPr>
        <w:t> </w:t>
      </w:r>
      <w:r>
        <w:rPr/>
        <w:t>A Strategic Approach," </w:t>
      </w:r>
      <w:r>
        <w:rPr>
          <w:i/>
        </w:rPr>
        <w:t>Economic Studies Quarterly </w:t>
      </w:r>
      <w:r>
        <w:rPr/>
        <w:t>(Proceedings Issue of SSRC-JSPS Conference) 37, 1986, 114-133 (with V. d'Orey).</w:t>
      </w:r>
    </w:p>
    <w:p>
      <w:pPr>
        <w:pStyle w:val="BodyText"/>
        <w:spacing w:line="237" w:lineRule="auto"/>
        <w:ind w:left="1799" w:right="358"/>
        <w:jc w:val="both"/>
      </w:pPr>
      <w:r>
        <w:rPr/>
        <w:t>"Optimal Strategic Monetary Policies in Dynamic Interdependent Economies:</w:t>
      </w:r>
      <w:r>
        <w:rPr>
          <w:spacing w:val="40"/>
        </w:rPr>
        <w:t> </w:t>
      </w:r>
      <w:r>
        <w:rPr/>
        <w:t>A Summary</w:t>
      </w:r>
      <w:r>
        <w:rPr>
          <w:spacing w:val="-10"/>
        </w:rPr>
        <w:t> </w:t>
      </w:r>
      <w:r>
        <w:rPr/>
        <w:t>Paper,"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Dynamics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Control</w:t>
      </w:r>
      <w:r>
        <w:rPr/>
        <w:t>,</w:t>
      </w:r>
      <w:r>
        <w:rPr>
          <w:spacing w:val="-4"/>
        </w:rPr>
        <w:t> </w:t>
      </w:r>
      <w:r>
        <w:rPr/>
        <w:t>Proceedings</w:t>
      </w:r>
      <w:r>
        <w:rPr>
          <w:spacing w:val="-6"/>
        </w:rPr>
        <w:t> </w:t>
      </w:r>
      <w:r>
        <w:rPr/>
        <w:t>Issue, 10, 1986, 15-19, (with T. Basar and V. d'Orey).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sz w:val="24"/>
        </w:rPr>
        <w:t>"Optimal Tariffs in Consistent Conjectural Variations Equilibrium," </w:t>
      </w:r>
      <w:r>
        <w:rPr>
          <w:i/>
          <w:sz w:val="24"/>
        </w:rPr>
        <w:t>Journal of International Economics</w:t>
      </w:r>
      <w:r>
        <w:rPr>
          <w:sz w:val="24"/>
        </w:rPr>
        <w:t>, 21, 1986, 301-312.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"Optimal Monetary Policy in an Open Economy," </w:t>
      </w:r>
      <w:r>
        <w:rPr>
          <w:i/>
          <w:sz w:val="24"/>
        </w:rPr>
        <w:t>European Economic Review</w:t>
      </w:r>
      <w:r>
        <w:rPr>
          <w:sz w:val="24"/>
        </w:rPr>
        <w:t>, 31, 1987, 1113-1135, (with P. J. Stemp)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"Optimal Monetary Policy and Wage Indexation under Alternative Disturbances and Information Structures," </w:t>
      </w:r>
      <w:r>
        <w:rPr>
          <w:i/>
          <w:sz w:val="24"/>
        </w:rPr>
        <w:t>Journal of Money, Credit and Banking</w:t>
      </w:r>
      <w:r>
        <w:rPr>
          <w:sz w:val="24"/>
        </w:rPr>
        <w:t>, 19, 1987, 157-180.</w:t>
      </w:r>
      <w:r>
        <w:rPr>
          <w:spacing w:val="40"/>
          <w:sz w:val="24"/>
        </w:rPr>
        <w:t> </w:t>
      </w:r>
      <w:r>
        <w:rPr>
          <w:sz w:val="24"/>
        </w:rPr>
        <w:t>Reprinted in J.C. Wood ed. </w:t>
      </w:r>
      <w:r>
        <w:rPr>
          <w:i/>
          <w:sz w:val="24"/>
        </w:rPr>
        <w:t>Piero Sraffa: Critical Assessments, Vol 3</w:t>
      </w:r>
      <w:r>
        <w:rPr>
          <w:sz w:val="24"/>
        </w:rPr>
        <w:t>, Routledge, London, 1995 83-106.</w:t>
      </w:r>
    </w:p>
    <w:p>
      <w:pPr>
        <w:pStyle w:val="BodyText"/>
        <w:spacing w:line="237" w:lineRule="auto"/>
        <w:ind w:right="359"/>
        <w:jc w:val="both"/>
      </w:pPr>
      <w:r>
        <w:rPr/>
        <w:t>"Alternative Modes of Deficit Financing and Endogenous Monetary and Fiscal Policy 1923-1982," </w:t>
      </w:r>
      <w:r>
        <w:rPr>
          <w:i/>
        </w:rPr>
        <w:t>Journal of Applied Econometrics</w:t>
      </w:r>
      <w:r>
        <w:rPr/>
        <w:t>, 2, 1987, 1-25, (with M. </w:t>
      </w:r>
      <w:r>
        <w:rPr>
          <w:spacing w:val="-2"/>
        </w:rPr>
        <w:t>Wohar).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"Optimal Monetary Growth with Accommodating Fiscal Policy in a Small Open Economy," </w:t>
      </w:r>
      <w:r>
        <w:rPr>
          <w:i/>
          <w:sz w:val="24"/>
        </w:rPr>
        <w:t>Journal of International Money and Finance</w:t>
      </w:r>
      <w:r>
        <w:rPr>
          <w:sz w:val="24"/>
        </w:rPr>
        <w:t>, 6, 1987, 179-193.</w:t>
      </w:r>
    </w:p>
    <w:p>
      <w:pPr>
        <w:pStyle w:val="BodyText"/>
        <w:spacing w:line="237" w:lineRule="auto" w:before="274"/>
        <w:ind w:right="358"/>
        <w:jc w:val="both"/>
      </w:pPr>
      <w:r>
        <w:rPr/>
        <w:t>"Supply Shocks and Optimal Monetary Policy," Oxford Economic Papers, 39, 1987, 20-37.</w:t>
      </w:r>
      <w:r>
        <w:rPr>
          <w:spacing w:val="40"/>
        </w:rPr>
        <w:t> </w:t>
      </w:r>
      <w:r>
        <w:rPr/>
        <w:t>Reprinted in P.J.N. Sinclair, ed., </w:t>
      </w:r>
      <w:r>
        <w:rPr>
          <w:i/>
        </w:rPr>
        <w:t>Prices, Quantities and Expectations</w:t>
      </w:r>
      <w:r>
        <w:rPr/>
        <w:t>, Oxford University Press, Oxford, 1987.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"Monetary Growth, Inflation, and Economic Activity in a Dynamic Macro Model," </w:t>
      </w:r>
      <w:r>
        <w:rPr>
          <w:i/>
          <w:sz w:val="24"/>
        </w:rPr>
        <w:t>International Economic Review</w:t>
      </w:r>
      <w:r>
        <w:rPr>
          <w:sz w:val="24"/>
        </w:rPr>
        <w:t>, 28, 1987, 707-730.</w:t>
      </w:r>
    </w:p>
    <w:p>
      <w:pPr>
        <w:pStyle w:val="BodyText"/>
        <w:spacing w:line="237" w:lineRule="auto" w:before="274"/>
        <w:ind w:right="358"/>
        <w:jc w:val="both"/>
      </w:pPr>
      <w:r>
        <w:rPr/>
        <w:t>"Dynamic Strategic Monetary Policies and Coordination in Interdependent Economies," </w:t>
      </w:r>
      <w:r>
        <w:rPr>
          <w:i/>
        </w:rPr>
        <w:t>American Economic Review</w:t>
      </w:r>
      <w:r>
        <w:rPr/>
        <w:t>, 78, 1988, 341-361, (with T. Basar and V. d'Orey).</w:t>
      </w:r>
    </w:p>
    <w:p>
      <w:pPr>
        <w:pStyle w:val="BodyText"/>
        <w:spacing w:line="275" w:lineRule="exact" w:before="273"/>
        <w:jc w:val="both"/>
      </w:pPr>
      <w:r>
        <w:rPr/>
        <w:t>"The</w:t>
      </w:r>
      <w:r>
        <w:rPr>
          <w:spacing w:val="46"/>
        </w:rPr>
        <w:t> </w:t>
      </w:r>
      <w:r>
        <w:rPr/>
        <w:t>Gains</w:t>
      </w:r>
      <w:r>
        <w:rPr>
          <w:spacing w:val="51"/>
        </w:rPr>
        <w:t> </w:t>
      </w:r>
      <w:r>
        <w:rPr/>
        <w:t>from</w:t>
      </w:r>
      <w:r>
        <w:rPr>
          <w:spacing w:val="50"/>
        </w:rPr>
        <w:t> </w:t>
      </w:r>
      <w:r>
        <w:rPr/>
        <w:t>Fiscal</w:t>
      </w:r>
      <w:r>
        <w:rPr>
          <w:spacing w:val="51"/>
        </w:rPr>
        <w:t> </w:t>
      </w:r>
      <w:r>
        <w:rPr/>
        <w:t>Cooperation</w:t>
      </w:r>
      <w:r>
        <w:rPr>
          <w:spacing w:val="48"/>
        </w:rPr>
        <w:t> </w:t>
      </w:r>
      <w:r>
        <w:rPr/>
        <w:t>in</w:t>
      </w:r>
      <w:r>
        <w:rPr>
          <w:spacing w:val="48"/>
        </w:rPr>
        <w:t> </w:t>
      </w:r>
      <w:r>
        <w:rPr/>
        <w:t>the</w:t>
      </w:r>
      <w:r>
        <w:rPr>
          <w:spacing w:val="46"/>
        </w:rPr>
        <w:t> </w:t>
      </w:r>
      <w:r>
        <w:rPr/>
        <w:t>Two-Country</w:t>
      </w:r>
      <w:r>
        <w:rPr>
          <w:spacing w:val="41"/>
        </w:rPr>
        <w:t> </w:t>
      </w:r>
      <w:r>
        <w:rPr/>
        <w:t>Real</w:t>
      </w:r>
      <w:r>
        <w:rPr>
          <w:spacing w:val="48"/>
        </w:rPr>
        <w:t> </w:t>
      </w:r>
      <w:r>
        <w:rPr/>
        <w:t>Trade</w:t>
      </w:r>
      <w:r>
        <w:rPr>
          <w:spacing w:val="47"/>
        </w:rPr>
        <w:t> </w:t>
      </w:r>
      <w:r>
        <w:rPr>
          <w:spacing w:val="-2"/>
        </w:rPr>
        <w:t>Model,"</w:t>
      </w:r>
    </w:p>
    <w:p>
      <w:pPr>
        <w:spacing w:line="275" w:lineRule="exact" w:before="0"/>
        <w:ind w:left="1800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25,</w:t>
      </w:r>
      <w:r>
        <w:rPr>
          <w:spacing w:val="-1"/>
          <w:sz w:val="24"/>
        </w:rPr>
        <w:t> </w:t>
      </w:r>
      <w:r>
        <w:rPr>
          <w:sz w:val="24"/>
        </w:rPr>
        <w:t>1988,</w:t>
      </w:r>
      <w:r>
        <w:rPr>
          <w:spacing w:val="-1"/>
          <w:sz w:val="24"/>
        </w:rPr>
        <w:t> </w:t>
      </w:r>
      <w:r>
        <w:rPr>
          <w:sz w:val="24"/>
        </w:rPr>
        <w:t>111-</w:t>
      </w:r>
      <w:r>
        <w:rPr>
          <w:spacing w:val="-4"/>
          <w:sz w:val="24"/>
        </w:rPr>
        <w:t>127.</w:t>
      </w:r>
    </w:p>
    <w:p>
      <w:pPr>
        <w:pStyle w:val="BodyText"/>
        <w:spacing w:line="237" w:lineRule="auto" w:before="273"/>
        <w:ind w:right="359"/>
        <w:jc w:val="both"/>
      </w:pPr>
      <w:r>
        <w:rPr/>
        <w:t>"The Choice of Monetary Instrument in Two Interdependent Economies under Uncertainty," </w:t>
      </w:r>
      <w:r>
        <w:rPr>
          <w:i/>
        </w:rPr>
        <w:t>Journal of Monetary Economics</w:t>
      </w:r>
      <w:r>
        <w:rPr/>
        <w:t>, 23, 1989, 121-133 (with V. </w:t>
      </w:r>
      <w:r>
        <w:rPr>
          <w:spacing w:val="-2"/>
        </w:rPr>
        <w:t>d'Orey).</w:t>
      </w:r>
    </w:p>
    <w:p>
      <w:pPr>
        <w:pStyle w:val="BodyText"/>
        <w:spacing w:line="237" w:lineRule="auto"/>
        <w:ind w:right="358"/>
        <w:jc w:val="both"/>
      </w:pPr>
      <w:r>
        <w:rPr/>
        <w:t>"Deterioration of the Terms of Trade and Capital Accumulation: A</w:t>
      </w:r>
      <w:r>
        <w:rPr>
          <w:spacing w:val="40"/>
        </w:rPr>
        <w:t> </w:t>
      </w:r>
      <w:r>
        <w:rPr/>
        <w:t>Reexamination of the Laursen-Metzler Effect," </w:t>
      </w:r>
      <w:r>
        <w:rPr>
          <w:i/>
        </w:rPr>
        <w:t>Journal of International Economics</w:t>
      </w:r>
      <w:r>
        <w:rPr/>
        <w:t>, 26, 1989, 227-250, (with P. Sen).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37" w:lineRule="auto" w:before="67"/>
        <w:ind w:right="358"/>
        <w:jc w:val="both"/>
      </w:pPr>
      <w:r>
        <w:rPr/>
        <w:t>"Tariffs, Capital Accumulation, and the Current Account in a Small Open Economy," </w:t>
      </w:r>
      <w:r>
        <w:rPr>
          <w:i/>
        </w:rPr>
        <w:t>International Economic Review</w:t>
      </w:r>
      <w:r>
        <w:rPr/>
        <w:t>, 30, 1989, 811-831, (with P. Sen).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"Risk Averse Speculative Behavior, the Term Structure of Interest Rates, and the Effects of Macroeconomic Policy," </w:t>
      </w:r>
      <w:r>
        <w:rPr>
          <w:i/>
          <w:sz w:val="24"/>
        </w:rPr>
        <w:t>Journal of Money, Credit and Banking</w:t>
      </w:r>
      <w:r>
        <w:rPr>
          <w:sz w:val="24"/>
        </w:rPr>
        <w:t>, 21, 1989, 321-347.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"Assets, Aggregates and Optimal Monetary Control," </w:t>
      </w:r>
      <w:r>
        <w:rPr>
          <w:i/>
          <w:sz w:val="24"/>
        </w:rPr>
        <w:t>Journal of Banking and Finance</w:t>
      </w:r>
      <w:r>
        <w:rPr>
          <w:sz w:val="24"/>
        </w:rPr>
        <w:t>, 14, 1990, 155-177, (with C. Sprenkle and R. Fujihara).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"Investment Tax Credit in an Open Economy," </w:t>
      </w:r>
      <w:r>
        <w:rPr>
          <w:i/>
          <w:sz w:val="24"/>
        </w:rPr>
        <w:t>Journal of Public Economics</w:t>
      </w:r>
      <w:r>
        <w:rPr>
          <w:sz w:val="24"/>
        </w:rPr>
        <w:t>, 42, 1990, 277-299, (with P. Sen).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"The Effects of Taxes and Dividend Policy on Capital Accumulation and Macroeconomic Behavior," </w:t>
      </w:r>
      <w:r>
        <w:rPr>
          <w:i/>
          <w:sz w:val="24"/>
        </w:rPr>
        <w:t>Journal of Economic Dynamics and Control</w:t>
      </w:r>
      <w:r>
        <w:rPr>
          <w:sz w:val="24"/>
        </w:rPr>
        <w:t>, 14, 1990, pp. 491-521.</w:t>
      </w:r>
    </w:p>
    <w:p>
      <w:pPr>
        <w:pStyle w:val="BodyText"/>
        <w:spacing w:line="237" w:lineRule="auto"/>
        <w:ind w:right="358"/>
        <w:jc w:val="both"/>
      </w:pPr>
      <w:r>
        <w:rPr/>
        <w:t>"Growth, External Debt, and Sovereign Risk in a Small Open Economy," </w:t>
      </w:r>
      <w:r>
        <w:rPr>
          <w:i/>
        </w:rPr>
        <w:t>IMF Staff Papers</w:t>
      </w:r>
      <w:r>
        <w:rPr/>
        <w:t>, 37, 1990, 388-417 (with J.S. Bhandari and N. Haque).</w:t>
      </w:r>
    </w:p>
    <w:p>
      <w:pPr>
        <w:pStyle w:val="BodyText"/>
        <w:spacing w:line="237" w:lineRule="auto" w:before="274"/>
        <w:ind w:right="358"/>
        <w:jc w:val="both"/>
      </w:pPr>
      <w:r>
        <w:rPr/>
        <w:t>"Fiscal Policy, Capital Accumulation, and Debt in an Open Economy," </w:t>
      </w:r>
      <w:r>
        <w:rPr>
          <w:i/>
        </w:rPr>
        <w:t>Oxford Economic Papers</w:t>
      </w:r>
      <w:r>
        <w:rPr/>
        <w:t>, 43, 1991, 1-24 (with P. Sen).</w:t>
      </w:r>
    </w:p>
    <w:p>
      <w:pPr>
        <w:spacing w:line="275" w:lineRule="exact" w:before="273"/>
        <w:ind w:left="1800" w:right="0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2"/>
          <w:sz w:val="24"/>
        </w:rPr>
        <w:t> </w:t>
      </w:r>
      <w:r>
        <w:rPr>
          <w:sz w:val="24"/>
        </w:rPr>
        <w:t>Next</w:t>
      </w:r>
      <w:r>
        <w:rPr>
          <w:spacing w:val="5"/>
          <w:sz w:val="24"/>
        </w:rPr>
        <w:t> </w:t>
      </w:r>
      <w:r>
        <w:rPr>
          <w:sz w:val="24"/>
        </w:rPr>
        <w:t>Hundred</w:t>
      </w:r>
      <w:r>
        <w:rPr>
          <w:spacing w:val="2"/>
          <w:sz w:val="24"/>
        </w:rPr>
        <w:t> </w:t>
      </w:r>
      <w:r>
        <w:rPr>
          <w:sz w:val="24"/>
        </w:rPr>
        <w:t>Years,"</w:t>
      </w:r>
      <w:r>
        <w:rPr>
          <w:spacing w:val="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3"/>
          <w:sz w:val="24"/>
        </w:rPr>
        <w:t> </w:t>
      </w:r>
      <w:r>
        <w:rPr>
          <w:sz w:val="24"/>
        </w:rPr>
        <w:t>101,</w:t>
      </w:r>
      <w:r>
        <w:rPr>
          <w:spacing w:val="2"/>
          <w:sz w:val="24"/>
        </w:rPr>
        <w:t> </w:t>
      </w:r>
      <w:r>
        <w:rPr>
          <w:sz w:val="24"/>
        </w:rPr>
        <w:t>1991,</w:t>
      </w:r>
      <w:r>
        <w:rPr>
          <w:spacing w:val="2"/>
          <w:sz w:val="24"/>
        </w:rPr>
        <w:t> </w:t>
      </w:r>
      <w:r>
        <w:rPr>
          <w:sz w:val="24"/>
        </w:rPr>
        <w:t>142-148.</w:t>
      </w:r>
      <w:r>
        <w:rPr>
          <w:spacing w:val="66"/>
          <w:sz w:val="24"/>
        </w:rPr>
        <w:t> </w:t>
      </w:r>
      <w:r>
        <w:rPr>
          <w:sz w:val="24"/>
        </w:rPr>
        <w:t>Reprinted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in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sz w:val="24"/>
        </w:rPr>
        <w:t>J.D.</w:t>
      </w:r>
      <w:r>
        <w:rPr>
          <w:spacing w:val="-5"/>
          <w:sz w:val="24"/>
        </w:rPr>
        <w:t> </w:t>
      </w:r>
      <w:r>
        <w:rPr>
          <w:sz w:val="24"/>
        </w:rPr>
        <w:t>Hey,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Basil</w:t>
      </w:r>
      <w:r>
        <w:rPr>
          <w:spacing w:val="-3"/>
          <w:sz w:val="24"/>
        </w:rPr>
        <w:t> </w:t>
      </w:r>
      <w:r>
        <w:rPr>
          <w:sz w:val="24"/>
        </w:rPr>
        <w:t>Blackwell,</w:t>
      </w:r>
      <w:r>
        <w:rPr>
          <w:spacing w:val="-3"/>
          <w:sz w:val="24"/>
        </w:rPr>
        <w:t> </w:t>
      </w:r>
      <w:r>
        <w:rPr>
          <w:sz w:val="24"/>
        </w:rPr>
        <w:t>1992,</w:t>
      </w:r>
      <w:r>
        <w:rPr>
          <w:spacing w:val="-2"/>
          <w:sz w:val="24"/>
        </w:rPr>
        <w:t> </w:t>
      </w:r>
      <w:r>
        <w:rPr>
          <w:sz w:val="24"/>
        </w:rPr>
        <w:t>142-</w:t>
      </w:r>
      <w:r>
        <w:rPr>
          <w:spacing w:val="-4"/>
          <w:sz w:val="24"/>
        </w:rPr>
        <w:t>148.</w:t>
      </w:r>
    </w:p>
    <w:p>
      <w:pPr>
        <w:spacing w:line="237" w:lineRule="auto" w:before="273"/>
        <w:ind w:left="1800" w:right="358" w:firstLine="0"/>
        <w:jc w:val="both"/>
        <w:rPr>
          <w:sz w:val="24"/>
        </w:rPr>
      </w:pPr>
      <w:r>
        <w:rPr>
          <w:sz w:val="24"/>
        </w:rPr>
        <w:t>"Tariffs and Sectoral Adjustments in a Small Open Economy," </w:t>
      </w:r>
      <w:r>
        <w:rPr>
          <w:i/>
          <w:sz w:val="24"/>
        </w:rPr>
        <w:t>Journal of Economic Dynamics and Control</w:t>
      </w:r>
      <w:r>
        <w:rPr>
          <w:sz w:val="24"/>
        </w:rPr>
        <w:t>, 15, 1991, 53-89.</w:t>
      </w:r>
    </w:p>
    <w:p>
      <w:pPr>
        <w:pStyle w:val="BodyText"/>
        <w:spacing w:line="237" w:lineRule="auto" w:before="274"/>
        <w:ind w:right="359"/>
        <w:jc w:val="both"/>
      </w:pPr>
      <w:r>
        <w:rPr/>
        <w:t>"Dynamic Strategic Monetary Policies and Coordination in Interdependent Economics:</w:t>
      </w:r>
      <w:r>
        <w:rPr>
          <w:spacing w:val="40"/>
        </w:rPr>
        <w:t> </w:t>
      </w:r>
      <w:r>
        <w:rPr/>
        <w:t>Reply, </w:t>
      </w:r>
      <w:r>
        <w:rPr>
          <w:i/>
        </w:rPr>
        <w:t>American Economic Review</w:t>
      </w:r>
      <w:r>
        <w:rPr/>
        <w:t>, 81, 1991, 1443-1445.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"Fiscal Policy and the Term Structure of Interest Rates:</w:t>
      </w:r>
      <w:r>
        <w:rPr>
          <w:spacing w:val="40"/>
          <w:sz w:val="24"/>
        </w:rPr>
        <w:t> </w:t>
      </w:r>
      <w:r>
        <w:rPr>
          <w:sz w:val="24"/>
        </w:rPr>
        <w:t>An Intertemporal Optimizing Analysis," </w:t>
      </w:r>
      <w:r>
        <w:rPr>
          <w:i/>
          <w:sz w:val="24"/>
        </w:rPr>
        <w:t>Journal of Money Credit and Banking</w:t>
      </w:r>
      <w:r>
        <w:rPr>
          <w:sz w:val="24"/>
        </w:rPr>
        <w:t>, 24, 1992, 1-26, (with W. H. Fisher).</w:t>
      </w:r>
    </w:p>
    <w:p>
      <w:pPr>
        <w:pStyle w:val="BodyText"/>
        <w:spacing w:line="237" w:lineRule="auto"/>
        <w:ind w:right="357"/>
        <w:jc w:val="both"/>
      </w:pPr>
      <w:r>
        <w:rPr/>
        <w:t>"Alternative Forms of Government Expenditure Financing:</w:t>
      </w:r>
      <w:r>
        <w:rPr>
          <w:spacing w:val="40"/>
        </w:rPr>
        <w:t> </w:t>
      </w:r>
      <w:r>
        <w:rPr/>
        <w:t>A Comparative Welfare Analysis," </w:t>
      </w:r>
      <w:r>
        <w:rPr>
          <w:i/>
        </w:rPr>
        <w:t>Economica</w:t>
      </w:r>
      <w:r>
        <w:rPr/>
        <w:t>, 59, 1992, 235-252.</w:t>
      </w:r>
    </w:p>
    <w:p>
      <w:pPr>
        <w:pStyle w:val="BodyText"/>
        <w:spacing w:line="275" w:lineRule="exact" w:before="272"/>
      </w:pPr>
      <w:r>
        <w:rPr/>
        <w:t>"The</w:t>
      </w:r>
      <w:r>
        <w:rPr>
          <w:spacing w:val="10"/>
        </w:rPr>
        <w:t> </w:t>
      </w:r>
      <w:r>
        <w:rPr/>
        <w:t>International</w:t>
      </w:r>
      <w:r>
        <w:rPr>
          <w:spacing w:val="13"/>
        </w:rPr>
        <w:t> </w:t>
      </w:r>
      <w:r>
        <w:rPr/>
        <w:t>Transmission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Tax</w:t>
      </w:r>
      <w:r>
        <w:rPr>
          <w:spacing w:val="16"/>
        </w:rPr>
        <w:t> </w:t>
      </w:r>
      <w:r>
        <w:rPr/>
        <w:t>Policies</w:t>
      </w:r>
      <w:r>
        <w:rPr>
          <w:spacing w:val="14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Dynamic</w:t>
      </w:r>
      <w:r>
        <w:rPr>
          <w:spacing w:val="10"/>
        </w:rPr>
        <w:t> </w:t>
      </w:r>
      <w:r>
        <w:rPr/>
        <w:t>World</w:t>
      </w:r>
      <w:r>
        <w:rPr>
          <w:spacing w:val="12"/>
        </w:rPr>
        <w:t> </w:t>
      </w:r>
      <w:r>
        <w:rPr>
          <w:spacing w:val="-2"/>
        </w:rPr>
        <w:t>Economy,"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2"/>
          <w:sz w:val="24"/>
        </w:rPr>
        <w:t> </w:t>
      </w:r>
      <w:r>
        <w:rPr>
          <w:sz w:val="24"/>
        </w:rPr>
        <w:t>1992,</w:t>
      </w:r>
      <w:r>
        <w:rPr>
          <w:spacing w:val="-1"/>
          <w:sz w:val="24"/>
        </w:rPr>
        <w:t> </w:t>
      </w:r>
      <w:r>
        <w:rPr>
          <w:sz w:val="24"/>
        </w:rPr>
        <w:t>49-72,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Bianconi).</w:t>
      </w:r>
    </w:p>
    <w:p>
      <w:pPr>
        <w:spacing w:line="237" w:lineRule="auto" w:before="273"/>
        <w:ind w:left="1800" w:right="359" w:firstLine="0"/>
        <w:jc w:val="both"/>
        <w:rPr>
          <w:sz w:val="24"/>
        </w:rPr>
      </w:pPr>
      <w:r>
        <w:rPr>
          <w:sz w:val="24"/>
        </w:rPr>
        <w:t>"Risk, the Financial Market, and Macroeconomic Equilibrium," </w:t>
      </w:r>
      <w:r>
        <w:rPr>
          <w:i/>
          <w:sz w:val="24"/>
        </w:rPr>
        <w:t>Journal of Economic Dynamics and Control</w:t>
      </w:r>
      <w:r>
        <w:rPr>
          <w:sz w:val="24"/>
        </w:rPr>
        <w:t>, 17, 1993, 1-36, (with E.L. Grinols).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640" w:bottom="940" w:left="1080" w:right="1080"/>
        </w:sectPr>
      </w:pPr>
    </w:p>
    <w:p>
      <w:pPr>
        <w:spacing w:line="237" w:lineRule="auto" w:before="74"/>
        <w:ind w:left="1800" w:right="357" w:firstLine="0"/>
        <w:jc w:val="both"/>
        <w:rPr>
          <w:sz w:val="24"/>
        </w:rPr>
      </w:pPr>
      <w:r>
        <w:rPr>
          <w:sz w:val="24"/>
        </w:rPr>
        <w:t>"The Impact of Terms of Trade Shocks on a Small Open Economy:</w:t>
      </w:r>
      <w:r>
        <w:rPr>
          <w:spacing w:val="40"/>
          <w:sz w:val="24"/>
        </w:rPr>
        <w:t> </w:t>
      </w:r>
      <w:r>
        <w:rPr>
          <w:sz w:val="24"/>
        </w:rPr>
        <w:t>A Stochastic Analysis," </w:t>
      </w:r>
      <w:r>
        <w:rPr>
          <w:i/>
          <w:sz w:val="24"/>
        </w:rPr>
        <w:t>Journal of International Money and Finance</w:t>
      </w:r>
      <w:r>
        <w:rPr>
          <w:sz w:val="24"/>
        </w:rPr>
        <w:t>, 12, 1993, 278-297.</w:t>
      </w:r>
    </w:p>
    <w:p>
      <w:pPr>
        <w:pStyle w:val="BodyText"/>
        <w:spacing w:line="275" w:lineRule="exact" w:before="272"/>
      </w:pPr>
      <w:r>
        <w:rPr/>
        <w:t>"Macroeconomic</w:t>
      </w:r>
      <w:r>
        <w:rPr>
          <w:spacing w:val="55"/>
          <w:w w:val="150"/>
        </w:rPr>
        <w:t> </w:t>
      </w:r>
      <w:r>
        <w:rPr/>
        <w:t>Policies,</w:t>
      </w:r>
      <w:r>
        <w:rPr>
          <w:spacing w:val="56"/>
          <w:w w:val="150"/>
        </w:rPr>
        <w:t> </w:t>
      </w:r>
      <w:r>
        <w:rPr/>
        <w:t>Growth,</w:t>
      </w:r>
      <w:r>
        <w:rPr>
          <w:spacing w:val="56"/>
          <w:w w:val="150"/>
        </w:rPr>
        <w:t> </w:t>
      </w:r>
      <w:r>
        <w:rPr/>
        <w:t>and</w:t>
      </w:r>
      <w:r>
        <w:rPr>
          <w:spacing w:val="55"/>
          <w:w w:val="150"/>
        </w:rPr>
        <w:t> </w:t>
      </w:r>
      <w:r>
        <w:rPr/>
        <w:t>Welfare</w:t>
      </w:r>
      <w:r>
        <w:rPr>
          <w:spacing w:val="55"/>
          <w:w w:val="150"/>
        </w:rPr>
        <w:t> </w:t>
      </w:r>
      <w:r>
        <w:rPr/>
        <w:t>in</w:t>
      </w:r>
      <w:r>
        <w:rPr>
          <w:spacing w:val="56"/>
          <w:w w:val="150"/>
        </w:rPr>
        <w:t> </w:t>
      </w:r>
      <w:r>
        <w:rPr/>
        <w:t>a</w:t>
      </w:r>
      <w:r>
        <w:rPr>
          <w:spacing w:val="55"/>
          <w:w w:val="150"/>
        </w:rPr>
        <w:t> </w:t>
      </w:r>
      <w:r>
        <w:rPr/>
        <w:t>Stochastic</w:t>
      </w:r>
      <w:r>
        <w:rPr>
          <w:spacing w:val="55"/>
          <w:w w:val="150"/>
        </w:rPr>
        <w:t> </w:t>
      </w:r>
      <w:r>
        <w:rPr>
          <w:spacing w:val="-2"/>
        </w:rPr>
        <w:t>Economy,"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34,</w:t>
      </w:r>
      <w:r>
        <w:rPr>
          <w:spacing w:val="-2"/>
          <w:sz w:val="24"/>
        </w:rPr>
        <w:t> </w:t>
      </w:r>
      <w:r>
        <w:rPr>
          <w:sz w:val="24"/>
        </w:rPr>
        <w:t>1993,</w:t>
      </w:r>
      <w:r>
        <w:rPr>
          <w:spacing w:val="-1"/>
          <w:sz w:val="24"/>
        </w:rPr>
        <w:t> </w:t>
      </w:r>
      <w:r>
        <w:rPr>
          <w:sz w:val="24"/>
        </w:rPr>
        <w:t>953-</w:t>
      </w:r>
      <w:r>
        <w:rPr>
          <w:spacing w:val="-5"/>
          <w:sz w:val="24"/>
        </w:rPr>
        <w:t>981</w:t>
      </w:r>
    </w:p>
    <w:p>
      <w:pPr>
        <w:spacing w:line="237" w:lineRule="auto" w:before="273"/>
        <w:ind w:left="1800" w:right="359" w:firstLine="0"/>
        <w:jc w:val="both"/>
        <w:rPr>
          <w:sz w:val="24"/>
        </w:rPr>
      </w:pPr>
      <w:r>
        <w:rPr>
          <w:sz w:val="24"/>
        </w:rPr>
        <w:t>"The Growth and Welfare Consequences of Differential Tariffs," </w:t>
      </w:r>
      <w:r>
        <w:rPr>
          <w:i/>
          <w:sz w:val="24"/>
        </w:rPr>
        <w:t>International Economic Review, </w:t>
      </w:r>
      <w:r>
        <w:rPr>
          <w:sz w:val="24"/>
        </w:rPr>
        <w:t>34, 1993, (with P.L. Brock), 765-794</w:t>
      </w:r>
    </w:p>
    <w:p>
      <w:pPr>
        <w:pStyle w:val="BodyText"/>
        <w:spacing w:line="275" w:lineRule="exact" w:before="273"/>
      </w:pPr>
      <w:r>
        <w:rPr/>
        <w:t>"Taxes,</w:t>
      </w:r>
      <w:r>
        <w:rPr>
          <w:spacing w:val="-1"/>
        </w:rPr>
        <w:t> </w:t>
      </w:r>
      <w:r>
        <w:rPr/>
        <w:t>Housing,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Capital</w:t>
      </w:r>
      <w:r>
        <w:rPr>
          <w:spacing w:val="3"/>
        </w:rPr>
        <w:t> </w:t>
      </w:r>
      <w:r>
        <w:rPr/>
        <w:t>Accumulation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a Two-Sector</w:t>
      </w:r>
      <w:r>
        <w:rPr>
          <w:spacing w:val="2"/>
        </w:rPr>
        <w:t> </w:t>
      </w:r>
      <w:r>
        <w:rPr/>
        <w:t>Growing</w:t>
      </w:r>
      <w:r>
        <w:rPr>
          <w:spacing w:val="-2"/>
        </w:rPr>
        <w:t> Economy,"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53,</w:t>
      </w:r>
      <w:r>
        <w:rPr>
          <w:spacing w:val="-1"/>
          <w:sz w:val="24"/>
        </w:rPr>
        <w:t> </w:t>
      </w:r>
      <w:r>
        <w:rPr>
          <w:sz w:val="24"/>
        </w:rPr>
        <w:t>1994,</w:t>
      </w:r>
      <w:r>
        <w:rPr>
          <w:spacing w:val="-1"/>
          <w:sz w:val="24"/>
        </w:rPr>
        <w:t> </w:t>
      </w:r>
      <w:r>
        <w:rPr>
          <w:sz w:val="24"/>
        </w:rPr>
        <w:t>245-267,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T.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Okuyama)</w:t>
      </w:r>
    </w:p>
    <w:p>
      <w:pPr>
        <w:spacing w:line="237" w:lineRule="auto" w:before="273"/>
        <w:ind w:left="1799" w:right="358" w:firstLine="0"/>
        <w:jc w:val="both"/>
        <w:rPr>
          <w:sz w:val="24"/>
        </w:rPr>
      </w:pPr>
      <w:r>
        <w:rPr>
          <w:sz w:val="24"/>
        </w:rPr>
        <w:t>"Exchange Rate Determination and Asset Prices in a Stochastic Small Open Economy," </w:t>
      </w:r>
      <w:r>
        <w:rPr>
          <w:i/>
          <w:sz w:val="24"/>
        </w:rPr>
        <w:t>Journal of International Economics</w:t>
      </w:r>
      <w:r>
        <w:rPr>
          <w:sz w:val="24"/>
        </w:rPr>
        <w:t>, 36, 1994, 75-97, (with E.L. </w:t>
      </w:r>
      <w:r>
        <w:rPr>
          <w:spacing w:val="-2"/>
          <w:sz w:val="24"/>
        </w:rPr>
        <w:t>Grinols).</w:t>
      </w:r>
    </w:p>
    <w:p>
      <w:pPr>
        <w:spacing w:line="237" w:lineRule="auto" w:before="275"/>
        <w:ind w:left="1799" w:right="359" w:firstLine="0"/>
        <w:jc w:val="both"/>
        <w:rPr>
          <w:sz w:val="24"/>
        </w:rPr>
      </w:pPr>
      <w:r>
        <w:rPr>
          <w:sz w:val="24"/>
        </w:rPr>
        <w:t>"The Dependent Economy Model with Both Traded and Nontraded Capital Goods," </w:t>
      </w:r>
      <w:r>
        <w:rPr>
          <w:i/>
          <w:sz w:val="24"/>
        </w:rPr>
        <w:t>Review of International Economics </w:t>
      </w:r>
      <w:r>
        <w:rPr>
          <w:sz w:val="24"/>
        </w:rPr>
        <w:t>2, 1994, 306-325, (with P.L. Brock).</w:t>
      </w:r>
    </w:p>
    <w:p>
      <w:pPr>
        <w:spacing w:line="237" w:lineRule="auto" w:before="274"/>
        <w:ind w:left="1799" w:right="351" w:firstLine="0"/>
        <w:jc w:val="both"/>
        <w:rPr>
          <w:sz w:val="24"/>
        </w:rPr>
      </w:pPr>
      <w:r>
        <w:rPr>
          <w:sz w:val="24"/>
        </w:rPr>
        <w:t>"External Markets, Exchange Rate Dynamics, and the Impact of Monetary Disturbances," </w:t>
      </w:r>
      <w:r>
        <w:rPr>
          <w:i/>
          <w:sz w:val="24"/>
        </w:rPr>
        <w:t>Journal of International Money and Finance</w:t>
      </w:r>
      <w:r>
        <w:rPr>
          <w:sz w:val="24"/>
        </w:rPr>
        <w:t>, 13, 1994, 499-515 (with C. Papazoglou).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"The Composition of Government Expenditure and its Consequence for Macroeconomic Performance," </w:t>
      </w:r>
      <w:r>
        <w:rPr>
          <w:i/>
          <w:sz w:val="24"/>
        </w:rPr>
        <w:t>Journal of Economic Dynamics and Control</w:t>
      </w:r>
      <w:r>
        <w:rPr>
          <w:sz w:val="24"/>
        </w:rPr>
        <w:t>, 19, 1995, 747-786, (with W.H. Fisher).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"Investment in a Two-Sector Dependent Economy" </w:t>
      </w:r>
      <w:r>
        <w:rPr>
          <w:i/>
          <w:sz w:val="24"/>
        </w:rPr>
        <w:t>Journal of the Japanese and International Economies </w:t>
      </w:r>
      <w:r>
        <w:rPr>
          <w:sz w:val="24"/>
        </w:rPr>
        <w:t>1995, 9, 29-55, (with P. Sen).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sz w:val="24"/>
        </w:rPr>
        <w:t>"Growth and Savings in a Stochastic World Economy" </w:t>
      </w:r>
      <w:r>
        <w:rPr>
          <w:i/>
          <w:sz w:val="24"/>
        </w:rPr>
        <w:t>Asian and Pacific Economic Review</w:t>
      </w:r>
      <w:r>
        <w:rPr>
          <w:sz w:val="24"/>
        </w:rPr>
        <w:t>, 1, 1995, 45-63.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sz w:val="24"/>
        </w:rPr>
        <w:t>"Optimal Tax Policy in a Stochastically Growing Open Economy," </w:t>
      </w:r>
      <w:r>
        <w:rPr>
          <w:i/>
          <w:sz w:val="24"/>
        </w:rPr>
        <w:t>Japanese Economic Review</w:t>
      </w:r>
      <w:r>
        <w:rPr>
          <w:sz w:val="24"/>
        </w:rPr>
        <w:t>, 46, 1995, 125-147.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"Optimal Tax, Debt, and Expenditure Policies in a Growing Economy,"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 Public Economics</w:t>
      </w:r>
      <w:r>
        <w:rPr>
          <w:sz w:val="24"/>
        </w:rPr>
        <w:t>, 60, 1996, 21-44.</w:t>
      </w:r>
    </w:p>
    <w:p>
      <w:pPr>
        <w:spacing w:line="237" w:lineRule="auto" w:before="274"/>
        <w:ind w:left="1800" w:right="358" w:firstLine="0"/>
        <w:jc w:val="both"/>
        <w:rPr>
          <w:sz w:val="24"/>
        </w:rPr>
      </w:pPr>
      <w:r>
        <w:rPr>
          <w:sz w:val="24"/>
        </w:rPr>
        <w:t>"Fiscal Policy, Growth, and Macroeconomic Performance in a Small Open Economy," </w:t>
      </w:r>
      <w:r>
        <w:rPr>
          <w:i/>
          <w:sz w:val="24"/>
        </w:rPr>
        <w:t>Journal of International Economics</w:t>
      </w:r>
      <w:r>
        <w:rPr>
          <w:sz w:val="24"/>
        </w:rPr>
        <w:t>, 40, 1996, 41-66.</w:t>
      </w:r>
    </w:p>
    <w:p>
      <w:pPr>
        <w:pStyle w:val="BodyText"/>
        <w:spacing w:line="237" w:lineRule="auto"/>
        <w:ind w:right="356"/>
        <w:jc w:val="both"/>
      </w:pPr>
      <w:r>
        <w:rPr/>
        <w:t>"Adjustment Costs and Investment in a Stochastic Equilibrium Macromodel," </w:t>
      </w:r>
      <w:r>
        <w:rPr>
          <w:i/>
        </w:rPr>
        <w:t>Journal of Monetary Economics</w:t>
      </w:r>
      <w:r>
        <w:rPr/>
        <w:t>, 38, 1996, 77-100, (with A. Benavie and E. </w:t>
      </w:r>
      <w:r>
        <w:rPr>
          <w:spacing w:val="-2"/>
        </w:rPr>
        <w:t>Grinols).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74"/>
        <w:ind w:left="1800" w:right="358" w:firstLine="0"/>
        <w:jc w:val="both"/>
        <w:rPr>
          <w:sz w:val="24"/>
        </w:rPr>
      </w:pPr>
      <w:r>
        <w:rPr>
          <w:sz w:val="24"/>
        </w:rPr>
        <w:t>"Optimal Government Finance Policy and Exchange Rate Management in a Stochastically Growing Open Economy," </w:t>
      </w:r>
      <w:r>
        <w:rPr>
          <w:i/>
          <w:sz w:val="24"/>
        </w:rPr>
        <w:t>Journal of International Money and Finance</w:t>
      </w:r>
      <w:r>
        <w:rPr>
          <w:sz w:val="24"/>
        </w:rPr>
        <w:t>, 15, 1996, 687-716, (with E. L. Grinols).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"Endogenous Growth in a Two-Sector Open Economy with Traded and</w:t>
      </w:r>
      <w:r>
        <w:rPr>
          <w:spacing w:val="40"/>
          <w:sz w:val="24"/>
        </w:rPr>
        <w:t> </w:t>
      </w:r>
      <w:r>
        <w:rPr>
          <w:sz w:val="24"/>
        </w:rPr>
        <w:t>Nontraded Capital," </w:t>
      </w:r>
      <w:r>
        <w:rPr>
          <w:i/>
          <w:sz w:val="24"/>
        </w:rPr>
        <w:t>Review of International Economics</w:t>
      </w:r>
      <w:r>
        <w:rPr>
          <w:sz w:val="24"/>
        </w:rPr>
        <w:t>, 4, 1996, 300-321.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sz w:val="24"/>
        </w:rPr>
        <w:t>"Fiscal Policy, Adjustment Costs, and Endogenous Growth," </w:t>
      </w:r>
      <w:r>
        <w:rPr>
          <w:i/>
          <w:sz w:val="24"/>
        </w:rPr>
        <w:t>Oxford Economic Papers</w:t>
      </w:r>
      <w:r>
        <w:rPr>
          <w:sz w:val="24"/>
        </w:rPr>
        <w:t>, 47, 1996, 361-381.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"Trends and Fads in Macroeconomic Dynamics," </w:t>
      </w:r>
      <w:r>
        <w:rPr>
          <w:i/>
          <w:sz w:val="24"/>
        </w:rPr>
        <w:t>Indian Economic Review</w:t>
      </w:r>
      <w:r>
        <w:rPr>
          <w:sz w:val="24"/>
        </w:rPr>
        <w:t>, 31, 1996, 23-40 (invited public lecture Delhi Winter School, December 1995). Reprinted in Special Issue of </w:t>
      </w:r>
      <w:r>
        <w:rPr>
          <w:i/>
          <w:sz w:val="24"/>
        </w:rPr>
        <w:t>Indian Economic Review </w:t>
      </w:r>
      <w:r>
        <w:rPr>
          <w:sz w:val="24"/>
        </w:rPr>
        <w:t>54, 2019, S179-S197.</w:t>
      </w:r>
    </w:p>
    <w:p>
      <w:pPr>
        <w:pStyle w:val="BodyText"/>
        <w:spacing w:line="275" w:lineRule="exact" w:before="273"/>
      </w:pPr>
      <w:r>
        <w:rPr/>
        <w:t>"International</w:t>
      </w:r>
      <w:r>
        <w:rPr>
          <w:spacing w:val="17"/>
        </w:rPr>
        <w:t> </w:t>
      </w:r>
      <w:r>
        <w:rPr/>
        <w:t>Effects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Government</w:t>
      </w:r>
      <w:r>
        <w:rPr>
          <w:spacing w:val="17"/>
        </w:rPr>
        <w:t> </w:t>
      </w:r>
      <w:r>
        <w:rPr/>
        <w:t>Expenditure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Interdependent</w:t>
      </w:r>
      <w:r>
        <w:rPr>
          <w:spacing w:val="18"/>
        </w:rPr>
        <w:t> </w:t>
      </w:r>
      <w:r>
        <w:rPr>
          <w:spacing w:val="-2"/>
        </w:rPr>
        <w:t>Economies"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30,</w:t>
      </w:r>
      <w:r>
        <w:rPr>
          <w:spacing w:val="-1"/>
          <w:sz w:val="24"/>
        </w:rPr>
        <w:t> </w:t>
      </w:r>
      <w:r>
        <w:rPr>
          <w:sz w:val="24"/>
        </w:rPr>
        <w:t>1997,</w:t>
      </w:r>
      <w:r>
        <w:rPr>
          <w:spacing w:val="-1"/>
          <w:sz w:val="24"/>
        </w:rPr>
        <w:t> </w:t>
      </w:r>
      <w:r>
        <w:rPr>
          <w:sz w:val="24"/>
        </w:rPr>
        <w:t>57-84,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M. </w:t>
      </w:r>
      <w:r>
        <w:rPr>
          <w:spacing w:val="-2"/>
          <w:sz w:val="24"/>
        </w:rPr>
        <w:t>Bianconi).</w:t>
      </w:r>
    </w:p>
    <w:p>
      <w:pPr>
        <w:pStyle w:val="BodyText"/>
        <w:spacing w:line="237" w:lineRule="auto" w:before="273"/>
        <w:ind w:right="357"/>
        <w:jc w:val="both"/>
      </w:pPr>
      <w:r>
        <w:rPr/>
        <w:t>"Equilibrium Growth in a Small Open Economy Facing an Imperfect World Capital Market,"</w:t>
      </w:r>
      <w:r>
        <w:rPr>
          <w:spacing w:val="-3"/>
        </w:rPr>
        <w:t> </w:t>
      </w:r>
      <w:r>
        <w:rPr>
          <w:i/>
        </w:rPr>
        <w:t>Review of</w:t>
      </w:r>
      <w:r>
        <w:rPr>
          <w:i/>
          <w:spacing w:val="-3"/>
        </w:rPr>
        <w:t> </w:t>
      </w:r>
      <w:r>
        <w:rPr>
          <w:i/>
        </w:rPr>
        <w:t>Development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1997,</w:t>
      </w:r>
      <w:r>
        <w:rPr>
          <w:spacing w:val="-3"/>
        </w:rPr>
        <w:t> </w:t>
      </w:r>
      <w:r>
        <w:rPr/>
        <w:t>1-21,</w:t>
      </w:r>
      <w:r>
        <w:rPr>
          <w:spacing w:val="-3"/>
        </w:rPr>
        <w:t> </w:t>
      </w:r>
      <w:r>
        <w:rPr/>
        <w:t>(invited</w:t>
      </w:r>
      <w:r>
        <w:rPr>
          <w:spacing w:val="-3"/>
        </w:rPr>
        <w:t> </w:t>
      </w:r>
      <w:r>
        <w:rPr/>
        <w:t>paper inaugural issue).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"Applications of Continuous-Time Stochastic Methods to General Equilibrium Endogenous Growth Models," </w:t>
      </w:r>
      <w:r>
        <w:rPr>
          <w:i/>
          <w:sz w:val="24"/>
        </w:rPr>
        <w:t>Annual Reviews in Control</w:t>
      </w:r>
      <w:r>
        <w:rPr>
          <w:sz w:val="24"/>
        </w:rPr>
        <w:t>, 20, 1997, 155-166. Originally published in L. Vlacic, T. Nguyen and D. Cecez-Kecmanovic (eds.) </w:t>
      </w:r>
      <w:r>
        <w:rPr>
          <w:i/>
          <w:sz w:val="24"/>
        </w:rPr>
        <w:t>Modelling and Control of National and Regional Economies</w:t>
      </w:r>
      <w:r>
        <w:rPr>
          <w:sz w:val="24"/>
        </w:rPr>
        <w:t>, Pergamon Press, Oxford, 1995.</w:t>
      </w:r>
    </w:p>
    <w:p>
      <w:pPr>
        <w:spacing w:line="237" w:lineRule="auto" w:before="276"/>
        <w:ind w:left="1800" w:right="357" w:firstLine="0"/>
        <w:jc w:val="both"/>
        <w:rPr>
          <w:sz w:val="24"/>
        </w:rPr>
      </w:pPr>
      <w:r>
        <w:rPr>
          <w:sz w:val="24"/>
        </w:rPr>
        <w:t>"Fiscal Policy in a Growing Economy with Public Capital," </w:t>
      </w:r>
      <w:r>
        <w:rPr>
          <w:i/>
          <w:sz w:val="24"/>
        </w:rPr>
        <w:t>Macroeconomic Dynamics</w:t>
      </w:r>
      <w:r>
        <w:rPr>
          <w:sz w:val="24"/>
        </w:rPr>
        <w:t>, 1, 1997, 615-639.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sz w:val="24"/>
        </w:rPr>
        <w:t>"Capital Income Taxation and Risk-Taking in a Small Open Economy,"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 Public Economics </w:t>
      </w:r>
      <w:r>
        <w:rPr>
          <w:sz w:val="24"/>
        </w:rPr>
        <w:t>68, 1998, 55-90, (with P. Asea).</w:t>
      </w:r>
    </w:p>
    <w:p>
      <w:pPr>
        <w:pStyle w:val="BodyText"/>
        <w:spacing w:line="237" w:lineRule="auto" w:before="274"/>
        <w:ind w:left="1799" w:right="356"/>
        <w:jc w:val="both"/>
      </w:pPr>
      <w:r>
        <w:rPr/>
        <w:t>"Risk, Optimal Government Finance, and Monetary Policies in a Growing Economy," </w:t>
      </w:r>
      <w:r>
        <w:rPr>
          <w:i/>
        </w:rPr>
        <w:t>Economica</w:t>
      </w:r>
      <w:r>
        <w:rPr/>
        <w:t>, 65, 1998, (with E.L. Grinols).</w:t>
      </w:r>
    </w:p>
    <w:p>
      <w:pPr>
        <w:pStyle w:val="BodyText"/>
        <w:spacing w:line="237" w:lineRule="auto"/>
        <w:ind w:left="1799" w:right="351"/>
        <w:jc w:val="both"/>
      </w:pPr>
      <w:r>
        <w:rPr/>
        <w:t>"The Composition of Government Debt and Real Effects in a Stochastically Growing Economy," </w:t>
      </w:r>
      <w:r>
        <w:rPr>
          <w:i/>
        </w:rPr>
        <w:t>International Economic Review</w:t>
      </w:r>
      <w:r>
        <w:rPr/>
        <w:t>, 38, 1998, 495-521, (with E.L. Grinols).</w:t>
      </w:r>
    </w:p>
    <w:p>
      <w:pPr>
        <w:pStyle w:val="BodyText"/>
        <w:spacing w:line="237" w:lineRule="auto" w:before="274"/>
        <w:ind w:left="1799" w:right="357"/>
        <w:jc w:val="both"/>
      </w:pPr>
      <w:r>
        <w:rPr/>
        <w:t>"Public Investment, Congestion, and Private Capital Accumulation," </w:t>
      </w:r>
      <w:r>
        <w:rPr>
          <w:i/>
        </w:rPr>
        <w:t>Economic Journal</w:t>
      </w:r>
      <w:r>
        <w:rPr/>
        <w:t>, 108, 1998, 399-413, (with W. Fisher).</w:t>
      </w:r>
    </w:p>
    <w:p>
      <w:pPr>
        <w:pStyle w:val="BodyText"/>
        <w:spacing w:line="275" w:lineRule="exact" w:before="273"/>
        <w:ind w:left="1799"/>
      </w:pPr>
      <w:r>
        <w:rPr/>
        <w:t>"On</w:t>
      </w:r>
      <w:r>
        <w:rPr>
          <w:spacing w:val="68"/>
        </w:rPr>
        <w:t> </w:t>
      </w:r>
      <w:r>
        <w:rPr/>
        <w:t>the</w:t>
      </w:r>
      <w:r>
        <w:rPr>
          <w:spacing w:val="69"/>
        </w:rPr>
        <w:t> </w:t>
      </w:r>
      <w:r>
        <w:rPr/>
        <w:t>Role</w:t>
      </w:r>
      <w:r>
        <w:rPr>
          <w:spacing w:val="70"/>
        </w:rPr>
        <w:t> </w:t>
      </w:r>
      <w:r>
        <w:rPr/>
        <w:t>of</w:t>
      </w:r>
      <w:r>
        <w:rPr>
          <w:spacing w:val="69"/>
        </w:rPr>
        <w:t> </w:t>
      </w:r>
      <w:r>
        <w:rPr/>
        <w:t>Government</w:t>
      </w:r>
      <w:r>
        <w:rPr>
          <w:spacing w:val="70"/>
        </w:rPr>
        <w:t> </w:t>
      </w:r>
      <w:r>
        <w:rPr/>
        <w:t>in</w:t>
      </w:r>
      <w:r>
        <w:rPr>
          <w:spacing w:val="71"/>
        </w:rPr>
        <w:t> </w:t>
      </w:r>
      <w:r>
        <w:rPr/>
        <w:t>a</w:t>
      </w:r>
      <w:r>
        <w:rPr>
          <w:spacing w:val="69"/>
        </w:rPr>
        <w:t> </w:t>
      </w:r>
      <w:r>
        <w:rPr/>
        <w:t>Stochastically</w:t>
      </w:r>
      <w:r>
        <w:rPr>
          <w:spacing w:val="63"/>
        </w:rPr>
        <w:t> </w:t>
      </w:r>
      <w:r>
        <w:rPr/>
        <w:t>Growing</w:t>
      </w:r>
      <w:r>
        <w:rPr>
          <w:spacing w:val="67"/>
        </w:rPr>
        <w:t> </w:t>
      </w:r>
      <w:r>
        <w:rPr/>
        <w:t>Open</w:t>
      </w:r>
      <w:r>
        <w:rPr>
          <w:spacing w:val="71"/>
        </w:rPr>
        <w:t> </w:t>
      </w:r>
      <w:r>
        <w:rPr>
          <w:spacing w:val="-2"/>
        </w:rPr>
        <w:t>Economy,"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23,</w:t>
      </w:r>
      <w:r>
        <w:rPr>
          <w:spacing w:val="-1"/>
          <w:sz w:val="24"/>
        </w:rPr>
        <w:t> </w:t>
      </w:r>
      <w:r>
        <w:rPr>
          <w:sz w:val="24"/>
        </w:rPr>
        <w:t>1999,</w:t>
      </w:r>
      <w:r>
        <w:rPr>
          <w:spacing w:val="-1"/>
          <w:sz w:val="24"/>
        </w:rPr>
        <w:t> </w:t>
      </w:r>
      <w:r>
        <w:rPr>
          <w:sz w:val="24"/>
        </w:rPr>
        <w:t>873-</w:t>
      </w:r>
      <w:r>
        <w:rPr>
          <w:spacing w:val="-4"/>
          <w:sz w:val="24"/>
        </w:rPr>
        <w:t>908.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74"/>
        <w:ind w:left="1799" w:right="357" w:firstLine="0"/>
        <w:jc w:val="both"/>
        <w:rPr>
          <w:sz w:val="24"/>
        </w:rPr>
      </w:pPr>
      <w:r>
        <w:rPr>
          <w:sz w:val="24"/>
        </w:rPr>
        <w:t>"Budget Policies, Welfare, and the Growth Rate: 'Dynamic Scoring' of Long-run Government Balance," </w:t>
      </w:r>
      <w:r>
        <w:rPr>
          <w:i/>
          <w:sz w:val="24"/>
        </w:rPr>
        <w:t>Journal of Money, Credit, and Banking</w:t>
      </w:r>
      <w:r>
        <w:rPr>
          <w:sz w:val="24"/>
        </w:rPr>
        <w:t>, 31, 1999, 162- 186, (with N. Bruce).</w:t>
      </w:r>
    </w:p>
    <w:p>
      <w:pPr>
        <w:pStyle w:val="BodyText"/>
        <w:spacing w:line="237" w:lineRule="auto"/>
        <w:ind w:right="359"/>
        <w:jc w:val="both"/>
      </w:pPr>
      <w:r>
        <w:rPr/>
        <w:t>"Nonscale</w:t>
      </w:r>
      <w:r>
        <w:rPr>
          <w:spacing w:val="-2"/>
        </w:rPr>
        <w:t> </w:t>
      </w:r>
      <w:r>
        <w:rPr/>
        <w:t>Models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Growth,"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109,</w:t>
      </w:r>
      <w:r>
        <w:rPr>
          <w:spacing w:val="-3"/>
        </w:rPr>
        <w:t> </w:t>
      </w:r>
      <w:r>
        <w:rPr/>
        <w:t>1999,</w:t>
      </w:r>
      <w:r>
        <w:rPr>
          <w:spacing w:val="-3"/>
        </w:rPr>
        <w:t> </w:t>
      </w:r>
      <w:r>
        <w:rPr/>
        <w:t>394-415, (with T. Eicher).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sz w:val="24"/>
        </w:rPr>
        <w:t>"International Capital Markets and Non-Scale Growth," </w:t>
      </w:r>
      <w:r>
        <w:rPr>
          <w:i/>
          <w:sz w:val="24"/>
        </w:rPr>
        <w:t>Review of International Economics</w:t>
      </w:r>
      <w:r>
        <w:rPr>
          <w:sz w:val="24"/>
        </w:rPr>
        <w:t>, 7, 171-188, 1999, (with T. Eicher).</w:t>
      </w:r>
    </w:p>
    <w:p>
      <w:pPr>
        <w:spacing w:line="237" w:lineRule="auto" w:before="274"/>
        <w:ind w:left="1799" w:right="357" w:firstLine="0"/>
        <w:jc w:val="both"/>
        <w:rPr>
          <w:sz w:val="24"/>
        </w:rPr>
      </w:pPr>
      <w:r>
        <w:rPr>
          <w:sz w:val="24"/>
        </w:rPr>
        <w:t>"Convergence in a Two-Sector Non-Scale Growth Model," </w:t>
      </w:r>
      <w:r>
        <w:rPr>
          <w:i/>
          <w:sz w:val="24"/>
        </w:rPr>
        <w:t>Journal of Economic Growth</w:t>
      </w:r>
      <w:r>
        <w:rPr>
          <w:sz w:val="24"/>
        </w:rPr>
        <w:t>, 4, 1999, 413-428, (with T. Eicher).</w:t>
      </w:r>
    </w:p>
    <w:p>
      <w:pPr>
        <w:pStyle w:val="BodyText"/>
        <w:spacing w:line="275" w:lineRule="exact" w:before="272"/>
        <w:ind w:left="1799"/>
      </w:pPr>
      <w:r>
        <w:rPr/>
        <w:t>"Productive</w:t>
      </w:r>
      <w:r>
        <w:rPr>
          <w:spacing w:val="58"/>
        </w:rPr>
        <w:t> </w:t>
      </w:r>
      <w:r>
        <w:rPr/>
        <w:t>Government</w:t>
      </w:r>
      <w:r>
        <w:rPr>
          <w:spacing w:val="63"/>
        </w:rPr>
        <w:t> </w:t>
      </w:r>
      <w:r>
        <w:rPr/>
        <w:t>Expenditure</w:t>
      </w:r>
      <w:r>
        <w:rPr>
          <w:spacing w:val="61"/>
        </w:rPr>
        <w:t> </w:t>
      </w:r>
      <w:r>
        <w:rPr/>
        <w:t>in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Stochastically</w:t>
      </w:r>
      <w:r>
        <w:rPr>
          <w:spacing w:val="53"/>
        </w:rPr>
        <w:t> </w:t>
      </w:r>
      <w:r>
        <w:rPr/>
        <w:t>Growing</w:t>
      </w:r>
      <w:r>
        <w:rPr>
          <w:spacing w:val="58"/>
        </w:rPr>
        <w:t> </w:t>
      </w:r>
      <w:r>
        <w:rPr>
          <w:spacing w:val="-2"/>
        </w:rPr>
        <w:t>Economy,"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Macroeconomic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1999,</w:t>
      </w:r>
      <w:r>
        <w:rPr>
          <w:spacing w:val="-2"/>
          <w:sz w:val="24"/>
        </w:rPr>
        <w:t> </w:t>
      </w:r>
      <w:r>
        <w:rPr>
          <w:sz w:val="24"/>
        </w:rPr>
        <w:t>544-</w:t>
      </w:r>
      <w:r>
        <w:rPr>
          <w:spacing w:val="-4"/>
          <w:sz w:val="24"/>
        </w:rPr>
        <w:t>570.</w:t>
      </w:r>
    </w:p>
    <w:p>
      <w:pPr>
        <w:pStyle w:val="BodyText"/>
        <w:spacing w:line="275" w:lineRule="exact" w:before="272"/>
        <w:ind w:left="1799"/>
      </w:pPr>
      <w:r>
        <w:rPr/>
        <w:t>"Fiscal</w:t>
      </w:r>
      <w:r>
        <w:rPr>
          <w:spacing w:val="4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5"/>
        </w:rPr>
        <w:t> </w:t>
      </w:r>
      <w:r>
        <w:rPr/>
        <w:t>Growth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Small</w:t>
      </w:r>
      <w:r>
        <w:rPr>
          <w:spacing w:val="5"/>
        </w:rPr>
        <w:t> </w:t>
      </w:r>
      <w:r>
        <w:rPr/>
        <w:t>Open</w:t>
      </w:r>
      <w:r>
        <w:rPr>
          <w:spacing w:val="5"/>
        </w:rPr>
        <w:t> </w:t>
      </w:r>
      <w:r>
        <w:rPr/>
        <w:t>Economy</w:t>
      </w:r>
      <w:r>
        <w:rPr>
          <w:spacing w:val="-2"/>
        </w:rPr>
        <w:t> </w:t>
      </w:r>
      <w:r>
        <w:rPr/>
        <w:t>with</w:t>
      </w:r>
      <w:r>
        <w:rPr>
          <w:spacing w:val="5"/>
        </w:rPr>
        <w:t> </w:t>
      </w:r>
      <w:r>
        <w:rPr/>
        <w:t>Elastic</w:t>
      </w:r>
      <w:r>
        <w:rPr>
          <w:spacing w:val="4"/>
        </w:rPr>
        <w:t> </w:t>
      </w:r>
      <w:r>
        <w:rPr/>
        <w:t>Labor</w:t>
      </w:r>
      <w:r>
        <w:rPr>
          <w:spacing w:val="4"/>
        </w:rPr>
        <w:t> </w:t>
      </w:r>
      <w:r>
        <w:rPr>
          <w:spacing w:val="-2"/>
        </w:rPr>
        <w:t>Supply,"</w:t>
      </w:r>
    </w:p>
    <w:p>
      <w:pPr>
        <w:spacing w:line="275" w:lineRule="exact" w:before="0"/>
        <w:ind w:left="1799" w:right="0" w:firstLine="0"/>
        <w:jc w:val="left"/>
        <w:rPr>
          <w:i/>
          <w:sz w:val="24"/>
        </w:rPr>
      </w:pPr>
      <w:r>
        <w:rPr>
          <w:i/>
          <w:sz w:val="24"/>
        </w:rPr>
        <w:t>Canadian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32,</w:t>
      </w:r>
      <w:r>
        <w:rPr>
          <w:spacing w:val="-1"/>
          <w:sz w:val="24"/>
        </w:rPr>
        <w:t> </w:t>
      </w:r>
      <w:r>
        <w:rPr>
          <w:sz w:val="24"/>
        </w:rPr>
        <w:t>1999,</w:t>
      </w:r>
      <w:r>
        <w:rPr>
          <w:spacing w:val="-1"/>
          <w:sz w:val="24"/>
        </w:rPr>
        <w:t> </w:t>
      </w:r>
      <w:r>
        <w:rPr>
          <w:sz w:val="24"/>
        </w:rPr>
        <w:t>1191-</w:t>
      </w:r>
      <w:r>
        <w:rPr>
          <w:spacing w:val="-2"/>
          <w:sz w:val="24"/>
        </w:rPr>
        <w:t>1213</w:t>
      </w:r>
      <w:r>
        <w:rPr>
          <w:i/>
          <w:spacing w:val="-2"/>
          <w:sz w:val="24"/>
        </w:rPr>
        <w:t>.</w:t>
      </w:r>
    </w:p>
    <w:p>
      <w:pPr>
        <w:pStyle w:val="BodyText"/>
        <w:spacing w:before="271"/>
      </w:pPr>
      <w:r>
        <w:rPr/>
        <w:t>"Scale,</w:t>
      </w:r>
      <w:r>
        <w:rPr>
          <w:spacing w:val="-5"/>
        </w:rPr>
        <w:t> </w:t>
      </w:r>
      <w:r>
        <w:rPr/>
        <w:t>Congestion,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Growth,"</w:t>
      </w:r>
      <w:r>
        <w:rPr>
          <w:spacing w:val="-4"/>
        </w:rPr>
        <w:t> </w:t>
      </w:r>
      <w:r>
        <w:rPr>
          <w:i/>
        </w:rPr>
        <w:t>Economica</w:t>
      </w:r>
      <w:r>
        <w:rPr/>
        <w:t>,</w:t>
      </w:r>
      <w:r>
        <w:rPr>
          <w:spacing w:val="-2"/>
        </w:rPr>
        <w:t> </w:t>
      </w:r>
      <w:r>
        <w:rPr/>
        <w:t>67,</w:t>
      </w:r>
      <w:r>
        <w:rPr>
          <w:spacing w:val="-2"/>
        </w:rPr>
        <w:t> </w:t>
      </w:r>
      <w:r>
        <w:rPr/>
        <w:t>2000,</w:t>
      </w:r>
      <w:r>
        <w:rPr>
          <w:spacing w:val="-2"/>
        </w:rPr>
        <w:t> </w:t>
      </w:r>
      <w:r>
        <w:rPr/>
        <w:t>325-346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T.</w:t>
      </w:r>
      <w:r>
        <w:rPr>
          <w:spacing w:val="-2"/>
        </w:rPr>
        <w:t> Eicher).</w:t>
      </w:r>
    </w:p>
    <w:p>
      <w:pPr>
        <w:spacing w:line="237" w:lineRule="auto" w:before="273"/>
        <w:ind w:left="1800" w:right="358" w:firstLine="0"/>
        <w:jc w:val="both"/>
        <w:rPr>
          <w:sz w:val="24"/>
        </w:rPr>
      </w:pPr>
      <w:r>
        <w:rPr>
          <w:sz w:val="24"/>
        </w:rPr>
        <w:t>"Fiscal Policy, Elastic Labor Supply, and Endogenous Growth," </w:t>
      </w:r>
      <w:r>
        <w:rPr>
          <w:i/>
          <w:sz w:val="24"/>
        </w:rPr>
        <w:t>Journal of Monetary Economics</w:t>
      </w:r>
      <w:r>
        <w:rPr>
          <w:sz w:val="24"/>
        </w:rPr>
        <w:t>, 45, 2000, 185-210.</w:t>
      </w:r>
    </w:p>
    <w:p>
      <w:pPr>
        <w:pStyle w:val="BodyText"/>
        <w:spacing w:line="237" w:lineRule="auto"/>
        <w:ind w:right="358"/>
        <w:jc w:val="both"/>
      </w:pPr>
      <w:r>
        <w:rPr/>
        <w:t>“Optimal Policy for Financial Liberalizations: Decentralization and Capital Flow Reversals,” </w:t>
      </w:r>
      <w:r>
        <w:rPr>
          <w:i/>
        </w:rPr>
        <w:t>German Economic Review</w:t>
      </w:r>
      <w:r>
        <w:rPr/>
        <w:t>, 1, 2000, 19-42, (with T. Eicher and U. Walz) (paper solicited for inaugural issue of Journal).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Welfare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Tariffs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Economy,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Development Economics</w:t>
      </w:r>
      <w:r>
        <w:rPr>
          <w:sz w:val="24"/>
        </w:rPr>
        <w:t>, 62, 2000, 315-342, (with T. Osang).</w:t>
      </w:r>
    </w:p>
    <w:p>
      <w:pPr>
        <w:pStyle w:val="BodyText"/>
        <w:spacing w:line="275" w:lineRule="exact" w:before="272"/>
      </w:pPr>
      <w:r>
        <w:rPr/>
        <w:t>"Government</w:t>
      </w:r>
      <w:r>
        <w:rPr>
          <w:spacing w:val="26"/>
        </w:rPr>
        <w:t> </w:t>
      </w:r>
      <w:r>
        <w:rPr/>
        <w:t>Policy</w:t>
      </w:r>
      <w:r>
        <w:rPr>
          <w:spacing w:val="22"/>
        </w:rPr>
        <w:t> </w:t>
      </w:r>
      <w:r>
        <w:rPr/>
        <w:t>in</w:t>
      </w:r>
      <w:r>
        <w:rPr>
          <w:spacing w:val="29"/>
        </w:rPr>
        <w:t> </w:t>
      </w:r>
      <w:r>
        <w:rPr/>
        <w:t>a</w:t>
      </w:r>
      <w:r>
        <w:rPr>
          <w:spacing w:val="27"/>
        </w:rPr>
        <w:t> </w:t>
      </w:r>
      <w:r>
        <w:rPr/>
        <w:t>Stochastic</w:t>
      </w:r>
      <w:r>
        <w:rPr>
          <w:spacing w:val="28"/>
        </w:rPr>
        <w:t> </w:t>
      </w:r>
      <w:r>
        <w:rPr/>
        <w:t>Growth</w:t>
      </w:r>
      <w:r>
        <w:rPr>
          <w:spacing w:val="29"/>
        </w:rPr>
        <w:t> </w:t>
      </w:r>
      <w:r>
        <w:rPr/>
        <w:t>Model</w:t>
      </w:r>
      <w:r>
        <w:rPr>
          <w:spacing w:val="28"/>
        </w:rPr>
        <w:t> </w:t>
      </w:r>
      <w:r>
        <w:rPr/>
        <w:t>with</w:t>
      </w:r>
      <w:r>
        <w:rPr>
          <w:spacing w:val="26"/>
        </w:rPr>
        <w:t> </w:t>
      </w:r>
      <w:r>
        <w:rPr/>
        <w:t>Elastic</w:t>
      </w:r>
      <w:r>
        <w:rPr>
          <w:spacing w:val="25"/>
        </w:rPr>
        <w:t> </w:t>
      </w:r>
      <w:r>
        <w:rPr/>
        <w:t>Labor</w:t>
      </w:r>
      <w:r>
        <w:rPr>
          <w:spacing w:val="26"/>
        </w:rPr>
        <w:t> </w:t>
      </w:r>
      <w:r>
        <w:rPr>
          <w:spacing w:val="-2"/>
        </w:rPr>
        <w:t>Supply,"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2,</w:t>
      </w:r>
      <w:r>
        <w:rPr>
          <w:spacing w:val="-1"/>
          <w:sz w:val="24"/>
        </w:rPr>
        <w:t> </w:t>
      </w:r>
      <w:r>
        <w:rPr>
          <w:sz w:val="24"/>
        </w:rPr>
        <w:t>2000,</w:t>
      </w:r>
      <w:r>
        <w:rPr>
          <w:spacing w:val="-1"/>
          <w:sz w:val="24"/>
        </w:rPr>
        <w:t> </w:t>
      </w:r>
      <w:r>
        <w:rPr>
          <w:sz w:val="24"/>
        </w:rPr>
        <w:t>389-</w:t>
      </w:r>
      <w:r>
        <w:rPr>
          <w:spacing w:val="-4"/>
          <w:sz w:val="24"/>
        </w:rPr>
        <w:t>433.</w:t>
      </w:r>
    </w:p>
    <w:p>
      <w:pPr>
        <w:spacing w:line="237" w:lineRule="auto" w:before="273"/>
        <w:ind w:left="1800" w:right="358" w:firstLine="0"/>
        <w:jc w:val="both"/>
        <w:rPr>
          <w:sz w:val="24"/>
        </w:rPr>
      </w:pPr>
      <w:r>
        <w:rPr>
          <w:sz w:val="24"/>
        </w:rPr>
        <w:t>"Transitional Dynamics in a Two-Sector Non-Scale Growth Model,” </w:t>
      </w:r>
      <w:r>
        <w:rPr>
          <w:i/>
          <w:sz w:val="24"/>
        </w:rPr>
        <w:t>Journal of Economic Dynamics and Control</w:t>
      </w:r>
      <w:r>
        <w:rPr>
          <w:sz w:val="24"/>
        </w:rPr>
        <w:t>, 25, 2001, 85-113, (with T. Eicher).</w:t>
      </w:r>
    </w:p>
    <w:p>
      <w:pPr>
        <w:pStyle w:val="BodyText"/>
        <w:spacing w:line="237" w:lineRule="auto" w:before="274"/>
        <w:ind w:right="359"/>
        <w:jc w:val="both"/>
      </w:pPr>
      <w:r>
        <w:rPr/>
        <w:t>“Financial Liberalizations and Capital Flow Reversals: Optimal Policy for Short and Long term Debt Management,” (Hitotsubashi) </w:t>
      </w:r>
      <w:r>
        <w:rPr>
          <w:i/>
        </w:rPr>
        <w:t>Economic Review </w:t>
      </w:r>
      <w:r>
        <w:rPr/>
        <w:t>52, 2001, 300-314, (with T. Eicher and U. Walz).</w:t>
      </w:r>
    </w:p>
    <w:p>
      <w:pPr>
        <w:pStyle w:val="BodyText"/>
        <w:spacing w:line="275" w:lineRule="exact" w:before="273"/>
      </w:pPr>
      <w:r>
        <w:rPr/>
        <w:t>“Knife-Edge</w:t>
      </w:r>
      <w:r>
        <w:rPr>
          <w:spacing w:val="53"/>
        </w:rPr>
        <w:t> </w:t>
      </w:r>
      <w:r>
        <w:rPr/>
        <w:t>Conditions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Macrodynamics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Small</w:t>
      </w:r>
      <w:r>
        <w:rPr>
          <w:spacing w:val="57"/>
        </w:rPr>
        <w:t> </w:t>
      </w:r>
      <w:r>
        <w:rPr/>
        <w:t>Open</w:t>
      </w:r>
      <w:r>
        <w:rPr>
          <w:spacing w:val="57"/>
        </w:rPr>
        <w:t> </w:t>
      </w:r>
      <w:r>
        <w:rPr>
          <w:spacing w:val="-2"/>
        </w:rPr>
        <w:t>Economies,”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Macroeconomic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2002,</w:t>
      </w:r>
      <w:r>
        <w:rPr>
          <w:spacing w:val="-3"/>
          <w:sz w:val="24"/>
        </w:rPr>
        <w:t> </w:t>
      </w:r>
      <w:r>
        <w:rPr>
          <w:sz w:val="24"/>
        </w:rPr>
        <w:t>6,</w:t>
      </w:r>
      <w:r>
        <w:rPr>
          <w:spacing w:val="-2"/>
          <w:sz w:val="24"/>
        </w:rPr>
        <w:t> </w:t>
      </w:r>
      <w:r>
        <w:rPr>
          <w:sz w:val="24"/>
        </w:rPr>
        <w:t>307-</w:t>
      </w:r>
      <w:r>
        <w:rPr>
          <w:spacing w:val="-4"/>
          <w:sz w:val="24"/>
        </w:rPr>
        <w:t>335.</w:t>
      </w:r>
    </w:p>
    <w:p>
      <w:pPr>
        <w:pStyle w:val="BodyText"/>
        <w:spacing w:line="237" w:lineRule="auto" w:before="273"/>
        <w:ind w:right="359"/>
        <w:jc w:val="both"/>
      </w:pPr>
      <w:r>
        <w:rPr/>
        <w:t>“Reserve Requirements on Sovereign Debt in the Presence of Moral Hazard -- on Debtors or Creditors?” </w:t>
      </w:r>
      <w:r>
        <w:rPr>
          <w:i/>
        </w:rPr>
        <w:t>Economic Journal </w:t>
      </w:r>
      <w:r>
        <w:rPr/>
        <w:t>112, 2002, 107-132, (with J.</w:t>
      </w:r>
      <w:r>
        <w:rPr>
          <w:spacing w:val="40"/>
        </w:rPr>
        <w:t> </w:t>
      </w:r>
      <w:r>
        <w:rPr>
          <w:spacing w:val="-2"/>
        </w:rPr>
        <w:t>Aizenman).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67"/>
        <w:ind w:left="1800" w:right="359" w:firstLine="0"/>
        <w:jc w:val="both"/>
        <w:rPr>
          <w:sz w:val="24"/>
        </w:rPr>
      </w:pPr>
      <w:r>
        <w:rPr>
          <w:sz w:val="24"/>
        </w:rPr>
        <w:t>“Intertemporal and Intratemporal Substitution, and the Speed of Convergence in the Neoclassical Growth Model,” </w:t>
      </w:r>
      <w:r>
        <w:rPr>
          <w:i/>
          <w:sz w:val="24"/>
        </w:rPr>
        <w:t>Journal of Economic Dynamics and Control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26, 2002, 1765-1785.</w:t>
      </w:r>
    </w:p>
    <w:p>
      <w:pPr>
        <w:pStyle w:val="BodyText"/>
        <w:spacing w:line="237" w:lineRule="auto"/>
        <w:ind w:left="1799" w:right="357"/>
        <w:jc w:val="both"/>
      </w:pPr>
      <w:r>
        <w:rPr/>
        <w:t>“The Dynamics of Temporary Policies in a Small Open Economy,” </w:t>
      </w:r>
      <w:r>
        <w:rPr>
          <w:i/>
        </w:rPr>
        <w:t>Review of International Economics</w:t>
      </w:r>
      <w:r>
        <w:rPr/>
        <w:t>,</w:t>
      </w:r>
      <w:r>
        <w:rPr>
          <w:spacing w:val="-1"/>
        </w:rPr>
        <w:t> </w:t>
      </w:r>
      <w:r>
        <w:rPr/>
        <w:t>invited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10th</w:t>
      </w:r>
      <w:r>
        <w:rPr>
          <w:spacing w:val="-3"/>
        </w:rPr>
        <w:t> </w:t>
      </w:r>
      <w:r>
        <w:rPr/>
        <w:t>Anniversary</w:t>
      </w:r>
      <w:r>
        <w:rPr>
          <w:spacing w:val="-9"/>
        </w:rPr>
        <w:t> </w:t>
      </w:r>
      <w:r>
        <w:rPr/>
        <w:t>Issue,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/>
        <w:t>2002,</w:t>
      </w:r>
      <w:r>
        <w:rPr>
          <w:spacing w:val="-3"/>
        </w:rPr>
        <w:t> </w:t>
      </w:r>
      <w:r>
        <w:rPr/>
        <w:t>604- 622, (with S.F. Schubert).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“To Spend the US Government Surplus or to Increase the Deficit? A Numerical Analysis of the Policy Options,” in NBER-CEPR-TCER Conference volume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16,</w:t>
      </w:r>
      <w:r>
        <w:rPr>
          <w:spacing w:val="-4"/>
          <w:sz w:val="24"/>
        </w:rPr>
        <w:t> </w:t>
      </w:r>
      <w:r>
        <w:rPr>
          <w:sz w:val="24"/>
        </w:rPr>
        <w:t>2002,</w:t>
      </w:r>
      <w:r>
        <w:rPr>
          <w:spacing w:val="-4"/>
          <w:sz w:val="24"/>
        </w:rPr>
        <w:t> </w:t>
      </w:r>
      <w:r>
        <w:rPr>
          <w:sz w:val="24"/>
        </w:rPr>
        <w:t>405-435,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S. </w:t>
      </w:r>
      <w:r>
        <w:rPr>
          <w:spacing w:val="-2"/>
          <w:sz w:val="24"/>
        </w:rPr>
        <w:t>Chatterjee).</w:t>
      </w:r>
    </w:p>
    <w:p>
      <w:pPr>
        <w:spacing w:line="237" w:lineRule="auto" w:before="275"/>
        <w:ind w:left="1799" w:right="359" w:firstLine="0"/>
        <w:jc w:val="both"/>
        <w:rPr>
          <w:sz w:val="24"/>
        </w:rPr>
      </w:pPr>
      <w:r>
        <w:rPr>
          <w:sz w:val="24"/>
        </w:rPr>
        <w:t>“Speculative Attacks and the</w:t>
      </w:r>
      <w:r>
        <w:rPr>
          <w:spacing w:val="-2"/>
          <w:sz w:val="24"/>
        </w:rPr>
        <w:t> </w:t>
      </w:r>
      <w:r>
        <w:rPr>
          <w:sz w:val="24"/>
        </w:rPr>
        <w:t>Dynamics of</w:t>
      </w:r>
      <w:r>
        <w:rPr>
          <w:spacing w:val="-1"/>
          <w:sz w:val="24"/>
        </w:rPr>
        <w:t> </w:t>
      </w:r>
      <w:r>
        <w:rPr>
          <w:sz w:val="24"/>
        </w:rPr>
        <w:t>Exchange</w:t>
      </w:r>
      <w:r>
        <w:rPr>
          <w:spacing w:val="-2"/>
          <w:sz w:val="24"/>
        </w:rPr>
        <w:t> </w:t>
      </w:r>
      <w:r>
        <w:rPr>
          <w:sz w:val="24"/>
        </w:rPr>
        <w:t>Rates,”</w:t>
      </w:r>
      <w:r>
        <w:rPr>
          <w:spacing w:val="-2"/>
          <w:sz w:val="24"/>
        </w:rPr>
        <w:t> </w:t>
      </w:r>
      <w:r>
        <w:rPr>
          <w:sz w:val="24"/>
        </w:rPr>
        <w:t>invited</w:t>
      </w:r>
      <w:r>
        <w:rPr>
          <w:spacing w:val="-1"/>
          <w:sz w:val="24"/>
        </w:rPr>
        <w:t> </w:t>
      </w:r>
      <w:r>
        <w:rPr>
          <w:sz w:val="24"/>
        </w:rPr>
        <w:t>paper</w:t>
      </w:r>
      <w:r>
        <w:rPr>
          <w:spacing w:val="-1"/>
          <w:sz w:val="24"/>
        </w:rPr>
        <w:t> </w:t>
      </w:r>
      <w:r>
        <w:rPr>
          <w:i/>
          <w:sz w:val="24"/>
        </w:rPr>
        <w:t>Annals of Economics and Finance</w:t>
      </w:r>
      <w:r>
        <w:rPr>
          <w:sz w:val="24"/>
        </w:rPr>
        <w:t>, 3, 2002, 219-248, (with Jian Xu).</w:t>
      </w:r>
    </w:p>
    <w:p>
      <w:pPr>
        <w:pStyle w:val="BodyText"/>
        <w:spacing w:line="237" w:lineRule="auto" w:before="274"/>
        <w:ind w:right="359"/>
        <w:jc w:val="both"/>
      </w:pPr>
      <w:r>
        <w:rPr/>
        <w:t>“Volatility and Growth in Developing Economies: Some Numerical Results and Empirical Evidence,” </w:t>
      </w:r>
      <w:r>
        <w:rPr>
          <w:i/>
        </w:rPr>
        <w:t>Journal of International Economics</w:t>
      </w:r>
      <w:r>
        <w:rPr/>
        <w:t>, 59, 2003, 267-295, (with P. Chattopadhyay).</w:t>
      </w:r>
    </w:p>
    <w:p>
      <w:pPr>
        <w:pStyle w:val="BodyText"/>
        <w:spacing w:line="237" w:lineRule="auto"/>
        <w:ind w:left="1799" w:right="357"/>
        <w:jc w:val="both"/>
      </w:pPr>
      <w:r>
        <w:rPr/>
        <w:t>“Unilateral Capital Transfers, Infrastructure Investment, and Economic Growth,” </w:t>
      </w:r>
      <w:r>
        <w:rPr>
          <w:i/>
        </w:rPr>
        <w:t>European Economic Review</w:t>
      </w:r>
      <w:r>
        <w:rPr/>
        <w:t>, 47, 2003, 1077-1103, (with S. Chatterjee and G. </w:t>
      </w:r>
      <w:r>
        <w:rPr>
          <w:spacing w:val="-2"/>
        </w:rPr>
        <w:t>Sakoulis).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“Intertemporal Substitution, Risk Aversion, and Economic Performance in a Stochastically Growing Open Economy,” </w:t>
      </w:r>
      <w:r>
        <w:rPr>
          <w:i/>
          <w:sz w:val="24"/>
        </w:rPr>
        <w:t>Journal of International Money and Finance</w:t>
      </w:r>
      <w:r>
        <w:rPr>
          <w:sz w:val="24"/>
        </w:rPr>
        <w:t>, 22, 2003, 529-556, (with P. Giuliano).</w:t>
      </w:r>
    </w:p>
    <w:p>
      <w:pPr>
        <w:pStyle w:val="BodyText"/>
        <w:spacing w:line="237" w:lineRule="auto"/>
        <w:ind w:right="357"/>
        <w:jc w:val="both"/>
      </w:pPr>
      <w:r>
        <w:rPr/>
        <w:t>“Intersectoral Adjustment Costs and Real Exchange Rate Dynamics in a Two- Sector Dependent Economy Model,” </w:t>
      </w:r>
      <w:r>
        <w:rPr>
          <w:i/>
        </w:rPr>
        <w:t>Journal of International Economics</w:t>
      </w:r>
      <w:r>
        <w:rPr/>
        <w:t>, 62, 2004, 147-177 (with M. Morshed).</w:t>
      </w:r>
    </w:p>
    <w:p>
      <w:pPr>
        <w:pStyle w:val="BodyText"/>
        <w:spacing w:line="237" w:lineRule="auto" w:before="274"/>
        <w:ind w:right="358"/>
        <w:jc w:val="both"/>
      </w:pPr>
      <w:r>
        <w:rPr/>
        <w:t>“Habit Formation, Catching</w:t>
      </w:r>
      <w:r>
        <w:rPr>
          <w:spacing w:val="-2"/>
        </w:rPr>
        <w:t> </w:t>
      </w:r>
      <w:r>
        <w:rPr/>
        <w:t>up with the</w:t>
      </w:r>
      <w:r>
        <w:rPr>
          <w:spacing w:val="-1"/>
        </w:rPr>
        <w:t> </w:t>
      </w:r>
      <w:r>
        <w:rPr/>
        <w:t>Joneses, and Economic</w:t>
      </w:r>
      <w:r>
        <w:rPr>
          <w:spacing w:val="-3"/>
        </w:rPr>
        <w:t> </w:t>
      </w:r>
      <w:r>
        <w:rPr/>
        <w:t>Growth,”</w:t>
      </w:r>
      <w:r>
        <w:rPr>
          <w:spacing w:val="-3"/>
        </w:rPr>
        <w:t> </w:t>
      </w:r>
      <w:r>
        <w:rPr>
          <w:i/>
        </w:rPr>
        <w:t>Journal of Economic Growth </w:t>
      </w:r>
      <w:r>
        <w:rPr/>
        <w:t>9, 2004, 47-80 (with F. Alvarez and G. Monteiro).</w:t>
      </w:r>
    </w:p>
    <w:p>
      <w:pPr>
        <w:pStyle w:val="BodyText"/>
        <w:spacing w:line="237" w:lineRule="auto"/>
        <w:ind w:right="358"/>
        <w:jc w:val="both"/>
      </w:pPr>
      <w:r>
        <w:rPr/>
        <w:t>“Capital Income Taxes and Growth in a Stochastic Economy: A Numerical Analysis of the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of Risk Aversion and Intertemporal Substitution,” </w:t>
      </w:r>
      <w:r>
        <w:rPr>
          <w:i/>
        </w:rPr>
        <w:t>Journal of Public Economic Theory</w:t>
      </w:r>
      <w:r>
        <w:rPr/>
        <w:t>, 6, 2004, 277-310, (with S. Chatterjee and P. Giuliano).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Transitional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Fiscal</w:t>
      </w:r>
      <w:r>
        <w:rPr>
          <w:spacing w:val="-3"/>
          <w:sz w:val="24"/>
        </w:rPr>
        <w:t> </w:t>
      </w:r>
      <w:r>
        <w:rPr>
          <w:sz w:val="24"/>
        </w:rPr>
        <w:t>Policy:</w:t>
      </w:r>
      <w:r>
        <w:rPr>
          <w:spacing w:val="-3"/>
          <w:sz w:val="24"/>
        </w:rPr>
        <w:t> </w:t>
      </w:r>
      <w:r>
        <w:rPr>
          <w:sz w:val="24"/>
        </w:rPr>
        <w:t>Long-run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  <w:r>
        <w:rPr>
          <w:spacing w:val="-5"/>
          <w:sz w:val="24"/>
        </w:rPr>
        <w:t> </w:t>
      </w:r>
      <w:r>
        <w:rPr>
          <w:sz w:val="24"/>
        </w:rPr>
        <w:t>Accumulation</w:t>
      </w:r>
      <w:r>
        <w:rPr>
          <w:spacing w:val="-5"/>
          <w:sz w:val="24"/>
        </w:rPr>
        <w:t> </w:t>
      </w:r>
      <w:r>
        <w:rPr>
          <w:sz w:val="24"/>
        </w:rPr>
        <w:t>and Growth,” </w:t>
      </w:r>
      <w:r>
        <w:rPr>
          <w:i/>
          <w:sz w:val="24"/>
        </w:rPr>
        <w:t>Journal of Money, Credit, and Banking</w:t>
      </w:r>
      <w:r>
        <w:rPr>
          <w:sz w:val="24"/>
        </w:rPr>
        <w:t>, 36, 2004, 883-910.</w:t>
      </w:r>
    </w:p>
    <w:p>
      <w:pPr>
        <w:spacing w:line="237" w:lineRule="auto" w:before="274"/>
        <w:ind w:left="1800" w:right="358" w:firstLine="0"/>
        <w:jc w:val="both"/>
        <w:rPr>
          <w:sz w:val="24"/>
        </w:rPr>
      </w:pPr>
      <w:r>
        <w:rPr>
          <w:sz w:val="24"/>
        </w:rPr>
        <w:t>“Renewable Resources 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Endogenously</w:t>
      </w:r>
      <w:r>
        <w:rPr>
          <w:spacing w:val="-7"/>
          <w:sz w:val="24"/>
        </w:rPr>
        <w:t> </w:t>
      </w:r>
      <w:r>
        <w:rPr>
          <w:sz w:val="24"/>
        </w:rPr>
        <w:t>Growing</w:t>
      </w:r>
      <w:r>
        <w:rPr>
          <w:spacing w:val="-4"/>
          <w:sz w:val="24"/>
        </w:rPr>
        <w:t> </w:t>
      </w:r>
      <w:r>
        <w:rPr>
          <w:sz w:val="24"/>
        </w:rPr>
        <w:t>Economy:</w:t>
      </w:r>
      <w:r>
        <w:rPr>
          <w:spacing w:val="-1"/>
          <w:sz w:val="24"/>
        </w:rPr>
        <w:t> </w:t>
      </w:r>
      <w:r>
        <w:rPr>
          <w:sz w:val="24"/>
        </w:rPr>
        <w:t>Balanced</w:t>
      </w:r>
      <w:r>
        <w:rPr>
          <w:spacing w:val="-1"/>
          <w:sz w:val="24"/>
        </w:rPr>
        <w:t> </w:t>
      </w:r>
      <w:r>
        <w:rPr>
          <w:sz w:val="24"/>
        </w:rPr>
        <w:t>Growth and Transitional Dynamics,” </w:t>
      </w:r>
      <w:r>
        <w:rPr>
          <w:i/>
          <w:sz w:val="24"/>
        </w:rPr>
        <w:t>Journal of Environmental Economics and Management </w:t>
      </w:r>
      <w:r>
        <w:rPr>
          <w:sz w:val="24"/>
        </w:rPr>
        <w:t>48, 2004, 1018-1049 (with Ludvik Eliasson).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640" w:bottom="940" w:left="1080" w:right="1080"/>
        </w:sectPr>
      </w:pPr>
    </w:p>
    <w:p>
      <w:pPr>
        <w:pStyle w:val="BodyText"/>
        <w:spacing w:line="237" w:lineRule="auto" w:before="74"/>
        <w:ind w:right="355"/>
        <w:jc w:val="both"/>
      </w:pPr>
      <w:r>
        <w:rPr/>
        <w:t>“Production Risk and the Functional Distribution of Income in a Developing Economy: Tradeoffs and Policy</w:t>
      </w:r>
      <w:r>
        <w:rPr>
          <w:spacing w:val="-2"/>
        </w:rPr>
        <w:t> </w:t>
      </w:r>
      <w:r>
        <w:rPr/>
        <w:t>Responses,” </w:t>
      </w:r>
      <w:r>
        <w:rPr>
          <w:i/>
        </w:rPr>
        <w:t>Journal of Development Economics</w:t>
      </w:r>
      <w:r>
        <w:rPr/>
        <w:t>, 76, 2005, 175-208 (with C. García-Peñalosa).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“Financing Public Investment Through Foreign Aid: Consequence for Economic Growth and Welfare,” </w:t>
      </w:r>
      <w:r>
        <w:rPr>
          <w:i/>
          <w:sz w:val="24"/>
        </w:rPr>
        <w:t>Review of International Economics </w:t>
      </w:r>
      <w:r>
        <w:rPr>
          <w:sz w:val="24"/>
        </w:rPr>
        <w:t>13, 2005, 20-44, (with S. Chatterjee).</w:t>
      </w:r>
    </w:p>
    <w:p>
      <w:pPr>
        <w:pStyle w:val="BodyText"/>
        <w:spacing w:line="237" w:lineRule="auto" w:before="274"/>
        <w:ind w:right="355" w:firstLine="60"/>
        <w:jc w:val="both"/>
      </w:pPr>
      <w:r>
        <w:rPr/>
        <w:t>“Consumption Externalities, Production Externalities, and the Accumulation of Capital,” </w:t>
      </w:r>
      <w:r>
        <w:rPr>
          <w:i/>
        </w:rPr>
        <w:t>Journal of Public Economics </w:t>
      </w:r>
      <w:r>
        <w:rPr/>
        <w:t>89, 2005, 1097-1129, (with Wen-Fang </w:t>
      </w:r>
      <w:r>
        <w:rPr>
          <w:spacing w:val="-2"/>
        </w:rPr>
        <w:t>Liu).</w:t>
      </w:r>
    </w:p>
    <w:p>
      <w:pPr>
        <w:spacing w:line="237" w:lineRule="auto" w:before="275"/>
        <w:ind w:left="1800" w:right="357" w:firstLine="0"/>
        <w:jc w:val="both"/>
        <w:rPr>
          <w:sz w:val="24"/>
        </w:rPr>
      </w:pPr>
      <w:r>
        <w:rPr>
          <w:sz w:val="24"/>
        </w:rPr>
        <w:t>“The Composition of Foreign Aid:</w:t>
      </w:r>
      <w:r>
        <w:rPr>
          <w:spacing w:val="40"/>
          <w:sz w:val="24"/>
        </w:rPr>
        <w:t> </w:t>
      </w:r>
      <w:r>
        <w:rPr>
          <w:sz w:val="24"/>
        </w:rPr>
        <w:t>Consequences for Economic Growth and Welfare,” </w:t>
      </w:r>
      <w:r>
        <w:rPr>
          <w:i/>
          <w:sz w:val="24"/>
        </w:rPr>
        <w:t>Journal of International Affairs </w:t>
      </w:r>
      <w:r>
        <w:rPr>
          <w:sz w:val="24"/>
        </w:rPr>
        <w:t>58 2005, 129-160, (Columbia University) invited.</w:t>
      </w:r>
    </w:p>
    <w:p>
      <w:pPr>
        <w:pStyle w:val="BodyText"/>
        <w:spacing w:line="237" w:lineRule="auto"/>
        <w:ind w:left="1799" w:right="357" w:firstLine="60"/>
        <w:jc w:val="both"/>
      </w:pPr>
      <w:r>
        <w:rPr/>
        <w:t>“The Impact of Idiosyncratic Shocks on Welfare and Asset Returns in a Stochastically Growing Economy,” </w:t>
      </w:r>
      <w:r>
        <w:rPr>
          <w:i/>
        </w:rPr>
        <w:t>Macroeconomic Dynamics </w:t>
      </w:r>
      <w:r>
        <w:rPr/>
        <w:t>9, 2005, 321-357. (with M. Bianconi).</w:t>
      </w:r>
    </w:p>
    <w:p>
      <w:pPr>
        <w:pStyle w:val="BodyText"/>
        <w:spacing w:line="275" w:lineRule="exact" w:before="272"/>
        <w:ind w:left="1799"/>
        <w:jc w:val="both"/>
      </w:pPr>
      <w:r>
        <w:rPr/>
        <w:t>“Second-Best</w:t>
      </w:r>
      <w:r>
        <w:rPr>
          <w:spacing w:val="2"/>
        </w:rPr>
        <w:t> </w:t>
      </w:r>
      <w:r>
        <w:rPr/>
        <w:t>Optimal</w:t>
      </w:r>
      <w:r>
        <w:rPr>
          <w:spacing w:val="5"/>
        </w:rPr>
        <w:t> </w:t>
      </w:r>
      <w:r>
        <w:rPr/>
        <w:t>Taxation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Capital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Labor</w:t>
      </w:r>
      <w:r>
        <w:rPr>
          <w:spacing w:val="3"/>
        </w:rPr>
        <w:t> </w:t>
      </w:r>
      <w:r>
        <w:rPr/>
        <w:t>in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Developing</w:t>
      </w:r>
      <w:r>
        <w:rPr>
          <w:spacing w:val="2"/>
        </w:rPr>
        <w:t> </w:t>
      </w:r>
      <w:r>
        <w:rPr>
          <w:spacing w:val="-2"/>
        </w:rPr>
        <w:t>Economy,”</w:t>
      </w:r>
    </w:p>
    <w:p>
      <w:pPr>
        <w:spacing w:line="275" w:lineRule="exact" w:before="0"/>
        <w:ind w:left="1799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89,</w:t>
      </w:r>
      <w:r>
        <w:rPr>
          <w:spacing w:val="-2"/>
          <w:sz w:val="24"/>
        </w:rPr>
        <w:t> </w:t>
      </w:r>
      <w:r>
        <w:rPr>
          <w:sz w:val="24"/>
        </w:rPr>
        <w:t>2005,</w:t>
      </w:r>
      <w:r>
        <w:rPr>
          <w:spacing w:val="-1"/>
          <w:sz w:val="24"/>
        </w:rPr>
        <w:t> </w:t>
      </w:r>
      <w:r>
        <w:rPr>
          <w:sz w:val="24"/>
        </w:rPr>
        <w:t>1045-1074,</w:t>
      </w:r>
      <w:r>
        <w:rPr>
          <w:spacing w:val="-2"/>
          <w:sz w:val="24"/>
        </w:rPr>
        <w:t> </w:t>
      </w:r>
      <w:r>
        <w:rPr>
          <w:sz w:val="24"/>
        </w:rPr>
        <w:t>(wth</w:t>
      </w:r>
      <w:r>
        <w:rPr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García-</w:t>
      </w:r>
      <w:r>
        <w:rPr>
          <w:spacing w:val="-2"/>
          <w:sz w:val="24"/>
        </w:rPr>
        <w:t>Peñalosa).</w:t>
      </w:r>
    </w:p>
    <w:p>
      <w:pPr>
        <w:spacing w:line="237" w:lineRule="auto" w:before="274"/>
        <w:ind w:left="1799" w:right="358" w:firstLine="60"/>
        <w:jc w:val="both"/>
        <w:rPr>
          <w:sz w:val="24"/>
        </w:rPr>
      </w:pPr>
      <w:r>
        <w:rPr>
          <w:sz w:val="24"/>
        </w:rPr>
        <w:t>“Public and Private Production in a Two-Sector Economy,” </w:t>
      </w:r>
      <w:r>
        <w:rPr>
          <w:i/>
          <w:sz w:val="24"/>
        </w:rPr>
        <w:t>Journal of Macroeconomics </w:t>
      </w:r>
      <w:r>
        <w:rPr>
          <w:sz w:val="24"/>
        </w:rPr>
        <w:t>28 2006, 273-302, (with M. Pintea).</w:t>
      </w:r>
    </w:p>
    <w:p>
      <w:pPr>
        <w:pStyle w:val="BodyText"/>
        <w:spacing w:line="237" w:lineRule="auto" w:before="274"/>
        <w:ind w:left="1799" w:right="357"/>
        <w:jc w:val="both"/>
      </w:pPr>
      <w:r>
        <w:rPr/>
        <w:t>“Anticipated Fiscal Policy Changes and Goods Market Adjustments,”</w:t>
      </w:r>
      <w:r>
        <w:rPr>
          <w:i/>
        </w:rPr>
        <w:t>German Economic Review </w:t>
      </w:r>
      <w:r>
        <w:rPr/>
        <w:t>7, 2006, 135-161, (with S. Schubert).</w:t>
      </w:r>
    </w:p>
    <w:p>
      <w:pPr>
        <w:spacing w:line="237" w:lineRule="auto" w:before="275"/>
        <w:ind w:left="1799" w:right="351" w:firstLine="0"/>
        <w:jc w:val="both"/>
        <w:rPr>
          <w:sz w:val="24"/>
        </w:rPr>
      </w:pPr>
      <w:r>
        <w:rPr>
          <w:sz w:val="24"/>
        </w:rPr>
        <w:t>“Equilibrium Consumption and Precautionary Savings in a Stochastically Growing Economy,” </w:t>
      </w:r>
      <w:r>
        <w:rPr>
          <w:i/>
          <w:sz w:val="24"/>
        </w:rPr>
        <w:t>Journal of Economic Dynamics and Control </w:t>
      </w:r>
      <w:r>
        <w:rPr>
          <w:sz w:val="24"/>
        </w:rPr>
        <w:t>30, 2006, 243- 278, (with W.T. Smith).</w:t>
      </w:r>
    </w:p>
    <w:p>
      <w:pPr>
        <w:pStyle w:val="BodyText"/>
        <w:spacing w:line="237" w:lineRule="auto" w:before="274"/>
        <w:ind w:left="1799" w:right="357"/>
        <w:jc w:val="both"/>
      </w:pPr>
      <w:r>
        <w:rPr/>
        <w:t>“Elasticity of Substitution and the Persistence of the Deviation of Real Exchange Rates,” </w:t>
      </w:r>
      <w:r>
        <w:rPr>
          <w:i/>
        </w:rPr>
        <w:t>Review of Development Economics </w:t>
      </w:r>
      <w:r>
        <w:rPr/>
        <w:t>10, 2006, 411-433, (with A.K.M. </w:t>
      </w:r>
      <w:r>
        <w:rPr>
          <w:spacing w:val="-2"/>
        </w:rPr>
        <w:t>Morshed).</w:t>
      </w:r>
    </w:p>
    <w:p>
      <w:pPr>
        <w:pStyle w:val="BodyText"/>
        <w:spacing w:line="237" w:lineRule="auto"/>
        <w:ind w:left="1799" w:right="358" w:firstLine="60"/>
        <w:jc w:val="both"/>
      </w:pPr>
      <w:r>
        <w:rPr/>
        <w:t>“Growth and Income Inequality: A Canonical Model,” </w:t>
      </w:r>
      <w:r>
        <w:rPr>
          <w:i/>
        </w:rPr>
        <w:t>Economic Theory </w:t>
      </w:r>
      <w:r>
        <w:rPr/>
        <w:t>28, 2006, 25-49, (with C. García-Peñalosa).</w:t>
      </w:r>
    </w:p>
    <w:p>
      <w:pPr>
        <w:pStyle w:val="BodyText"/>
        <w:spacing w:line="237" w:lineRule="auto" w:before="274"/>
        <w:ind w:left="1799" w:right="358"/>
        <w:jc w:val="both"/>
      </w:pPr>
      <w:r>
        <w:rPr/>
        <w:t>“Feedback Approximation to the Stochastic Growth Model by Genetic Neural Networks,” </w:t>
      </w:r>
      <w:r>
        <w:rPr>
          <w:i/>
        </w:rPr>
        <w:t>Computational Economics </w:t>
      </w:r>
      <w:r>
        <w:rPr/>
        <w:t>27, 2006, 185-206, (with S. Sirakaya and N.M. Alemdar).</w:t>
      </w:r>
    </w:p>
    <w:p>
      <w:pPr>
        <w:pStyle w:val="BodyText"/>
        <w:spacing w:line="237" w:lineRule="auto"/>
        <w:ind w:left="1799" w:right="357"/>
        <w:jc w:val="both"/>
      </w:pPr>
      <w:r>
        <w:rPr/>
        <w:t>Excludable and Non-excludable Public Inputs:</w:t>
      </w:r>
      <w:r>
        <w:rPr>
          <w:spacing w:val="40"/>
        </w:rPr>
        <w:t> </w:t>
      </w:r>
      <w:r>
        <w:rPr/>
        <w:t>Consequences for Economic Growth,” </w:t>
      </w:r>
      <w:r>
        <w:rPr>
          <w:i/>
        </w:rPr>
        <w:t>Economica </w:t>
      </w:r>
      <w:r>
        <w:rPr/>
        <w:t>73, 2006, 725-748, (with I. Ott).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37" w:lineRule="auto" w:before="74"/>
        <w:ind w:left="1799" w:right="358"/>
        <w:jc w:val="both"/>
      </w:pPr>
      <w:r>
        <w:rPr/>
        <w:t>“Congestion and Fiscal Policy in a Two-Sector Economy with Public Capital: A Quantitative Assessment,” </w:t>
      </w:r>
      <w:r>
        <w:rPr>
          <w:i/>
        </w:rPr>
        <w:t>Computational Economics </w:t>
      </w:r>
      <w:r>
        <w:rPr/>
        <w:t>28, 2006, 177-209, (with</w:t>
      </w:r>
      <w:r>
        <w:rPr>
          <w:spacing w:val="40"/>
        </w:rPr>
        <w:t> </w:t>
      </w:r>
      <w:r>
        <w:rPr/>
        <w:t>M. Pintea).</w:t>
      </w:r>
    </w:p>
    <w:p>
      <w:pPr>
        <w:pStyle w:val="BodyText"/>
        <w:spacing w:line="237" w:lineRule="auto"/>
        <w:ind w:left="1799" w:right="357" w:firstLine="60"/>
        <w:jc w:val="both"/>
      </w:pPr>
      <w:r>
        <w:rPr/>
        <w:t>“Consumption Externalities, Production Externalities, and Efficient Capital Accumulation under Time Non-Separable Preferences,” </w:t>
      </w:r>
      <w:r>
        <w:rPr>
          <w:i/>
        </w:rPr>
        <w:t>European Economic Review</w:t>
      </w:r>
      <w:r>
        <w:rPr/>
        <w:t>, 51, 2007, 479-504 (with G. Monteiro).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sz w:val="24"/>
        </w:rPr>
        <w:t>“Growth, Income Inequality, and Fiscal Policy: What are the Relevant</w:t>
      </w:r>
      <w:r>
        <w:rPr>
          <w:spacing w:val="40"/>
          <w:sz w:val="24"/>
        </w:rPr>
        <w:t> </w:t>
      </w:r>
      <w:r>
        <w:rPr>
          <w:sz w:val="24"/>
        </w:rPr>
        <w:t>Tradeoffs?” </w:t>
      </w:r>
      <w:r>
        <w:rPr>
          <w:i/>
          <w:sz w:val="24"/>
        </w:rPr>
        <w:t>Journal of Money, Credit, and Banking</w:t>
      </w:r>
      <w:r>
        <w:rPr>
          <w:sz w:val="24"/>
        </w:rPr>
        <w:t>, 39, 2007, 369-394 (with C. </w:t>
      </w:r>
      <w:r>
        <w:rPr>
          <w:spacing w:val="-2"/>
          <w:sz w:val="24"/>
        </w:rPr>
        <w:t>García-Peñalosa).</w:t>
      </w:r>
    </w:p>
    <w:p>
      <w:pPr>
        <w:pStyle w:val="BodyText"/>
        <w:spacing w:line="237" w:lineRule="auto"/>
        <w:ind w:left="1799" w:right="357" w:firstLine="60"/>
        <w:jc w:val="both"/>
      </w:pPr>
      <w:r>
        <w:rPr/>
        <w:t>“Uncertain Retirement and the Effects of Social Insurance on Savings, Wealth, and</w:t>
      </w:r>
      <w:r>
        <w:rPr>
          <w:spacing w:val="8"/>
        </w:rPr>
        <w:t> </w:t>
      </w:r>
      <w:r>
        <w:rPr/>
        <w:t>Welfare,”</w:t>
      </w:r>
      <w:r>
        <w:rPr>
          <w:spacing w:val="7"/>
        </w:rPr>
        <w:t> </w:t>
      </w:r>
      <w:r>
        <w:rPr/>
        <w:t>Economics-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Open-Access,</w:t>
      </w:r>
      <w:r>
        <w:rPr>
          <w:spacing w:val="9"/>
        </w:rPr>
        <w:t> </w:t>
      </w:r>
      <w:r>
        <w:rPr/>
        <w:t>Open-Assessment</w:t>
      </w:r>
      <w:r>
        <w:rPr>
          <w:spacing w:val="8"/>
        </w:rPr>
        <w:t> </w:t>
      </w:r>
      <w:r>
        <w:rPr/>
        <w:t>E-Journal,</w:t>
      </w:r>
      <w:r>
        <w:rPr>
          <w:spacing w:val="9"/>
        </w:rPr>
        <w:t> </w:t>
      </w:r>
      <w:r>
        <w:rPr>
          <w:spacing w:val="-2"/>
        </w:rPr>
        <w:t>2007-</w:t>
      </w:r>
    </w:p>
    <w:p>
      <w:pPr>
        <w:pStyle w:val="BodyText"/>
        <w:spacing w:line="237" w:lineRule="auto" w:before="1"/>
        <w:ind w:left="1799" w:right="124"/>
      </w:pPr>
      <w:r>
        <w:rPr/>
        <w:t>2.</w:t>
      </w:r>
      <w:r>
        <w:rPr>
          <w:spacing w:val="27"/>
        </w:rPr>
        <w:t> </w:t>
      </w:r>
      <w:hyperlink r:id="rId7">
        <w:r>
          <w:rPr/>
          <w:t>http://www.economics-ejournal.org/economics/journalarticles/2007-2</w:t>
        </w:r>
      </w:hyperlink>
      <w:r>
        <w:rPr>
          <w:spacing w:val="24"/>
        </w:rPr>
        <w:t> </w:t>
      </w:r>
      <w:r>
        <w:rPr/>
        <w:t>(with</w:t>
      </w:r>
      <w:r>
        <w:rPr>
          <w:spacing w:val="24"/>
        </w:rPr>
        <w:t> </w:t>
      </w:r>
      <w:r>
        <w:rPr/>
        <w:t>N. </w:t>
      </w:r>
      <w:r>
        <w:rPr>
          <w:spacing w:val="-2"/>
        </w:rPr>
        <w:t>Bruce).</w:t>
      </w:r>
    </w:p>
    <w:p>
      <w:pPr>
        <w:pStyle w:val="BodyText"/>
        <w:spacing w:line="275" w:lineRule="exact" w:before="272"/>
        <w:ind w:left="1799"/>
      </w:pPr>
      <w:r>
        <w:rPr/>
        <w:t>“Foreign</w:t>
      </w:r>
      <w:r>
        <w:rPr>
          <w:spacing w:val="76"/>
        </w:rPr>
        <w:t> </w:t>
      </w:r>
      <w:r>
        <w:rPr/>
        <w:t>Aid</w:t>
      </w:r>
      <w:r>
        <w:rPr>
          <w:spacing w:val="77"/>
        </w:rPr>
        <w:t> </w:t>
      </w:r>
      <w:r>
        <w:rPr/>
        <w:t>and</w:t>
      </w:r>
      <w:r>
        <w:rPr>
          <w:spacing w:val="76"/>
        </w:rPr>
        <w:t> </w:t>
      </w:r>
      <w:r>
        <w:rPr/>
        <w:t>Economic</w:t>
      </w:r>
      <w:r>
        <w:rPr>
          <w:spacing w:val="76"/>
        </w:rPr>
        <w:t> </w:t>
      </w:r>
      <w:r>
        <w:rPr/>
        <w:t>Growth:</w:t>
      </w:r>
      <w:r>
        <w:rPr>
          <w:spacing w:val="74"/>
        </w:rPr>
        <w:t> </w:t>
      </w:r>
      <w:r>
        <w:rPr/>
        <w:t>The</w:t>
      </w:r>
      <w:r>
        <w:rPr>
          <w:spacing w:val="73"/>
        </w:rPr>
        <w:t> </w:t>
      </w:r>
      <w:r>
        <w:rPr/>
        <w:t>Role</w:t>
      </w:r>
      <w:r>
        <w:rPr>
          <w:spacing w:val="73"/>
        </w:rPr>
        <w:t> </w:t>
      </w:r>
      <w:r>
        <w:rPr/>
        <w:t>of</w:t>
      </w:r>
      <w:r>
        <w:rPr>
          <w:spacing w:val="73"/>
        </w:rPr>
        <w:t> </w:t>
      </w:r>
      <w:r>
        <w:rPr/>
        <w:t>Flexible</w:t>
      </w:r>
      <w:r>
        <w:rPr>
          <w:spacing w:val="73"/>
        </w:rPr>
        <w:t> </w:t>
      </w:r>
      <w:r>
        <w:rPr/>
        <w:t>Labor</w:t>
      </w:r>
      <w:r>
        <w:rPr>
          <w:spacing w:val="74"/>
        </w:rPr>
        <w:t> </w:t>
      </w:r>
      <w:r>
        <w:rPr>
          <w:spacing w:val="-2"/>
        </w:rPr>
        <w:t>Supply,”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84,</w:t>
      </w:r>
      <w:r>
        <w:rPr>
          <w:spacing w:val="-1"/>
          <w:sz w:val="24"/>
        </w:rPr>
        <w:t> </w:t>
      </w:r>
      <w:r>
        <w:rPr>
          <w:sz w:val="24"/>
        </w:rPr>
        <w:t>2007,</w:t>
      </w:r>
      <w:r>
        <w:rPr>
          <w:spacing w:val="-2"/>
          <w:sz w:val="24"/>
        </w:rPr>
        <w:t> </w:t>
      </w:r>
      <w:r>
        <w:rPr>
          <w:sz w:val="24"/>
        </w:rPr>
        <w:t>507-533,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Chatterjee).</w:t>
      </w:r>
    </w:p>
    <w:p>
      <w:pPr>
        <w:spacing w:line="237" w:lineRule="auto" w:before="273"/>
        <w:ind w:left="1799" w:right="357" w:firstLine="0"/>
        <w:jc w:val="both"/>
        <w:rPr>
          <w:sz w:val="24"/>
        </w:rPr>
      </w:pPr>
      <w:r>
        <w:rPr>
          <w:sz w:val="24"/>
        </w:rPr>
        <w:t>“Distributional Dynamics in a Neoclassical Growth Model:</w:t>
      </w:r>
      <w:r>
        <w:rPr>
          <w:spacing w:val="40"/>
          <w:sz w:val="24"/>
        </w:rPr>
        <w:t> </w:t>
      </w:r>
      <w:r>
        <w:rPr>
          <w:sz w:val="24"/>
        </w:rPr>
        <w:t>The Role of Elastic Labor</w:t>
      </w:r>
      <w:r>
        <w:rPr>
          <w:spacing w:val="-4"/>
          <w:sz w:val="24"/>
        </w:rPr>
        <w:t> </w:t>
      </w:r>
      <w:r>
        <w:rPr>
          <w:sz w:val="24"/>
        </w:rPr>
        <w:t>Supply,”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Control</w:t>
      </w:r>
      <w:r>
        <w:rPr>
          <w:i/>
          <w:spacing w:val="-5"/>
          <w:sz w:val="24"/>
        </w:rPr>
        <w:t> </w:t>
      </w:r>
      <w:r>
        <w:rPr>
          <w:sz w:val="24"/>
        </w:rPr>
        <w:t>32,</w:t>
      </w:r>
      <w:r>
        <w:rPr>
          <w:spacing w:val="-5"/>
          <w:sz w:val="24"/>
        </w:rPr>
        <w:t> </w:t>
      </w:r>
      <w:r>
        <w:rPr>
          <w:sz w:val="24"/>
        </w:rPr>
        <w:t>2008,</w:t>
      </w:r>
      <w:r>
        <w:rPr>
          <w:spacing w:val="-5"/>
          <w:sz w:val="24"/>
        </w:rPr>
        <w:t> </w:t>
      </w:r>
      <w:r>
        <w:rPr>
          <w:sz w:val="24"/>
        </w:rPr>
        <w:t>1399-1431, (with C. García-Peñalosa).</w:t>
      </w:r>
    </w:p>
    <w:p>
      <w:pPr>
        <w:pStyle w:val="BodyText"/>
        <w:spacing w:line="237" w:lineRule="auto"/>
        <w:ind w:left="1799"/>
      </w:pPr>
      <w:r>
        <w:rPr/>
        <w:t>“The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Factor</w:t>
      </w:r>
      <w:r>
        <w:rPr>
          <w:spacing w:val="-5"/>
        </w:rPr>
        <w:t> </w:t>
      </w:r>
      <w:r>
        <w:rPr/>
        <w:t>Substitution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Theory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Income Distribution: Two Examples,” </w:t>
      </w:r>
      <w:r>
        <w:rPr>
          <w:i/>
        </w:rPr>
        <w:t>Journal of Macroeconomics</w:t>
      </w:r>
      <w:r>
        <w:rPr/>
        <w:t>, 30, 2008, 604-629, (Special issue on CES production function).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“Dynamic Effects of Terms of Trade Shocks:</w:t>
      </w:r>
      <w:r>
        <w:rPr>
          <w:spacing w:val="40"/>
          <w:sz w:val="24"/>
        </w:rPr>
        <w:t> </w:t>
      </w:r>
      <w:r>
        <w:rPr>
          <w:sz w:val="24"/>
        </w:rPr>
        <w:t>The Impact on Debt and Growth,” </w:t>
      </w:r>
      <w:r>
        <w:rPr>
          <w:i/>
          <w:sz w:val="24"/>
        </w:rPr>
        <w:t>Journal of International Money and Finance</w:t>
      </w:r>
      <w:r>
        <w:rPr>
          <w:sz w:val="24"/>
        </w:rPr>
        <w:t>, 27, 2008, 876-896, (with T. Eicher and S. Schubert).</w:t>
      </w:r>
    </w:p>
    <w:p>
      <w:pPr>
        <w:pStyle w:val="BodyText"/>
        <w:spacing w:line="237" w:lineRule="auto"/>
        <w:ind w:left="1799" w:right="563"/>
      </w:pPr>
      <w:r>
        <w:rPr/>
        <w:t>“Intergenerational Allocation of Government Expenditures:</w:t>
      </w:r>
      <w:r>
        <w:rPr>
          <w:spacing w:val="40"/>
        </w:rPr>
        <w:t> </w:t>
      </w:r>
      <w:r>
        <w:rPr/>
        <w:t>Externalities and Optimal</w:t>
      </w:r>
      <w:r>
        <w:rPr>
          <w:spacing w:val="-5"/>
        </w:rPr>
        <w:t> </w:t>
      </w:r>
      <w:r>
        <w:rPr/>
        <w:t>Taxation,”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Public</w:t>
      </w:r>
      <w:r>
        <w:rPr>
          <w:i/>
          <w:spacing w:val="-6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Theor</w:t>
      </w:r>
      <w:r>
        <w:rPr/>
        <w:t>y,</w:t>
      </w:r>
      <w:r>
        <w:rPr>
          <w:spacing w:val="-5"/>
        </w:rPr>
        <w:t> </w:t>
      </w:r>
      <w:r>
        <w:rPr/>
        <w:t>10,</w:t>
      </w:r>
      <w:r>
        <w:rPr>
          <w:spacing w:val="-5"/>
        </w:rPr>
        <w:t> </w:t>
      </w:r>
      <w:r>
        <w:rPr/>
        <w:t>2008,</w:t>
      </w:r>
      <w:r>
        <w:rPr>
          <w:spacing w:val="-5"/>
        </w:rPr>
        <w:t> </w:t>
      </w:r>
      <w:r>
        <w:rPr/>
        <w:t>27-53,</w:t>
      </w:r>
      <w:r>
        <w:rPr>
          <w:spacing w:val="-5"/>
        </w:rPr>
        <w:t> </w:t>
      </w:r>
      <w:r>
        <w:rPr/>
        <w:t>(with K. Iqbal).</w:t>
      </w:r>
    </w:p>
    <w:p>
      <w:pPr>
        <w:pStyle w:val="BodyText"/>
        <w:spacing w:line="237" w:lineRule="auto" w:before="274"/>
        <w:ind w:right="806"/>
        <w:jc w:val="both"/>
      </w:pPr>
      <w:r>
        <w:rPr/>
        <w:t>“The</w:t>
      </w:r>
      <w:r>
        <w:rPr>
          <w:spacing w:val="-7"/>
        </w:rPr>
        <w:t> </w:t>
      </w:r>
      <w:r>
        <w:rPr/>
        <w:t>Composition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Productive</w:t>
      </w:r>
      <w:r>
        <w:rPr>
          <w:spacing w:val="-7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Expenditure:</w:t>
      </w:r>
      <w:r>
        <w:rPr>
          <w:spacing w:val="40"/>
        </w:rPr>
        <w:t> </w:t>
      </w:r>
      <w:r>
        <w:rPr/>
        <w:t>consequences</w:t>
      </w:r>
      <w:r>
        <w:rPr>
          <w:spacing w:val="-6"/>
        </w:rPr>
        <w:t> </w:t>
      </w:r>
      <w:r>
        <w:rPr/>
        <w:t>for Economic</w:t>
      </w:r>
      <w:r>
        <w:rPr>
          <w:spacing w:val="-3"/>
        </w:rPr>
        <w:t> </w:t>
      </w:r>
      <w:r>
        <w:rPr/>
        <w:t>Growth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Welfare,”</w:t>
      </w:r>
      <w:r>
        <w:rPr>
          <w:spacing w:val="-3"/>
        </w:rPr>
        <w:t> </w:t>
      </w:r>
      <w:r>
        <w:rPr>
          <w:i/>
        </w:rPr>
        <w:t>Indian</w:t>
      </w:r>
      <w:r>
        <w:rPr>
          <w:i/>
          <w:spacing w:val="-2"/>
        </w:rPr>
        <w:t> </w:t>
      </w:r>
      <w:r>
        <w:rPr>
          <w:i/>
        </w:rPr>
        <w:t>Growth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2"/>
        </w:rPr>
        <w:t> </w:t>
      </w:r>
      <w:r>
        <w:rPr>
          <w:i/>
        </w:rPr>
        <w:t>Development</w:t>
      </w:r>
      <w:r>
        <w:rPr>
          <w:i/>
          <w:spacing w:val="-2"/>
        </w:rPr>
        <w:t> </w:t>
      </w:r>
      <w:r>
        <w:rPr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1, 2008, 57-83, (paper solicited for inaugural issue) (with G. Monteiro).</w:t>
      </w:r>
    </w:p>
    <w:p>
      <w:pPr>
        <w:pStyle w:val="BodyText"/>
        <w:spacing w:line="237" w:lineRule="auto"/>
        <w:ind w:right="124"/>
      </w:pPr>
      <w:r>
        <w:rPr/>
        <w:t>“Consumption</w:t>
      </w:r>
      <w:r>
        <w:rPr>
          <w:spacing w:val="-6"/>
        </w:rPr>
        <w:t> </w:t>
      </w:r>
      <w:r>
        <w:rPr/>
        <w:t>Externalities: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Representative</w:t>
      </w:r>
      <w:r>
        <w:rPr>
          <w:spacing w:val="-7"/>
        </w:rPr>
        <w:t> </w:t>
      </w:r>
      <w:r>
        <w:rPr/>
        <w:t>Consumer</w:t>
      </w:r>
      <w:r>
        <w:rPr>
          <w:spacing w:val="-7"/>
        </w:rPr>
        <w:t> </w:t>
      </w:r>
      <w:r>
        <w:rPr/>
        <w:t>Model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Agents</w:t>
      </w:r>
      <w:r>
        <w:rPr>
          <w:spacing w:val="-6"/>
        </w:rPr>
        <w:t> </w:t>
      </w:r>
      <w:r>
        <w:rPr/>
        <w:t>are Heterogeneous,” </w:t>
      </w:r>
      <w:r>
        <w:rPr>
          <w:i/>
        </w:rPr>
        <w:t>Economic Theory </w:t>
      </w:r>
      <w:r>
        <w:rPr/>
        <w:t>37, 2008, 439-467 (with C. García-Peñalosa).</w:t>
      </w:r>
    </w:p>
    <w:p>
      <w:pPr>
        <w:pStyle w:val="BodyText"/>
        <w:spacing w:line="275" w:lineRule="exact" w:before="272"/>
        <w:ind w:left="1799"/>
      </w:pPr>
      <w:r>
        <w:rPr/>
        <w:t>“Fiscal</w:t>
      </w:r>
      <w:r>
        <w:rPr>
          <w:spacing w:val="-4"/>
        </w:rPr>
        <w:t> </w:t>
      </w:r>
      <w:r>
        <w:rPr/>
        <w:t>Policy</w:t>
      </w:r>
      <w:r>
        <w:rPr>
          <w:spacing w:val="-9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Developing</w:t>
      </w:r>
      <w:r>
        <w:rPr>
          <w:spacing w:val="-4"/>
        </w:rPr>
        <w:t> </w:t>
      </w:r>
      <w:r>
        <w:rPr>
          <w:spacing w:val="-2"/>
        </w:rPr>
        <w:t>Economy,”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88,</w:t>
      </w:r>
      <w:r>
        <w:rPr>
          <w:spacing w:val="-2"/>
          <w:sz w:val="24"/>
        </w:rPr>
        <w:t> </w:t>
      </w:r>
      <w:r>
        <w:rPr>
          <w:sz w:val="24"/>
        </w:rPr>
        <w:t>2009,</w:t>
      </w:r>
      <w:r>
        <w:rPr>
          <w:spacing w:val="-1"/>
          <w:sz w:val="24"/>
        </w:rPr>
        <w:t> </w:t>
      </w:r>
      <w:r>
        <w:rPr>
          <w:sz w:val="24"/>
        </w:rPr>
        <w:t>205-216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M.A.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Basher).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line="237" w:lineRule="auto" w:before="74"/>
        <w:ind w:left="1800" w:right="359" w:firstLine="60"/>
        <w:jc w:val="both"/>
        <w:rPr>
          <w:sz w:val="24"/>
        </w:rPr>
      </w:pPr>
      <w:r>
        <w:rPr>
          <w:sz w:val="24"/>
        </w:rPr>
        <w:t>“Trade,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Environmental</w:t>
      </w:r>
      <w:r>
        <w:rPr>
          <w:spacing w:val="-5"/>
          <w:sz w:val="24"/>
        </w:rPr>
        <w:t> </w:t>
      </w:r>
      <w:r>
        <w:rPr>
          <w:sz w:val="24"/>
        </w:rPr>
        <w:t>Quality,”</w:t>
      </w:r>
      <w:r>
        <w:rPr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17, (2009) (with S. Sirakaya and N.M. Alemdar).</w:t>
      </w:r>
    </w:p>
    <w:p>
      <w:pPr>
        <w:pStyle w:val="BodyText"/>
        <w:spacing w:line="237" w:lineRule="auto" w:before="274"/>
        <w:ind w:right="359" w:firstLine="60"/>
        <w:jc w:val="both"/>
      </w:pPr>
      <w:r>
        <w:rPr/>
        <w:t>“The Dynamics of Wealth and Income Inequality in a Simple Ramsey Model: A Note on the Role of Production Flexibility” </w:t>
      </w:r>
      <w:r>
        <w:rPr>
          <w:i/>
        </w:rPr>
        <w:t>Macroeconomic Dynamics</w:t>
      </w:r>
      <w:r>
        <w:rPr/>
        <w:t>, 13, 2009, 250-262, (with C. García-Peñalosa).</w:t>
      </w:r>
    </w:p>
    <w:p>
      <w:pPr>
        <w:pStyle w:val="BodyText"/>
        <w:spacing w:line="237" w:lineRule="auto"/>
        <w:ind w:right="124"/>
      </w:pPr>
      <w:r>
        <w:rPr/>
        <w:t>“Foreign Transfers and Real Exchange Rate Adjustments in a Financially Constrained</w:t>
      </w:r>
      <w:r>
        <w:rPr>
          <w:spacing w:val="-7"/>
        </w:rPr>
        <w:t> </w:t>
      </w:r>
      <w:r>
        <w:rPr/>
        <w:t>Dependent</w:t>
      </w:r>
      <w:r>
        <w:rPr>
          <w:spacing w:val="-7"/>
        </w:rPr>
        <w:t> </w:t>
      </w:r>
      <w:r>
        <w:rPr/>
        <w:t>Economy,”</w:t>
      </w:r>
      <w:r>
        <w:rPr>
          <w:spacing w:val="-8"/>
        </w:rPr>
        <w:t> </w:t>
      </w:r>
      <w:r>
        <w:rPr>
          <w:i/>
        </w:rPr>
        <w:t>Open</w:t>
      </w:r>
      <w:r>
        <w:rPr>
          <w:i/>
          <w:spacing w:val="-7"/>
        </w:rPr>
        <w:t> </w:t>
      </w:r>
      <w:r>
        <w:rPr>
          <w:i/>
        </w:rPr>
        <w:t>Economies</w:t>
      </w:r>
      <w:r>
        <w:rPr>
          <w:i/>
          <w:spacing w:val="-7"/>
        </w:rPr>
        <w:t> </w:t>
      </w:r>
      <w:r>
        <w:rPr>
          <w:i/>
        </w:rPr>
        <w:t>Review</w:t>
      </w:r>
      <w:r>
        <w:rPr/>
        <w:t>,</w:t>
      </w:r>
      <w:r>
        <w:rPr>
          <w:spacing w:val="-7"/>
        </w:rPr>
        <w:t> </w:t>
      </w:r>
      <w:r>
        <w:rPr/>
        <w:t>20,</w:t>
      </w:r>
      <w:r>
        <w:rPr>
          <w:spacing w:val="-7"/>
        </w:rPr>
        <w:t> </w:t>
      </w:r>
      <w:r>
        <w:rPr/>
        <w:t>2009,</w:t>
      </w:r>
      <w:r>
        <w:rPr>
          <w:spacing w:val="-7"/>
        </w:rPr>
        <w:t> </w:t>
      </w:r>
      <w:r>
        <w:rPr/>
        <w:t>147-181 (invited paper) (with S. Tekin and V. Cerra).</w:t>
      </w:r>
    </w:p>
    <w:p>
      <w:pPr>
        <w:spacing w:line="237" w:lineRule="auto" w:before="275"/>
        <w:ind w:left="1800" w:right="358" w:firstLine="60"/>
        <w:jc w:val="both"/>
        <w:rPr>
          <w:sz w:val="24"/>
        </w:rPr>
      </w:pPr>
      <w:r>
        <w:rPr>
          <w:sz w:val="24"/>
        </w:rPr>
        <w:t>“Foreign Debt Supply in an Imperfect International Capital Market: Theory and Evidence,”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29,</w:t>
      </w:r>
      <w:r>
        <w:rPr>
          <w:spacing w:val="-5"/>
          <w:sz w:val="24"/>
        </w:rPr>
        <w:t> </w:t>
      </w:r>
      <w:r>
        <w:rPr>
          <w:sz w:val="24"/>
        </w:rPr>
        <w:t>2010,</w:t>
      </w:r>
      <w:r>
        <w:rPr>
          <w:spacing w:val="-5"/>
          <w:sz w:val="24"/>
        </w:rPr>
        <w:t> </w:t>
      </w:r>
      <w:r>
        <w:rPr>
          <w:sz w:val="24"/>
        </w:rPr>
        <w:t>201-223,</w:t>
      </w:r>
      <w:r>
        <w:rPr>
          <w:spacing w:val="-5"/>
          <w:sz w:val="24"/>
        </w:rPr>
        <w:t> </w:t>
      </w:r>
      <w:r>
        <w:rPr>
          <w:sz w:val="24"/>
        </w:rPr>
        <w:t>(with K. Chung).</w:t>
      </w:r>
    </w:p>
    <w:p>
      <w:pPr>
        <w:spacing w:line="237" w:lineRule="auto" w:before="274"/>
        <w:ind w:left="1800" w:right="357" w:firstLine="0"/>
        <w:jc w:val="both"/>
        <w:rPr>
          <w:sz w:val="24"/>
        </w:rPr>
      </w:pPr>
      <w:r>
        <w:rPr>
          <w:sz w:val="24"/>
        </w:rPr>
        <w:t>“How Misleading is Linearization? Evaluating the Dynamics of the Neoclassical Growth Model,” </w:t>
      </w:r>
      <w:r>
        <w:rPr>
          <w:i/>
          <w:sz w:val="24"/>
        </w:rPr>
        <w:t>Journal of Economic Dynamics and Control</w:t>
      </w:r>
      <w:r>
        <w:rPr>
          <w:sz w:val="24"/>
        </w:rPr>
        <w:t>, 34, 2010, 1550- 1571, (with M. Atolia and S. Chatterjee).</w:t>
      </w:r>
    </w:p>
    <w:p>
      <w:pPr>
        <w:pStyle w:val="BodyText"/>
        <w:spacing w:line="237" w:lineRule="auto"/>
        <w:ind w:right="124"/>
      </w:pPr>
      <w:r>
        <w:rPr/>
        <w:t>“Growth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Inequality</w:t>
      </w:r>
      <w:r>
        <w:rPr>
          <w:spacing w:val="73"/>
        </w:rPr>
        <w:t> </w:t>
      </w:r>
      <w:r>
        <w:rPr/>
        <w:t>Tradeoffs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a</w:t>
      </w:r>
      <w:r>
        <w:rPr>
          <w:spacing w:val="79"/>
        </w:rPr>
        <w:t> </w:t>
      </w:r>
      <w:r>
        <w:rPr/>
        <w:t>Small</w:t>
      </w:r>
      <w:r>
        <w:rPr>
          <w:spacing w:val="80"/>
        </w:rPr>
        <w:t> </w:t>
      </w:r>
      <w:r>
        <w:rPr/>
        <w:t>Open</w:t>
      </w:r>
      <w:r>
        <w:rPr>
          <w:spacing w:val="80"/>
        </w:rPr>
        <w:t> </w:t>
      </w:r>
      <w:r>
        <w:rPr/>
        <w:t>Economy,”</w:t>
      </w:r>
      <w:r>
        <w:rPr>
          <w:spacing w:val="79"/>
        </w:rPr>
        <w:t> </w:t>
      </w:r>
      <w:r>
        <w:rPr>
          <w:i/>
        </w:rPr>
        <w:t>Journal</w:t>
      </w:r>
      <w:r>
        <w:rPr>
          <w:i/>
          <w:spacing w:val="80"/>
        </w:rPr>
        <w:t> </w:t>
      </w:r>
      <w:r>
        <w:rPr>
          <w:i/>
        </w:rPr>
        <w:t>of Macroeconomics</w:t>
      </w:r>
      <w:r>
        <w:rPr/>
        <w:t>, 32, 2010, 497-514, (with Yu-chin Chen).</w:t>
      </w:r>
    </w:p>
    <w:p>
      <w:pPr>
        <w:pStyle w:val="BodyText"/>
        <w:spacing w:line="237" w:lineRule="auto"/>
        <w:ind w:right="357"/>
        <w:jc w:val="both"/>
      </w:pPr>
      <w:r>
        <w:rPr/>
        <w:t>“Aggregate and Distributional effects of Tax Policy with Interdependent Preferences: The Role of ‘Catching up with the Joneses’,” </w:t>
      </w:r>
      <w:r>
        <w:rPr>
          <w:i/>
        </w:rPr>
        <w:t>Macroeconomic Dynamics</w:t>
      </w:r>
      <w:r>
        <w:rPr/>
        <w:t>, 14, Supplement S2, 2010, 200-223. (with M Koyuncu).</w:t>
      </w:r>
    </w:p>
    <w:p>
      <w:pPr>
        <w:pStyle w:val="BodyText"/>
        <w:spacing w:line="237" w:lineRule="auto" w:before="274"/>
        <w:ind w:right="363"/>
      </w:pPr>
      <w:r>
        <w:rPr/>
        <w:t>“Stabilization Theory and Policy: 50 Years after the Phillips Curve,” </w:t>
      </w:r>
      <w:r>
        <w:rPr>
          <w:i/>
        </w:rPr>
        <w:t>Economica</w:t>
      </w:r>
      <w:r>
        <w:rPr/>
        <w:t>, 78, 2011, 67-88.</w:t>
      </w:r>
    </w:p>
    <w:p>
      <w:pPr>
        <w:spacing w:line="237" w:lineRule="auto" w:before="275"/>
        <w:ind w:left="1800" w:right="0" w:firstLine="0"/>
        <w:jc w:val="left"/>
        <w:rPr>
          <w:sz w:val="24"/>
        </w:rPr>
      </w:pPr>
      <w:r>
        <w:rPr>
          <w:sz w:val="24"/>
        </w:rPr>
        <w:t>“The Impact of Oil Prices on an Oil-importing Developing Economy,” </w:t>
      </w:r>
      <w:r>
        <w:rPr>
          <w:i/>
          <w:sz w:val="24"/>
        </w:rPr>
        <w:t>Journal of Development Economics </w:t>
      </w:r>
      <w:r>
        <w:rPr>
          <w:sz w:val="24"/>
        </w:rPr>
        <w:t>94, 2011, 18-29 (with S.F. Schubert).</w:t>
      </w:r>
    </w:p>
    <w:p>
      <w:pPr>
        <w:pStyle w:val="BodyText"/>
        <w:spacing w:line="237" w:lineRule="auto" w:before="274"/>
        <w:ind w:left="1799" w:right="124"/>
      </w:pPr>
      <w:r>
        <w:rPr/>
        <w:t>“The</w:t>
      </w:r>
      <w:r>
        <w:rPr>
          <w:spacing w:val="40"/>
        </w:rPr>
        <w:t> </w:t>
      </w:r>
      <w:r>
        <w:rPr/>
        <w:t>Impact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Energy</w:t>
      </w:r>
      <w:r>
        <w:rPr>
          <w:spacing w:val="40"/>
        </w:rPr>
        <w:t> </w:t>
      </w:r>
      <w:r>
        <w:rPr/>
        <w:t>Prices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Growth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Developing</w:t>
      </w:r>
      <w:r>
        <w:rPr>
          <w:spacing w:val="40"/>
        </w:rPr>
        <w:t> </w:t>
      </w:r>
      <w:r>
        <w:rPr/>
        <w:t>Economy,”</w:t>
      </w:r>
      <w:r>
        <w:rPr>
          <w:spacing w:val="40"/>
        </w:rPr>
        <w:t> </w:t>
      </w:r>
      <w:r>
        <w:rPr>
          <w:i/>
        </w:rPr>
        <w:t>Open Economies Review </w:t>
      </w:r>
      <w:r>
        <w:rPr/>
        <w:t>22, 2011, 365-386 (with S. Schubert).</w:t>
      </w:r>
    </w:p>
    <w:p>
      <w:pPr>
        <w:spacing w:line="237" w:lineRule="auto" w:before="274"/>
        <w:ind w:left="1799" w:right="0" w:firstLine="0"/>
        <w:jc w:val="left"/>
        <w:rPr>
          <w:sz w:val="24"/>
        </w:rPr>
      </w:pPr>
      <w:r>
        <w:rPr>
          <w:sz w:val="24"/>
        </w:rPr>
        <w:t>“On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Role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Small</w:t>
      </w:r>
      <w:r>
        <w:rPr>
          <w:spacing w:val="80"/>
          <w:sz w:val="24"/>
        </w:rPr>
        <w:t> </w:t>
      </w:r>
      <w:r>
        <w:rPr>
          <w:sz w:val="24"/>
        </w:rPr>
        <w:t>Models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sz w:val="24"/>
        </w:rPr>
        <w:t>Macrodynamics,”</w:t>
      </w:r>
      <w:r>
        <w:rPr>
          <w:spacing w:val="8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Economic Dynamics and Control </w:t>
      </w:r>
      <w:r>
        <w:rPr>
          <w:sz w:val="24"/>
        </w:rPr>
        <w:t>35, 2011, 1605-1613.</w:t>
      </w:r>
    </w:p>
    <w:p>
      <w:pPr>
        <w:spacing w:line="237" w:lineRule="auto" w:before="275"/>
        <w:ind w:left="1800" w:right="0" w:firstLine="0"/>
        <w:jc w:val="left"/>
        <w:rPr>
          <w:sz w:val="24"/>
        </w:rPr>
      </w:pPr>
      <w:r>
        <w:rPr>
          <w:sz w:val="24"/>
        </w:rPr>
        <w:t>“Real Exchange Rate Dynamics: The Role of Elastic Labor Supply,” </w:t>
      </w:r>
      <w:r>
        <w:rPr>
          <w:i/>
          <w:sz w:val="24"/>
        </w:rPr>
        <w:t>Journal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International Money and Finance</w:t>
      </w:r>
      <w:r>
        <w:rPr>
          <w:sz w:val="24"/>
        </w:rPr>
        <w:t>, 30, 2011, 1303-1322 (with M. Morshed).</w:t>
      </w:r>
    </w:p>
    <w:p>
      <w:pPr>
        <w:spacing w:line="237" w:lineRule="auto" w:before="274"/>
        <w:ind w:left="1799" w:right="357" w:firstLine="0"/>
        <w:jc w:val="both"/>
        <w:rPr>
          <w:sz w:val="24"/>
        </w:rPr>
      </w:pPr>
      <w:r>
        <w:rPr>
          <w:sz w:val="24"/>
        </w:rPr>
        <w:t>“Taxation and Income Distribution Dynamics in a Neoclassical Growth Model,” </w:t>
      </w:r>
      <w:r>
        <w:rPr>
          <w:i/>
          <w:sz w:val="24"/>
        </w:rPr>
        <w:t>Journal of Money, Credit, and Banking </w:t>
      </w:r>
      <w:r>
        <w:rPr>
          <w:sz w:val="24"/>
        </w:rPr>
        <w:t>43, 2011, 1543-1577 (with C. García- </w:t>
      </w:r>
      <w:r>
        <w:rPr>
          <w:spacing w:val="-2"/>
          <w:sz w:val="24"/>
        </w:rPr>
        <w:t>Peñalosa).</w:t>
      </w:r>
    </w:p>
    <w:p>
      <w:pPr>
        <w:pStyle w:val="BodyText"/>
        <w:spacing w:line="237" w:lineRule="auto"/>
        <w:ind w:left="1799"/>
      </w:pPr>
      <w:r>
        <w:rPr/>
        <w:t>“The</w:t>
      </w:r>
      <w:r>
        <w:rPr>
          <w:spacing w:val="38"/>
        </w:rPr>
        <w:t> </w:t>
      </w:r>
      <w:r>
        <w:rPr/>
        <w:t>Accumulation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Human</w:t>
      </w:r>
      <w:r>
        <w:rPr>
          <w:spacing w:val="39"/>
        </w:rPr>
        <w:t> </w:t>
      </w:r>
      <w:r>
        <w:rPr/>
        <w:t>Capital</w:t>
      </w:r>
      <w:r>
        <w:rPr>
          <w:spacing w:val="40"/>
        </w:rPr>
        <w:t> </w:t>
      </w:r>
      <w:r>
        <w:rPr/>
        <w:t>and</w:t>
      </w:r>
      <w:r>
        <w:rPr>
          <w:spacing w:val="37"/>
        </w:rPr>
        <w:t> </w:t>
      </w:r>
      <w:r>
        <w:rPr/>
        <w:t>Income</w:t>
      </w:r>
      <w:r>
        <w:rPr>
          <w:spacing w:val="37"/>
        </w:rPr>
        <w:t> </w:t>
      </w:r>
      <w:r>
        <w:rPr/>
        <w:t>Inequality</w:t>
      </w:r>
      <w:r>
        <w:rPr>
          <w:spacing w:val="31"/>
        </w:rPr>
        <w:t> </w:t>
      </w:r>
      <w:r>
        <w:rPr/>
        <w:t>in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Two-Sector Economy,” </w:t>
      </w:r>
      <w:r>
        <w:rPr>
          <w:i/>
        </w:rPr>
        <w:t>Journal of Human Capital </w:t>
      </w:r>
      <w:r>
        <w:rPr/>
        <w:t>5, 2011, 418-452.</w:t>
      </w:r>
    </w:p>
    <w:p>
      <w:pPr>
        <w:pStyle w:val="BodyText"/>
        <w:spacing w:after="0" w:line="237" w:lineRule="auto"/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37" w:lineRule="auto" w:before="67"/>
        <w:ind w:right="357"/>
        <w:jc w:val="both"/>
      </w:pPr>
      <w:r>
        <w:rPr/>
        <w:t>“The Effects of Foreign Transfers with Flexible Labor Supply,” </w:t>
      </w:r>
      <w:r>
        <w:rPr>
          <w:i/>
        </w:rPr>
        <w:t>Ekonomi-tek </w:t>
      </w:r>
      <w:r>
        <w:rPr/>
        <w:t>(Journal of the Turkish Economic Association) 1, 2012, 1-39, (solicited paper for inaugural issue) (with S. Bouza).</w:t>
      </w:r>
    </w:p>
    <w:p>
      <w:pPr>
        <w:pStyle w:val="BodyText"/>
        <w:spacing w:line="237" w:lineRule="auto"/>
        <w:ind w:right="359"/>
        <w:jc w:val="both"/>
      </w:pPr>
      <w:r>
        <w:rPr/>
        <w:t>“Growth and Inequality:</w:t>
      </w:r>
      <w:r>
        <w:rPr>
          <w:spacing w:val="40"/>
        </w:rPr>
        <w:t> </w:t>
      </w:r>
      <w:r>
        <w:rPr/>
        <w:t>Dependence on the time path of Productivity Increases (and other Structural Changes)” </w:t>
      </w:r>
      <w:r>
        <w:rPr>
          <w:i/>
        </w:rPr>
        <w:t>Journal of Economic Dynamics and Control </w:t>
      </w:r>
      <w:r>
        <w:rPr/>
        <w:t>36, 2012, 331-348, (with M. Atolia and S. Chatterjee).</w:t>
      </w:r>
    </w:p>
    <w:p>
      <w:pPr>
        <w:pStyle w:val="BodyText"/>
        <w:spacing w:line="237" w:lineRule="auto"/>
        <w:ind w:right="357"/>
        <w:jc w:val="both"/>
      </w:pPr>
      <w:r>
        <w:rPr/>
        <w:t>“The Distributional Consequences of Foreign Transfers:</w:t>
      </w:r>
      <w:r>
        <w:rPr>
          <w:spacing w:val="40"/>
        </w:rPr>
        <w:t> </w:t>
      </w:r>
      <w:r>
        <w:rPr/>
        <w:t>Do they Reduce or Exacerbate Inequality?” </w:t>
      </w:r>
      <w:r>
        <w:rPr>
          <w:i/>
        </w:rPr>
        <w:t>Oxford Economic Papers </w:t>
      </w:r>
      <w:r>
        <w:rPr/>
        <w:t>64, 2012, 701-735, (with S. </w:t>
      </w:r>
      <w:r>
        <w:rPr>
          <w:spacing w:val="-2"/>
        </w:rPr>
        <w:t>Tekin-Bouza).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“Infrastructure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Inequality,”</w:t>
      </w:r>
      <w:r>
        <w:rPr>
          <w:spacing w:val="-5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56,</w:t>
      </w:r>
      <w:r>
        <w:rPr>
          <w:spacing w:val="-6"/>
          <w:sz w:val="24"/>
        </w:rPr>
        <w:t> </w:t>
      </w:r>
      <w:r>
        <w:rPr>
          <w:sz w:val="24"/>
        </w:rPr>
        <w:t>2012,</w:t>
      </w:r>
      <w:r>
        <w:rPr>
          <w:spacing w:val="-6"/>
          <w:sz w:val="24"/>
        </w:rPr>
        <w:t> </w:t>
      </w:r>
      <w:r>
        <w:rPr>
          <w:sz w:val="24"/>
        </w:rPr>
        <w:t>1730-1745, (with S. Chatterjee).</w:t>
      </w:r>
    </w:p>
    <w:p>
      <w:pPr>
        <w:pStyle w:val="BodyText"/>
        <w:spacing w:line="275" w:lineRule="exact" w:before="272"/>
      </w:pPr>
      <w:r>
        <w:rPr/>
        <w:t>“Demography</w:t>
      </w:r>
      <w:r>
        <w:rPr>
          <w:spacing w:val="31"/>
        </w:rPr>
        <w:t> </w:t>
      </w:r>
      <w:r>
        <w:rPr/>
        <w:t>and</w:t>
      </w:r>
      <w:r>
        <w:rPr>
          <w:spacing w:val="40"/>
        </w:rPr>
        <w:t> </w:t>
      </w:r>
      <w:r>
        <w:rPr/>
        <w:t>Growth:</w:t>
      </w:r>
      <w:r>
        <w:rPr>
          <w:spacing w:val="40"/>
        </w:rPr>
        <w:t> </w:t>
      </w:r>
      <w:r>
        <w:rPr/>
        <w:t>A</w:t>
      </w:r>
      <w:r>
        <w:rPr>
          <w:spacing w:val="39"/>
        </w:rPr>
        <w:t> </w:t>
      </w:r>
      <w:r>
        <w:rPr/>
        <w:t>Unified</w:t>
      </w:r>
      <w:r>
        <w:rPr>
          <w:spacing w:val="40"/>
        </w:rPr>
        <w:t> </w:t>
      </w:r>
      <w:r>
        <w:rPr/>
        <w:t>Treatment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Overlapping</w:t>
      </w:r>
      <w:r>
        <w:rPr>
          <w:spacing w:val="36"/>
        </w:rPr>
        <w:t> </w:t>
      </w:r>
      <w:r>
        <w:rPr>
          <w:spacing w:val="-2"/>
        </w:rPr>
        <w:t>Generations,”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sz w:val="24"/>
        </w:rPr>
        <w:t>17,</w:t>
      </w:r>
      <w:r>
        <w:rPr>
          <w:spacing w:val="-2"/>
          <w:sz w:val="24"/>
        </w:rPr>
        <w:t> </w:t>
      </w:r>
      <w:r>
        <w:rPr>
          <w:sz w:val="24"/>
        </w:rPr>
        <w:t>2013,</w:t>
      </w:r>
      <w:r>
        <w:rPr>
          <w:spacing w:val="-2"/>
          <w:sz w:val="24"/>
        </w:rPr>
        <w:t> </w:t>
      </w:r>
      <w:r>
        <w:rPr>
          <w:sz w:val="24"/>
        </w:rPr>
        <w:t>1605-1637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N.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Bruce).</w:t>
      </w:r>
    </w:p>
    <w:p>
      <w:pPr>
        <w:spacing w:line="237" w:lineRule="auto" w:before="273"/>
        <w:ind w:left="1800" w:right="357" w:firstLine="0"/>
        <w:jc w:val="both"/>
        <w:rPr>
          <w:sz w:val="24"/>
        </w:rPr>
      </w:pPr>
      <w:r>
        <w:rPr>
          <w:sz w:val="24"/>
        </w:rPr>
        <w:t>“Exchange-rate Pass-through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Tariffs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Performance and Welfare,” </w:t>
      </w:r>
      <w:r>
        <w:rPr>
          <w:i/>
          <w:sz w:val="24"/>
        </w:rPr>
        <w:t>Journal of International Money and Finance </w:t>
      </w:r>
      <w:r>
        <w:rPr>
          <w:sz w:val="24"/>
        </w:rPr>
        <w:t>33, 2013, 81-102, (with Yu-Ning Hwang).</w:t>
      </w:r>
    </w:p>
    <w:p>
      <w:pPr>
        <w:pStyle w:val="BodyText"/>
        <w:spacing w:line="237" w:lineRule="auto"/>
        <w:ind w:left="1799" w:right="358"/>
        <w:jc w:val="both"/>
      </w:pPr>
      <w:r>
        <w:rPr/>
        <w:t>“Social Security, Growth, and Welfare in Overlapping Generations Economies with or without Annuities, </w:t>
      </w:r>
      <w:r>
        <w:rPr>
          <w:i/>
        </w:rPr>
        <w:t>Journal of Public Economics </w:t>
      </w:r>
      <w:r>
        <w:rPr/>
        <w:t>101, 2013, 12-24 (with</w:t>
      </w:r>
      <w:r>
        <w:rPr>
          <w:spacing w:val="40"/>
        </w:rPr>
        <w:t> </w:t>
      </w:r>
      <w:r>
        <w:rPr/>
        <w:t>N. Bruce).</w:t>
      </w:r>
    </w:p>
    <w:p>
      <w:pPr>
        <w:pStyle w:val="BodyText"/>
        <w:spacing w:line="237" w:lineRule="auto"/>
        <w:ind w:left="1799" w:right="358"/>
        <w:jc w:val="both"/>
      </w:pPr>
      <w:r>
        <w:rPr/>
        <w:t>“The Interaction between Human Capital and Physical Capital Accumulation and the</w:t>
      </w:r>
      <w:r>
        <w:rPr>
          <w:spacing w:val="-2"/>
        </w:rPr>
        <w:t> </w:t>
      </w:r>
      <w:r>
        <w:rPr/>
        <w:t>Growth-Inequality</w:t>
      </w:r>
      <w:r>
        <w:rPr>
          <w:spacing w:val="-8"/>
        </w:rPr>
        <w:t> </w:t>
      </w:r>
      <w:r>
        <w:rPr/>
        <w:t>Trade-off,”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Human</w:t>
      </w:r>
      <w:r>
        <w:rPr>
          <w:i/>
          <w:spacing w:val="-3"/>
        </w:rPr>
        <w:t> </w:t>
      </w:r>
      <w:r>
        <w:rPr>
          <w:i/>
        </w:rPr>
        <w:t>Capital</w:t>
      </w:r>
      <w:r>
        <w:rPr>
          <w:i/>
          <w:spacing w:val="-2"/>
        </w:rPr>
        <w:t> </w:t>
      </w:r>
      <w:r>
        <w:rPr/>
        <w:t>7,</w:t>
      </w:r>
      <w:r>
        <w:rPr>
          <w:spacing w:val="-3"/>
        </w:rPr>
        <w:t> </w:t>
      </w:r>
      <w:r>
        <w:rPr/>
        <w:t>2013,</w:t>
      </w:r>
      <w:r>
        <w:rPr>
          <w:spacing w:val="-3"/>
        </w:rPr>
        <w:t> </w:t>
      </w:r>
      <w:r>
        <w:rPr/>
        <w:t>26-75</w:t>
      </w:r>
      <w:r>
        <w:rPr>
          <w:spacing w:val="-3"/>
        </w:rPr>
        <w:t> </w:t>
      </w:r>
      <w:r>
        <w:rPr/>
        <w:t>(with A. Mitra).</w:t>
      </w:r>
    </w:p>
    <w:p>
      <w:pPr>
        <w:pStyle w:val="BodyText"/>
        <w:spacing w:line="237" w:lineRule="auto"/>
        <w:ind w:left="1799" w:right="358"/>
        <w:jc w:val="both"/>
      </w:pPr>
      <w:r>
        <w:rPr/>
        <w:t>“The Relationship between Economic Growth and Inequality,” </w:t>
      </w:r>
      <w:r>
        <w:rPr>
          <w:i/>
        </w:rPr>
        <w:t>New Zealand Economic Papers </w:t>
      </w:r>
      <w:r>
        <w:rPr/>
        <w:t>47, 2013, 113-139, (plenary address presented to New Zealand Association of Economists annual convention, Palmerston North NZ, June 2012).</w:t>
      </w:r>
    </w:p>
    <w:p>
      <w:pPr>
        <w:pStyle w:val="BodyText"/>
        <w:spacing w:line="237" w:lineRule="auto" w:before="274"/>
        <w:ind w:left="1799" w:right="357"/>
        <w:jc w:val="both"/>
      </w:pPr>
      <w:r>
        <w:rPr/>
        <w:t>“Demography, Growth, and Inequality,” </w:t>
      </w:r>
      <w:r>
        <w:rPr>
          <w:i/>
        </w:rPr>
        <w:t>Economic Theory </w:t>
      </w:r>
      <w:r>
        <w:rPr/>
        <w:t>55, 2014, 29-68 (with J.O. Mierau).</w:t>
      </w:r>
    </w:p>
    <w:p>
      <w:pPr>
        <w:spacing w:line="237" w:lineRule="auto" w:before="275"/>
        <w:ind w:left="1799" w:right="359" w:firstLine="0"/>
        <w:jc w:val="both"/>
        <w:rPr>
          <w:sz w:val="24"/>
        </w:rPr>
      </w:pPr>
      <w:r>
        <w:rPr>
          <w:sz w:val="24"/>
        </w:rPr>
        <w:t>“Capital Accumulation and the Sources of Demographic Change,”</w:t>
      </w:r>
      <w:r>
        <w:rPr>
          <w:spacing w:val="40"/>
          <w:sz w:val="24"/>
        </w:rPr>
        <w:t> </w:t>
      </w:r>
      <w:r>
        <w:rPr>
          <w:i/>
          <w:sz w:val="24"/>
        </w:rPr>
        <w:t>Journal of Population Economics</w:t>
      </w:r>
      <w:r>
        <w:rPr>
          <w:sz w:val="24"/>
        </w:rPr>
        <w:t>, 27, 2014, 857-894 (with J.O. Mierau).</w:t>
      </w:r>
    </w:p>
    <w:p>
      <w:pPr>
        <w:pStyle w:val="BodyText"/>
        <w:spacing w:line="237" w:lineRule="auto" w:before="274"/>
        <w:ind w:left="1891" w:right="359" w:hanging="92"/>
        <w:jc w:val="both"/>
      </w:pPr>
      <w:r>
        <w:rPr/>
        <w:t>“Forecasting Inflation using Commodity Price Aggregates,” </w:t>
      </w:r>
      <w:r>
        <w:rPr>
          <w:i/>
        </w:rPr>
        <w:t>Journal of Econometrics</w:t>
      </w:r>
      <w:r>
        <w:rPr/>
        <w:t>, 183, 2014, 117-134, (with Y-c Chen and E. Zivot).</w:t>
      </w:r>
    </w:p>
    <w:p>
      <w:pPr>
        <w:pStyle w:val="BodyText"/>
        <w:spacing w:line="275" w:lineRule="exact" w:before="272"/>
        <w:ind w:left="1799"/>
      </w:pPr>
      <w:r>
        <w:rPr/>
        <w:t>“The</w:t>
      </w:r>
      <w:r>
        <w:rPr>
          <w:spacing w:val="27"/>
        </w:rPr>
        <w:t> </w:t>
      </w:r>
      <w:r>
        <w:rPr/>
        <w:t>Consequences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Tariff</w:t>
      </w:r>
      <w:r>
        <w:rPr>
          <w:spacing w:val="28"/>
        </w:rPr>
        <w:t> </w:t>
      </w:r>
      <w:r>
        <w:rPr/>
        <w:t>Reduction</w:t>
      </w:r>
      <w:r>
        <w:rPr>
          <w:spacing w:val="29"/>
        </w:rPr>
        <w:t> </w:t>
      </w:r>
      <w:r>
        <w:rPr/>
        <w:t>for</w:t>
      </w:r>
      <w:r>
        <w:rPr>
          <w:spacing w:val="28"/>
        </w:rPr>
        <w:t> </w:t>
      </w:r>
      <w:r>
        <w:rPr/>
        <w:t>Economic</w:t>
      </w:r>
      <w:r>
        <w:rPr>
          <w:spacing w:val="28"/>
        </w:rPr>
        <w:t> </w:t>
      </w:r>
      <w:r>
        <w:rPr/>
        <w:t>Activity</w:t>
      </w:r>
      <w:r>
        <w:rPr>
          <w:spacing w:val="23"/>
        </w:rPr>
        <w:t> </w:t>
      </w:r>
      <w:r>
        <w:rPr/>
        <w:t>and</w:t>
      </w:r>
      <w:r>
        <w:rPr>
          <w:spacing w:val="29"/>
        </w:rPr>
        <w:t> </w:t>
      </w:r>
      <w:r>
        <w:rPr>
          <w:spacing w:val="-2"/>
        </w:rPr>
        <w:t>Inequality,”</w:t>
      </w:r>
    </w:p>
    <w:p>
      <w:pPr>
        <w:spacing w:line="275" w:lineRule="exact" w:before="0"/>
        <w:ind w:left="1799" w:right="0" w:firstLine="0"/>
        <w:jc w:val="left"/>
        <w:rPr>
          <w:sz w:val="24"/>
        </w:rPr>
      </w:pPr>
      <w:r>
        <w:rPr>
          <w:i/>
          <w:sz w:val="24"/>
        </w:rPr>
        <w:t>Open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sz w:val="24"/>
        </w:rPr>
        <w:t>26,</w:t>
      </w:r>
      <w:r>
        <w:rPr>
          <w:spacing w:val="-2"/>
          <w:sz w:val="24"/>
        </w:rPr>
        <w:t> </w:t>
      </w:r>
      <w:r>
        <w:rPr>
          <w:sz w:val="24"/>
        </w:rPr>
        <w:t>2015,</w:t>
      </w:r>
      <w:r>
        <w:rPr>
          <w:spacing w:val="-2"/>
          <w:sz w:val="24"/>
        </w:rPr>
        <w:t> </w:t>
      </w:r>
      <w:r>
        <w:rPr>
          <w:sz w:val="24"/>
        </w:rPr>
        <w:t>601-631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Rojas-</w:t>
      </w:r>
      <w:r>
        <w:rPr>
          <w:spacing w:val="-2"/>
          <w:sz w:val="24"/>
        </w:rPr>
        <w:t>Vallejos).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0" w:footer="746" w:top="1640" w:bottom="940" w:left="1080" w:right="1080"/>
        </w:sectPr>
      </w:pPr>
    </w:p>
    <w:p>
      <w:pPr>
        <w:spacing w:line="237" w:lineRule="auto" w:before="74"/>
        <w:ind w:left="1800" w:right="357" w:firstLine="0"/>
        <w:jc w:val="both"/>
        <w:rPr>
          <w:sz w:val="24"/>
        </w:rPr>
      </w:pPr>
      <w:r>
        <w:rPr>
          <w:sz w:val="24"/>
        </w:rPr>
        <w:t>“Inflation Targeting and Economic Reforms in New Zealand,” </w:t>
      </w:r>
      <w:r>
        <w:rPr>
          <w:i/>
          <w:sz w:val="24"/>
        </w:rPr>
        <w:t>International Journal of Central Banking </w:t>
      </w:r>
      <w:r>
        <w:rPr>
          <w:sz w:val="24"/>
        </w:rPr>
        <w:t>11 Supplement 1, 2015, 145-198 (with M. Cacciatore and F. Ghironi).</w:t>
      </w:r>
    </w:p>
    <w:p>
      <w:pPr>
        <w:pStyle w:val="BodyText"/>
        <w:spacing w:line="237" w:lineRule="auto"/>
        <w:ind w:right="357"/>
        <w:jc w:val="both"/>
      </w:pPr>
      <w:r>
        <w:rPr/>
        <w:t>“Income Inequality. Mobility, and the Accumulation of Capital,” </w:t>
      </w:r>
      <w:r>
        <w:rPr>
          <w:i/>
        </w:rPr>
        <w:t>Macroeconomic Dynamics </w:t>
      </w:r>
      <w:r>
        <w:rPr/>
        <w:t>19, 2015, 1332-1357 (with C. García-Peñalosa).</w:t>
      </w:r>
    </w:p>
    <w:p>
      <w:pPr>
        <w:pStyle w:val="BodyText"/>
        <w:spacing w:line="237" w:lineRule="auto" w:before="274"/>
        <w:ind w:right="357"/>
        <w:jc w:val="both"/>
      </w:pPr>
      <w:r>
        <w:rPr/>
        <w:t>“Productive Government Spending and its Consequences for the Growth- Inequality Tradeoff,” </w:t>
      </w:r>
      <w:r>
        <w:rPr>
          <w:i/>
        </w:rPr>
        <w:t>Research in Economics </w:t>
      </w:r>
      <w:r>
        <w:rPr/>
        <w:t>69 2015, 621-640 (with Y.Y. Getachew) (invited paper).</w:t>
      </w:r>
    </w:p>
    <w:p>
      <w:pPr>
        <w:pStyle w:val="BodyText"/>
        <w:spacing w:line="237" w:lineRule="auto"/>
        <w:ind w:left="1799" w:right="358"/>
        <w:jc w:val="both"/>
      </w:pPr>
      <w:r>
        <w:rPr/>
        <w:t>“Economic Growth and Inequality: The Role of Public Investment,” </w:t>
      </w:r>
      <w:r>
        <w:rPr>
          <w:i/>
        </w:rPr>
        <w:t>Journal of Economic</w:t>
      </w:r>
      <w:r>
        <w:rPr>
          <w:i/>
          <w:spacing w:val="-2"/>
        </w:rPr>
        <w:t> </w:t>
      </w:r>
      <w:r>
        <w:rPr>
          <w:i/>
        </w:rPr>
        <w:t>Dynamics and</w:t>
      </w:r>
      <w:r>
        <w:rPr>
          <w:i/>
          <w:spacing w:val="-1"/>
        </w:rPr>
        <w:t> </w:t>
      </w:r>
      <w:r>
        <w:rPr>
          <w:i/>
        </w:rPr>
        <w:t>Control </w:t>
      </w:r>
      <w:r>
        <w:rPr/>
        <w:t>61</w:t>
      </w:r>
      <w:r>
        <w:rPr>
          <w:spacing w:val="-1"/>
        </w:rPr>
        <w:t> </w:t>
      </w:r>
      <w:r>
        <w:rPr/>
        <w:t>2015,</w:t>
      </w:r>
      <w:r>
        <w:rPr>
          <w:spacing w:val="-1"/>
        </w:rPr>
        <w:t> </w:t>
      </w:r>
      <w:r>
        <w:rPr/>
        <w:t>204-221,</w:t>
      </w:r>
      <w:r>
        <w:rPr>
          <w:spacing w:val="-1"/>
        </w:rPr>
        <w:t> </w:t>
      </w:r>
      <w:r>
        <w:rPr/>
        <w:t>(plenary</w:t>
      </w:r>
      <w:r>
        <w:rPr>
          <w:spacing w:val="-7"/>
        </w:rPr>
        <w:t> </w:t>
      </w:r>
      <w:r>
        <w:rPr/>
        <w:t>address presented</w:t>
      </w:r>
      <w:r>
        <w:rPr>
          <w:spacing w:val="-3"/>
        </w:rPr>
        <w:t> </w:t>
      </w:r>
      <w:r>
        <w:rPr/>
        <w:t>to 21st International Conference on Computing in Economics and Finance, Taipei, Taiwan, June 2015).</w:t>
      </w:r>
    </w:p>
    <w:p>
      <w:pPr>
        <w:pStyle w:val="BodyText"/>
        <w:spacing w:line="237" w:lineRule="auto"/>
        <w:ind w:right="357"/>
        <w:jc w:val="both"/>
      </w:pPr>
      <w:r>
        <w:rPr/>
        <w:t>“Anticipated Consumption and its Impact on Capital accumulation and growth: ‘Forward-looking’ vs. ‘Backward-looking’ Consumption Reference,” </w:t>
      </w:r>
      <w:r>
        <w:rPr>
          <w:i/>
        </w:rPr>
        <w:t>International Journal of Economic Theory </w:t>
      </w:r>
      <w:r>
        <w:rPr/>
        <w:t>12, 2016, 203-232 (with G. Monteiro).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“Population Size Effects in the Structural Development of England,” </w:t>
      </w:r>
      <w:r>
        <w:rPr>
          <w:i/>
          <w:sz w:val="24"/>
        </w:rPr>
        <w:t>American Economic Journal: Macroeconomics </w:t>
      </w:r>
      <w:r>
        <w:rPr>
          <w:sz w:val="24"/>
        </w:rPr>
        <w:t>8, 195-229, 2016, (with O.M. Leukhina).</w:t>
      </w:r>
    </w:p>
    <w:p>
      <w:pPr>
        <w:pStyle w:val="BodyText"/>
        <w:spacing w:line="275" w:lineRule="exact" w:before="272"/>
      </w:pPr>
      <w:r>
        <w:rPr/>
        <w:t>“The</w:t>
      </w:r>
      <w:r>
        <w:rPr>
          <w:spacing w:val="30"/>
        </w:rPr>
        <w:t> </w:t>
      </w:r>
      <w:r>
        <w:rPr/>
        <w:t>Dynamics</w:t>
      </w:r>
      <w:r>
        <w:rPr>
          <w:spacing w:val="32"/>
        </w:rPr>
        <w:t> </w:t>
      </w:r>
      <w:r>
        <w:rPr/>
        <w:t>of</w:t>
      </w:r>
      <w:r>
        <w:rPr>
          <w:spacing w:val="27"/>
        </w:rPr>
        <w:t> </w:t>
      </w:r>
      <w:r>
        <w:rPr/>
        <w:t>Growth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Income</w:t>
      </w:r>
      <w:r>
        <w:rPr>
          <w:spacing w:val="28"/>
        </w:rPr>
        <w:t> </w:t>
      </w:r>
      <w:r>
        <w:rPr/>
        <w:t>Inequality</w:t>
      </w:r>
      <w:r>
        <w:rPr>
          <w:spacing w:val="22"/>
        </w:rPr>
        <w:t> </w:t>
      </w:r>
      <w:r>
        <w:rPr/>
        <w:t>under</w:t>
      </w:r>
      <w:r>
        <w:rPr>
          <w:spacing w:val="28"/>
        </w:rPr>
        <w:t> </w:t>
      </w:r>
      <w:r>
        <w:rPr/>
        <w:t>Progressive</w:t>
      </w:r>
      <w:r>
        <w:rPr>
          <w:spacing w:val="28"/>
        </w:rPr>
        <w:t> </w:t>
      </w:r>
      <w:r>
        <w:rPr>
          <w:spacing w:val="-2"/>
        </w:rPr>
        <w:t>Taxation,”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2"/>
          <w:sz w:val="24"/>
        </w:rPr>
        <w:t> </w:t>
      </w:r>
      <w:r>
        <w:rPr>
          <w:sz w:val="24"/>
        </w:rPr>
        <w:t>18,</w:t>
      </w:r>
      <w:r>
        <w:rPr>
          <w:spacing w:val="-1"/>
          <w:sz w:val="24"/>
        </w:rPr>
        <w:t> </w:t>
      </w:r>
      <w:r>
        <w:rPr>
          <w:sz w:val="24"/>
        </w:rPr>
        <w:t>2016,</w:t>
      </w:r>
      <w:r>
        <w:rPr>
          <w:spacing w:val="-1"/>
          <w:sz w:val="24"/>
        </w:rPr>
        <w:t> </w:t>
      </w:r>
      <w:r>
        <w:rPr>
          <w:sz w:val="24"/>
        </w:rPr>
        <w:t>560-588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M. </w:t>
      </w:r>
      <w:r>
        <w:rPr>
          <w:spacing w:val="-2"/>
          <w:sz w:val="24"/>
        </w:rPr>
        <w:t>Koyuncu).</w:t>
      </w:r>
    </w:p>
    <w:p>
      <w:pPr>
        <w:spacing w:line="237" w:lineRule="auto" w:before="273"/>
        <w:ind w:left="1800" w:right="357" w:firstLine="0"/>
        <w:jc w:val="both"/>
        <w:rPr>
          <w:sz w:val="24"/>
        </w:rPr>
      </w:pPr>
      <w:r>
        <w:rPr>
          <w:sz w:val="24"/>
        </w:rPr>
        <w:t>“Push, Pull, and Population Size Effects in Structural Development: Long-run Tradeoffs,” </w:t>
      </w:r>
      <w:r>
        <w:rPr>
          <w:i/>
          <w:sz w:val="24"/>
        </w:rPr>
        <w:t>Journal of Demographic Economics </w:t>
      </w:r>
      <w:r>
        <w:rPr>
          <w:sz w:val="24"/>
        </w:rPr>
        <w:t>84, 2016, 423-457 (with O.M. </w:t>
      </w:r>
      <w:r>
        <w:rPr>
          <w:spacing w:val="-2"/>
          <w:sz w:val="24"/>
        </w:rPr>
        <w:t>Leukhina).</w:t>
      </w:r>
    </w:p>
    <w:p>
      <w:pPr>
        <w:spacing w:line="237" w:lineRule="auto" w:before="275"/>
        <w:ind w:left="1800" w:right="359" w:firstLine="0"/>
        <w:jc w:val="both"/>
        <w:rPr>
          <w:sz w:val="24"/>
        </w:rPr>
      </w:pPr>
      <w:r>
        <w:rPr>
          <w:sz w:val="24"/>
        </w:rPr>
        <w:t>“Closing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Economy</w:t>
      </w:r>
      <w:r>
        <w:rPr>
          <w:spacing w:val="-9"/>
          <w:sz w:val="24"/>
        </w:rPr>
        <w:t> </w:t>
      </w:r>
      <w:r>
        <w:rPr>
          <w:sz w:val="24"/>
        </w:rPr>
        <w:t>Model: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Demographic</w:t>
      </w:r>
      <w:r>
        <w:rPr>
          <w:spacing w:val="-4"/>
          <w:sz w:val="24"/>
        </w:rPr>
        <w:t> </w:t>
      </w:r>
      <w:r>
        <w:rPr>
          <w:sz w:val="24"/>
        </w:rPr>
        <w:t>Approach,”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International Economics </w:t>
      </w:r>
      <w:r>
        <w:rPr>
          <w:sz w:val="24"/>
        </w:rPr>
        <w:t>25, 2017, 44-75 (with David Oxborrow).</w:t>
      </w:r>
    </w:p>
    <w:p>
      <w:pPr>
        <w:pStyle w:val="BodyText"/>
        <w:spacing w:line="237" w:lineRule="auto" w:before="274"/>
        <w:ind w:right="359"/>
        <w:jc w:val="both"/>
      </w:pPr>
      <w:r>
        <w:rPr/>
        <w:t>“Tariff Reduction and Income Inequality: Some Empirical Evidence” </w:t>
      </w:r>
      <w:r>
        <w:rPr>
          <w:i/>
        </w:rPr>
        <w:t>Open Economies Review </w:t>
      </w:r>
      <w:r>
        <w:rPr/>
        <w:t>28, 2017, 603-631 (with J. Rojas-Vallejos).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“Growth and Unemployment: Short-run and Long-run Tradeoffs,” </w:t>
      </w:r>
      <w:r>
        <w:rPr>
          <w:i/>
          <w:sz w:val="24"/>
        </w:rPr>
        <w:t>Journal of Economic Dynamics and Control </w:t>
      </w:r>
      <w:r>
        <w:rPr>
          <w:sz w:val="24"/>
        </w:rPr>
        <w:t>91, 2018, 172-189, (with S.F. Schubert).</w:t>
      </w:r>
    </w:p>
    <w:p>
      <w:pPr>
        <w:spacing w:line="275" w:lineRule="exact" w:before="272"/>
        <w:ind w:left="1800" w:right="0" w:firstLine="0"/>
        <w:jc w:val="left"/>
        <w:rPr>
          <w:i/>
          <w:sz w:val="24"/>
        </w:rPr>
      </w:pPr>
      <w:r>
        <w:rPr>
          <w:sz w:val="24"/>
        </w:rPr>
        <w:t>“Remittances,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Informal</w:t>
      </w:r>
      <w:r>
        <w:rPr>
          <w:spacing w:val="32"/>
          <w:sz w:val="24"/>
        </w:rPr>
        <w:t> </w:t>
      </w:r>
      <w:r>
        <w:rPr>
          <w:sz w:val="24"/>
        </w:rPr>
        <w:t>Economy,”</w:t>
      </w:r>
      <w:r>
        <w:rPr>
          <w:spacing w:val="3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33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spacing w:line="275" w:lineRule="exact" w:before="0"/>
      </w:pPr>
      <w:r>
        <w:rPr/>
        <w:t>133,</w:t>
      </w:r>
      <w:r>
        <w:rPr>
          <w:spacing w:val="-1"/>
        </w:rPr>
        <w:t> </w:t>
      </w:r>
      <w:r>
        <w:rPr/>
        <w:t>2018,</w:t>
      </w:r>
      <w:r>
        <w:rPr>
          <w:spacing w:val="-1"/>
        </w:rPr>
        <w:t> </w:t>
      </w:r>
      <w:r>
        <w:rPr/>
        <w:t>66-83, (with</w:t>
      </w:r>
      <w:r>
        <w:rPr>
          <w:spacing w:val="-1"/>
        </w:rPr>
        <w:t> </w:t>
      </w:r>
      <w:r>
        <w:rPr/>
        <w:t>S. </w:t>
      </w:r>
      <w:r>
        <w:rPr>
          <w:spacing w:val="-2"/>
        </w:rPr>
        <w:t>Chatterjee).</w:t>
      </w:r>
    </w:p>
    <w:p>
      <w:pPr>
        <w:pStyle w:val="BodyText"/>
        <w:spacing w:line="237" w:lineRule="auto" w:before="273"/>
        <w:ind w:right="359"/>
        <w:jc w:val="both"/>
      </w:pPr>
      <w:r>
        <w:rPr/>
        <w:t>“The Distributional Consequences of Trade Liberalization: Consumption Tariff versus Investment Tariff Reduction,” </w:t>
      </w:r>
      <w:r>
        <w:rPr>
          <w:i/>
        </w:rPr>
        <w:t>Journal of Development Economics </w:t>
      </w:r>
      <w:r>
        <w:rPr/>
        <w:t>134, 2018, 392-415, (wth J. Rojas-Vallejos).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746" w:top="1360" w:bottom="940" w:left="1080" w:right="1080"/>
        </w:sectPr>
      </w:pPr>
    </w:p>
    <w:p>
      <w:pPr>
        <w:pStyle w:val="BodyText"/>
        <w:spacing w:line="237" w:lineRule="auto" w:before="74"/>
        <w:ind w:right="351"/>
        <w:jc w:val="both"/>
      </w:pPr>
      <w:r>
        <w:rPr/>
        <w:t>‘Financial Globalization and the Increase in the Size of Government: Are they Related?” </w:t>
      </w:r>
      <w:r>
        <w:rPr>
          <w:i/>
        </w:rPr>
        <w:t>Open Economies Review</w:t>
      </w:r>
      <w:r>
        <w:rPr/>
        <w:t>, 30, 2018, 219-253 (with I. Erauskin).</w:t>
      </w:r>
    </w:p>
    <w:p>
      <w:pPr>
        <w:pStyle w:val="BodyText"/>
        <w:spacing w:before="272"/>
        <w:ind w:left="0"/>
      </w:pPr>
    </w:p>
    <w:p>
      <w:pPr>
        <w:spacing w:line="237" w:lineRule="auto" w:before="0"/>
        <w:ind w:left="1800" w:right="358" w:firstLine="0"/>
        <w:jc w:val="both"/>
        <w:rPr>
          <w:sz w:val="24"/>
        </w:rPr>
      </w:pPr>
      <w:r>
        <w:rPr>
          <w:sz w:val="24"/>
        </w:rPr>
        <w:t>“Balanced-Budget Rules and Risk-sharing in a Fiscal Union,” </w:t>
      </w:r>
      <w:r>
        <w:rPr>
          <w:i/>
          <w:sz w:val="24"/>
        </w:rPr>
        <w:t>Journal of Macroeconomics </w:t>
      </w:r>
      <w:r>
        <w:rPr>
          <w:sz w:val="24"/>
        </w:rPr>
        <w:t>57, 2019, 277-298 (with V. Dashkeev).</w:t>
      </w:r>
    </w:p>
    <w:p>
      <w:pPr>
        <w:spacing w:line="237" w:lineRule="auto" w:before="274"/>
        <w:ind w:left="1800" w:right="358" w:firstLine="60"/>
        <w:jc w:val="both"/>
        <w:rPr>
          <w:sz w:val="24"/>
        </w:rPr>
      </w:pPr>
      <w:r>
        <w:rPr>
          <w:sz w:val="24"/>
        </w:rPr>
        <w:t>“Public Policy, Dynamic Status Preferences, and Wealth Inequality,” </w:t>
      </w:r>
      <w:r>
        <w:rPr>
          <w:i/>
          <w:sz w:val="24"/>
        </w:rPr>
        <w:t>Journal of Public Economic Theory </w:t>
      </w:r>
      <w:r>
        <w:rPr>
          <w:sz w:val="24"/>
        </w:rPr>
        <w:t>21, 2019, 923-944 (with E. Dioikitopoulos, and R. </w:t>
      </w:r>
      <w:r>
        <w:rPr>
          <w:spacing w:val="-2"/>
          <w:sz w:val="24"/>
        </w:rPr>
        <w:t>Wendner).</w:t>
      </w:r>
    </w:p>
    <w:p>
      <w:pPr>
        <w:pStyle w:val="BodyText"/>
        <w:spacing w:line="237" w:lineRule="auto"/>
        <w:ind w:right="351"/>
        <w:jc w:val="both"/>
      </w:pPr>
      <w:r>
        <w:rPr/>
        <w:t>“International Financial Integration, Volatility, and Inequality in a Stochastically Growing Open Economy,” </w:t>
      </w:r>
      <w:r>
        <w:rPr>
          <w:i/>
        </w:rPr>
        <w:t>Journal of International Economics </w:t>
      </w:r>
      <w:r>
        <w:rPr/>
        <w:t>119, 2019, 55-74 (with I. Erauskin).</w:t>
      </w:r>
    </w:p>
    <w:p>
      <w:pPr>
        <w:spacing w:line="237" w:lineRule="auto" w:before="275"/>
        <w:ind w:left="1800" w:right="358" w:firstLine="0"/>
        <w:jc w:val="both"/>
        <w:rPr>
          <w:sz w:val="24"/>
        </w:rPr>
      </w:pPr>
      <w:r>
        <w:rPr>
          <w:sz w:val="24"/>
        </w:rPr>
        <w:t>“Demographic Structures, Savings, and International Capital Flows,” </w:t>
      </w:r>
      <w:r>
        <w:rPr>
          <w:i/>
          <w:sz w:val="24"/>
        </w:rPr>
        <w:t>Journal of International Money and Finance </w:t>
      </w:r>
      <w:r>
        <w:rPr>
          <w:sz w:val="24"/>
        </w:rPr>
        <w:t>98, 2019, Article 102062.</w:t>
      </w:r>
    </w:p>
    <w:p>
      <w:pPr>
        <w:spacing w:line="237" w:lineRule="auto" w:before="274"/>
        <w:ind w:left="1800" w:right="359" w:firstLine="0"/>
        <w:jc w:val="both"/>
        <w:rPr>
          <w:sz w:val="24"/>
        </w:rPr>
      </w:pPr>
      <w:r>
        <w:rPr>
          <w:sz w:val="24"/>
        </w:rPr>
        <w:t>“Dynamic Status Effects, Savings, and Income Inequality,” </w:t>
      </w:r>
      <w:r>
        <w:rPr>
          <w:i/>
          <w:sz w:val="24"/>
        </w:rPr>
        <w:t>International Economic Review </w:t>
      </w:r>
      <w:r>
        <w:rPr>
          <w:sz w:val="24"/>
        </w:rPr>
        <w:t>61, 2020, 351-382 (with E. Dioikitopoulos, and R. Wendner).</w:t>
      </w:r>
    </w:p>
    <w:p>
      <w:pPr>
        <w:pStyle w:val="BodyText"/>
        <w:spacing w:line="237" w:lineRule="auto" w:before="274"/>
        <w:ind w:right="359" w:firstLine="60"/>
        <w:jc w:val="both"/>
      </w:pPr>
      <w:r>
        <w:rPr/>
        <w:t>“Redistribution, Inequality, and Efficiency</w:t>
      </w:r>
      <w:r>
        <w:rPr>
          <w:spacing w:val="-3"/>
        </w:rPr>
        <w:t> </w:t>
      </w:r>
      <w:r>
        <w:rPr/>
        <w:t>with Credit Constraints:</w:t>
      </w:r>
      <w:r>
        <w:rPr>
          <w:spacing w:val="40"/>
        </w:rPr>
        <w:t> </w:t>
      </w:r>
      <w:r>
        <w:rPr/>
        <w:t>Implications for South Africa,” </w:t>
      </w:r>
      <w:r>
        <w:rPr>
          <w:i/>
        </w:rPr>
        <w:t>Economic Modelling </w:t>
      </w:r>
      <w:r>
        <w:rPr/>
        <w:t>93, 2020, 259-277 (with Y.Y. Getachew)</w:t>
      </w:r>
    </w:p>
    <w:p>
      <w:pPr>
        <w:pStyle w:val="BodyText"/>
        <w:spacing w:line="237" w:lineRule="auto"/>
        <w:ind w:left="1799" w:right="358"/>
        <w:jc w:val="both"/>
      </w:pPr>
      <w:r>
        <w:rPr/>
        <w:t>“Financial Globalization and its Consequences for Productive Government Expenditure,” </w:t>
      </w:r>
      <w:r>
        <w:rPr>
          <w:i/>
        </w:rPr>
        <w:t>Journal of Macroeconomics </w:t>
      </w:r>
      <w:r>
        <w:rPr/>
        <w:t>66, 2020, Article 103244 (with I. </w:t>
      </w:r>
      <w:r>
        <w:rPr>
          <w:spacing w:val="-2"/>
        </w:rPr>
        <w:t>Erauskin).</w:t>
      </w:r>
    </w:p>
    <w:p>
      <w:pPr>
        <w:pStyle w:val="BodyText"/>
        <w:spacing w:line="237" w:lineRule="auto"/>
        <w:ind w:left="1799" w:right="357"/>
        <w:jc w:val="both"/>
      </w:pPr>
      <w:r>
        <w:rPr/>
        <w:t>“Differential Tariffs and Income Inequality in the United States: Some Evidence from the States,” </w:t>
      </w:r>
      <w:r>
        <w:rPr>
          <w:i/>
        </w:rPr>
        <w:t>Open Economies Review </w:t>
      </w:r>
      <w:r>
        <w:rPr/>
        <w:t>32, 2021, 1-35 (with J. Rojas- </w:t>
      </w:r>
      <w:r>
        <w:rPr>
          <w:spacing w:val="-2"/>
        </w:rPr>
        <w:t>Vallejos).</w:t>
      </w:r>
    </w:p>
    <w:p>
      <w:pPr>
        <w:pStyle w:val="BodyText"/>
        <w:spacing w:line="237" w:lineRule="auto" w:before="274"/>
        <w:ind w:left="1799" w:right="357"/>
        <w:jc w:val="both"/>
      </w:pPr>
      <w:r>
        <w:rPr/>
        <w:t>“Taxation and Public Health Investment: Policy Choices and Tradeoffs,” </w:t>
      </w:r>
      <w:r>
        <w:rPr>
          <w:i/>
        </w:rPr>
        <w:t>Macroeconomic Dynamics </w:t>
      </w:r>
      <w:r>
        <w:rPr/>
        <w:t>25, 2021, 426-461 (with M. Atolia and C. </w:t>
      </w:r>
      <w:r>
        <w:rPr>
          <w:spacing w:val="-2"/>
        </w:rPr>
        <w:t>Papageorgiou).</w:t>
      </w:r>
    </w:p>
    <w:p>
      <w:pPr>
        <w:pStyle w:val="BodyText"/>
        <w:spacing w:line="237" w:lineRule="auto"/>
        <w:ind w:left="1799" w:right="358"/>
        <w:jc w:val="both"/>
      </w:pPr>
      <w:r>
        <w:rPr/>
        <w:t>“Re-Opening After the Lockdown:</w:t>
      </w:r>
      <w:r>
        <w:rPr>
          <w:spacing w:val="40"/>
        </w:rPr>
        <w:t> </w:t>
      </w:r>
      <w:r>
        <w:rPr/>
        <w:t>Long-run Aggregate and distributional Consequences of COVID-19” </w:t>
      </w:r>
      <w:r>
        <w:rPr>
          <w:i/>
        </w:rPr>
        <w:t>Journal of Mathematical Economics </w:t>
      </w:r>
      <w:r>
        <w:rPr/>
        <w:t>93, 2021, Article 102481(with M. Atolia and C. Papageorgiou).</w:t>
      </w:r>
    </w:p>
    <w:p>
      <w:pPr>
        <w:pStyle w:val="BodyText"/>
        <w:spacing w:line="237" w:lineRule="auto"/>
        <w:ind w:left="1799" w:right="352"/>
        <w:jc w:val="both"/>
      </w:pPr>
      <w:r>
        <w:rPr/>
        <w:t>“Migrant Labor and Remittances: Macroeconomic Consequences and Policy Responses,” </w:t>
      </w:r>
      <w:r>
        <w:rPr>
          <w:i/>
        </w:rPr>
        <w:t>Journal of Human Capital </w:t>
      </w:r>
      <w:r>
        <w:rPr/>
        <w:t>15, 2021, 128-173, (with S. Lim and M. </w:t>
      </w:r>
      <w:r>
        <w:rPr>
          <w:spacing w:val="-2"/>
        </w:rPr>
        <w:t>Morshed).</w:t>
      </w:r>
    </w:p>
    <w:p>
      <w:pPr>
        <w:spacing w:line="237" w:lineRule="auto" w:before="275"/>
        <w:ind w:left="1799" w:right="357" w:firstLine="0"/>
        <w:jc w:val="both"/>
        <w:rPr>
          <w:sz w:val="24"/>
        </w:rPr>
      </w:pPr>
      <w:r>
        <w:rPr>
          <w:sz w:val="24"/>
        </w:rPr>
        <w:t>“Wealth and Income Inequality in a Monetary Economy,” </w:t>
      </w:r>
      <w:r>
        <w:rPr>
          <w:i/>
          <w:sz w:val="24"/>
        </w:rPr>
        <w:t>Economic Theory Bulletin </w:t>
      </w:r>
      <w:r>
        <w:rPr>
          <w:sz w:val="24"/>
        </w:rPr>
        <w:t>9, 2021, 225-245, (with Y, Gokan).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line="275" w:lineRule="exact" w:before="72"/>
        <w:ind w:left="1800" w:right="0" w:firstLine="0"/>
        <w:jc w:val="both"/>
        <w:rPr>
          <w:i/>
          <w:sz w:val="24"/>
        </w:rPr>
      </w:pPr>
      <w:r>
        <w:rPr>
          <w:sz w:val="24"/>
        </w:rPr>
        <w:t>“Foreign</w:t>
      </w:r>
      <w:r>
        <w:rPr>
          <w:spacing w:val="12"/>
          <w:sz w:val="24"/>
        </w:rPr>
        <w:t> </w:t>
      </w:r>
      <w:r>
        <w:rPr>
          <w:sz w:val="24"/>
        </w:rPr>
        <w:t>Aid,</w:t>
      </w:r>
      <w:r>
        <w:rPr>
          <w:spacing w:val="14"/>
          <w:sz w:val="24"/>
        </w:rPr>
        <w:t> </w:t>
      </w:r>
      <w:r>
        <w:rPr>
          <w:sz w:val="24"/>
        </w:rPr>
        <w:t>Public</w:t>
      </w:r>
      <w:r>
        <w:rPr>
          <w:spacing w:val="14"/>
          <w:sz w:val="24"/>
        </w:rPr>
        <w:t> </w:t>
      </w:r>
      <w:r>
        <w:rPr>
          <w:sz w:val="24"/>
        </w:rPr>
        <w:t>Investment,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Informal</w:t>
      </w:r>
      <w:r>
        <w:rPr>
          <w:spacing w:val="12"/>
          <w:sz w:val="24"/>
        </w:rPr>
        <w:t> </w:t>
      </w:r>
      <w:r>
        <w:rPr>
          <w:sz w:val="24"/>
        </w:rPr>
        <w:t>Economy,”</w:t>
      </w:r>
      <w:r>
        <w:rPr>
          <w:spacing w:val="1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11"/>
          <w:sz w:val="24"/>
        </w:rPr>
        <w:t> </w:t>
      </w:r>
      <w:r>
        <w:rPr>
          <w:i/>
          <w:spacing w:val="-2"/>
          <w:sz w:val="24"/>
        </w:rPr>
        <w:t>Inquiry</w:t>
      </w:r>
    </w:p>
    <w:p>
      <w:pPr>
        <w:pStyle w:val="BodyText"/>
        <w:spacing w:line="275" w:lineRule="exact" w:before="0"/>
        <w:jc w:val="both"/>
      </w:pPr>
      <w:r>
        <w:rPr/>
        <w:t>60,</w:t>
      </w:r>
      <w:r>
        <w:rPr>
          <w:spacing w:val="-1"/>
        </w:rPr>
        <w:t> </w:t>
      </w:r>
      <w:r>
        <w:rPr/>
        <w:t>2022,</w:t>
      </w:r>
      <w:r>
        <w:rPr>
          <w:spacing w:val="-1"/>
        </w:rPr>
        <w:t> </w:t>
      </w:r>
      <w:r>
        <w:rPr/>
        <w:t>174-201,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S.</w:t>
      </w:r>
      <w:r>
        <w:rPr>
          <w:spacing w:val="-2"/>
        </w:rPr>
        <w:t> </w:t>
      </w:r>
      <w:r>
        <w:rPr/>
        <w:t>Chatterjee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>
          <w:spacing w:val="-2"/>
        </w:rPr>
        <w:t>Kelly).</w:t>
      </w:r>
    </w:p>
    <w:p>
      <w:pPr>
        <w:pStyle w:val="BodyText"/>
        <w:spacing w:line="237" w:lineRule="auto" w:before="273"/>
        <w:ind w:right="359"/>
        <w:jc w:val="both"/>
      </w:pPr>
      <w:r>
        <w:rPr/>
        <w:t>“Productive Government Expenditure and its Impact on Income Inequality: Evidence from International Panel Data” </w:t>
      </w:r>
      <w:r>
        <w:rPr>
          <w:i/>
        </w:rPr>
        <w:t>Review of World Economics </w:t>
      </w:r>
      <w:r>
        <w:rPr/>
        <w:t>158, 2022, 331-364, (with I. Erauskin).</w:t>
      </w:r>
    </w:p>
    <w:p>
      <w:pPr>
        <w:pStyle w:val="BodyText"/>
        <w:spacing w:line="237" w:lineRule="auto"/>
        <w:ind w:right="359"/>
        <w:jc w:val="both"/>
      </w:pPr>
      <w:r>
        <w:rPr/>
        <w:t>“The Effects of Globalization on Skilled Labor, Unskilled Labor, and the Skill Premium, </w:t>
      </w:r>
      <w:r>
        <w:rPr>
          <w:i/>
        </w:rPr>
        <w:t>Open Economies Review </w:t>
      </w:r>
      <w:r>
        <w:rPr/>
        <w:t>33, 2022, 407-452, (with Z. Wang).</w:t>
      </w:r>
    </w:p>
    <w:p>
      <w:pPr>
        <w:spacing w:line="237" w:lineRule="auto" w:before="274"/>
        <w:ind w:left="1799" w:right="358" w:firstLine="0"/>
        <w:jc w:val="both"/>
        <w:rPr>
          <w:sz w:val="24"/>
        </w:rPr>
      </w:pPr>
      <w:r>
        <w:rPr>
          <w:sz w:val="24"/>
        </w:rPr>
        <w:t>“International Financial Integration, the Level of Development, and Income Inequality: Some Empirical Evidence,” </w:t>
      </w:r>
      <w:r>
        <w:rPr>
          <w:i/>
          <w:sz w:val="24"/>
        </w:rPr>
        <w:t>International Review of Economics and Finance </w:t>
      </w:r>
      <w:r>
        <w:rPr>
          <w:sz w:val="24"/>
        </w:rPr>
        <w:t>82, 2022, 48-64, (with I. Erauskin).</w:t>
      </w:r>
    </w:p>
    <w:p>
      <w:pPr>
        <w:spacing w:line="237" w:lineRule="auto" w:before="275"/>
        <w:ind w:left="1891" w:right="357" w:firstLine="0"/>
        <w:jc w:val="both"/>
        <w:rPr>
          <w:sz w:val="24"/>
        </w:rPr>
      </w:pPr>
      <w:r>
        <w:rPr>
          <w:sz w:val="24"/>
        </w:rPr>
        <w:t>“Economic Growth and Inequality Tradeoffs under Progressive Taxation,” J</w:t>
      </w:r>
      <w:r>
        <w:rPr>
          <w:i/>
          <w:sz w:val="24"/>
        </w:rPr>
        <w:t>ournal of Economic Dynamics and Control </w:t>
      </w:r>
      <w:r>
        <w:rPr>
          <w:sz w:val="24"/>
        </w:rPr>
        <w:t>143, 2022, Article 104513, (with F. Carneiro and O. Tourinho).</w:t>
      </w:r>
    </w:p>
    <w:p>
      <w:pPr>
        <w:spacing w:line="237" w:lineRule="auto" w:before="275"/>
        <w:ind w:left="1799" w:right="357" w:firstLine="60"/>
        <w:jc w:val="both"/>
        <w:rPr>
          <w:sz w:val="24"/>
        </w:rPr>
      </w:pPr>
      <w:r>
        <w:rPr>
          <w:sz w:val="24"/>
        </w:rPr>
        <w:t>“Tax Systems and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Borrowing</w:t>
      </w:r>
      <w:r>
        <w:rPr>
          <w:spacing w:val="-2"/>
          <w:sz w:val="24"/>
        </w:rPr>
        <w:t> </w:t>
      </w:r>
      <w:r>
        <w:rPr>
          <w:sz w:val="24"/>
        </w:rPr>
        <w:t>Limits 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Fiscal Union,”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Tax and Public Finance </w:t>
      </w:r>
      <w:r>
        <w:rPr>
          <w:sz w:val="24"/>
        </w:rPr>
        <w:t>30, 2023, 351-395, (with V. Dashkeev).</w:t>
      </w:r>
    </w:p>
    <w:p>
      <w:pPr>
        <w:pStyle w:val="BodyText"/>
        <w:spacing w:line="237" w:lineRule="auto" w:before="274"/>
        <w:ind w:left="1891" w:right="358" w:firstLine="60"/>
        <w:jc w:val="both"/>
      </w:pPr>
      <w:r>
        <w:rPr/>
        <w:t>“Endogenous Labor Migration and Remittances: Macroeconomic and Welfare Consequences,” </w:t>
      </w:r>
      <w:r>
        <w:rPr>
          <w:i/>
        </w:rPr>
        <w:t>Journal of Development Economics </w:t>
      </w:r>
      <w:r>
        <w:rPr/>
        <w:t>163, 2023, Article 103110 (with S. Lim and M. Morshed).</w:t>
      </w:r>
    </w:p>
    <w:p>
      <w:pPr>
        <w:pStyle w:val="BodyText"/>
        <w:spacing w:line="237" w:lineRule="auto"/>
        <w:ind w:left="1891" w:right="357" w:hanging="92"/>
        <w:jc w:val="both"/>
      </w:pPr>
      <w:r>
        <w:rPr/>
        <w:t>“Government Expenditure and Informality</w:t>
      </w:r>
      <w:r>
        <w:rPr>
          <w:spacing w:val="-1"/>
        </w:rPr>
        <w:t> </w:t>
      </w:r>
      <w:r>
        <w:rPr/>
        <w:t>in an Emerging Economy: The Recent Experience of India,” </w:t>
      </w:r>
      <w:r>
        <w:rPr>
          <w:i/>
        </w:rPr>
        <w:t>Indian Economic Review </w:t>
      </w:r>
      <w:r>
        <w:rPr/>
        <w:t>58, 2023, 293-318 (Invited paper for Special Issue on Emerging Market Economies, with S. Chatterjee).</w:t>
      </w:r>
    </w:p>
    <w:p>
      <w:pPr>
        <w:pStyle w:val="BodyText"/>
        <w:spacing w:line="237" w:lineRule="auto"/>
        <w:ind w:left="1891" w:firstLine="60"/>
      </w:pPr>
      <w:r>
        <w:rPr/>
        <w:t>“Taylor</w:t>
      </w:r>
      <w:r>
        <w:rPr>
          <w:spacing w:val="-8"/>
        </w:rPr>
        <w:t> </w:t>
      </w:r>
      <w:r>
        <w:rPr/>
        <w:t>Rules:</w:t>
      </w:r>
      <w:r>
        <w:rPr>
          <w:spacing w:val="40"/>
        </w:rPr>
        <w:t> </w:t>
      </w:r>
      <w:r>
        <w:rPr/>
        <w:t>Consequences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Wealth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Income</w:t>
      </w:r>
      <w:r>
        <w:rPr>
          <w:spacing w:val="-8"/>
        </w:rPr>
        <w:t> </w:t>
      </w:r>
      <w:r>
        <w:rPr/>
        <w:t>Inequality,”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7"/>
        </w:rPr>
        <w:t> </w:t>
      </w:r>
      <w:r>
        <w:rPr>
          <w:i/>
        </w:rPr>
        <w:t>of Macroeconomics </w:t>
      </w:r>
      <w:r>
        <w:rPr/>
        <w:t>77, 2023, Article 103544 (with Y. Gokan).</w:t>
      </w:r>
    </w:p>
    <w:p>
      <w:pPr>
        <w:pStyle w:val="BodyText"/>
        <w:spacing w:line="237" w:lineRule="auto" w:before="274"/>
        <w:ind w:left="1891" w:right="351"/>
      </w:pPr>
      <w:r>
        <w:rPr/>
        <w:t>“Alternative</w:t>
      </w:r>
      <w:r>
        <w:rPr>
          <w:spacing w:val="-8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Policies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Wealth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Income</w:t>
      </w:r>
      <w:r>
        <w:rPr>
          <w:spacing w:val="-8"/>
        </w:rPr>
        <w:t> </w:t>
      </w:r>
      <w:r>
        <w:rPr/>
        <w:t>Inequality: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Monetary Instrument Problem Revisited,” </w:t>
      </w:r>
      <w:r>
        <w:rPr>
          <w:i/>
        </w:rPr>
        <w:t>Macroeconomic Dynamics </w:t>
      </w:r>
      <w:r>
        <w:rPr/>
        <w:t>28, 2024, 880-912 (with Y. Gokan).</w:t>
      </w:r>
    </w:p>
    <w:p>
      <w:pPr>
        <w:spacing w:line="237" w:lineRule="auto" w:before="275"/>
        <w:ind w:left="1891" w:right="358" w:firstLine="0"/>
        <w:jc w:val="both"/>
        <w:rPr>
          <w:sz w:val="24"/>
        </w:rPr>
      </w:pPr>
      <w:r>
        <w:rPr>
          <w:sz w:val="24"/>
        </w:rPr>
        <w:t>“Government</w:t>
      </w:r>
      <w:r>
        <w:rPr>
          <w:spacing w:val="-5"/>
          <w:sz w:val="24"/>
        </w:rPr>
        <w:t> </w:t>
      </w:r>
      <w:r>
        <w:rPr>
          <w:sz w:val="24"/>
        </w:rPr>
        <w:t>Spending,</w:t>
      </w:r>
      <w:r>
        <w:rPr>
          <w:spacing w:val="-7"/>
          <w:sz w:val="24"/>
        </w:rPr>
        <w:t> </w:t>
      </w:r>
      <w:r>
        <w:rPr>
          <w:sz w:val="24"/>
        </w:rPr>
        <w:t>Debt</w:t>
      </w:r>
      <w:r>
        <w:rPr>
          <w:spacing w:val="-7"/>
          <w:sz w:val="24"/>
        </w:rPr>
        <w:t> </w:t>
      </w:r>
      <w:r>
        <w:rPr>
          <w:sz w:val="24"/>
        </w:rPr>
        <w:t>Management,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Wealth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Income</w:t>
      </w:r>
      <w:r>
        <w:rPr>
          <w:spacing w:val="-8"/>
          <w:sz w:val="24"/>
        </w:rPr>
        <w:t> </w:t>
      </w:r>
      <w:r>
        <w:rPr>
          <w:sz w:val="24"/>
        </w:rPr>
        <w:t>Inequality</w:t>
      </w:r>
      <w:r>
        <w:rPr>
          <w:spacing w:val="-14"/>
          <w:sz w:val="24"/>
        </w:rPr>
        <w:t> </w:t>
      </w:r>
      <w:r>
        <w:rPr>
          <w:sz w:val="24"/>
        </w:rPr>
        <w:t>in a Growing Monetary Economy,” </w:t>
      </w:r>
      <w:r>
        <w:rPr>
          <w:i/>
          <w:sz w:val="24"/>
        </w:rPr>
        <w:t>Journal of Money, Credit, and Banking </w:t>
      </w:r>
      <w:r>
        <w:rPr>
          <w:sz w:val="24"/>
        </w:rPr>
        <w:t>57, 2025, 185-221 (with Y. Gokan).</w:t>
      </w:r>
    </w:p>
    <w:p>
      <w:pPr>
        <w:pStyle w:val="BodyText"/>
        <w:spacing w:line="237" w:lineRule="auto" w:before="274"/>
        <w:ind w:left="1891"/>
      </w:pPr>
      <w:r>
        <w:rPr/>
        <w:t>“International Trade Liberalization, Human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accumulation,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 Growth”</w:t>
      </w:r>
      <w:r>
        <w:rPr>
          <w:spacing w:val="40"/>
        </w:rPr>
        <w:t> </w:t>
      </w:r>
      <w:r>
        <w:rPr>
          <w:i/>
        </w:rPr>
        <w:t>Open Economies Review </w:t>
      </w:r>
      <w:r>
        <w:rPr/>
        <w:t>(forthcoming) (with Z. Wang).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Book</w:t>
      </w:r>
      <w:r>
        <w:rPr>
          <w:spacing w:val="-2"/>
        </w:rPr>
        <w:t> Reviews:</w:t>
      </w:r>
    </w:p>
    <w:p>
      <w:pPr>
        <w:spacing w:line="237" w:lineRule="auto" w:before="269"/>
        <w:ind w:left="1800" w:right="358" w:firstLine="0"/>
        <w:jc w:val="both"/>
        <w:rPr>
          <w:sz w:val="24"/>
        </w:rPr>
      </w:pPr>
      <w:r>
        <w:rPr>
          <w:sz w:val="24"/>
        </w:rPr>
        <w:t>Review of K. J. Arrow, </w:t>
      </w:r>
      <w:r>
        <w:rPr>
          <w:i/>
          <w:sz w:val="24"/>
        </w:rPr>
        <w:t>Essays in the Theory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Risk-Bearing,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Political Economy</w:t>
      </w:r>
      <w:r>
        <w:rPr>
          <w:sz w:val="24"/>
        </w:rPr>
        <w:t>, 80, 1972.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0" w:footer="746" w:top="1360" w:bottom="940" w:left="1080" w:right="1080"/>
        </w:sectPr>
      </w:pPr>
    </w:p>
    <w:p>
      <w:pPr>
        <w:spacing w:before="72"/>
        <w:ind w:left="1800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L.</w:t>
      </w:r>
      <w:r>
        <w:rPr>
          <w:spacing w:val="-2"/>
          <w:sz w:val="24"/>
        </w:rPr>
        <w:t> </w:t>
      </w:r>
      <w:r>
        <w:rPr>
          <w:sz w:val="24"/>
        </w:rPr>
        <w:t>Scarfe,</w:t>
      </w:r>
      <w:r>
        <w:rPr>
          <w:spacing w:val="-2"/>
          <w:sz w:val="24"/>
        </w:rPr>
        <w:t> </w:t>
      </w:r>
      <w:r>
        <w:rPr>
          <w:i/>
          <w:sz w:val="24"/>
        </w:rPr>
        <w:t>Cycles,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Inflation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Economica,</w:t>
      </w:r>
      <w:r>
        <w:rPr>
          <w:i/>
          <w:spacing w:val="-2"/>
          <w:sz w:val="24"/>
        </w:rPr>
        <w:t> </w:t>
      </w:r>
      <w:r>
        <w:rPr>
          <w:sz w:val="24"/>
        </w:rPr>
        <w:t>45,</w:t>
      </w:r>
      <w:r>
        <w:rPr>
          <w:spacing w:val="-2"/>
          <w:sz w:val="24"/>
        </w:rPr>
        <w:t> 1978.</w:t>
      </w:r>
    </w:p>
    <w:p>
      <w:pPr>
        <w:pStyle w:val="BodyText"/>
        <w:spacing w:line="275" w:lineRule="exact" w:before="271"/>
      </w:pPr>
      <w:r>
        <w:rPr/>
        <w:t>Review</w:t>
      </w:r>
      <w:r>
        <w:rPr>
          <w:spacing w:val="62"/>
        </w:rPr>
        <w:t> </w:t>
      </w:r>
      <w:r>
        <w:rPr/>
        <w:t>of</w:t>
      </w:r>
      <w:r>
        <w:rPr>
          <w:spacing w:val="65"/>
        </w:rPr>
        <w:t> </w:t>
      </w:r>
      <w:r>
        <w:rPr/>
        <w:t>J.</w:t>
      </w:r>
      <w:r>
        <w:rPr>
          <w:spacing w:val="65"/>
        </w:rPr>
        <w:t> </w:t>
      </w:r>
      <w:r>
        <w:rPr/>
        <w:t>H.</w:t>
      </w:r>
      <w:r>
        <w:rPr>
          <w:spacing w:val="66"/>
        </w:rPr>
        <w:t> </w:t>
      </w:r>
      <w:r>
        <w:rPr/>
        <w:t>Kareken</w:t>
      </w:r>
      <w:r>
        <w:rPr>
          <w:spacing w:val="66"/>
        </w:rPr>
        <w:t> </w:t>
      </w:r>
      <w:r>
        <w:rPr/>
        <w:t>and</w:t>
      </w:r>
      <w:r>
        <w:rPr>
          <w:spacing w:val="65"/>
        </w:rPr>
        <w:t> </w:t>
      </w:r>
      <w:r>
        <w:rPr/>
        <w:t>N.</w:t>
      </w:r>
      <w:r>
        <w:rPr>
          <w:spacing w:val="66"/>
        </w:rPr>
        <w:t> </w:t>
      </w:r>
      <w:r>
        <w:rPr/>
        <w:t>Wallace,</w:t>
      </w:r>
      <w:r>
        <w:rPr>
          <w:spacing w:val="66"/>
        </w:rPr>
        <w:t> </w:t>
      </w:r>
      <w:r>
        <w:rPr/>
        <w:t>Models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/>
        <w:t>Monetary</w:t>
      </w:r>
      <w:r>
        <w:rPr>
          <w:spacing w:val="59"/>
        </w:rPr>
        <w:t> </w:t>
      </w:r>
      <w:r>
        <w:rPr>
          <w:spacing w:val="-2"/>
        </w:rPr>
        <w:t>Economies,</w:t>
      </w:r>
    </w:p>
    <w:p>
      <w:pPr>
        <w:spacing w:line="275" w:lineRule="exact" w:before="0"/>
        <w:ind w:left="18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13,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1981.</w:t>
      </w:r>
    </w:p>
    <w:p>
      <w:pPr>
        <w:spacing w:line="237" w:lineRule="auto" w:before="273"/>
        <w:ind w:left="1800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66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D.</w:t>
      </w:r>
      <w:r>
        <w:rPr>
          <w:spacing w:val="66"/>
          <w:sz w:val="24"/>
        </w:rPr>
        <w:t> </w:t>
      </w:r>
      <w:r>
        <w:rPr>
          <w:sz w:val="24"/>
        </w:rPr>
        <w:t>Newbery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J.</w:t>
      </w:r>
      <w:r>
        <w:rPr>
          <w:spacing w:val="40"/>
          <w:sz w:val="24"/>
        </w:rPr>
        <w:t> </w:t>
      </w:r>
      <w:r>
        <w:rPr>
          <w:sz w:val="24"/>
        </w:rPr>
        <w:t>E.</w:t>
      </w:r>
      <w:r>
        <w:rPr>
          <w:spacing w:val="40"/>
          <w:sz w:val="24"/>
        </w:rPr>
        <w:t> </w:t>
      </w:r>
      <w:r>
        <w:rPr>
          <w:sz w:val="24"/>
        </w:rPr>
        <w:t>Stiglitz,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Theory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Commodity</w:t>
      </w:r>
      <w:r>
        <w:rPr>
          <w:spacing w:val="40"/>
          <w:sz w:val="24"/>
        </w:rPr>
        <w:t> </w:t>
      </w:r>
      <w:r>
        <w:rPr>
          <w:sz w:val="24"/>
        </w:rPr>
        <w:t>Price</w:t>
      </w:r>
      <w:r>
        <w:rPr>
          <w:spacing w:val="40"/>
          <w:sz w:val="24"/>
        </w:rPr>
        <w:t> </w:t>
      </w:r>
      <w:r>
        <w:rPr>
          <w:sz w:val="24"/>
        </w:rPr>
        <w:t>Stabilization, </w:t>
      </w:r>
      <w:r>
        <w:rPr>
          <w:i/>
          <w:sz w:val="24"/>
        </w:rPr>
        <w:t>American Journal of Agricultural Economics</w:t>
      </w:r>
      <w:r>
        <w:rPr>
          <w:sz w:val="24"/>
        </w:rPr>
        <w:t>, 65, 1983.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UNPUBLISHED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pStyle w:val="Heading2"/>
        <w:spacing w:before="271"/>
      </w:pPr>
      <w:r>
        <w:rPr/>
        <w:t>Current</w:t>
      </w:r>
      <w:r>
        <w:rPr>
          <w:spacing w:val="-5"/>
        </w:rPr>
        <w:t> </w:t>
      </w:r>
      <w:r>
        <w:rPr>
          <w:spacing w:val="-2"/>
        </w:rPr>
        <w:t>Manuscripts</w:t>
      </w:r>
    </w:p>
    <w:p>
      <w:pPr>
        <w:pStyle w:val="BodyText"/>
        <w:spacing w:line="237" w:lineRule="auto" w:before="269"/>
        <w:ind w:left="1891"/>
      </w:pPr>
      <w:r>
        <w:rPr/>
        <w:t>“The</w:t>
      </w:r>
      <w:r>
        <w:rPr>
          <w:spacing w:val="-5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Rising</w:t>
      </w:r>
      <w:r>
        <w:rPr>
          <w:spacing w:val="-7"/>
        </w:rPr>
        <w:t> </w:t>
      </w:r>
      <w:r>
        <w:rPr/>
        <w:t>Oil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Remittances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Migrant</w:t>
      </w:r>
      <w:r>
        <w:rPr>
          <w:spacing w:val="-4"/>
        </w:rPr>
        <w:t> </w:t>
      </w:r>
      <w:r>
        <w:rPr/>
        <w:t>Workers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Small Developing Economy,” February 2025(with S. Lim and AKM Morshed)</w:t>
      </w:r>
    </w:p>
    <w:sectPr>
      <w:pgSz w:w="12240" w:h="15840"/>
      <w:pgMar w:header="0" w:footer="746" w:top="136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4528">
              <wp:simplePos x="0" y="0"/>
              <wp:positionH relativeFrom="page">
                <wp:posOffset>3809491</wp:posOffset>
              </wp:positionH>
              <wp:positionV relativeFrom="page">
                <wp:posOffset>9445300</wp:posOffset>
              </wp:positionV>
              <wp:extent cx="15367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959991pt;margin-top:743.724487pt;width:12.1pt;height:13.05pt;mso-position-horizontal-relative:page;mso-position-vertical-relative:page;z-index:-1638195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5"/>
      <w:ind w:left="18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67" w:right="1167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4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turn@u.washington.edu" TargetMode="External"/><Relationship Id="rId7" Type="http://schemas.openxmlformats.org/officeDocument/2006/relationships/hyperlink" Target="http://www.economics-ejournal.org/economics/journalarticles/2007-2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Washington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IER</dc:creator>
  <dc:description/>
  <dcterms:created xsi:type="dcterms:W3CDTF">2026-01-29T10:12:13Z</dcterms:created>
  <dcterms:modified xsi:type="dcterms:W3CDTF">2026-01-29T10:12:13Z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2026-01-29T00:00:00Z</vt:filetime>
  </property>
  <property fmtid="{D5CDD505-2E9C-101B-9397-08002B2CF9AE}" pid="5" name="MTWinEqns">
    <vt:lpwstr>1</vt:lpwstr>
  </property>
  <property fmtid="{D5CDD505-2E9C-101B-9397-08002B2CF9AE}" pid="6" name="Producer">
    <vt:lpwstr>Adobe PDF Library 11.0</vt:lpwstr>
  </property>
  <property fmtid="{D5CDD505-2E9C-101B-9397-08002B2CF9AE}" pid="7" name="SourceModified">
    <vt:lpwstr>D:20250430220400</vt:lpwstr>
  </property>
</Properties>
</file>