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2"/>
        </w:rPr>
      </w:pPr>
    </w:p>
    <w:p>
      <w:pPr>
        <w:pStyle w:val="BodyText"/>
        <w:ind w:left="0"/>
        <w:rPr>
          <w:sz w:val="22"/>
        </w:rPr>
      </w:pPr>
    </w:p>
    <w:p>
      <w:pPr>
        <w:pStyle w:val="BodyText"/>
        <w:ind w:left="0"/>
        <w:rPr>
          <w:sz w:val="22"/>
        </w:rPr>
      </w:pPr>
    </w:p>
    <w:p>
      <w:pPr>
        <w:pStyle w:val="BodyText"/>
        <w:spacing w:before="125"/>
        <w:ind w:left="0"/>
        <w:rPr>
          <w:sz w:val="22"/>
        </w:rPr>
      </w:pPr>
    </w:p>
    <w:p>
      <w:pPr>
        <w:spacing w:before="0"/>
        <w:ind w:left="393" w:right="38" w:firstLine="0"/>
        <w:jc w:val="left"/>
        <w:rPr>
          <w:sz w:val="22"/>
        </w:rPr>
      </w:pPr>
      <w:r>
        <w:rPr>
          <w:sz w:val="22"/>
        </w:rPr>
        <w:t>Department</w:t>
      </w:r>
      <w:r>
        <w:rPr>
          <w:spacing w:val="-14"/>
          <w:sz w:val="22"/>
        </w:rPr>
        <w:t> </w:t>
      </w:r>
      <w:r>
        <w:rPr>
          <w:sz w:val="22"/>
        </w:rPr>
        <w:t>of</w:t>
      </w:r>
      <w:r>
        <w:rPr>
          <w:spacing w:val="-14"/>
          <w:sz w:val="22"/>
        </w:rPr>
        <w:t> </w:t>
      </w:r>
      <w:r>
        <w:rPr>
          <w:sz w:val="22"/>
        </w:rPr>
        <w:t>Economics University of Colorado 256 UCB</w:t>
      </w:r>
    </w:p>
    <w:p>
      <w:pPr>
        <w:spacing w:line="240" w:lineRule="auto" w:before="282"/>
        <w:rPr>
          <w:sz w:val="26"/>
        </w:rPr>
      </w:pPr>
      <w:r>
        <w:rPr/>
        <w:br w:type="column"/>
      </w:r>
      <w:r>
        <w:rPr>
          <w:sz w:val="26"/>
        </w:rPr>
      </w:r>
    </w:p>
    <w:p>
      <w:pPr>
        <w:pStyle w:val="Heading1"/>
        <w:spacing w:before="0"/>
        <w:ind w:left="353" w:right="1"/>
        <w:jc w:val="center"/>
      </w:pPr>
      <w:r>
        <w:rPr/>
        <w:t>Brian</w:t>
      </w:r>
      <w:r>
        <w:rPr>
          <w:spacing w:val="-5"/>
        </w:rPr>
        <w:t> </w:t>
      </w:r>
      <w:r>
        <w:rPr/>
        <w:t>C.</w:t>
      </w:r>
      <w:r>
        <w:rPr>
          <w:spacing w:val="-4"/>
        </w:rPr>
        <w:t> </w:t>
      </w:r>
      <w:r>
        <w:rPr>
          <w:spacing w:val="-2"/>
        </w:rPr>
        <w:t>Cadena</w:t>
      </w:r>
    </w:p>
    <w:p>
      <w:pPr>
        <w:spacing w:before="2"/>
        <w:ind w:left="353" w:right="0" w:firstLine="0"/>
        <w:jc w:val="center"/>
        <w:rPr>
          <w:sz w:val="22"/>
        </w:rPr>
      </w:pPr>
      <w:r>
        <w:rPr>
          <w:sz w:val="22"/>
        </w:rPr>
        <w:t>University</w:t>
      </w:r>
      <w:r>
        <w:rPr>
          <w:spacing w:val="-6"/>
          <w:sz w:val="22"/>
        </w:rPr>
        <w:t> </w:t>
      </w:r>
      <w:r>
        <w:rPr>
          <w:sz w:val="22"/>
        </w:rPr>
        <w:t>of</w:t>
      </w:r>
      <w:r>
        <w:rPr>
          <w:spacing w:val="-5"/>
          <w:sz w:val="22"/>
        </w:rPr>
        <w:t> </w:t>
      </w:r>
      <w:r>
        <w:rPr>
          <w:sz w:val="22"/>
        </w:rPr>
        <w:t>Colorado</w:t>
      </w:r>
      <w:r>
        <w:rPr>
          <w:spacing w:val="-5"/>
          <w:sz w:val="22"/>
        </w:rPr>
        <w:t> </w:t>
      </w:r>
      <w:r>
        <w:rPr>
          <w:sz w:val="22"/>
        </w:rPr>
        <w:t>-</w:t>
      </w:r>
      <w:r>
        <w:rPr>
          <w:spacing w:val="-5"/>
          <w:sz w:val="22"/>
        </w:rPr>
        <w:t> </w:t>
      </w:r>
      <w:r>
        <w:rPr>
          <w:spacing w:val="-2"/>
          <w:sz w:val="22"/>
        </w:rPr>
        <w:t>Boulder</w:t>
      </w:r>
    </w:p>
    <w:p>
      <w:pPr>
        <w:spacing w:before="81"/>
        <w:ind w:left="1563" w:right="0" w:firstLine="0"/>
        <w:jc w:val="left"/>
        <w:rPr>
          <w:sz w:val="22"/>
        </w:rPr>
      </w:pPr>
      <w:r>
        <w:rPr/>
        <w:br w:type="column"/>
      </w:r>
      <w:r>
        <w:rPr>
          <w:sz w:val="22"/>
        </w:rPr>
        <w:t>December</w:t>
      </w:r>
      <w:r>
        <w:rPr>
          <w:spacing w:val="-8"/>
          <w:sz w:val="22"/>
        </w:rPr>
        <w:t> </w:t>
      </w:r>
      <w:r>
        <w:rPr>
          <w:spacing w:val="-4"/>
          <w:sz w:val="22"/>
        </w:rPr>
        <w:t>2025</w:t>
      </w:r>
    </w:p>
    <w:p>
      <w:pPr>
        <w:pStyle w:val="BodyText"/>
        <w:ind w:left="0"/>
        <w:rPr>
          <w:sz w:val="22"/>
        </w:rPr>
      </w:pPr>
    </w:p>
    <w:p>
      <w:pPr>
        <w:pStyle w:val="BodyText"/>
        <w:ind w:left="0"/>
        <w:rPr>
          <w:sz w:val="22"/>
        </w:rPr>
      </w:pPr>
    </w:p>
    <w:p>
      <w:pPr>
        <w:pStyle w:val="BodyText"/>
        <w:spacing w:before="44"/>
        <w:ind w:left="0"/>
        <w:rPr>
          <w:sz w:val="22"/>
        </w:rPr>
      </w:pPr>
    </w:p>
    <w:p>
      <w:pPr>
        <w:spacing w:before="0"/>
        <w:ind w:left="0" w:right="464" w:firstLine="0"/>
        <w:jc w:val="right"/>
        <w:rPr>
          <w:sz w:val="22"/>
        </w:rPr>
      </w:pPr>
      <w:r>
        <w:rPr>
          <w:sz w:val="22"/>
        </w:rPr>
        <w:drawing>
          <wp:anchor distT="0" distB="0" distL="0" distR="0" allowOverlap="1" layoutInCell="1" locked="0" behindDoc="0" simplePos="0" relativeHeight="15729152">
            <wp:simplePos x="0" y="0"/>
            <wp:positionH relativeFrom="page">
              <wp:posOffset>914400</wp:posOffset>
            </wp:positionH>
            <wp:positionV relativeFrom="paragraph">
              <wp:posOffset>-419707</wp:posOffset>
            </wp:positionV>
            <wp:extent cx="5943600" cy="330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43600" cy="33020"/>
                    </a:xfrm>
                    <a:prstGeom prst="rect">
                      <a:avLst/>
                    </a:prstGeom>
                  </pic:spPr>
                </pic:pic>
              </a:graphicData>
            </a:graphic>
          </wp:anchor>
        </w:drawing>
      </w:r>
      <w:r>
        <w:rPr>
          <w:sz w:val="22"/>
        </w:rPr>
        <w:t>Tel:</w:t>
      </w:r>
      <w:r>
        <w:rPr>
          <w:spacing w:val="-7"/>
          <w:sz w:val="22"/>
        </w:rPr>
        <w:t> </w:t>
      </w:r>
      <w:r>
        <w:rPr>
          <w:sz w:val="22"/>
        </w:rPr>
        <w:t>(303)</w:t>
      </w:r>
      <w:r>
        <w:rPr>
          <w:spacing w:val="-6"/>
          <w:sz w:val="22"/>
        </w:rPr>
        <w:t> </w:t>
      </w:r>
      <w:r>
        <w:rPr>
          <w:sz w:val="22"/>
        </w:rPr>
        <w:t>492-</w:t>
      </w:r>
      <w:r>
        <w:rPr>
          <w:spacing w:val="-4"/>
          <w:sz w:val="22"/>
        </w:rPr>
        <w:t>7908</w:t>
      </w:r>
    </w:p>
    <w:p>
      <w:pPr>
        <w:spacing w:before="1"/>
        <w:ind w:left="0" w:right="464" w:firstLine="0"/>
        <w:jc w:val="right"/>
        <w:rPr>
          <w:sz w:val="22"/>
        </w:rPr>
      </w:pPr>
      <w:r>
        <w:rPr>
          <w:sz w:val="22"/>
        </w:rPr>
        <w:t>Fax:</w:t>
      </w:r>
      <w:r>
        <w:rPr>
          <w:spacing w:val="-7"/>
          <w:sz w:val="22"/>
        </w:rPr>
        <w:t> </w:t>
      </w:r>
      <w:r>
        <w:rPr>
          <w:sz w:val="22"/>
        </w:rPr>
        <w:t>(303)</w:t>
      </w:r>
      <w:r>
        <w:rPr>
          <w:spacing w:val="-6"/>
          <w:sz w:val="22"/>
        </w:rPr>
        <w:t> </w:t>
      </w:r>
      <w:r>
        <w:rPr>
          <w:sz w:val="22"/>
        </w:rPr>
        <w:t>492-</w:t>
      </w:r>
      <w:r>
        <w:rPr>
          <w:spacing w:val="-4"/>
          <w:sz w:val="22"/>
        </w:rPr>
        <w:t>8960</w:t>
      </w:r>
    </w:p>
    <w:p>
      <w:pPr>
        <w:spacing w:before="2"/>
        <w:ind w:left="0" w:right="464" w:firstLine="0"/>
        <w:jc w:val="right"/>
        <w:rPr>
          <w:sz w:val="22"/>
        </w:rPr>
      </w:pPr>
      <w:hyperlink r:id="rId6">
        <w:r>
          <w:rPr>
            <w:spacing w:val="-2"/>
            <w:sz w:val="22"/>
          </w:rPr>
          <w:t>brian.cadena@colorado.edu</w:t>
        </w:r>
      </w:hyperlink>
    </w:p>
    <w:p>
      <w:pPr>
        <w:spacing w:after="0"/>
        <w:jc w:val="right"/>
        <w:rPr>
          <w:sz w:val="22"/>
        </w:rPr>
        <w:sectPr>
          <w:type w:val="continuous"/>
          <w:pgSz w:w="12240" w:h="15840"/>
          <w:pgMar w:top="1360" w:bottom="280" w:left="1440" w:right="1080"/>
          <w:cols w:num="3" w:equalWidth="0">
            <w:col w:w="2744" w:space="76"/>
            <w:col w:w="3368" w:space="210"/>
            <w:col w:w="3322"/>
          </w:cols>
        </w:sectPr>
      </w:pPr>
    </w:p>
    <w:p>
      <w:pPr>
        <w:tabs>
          <w:tab w:pos="5563" w:val="left" w:leader="none"/>
        </w:tabs>
        <w:spacing w:line="250" w:lineRule="exact" w:before="0"/>
        <w:ind w:left="393" w:right="0" w:firstLine="0"/>
        <w:jc w:val="left"/>
        <w:rPr>
          <w:sz w:val="22"/>
        </w:rPr>
      </w:pPr>
      <w:r>
        <w:rPr>
          <w:sz w:val="22"/>
        </w:rPr>
        <w:t>Boulder,</w:t>
      </w:r>
      <w:r>
        <w:rPr>
          <w:spacing w:val="-5"/>
          <w:sz w:val="22"/>
        </w:rPr>
        <w:t> </w:t>
      </w:r>
      <w:r>
        <w:rPr>
          <w:sz w:val="22"/>
        </w:rPr>
        <w:t>CO</w:t>
      </w:r>
      <w:r>
        <w:rPr>
          <w:spacing w:val="-5"/>
          <w:sz w:val="22"/>
        </w:rPr>
        <w:t> </w:t>
      </w:r>
      <w:r>
        <w:rPr>
          <w:spacing w:val="-2"/>
          <w:sz w:val="22"/>
        </w:rPr>
        <w:t>80309</w:t>
      </w:r>
      <w:r>
        <w:rPr>
          <w:sz w:val="22"/>
        </w:rPr>
        <w:tab/>
      </w:r>
      <w:r>
        <w:rPr>
          <w:color w:val="0000FF"/>
          <w:spacing w:val="-2"/>
          <w:sz w:val="22"/>
          <w:u w:val="single" w:color="0000FF"/>
        </w:rPr>
        <w:t>https://</w:t>
      </w:r>
      <w:hyperlink r:id="rId7">
        <w:r>
          <w:rPr>
            <w:color w:val="0000FF"/>
            <w:spacing w:val="-2"/>
            <w:sz w:val="22"/>
            <w:u w:val="single" w:color="0000FF"/>
          </w:rPr>
          <w:t>www.colorado.edu/faculty/cadena/</w:t>
        </w:r>
      </w:hyperlink>
    </w:p>
    <w:p>
      <w:pPr>
        <w:pStyle w:val="BodyText"/>
        <w:spacing w:before="130"/>
        <w:ind w:left="0"/>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244104</wp:posOffset>
            </wp:positionV>
            <wp:extent cx="6000750" cy="3333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6000750" cy="33337"/>
                    </a:xfrm>
                    <a:prstGeom prst="rect">
                      <a:avLst/>
                    </a:prstGeom>
                  </pic:spPr>
                </pic:pic>
              </a:graphicData>
            </a:graphic>
          </wp:anchor>
        </w:drawing>
      </w:r>
    </w:p>
    <w:p>
      <w:pPr>
        <w:pStyle w:val="Heading1"/>
        <w:spacing w:before="295"/>
      </w:pPr>
      <w:r>
        <w:rPr>
          <w:spacing w:val="-2"/>
        </w:rPr>
        <w:t>EMPLOYMENT</w:t>
      </w:r>
    </w:p>
    <w:p>
      <w:pPr>
        <w:pStyle w:val="BodyText"/>
        <w:spacing w:line="237" w:lineRule="auto" w:before="63"/>
        <w:ind w:left="287" w:right="343"/>
      </w:pPr>
      <w:r>
        <w:rPr/>
        <w:t>Associate Professor, Department of Economics, University of Colorado Boulder (2016-) Assistant</w:t>
      </w:r>
      <w:r>
        <w:rPr>
          <w:spacing w:val="-4"/>
        </w:rPr>
        <w:t> </w:t>
      </w:r>
      <w:r>
        <w:rPr/>
        <w:t>Professor,</w:t>
      </w:r>
      <w:r>
        <w:rPr>
          <w:spacing w:val="-4"/>
        </w:rPr>
        <w:t> </w:t>
      </w:r>
      <w:r>
        <w:rPr/>
        <w:t>Department</w:t>
      </w:r>
      <w:r>
        <w:rPr>
          <w:spacing w:val="-4"/>
        </w:rPr>
        <w:t> </w:t>
      </w:r>
      <w:r>
        <w:rPr/>
        <w:t>of</w:t>
      </w:r>
      <w:r>
        <w:rPr>
          <w:spacing w:val="-4"/>
        </w:rPr>
        <w:t> </w:t>
      </w:r>
      <w:r>
        <w:rPr/>
        <w:t>Economics,</w:t>
      </w:r>
      <w:r>
        <w:rPr>
          <w:spacing w:val="-4"/>
        </w:rPr>
        <w:t> </w:t>
      </w:r>
      <w:r>
        <w:rPr/>
        <w:t>University</w:t>
      </w:r>
      <w:r>
        <w:rPr>
          <w:spacing w:val="-4"/>
        </w:rPr>
        <w:t> </w:t>
      </w:r>
      <w:r>
        <w:rPr/>
        <w:t>of</w:t>
      </w:r>
      <w:r>
        <w:rPr>
          <w:spacing w:val="-4"/>
        </w:rPr>
        <w:t> </w:t>
      </w:r>
      <w:r>
        <w:rPr/>
        <w:t>Colorado</w:t>
      </w:r>
      <w:r>
        <w:rPr>
          <w:spacing w:val="-5"/>
        </w:rPr>
        <w:t> </w:t>
      </w:r>
      <w:r>
        <w:rPr/>
        <w:t>Boulder</w:t>
      </w:r>
      <w:r>
        <w:rPr>
          <w:spacing w:val="-4"/>
        </w:rPr>
        <w:t> </w:t>
      </w:r>
      <w:r>
        <w:rPr/>
        <w:t>(2008-2016)</w:t>
      </w:r>
    </w:p>
    <w:p>
      <w:pPr>
        <w:pStyle w:val="Heading1"/>
        <w:spacing w:before="248"/>
      </w:pPr>
      <w:r>
        <w:rPr/>
        <w:t>OTHER</w:t>
      </w:r>
      <w:r>
        <w:rPr>
          <w:spacing w:val="-15"/>
        </w:rPr>
        <w:t> </w:t>
      </w:r>
      <w:r>
        <w:rPr/>
        <w:t>PROFESSIONAL</w:t>
      </w:r>
      <w:r>
        <w:rPr>
          <w:spacing w:val="-16"/>
        </w:rPr>
        <w:t> </w:t>
      </w:r>
      <w:r>
        <w:rPr>
          <w:spacing w:val="-2"/>
        </w:rPr>
        <w:t>AFFILIATIONS</w:t>
      </w:r>
    </w:p>
    <w:p>
      <w:pPr>
        <w:pStyle w:val="BodyText"/>
        <w:spacing w:before="51"/>
        <w:ind w:left="287" w:right="427"/>
      </w:pPr>
      <w:r>
        <w:rPr/>
        <w:t>Affiliated</w:t>
      </w:r>
      <w:r>
        <w:rPr>
          <w:spacing w:val="-4"/>
        </w:rPr>
        <w:t> </w:t>
      </w:r>
      <w:r>
        <w:rPr/>
        <w:t>Professor,</w:t>
      </w:r>
      <w:r>
        <w:rPr>
          <w:spacing w:val="-5"/>
        </w:rPr>
        <w:t> </w:t>
      </w:r>
      <w:r>
        <w:rPr/>
        <w:t>J-PAL</w:t>
      </w:r>
      <w:r>
        <w:rPr>
          <w:spacing w:val="-4"/>
        </w:rPr>
        <w:t> </w:t>
      </w:r>
      <w:r>
        <w:rPr/>
        <w:t>North</w:t>
      </w:r>
      <w:r>
        <w:rPr>
          <w:spacing w:val="-4"/>
        </w:rPr>
        <w:t> </w:t>
      </w:r>
      <w:r>
        <w:rPr/>
        <w:t>America</w:t>
      </w:r>
      <w:r>
        <w:rPr>
          <w:spacing w:val="-5"/>
        </w:rPr>
        <w:t> </w:t>
      </w:r>
      <w:r>
        <w:rPr/>
        <w:t>(2024-);</w:t>
      </w:r>
      <w:r>
        <w:rPr>
          <w:spacing w:val="-4"/>
        </w:rPr>
        <w:t> </w:t>
      </w:r>
      <w:r>
        <w:rPr/>
        <w:t>formerly</w:t>
      </w:r>
      <w:r>
        <w:rPr>
          <w:spacing w:val="-4"/>
        </w:rPr>
        <w:t> </w:t>
      </w:r>
      <w:r>
        <w:rPr/>
        <w:t>Invited</w:t>
      </w:r>
      <w:r>
        <w:rPr>
          <w:spacing w:val="-4"/>
        </w:rPr>
        <w:t> </w:t>
      </w:r>
      <w:r>
        <w:rPr/>
        <w:t>Researcher</w:t>
      </w:r>
      <w:r>
        <w:rPr>
          <w:spacing w:val="-4"/>
        </w:rPr>
        <w:t> </w:t>
      </w:r>
      <w:r>
        <w:rPr/>
        <w:t>(2023-2024) Faculty Affiliate, Lab for Economic Opportunity, University of Notre Dame (2019-)</w:t>
      </w:r>
      <w:r>
        <w:rPr>
          <w:spacing w:val="40"/>
        </w:rPr>
        <w:t> </w:t>
      </w:r>
      <w:r>
        <w:rPr/>
        <w:t>Research Fellow, Institute for the Study of Labor (IZA) (2015-)</w:t>
      </w:r>
    </w:p>
    <w:p>
      <w:pPr>
        <w:spacing w:line="275" w:lineRule="exact" w:before="3"/>
        <w:ind w:left="287" w:right="0" w:firstLine="0"/>
        <w:jc w:val="left"/>
        <w:rPr>
          <w:sz w:val="24"/>
        </w:rPr>
      </w:pPr>
      <w:r>
        <w:rPr>
          <w:sz w:val="24"/>
        </w:rPr>
        <w:t>Associate</w:t>
      </w:r>
      <w:r>
        <w:rPr>
          <w:spacing w:val="-3"/>
          <w:sz w:val="24"/>
        </w:rPr>
        <w:t> </w:t>
      </w:r>
      <w:r>
        <w:rPr>
          <w:sz w:val="24"/>
        </w:rPr>
        <w:t>Editor,</w:t>
      </w:r>
      <w:r>
        <w:rPr>
          <w:spacing w:val="-3"/>
          <w:sz w:val="24"/>
        </w:rPr>
        <w:t> </w:t>
      </w:r>
      <w:r>
        <w:rPr>
          <w:i/>
          <w:sz w:val="24"/>
        </w:rPr>
        <w:t>The</w:t>
      </w:r>
      <w:r>
        <w:rPr>
          <w:i/>
          <w:spacing w:val="-2"/>
          <w:sz w:val="24"/>
        </w:rPr>
        <w:t> </w:t>
      </w:r>
      <w:r>
        <w:rPr>
          <w:i/>
          <w:sz w:val="24"/>
        </w:rPr>
        <w:t>Journal</w:t>
      </w:r>
      <w:r>
        <w:rPr>
          <w:i/>
          <w:spacing w:val="-2"/>
          <w:sz w:val="24"/>
        </w:rPr>
        <w:t> </w:t>
      </w:r>
      <w:r>
        <w:rPr>
          <w:i/>
          <w:sz w:val="24"/>
        </w:rPr>
        <w:t>of</w:t>
      </w:r>
      <w:r>
        <w:rPr>
          <w:i/>
          <w:spacing w:val="-1"/>
          <w:sz w:val="24"/>
        </w:rPr>
        <w:t> </w:t>
      </w:r>
      <w:r>
        <w:rPr>
          <w:i/>
          <w:sz w:val="24"/>
        </w:rPr>
        <w:t>Human</w:t>
      </w:r>
      <w:r>
        <w:rPr>
          <w:i/>
          <w:spacing w:val="-2"/>
          <w:sz w:val="24"/>
        </w:rPr>
        <w:t> </w:t>
      </w:r>
      <w:r>
        <w:rPr>
          <w:i/>
          <w:sz w:val="24"/>
        </w:rPr>
        <w:t>Resources,</w:t>
      </w:r>
      <w:r>
        <w:rPr>
          <w:i/>
          <w:spacing w:val="-1"/>
          <w:sz w:val="24"/>
        </w:rPr>
        <w:t> </w:t>
      </w:r>
      <w:r>
        <w:rPr>
          <w:sz w:val="24"/>
        </w:rPr>
        <w:t>(2014-</w:t>
      </w:r>
      <w:r>
        <w:rPr>
          <w:spacing w:val="-10"/>
          <w:sz w:val="24"/>
        </w:rPr>
        <w:t>)</w:t>
      </w:r>
    </w:p>
    <w:p>
      <w:pPr>
        <w:pStyle w:val="BodyText"/>
        <w:spacing w:line="275" w:lineRule="exact"/>
        <w:ind w:left="287"/>
      </w:pPr>
      <w:r>
        <w:rPr/>
        <w:t>National</w:t>
      </w:r>
      <w:r>
        <w:rPr>
          <w:spacing w:val="-4"/>
        </w:rPr>
        <w:t> </w:t>
      </w:r>
      <w:r>
        <w:rPr/>
        <w:t>Affiliate,</w:t>
      </w:r>
      <w:r>
        <w:rPr>
          <w:spacing w:val="-1"/>
        </w:rPr>
        <w:t> </w:t>
      </w:r>
      <w:r>
        <w:rPr/>
        <w:t>Stanford</w:t>
      </w:r>
      <w:r>
        <w:rPr>
          <w:spacing w:val="-2"/>
        </w:rPr>
        <w:t> </w:t>
      </w:r>
      <w:r>
        <w:rPr/>
        <w:t>Center</w:t>
      </w:r>
      <w:r>
        <w:rPr>
          <w:spacing w:val="-1"/>
        </w:rPr>
        <w:t> </w:t>
      </w:r>
      <w:r>
        <w:rPr/>
        <w:t>on</w:t>
      </w:r>
      <w:r>
        <w:rPr>
          <w:spacing w:val="-2"/>
        </w:rPr>
        <w:t> </w:t>
      </w:r>
      <w:r>
        <w:rPr/>
        <w:t>Poverty</w:t>
      </w:r>
      <w:r>
        <w:rPr>
          <w:spacing w:val="-1"/>
        </w:rPr>
        <w:t> </w:t>
      </w:r>
      <w:r>
        <w:rPr/>
        <w:t>and</w:t>
      </w:r>
      <w:r>
        <w:rPr>
          <w:spacing w:val="-2"/>
        </w:rPr>
        <w:t> </w:t>
      </w:r>
      <w:r>
        <w:rPr/>
        <w:t>Inequality</w:t>
      </w:r>
      <w:r>
        <w:rPr>
          <w:spacing w:val="-1"/>
        </w:rPr>
        <w:t> </w:t>
      </w:r>
      <w:r>
        <w:rPr/>
        <w:t>(2013-</w:t>
      </w:r>
      <w:r>
        <w:rPr>
          <w:spacing w:val="-10"/>
        </w:rPr>
        <w:t>)</w:t>
      </w:r>
    </w:p>
    <w:p>
      <w:pPr>
        <w:pStyle w:val="BodyText"/>
        <w:spacing w:line="237" w:lineRule="auto" w:before="4"/>
        <w:ind w:right="375" w:hanging="432"/>
      </w:pPr>
      <w:r>
        <w:rPr/>
        <w:t>Faculty</w:t>
      </w:r>
      <w:r>
        <w:rPr>
          <w:spacing w:val="-5"/>
        </w:rPr>
        <w:t> </w:t>
      </w:r>
      <w:r>
        <w:rPr/>
        <w:t>Affiliate,</w:t>
      </w:r>
      <w:r>
        <w:rPr>
          <w:spacing w:val="-5"/>
        </w:rPr>
        <w:t> </w:t>
      </w:r>
      <w:r>
        <w:rPr/>
        <w:t>CU</w:t>
      </w:r>
      <w:r>
        <w:rPr>
          <w:spacing w:val="-5"/>
        </w:rPr>
        <w:t> </w:t>
      </w:r>
      <w:r>
        <w:rPr/>
        <w:t>Population</w:t>
      </w:r>
      <w:r>
        <w:rPr>
          <w:spacing w:val="-5"/>
        </w:rPr>
        <w:t> </w:t>
      </w:r>
      <w:r>
        <w:rPr/>
        <w:t>Center,</w:t>
      </w:r>
      <w:r>
        <w:rPr>
          <w:spacing w:val="-5"/>
        </w:rPr>
        <w:t> </w:t>
      </w:r>
      <w:r>
        <w:rPr/>
        <w:t>Population</w:t>
      </w:r>
      <w:r>
        <w:rPr>
          <w:spacing w:val="-5"/>
        </w:rPr>
        <w:t> </w:t>
      </w:r>
      <w:r>
        <w:rPr/>
        <w:t>Program,</w:t>
      </w:r>
      <w:r>
        <w:rPr>
          <w:spacing w:val="-5"/>
        </w:rPr>
        <w:t> </w:t>
      </w:r>
      <w:r>
        <w:rPr/>
        <w:t>Institute</w:t>
      </w:r>
      <w:r>
        <w:rPr>
          <w:spacing w:val="-5"/>
        </w:rPr>
        <w:t> </w:t>
      </w:r>
      <w:r>
        <w:rPr/>
        <w:t>for</w:t>
      </w:r>
      <w:r>
        <w:rPr>
          <w:spacing w:val="-5"/>
        </w:rPr>
        <w:t> </w:t>
      </w:r>
      <w:r>
        <w:rPr/>
        <w:t>Behavioral Sciences, University of Colorado at Boulder (2009-)</w:t>
      </w:r>
    </w:p>
    <w:p>
      <w:pPr>
        <w:pStyle w:val="Heading1"/>
        <w:spacing w:before="249"/>
      </w:pPr>
      <w:r>
        <w:rPr>
          <w:spacing w:val="-2"/>
        </w:rPr>
        <w:t>EDUCATION</w:t>
      </w:r>
    </w:p>
    <w:p>
      <w:pPr>
        <w:pStyle w:val="BodyText"/>
        <w:spacing w:line="237" w:lineRule="auto" w:before="58"/>
        <w:ind w:left="287" w:right="4227"/>
      </w:pPr>
      <w:r>
        <w:rPr/>
        <w:t>Ph.D.,</w:t>
      </w:r>
      <w:r>
        <w:rPr>
          <w:spacing w:val="-8"/>
        </w:rPr>
        <w:t> </w:t>
      </w:r>
      <w:r>
        <w:rPr/>
        <w:t>Economics,</w:t>
      </w:r>
      <w:r>
        <w:rPr>
          <w:spacing w:val="-8"/>
        </w:rPr>
        <w:t> </w:t>
      </w:r>
      <w:r>
        <w:rPr/>
        <w:t>University</w:t>
      </w:r>
      <w:r>
        <w:rPr>
          <w:spacing w:val="-8"/>
        </w:rPr>
        <w:t> </w:t>
      </w:r>
      <w:r>
        <w:rPr/>
        <w:t>of</w:t>
      </w:r>
      <w:r>
        <w:rPr>
          <w:spacing w:val="-8"/>
        </w:rPr>
        <w:t> </w:t>
      </w:r>
      <w:r>
        <w:rPr/>
        <w:t>Michigan</w:t>
      </w:r>
      <w:r>
        <w:rPr>
          <w:spacing w:val="-8"/>
        </w:rPr>
        <w:t> </w:t>
      </w:r>
      <w:r>
        <w:rPr/>
        <w:t>(2008) M.A., Economics, University of Michigan (2005)</w:t>
      </w:r>
    </w:p>
    <w:p>
      <w:pPr>
        <w:pStyle w:val="BodyText"/>
        <w:spacing w:before="3"/>
        <w:ind w:left="287"/>
      </w:pPr>
      <w:r>
        <w:rPr/>
        <w:t>B.A.,</w:t>
      </w:r>
      <w:r>
        <w:rPr>
          <w:spacing w:val="-2"/>
        </w:rPr>
        <w:t> </w:t>
      </w:r>
      <w:r>
        <w:rPr>
          <w:i/>
        </w:rPr>
        <w:t>cum</w:t>
      </w:r>
      <w:r>
        <w:rPr>
          <w:i/>
          <w:spacing w:val="-2"/>
        </w:rPr>
        <w:t> </w:t>
      </w:r>
      <w:r>
        <w:rPr>
          <w:i/>
        </w:rPr>
        <w:t>laude</w:t>
      </w:r>
      <w:r>
        <w:rPr/>
        <w:t>,</w:t>
      </w:r>
      <w:r>
        <w:rPr>
          <w:spacing w:val="-2"/>
        </w:rPr>
        <w:t> </w:t>
      </w:r>
      <w:r>
        <w:rPr/>
        <w:t>Economics</w:t>
      </w:r>
      <w:r>
        <w:rPr>
          <w:spacing w:val="-2"/>
        </w:rPr>
        <w:t> </w:t>
      </w:r>
      <w:r>
        <w:rPr/>
        <w:t>and</w:t>
      </w:r>
      <w:r>
        <w:rPr>
          <w:spacing w:val="-1"/>
        </w:rPr>
        <w:t> </w:t>
      </w:r>
      <w:r>
        <w:rPr/>
        <w:t>Psychology,</w:t>
      </w:r>
      <w:r>
        <w:rPr>
          <w:spacing w:val="-2"/>
        </w:rPr>
        <w:t> </w:t>
      </w:r>
      <w:r>
        <w:rPr/>
        <w:t>Northwestern</w:t>
      </w:r>
      <w:r>
        <w:rPr>
          <w:spacing w:val="-2"/>
        </w:rPr>
        <w:t> </w:t>
      </w:r>
      <w:r>
        <w:rPr/>
        <w:t>University</w:t>
      </w:r>
      <w:r>
        <w:rPr>
          <w:spacing w:val="-2"/>
        </w:rPr>
        <w:t> (2003)</w:t>
      </w:r>
    </w:p>
    <w:p>
      <w:pPr>
        <w:pStyle w:val="Heading1"/>
      </w:pPr>
      <w:r>
        <w:rPr/>
        <w:t>FIELDS</w:t>
      </w:r>
      <w:r>
        <w:rPr>
          <w:spacing w:val="-9"/>
        </w:rPr>
        <w:t> </w:t>
      </w:r>
      <w:r>
        <w:rPr/>
        <w:t>OF</w:t>
      </w:r>
      <w:r>
        <w:rPr>
          <w:spacing w:val="-6"/>
        </w:rPr>
        <w:t> </w:t>
      </w:r>
      <w:r>
        <w:rPr>
          <w:spacing w:val="-2"/>
        </w:rPr>
        <w:t>INTEREST</w:t>
      </w:r>
    </w:p>
    <w:p>
      <w:pPr>
        <w:pStyle w:val="BodyText"/>
        <w:spacing w:before="56"/>
        <w:ind w:left="287"/>
      </w:pPr>
      <w:r>
        <w:rPr/>
        <w:t>Labor</w:t>
      </w:r>
      <w:r>
        <w:rPr>
          <w:spacing w:val="-4"/>
        </w:rPr>
        <w:t> </w:t>
      </w:r>
      <w:r>
        <w:rPr/>
        <w:t>Economics,</w:t>
      </w:r>
      <w:r>
        <w:rPr>
          <w:spacing w:val="-2"/>
        </w:rPr>
        <w:t> </w:t>
      </w:r>
      <w:r>
        <w:rPr/>
        <w:t>Applied</w:t>
      </w:r>
      <w:r>
        <w:rPr>
          <w:spacing w:val="-2"/>
        </w:rPr>
        <w:t> </w:t>
      </w:r>
      <w:r>
        <w:rPr/>
        <w:t>Econometrics,</w:t>
      </w:r>
      <w:r>
        <w:rPr>
          <w:spacing w:val="-2"/>
        </w:rPr>
        <w:t> </w:t>
      </w:r>
      <w:r>
        <w:rPr/>
        <w:t>Public</w:t>
      </w:r>
      <w:r>
        <w:rPr>
          <w:spacing w:val="-2"/>
        </w:rPr>
        <w:t> Economics</w:t>
      </w:r>
    </w:p>
    <w:p>
      <w:pPr>
        <w:pStyle w:val="BodyText"/>
        <w:spacing w:before="245"/>
        <w:ind w:left="0"/>
      </w:pPr>
    </w:p>
    <w:p>
      <w:pPr>
        <w:pStyle w:val="Heading1"/>
        <w:spacing w:before="0"/>
      </w:pPr>
      <w:r>
        <w:rPr>
          <w:spacing w:val="-2"/>
        </w:rPr>
        <w:t>PUBLICATIONS</w:t>
      </w:r>
    </w:p>
    <w:p>
      <w:pPr>
        <w:spacing w:line="240" w:lineRule="auto" w:before="56"/>
        <w:ind w:left="720" w:right="375" w:hanging="432"/>
        <w:jc w:val="left"/>
        <w:rPr>
          <w:i/>
          <w:sz w:val="24"/>
        </w:rPr>
      </w:pPr>
      <w:r>
        <w:rPr>
          <w:sz w:val="24"/>
        </w:rPr>
        <w:t>“The International Transmission of Local Economic Shocks Through Migrant Networks” (with</w:t>
      </w:r>
      <w:r>
        <w:rPr>
          <w:spacing w:val="-4"/>
          <w:sz w:val="24"/>
        </w:rPr>
        <w:t> </w:t>
      </w:r>
      <w:r>
        <w:rPr>
          <w:sz w:val="24"/>
        </w:rPr>
        <w:t>Brian</w:t>
      </w:r>
      <w:r>
        <w:rPr>
          <w:spacing w:val="-4"/>
          <w:sz w:val="24"/>
        </w:rPr>
        <w:t> </w:t>
      </w:r>
      <w:r>
        <w:rPr>
          <w:sz w:val="24"/>
        </w:rPr>
        <w:t>K.</w:t>
      </w:r>
      <w:r>
        <w:rPr>
          <w:spacing w:val="-4"/>
          <w:sz w:val="24"/>
        </w:rPr>
        <w:t> </w:t>
      </w:r>
      <w:r>
        <w:rPr>
          <w:sz w:val="24"/>
        </w:rPr>
        <w:t>Kovak</w:t>
      </w:r>
      <w:r>
        <w:rPr>
          <w:spacing w:val="-4"/>
          <w:sz w:val="24"/>
        </w:rPr>
        <w:t> </w:t>
      </w:r>
      <w:r>
        <w:rPr>
          <w:sz w:val="24"/>
        </w:rPr>
        <w:t>and</w:t>
      </w:r>
      <w:r>
        <w:rPr>
          <w:spacing w:val="-4"/>
          <w:sz w:val="24"/>
        </w:rPr>
        <w:t> </w:t>
      </w:r>
      <w:r>
        <w:rPr>
          <w:sz w:val="24"/>
        </w:rPr>
        <w:t>Maria</w:t>
      </w:r>
      <w:r>
        <w:rPr>
          <w:spacing w:val="-5"/>
          <w:sz w:val="24"/>
        </w:rPr>
        <w:t> </w:t>
      </w:r>
      <w:r>
        <w:rPr>
          <w:sz w:val="24"/>
        </w:rPr>
        <w:t>Esther</w:t>
      </w:r>
      <w:r>
        <w:rPr>
          <w:spacing w:val="-4"/>
          <w:sz w:val="24"/>
        </w:rPr>
        <w:t> </w:t>
      </w:r>
      <w:r>
        <w:rPr>
          <w:sz w:val="24"/>
        </w:rPr>
        <w:t>Caballero),</w:t>
      </w:r>
      <w:r>
        <w:rPr>
          <w:spacing w:val="-5"/>
          <w:sz w:val="24"/>
        </w:rPr>
        <w:t> </w:t>
      </w:r>
      <w:r>
        <w:rPr>
          <w:i/>
          <w:sz w:val="24"/>
        </w:rPr>
        <w:t>Journal</w:t>
      </w:r>
      <w:r>
        <w:rPr>
          <w:i/>
          <w:spacing w:val="-4"/>
          <w:sz w:val="24"/>
        </w:rPr>
        <w:t> </w:t>
      </w:r>
      <w:r>
        <w:rPr>
          <w:i/>
          <w:sz w:val="24"/>
        </w:rPr>
        <w:t>of</w:t>
      </w:r>
      <w:r>
        <w:rPr>
          <w:i/>
          <w:spacing w:val="-4"/>
          <w:sz w:val="24"/>
        </w:rPr>
        <w:t> </w:t>
      </w:r>
      <w:r>
        <w:rPr>
          <w:i/>
          <w:sz w:val="24"/>
        </w:rPr>
        <w:t>International</w:t>
      </w:r>
      <w:r>
        <w:rPr>
          <w:i/>
          <w:spacing w:val="-4"/>
          <w:sz w:val="24"/>
        </w:rPr>
        <w:t> </w:t>
      </w:r>
      <w:r>
        <w:rPr>
          <w:i/>
          <w:sz w:val="24"/>
        </w:rPr>
        <w:t>Economics 145, November 2023</w:t>
      </w:r>
    </w:p>
    <w:p>
      <w:pPr>
        <w:pStyle w:val="BodyText"/>
        <w:spacing w:line="274" w:lineRule="exact"/>
      </w:pPr>
      <w:r>
        <w:rPr/>
        <w:t>-previous</w:t>
      </w:r>
      <w:r>
        <w:rPr>
          <w:spacing w:val="-4"/>
        </w:rPr>
        <w:t> </w:t>
      </w:r>
      <w:r>
        <w:rPr/>
        <w:t>version</w:t>
      </w:r>
      <w:r>
        <w:rPr>
          <w:spacing w:val="-2"/>
        </w:rPr>
        <w:t> </w:t>
      </w:r>
      <w:r>
        <w:rPr/>
        <w:t>available</w:t>
      </w:r>
      <w:r>
        <w:rPr>
          <w:spacing w:val="-2"/>
        </w:rPr>
        <w:t> </w:t>
      </w:r>
      <w:r>
        <w:rPr/>
        <w:t>as</w:t>
      </w:r>
      <w:r>
        <w:rPr>
          <w:spacing w:val="-1"/>
        </w:rPr>
        <w:t> </w:t>
      </w:r>
      <w:r>
        <w:rPr/>
        <w:t>NBER</w:t>
      </w:r>
      <w:r>
        <w:rPr>
          <w:spacing w:val="-2"/>
        </w:rPr>
        <w:t> </w:t>
      </w:r>
      <w:r>
        <w:rPr/>
        <w:t>Working</w:t>
      </w:r>
      <w:r>
        <w:rPr>
          <w:spacing w:val="-2"/>
        </w:rPr>
        <w:t> </w:t>
      </w:r>
      <w:r>
        <w:rPr/>
        <w:t>Paper</w:t>
      </w:r>
      <w:r>
        <w:rPr>
          <w:spacing w:val="-1"/>
        </w:rPr>
        <w:t> </w:t>
      </w:r>
      <w:r>
        <w:rPr/>
        <w:t>No.</w:t>
      </w:r>
      <w:r>
        <w:rPr>
          <w:spacing w:val="-2"/>
        </w:rPr>
        <w:t> 28696</w:t>
      </w:r>
    </w:p>
    <w:p>
      <w:pPr>
        <w:pStyle w:val="BodyText"/>
        <w:ind w:left="0"/>
      </w:pPr>
    </w:p>
    <w:p>
      <w:pPr>
        <w:spacing w:line="242" w:lineRule="auto" w:before="0"/>
        <w:ind w:left="720" w:right="0" w:hanging="432"/>
        <w:jc w:val="left"/>
        <w:rPr>
          <w:i/>
          <w:sz w:val="24"/>
        </w:rPr>
      </w:pPr>
      <w:r>
        <w:rPr>
          <w:sz w:val="24"/>
        </w:rPr>
        <w:t>“Performance</w:t>
      </w:r>
      <w:r>
        <w:rPr>
          <w:spacing w:val="-5"/>
          <w:sz w:val="24"/>
        </w:rPr>
        <w:t> </w:t>
      </w:r>
      <w:r>
        <w:rPr>
          <w:sz w:val="24"/>
        </w:rPr>
        <w:t>Pay,</w:t>
      </w:r>
      <w:r>
        <w:rPr>
          <w:spacing w:val="-4"/>
          <w:sz w:val="24"/>
        </w:rPr>
        <w:t> </w:t>
      </w:r>
      <w:r>
        <w:rPr>
          <w:sz w:val="24"/>
        </w:rPr>
        <w:t>Productivity,</w:t>
      </w:r>
      <w:r>
        <w:rPr>
          <w:spacing w:val="-4"/>
          <w:sz w:val="24"/>
        </w:rPr>
        <w:t> </w:t>
      </w:r>
      <w:r>
        <w:rPr>
          <w:sz w:val="24"/>
        </w:rPr>
        <w:t>and</w:t>
      </w:r>
      <w:r>
        <w:rPr>
          <w:spacing w:val="-4"/>
          <w:sz w:val="24"/>
        </w:rPr>
        <w:t> </w:t>
      </w:r>
      <w:r>
        <w:rPr>
          <w:sz w:val="24"/>
        </w:rPr>
        <w:t>Strategic</w:t>
      </w:r>
      <w:r>
        <w:rPr>
          <w:spacing w:val="-5"/>
          <w:sz w:val="24"/>
        </w:rPr>
        <w:t> </w:t>
      </w:r>
      <w:r>
        <w:rPr>
          <w:sz w:val="24"/>
        </w:rPr>
        <w:t>Non-Compliance:</w:t>
      </w:r>
      <w:r>
        <w:rPr>
          <w:spacing w:val="-4"/>
          <w:sz w:val="24"/>
        </w:rPr>
        <w:t> </w:t>
      </w:r>
      <w:r>
        <w:rPr>
          <w:sz w:val="24"/>
        </w:rPr>
        <w:t>Evidence</w:t>
      </w:r>
      <w:r>
        <w:rPr>
          <w:spacing w:val="-5"/>
          <w:sz w:val="24"/>
        </w:rPr>
        <w:t> </w:t>
      </w:r>
      <w:r>
        <w:rPr>
          <w:sz w:val="24"/>
        </w:rPr>
        <w:t>from</w:t>
      </w:r>
      <w:r>
        <w:rPr>
          <w:spacing w:val="-5"/>
          <w:sz w:val="24"/>
        </w:rPr>
        <w:t> </w:t>
      </w:r>
      <w:r>
        <w:rPr>
          <w:sz w:val="24"/>
        </w:rPr>
        <w:t>a</w:t>
      </w:r>
      <w:r>
        <w:rPr>
          <w:spacing w:val="-4"/>
          <w:sz w:val="24"/>
        </w:rPr>
        <w:t> </w:t>
      </w:r>
      <w:r>
        <w:rPr>
          <w:sz w:val="24"/>
        </w:rPr>
        <w:t>Community Health</w:t>
      </w:r>
      <w:r>
        <w:rPr>
          <w:spacing w:val="-4"/>
          <w:sz w:val="24"/>
        </w:rPr>
        <w:t> </w:t>
      </w:r>
      <w:r>
        <w:rPr>
          <w:sz w:val="24"/>
        </w:rPr>
        <w:t>Center”</w:t>
      </w:r>
      <w:r>
        <w:rPr>
          <w:spacing w:val="-3"/>
          <w:sz w:val="24"/>
        </w:rPr>
        <w:t> </w:t>
      </w:r>
      <w:r>
        <w:rPr>
          <w:sz w:val="24"/>
        </w:rPr>
        <w:t>(with</w:t>
      </w:r>
      <w:r>
        <w:rPr>
          <w:spacing w:val="-1"/>
          <w:sz w:val="24"/>
        </w:rPr>
        <w:t> </w:t>
      </w:r>
      <w:r>
        <w:rPr>
          <w:sz w:val="24"/>
        </w:rPr>
        <w:t>Austin</w:t>
      </w:r>
      <w:r>
        <w:rPr>
          <w:spacing w:val="-2"/>
          <w:sz w:val="24"/>
        </w:rPr>
        <w:t> </w:t>
      </w:r>
      <w:r>
        <w:rPr>
          <w:sz w:val="24"/>
        </w:rPr>
        <w:t>C.</w:t>
      </w:r>
      <w:r>
        <w:rPr>
          <w:spacing w:val="-1"/>
          <w:sz w:val="24"/>
        </w:rPr>
        <w:t> </w:t>
      </w:r>
      <w:r>
        <w:rPr>
          <w:sz w:val="24"/>
        </w:rPr>
        <w:t>Smith),</w:t>
      </w:r>
      <w:r>
        <w:rPr>
          <w:spacing w:val="-2"/>
          <w:sz w:val="24"/>
        </w:rPr>
        <w:t> </w:t>
      </w:r>
      <w:r>
        <w:rPr>
          <w:i/>
          <w:sz w:val="24"/>
        </w:rPr>
        <w:t>Journal</w:t>
      </w:r>
      <w:r>
        <w:rPr>
          <w:i/>
          <w:spacing w:val="-2"/>
          <w:sz w:val="24"/>
        </w:rPr>
        <w:t> </w:t>
      </w:r>
      <w:r>
        <w:rPr>
          <w:i/>
          <w:sz w:val="24"/>
        </w:rPr>
        <w:t>of</w:t>
      </w:r>
      <w:r>
        <w:rPr>
          <w:i/>
          <w:spacing w:val="-1"/>
          <w:sz w:val="24"/>
        </w:rPr>
        <w:t> </w:t>
      </w:r>
      <w:r>
        <w:rPr>
          <w:i/>
          <w:sz w:val="24"/>
        </w:rPr>
        <w:t>Public</w:t>
      </w:r>
      <w:r>
        <w:rPr>
          <w:i/>
          <w:spacing w:val="-3"/>
          <w:sz w:val="24"/>
        </w:rPr>
        <w:t> </w:t>
      </w:r>
      <w:r>
        <w:rPr>
          <w:i/>
          <w:sz w:val="24"/>
        </w:rPr>
        <w:t>Economics</w:t>
      </w:r>
      <w:r>
        <w:rPr>
          <w:i/>
          <w:spacing w:val="-1"/>
          <w:sz w:val="24"/>
        </w:rPr>
        <w:t> </w:t>
      </w:r>
      <w:r>
        <w:rPr>
          <w:i/>
          <w:sz w:val="24"/>
        </w:rPr>
        <w:t>206,</w:t>
      </w:r>
      <w:r>
        <w:rPr>
          <w:i/>
          <w:spacing w:val="-2"/>
          <w:sz w:val="24"/>
        </w:rPr>
        <w:t> </w:t>
      </w:r>
      <w:r>
        <w:rPr>
          <w:i/>
          <w:sz w:val="24"/>
        </w:rPr>
        <w:t>February</w:t>
      </w:r>
      <w:r>
        <w:rPr>
          <w:i/>
          <w:spacing w:val="-2"/>
          <w:sz w:val="24"/>
        </w:rPr>
        <w:t> </w:t>
      </w:r>
      <w:r>
        <w:rPr>
          <w:i/>
          <w:spacing w:val="-4"/>
          <w:sz w:val="24"/>
        </w:rPr>
        <w:t>2022</w:t>
      </w:r>
    </w:p>
    <w:p>
      <w:pPr>
        <w:pStyle w:val="BodyText"/>
        <w:spacing w:line="271" w:lineRule="exact"/>
      </w:pPr>
      <w:r>
        <w:rPr/>
        <w:t>-previous</w:t>
      </w:r>
      <w:r>
        <w:rPr>
          <w:spacing w:val="-4"/>
        </w:rPr>
        <w:t> </w:t>
      </w:r>
      <w:r>
        <w:rPr/>
        <w:t>version</w:t>
      </w:r>
      <w:r>
        <w:rPr>
          <w:spacing w:val="-2"/>
        </w:rPr>
        <w:t> </w:t>
      </w:r>
      <w:r>
        <w:rPr/>
        <w:t>available</w:t>
      </w:r>
      <w:r>
        <w:rPr>
          <w:spacing w:val="-2"/>
        </w:rPr>
        <w:t> </w:t>
      </w:r>
      <w:r>
        <w:rPr/>
        <w:t>as</w:t>
      </w:r>
      <w:r>
        <w:rPr>
          <w:spacing w:val="-2"/>
        </w:rPr>
        <w:t> </w:t>
      </w:r>
      <w:r>
        <w:rPr/>
        <w:t>IZA</w:t>
      </w:r>
      <w:r>
        <w:rPr>
          <w:spacing w:val="-2"/>
        </w:rPr>
        <w:t> </w:t>
      </w:r>
      <w:r>
        <w:rPr/>
        <w:t>Discussion</w:t>
      </w:r>
      <w:r>
        <w:rPr>
          <w:spacing w:val="-1"/>
        </w:rPr>
        <w:t> </w:t>
      </w:r>
      <w:r>
        <w:rPr/>
        <w:t>Paper</w:t>
      </w:r>
      <w:r>
        <w:rPr>
          <w:spacing w:val="-2"/>
        </w:rPr>
        <w:t> </w:t>
      </w:r>
      <w:r>
        <w:rPr/>
        <w:t>No.</w:t>
      </w:r>
      <w:r>
        <w:rPr>
          <w:spacing w:val="-1"/>
        </w:rPr>
        <w:t> </w:t>
      </w:r>
      <w:r>
        <w:rPr>
          <w:spacing w:val="-2"/>
        </w:rPr>
        <w:t>12586</w:t>
      </w:r>
    </w:p>
    <w:p>
      <w:pPr>
        <w:pStyle w:val="BodyText"/>
        <w:ind w:left="0"/>
      </w:pPr>
    </w:p>
    <w:p>
      <w:pPr>
        <w:spacing w:line="242" w:lineRule="auto" w:before="0"/>
        <w:ind w:left="720" w:right="375" w:hanging="432"/>
        <w:jc w:val="left"/>
        <w:rPr>
          <w:i/>
          <w:sz w:val="24"/>
        </w:rPr>
      </w:pPr>
      <w:r>
        <w:rPr>
          <w:sz w:val="24"/>
        </w:rPr>
        <w:t>“Investment</w:t>
      </w:r>
      <w:r>
        <w:rPr>
          <w:spacing w:val="-3"/>
          <w:sz w:val="24"/>
        </w:rPr>
        <w:t> </w:t>
      </w:r>
      <w:r>
        <w:rPr>
          <w:sz w:val="24"/>
        </w:rPr>
        <w:t>over</w:t>
      </w:r>
      <w:r>
        <w:rPr>
          <w:spacing w:val="-3"/>
          <w:sz w:val="24"/>
        </w:rPr>
        <w:t> </w:t>
      </w:r>
      <w:r>
        <w:rPr>
          <w:sz w:val="24"/>
        </w:rPr>
        <w:t>the</w:t>
      </w:r>
      <w:r>
        <w:rPr>
          <w:spacing w:val="-4"/>
          <w:sz w:val="24"/>
        </w:rPr>
        <w:t> </w:t>
      </w:r>
      <w:r>
        <w:rPr>
          <w:sz w:val="24"/>
        </w:rPr>
        <w:t>Business</w:t>
      </w:r>
      <w:r>
        <w:rPr>
          <w:spacing w:val="-3"/>
          <w:sz w:val="24"/>
        </w:rPr>
        <w:t> </w:t>
      </w:r>
      <w:r>
        <w:rPr>
          <w:sz w:val="24"/>
        </w:rPr>
        <w:t>Cycle:</w:t>
      </w:r>
      <w:r>
        <w:rPr>
          <w:spacing w:val="-3"/>
          <w:sz w:val="24"/>
        </w:rPr>
        <w:t> </w:t>
      </w:r>
      <w:r>
        <w:rPr>
          <w:sz w:val="24"/>
        </w:rPr>
        <w:t>Insights</w:t>
      </w:r>
      <w:r>
        <w:rPr>
          <w:spacing w:val="-3"/>
          <w:sz w:val="24"/>
        </w:rPr>
        <w:t> </w:t>
      </w:r>
      <w:r>
        <w:rPr>
          <w:sz w:val="24"/>
        </w:rPr>
        <w:t>from</w:t>
      </w:r>
      <w:r>
        <w:rPr>
          <w:spacing w:val="-3"/>
          <w:sz w:val="24"/>
        </w:rPr>
        <w:t> </w:t>
      </w:r>
      <w:r>
        <w:rPr>
          <w:sz w:val="24"/>
        </w:rPr>
        <w:t>College</w:t>
      </w:r>
      <w:r>
        <w:rPr>
          <w:spacing w:val="-4"/>
          <w:sz w:val="24"/>
        </w:rPr>
        <w:t> </w:t>
      </w:r>
      <w:r>
        <w:rPr>
          <w:sz w:val="24"/>
        </w:rPr>
        <w:t>Major</w:t>
      </w:r>
      <w:r>
        <w:rPr>
          <w:spacing w:val="-3"/>
          <w:sz w:val="24"/>
        </w:rPr>
        <w:t> </w:t>
      </w:r>
      <w:r>
        <w:rPr>
          <w:sz w:val="24"/>
        </w:rPr>
        <w:t>Choice”</w:t>
      </w:r>
      <w:r>
        <w:rPr>
          <w:spacing w:val="-4"/>
          <w:sz w:val="24"/>
        </w:rPr>
        <w:t> </w:t>
      </w:r>
      <w:r>
        <w:rPr>
          <w:sz w:val="24"/>
        </w:rPr>
        <w:t>(with</w:t>
      </w:r>
      <w:r>
        <w:rPr>
          <w:spacing w:val="-3"/>
          <w:sz w:val="24"/>
        </w:rPr>
        <w:t> </w:t>
      </w:r>
      <w:r>
        <w:rPr>
          <w:sz w:val="24"/>
        </w:rPr>
        <w:t>Erica</w:t>
      </w:r>
      <w:r>
        <w:rPr>
          <w:spacing w:val="-4"/>
          <w:sz w:val="24"/>
        </w:rPr>
        <w:t> </w:t>
      </w:r>
      <w:r>
        <w:rPr>
          <w:sz w:val="24"/>
        </w:rPr>
        <w:t>Blom and Benjamin J. Keys) </w:t>
      </w:r>
      <w:r>
        <w:rPr>
          <w:i/>
          <w:sz w:val="24"/>
        </w:rPr>
        <w:t>Journal of Labor Economics 39(4), October 2021.</w:t>
      </w:r>
    </w:p>
    <w:p>
      <w:pPr>
        <w:spacing w:after="0" w:line="242" w:lineRule="auto"/>
        <w:jc w:val="left"/>
        <w:rPr>
          <w:i/>
          <w:sz w:val="24"/>
        </w:rPr>
        <w:sectPr>
          <w:type w:val="continuous"/>
          <w:pgSz w:w="12240" w:h="15840"/>
          <w:pgMar w:top="1360" w:bottom="280" w:left="1440" w:right="1080"/>
        </w:sectPr>
      </w:pPr>
    </w:p>
    <w:p>
      <w:pPr>
        <w:spacing w:line="237" w:lineRule="auto" w:before="79"/>
        <w:ind w:left="720" w:right="375" w:hanging="432"/>
        <w:jc w:val="left"/>
        <w:rPr>
          <w:i/>
          <w:sz w:val="24"/>
        </w:rPr>
      </w:pPr>
      <w:r>
        <w:rPr>
          <w:sz w:val="24"/>
        </w:rPr>
        <w:t>“Measuring Sub-National Migration Patterns using </w:t>
      </w:r>
      <w:r>
        <w:rPr>
          <w:i/>
          <w:sz w:val="24"/>
        </w:rPr>
        <w:t>Matrículas Consulares” </w:t>
      </w:r>
      <w:r>
        <w:rPr>
          <w:sz w:val="24"/>
        </w:rPr>
        <w:t>(with Maria Esther</w:t>
      </w:r>
      <w:r>
        <w:rPr>
          <w:spacing w:val="-4"/>
          <w:sz w:val="24"/>
        </w:rPr>
        <w:t> </w:t>
      </w:r>
      <w:r>
        <w:rPr>
          <w:sz w:val="24"/>
        </w:rPr>
        <w:t>Caballero</w:t>
      </w:r>
      <w:r>
        <w:rPr>
          <w:spacing w:val="-4"/>
          <w:sz w:val="24"/>
        </w:rPr>
        <w:t> </w:t>
      </w:r>
      <w:r>
        <w:rPr>
          <w:sz w:val="24"/>
        </w:rPr>
        <w:t>and</w:t>
      </w:r>
      <w:r>
        <w:rPr>
          <w:spacing w:val="-4"/>
          <w:sz w:val="24"/>
        </w:rPr>
        <w:t> </w:t>
      </w:r>
      <w:r>
        <w:rPr>
          <w:sz w:val="24"/>
        </w:rPr>
        <w:t>Brian</w:t>
      </w:r>
      <w:r>
        <w:rPr>
          <w:spacing w:val="-4"/>
          <w:sz w:val="24"/>
        </w:rPr>
        <w:t> </w:t>
      </w:r>
      <w:r>
        <w:rPr>
          <w:sz w:val="24"/>
        </w:rPr>
        <w:t>K.</w:t>
      </w:r>
      <w:r>
        <w:rPr>
          <w:spacing w:val="-4"/>
          <w:sz w:val="24"/>
        </w:rPr>
        <w:t> </w:t>
      </w:r>
      <w:r>
        <w:rPr>
          <w:sz w:val="24"/>
        </w:rPr>
        <w:t>Kovak),</w:t>
      </w:r>
      <w:r>
        <w:rPr>
          <w:spacing w:val="-5"/>
          <w:sz w:val="24"/>
        </w:rPr>
        <w:t> </w:t>
      </w:r>
      <w:r>
        <w:rPr>
          <w:i/>
          <w:sz w:val="24"/>
        </w:rPr>
        <w:t>Demography</w:t>
      </w:r>
      <w:r>
        <w:rPr>
          <w:i/>
          <w:spacing w:val="-5"/>
          <w:sz w:val="24"/>
        </w:rPr>
        <w:t> </w:t>
      </w:r>
      <w:r>
        <w:rPr>
          <w:i/>
          <w:sz w:val="24"/>
        </w:rPr>
        <w:t>55(3)</w:t>
      </w:r>
      <w:r>
        <w:rPr>
          <w:i/>
          <w:spacing w:val="-4"/>
          <w:sz w:val="24"/>
        </w:rPr>
        <w:t> </w:t>
      </w:r>
      <w:r>
        <w:rPr>
          <w:i/>
          <w:sz w:val="24"/>
        </w:rPr>
        <w:t>pp.</w:t>
      </w:r>
      <w:r>
        <w:rPr>
          <w:i/>
          <w:spacing w:val="-4"/>
          <w:sz w:val="24"/>
        </w:rPr>
        <w:t> </w:t>
      </w:r>
      <w:r>
        <w:rPr>
          <w:i/>
          <w:sz w:val="24"/>
        </w:rPr>
        <w:t>1119-1145,</w:t>
      </w:r>
      <w:r>
        <w:rPr>
          <w:i/>
          <w:spacing w:val="-4"/>
          <w:sz w:val="24"/>
        </w:rPr>
        <w:t> </w:t>
      </w:r>
      <w:r>
        <w:rPr>
          <w:i/>
          <w:sz w:val="24"/>
        </w:rPr>
        <w:t>June</w:t>
      </w:r>
      <w:r>
        <w:rPr>
          <w:i/>
          <w:spacing w:val="-5"/>
          <w:sz w:val="24"/>
        </w:rPr>
        <w:t> </w:t>
      </w:r>
      <w:r>
        <w:rPr>
          <w:i/>
          <w:sz w:val="24"/>
        </w:rPr>
        <w:t>2018.</w:t>
      </w:r>
    </w:p>
    <w:p>
      <w:pPr>
        <w:pStyle w:val="BodyText"/>
        <w:ind w:left="0"/>
        <w:rPr>
          <w:i/>
        </w:rPr>
      </w:pPr>
    </w:p>
    <w:p>
      <w:pPr>
        <w:spacing w:before="1"/>
        <w:ind w:left="287" w:right="0" w:firstLine="0"/>
        <w:jc w:val="left"/>
        <w:rPr>
          <w:sz w:val="24"/>
        </w:rPr>
      </w:pPr>
      <w:r>
        <w:rPr>
          <w:sz w:val="24"/>
        </w:rPr>
        <w:t>“The</w:t>
      </w:r>
      <w:r>
        <w:rPr>
          <w:spacing w:val="-3"/>
          <w:sz w:val="24"/>
        </w:rPr>
        <w:t> </w:t>
      </w:r>
      <w:r>
        <w:rPr>
          <w:sz w:val="24"/>
        </w:rPr>
        <w:t>Labor</w:t>
      </w:r>
      <w:r>
        <w:rPr>
          <w:spacing w:val="-2"/>
          <w:sz w:val="24"/>
        </w:rPr>
        <w:t> </w:t>
      </w:r>
      <w:r>
        <w:rPr>
          <w:sz w:val="24"/>
        </w:rPr>
        <w:t>Market</w:t>
      </w:r>
      <w:r>
        <w:rPr>
          <w:spacing w:val="-3"/>
          <w:sz w:val="24"/>
        </w:rPr>
        <w:t> </w:t>
      </w:r>
      <w:r>
        <w:rPr>
          <w:sz w:val="24"/>
        </w:rPr>
        <w:t>Consequences</w:t>
      </w:r>
      <w:r>
        <w:rPr>
          <w:spacing w:val="-2"/>
          <w:sz w:val="24"/>
        </w:rPr>
        <w:t> </w:t>
      </w:r>
      <w:r>
        <w:rPr>
          <w:sz w:val="24"/>
        </w:rPr>
        <w:t>of</w:t>
      </w:r>
      <w:r>
        <w:rPr>
          <w:spacing w:val="-2"/>
          <w:sz w:val="24"/>
        </w:rPr>
        <w:t> </w:t>
      </w:r>
      <w:r>
        <w:rPr>
          <w:sz w:val="24"/>
        </w:rPr>
        <w:t>Impatience”</w:t>
      </w:r>
      <w:r>
        <w:rPr>
          <w:spacing w:val="-2"/>
          <w:sz w:val="24"/>
        </w:rPr>
        <w:t> </w:t>
      </w:r>
      <w:r>
        <w:rPr>
          <w:i/>
          <w:sz w:val="24"/>
        </w:rPr>
        <w:t>IZA</w:t>
      </w:r>
      <w:r>
        <w:rPr>
          <w:i/>
          <w:spacing w:val="-2"/>
          <w:sz w:val="24"/>
        </w:rPr>
        <w:t> </w:t>
      </w:r>
      <w:r>
        <w:rPr>
          <w:i/>
          <w:sz w:val="24"/>
        </w:rPr>
        <w:t>World</w:t>
      </w:r>
      <w:r>
        <w:rPr>
          <w:i/>
          <w:spacing w:val="-2"/>
          <w:sz w:val="24"/>
        </w:rPr>
        <w:t> </w:t>
      </w:r>
      <w:r>
        <w:rPr>
          <w:i/>
          <w:sz w:val="24"/>
        </w:rPr>
        <w:t>of</w:t>
      </w:r>
      <w:r>
        <w:rPr>
          <w:i/>
          <w:spacing w:val="-2"/>
          <w:sz w:val="24"/>
        </w:rPr>
        <w:t> </w:t>
      </w:r>
      <w:r>
        <w:rPr>
          <w:i/>
          <w:sz w:val="24"/>
        </w:rPr>
        <w:t>Labor</w:t>
      </w:r>
      <w:r>
        <w:rPr>
          <w:sz w:val="24"/>
        </w:rPr>
        <w:t>,</w:t>
      </w:r>
      <w:r>
        <w:rPr>
          <w:spacing w:val="-2"/>
          <w:sz w:val="24"/>
        </w:rPr>
        <w:t> </w:t>
      </w:r>
      <w:r>
        <w:rPr>
          <w:sz w:val="24"/>
        </w:rPr>
        <w:t>2016:</w:t>
      </w:r>
      <w:r>
        <w:rPr>
          <w:spacing w:val="-1"/>
          <w:sz w:val="24"/>
        </w:rPr>
        <w:t> </w:t>
      </w:r>
      <w:r>
        <w:rPr>
          <w:spacing w:val="-4"/>
          <w:sz w:val="24"/>
        </w:rPr>
        <w:t>233.</w:t>
      </w:r>
    </w:p>
    <w:p>
      <w:pPr>
        <w:pStyle w:val="BodyText"/>
        <w:spacing w:before="2"/>
      </w:pPr>
      <w:r>
        <w:rPr/>
        <w:t>-updated</w:t>
      </w:r>
      <w:r>
        <w:rPr>
          <w:spacing w:val="-2"/>
        </w:rPr>
        <w:t> </w:t>
      </w:r>
      <w:r>
        <w:rPr/>
        <w:t>version</w:t>
      </w:r>
      <w:r>
        <w:rPr>
          <w:spacing w:val="-2"/>
        </w:rPr>
        <w:t> </w:t>
      </w:r>
      <w:r>
        <w:rPr/>
        <w:t>(adds</w:t>
      </w:r>
      <w:r>
        <w:rPr>
          <w:spacing w:val="-2"/>
        </w:rPr>
        <w:t> </w:t>
      </w:r>
      <w:r>
        <w:rPr/>
        <w:t>Benjamin</w:t>
      </w:r>
      <w:r>
        <w:rPr>
          <w:spacing w:val="-2"/>
        </w:rPr>
        <w:t> </w:t>
      </w:r>
      <w:r>
        <w:rPr/>
        <w:t>J.</w:t>
      </w:r>
      <w:r>
        <w:rPr>
          <w:spacing w:val="-2"/>
        </w:rPr>
        <w:t> </w:t>
      </w:r>
      <w:r>
        <w:rPr/>
        <w:t>Keys</w:t>
      </w:r>
      <w:r>
        <w:rPr>
          <w:spacing w:val="-2"/>
        </w:rPr>
        <w:t> </w:t>
      </w:r>
      <w:r>
        <w:rPr/>
        <w:t>as</w:t>
      </w:r>
      <w:r>
        <w:rPr>
          <w:spacing w:val="-2"/>
        </w:rPr>
        <w:t> </w:t>
      </w:r>
      <w:r>
        <w:rPr/>
        <w:t>co-author)</w:t>
      </w:r>
      <w:r>
        <w:rPr>
          <w:spacing w:val="-1"/>
        </w:rPr>
        <w:t> </w:t>
      </w:r>
      <w:r>
        <w:rPr>
          <w:spacing w:val="-2"/>
        </w:rPr>
        <w:t>2022:233.</w:t>
      </w:r>
    </w:p>
    <w:p>
      <w:pPr>
        <w:pStyle w:val="BodyText"/>
        <w:ind w:left="0"/>
      </w:pPr>
    </w:p>
    <w:p>
      <w:pPr>
        <w:spacing w:line="240" w:lineRule="auto" w:before="0"/>
        <w:ind w:left="720" w:right="375" w:hanging="432"/>
        <w:jc w:val="left"/>
        <w:rPr>
          <w:i/>
          <w:sz w:val="24"/>
        </w:rPr>
      </w:pPr>
      <w:r>
        <w:rPr>
          <w:sz w:val="24"/>
        </w:rPr>
        <w:t>“Immigrants Equilibrate Local Labor Markets: Evidence from the Great Recession” (with Brian</w:t>
      </w:r>
      <w:r>
        <w:rPr>
          <w:spacing w:val="-4"/>
          <w:sz w:val="24"/>
        </w:rPr>
        <w:t> </w:t>
      </w:r>
      <w:r>
        <w:rPr>
          <w:sz w:val="24"/>
        </w:rPr>
        <w:t>K.</w:t>
      </w:r>
      <w:r>
        <w:rPr>
          <w:spacing w:val="-4"/>
          <w:sz w:val="24"/>
        </w:rPr>
        <w:t> </w:t>
      </w:r>
      <w:r>
        <w:rPr>
          <w:sz w:val="24"/>
        </w:rPr>
        <w:t>Kovak)</w:t>
      </w:r>
      <w:r>
        <w:rPr>
          <w:spacing w:val="-5"/>
          <w:sz w:val="24"/>
        </w:rPr>
        <w:t> </w:t>
      </w:r>
      <w:r>
        <w:rPr>
          <w:i/>
          <w:sz w:val="24"/>
        </w:rPr>
        <w:t>American</w:t>
      </w:r>
      <w:r>
        <w:rPr>
          <w:i/>
          <w:spacing w:val="-4"/>
          <w:sz w:val="24"/>
        </w:rPr>
        <w:t> </w:t>
      </w:r>
      <w:r>
        <w:rPr>
          <w:i/>
          <w:sz w:val="24"/>
        </w:rPr>
        <w:t>Economic</w:t>
      </w:r>
      <w:r>
        <w:rPr>
          <w:i/>
          <w:spacing w:val="-5"/>
          <w:sz w:val="24"/>
        </w:rPr>
        <w:t> </w:t>
      </w:r>
      <w:r>
        <w:rPr>
          <w:i/>
          <w:sz w:val="24"/>
        </w:rPr>
        <w:t>Journal:</w:t>
      </w:r>
      <w:r>
        <w:rPr>
          <w:i/>
          <w:spacing w:val="-4"/>
          <w:sz w:val="24"/>
        </w:rPr>
        <w:t> </w:t>
      </w:r>
      <w:r>
        <w:rPr>
          <w:i/>
          <w:sz w:val="24"/>
        </w:rPr>
        <w:t>Applied</w:t>
      </w:r>
      <w:r>
        <w:rPr>
          <w:i/>
          <w:spacing w:val="-4"/>
          <w:sz w:val="24"/>
        </w:rPr>
        <w:t> </w:t>
      </w:r>
      <w:r>
        <w:rPr>
          <w:i/>
          <w:sz w:val="24"/>
        </w:rPr>
        <w:t>Economics,</w:t>
      </w:r>
      <w:r>
        <w:rPr>
          <w:i/>
          <w:spacing w:val="-4"/>
          <w:sz w:val="24"/>
        </w:rPr>
        <w:t> </w:t>
      </w:r>
      <w:r>
        <w:rPr>
          <w:i/>
          <w:sz w:val="24"/>
        </w:rPr>
        <w:t>8(1),</w:t>
      </w:r>
      <w:r>
        <w:rPr>
          <w:i/>
          <w:spacing w:val="-4"/>
          <w:sz w:val="24"/>
        </w:rPr>
        <w:t> </w:t>
      </w:r>
      <w:r>
        <w:rPr>
          <w:i/>
          <w:sz w:val="24"/>
        </w:rPr>
        <w:t>pp.</w:t>
      </w:r>
      <w:r>
        <w:rPr>
          <w:i/>
          <w:spacing w:val="-4"/>
          <w:sz w:val="24"/>
        </w:rPr>
        <w:t> </w:t>
      </w:r>
      <w:r>
        <w:rPr>
          <w:i/>
          <w:sz w:val="24"/>
        </w:rPr>
        <w:t>257-290, January 2016.</w:t>
      </w:r>
    </w:p>
    <w:p>
      <w:pPr>
        <w:pStyle w:val="BodyText"/>
        <w:spacing w:before="2"/>
        <w:ind w:left="0"/>
        <w:rPr>
          <w:i/>
        </w:rPr>
      </w:pPr>
    </w:p>
    <w:p>
      <w:pPr>
        <w:spacing w:line="237" w:lineRule="auto" w:before="0"/>
        <w:ind w:left="720" w:right="0" w:hanging="432"/>
        <w:jc w:val="left"/>
        <w:rPr>
          <w:i/>
          <w:sz w:val="24"/>
        </w:rPr>
      </w:pPr>
      <w:r>
        <w:rPr>
          <w:sz w:val="24"/>
        </w:rPr>
        <w:t>“Human</w:t>
      </w:r>
      <w:r>
        <w:rPr>
          <w:spacing w:val="-3"/>
          <w:sz w:val="24"/>
        </w:rPr>
        <w:t> </w:t>
      </w:r>
      <w:r>
        <w:rPr>
          <w:sz w:val="24"/>
        </w:rPr>
        <w:t>Capital</w:t>
      </w:r>
      <w:r>
        <w:rPr>
          <w:spacing w:val="-3"/>
          <w:sz w:val="24"/>
        </w:rPr>
        <w:t> </w:t>
      </w:r>
      <w:r>
        <w:rPr>
          <w:sz w:val="24"/>
        </w:rPr>
        <w:t>and</w:t>
      </w:r>
      <w:r>
        <w:rPr>
          <w:spacing w:val="-3"/>
          <w:sz w:val="24"/>
        </w:rPr>
        <w:t> </w:t>
      </w:r>
      <w:r>
        <w:rPr>
          <w:sz w:val="24"/>
        </w:rPr>
        <w:t>the</w:t>
      </w:r>
      <w:r>
        <w:rPr>
          <w:spacing w:val="-4"/>
          <w:sz w:val="24"/>
        </w:rPr>
        <w:t> </w:t>
      </w:r>
      <w:r>
        <w:rPr>
          <w:sz w:val="24"/>
        </w:rPr>
        <w:t>Lifetime</w:t>
      </w:r>
      <w:r>
        <w:rPr>
          <w:spacing w:val="-4"/>
          <w:sz w:val="24"/>
        </w:rPr>
        <w:t> </w:t>
      </w:r>
      <w:r>
        <w:rPr>
          <w:sz w:val="24"/>
        </w:rPr>
        <w:t>Costs</w:t>
      </w:r>
      <w:r>
        <w:rPr>
          <w:spacing w:val="-3"/>
          <w:sz w:val="24"/>
        </w:rPr>
        <w:t> </w:t>
      </w:r>
      <w:r>
        <w:rPr>
          <w:sz w:val="24"/>
        </w:rPr>
        <w:t>of</w:t>
      </w:r>
      <w:r>
        <w:rPr>
          <w:spacing w:val="-3"/>
          <w:sz w:val="24"/>
        </w:rPr>
        <w:t> </w:t>
      </w:r>
      <w:r>
        <w:rPr>
          <w:sz w:val="24"/>
        </w:rPr>
        <w:t>Impatience”</w:t>
      </w:r>
      <w:r>
        <w:rPr>
          <w:spacing w:val="-4"/>
          <w:sz w:val="24"/>
        </w:rPr>
        <w:t> </w:t>
      </w:r>
      <w:r>
        <w:rPr>
          <w:sz w:val="24"/>
        </w:rPr>
        <w:t>(with</w:t>
      </w:r>
      <w:r>
        <w:rPr>
          <w:spacing w:val="-3"/>
          <w:sz w:val="24"/>
        </w:rPr>
        <w:t> </w:t>
      </w:r>
      <w:r>
        <w:rPr>
          <w:sz w:val="24"/>
        </w:rPr>
        <w:t>Ben</w:t>
      </w:r>
      <w:r>
        <w:rPr>
          <w:spacing w:val="-3"/>
          <w:sz w:val="24"/>
        </w:rPr>
        <w:t> </w:t>
      </w:r>
      <w:r>
        <w:rPr>
          <w:sz w:val="24"/>
        </w:rPr>
        <w:t>Keys)</w:t>
      </w:r>
      <w:r>
        <w:rPr>
          <w:spacing w:val="-3"/>
          <w:sz w:val="24"/>
        </w:rPr>
        <w:t> </w:t>
      </w:r>
      <w:r>
        <w:rPr>
          <w:i/>
          <w:sz w:val="24"/>
        </w:rPr>
        <w:t>American</w:t>
      </w:r>
      <w:r>
        <w:rPr>
          <w:i/>
          <w:spacing w:val="-3"/>
          <w:sz w:val="24"/>
        </w:rPr>
        <w:t> </w:t>
      </w:r>
      <w:r>
        <w:rPr>
          <w:i/>
          <w:sz w:val="24"/>
        </w:rPr>
        <w:t>Economic Journal: Economic Policy, 7(3), pp. 126-153, August 2015.</w:t>
      </w:r>
    </w:p>
    <w:p>
      <w:pPr>
        <w:pStyle w:val="BodyText"/>
        <w:spacing w:before="1"/>
        <w:ind w:left="0"/>
        <w:rPr>
          <w:i/>
        </w:rPr>
      </w:pPr>
    </w:p>
    <w:p>
      <w:pPr>
        <w:spacing w:line="240" w:lineRule="auto" w:before="0"/>
        <w:ind w:left="720" w:right="375" w:hanging="432"/>
        <w:jc w:val="left"/>
        <w:rPr>
          <w:i/>
          <w:sz w:val="24"/>
        </w:rPr>
      </w:pPr>
      <w:r>
        <w:rPr>
          <w:sz w:val="24"/>
        </w:rPr>
        <w:t>“The</w:t>
      </w:r>
      <w:r>
        <w:rPr>
          <w:spacing w:val="-4"/>
          <w:sz w:val="24"/>
        </w:rPr>
        <w:t> </w:t>
      </w:r>
      <w:r>
        <w:rPr>
          <w:sz w:val="24"/>
        </w:rPr>
        <w:t>Labor</w:t>
      </w:r>
      <w:r>
        <w:rPr>
          <w:spacing w:val="-3"/>
          <w:sz w:val="24"/>
        </w:rPr>
        <w:t> </w:t>
      </w:r>
      <w:r>
        <w:rPr>
          <w:sz w:val="24"/>
        </w:rPr>
        <w:t>Market</w:t>
      </w:r>
      <w:r>
        <w:rPr>
          <w:spacing w:val="-3"/>
          <w:sz w:val="24"/>
        </w:rPr>
        <w:t> </w:t>
      </w:r>
      <w:r>
        <w:rPr>
          <w:sz w:val="24"/>
        </w:rPr>
        <w:t>Integration</w:t>
      </w:r>
      <w:r>
        <w:rPr>
          <w:spacing w:val="-3"/>
          <w:sz w:val="24"/>
        </w:rPr>
        <w:t> </w:t>
      </w:r>
      <w:r>
        <w:rPr>
          <w:sz w:val="24"/>
        </w:rPr>
        <w:t>and</w:t>
      </w:r>
      <w:r>
        <w:rPr>
          <w:spacing w:val="-3"/>
          <w:sz w:val="24"/>
        </w:rPr>
        <w:t> </w:t>
      </w:r>
      <w:r>
        <w:rPr>
          <w:sz w:val="24"/>
        </w:rPr>
        <w:t>Impacts</w:t>
      </w:r>
      <w:r>
        <w:rPr>
          <w:spacing w:val="-3"/>
          <w:sz w:val="24"/>
        </w:rPr>
        <w:t> </w:t>
      </w:r>
      <w:r>
        <w:rPr>
          <w:sz w:val="24"/>
        </w:rPr>
        <w:t>of</w:t>
      </w:r>
      <w:r>
        <w:rPr>
          <w:spacing w:val="-3"/>
          <w:sz w:val="24"/>
        </w:rPr>
        <w:t> </w:t>
      </w:r>
      <w:r>
        <w:rPr>
          <w:sz w:val="24"/>
        </w:rPr>
        <w:t>U.S.</w:t>
      </w:r>
      <w:r>
        <w:rPr>
          <w:spacing w:val="-3"/>
          <w:sz w:val="24"/>
        </w:rPr>
        <w:t> </w:t>
      </w:r>
      <w:r>
        <w:rPr>
          <w:sz w:val="24"/>
        </w:rPr>
        <w:t>Immigrants”</w:t>
      </w:r>
      <w:r>
        <w:rPr>
          <w:spacing w:val="-4"/>
          <w:sz w:val="24"/>
        </w:rPr>
        <w:t> </w:t>
      </w:r>
      <w:r>
        <w:rPr>
          <w:sz w:val="24"/>
        </w:rPr>
        <w:t>(with</w:t>
      </w:r>
      <w:r>
        <w:rPr>
          <w:spacing w:val="-3"/>
          <w:sz w:val="24"/>
        </w:rPr>
        <w:t> </w:t>
      </w:r>
      <w:r>
        <w:rPr>
          <w:sz w:val="24"/>
        </w:rPr>
        <w:t>Brian</w:t>
      </w:r>
      <w:r>
        <w:rPr>
          <w:spacing w:val="-3"/>
          <w:sz w:val="24"/>
        </w:rPr>
        <w:t> </w:t>
      </w:r>
      <w:r>
        <w:rPr>
          <w:sz w:val="24"/>
        </w:rPr>
        <w:t>Duncan</w:t>
      </w:r>
      <w:r>
        <w:rPr>
          <w:spacing w:val="-3"/>
          <w:sz w:val="24"/>
        </w:rPr>
        <w:t> </w:t>
      </w:r>
      <w:r>
        <w:rPr>
          <w:sz w:val="24"/>
        </w:rPr>
        <w:t>and Stephen J. Trejo) </w:t>
      </w:r>
      <w:r>
        <w:rPr>
          <w:i/>
          <w:sz w:val="24"/>
        </w:rPr>
        <w:t>Handbook of the Economics of International Migration, Barry R. Chiswick and Paul W. Miller eds., Vol. 1B, pp. 1197-1259, Elsevier, 2015.</w:t>
      </w:r>
    </w:p>
    <w:p>
      <w:pPr>
        <w:pStyle w:val="BodyText"/>
        <w:ind w:left="0"/>
        <w:rPr>
          <w:i/>
        </w:rPr>
      </w:pPr>
    </w:p>
    <w:p>
      <w:pPr>
        <w:pStyle w:val="BodyText"/>
        <w:ind w:left="287"/>
      </w:pPr>
      <w:r>
        <w:rPr/>
        <w:t>“Recent</w:t>
      </w:r>
      <w:r>
        <w:rPr>
          <w:spacing w:val="-5"/>
        </w:rPr>
        <w:t> </w:t>
      </w:r>
      <w:r>
        <w:rPr/>
        <w:t>Immigrants</w:t>
      </w:r>
      <w:r>
        <w:rPr>
          <w:spacing w:val="-1"/>
        </w:rPr>
        <w:t> </w:t>
      </w:r>
      <w:r>
        <w:rPr/>
        <w:t>as</w:t>
      </w:r>
      <w:r>
        <w:rPr>
          <w:spacing w:val="-2"/>
        </w:rPr>
        <w:t> </w:t>
      </w:r>
      <w:r>
        <w:rPr/>
        <w:t>Labor</w:t>
      </w:r>
      <w:r>
        <w:rPr>
          <w:spacing w:val="-1"/>
        </w:rPr>
        <w:t> </w:t>
      </w:r>
      <w:r>
        <w:rPr/>
        <w:t>Market</w:t>
      </w:r>
      <w:r>
        <w:rPr>
          <w:spacing w:val="-2"/>
        </w:rPr>
        <w:t> </w:t>
      </w:r>
      <w:r>
        <w:rPr/>
        <w:t>Arbitrageurs:</w:t>
      </w:r>
      <w:r>
        <w:rPr>
          <w:spacing w:val="-2"/>
        </w:rPr>
        <w:t> </w:t>
      </w:r>
      <w:r>
        <w:rPr/>
        <w:t>Evidence</w:t>
      </w:r>
      <w:r>
        <w:rPr>
          <w:spacing w:val="-2"/>
        </w:rPr>
        <w:t> </w:t>
      </w:r>
      <w:r>
        <w:rPr/>
        <w:t>from</w:t>
      </w:r>
      <w:r>
        <w:rPr>
          <w:spacing w:val="-2"/>
        </w:rPr>
        <w:t> </w:t>
      </w:r>
      <w:r>
        <w:rPr/>
        <w:t>the</w:t>
      </w:r>
      <w:r>
        <w:rPr>
          <w:spacing w:val="-2"/>
        </w:rPr>
        <w:t> </w:t>
      </w:r>
      <w:r>
        <w:rPr/>
        <w:t>Minimum</w:t>
      </w:r>
      <w:r>
        <w:rPr>
          <w:spacing w:val="-1"/>
        </w:rPr>
        <w:t> </w:t>
      </w:r>
      <w:r>
        <w:rPr>
          <w:spacing w:val="-2"/>
        </w:rPr>
        <w:t>Wage”</w:t>
      </w:r>
    </w:p>
    <w:p>
      <w:pPr>
        <w:spacing w:before="3"/>
        <w:ind w:left="720" w:right="0" w:firstLine="0"/>
        <w:jc w:val="left"/>
        <w:rPr>
          <w:i/>
          <w:sz w:val="24"/>
        </w:rPr>
      </w:pPr>
      <w:r>
        <w:rPr>
          <w:i/>
          <w:sz w:val="24"/>
        </w:rPr>
        <w:t>Journal</w:t>
      </w:r>
      <w:r>
        <w:rPr>
          <w:i/>
          <w:spacing w:val="-4"/>
          <w:sz w:val="24"/>
        </w:rPr>
        <w:t> </w:t>
      </w:r>
      <w:r>
        <w:rPr>
          <w:i/>
          <w:sz w:val="24"/>
        </w:rPr>
        <w:t>of</w:t>
      </w:r>
      <w:r>
        <w:rPr>
          <w:i/>
          <w:spacing w:val="-2"/>
          <w:sz w:val="24"/>
        </w:rPr>
        <w:t> </w:t>
      </w:r>
      <w:r>
        <w:rPr>
          <w:i/>
          <w:sz w:val="24"/>
        </w:rPr>
        <w:t>Urban</w:t>
      </w:r>
      <w:r>
        <w:rPr>
          <w:i/>
          <w:spacing w:val="-1"/>
          <w:sz w:val="24"/>
        </w:rPr>
        <w:t> </w:t>
      </w:r>
      <w:r>
        <w:rPr>
          <w:i/>
          <w:sz w:val="24"/>
        </w:rPr>
        <w:t>Economics</w:t>
      </w:r>
      <w:r>
        <w:rPr>
          <w:i/>
          <w:spacing w:val="-2"/>
          <w:sz w:val="24"/>
        </w:rPr>
        <w:t> </w:t>
      </w:r>
      <w:r>
        <w:rPr>
          <w:i/>
          <w:sz w:val="24"/>
        </w:rPr>
        <w:t>80,</w:t>
      </w:r>
      <w:r>
        <w:rPr>
          <w:i/>
          <w:spacing w:val="-1"/>
          <w:sz w:val="24"/>
        </w:rPr>
        <w:t> </w:t>
      </w:r>
      <w:r>
        <w:rPr>
          <w:i/>
          <w:sz w:val="24"/>
        </w:rPr>
        <w:t>pp.1-12,</w:t>
      </w:r>
      <w:r>
        <w:rPr>
          <w:i/>
          <w:spacing w:val="-2"/>
          <w:sz w:val="24"/>
        </w:rPr>
        <w:t> </w:t>
      </w:r>
      <w:r>
        <w:rPr>
          <w:i/>
          <w:sz w:val="24"/>
        </w:rPr>
        <w:t>March</w:t>
      </w:r>
      <w:r>
        <w:rPr>
          <w:i/>
          <w:spacing w:val="-1"/>
          <w:sz w:val="24"/>
        </w:rPr>
        <w:t> </w:t>
      </w:r>
      <w:r>
        <w:rPr>
          <w:i/>
          <w:spacing w:val="-2"/>
          <w:sz w:val="24"/>
        </w:rPr>
        <w:t>2014.</w:t>
      </w:r>
    </w:p>
    <w:p>
      <w:pPr>
        <w:pStyle w:val="BodyText"/>
        <w:spacing w:before="2"/>
        <w:ind w:left="0"/>
        <w:rPr>
          <w:i/>
        </w:rPr>
      </w:pPr>
    </w:p>
    <w:p>
      <w:pPr>
        <w:spacing w:line="237" w:lineRule="auto" w:before="0"/>
        <w:ind w:left="720" w:right="0" w:hanging="432"/>
        <w:jc w:val="left"/>
        <w:rPr>
          <w:i/>
          <w:sz w:val="24"/>
        </w:rPr>
      </w:pPr>
      <w:r>
        <w:rPr>
          <w:sz w:val="24"/>
        </w:rPr>
        <w:t>“Native</w:t>
      </w:r>
      <w:r>
        <w:rPr>
          <w:spacing w:val="-5"/>
          <w:sz w:val="24"/>
        </w:rPr>
        <w:t> </w:t>
      </w:r>
      <w:r>
        <w:rPr>
          <w:sz w:val="24"/>
        </w:rPr>
        <w:t>Competition</w:t>
      </w:r>
      <w:r>
        <w:rPr>
          <w:spacing w:val="-4"/>
          <w:sz w:val="24"/>
        </w:rPr>
        <w:t> </w:t>
      </w:r>
      <w:r>
        <w:rPr>
          <w:sz w:val="24"/>
        </w:rPr>
        <w:t>and</w:t>
      </w:r>
      <w:r>
        <w:rPr>
          <w:spacing w:val="-4"/>
          <w:sz w:val="24"/>
        </w:rPr>
        <w:t> </w:t>
      </w:r>
      <w:r>
        <w:rPr>
          <w:sz w:val="24"/>
        </w:rPr>
        <w:t>Low-Skilled</w:t>
      </w:r>
      <w:r>
        <w:rPr>
          <w:spacing w:val="-4"/>
          <w:sz w:val="24"/>
        </w:rPr>
        <w:t> </w:t>
      </w:r>
      <w:r>
        <w:rPr>
          <w:sz w:val="24"/>
        </w:rPr>
        <w:t>Immigrant</w:t>
      </w:r>
      <w:r>
        <w:rPr>
          <w:spacing w:val="-4"/>
          <w:sz w:val="24"/>
        </w:rPr>
        <w:t> </w:t>
      </w:r>
      <w:r>
        <w:rPr>
          <w:sz w:val="24"/>
        </w:rPr>
        <w:t>Inflows”</w:t>
      </w:r>
      <w:r>
        <w:rPr>
          <w:spacing w:val="-5"/>
          <w:sz w:val="24"/>
        </w:rPr>
        <w:t> </w:t>
      </w:r>
      <w:r>
        <w:rPr>
          <w:i/>
          <w:sz w:val="24"/>
        </w:rPr>
        <w:t>The</w:t>
      </w:r>
      <w:r>
        <w:rPr>
          <w:i/>
          <w:spacing w:val="-5"/>
          <w:sz w:val="24"/>
        </w:rPr>
        <w:t> </w:t>
      </w:r>
      <w:r>
        <w:rPr>
          <w:i/>
          <w:sz w:val="24"/>
        </w:rPr>
        <w:t>Journal</w:t>
      </w:r>
      <w:r>
        <w:rPr>
          <w:i/>
          <w:spacing w:val="-4"/>
          <w:sz w:val="24"/>
        </w:rPr>
        <w:t> </w:t>
      </w:r>
      <w:r>
        <w:rPr>
          <w:i/>
          <w:sz w:val="24"/>
        </w:rPr>
        <w:t>of</w:t>
      </w:r>
      <w:r>
        <w:rPr>
          <w:i/>
          <w:spacing w:val="-4"/>
          <w:sz w:val="24"/>
        </w:rPr>
        <w:t> </w:t>
      </w:r>
      <w:r>
        <w:rPr>
          <w:i/>
          <w:sz w:val="24"/>
        </w:rPr>
        <w:t>Human</w:t>
      </w:r>
      <w:r>
        <w:rPr>
          <w:i/>
          <w:spacing w:val="-4"/>
          <w:sz w:val="24"/>
        </w:rPr>
        <w:t> </w:t>
      </w:r>
      <w:r>
        <w:rPr>
          <w:i/>
          <w:sz w:val="24"/>
        </w:rPr>
        <w:t>Resources, 48(4) pp. 910-944, Fall 2013.</w:t>
      </w:r>
    </w:p>
    <w:p>
      <w:pPr>
        <w:pStyle w:val="BodyText"/>
        <w:spacing w:before="1"/>
        <w:ind w:left="0"/>
        <w:rPr>
          <w:i/>
        </w:rPr>
      </w:pPr>
    </w:p>
    <w:p>
      <w:pPr>
        <w:spacing w:line="242" w:lineRule="auto" w:before="0"/>
        <w:ind w:left="720" w:right="375" w:hanging="432"/>
        <w:jc w:val="left"/>
        <w:rPr>
          <w:i/>
          <w:sz w:val="24"/>
        </w:rPr>
      </w:pPr>
      <w:r>
        <w:rPr>
          <w:sz w:val="24"/>
        </w:rPr>
        <w:t>“Can</w:t>
      </w:r>
      <w:r>
        <w:rPr>
          <w:spacing w:val="-4"/>
          <w:sz w:val="24"/>
        </w:rPr>
        <w:t> </w:t>
      </w:r>
      <w:r>
        <w:rPr>
          <w:sz w:val="24"/>
        </w:rPr>
        <w:t>Self-Control</w:t>
      </w:r>
      <w:r>
        <w:rPr>
          <w:spacing w:val="-4"/>
          <w:sz w:val="24"/>
        </w:rPr>
        <w:t> </w:t>
      </w:r>
      <w:r>
        <w:rPr>
          <w:sz w:val="24"/>
        </w:rPr>
        <w:t>Explain</w:t>
      </w:r>
      <w:r>
        <w:rPr>
          <w:spacing w:val="-4"/>
          <w:sz w:val="24"/>
        </w:rPr>
        <w:t> </w:t>
      </w:r>
      <w:r>
        <w:rPr>
          <w:sz w:val="24"/>
        </w:rPr>
        <w:t>Avoiding</w:t>
      </w:r>
      <w:r>
        <w:rPr>
          <w:spacing w:val="-4"/>
          <w:sz w:val="24"/>
        </w:rPr>
        <w:t> </w:t>
      </w:r>
      <w:r>
        <w:rPr>
          <w:sz w:val="24"/>
        </w:rPr>
        <w:t>Free</w:t>
      </w:r>
      <w:r>
        <w:rPr>
          <w:spacing w:val="-5"/>
          <w:sz w:val="24"/>
        </w:rPr>
        <w:t> </w:t>
      </w:r>
      <w:r>
        <w:rPr>
          <w:sz w:val="24"/>
        </w:rPr>
        <w:t>Money?</w:t>
      </w:r>
      <w:r>
        <w:rPr>
          <w:spacing w:val="40"/>
          <w:sz w:val="24"/>
        </w:rPr>
        <w:t> </w:t>
      </w:r>
      <w:r>
        <w:rPr>
          <w:sz w:val="24"/>
        </w:rPr>
        <w:t>Evidence</w:t>
      </w:r>
      <w:r>
        <w:rPr>
          <w:spacing w:val="-5"/>
          <w:sz w:val="24"/>
        </w:rPr>
        <w:t> </w:t>
      </w:r>
      <w:r>
        <w:rPr>
          <w:sz w:val="24"/>
        </w:rPr>
        <w:t>from</w:t>
      </w:r>
      <w:r>
        <w:rPr>
          <w:spacing w:val="-4"/>
          <w:sz w:val="24"/>
        </w:rPr>
        <w:t> </w:t>
      </w:r>
      <w:r>
        <w:rPr>
          <w:sz w:val="24"/>
        </w:rPr>
        <w:t>Interest-Free</w:t>
      </w:r>
      <w:r>
        <w:rPr>
          <w:spacing w:val="-5"/>
          <w:sz w:val="24"/>
        </w:rPr>
        <w:t> </w:t>
      </w:r>
      <w:r>
        <w:rPr>
          <w:sz w:val="24"/>
        </w:rPr>
        <w:t>Student Loans” (with Ben Keys). </w:t>
      </w:r>
      <w:r>
        <w:rPr>
          <w:i/>
          <w:sz w:val="24"/>
        </w:rPr>
        <w:t>Review of Economics and Statistics 95(4), October 2013.</w:t>
      </w:r>
    </w:p>
    <w:p>
      <w:pPr>
        <w:pStyle w:val="BodyText"/>
        <w:spacing w:before="273"/>
        <w:ind w:right="375" w:hanging="432"/>
      </w:pPr>
      <w:r>
        <w:rPr/>
        <w:t>“The Dynamics of Food Stamp Receipt after Welfare Reform among Current and Former Welfare Recipients.” (2008), in </w:t>
      </w:r>
      <w:r>
        <w:rPr>
          <w:i/>
        </w:rPr>
        <w:t>Income Volatility and Food Assistance in the United States</w:t>
      </w:r>
      <w:r>
        <w:rPr/>
        <w:t>,</w:t>
      </w:r>
      <w:r>
        <w:rPr>
          <w:spacing w:val="-4"/>
        </w:rPr>
        <w:t> </w:t>
      </w:r>
      <w:r>
        <w:rPr/>
        <w:t>Dean</w:t>
      </w:r>
      <w:r>
        <w:rPr>
          <w:spacing w:val="-4"/>
        </w:rPr>
        <w:t> </w:t>
      </w:r>
      <w:r>
        <w:rPr/>
        <w:t>Joliffe</w:t>
      </w:r>
      <w:r>
        <w:rPr>
          <w:spacing w:val="-5"/>
        </w:rPr>
        <w:t> </w:t>
      </w:r>
      <w:r>
        <w:rPr/>
        <w:t>and</w:t>
      </w:r>
      <w:r>
        <w:rPr>
          <w:spacing w:val="-4"/>
        </w:rPr>
        <w:t> </w:t>
      </w:r>
      <w:r>
        <w:rPr/>
        <w:t>James</w:t>
      </w:r>
      <w:r>
        <w:rPr>
          <w:spacing w:val="-4"/>
        </w:rPr>
        <w:t> </w:t>
      </w:r>
      <w:r>
        <w:rPr/>
        <w:t>Ziliak</w:t>
      </w:r>
      <w:r>
        <w:rPr>
          <w:spacing w:val="-5"/>
        </w:rPr>
        <w:t> </w:t>
      </w:r>
      <w:r>
        <w:rPr/>
        <w:t>eds.,</w:t>
      </w:r>
      <w:r>
        <w:rPr>
          <w:spacing w:val="-4"/>
        </w:rPr>
        <w:t> </w:t>
      </w:r>
      <w:r>
        <w:rPr/>
        <w:t>Upjohn</w:t>
      </w:r>
      <w:r>
        <w:rPr>
          <w:spacing w:val="-4"/>
        </w:rPr>
        <w:t> </w:t>
      </w:r>
      <w:r>
        <w:rPr/>
        <w:t>Institute</w:t>
      </w:r>
      <w:r>
        <w:rPr>
          <w:spacing w:val="-5"/>
        </w:rPr>
        <w:t> </w:t>
      </w:r>
      <w:r>
        <w:rPr/>
        <w:t>for</w:t>
      </w:r>
      <w:r>
        <w:rPr>
          <w:spacing w:val="-4"/>
        </w:rPr>
        <w:t> </w:t>
      </w:r>
      <w:r>
        <w:rPr/>
        <w:t>Employment</w:t>
      </w:r>
      <w:r>
        <w:rPr>
          <w:spacing w:val="-4"/>
        </w:rPr>
        <w:t> </w:t>
      </w:r>
      <w:r>
        <w:rPr/>
        <w:t>Research (with Sheldon Danziger and Kristin Seefeldt).</w:t>
      </w:r>
    </w:p>
    <w:p>
      <w:pPr>
        <w:pStyle w:val="BodyText"/>
        <w:spacing w:before="274"/>
        <w:ind w:right="343" w:hanging="432"/>
      </w:pPr>
      <w:r>
        <w:rPr/>
        <w:t>“Measuring State Welfare Policy Changes: Why Don't They Explain Caseload and Employment</w:t>
      </w:r>
      <w:r>
        <w:rPr>
          <w:spacing w:val="-4"/>
        </w:rPr>
        <w:t> </w:t>
      </w:r>
      <w:r>
        <w:rPr/>
        <w:t>Outcomes?”</w:t>
      </w:r>
      <w:r>
        <w:rPr>
          <w:spacing w:val="-5"/>
        </w:rPr>
        <w:t> </w:t>
      </w:r>
      <w:r>
        <w:rPr/>
        <w:t>(2006)</w:t>
      </w:r>
      <w:r>
        <w:rPr>
          <w:spacing w:val="-5"/>
        </w:rPr>
        <w:t> </w:t>
      </w:r>
      <w:r>
        <w:rPr>
          <w:i/>
        </w:rPr>
        <w:t>Social</w:t>
      </w:r>
      <w:r>
        <w:rPr>
          <w:i/>
          <w:spacing w:val="-4"/>
        </w:rPr>
        <w:t> </w:t>
      </w:r>
      <w:r>
        <w:rPr>
          <w:i/>
        </w:rPr>
        <w:t>Science</w:t>
      </w:r>
      <w:r>
        <w:rPr>
          <w:i/>
          <w:spacing w:val="-5"/>
        </w:rPr>
        <w:t> </w:t>
      </w:r>
      <w:r>
        <w:rPr>
          <w:i/>
        </w:rPr>
        <w:t>Quarterly,</w:t>
      </w:r>
      <w:r>
        <w:rPr>
          <w:i/>
          <w:spacing w:val="-4"/>
        </w:rPr>
        <w:t> </w:t>
      </w:r>
      <w:r>
        <w:rPr>
          <w:i/>
        </w:rPr>
        <w:t>87</w:t>
      </w:r>
      <w:r>
        <w:rPr/>
        <w:t>(4),</w:t>
      </w:r>
      <w:r>
        <w:rPr>
          <w:spacing w:val="-4"/>
        </w:rPr>
        <w:t> </w:t>
      </w:r>
      <w:r>
        <w:rPr/>
        <w:t>808-817</w:t>
      </w:r>
      <w:r>
        <w:rPr>
          <w:spacing w:val="-4"/>
        </w:rPr>
        <w:t> </w:t>
      </w:r>
      <w:r>
        <w:rPr/>
        <w:t>(with</w:t>
      </w:r>
      <w:r>
        <w:rPr>
          <w:spacing w:val="-5"/>
        </w:rPr>
        <w:t> </w:t>
      </w:r>
      <w:r>
        <w:rPr/>
        <w:t>Sheldon Danziger and Kristin Seefeldt).</w:t>
      </w:r>
    </w:p>
    <w:p>
      <w:pPr>
        <w:pStyle w:val="BodyText"/>
        <w:spacing w:before="245"/>
        <w:ind w:left="0"/>
      </w:pPr>
    </w:p>
    <w:p>
      <w:pPr>
        <w:pStyle w:val="Heading1"/>
        <w:spacing w:before="0"/>
      </w:pPr>
      <w:r>
        <w:rPr/>
        <w:t>WORKING</w:t>
      </w:r>
      <w:r>
        <w:rPr>
          <w:spacing w:val="-14"/>
        </w:rPr>
        <w:t> </w:t>
      </w:r>
      <w:r>
        <w:rPr>
          <w:spacing w:val="-2"/>
        </w:rPr>
        <w:t>PAPERS</w:t>
      </w:r>
    </w:p>
    <w:p>
      <w:pPr>
        <w:pStyle w:val="BodyText"/>
        <w:spacing w:before="35"/>
        <w:ind w:left="0"/>
        <w:rPr>
          <w:b/>
          <w:sz w:val="26"/>
        </w:rPr>
      </w:pPr>
    </w:p>
    <w:p>
      <w:pPr>
        <w:spacing w:line="240" w:lineRule="auto" w:before="0"/>
        <w:ind w:left="720" w:right="375" w:hanging="432"/>
        <w:jc w:val="left"/>
        <w:rPr>
          <w:i/>
          <w:sz w:val="24"/>
        </w:rPr>
      </w:pPr>
      <w:r>
        <w:rPr>
          <w:sz w:val="24"/>
        </w:rPr>
        <w:t>“Taking a Chance on Workers: Evidence on the Effects and Mechanisms of Subsidized Employment</w:t>
      </w:r>
      <w:r>
        <w:rPr>
          <w:spacing w:val="-3"/>
          <w:sz w:val="24"/>
        </w:rPr>
        <w:t> </w:t>
      </w:r>
      <w:r>
        <w:rPr>
          <w:sz w:val="24"/>
        </w:rPr>
        <w:t>from</w:t>
      </w:r>
      <w:r>
        <w:rPr>
          <w:spacing w:val="-3"/>
          <w:sz w:val="24"/>
        </w:rPr>
        <w:t> </w:t>
      </w:r>
      <w:r>
        <w:rPr>
          <w:sz w:val="24"/>
        </w:rPr>
        <w:t>an</w:t>
      </w:r>
      <w:r>
        <w:rPr>
          <w:spacing w:val="-3"/>
          <w:sz w:val="24"/>
        </w:rPr>
        <w:t> </w:t>
      </w:r>
      <w:r>
        <w:rPr>
          <w:sz w:val="24"/>
        </w:rPr>
        <w:t>RCT”</w:t>
      </w:r>
      <w:r>
        <w:rPr>
          <w:spacing w:val="-4"/>
          <w:sz w:val="24"/>
        </w:rPr>
        <w:t> </w:t>
      </w:r>
      <w:r>
        <w:rPr>
          <w:sz w:val="24"/>
        </w:rPr>
        <w:t>(with</w:t>
      </w:r>
      <w:r>
        <w:rPr>
          <w:spacing w:val="-3"/>
          <w:sz w:val="24"/>
        </w:rPr>
        <w:t> </w:t>
      </w:r>
      <w:r>
        <w:rPr>
          <w:sz w:val="24"/>
        </w:rPr>
        <w:t>Tania</w:t>
      </w:r>
      <w:r>
        <w:rPr>
          <w:spacing w:val="-4"/>
          <w:sz w:val="24"/>
        </w:rPr>
        <w:t> </w:t>
      </w:r>
      <w:r>
        <w:rPr>
          <w:sz w:val="24"/>
        </w:rPr>
        <w:t>Barham</w:t>
      </w:r>
      <w:r>
        <w:rPr>
          <w:spacing w:val="-3"/>
          <w:sz w:val="24"/>
        </w:rPr>
        <w:t> </w:t>
      </w:r>
      <w:r>
        <w:rPr>
          <w:sz w:val="24"/>
        </w:rPr>
        <w:t>and</w:t>
      </w:r>
      <w:r>
        <w:rPr>
          <w:spacing w:val="-3"/>
          <w:sz w:val="24"/>
        </w:rPr>
        <w:t> </w:t>
      </w:r>
      <w:r>
        <w:rPr>
          <w:sz w:val="24"/>
        </w:rPr>
        <w:t>Patrick</w:t>
      </w:r>
      <w:r>
        <w:rPr>
          <w:spacing w:val="-3"/>
          <w:sz w:val="24"/>
        </w:rPr>
        <w:t> </w:t>
      </w:r>
      <w:r>
        <w:rPr>
          <w:sz w:val="24"/>
        </w:rPr>
        <w:t>S.</w:t>
      </w:r>
      <w:r>
        <w:rPr>
          <w:spacing w:val="-3"/>
          <w:sz w:val="24"/>
        </w:rPr>
        <w:t> </w:t>
      </w:r>
      <w:r>
        <w:rPr>
          <w:sz w:val="24"/>
        </w:rPr>
        <w:t>Turner),</w:t>
      </w:r>
      <w:r>
        <w:rPr>
          <w:spacing w:val="-4"/>
          <w:sz w:val="24"/>
        </w:rPr>
        <w:t> </w:t>
      </w:r>
      <w:r>
        <w:rPr>
          <w:sz w:val="24"/>
        </w:rPr>
        <w:t>October</w:t>
      </w:r>
      <w:r>
        <w:rPr>
          <w:spacing w:val="-4"/>
          <w:sz w:val="24"/>
        </w:rPr>
        <w:t> </w:t>
      </w:r>
      <w:r>
        <w:rPr>
          <w:sz w:val="24"/>
        </w:rPr>
        <w:t>2025, </w:t>
      </w:r>
      <w:r>
        <w:rPr>
          <w:i/>
          <w:sz w:val="24"/>
        </w:rPr>
        <w:t>invited revision resubmitted to American Economic Review</w:t>
      </w:r>
    </w:p>
    <w:p>
      <w:pPr>
        <w:pStyle w:val="BodyText"/>
        <w:spacing w:line="274" w:lineRule="exact"/>
      </w:pPr>
      <w:r>
        <w:rPr/>
        <w:t>-previous</w:t>
      </w:r>
      <w:r>
        <w:rPr>
          <w:spacing w:val="-4"/>
        </w:rPr>
        <w:t> </w:t>
      </w:r>
      <w:r>
        <w:rPr/>
        <w:t>version</w:t>
      </w:r>
      <w:r>
        <w:rPr>
          <w:spacing w:val="-2"/>
        </w:rPr>
        <w:t> </w:t>
      </w:r>
      <w:r>
        <w:rPr/>
        <w:t>available</w:t>
      </w:r>
      <w:r>
        <w:rPr>
          <w:spacing w:val="-2"/>
        </w:rPr>
        <w:t> </w:t>
      </w:r>
      <w:r>
        <w:rPr/>
        <w:t>as</w:t>
      </w:r>
      <w:r>
        <w:rPr>
          <w:spacing w:val="-2"/>
        </w:rPr>
        <w:t> </w:t>
      </w:r>
      <w:r>
        <w:rPr/>
        <w:t>IZA</w:t>
      </w:r>
      <w:r>
        <w:rPr>
          <w:spacing w:val="-2"/>
        </w:rPr>
        <w:t> </w:t>
      </w:r>
      <w:r>
        <w:rPr/>
        <w:t>Discussion</w:t>
      </w:r>
      <w:r>
        <w:rPr>
          <w:spacing w:val="-1"/>
        </w:rPr>
        <w:t> </w:t>
      </w:r>
      <w:r>
        <w:rPr/>
        <w:t>Paper</w:t>
      </w:r>
      <w:r>
        <w:rPr>
          <w:spacing w:val="-2"/>
        </w:rPr>
        <w:t> </w:t>
      </w:r>
      <w:r>
        <w:rPr/>
        <w:t>No.</w:t>
      </w:r>
      <w:r>
        <w:rPr>
          <w:spacing w:val="-1"/>
        </w:rPr>
        <w:t> </w:t>
      </w:r>
      <w:r>
        <w:rPr>
          <w:spacing w:val="-2"/>
        </w:rPr>
        <w:t>16221</w:t>
      </w:r>
    </w:p>
    <w:p>
      <w:pPr>
        <w:pStyle w:val="BodyText"/>
        <w:ind w:left="0"/>
      </w:pPr>
    </w:p>
    <w:p>
      <w:pPr>
        <w:pStyle w:val="BodyText"/>
        <w:spacing w:line="242" w:lineRule="auto"/>
        <w:ind w:right="375" w:hanging="432"/>
      </w:pPr>
      <w:r>
        <w:rPr/>
        <w:t>“Supported</w:t>
      </w:r>
      <w:r>
        <w:rPr>
          <w:spacing w:val="-4"/>
        </w:rPr>
        <w:t> </w:t>
      </w:r>
      <w:r>
        <w:rPr/>
        <w:t>Work</w:t>
      </w:r>
      <w:r>
        <w:rPr>
          <w:spacing w:val="-4"/>
        </w:rPr>
        <w:t> </w:t>
      </w:r>
      <w:r>
        <w:rPr/>
        <w:t>Leads</w:t>
      </w:r>
      <w:r>
        <w:rPr>
          <w:spacing w:val="-4"/>
        </w:rPr>
        <w:t> </w:t>
      </w:r>
      <w:r>
        <w:rPr/>
        <w:t>to</w:t>
      </w:r>
      <w:r>
        <w:rPr>
          <w:spacing w:val="-4"/>
        </w:rPr>
        <w:t> </w:t>
      </w:r>
      <w:r>
        <w:rPr/>
        <w:t>Lasting</w:t>
      </w:r>
      <w:r>
        <w:rPr>
          <w:spacing w:val="-4"/>
        </w:rPr>
        <w:t> </w:t>
      </w:r>
      <w:r>
        <w:rPr/>
        <w:t>Labor</w:t>
      </w:r>
      <w:r>
        <w:rPr>
          <w:spacing w:val="-4"/>
        </w:rPr>
        <w:t> </w:t>
      </w:r>
      <w:r>
        <w:rPr/>
        <w:t>Market</w:t>
      </w:r>
      <w:r>
        <w:rPr>
          <w:spacing w:val="-4"/>
        </w:rPr>
        <w:t> </w:t>
      </w:r>
      <w:r>
        <w:rPr/>
        <w:t>Success</w:t>
      </w:r>
      <w:r>
        <w:rPr>
          <w:spacing w:val="-4"/>
        </w:rPr>
        <w:t> </w:t>
      </w:r>
      <w:r>
        <w:rPr/>
        <w:t>Among</w:t>
      </w:r>
      <w:r>
        <w:rPr>
          <w:spacing w:val="-4"/>
        </w:rPr>
        <w:t> </w:t>
      </w:r>
      <w:r>
        <w:rPr/>
        <w:t>TANF</w:t>
      </w:r>
      <w:r>
        <w:rPr>
          <w:spacing w:val="-4"/>
        </w:rPr>
        <w:t> </w:t>
      </w:r>
      <w:r>
        <w:rPr/>
        <w:t>Recipients”</w:t>
      </w:r>
      <w:r>
        <w:rPr>
          <w:spacing w:val="-5"/>
        </w:rPr>
        <w:t> </w:t>
      </w:r>
      <w:r>
        <w:rPr/>
        <w:t>(with Tania Barham and Lauren Schechter), June 2025, under review</w:t>
      </w:r>
    </w:p>
    <w:p>
      <w:pPr>
        <w:pStyle w:val="BodyText"/>
        <w:spacing w:after="0" w:line="242" w:lineRule="auto"/>
        <w:sectPr>
          <w:pgSz w:w="12240" w:h="15840"/>
          <w:pgMar w:top="1360" w:bottom="280" w:left="1440" w:right="1080"/>
        </w:sectPr>
      </w:pPr>
    </w:p>
    <w:p>
      <w:pPr>
        <w:spacing w:line="240" w:lineRule="auto" w:before="76"/>
        <w:ind w:left="720" w:right="375" w:hanging="372"/>
        <w:jc w:val="left"/>
        <w:rPr>
          <w:sz w:val="24"/>
        </w:rPr>
      </w:pPr>
      <w:r>
        <w:rPr>
          <w:sz w:val="24"/>
        </w:rPr>
        <w:t>“The Extent and Consequences of Attrition in the Women's Employment Study” (2006), available</w:t>
      </w:r>
      <w:r>
        <w:rPr>
          <w:spacing w:val="-13"/>
          <w:sz w:val="24"/>
        </w:rPr>
        <w:t> </w:t>
      </w:r>
      <w:r>
        <w:rPr>
          <w:sz w:val="24"/>
        </w:rPr>
        <w:t>at</w:t>
      </w:r>
      <w:r>
        <w:rPr>
          <w:spacing w:val="-13"/>
          <w:sz w:val="24"/>
        </w:rPr>
        <w:t> </w:t>
      </w:r>
      <w:hyperlink r:id="rId8">
        <w:r>
          <w:rPr>
            <w:sz w:val="22"/>
          </w:rPr>
          <w:t>http://www.fordschool.umich.edu/research/poverty/pdf/WES_Attrition-06.pdf</w:t>
        </w:r>
      </w:hyperlink>
      <w:r>
        <w:rPr>
          <w:spacing w:val="-8"/>
          <w:sz w:val="22"/>
        </w:rPr>
        <w:t> </w:t>
      </w:r>
      <w:r>
        <w:rPr>
          <w:sz w:val="24"/>
        </w:rPr>
        <w:t>(with Andreas Pape)</w:t>
      </w:r>
    </w:p>
    <w:p>
      <w:pPr>
        <w:pStyle w:val="Heading1"/>
      </w:pPr>
      <w:r>
        <w:rPr/>
        <w:t>WORK</w:t>
      </w:r>
      <w:r>
        <w:rPr>
          <w:spacing w:val="-6"/>
        </w:rPr>
        <w:t> </w:t>
      </w:r>
      <w:r>
        <w:rPr/>
        <w:t>IN</w:t>
      </w:r>
      <w:r>
        <w:rPr>
          <w:spacing w:val="-6"/>
        </w:rPr>
        <w:t> </w:t>
      </w:r>
      <w:r>
        <w:rPr>
          <w:spacing w:val="-2"/>
        </w:rPr>
        <w:t>PROGRESS</w:t>
      </w:r>
    </w:p>
    <w:p>
      <w:pPr>
        <w:pStyle w:val="BodyText"/>
        <w:spacing w:line="242" w:lineRule="auto" w:before="56"/>
        <w:ind w:hanging="432"/>
      </w:pPr>
      <w:r>
        <w:rPr/>
        <w:t>“An</w:t>
      </w:r>
      <w:r>
        <w:rPr>
          <w:spacing w:val="-4"/>
        </w:rPr>
        <w:t> </w:t>
      </w:r>
      <w:r>
        <w:rPr/>
        <w:t>Impact</w:t>
      </w:r>
      <w:r>
        <w:rPr>
          <w:spacing w:val="-4"/>
        </w:rPr>
        <w:t> </w:t>
      </w:r>
      <w:r>
        <w:rPr/>
        <w:t>Evaluation</w:t>
      </w:r>
      <w:r>
        <w:rPr>
          <w:spacing w:val="-4"/>
        </w:rPr>
        <w:t> </w:t>
      </w:r>
      <w:r>
        <w:rPr/>
        <w:t>of</w:t>
      </w:r>
      <w:r>
        <w:rPr>
          <w:spacing w:val="-4"/>
        </w:rPr>
        <w:t> </w:t>
      </w:r>
      <w:r>
        <w:rPr/>
        <w:t>NPower’s</w:t>
      </w:r>
      <w:r>
        <w:rPr>
          <w:spacing w:val="-4"/>
        </w:rPr>
        <w:t> </w:t>
      </w:r>
      <w:r>
        <w:rPr/>
        <w:t>Tech</w:t>
      </w:r>
      <w:r>
        <w:rPr>
          <w:spacing w:val="-4"/>
        </w:rPr>
        <w:t> </w:t>
      </w:r>
      <w:r>
        <w:rPr/>
        <w:t>Fundamentals</w:t>
      </w:r>
      <w:r>
        <w:rPr>
          <w:spacing w:val="-4"/>
        </w:rPr>
        <w:t> </w:t>
      </w:r>
      <w:r>
        <w:rPr/>
        <w:t>Program”</w:t>
      </w:r>
      <w:r>
        <w:rPr>
          <w:spacing w:val="-5"/>
        </w:rPr>
        <w:t> </w:t>
      </w:r>
      <w:r>
        <w:rPr/>
        <w:t>(with</w:t>
      </w:r>
      <w:r>
        <w:rPr>
          <w:spacing w:val="-4"/>
        </w:rPr>
        <w:t> </w:t>
      </w:r>
      <w:r>
        <w:rPr/>
        <w:t>Tania</w:t>
      </w:r>
      <w:r>
        <w:rPr>
          <w:spacing w:val="-5"/>
        </w:rPr>
        <w:t> </w:t>
      </w:r>
      <w:r>
        <w:rPr/>
        <w:t>Barham</w:t>
      </w:r>
      <w:r>
        <w:rPr>
          <w:spacing w:val="-4"/>
        </w:rPr>
        <w:t> </w:t>
      </w:r>
      <w:r>
        <w:rPr/>
        <w:t>and Patrick Turner)</w:t>
      </w:r>
    </w:p>
    <w:p>
      <w:pPr>
        <w:pStyle w:val="ListParagraph"/>
        <w:numPr>
          <w:ilvl w:val="0"/>
          <w:numId w:val="1"/>
        </w:numPr>
        <w:tabs>
          <w:tab w:pos="1087" w:val="left" w:leader="none"/>
        </w:tabs>
        <w:spacing w:line="271" w:lineRule="exact" w:before="0" w:after="0"/>
        <w:ind w:left="1087" w:right="0" w:hanging="360"/>
        <w:jc w:val="left"/>
        <w:rPr>
          <w:sz w:val="24"/>
        </w:rPr>
      </w:pPr>
      <w:r>
        <w:rPr>
          <w:color w:val="0000FF"/>
          <w:sz w:val="24"/>
          <w:u w:val="single" w:color="0000FF"/>
        </w:rPr>
        <w:t>AEA</w:t>
      </w:r>
      <w:r>
        <w:rPr>
          <w:color w:val="0000FF"/>
          <w:spacing w:val="-1"/>
          <w:sz w:val="24"/>
          <w:u w:val="single" w:color="0000FF"/>
        </w:rPr>
        <w:t> </w:t>
      </w:r>
      <w:r>
        <w:rPr>
          <w:color w:val="0000FF"/>
          <w:sz w:val="24"/>
          <w:u w:val="single" w:color="0000FF"/>
        </w:rPr>
        <w:t>RCT Registry</w:t>
      </w:r>
      <w:r>
        <w:rPr>
          <w:color w:val="0000FF"/>
          <w:spacing w:val="-1"/>
          <w:sz w:val="24"/>
          <w:u w:val="single" w:color="0000FF"/>
        </w:rPr>
        <w:t> </w:t>
      </w:r>
      <w:r>
        <w:rPr>
          <w:color w:val="0000FF"/>
          <w:sz w:val="24"/>
          <w:u w:val="single" w:color="0000FF"/>
        </w:rPr>
        <w:t>ID </w:t>
      </w:r>
      <w:r>
        <w:rPr>
          <w:color w:val="0000FF"/>
          <w:spacing w:val="-4"/>
          <w:sz w:val="24"/>
          <w:u w:val="single" w:color="0000FF"/>
        </w:rPr>
        <w:t>7404</w:t>
      </w:r>
    </w:p>
    <w:p>
      <w:pPr>
        <w:pStyle w:val="ListParagraph"/>
        <w:numPr>
          <w:ilvl w:val="0"/>
          <w:numId w:val="1"/>
        </w:numPr>
        <w:tabs>
          <w:tab w:pos="1087" w:val="left" w:leader="none"/>
        </w:tabs>
        <w:spacing w:line="240" w:lineRule="auto" w:before="3" w:after="0"/>
        <w:ind w:left="1087" w:right="904" w:hanging="360"/>
        <w:jc w:val="left"/>
        <w:rPr>
          <w:sz w:val="24"/>
        </w:rPr>
      </w:pPr>
      <w:r>
        <w:rPr>
          <w:sz w:val="24"/>
        </w:rPr>
        <w:t>Supported</w:t>
      </w:r>
      <w:r>
        <w:rPr>
          <w:spacing w:val="-4"/>
          <w:sz w:val="24"/>
        </w:rPr>
        <w:t> </w:t>
      </w:r>
      <w:r>
        <w:rPr>
          <w:sz w:val="24"/>
        </w:rPr>
        <w:t>by</w:t>
      </w:r>
      <w:r>
        <w:rPr>
          <w:spacing w:val="-4"/>
          <w:sz w:val="24"/>
        </w:rPr>
        <w:t> </w:t>
      </w:r>
      <w:r>
        <w:rPr>
          <w:sz w:val="24"/>
        </w:rPr>
        <w:t>external</w:t>
      </w:r>
      <w:r>
        <w:rPr>
          <w:spacing w:val="-4"/>
          <w:sz w:val="24"/>
        </w:rPr>
        <w:t> </w:t>
      </w:r>
      <w:r>
        <w:rPr>
          <w:sz w:val="24"/>
        </w:rPr>
        <w:t>funding</w:t>
      </w:r>
      <w:r>
        <w:rPr>
          <w:spacing w:val="-4"/>
          <w:sz w:val="24"/>
        </w:rPr>
        <w:t> </w:t>
      </w:r>
      <w:r>
        <w:rPr>
          <w:sz w:val="24"/>
        </w:rPr>
        <w:t>to</w:t>
      </w:r>
      <w:r>
        <w:rPr>
          <w:spacing w:val="-4"/>
          <w:sz w:val="24"/>
        </w:rPr>
        <w:t> </w:t>
      </w:r>
      <w:r>
        <w:rPr>
          <w:sz w:val="24"/>
        </w:rPr>
        <w:t>University</w:t>
      </w:r>
      <w:r>
        <w:rPr>
          <w:spacing w:val="-4"/>
          <w:sz w:val="24"/>
        </w:rPr>
        <w:t> </w:t>
      </w:r>
      <w:r>
        <w:rPr>
          <w:sz w:val="24"/>
        </w:rPr>
        <w:t>of</w:t>
      </w:r>
      <w:r>
        <w:rPr>
          <w:spacing w:val="-4"/>
          <w:sz w:val="24"/>
        </w:rPr>
        <w:t> </w:t>
      </w:r>
      <w:r>
        <w:rPr>
          <w:sz w:val="24"/>
        </w:rPr>
        <w:t>Notre</w:t>
      </w:r>
      <w:r>
        <w:rPr>
          <w:spacing w:val="-5"/>
          <w:sz w:val="24"/>
        </w:rPr>
        <w:t> </w:t>
      </w:r>
      <w:r>
        <w:rPr>
          <w:sz w:val="24"/>
        </w:rPr>
        <w:t>Dame’s</w:t>
      </w:r>
      <w:r>
        <w:rPr>
          <w:spacing w:val="-4"/>
          <w:sz w:val="24"/>
        </w:rPr>
        <w:t> </w:t>
      </w:r>
      <w:r>
        <w:rPr>
          <w:sz w:val="24"/>
        </w:rPr>
        <w:t>Lab</w:t>
      </w:r>
      <w:r>
        <w:rPr>
          <w:spacing w:val="-4"/>
          <w:sz w:val="24"/>
        </w:rPr>
        <w:t> </w:t>
      </w:r>
      <w:r>
        <w:rPr>
          <w:sz w:val="24"/>
        </w:rPr>
        <w:t>for</w:t>
      </w:r>
      <w:r>
        <w:rPr>
          <w:spacing w:val="-4"/>
          <w:sz w:val="24"/>
        </w:rPr>
        <w:t> </w:t>
      </w:r>
      <w:r>
        <w:rPr>
          <w:sz w:val="24"/>
        </w:rPr>
        <w:t>Economic Opportunities: Russell Sage Foundation, $74,851; Ascendium Foundation via NPower, $309,025</w:t>
      </w:r>
    </w:p>
    <w:p>
      <w:pPr>
        <w:pStyle w:val="BodyText"/>
        <w:spacing w:line="242" w:lineRule="auto"/>
        <w:ind w:right="479" w:hanging="432"/>
      </w:pPr>
      <w:r>
        <w:rPr/>
        <w:t>“Migrant</w:t>
      </w:r>
      <w:r>
        <w:rPr>
          <w:spacing w:val="-3"/>
        </w:rPr>
        <w:t> </w:t>
      </w:r>
      <w:r>
        <w:rPr/>
        <w:t>Networks</w:t>
      </w:r>
      <w:r>
        <w:rPr>
          <w:spacing w:val="-3"/>
        </w:rPr>
        <w:t> </w:t>
      </w:r>
      <w:r>
        <w:rPr/>
        <w:t>and</w:t>
      </w:r>
      <w:r>
        <w:rPr>
          <w:spacing w:val="-3"/>
        </w:rPr>
        <w:t> </w:t>
      </w:r>
      <w:r>
        <w:rPr/>
        <w:t>the</w:t>
      </w:r>
      <w:r>
        <w:rPr>
          <w:spacing w:val="-4"/>
        </w:rPr>
        <w:t> </w:t>
      </w:r>
      <w:r>
        <w:rPr/>
        <w:t>Effect</w:t>
      </w:r>
      <w:r>
        <w:rPr>
          <w:spacing w:val="-3"/>
        </w:rPr>
        <w:t> </w:t>
      </w:r>
      <w:r>
        <w:rPr/>
        <w:t>of</w:t>
      </w:r>
      <w:r>
        <w:rPr>
          <w:spacing w:val="-3"/>
        </w:rPr>
        <w:t> </w:t>
      </w:r>
      <w:r>
        <w:rPr/>
        <w:t>Mexican</w:t>
      </w:r>
      <w:r>
        <w:rPr>
          <w:spacing w:val="-3"/>
        </w:rPr>
        <w:t> </w:t>
      </w:r>
      <w:r>
        <w:rPr/>
        <w:t>Immigration</w:t>
      </w:r>
      <w:r>
        <w:rPr>
          <w:spacing w:val="-3"/>
        </w:rPr>
        <w:t> </w:t>
      </w:r>
      <w:r>
        <w:rPr/>
        <w:t>on</w:t>
      </w:r>
      <w:r>
        <w:rPr>
          <w:spacing w:val="-3"/>
        </w:rPr>
        <w:t> </w:t>
      </w:r>
      <w:r>
        <w:rPr/>
        <w:t>US</w:t>
      </w:r>
      <w:r>
        <w:rPr>
          <w:spacing w:val="-3"/>
        </w:rPr>
        <w:t> </w:t>
      </w:r>
      <w:r>
        <w:rPr/>
        <w:t>Labor</w:t>
      </w:r>
      <w:r>
        <w:rPr>
          <w:spacing w:val="-3"/>
        </w:rPr>
        <w:t> </w:t>
      </w:r>
      <w:r>
        <w:rPr/>
        <w:t>Markets”</w:t>
      </w:r>
      <w:r>
        <w:rPr>
          <w:spacing w:val="-4"/>
        </w:rPr>
        <w:t> </w:t>
      </w:r>
      <w:r>
        <w:rPr/>
        <w:t>(with Maria Esther Caballero, Marieke Kleemans, and Brian Kovak)</w:t>
      </w:r>
    </w:p>
    <w:p>
      <w:pPr>
        <w:pStyle w:val="BodyText"/>
        <w:spacing w:before="239"/>
        <w:ind w:left="0"/>
      </w:pPr>
    </w:p>
    <w:p>
      <w:pPr>
        <w:pStyle w:val="Heading1"/>
        <w:spacing w:before="1"/>
      </w:pPr>
      <w:r>
        <w:rPr>
          <w:spacing w:val="-2"/>
        </w:rPr>
        <w:t>NON-REFEREED</w:t>
      </w:r>
      <w:r>
        <w:rPr>
          <w:spacing w:val="3"/>
        </w:rPr>
        <w:t> </w:t>
      </w:r>
      <w:r>
        <w:rPr>
          <w:spacing w:val="-2"/>
        </w:rPr>
        <w:t>PUBLICATIONS</w:t>
      </w:r>
    </w:p>
    <w:p>
      <w:pPr>
        <w:pStyle w:val="BodyText"/>
        <w:spacing w:line="237" w:lineRule="auto" w:before="57"/>
        <w:ind w:left="287" w:right="2031"/>
      </w:pPr>
      <w:r>
        <w:rPr/>
        <w:t>“Impatience, schooling, and happiness” IZA World of Labor Commentary </w:t>
      </w:r>
      <w:hyperlink r:id="rId9">
        <w:r>
          <w:rPr>
            <w:color w:val="0000FF"/>
            <w:spacing w:val="-2"/>
            <w:u w:val="single" w:color="0000FF"/>
          </w:rPr>
          <w:t>http://wol.iza.org/commentary/opinions/impatience-schooling-and-happiness</w:t>
        </w:r>
      </w:hyperlink>
    </w:p>
    <w:p>
      <w:pPr>
        <w:pStyle w:val="BodyText"/>
        <w:spacing w:before="3"/>
        <w:ind w:left="0"/>
      </w:pPr>
    </w:p>
    <w:p>
      <w:pPr>
        <w:pStyle w:val="BodyText"/>
        <w:spacing w:line="237" w:lineRule="auto" w:before="1"/>
        <w:ind w:right="473" w:hanging="372"/>
      </w:pPr>
      <w:r>
        <w:rPr/>
        <w:t>“Why Did Poverty Rise in 2004? A Preliminary Analysis of the U.S. Census Bureau's Poverty</w:t>
      </w:r>
      <w:r>
        <w:rPr>
          <w:spacing w:val="-5"/>
        </w:rPr>
        <w:t> </w:t>
      </w:r>
      <w:r>
        <w:rPr/>
        <w:t>Report.”</w:t>
      </w:r>
      <w:r>
        <w:rPr>
          <w:spacing w:val="-5"/>
        </w:rPr>
        <w:t> </w:t>
      </w:r>
      <w:r>
        <w:rPr/>
        <w:t>(2005),</w:t>
      </w:r>
      <w:r>
        <w:rPr>
          <w:spacing w:val="-5"/>
        </w:rPr>
        <w:t> </w:t>
      </w:r>
      <w:r>
        <w:rPr>
          <w:i/>
        </w:rPr>
        <w:t>Poverty</w:t>
      </w:r>
      <w:r>
        <w:rPr>
          <w:i/>
          <w:spacing w:val="-5"/>
        </w:rPr>
        <w:t> </w:t>
      </w:r>
      <w:r>
        <w:rPr>
          <w:i/>
        </w:rPr>
        <w:t>Research</w:t>
      </w:r>
      <w:r>
        <w:rPr>
          <w:i/>
          <w:spacing w:val="-4"/>
        </w:rPr>
        <w:t> </w:t>
      </w:r>
      <w:r>
        <w:rPr>
          <w:i/>
        </w:rPr>
        <w:t>Insights,</w:t>
      </w:r>
      <w:r>
        <w:rPr>
          <w:i/>
          <w:spacing w:val="-4"/>
        </w:rPr>
        <w:t> </w:t>
      </w:r>
      <w:r>
        <w:rPr/>
        <w:t>Fall</w:t>
      </w:r>
      <w:r>
        <w:rPr>
          <w:spacing w:val="-4"/>
        </w:rPr>
        <w:t> </w:t>
      </w:r>
      <w:r>
        <w:rPr/>
        <w:t>2005</w:t>
      </w:r>
      <w:r>
        <w:rPr>
          <w:spacing w:val="-4"/>
        </w:rPr>
        <w:t> </w:t>
      </w:r>
      <w:r>
        <w:rPr/>
        <w:t>(with</w:t>
      </w:r>
      <w:r>
        <w:rPr>
          <w:spacing w:val="-5"/>
        </w:rPr>
        <w:t> </w:t>
      </w:r>
      <w:r>
        <w:rPr/>
        <w:t>James</w:t>
      </w:r>
      <w:r>
        <w:rPr>
          <w:spacing w:val="-4"/>
        </w:rPr>
        <w:t> </w:t>
      </w:r>
      <w:r>
        <w:rPr/>
        <w:t>Sallee).</w:t>
      </w:r>
    </w:p>
    <w:p>
      <w:pPr>
        <w:pStyle w:val="Heading1"/>
        <w:spacing w:before="248"/>
      </w:pPr>
      <w:r>
        <w:rPr>
          <w:spacing w:val="-2"/>
        </w:rPr>
        <w:t>PRESENTATIONS</w:t>
      </w:r>
    </w:p>
    <w:p>
      <w:pPr>
        <w:pStyle w:val="BodyText"/>
        <w:spacing w:line="275" w:lineRule="exact" w:before="56"/>
        <w:ind w:left="287"/>
      </w:pPr>
      <w:r>
        <w:rPr/>
        <w:t>2025:</w:t>
      </w:r>
      <w:r>
        <w:rPr>
          <w:spacing w:val="-2"/>
        </w:rPr>
        <w:t> </w:t>
      </w:r>
      <w:r>
        <w:rPr/>
        <w:t>Virginia</w:t>
      </w:r>
      <w:r>
        <w:rPr>
          <w:spacing w:val="-1"/>
        </w:rPr>
        <w:t> </w:t>
      </w:r>
      <w:r>
        <w:rPr>
          <w:spacing w:val="-4"/>
        </w:rPr>
        <w:t>Tech</w:t>
      </w:r>
    </w:p>
    <w:p>
      <w:pPr>
        <w:pStyle w:val="BodyText"/>
        <w:spacing w:line="275" w:lineRule="exact"/>
        <w:ind w:left="287"/>
      </w:pPr>
      <w:r>
        <w:rPr/>
        <w:t>2024: </w:t>
      </w:r>
      <w:r>
        <w:rPr>
          <w:spacing w:val="-5"/>
        </w:rPr>
        <w:t>IAB</w:t>
      </w:r>
    </w:p>
    <w:p>
      <w:pPr>
        <w:pStyle w:val="BodyText"/>
        <w:spacing w:line="237" w:lineRule="auto" w:before="5"/>
        <w:ind w:hanging="432"/>
      </w:pPr>
      <w:r>
        <w:rPr/>
        <w:t>2023:</w:t>
      </w:r>
      <w:r>
        <w:rPr>
          <w:spacing w:val="-4"/>
        </w:rPr>
        <w:t> </w:t>
      </w:r>
      <w:r>
        <w:rPr/>
        <w:t>LEO</w:t>
      </w:r>
      <w:r>
        <w:rPr>
          <w:spacing w:val="-4"/>
        </w:rPr>
        <w:t> </w:t>
      </w:r>
      <w:r>
        <w:rPr/>
        <w:t>Outsmarting</w:t>
      </w:r>
      <w:r>
        <w:rPr>
          <w:spacing w:val="-4"/>
        </w:rPr>
        <w:t> </w:t>
      </w:r>
      <w:r>
        <w:rPr/>
        <w:t>Poverty,</w:t>
      </w:r>
      <w:r>
        <w:rPr>
          <w:spacing w:val="-5"/>
        </w:rPr>
        <w:t> </w:t>
      </w:r>
      <w:r>
        <w:rPr/>
        <w:t>Celebration</w:t>
      </w:r>
      <w:r>
        <w:rPr>
          <w:spacing w:val="-4"/>
        </w:rPr>
        <w:t> </w:t>
      </w:r>
      <w:r>
        <w:rPr/>
        <w:t>of</w:t>
      </w:r>
      <w:r>
        <w:rPr>
          <w:spacing w:val="-4"/>
        </w:rPr>
        <w:t> </w:t>
      </w:r>
      <w:r>
        <w:rPr/>
        <w:t>Michigan</w:t>
      </w:r>
      <w:r>
        <w:rPr>
          <w:spacing w:val="-4"/>
        </w:rPr>
        <w:t> </w:t>
      </w:r>
      <w:r>
        <w:rPr/>
        <w:t>Labor</w:t>
      </w:r>
      <w:r>
        <w:rPr>
          <w:spacing w:val="-4"/>
        </w:rPr>
        <w:t> </w:t>
      </w:r>
      <w:r>
        <w:rPr/>
        <w:t>Economics,</w:t>
      </w:r>
      <w:r>
        <w:rPr>
          <w:spacing w:val="-5"/>
        </w:rPr>
        <w:t> </w:t>
      </w:r>
      <w:r>
        <w:rPr/>
        <w:t>Montana</w:t>
      </w:r>
      <w:r>
        <w:rPr>
          <w:spacing w:val="-5"/>
        </w:rPr>
        <w:t> </w:t>
      </w:r>
      <w:r>
        <w:rPr/>
        <w:t>State Applied Micro</w:t>
      </w:r>
    </w:p>
    <w:p>
      <w:pPr>
        <w:pStyle w:val="BodyText"/>
        <w:spacing w:line="275" w:lineRule="exact" w:before="3"/>
        <w:ind w:left="287"/>
      </w:pPr>
      <w:r>
        <w:rPr/>
        <w:t>2022:</w:t>
      </w:r>
      <w:r>
        <w:rPr>
          <w:spacing w:val="-2"/>
        </w:rPr>
        <w:t> </w:t>
      </w:r>
      <w:r>
        <w:rPr/>
        <w:t>SOLE</w:t>
      </w:r>
      <w:r>
        <w:rPr>
          <w:spacing w:val="-1"/>
        </w:rPr>
        <w:t> </w:t>
      </w:r>
      <w:r>
        <w:rPr/>
        <w:t>Research</w:t>
      </w:r>
      <w:r>
        <w:rPr>
          <w:spacing w:val="-1"/>
        </w:rPr>
        <w:t> </w:t>
      </w:r>
      <w:r>
        <w:rPr>
          <w:spacing w:val="-2"/>
        </w:rPr>
        <w:t>Conference</w:t>
      </w:r>
    </w:p>
    <w:p>
      <w:pPr>
        <w:pStyle w:val="BodyText"/>
        <w:spacing w:line="242" w:lineRule="auto"/>
        <w:ind w:left="287"/>
      </w:pPr>
      <w:r>
        <w:rPr/>
        <w:t>2021:</w:t>
      </w:r>
      <w:r>
        <w:rPr>
          <w:spacing w:val="-4"/>
        </w:rPr>
        <w:t> </w:t>
      </w:r>
      <w:r>
        <w:rPr/>
        <w:t>Federal</w:t>
      </w:r>
      <w:r>
        <w:rPr>
          <w:spacing w:val="-4"/>
        </w:rPr>
        <w:t> </w:t>
      </w:r>
      <w:r>
        <w:rPr/>
        <w:t>Reserve</w:t>
      </w:r>
      <w:r>
        <w:rPr>
          <w:spacing w:val="-5"/>
        </w:rPr>
        <w:t> </w:t>
      </w:r>
      <w:r>
        <w:rPr/>
        <w:t>Board;</w:t>
      </w:r>
      <w:r>
        <w:rPr>
          <w:spacing w:val="-4"/>
        </w:rPr>
        <w:t> </w:t>
      </w:r>
      <w:r>
        <w:rPr/>
        <w:t>APPAM</w:t>
      </w:r>
      <w:r>
        <w:rPr>
          <w:spacing w:val="-4"/>
        </w:rPr>
        <w:t> </w:t>
      </w:r>
      <w:r>
        <w:rPr/>
        <w:t>Fall</w:t>
      </w:r>
      <w:r>
        <w:rPr>
          <w:spacing w:val="-4"/>
        </w:rPr>
        <w:t> </w:t>
      </w:r>
      <w:r>
        <w:rPr/>
        <w:t>Research</w:t>
      </w:r>
      <w:r>
        <w:rPr>
          <w:spacing w:val="-4"/>
        </w:rPr>
        <w:t> </w:t>
      </w:r>
      <w:r>
        <w:rPr/>
        <w:t>Conference</w:t>
      </w:r>
      <w:r>
        <w:rPr>
          <w:spacing w:val="-5"/>
        </w:rPr>
        <w:t> </w:t>
      </w:r>
      <w:r>
        <w:rPr/>
        <w:t>(postponed</w:t>
      </w:r>
      <w:r>
        <w:rPr>
          <w:spacing w:val="-4"/>
        </w:rPr>
        <w:t> </w:t>
      </w:r>
      <w:r>
        <w:rPr/>
        <w:t>to</w:t>
      </w:r>
      <w:r>
        <w:rPr>
          <w:spacing w:val="-4"/>
        </w:rPr>
        <w:t> </w:t>
      </w:r>
      <w:r>
        <w:rPr/>
        <w:t>March</w:t>
      </w:r>
      <w:r>
        <w:rPr>
          <w:spacing w:val="-4"/>
        </w:rPr>
        <w:t> </w:t>
      </w:r>
      <w:r>
        <w:rPr/>
        <w:t>2022) 2020: UCSD GPS; University of Arizona</w:t>
      </w:r>
    </w:p>
    <w:p>
      <w:pPr>
        <w:pStyle w:val="BodyText"/>
        <w:spacing w:line="242" w:lineRule="auto"/>
        <w:ind w:left="287" w:right="479"/>
      </w:pPr>
      <w:r>
        <w:rPr/>
        <w:t>2019:</w:t>
      </w:r>
      <w:r>
        <w:rPr>
          <w:spacing w:val="-4"/>
        </w:rPr>
        <w:t> </w:t>
      </w:r>
      <w:r>
        <w:rPr/>
        <w:t>LERA@ASSA</w:t>
      </w:r>
      <w:r>
        <w:rPr>
          <w:spacing w:val="-4"/>
        </w:rPr>
        <w:t> </w:t>
      </w:r>
      <w:r>
        <w:rPr/>
        <w:t>Annual</w:t>
      </w:r>
      <w:r>
        <w:rPr>
          <w:spacing w:val="-4"/>
        </w:rPr>
        <w:t> </w:t>
      </w:r>
      <w:r>
        <w:rPr/>
        <w:t>Meeting;</w:t>
      </w:r>
      <w:r>
        <w:rPr>
          <w:spacing w:val="-4"/>
        </w:rPr>
        <w:t> </w:t>
      </w:r>
      <w:r>
        <w:rPr/>
        <w:t>SDSU</w:t>
      </w:r>
      <w:r>
        <w:rPr>
          <w:spacing w:val="-4"/>
        </w:rPr>
        <w:t> </w:t>
      </w:r>
      <w:r>
        <w:rPr/>
        <w:t>CHEPS;</w:t>
      </w:r>
      <w:r>
        <w:rPr>
          <w:spacing w:val="-4"/>
        </w:rPr>
        <w:t> </w:t>
      </w:r>
      <w:r>
        <w:rPr/>
        <w:t>IADB;</w:t>
      </w:r>
      <w:r>
        <w:rPr>
          <w:spacing w:val="-4"/>
        </w:rPr>
        <w:t> </w:t>
      </w:r>
      <w:r>
        <w:rPr/>
        <w:t>Resek</w:t>
      </w:r>
      <w:r>
        <w:rPr>
          <w:spacing w:val="-4"/>
        </w:rPr>
        <w:t> </w:t>
      </w:r>
      <w:r>
        <w:rPr/>
        <w:t>Conference</w:t>
      </w:r>
      <w:r>
        <w:rPr>
          <w:spacing w:val="-5"/>
        </w:rPr>
        <w:t> </w:t>
      </w:r>
      <w:r>
        <w:rPr/>
        <w:t>UIUC 2018: RECS; IZA World Labor Conference;</w:t>
      </w:r>
    </w:p>
    <w:p>
      <w:pPr>
        <w:pStyle w:val="BodyText"/>
        <w:ind w:right="343" w:hanging="432"/>
      </w:pPr>
      <w:r>
        <w:rPr/>
        <w:t>2017:</w:t>
      </w:r>
      <w:r>
        <w:rPr>
          <w:spacing w:val="-4"/>
        </w:rPr>
        <w:t> </w:t>
      </w:r>
      <w:r>
        <w:rPr/>
        <w:t>PAA</w:t>
      </w:r>
      <w:r>
        <w:rPr>
          <w:spacing w:val="-4"/>
        </w:rPr>
        <w:t> </w:t>
      </w:r>
      <w:r>
        <w:rPr/>
        <w:t>Annual</w:t>
      </w:r>
      <w:r>
        <w:rPr>
          <w:spacing w:val="-4"/>
        </w:rPr>
        <w:t> </w:t>
      </w:r>
      <w:r>
        <w:rPr/>
        <w:t>Meeting;</w:t>
      </w:r>
      <w:r>
        <w:rPr>
          <w:spacing w:val="-5"/>
        </w:rPr>
        <w:t> </w:t>
      </w:r>
      <w:r>
        <w:rPr/>
        <w:t>II</w:t>
      </w:r>
      <w:r>
        <w:rPr>
          <w:spacing w:val="-4"/>
        </w:rPr>
        <w:t> </w:t>
      </w:r>
      <w:r>
        <w:rPr/>
        <w:t>Oxford</w:t>
      </w:r>
      <w:r>
        <w:rPr>
          <w:spacing w:val="-4"/>
        </w:rPr>
        <w:t> </w:t>
      </w:r>
      <w:r>
        <w:rPr/>
        <w:t>Workshop</w:t>
      </w:r>
      <w:r>
        <w:rPr>
          <w:spacing w:val="-4"/>
        </w:rPr>
        <w:t> </w:t>
      </w:r>
      <w:r>
        <w:rPr/>
        <w:t>on</w:t>
      </w:r>
      <w:r>
        <w:rPr>
          <w:spacing w:val="-4"/>
        </w:rPr>
        <w:t> </w:t>
      </w:r>
      <w:r>
        <w:rPr/>
        <w:t>Migration,</w:t>
      </w:r>
      <w:r>
        <w:rPr>
          <w:spacing w:val="-4"/>
        </w:rPr>
        <w:t> </w:t>
      </w:r>
      <w:r>
        <w:rPr/>
        <w:t>Health,</w:t>
      </w:r>
      <w:r>
        <w:rPr>
          <w:spacing w:val="-4"/>
        </w:rPr>
        <w:t> </w:t>
      </w:r>
      <w:r>
        <w:rPr/>
        <w:t>and</w:t>
      </w:r>
      <w:r>
        <w:rPr>
          <w:spacing w:val="-4"/>
        </w:rPr>
        <w:t> </w:t>
      </w:r>
      <w:r>
        <w:rPr/>
        <w:t>Well-Being; APPAM Annual Meeting; FRBNY Higher Education conference; Notre Dame LEO </w:t>
      </w:r>
      <w:r>
        <w:rPr>
          <w:spacing w:val="-2"/>
        </w:rPr>
        <w:t>conference</w:t>
      </w:r>
    </w:p>
    <w:p>
      <w:pPr>
        <w:pStyle w:val="BodyText"/>
        <w:spacing w:line="237" w:lineRule="auto"/>
        <w:ind w:hanging="432"/>
      </w:pPr>
      <w:r>
        <w:rPr/>
        <w:t>2016:</w:t>
      </w:r>
      <w:r>
        <w:rPr>
          <w:spacing w:val="-5"/>
        </w:rPr>
        <w:t> </w:t>
      </w:r>
      <w:r>
        <w:rPr/>
        <w:t>AEFP</w:t>
      </w:r>
      <w:r>
        <w:rPr>
          <w:spacing w:val="-4"/>
        </w:rPr>
        <w:t> </w:t>
      </w:r>
      <w:r>
        <w:rPr/>
        <w:t>Annual</w:t>
      </w:r>
      <w:r>
        <w:rPr>
          <w:spacing w:val="-4"/>
        </w:rPr>
        <w:t> </w:t>
      </w:r>
      <w:r>
        <w:rPr/>
        <w:t>Meeting;</w:t>
      </w:r>
      <w:r>
        <w:rPr>
          <w:spacing w:val="-5"/>
        </w:rPr>
        <w:t> </w:t>
      </w:r>
      <w:r>
        <w:rPr/>
        <w:t>SOLE</w:t>
      </w:r>
      <w:r>
        <w:rPr>
          <w:spacing w:val="-4"/>
        </w:rPr>
        <w:t> </w:t>
      </w:r>
      <w:r>
        <w:rPr/>
        <w:t>Annual</w:t>
      </w:r>
      <w:r>
        <w:rPr>
          <w:spacing w:val="-4"/>
        </w:rPr>
        <w:t> </w:t>
      </w:r>
      <w:r>
        <w:rPr/>
        <w:t>Meeting;</w:t>
      </w:r>
      <w:r>
        <w:rPr>
          <w:spacing w:val="-4"/>
        </w:rPr>
        <w:t> </w:t>
      </w:r>
      <w:r>
        <w:rPr/>
        <w:t>UT-Austin;</w:t>
      </w:r>
      <w:r>
        <w:rPr>
          <w:spacing w:val="-4"/>
        </w:rPr>
        <w:t> </w:t>
      </w:r>
      <w:r>
        <w:rPr/>
        <w:t>Georgia</w:t>
      </w:r>
      <w:r>
        <w:rPr>
          <w:spacing w:val="-5"/>
        </w:rPr>
        <w:t> </w:t>
      </w:r>
      <w:r>
        <w:rPr/>
        <w:t>State</w:t>
      </w:r>
      <w:r>
        <w:rPr>
          <w:spacing w:val="-5"/>
        </w:rPr>
        <w:t> </w:t>
      </w:r>
      <w:r>
        <w:rPr/>
        <w:t>University; University of Pittsburgh</w:t>
      </w:r>
    </w:p>
    <w:p>
      <w:pPr>
        <w:pStyle w:val="BodyText"/>
        <w:spacing w:line="237" w:lineRule="auto"/>
        <w:ind w:hanging="432"/>
      </w:pPr>
      <w:r>
        <w:rPr/>
        <w:t>2015:</w:t>
      </w:r>
      <w:r>
        <w:rPr>
          <w:spacing w:val="-5"/>
        </w:rPr>
        <w:t> </w:t>
      </w:r>
      <w:r>
        <w:rPr/>
        <w:t>Notre</w:t>
      </w:r>
      <w:r>
        <w:rPr>
          <w:spacing w:val="-5"/>
        </w:rPr>
        <w:t> </w:t>
      </w:r>
      <w:r>
        <w:rPr/>
        <w:t>Dame;</w:t>
      </w:r>
      <w:r>
        <w:rPr>
          <w:spacing w:val="-4"/>
        </w:rPr>
        <w:t> </w:t>
      </w:r>
      <w:r>
        <w:rPr/>
        <w:t>Purdue;</w:t>
      </w:r>
      <w:r>
        <w:rPr>
          <w:spacing w:val="-4"/>
        </w:rPr>
        <w:t> </w:t>
      </w:r>
      <w:r>
        <w:rPr/>
        <w:t>University</w:t>
      </w:r>
      <w:r>
        <w:rPr>
          <w:spacing w:val="-4"/>
        </w:rPr>
        <w:t> </w:t>
      </w:r>
      <w:r>
        <w:rPr/>
        <w:t>of</w:t>
      </w:r>
      <w:r>
        <w:rPr>
          <w:spacing w:val="-5"/>
        </w:rPr>
        <w:t> </w:t>
      </w:r>
      <w:r>
        <w:rPr/>
        <w:t>Illinois-Chicago;</w:t>
      </w:r>
      <w:r>
        <w:rPr>
          <w:spacing w:val="-4"/>
        </w:rPr>
        <w:t> </w:t>
      </w:r>
      <w:r>
        <w:rPr/>
        <w:t>Cornell</w:t>
      </w:r>
      <w:r>
        <w:rPr>
          <w:spacing w:val="-4"/>
        </w:rPr>
        <w:t> </w:t>
      </w:r>
      <w:r>
        <w:rPr/>
        <w:t>PAM;</w:t>
      </w:r>
      <w:r>
        <w:rPr>
          <w:spacing w:val="-4"/>
        </w:rPr>
        <w:t> </w:t>
      </w:r>
      <w:r>
        <w:rPr/>
        <w:t>WEAI</w:t>
      </w:r>
      <w:r>
        <w:rPr>
          <w:spacing w:val="-4"/>
        </w:rPr>
        <w:t> </w:t>
      </w:r>
      <w:r>
        <w:rPr/>
        <w:t>Annual Conference; CEMIR and UC Davis Workshop on Advances in Migration Research</w:t>
      </w:r>
    </w:p>
    <w:p>
      <w:pPr>
        <w:pStyle w:val="BodyText"/>
        <w:spacing w:line="275" w:lineRule="exact" w:before="1"/>
        <w:ind w:left="287"/>
      </w:pPr>
      <w:r>
        <w:rPr/>
        <w:t>2014:</w:t>
      </w:r>
      <w:r>
        <w:rPr>
          <w:spacing w:val="-5"/>
        </w:rPr>
        <w:t> </w:t>
      </w:r>
      <w:r>
        <w:rPr/>
        <w:t>University</w:t>
      </w:r>
      <w:r>
        <w:rPr>
          <w:spacing w:val="-2"/>
        </w:rPr>
        <w:t> </w:t>
      </w:r>
      <w:r>
        <w:rPr/>
        <w:t>of</w:t>
      </w:r>
      <w:r>
        <w:rPr>
          <w:spacing w:val="-2"/>
        </w:rPr>
        <w:t> </w:t>
      </w:r>
      <w:r>
        <w:rPr/>
        <w:t>Pittsburgh;</w:t>
      </w:r>
      <w:r>
        <w:rPr>
          <w:spacing w:val="-2"/>
        </w:rPr>
        <w:t> </w:t>
      </w:r>
      <w:r>
        <w:rPr/>
        <w:t>Wisconsin</w:t>
      </w:r>
      <w:r>
        <w:rPr>
          <w:spacing w:val="-2"/>
        </w:rPr>
        <w:t> </w:t>
      </w:r>
      <w:r>
        <w:rPr/>
        <w:t>IRP</w:t>
      </w:r>
      <w:r>
        <w:rPr>
          <w:spacing w:val="-2"/>
        </w:rPr>
        <w:t> </w:t>
      </w:r>
      <w:r>
        <w:rPr/>
        <w:t>Summer</w:t>
      </w:r>
      <w:r>
        <w:rPr>
          <w:spacing w:val="-2"/>
        </w:rPr>
        <w:t> </w:t>
      </w:r>
      <w:r>
        <w:rPr/>
        <w:t>Workshop;</w:t>
      </w:r>
      <w:r>
        <w:rPr>
          <w:spacing w:val="-2"/>
        </w:rPr>
        <w:t> </w:t>
      </w:r>
      <w:r>
        <w:rPr/>
        <w:t>Federal</w:t>
      </w:r>
      <w:r>
        <w:rPr>
          <w:spacing w:val="-2"/>
        </w:rPr>
        <w:t> </w:t>
      </w:r>
      <w:r>
        <w:rPr/>
        <w:t>Reserve</w:t>
      </w:r>
      <w:r>
        <w:rPr>
          <w:spacing w:val="-2"/>
        </w:rPr>
        <w:t> Board;</w:t>
      </w:r>
    </w:p>
    <w:p>
      <w:pPr>
        <w:pStyle w:val="BodyText"/>
        <w:ind w:right="479" w:hanging="432"/>
      </w:pPr>
      <w:r>
        <w:rPr/>
        <w:t>National</w:t>
      </w:r>
      <w:r>
        <w:rPr>
          <w:spacing w:val="-4"/>
        </w:rPr>
        <w:t> </w:t>
      </w:r>
      <w:r>
        <w:rPr/>
        <w:t>Academy</w:t>
      </w:r>
      <w:r>
        <w:rPr>
          <w:spacing w:val="-4"/>
        </w:rPr>
        <w:t> </w:t>
      </w:r>
      <w:r>
        <w:rPr/>
        <w:t>of</w:t>
      </w:r>
      <w:r>
        <w:rPr>
          <w:spacing w:val="-4"/>
        </w:rPr>
        <w:t> </w:t>
      </w:r>
      <w:r>
        <w:rPr/>
        <w:t>Sciences</w:t>
      </w:r>
      <w:r>
        <w:rPr>
          <w:spacing w:val="-4"/>
        </w:rPr>
        <w:t> </w:t>
      </w:r>
      <w:r>
        <w:rPr/>
        <w:t>Immigration</w:t>
      </w:r>
      <w:r>
        <w:rPr>
          <w:spacing w:val="-4"/>
        </w:rPr>
        <w:t> </w:t>
      </w:r>
      <w:r>
        <w:rPr/>
        <w:t>Panel;</w:t>
      </w:r>
      <w:r>
        <w:rPr>
          <w:spacing w:val="-4"/>
        </w:rPr>
        <w:t> </w:t>
      </w:r>
      <w:r>
        <w:rPr/>
        <w:t>Ford</w:t>
      </w:r>
      <w:r>
        <w:rPr>
          <w:spacing w:val="-4"/>
        </w:rPr>
        <w:t> </w:t>
      </w:r>
      <w:r>
        <w:rPr/>
        <w:t>School</w:t>
      </w:r>
      <w:r>
        <w:rPr>
          <w:spacing w:val="-4"/>
        </w:rPr>
        <w:t> </w:t>
      </w:r>
      <w:r>
        <w:rPr/>
        <w:t>of</w:t>
      </w:r>
      <w:r>
        <w:rPr>
          <w:spacing w:val="-4"/>
        </w:rPr>
        <w:t> </w:t>
      </w:r>
      <w:r>
        <w:rPr/>
        <w:t>Public</w:t>
      </w:r>
      <w:r>
        <w:rPr>
          <w:spacing w:val="-5"/>
        </w:rPr>
        <w:t> </w:t>
      </w:r>
      <w:r>
        <w:rPr/>
        <w:t>Policy</w:t>
      </w:r>
      <w:r>
        <w:rPr>
          <w:spacing w:val="-4"/>
        </w:rPr>
        <w:t> </w:t>
      </w:r>
      <w:r>
        <w:rPr/>
        <w:t>Conference – Poverty, Policy, and People: 25 Years of Research and Training at the University of Michigan; NBER ITI Program Meeting; University of Western Ontario</w:t>
      </w:r>
    </w:p>
    <w:p>
      <w:pPr>
        <w:pStyle w:val="BodyText"/>
        <w:spacing w:line="237" w:lineRule="auto" w:before="4"/>
        <w:ind w:right="479" w:hanging="432"/>
      </w:pPr>
      <w:r>
        <w:rPr/>
        <w:t>2013:</w:t>
      </w:r>
      <w:r>
        <w:rPr>
          <w:spacing w:val="-5"/>
        </w:rPr>
        <w:t> </w:t>
      </w:r>
      <w:r>
        <w:rPr/>
        <w:t>SOLE</w:t>
      </w:r>
      <w:r>
        <w:rPr>
          <w:spacing w:val="-5"/>
        </w:rPr>
        <w:t> </w:t>
      </w:r>
      <w:r>
        <w:rPr/>
        <w:t>Annual</w:t>
      </w:r>
      <w:r>
        <w:rPr>
          <w:spacing w:val="-5"/>
        </w:rPr>
        <w:t> </w:t>
      </w:r>
      <w:r>
        <w:rPr/>
        <w:t>Meeting;</w:t>
      </w:r>
      <w:r>
        <w:rPr>
          <w:spacing w:val="-5"/>
        </w:rPr>
        <w:t> </w:t>
      </w:r>
      <w:r>
        <w:rPr/>
        <w:t>University</w:t>
      </w:r>
      <w:r>
        <w:rPr>
          <w:spacing w:val="-5"/>
        </w:rPr>
        <w:t> </w:t>
      </w:r>
      <w:r>
        <w:rPr/>
        <w:t>of</w:t>
      </w:r>
      <w:r>
        <w:rPr>
          <w:spacing w:val="-5"/>
        </w:rPr>
        <w:t> </w:t>
      </w:r>
      <w:r>
        <w:rPr/>
        <w:t>Chicago</w:t>
      </w:r>
      <w:r>
        <w:rPr>
          <w:spacing w:val="-5"/>
        </w:rPr>
        <w:t> </w:t>
      </w:r>
      <w:r>
        <w:rPr/>
        <w:t>Population</w:t>
      </w:r>
      <w:r>
        <w:rPr>
          <w:spacing w:val="-5"/>
        </w:rPr>
        <w:t> </w:t>
      </w:r>
      <w:r>
        <w:rPr/>
        <w:t>Research</w:t>
      </w:r>
      <w:r>
        <w:rPr>
          <w:spacing w:val="-5"/>
        </w:rPr>
        <w:t> </w:t>
      </w:r>
      <w:r>
        <w:rPr/>
        <w:t>Center Demography Workshop</w:t>
      </w:r>
    </w:p>
    <w:p>
      <w:pPr>
        <w:pStyle w:val="BodyText"/>
        <w:spacing w:after="0" w:line="237" w:lineRule="auto"/>
        <w:sectPr>
          <w:pgSz w:w="12240" w:h="15840"/>
          <w:pgMar w:top="1360" w:bottom="280" w:left="1440" w:right="1080"/>
        </w:sectPr>
      </w:pPr>
    </w:p>
    <w:p>
      <w:pPr>
        <w:pStyle w:val="BodyText"/>
        <w:spacing w:line="237" w:lineRule="auto" w:before="79"/>
        <w:ind w:hanging="432"/>
      </w:pPr>
      <w:r>
        <w:rPr/>
        <w:t>2012:</w:t>
      </w:r>
      <w:r>
        <w:rPr>
          <w:spacing w:val="-5"/>
        </w:rPr>
        <w:t> </w:t>
      </w:r>
      <w:r>
        <w:rPr/>
        <w:t>IZA/SOLE</w:t>
      </w:r>
      <w:r>
        <w:rPr>
          <w:spacing w:val="-4"/>
        </w:rPr>
        <w:t> </w:t>
      </w:r>
      <w:r>
        <w:rPr/>
        <w:t>Transatlantic</w:t>
      </w:r>
      <w:r>
        <w:rPr>
          <w:spacing w:val="-5"/>
        </w:rPr>
        <w:t> </w:t>
      </w:r>
      <w:r>
        <w:rPr/>
        <w:t>Meeting;</w:t>
      </w:r>
      <w:r>
        <w:rPr>
          <w:spacing w:val="-4"/>
        </w:rPr>
        <w:t> </w:t>
      </w:r>
      <w:r>
        <w:rPr/>
        <w:t>SOLE</w:t>
      </w:r>
      <w:r>
        <w:rPr>
          <w:spacing w:val="-4"/>
        </w:rPr>
        <w:t> </w:t>
      </w:r>
      <w:r>
        <w:rPr/>
        <w:t>Annual</w:t>
      </w:r>
      <w:r>
        <w:rPr>
          <w:spacing w:val="-4"/>
        </w:rPr>
        <w:t> </w:t>
      </w:r>
      <w:r>
        <w:rPr/>
        <w:t>Meeting;</w:t>
      </w:r>
      <w:r>
        <w:rPr>
          <w:spacing w:val="-4"/>
        </w:rPr>
        <w:t> </w:t>
      </w:r>
      <w:r>
        <w:rPr/>
        <w:t>University</w:t>
      </w:r>
      <w:r>
        <w:rPr>
          <w:spacing w:val="-4"/>
        </w:rPr>
        <w:t> </w:t>
      </w:r>
      <w:r>
        <w:rPr/>
        <w:t>of</w:t>
      </w:r>
      <w:r>
        <w:rPr>
          <w:spacing w:val="-4"/>
        </w:rPr>
        <w:t> </w:t>
      </w:r>
      <w:r>
        <w:rPr/>
        <w:t>Washington- </w:t>
      </w:r>
      <w:r>
        <w:rPr>
          <w:spacing w:val="-2"/>
        </w:rPr>
        <w:t>Seattle</w:t>
      </w:r>
    </w:p>
    <w:p>
      <w:pPr>
        <w:spacing w:line="240" w:lineRule="auto" w:before="3"/>
        <w:ind w:left="287" w:right="479" w:firstLine="0"/>
        <w:jc w:val="left"/>
        <w:rPr>
          <w:sz w:val="24"/>
        </w:rPr>
      </w:pPr>
      <w:r>
        <w:rPr>
          <w:sz w:val="24"/>
        </w:rPr>
        <w:t>2011: Federal Reserve Bank of Dallas </w:t>
      </w:r>
      <w:r>
        <w:rPr>
          <w:i/>
          <w:sz w:val="24"/>
        </w:rPr>
        <w:t>Hispanic Economic Experience Conference</w:t>
      </w:r>
      <w:r>
        <w:rPr>
          <w:sz w:val="24"/>
        </w:rPr>
        <w:t>; University</w:t>
      </w:r>
      <w:r>
        <w:rPr>
          <w:spacing w:val="-4"/>
          <w:sz w:val="24"/>
        </w:rPr>
        <w:t> </w:t>
      </w:r>
      <w:r>
        <w:rPr>
          <w:sz w:val="24"/>
        </w:rPr>
        <w:t>of</w:t>
      </w:r>
      <w:r>
        <w:rPr>
          <w:spacing w:val="-4"/>
          <w:sz w:val="24"/>
        </w:rPr>
        <w:t> </w:t>
      </w:r>
      <w:r>
        <w:rPr>
          <w:sz w:val="24"/>
        </w:rPr>
        <w:t>Kentucky</w:t>
      </w:r>
      <w:r>
        <w:rPr>
          <w:spacing w:val="-4"/>
          <w:sz w:val="24"/>
        </w:rPr>
        <w:t> </w:t>
      </w:r>
      <w:r>
        <w:rPr>
          <w:sz w:val="24"/>
        </w:rPr>
        <w:t>Center</w:t>
      </w:r>
      <w:r>
        <w:rPr>
          <w:spacing w:val="-4"/>
          <w:sz w:val="24"/>
        </w:rPr>
        <w:t> </w:t>
      </w:r>
      <w:r>
        <w:rPr>
          <w:sz w:val="24"/>
        </w:rPr>
        <w:t>for</w:t>
      </w:r>
      <w:r>
        <w:rPr>
          <w:spacing w:val="-4"/>
          <w:sz w:val="24"/>
        </w:rPr>
        <w:t> </w:t>
      </w:r>
      <w:r>
        <w:rPr>
          <w:sz w:val="24"/>
        </w:rPr>
        <w:t>Poverty</w:t>
      </w:r>
      <w:r>
        <w:rPr>
          <w:spacing w:val="-4"/>
          <w:sz w:val="24"/>
        </w:rPr>
        <w:t> </w:t>
      </w:r>
      <w:r>
        <w:rPr>
          <w:sz w:val="24"/>
        </w:rPr>
        <w:t>Research;</w:t>
      </w:r>
      <w:r>
        <w:rPr>
          <w:spacing w:val="-4"/>
          <w:sz w:val="24"/>
        </w:rPr>
        <w:t> </w:t>
      </w:r>
      <w:r>
        <w:rPr>
          <w:sz w:val="24"/>
        </w:rPr>
        <w:t>NBER</w:t>
      </w:r>
      <w:r>
        <w:rPr>
          <w:spacing w:val="-4"/>
          <w:sz w:val="24"/>
        </w:rPr>
        <w:t> </w:t>
      </w:r>
      <w:r>
        <w:rPr>
          <w:sz w:val="24"/>
        </w:rPr>
        <w:t>Education</w:t>
      </w:r>
      <w:r>
        <w:rPr>
          <w:spacing w:val="-4"/>
          <w:sz w:val="24"/>
        </w:rPr>
        <w:t> </w:t>
      </w:r>
      <w:r>
        <w:rPr>
          <w:sz w:val="24"/>
        </w:rPr>
        <w:t>Program</w:t>
      </w:r>
      <w:r>
        <w:rPr>
          <w:spacing w:val="-4"/>
          <w:sz w:val="24"/>
        </w:rPr>
        <w:t> </w:t>
      </w:r>
      <w:r>
        <w:rPr>
          <w:sz w:val="24"/>
        </w:rPr>
        <w:t>Meeting; University of Wisconsin IRP</w:t>
      </w:r>
    </w:p>
    <w:p>
      <w:pPr>
        <w:pStyle w:val="BodyText"/>
        <w:spacing w:line="242" w:lineRule="auto"/>
        <w:ind w:right="912" w:hanging="432"/>
      </w:pPr>
      <w:r>
        <w:rPr/>
        <w:t>2010:</w:t>
      </w:r>
      <w:r>
        <w:rPr>
          <w:spacing w:val="-5"/>
        </w:rPr>
        <w:t> </w:t>
      </w:r>
      <w:r>
        <w:rPr/>
        <w:t>APPAM</w:t>
      </w:r>
      <w:r>
        <w:rPr>
          <w:spacing w:val="-4"/>
        </w:rPr>
        <w:t> </w:t>
      </w:r>
      <w:r>
        <w:rPr/>
        <w:t>Fall</w:t>
      </w:r>
      <w:r>
        <w:rPr>
          <w:spacing w:val="-4"/>
        </w:rPr>
        <w:t> </w:t>
      </w:r>
      <w:r>
        <w:rPr/>
        <w:t>Research</w:t>
      </w:r>
      <w:r>
        <w:rPr>
          <w:spacing w:val="-4"/>
        </w:rPr>
        <w:t> </w:t>
      </w:r>
      <w:r>
        <w:rPr/>
        <w:t>Conference</w:t>
      </w:r>
      <w:r>
        <w:rPr>
          <w:spacing w:val="-5"/>
        </w:rPr>
        <w:t> </w:t>
      </w:r>
      <w:r>
        <w:rPr/>
        <w:t>(x2);</w:t>
      </w:r>
      <w:r>
        <w:rPr>
          <w:spacing w:val="-5"/>
        </w:rPr>
        <w:t> </w:t>
      </w:r>
      <w:r>
        <w:rPr/>
        <w:t>WEAI</w:t>
      </w:r>
      <w:r>
        <w:rPr>
          <w:spacing w:val="-4"/>
        </w:rPr>
        <w:t> </w:t>
      </w:r>
      <w:r>
        <w:rPr/>
        <w:t>Annual</w:t>
      </w:r>
      <w:r>
        <w:rPr>
          <w:spacing w:val="-4"/>
        </w:rPr>
        <w:t> </w:t>
      </w:r>
      <w:r>
        <w:rPr/>
        <w:t>Conference;</w:t>
      </w:r>
      <w:r>
        <w:rPr>
          <w:spacing w:val="-4"/>
        </w:rPr>
        <w:t> </w:t>
      </w:r>
      <w:r>
        <w:rPr/>
        <w:t>University</w:t>
      </w:r>
      <w:r>
        <w:rPr>
          <w:spacing w:val="-4"/>
        </w:rPr>
        <w:t> </w:t>
      </w:r>
      <w:r>
        <w:rPr/>
        <w:t>of Colorado-Denver; Colorado State University</w:t>
      </w:r>
    </w:p>
    <w:p>
      <w:pPr>
        <w:pStyle w:val="BodyText"/>
        <w:spacing w:line="271" w:lineRule="exact"/>
        <w:ind w:left="287"/>
      </w:pPr>
      <w:r>
        <w:rPr/>
        <w:t>2009:</w:t>
      </w:r>
      <w:r>
        <w:rPr>
          <w:spacing w:val="-2"/>
        </w:rPr>
        <w:t> </w:t>
      </w:r>
      <w:r>
        <w:rPr/>
        <w:t>AEA Annual </w:t>
      </w:r>
      <w:r>
        <w:rPr>
          <w:spacing w:val="-2"/>
        </w:rPr>
        <w:t>Meeting</w:t>
      </w:r>
    </w:p>
    <w:p>
      <w:pPr>
        <w:pStyle w:val="BodyText"/>
        <w:spacing w:line="237" w:lineRule="auto" w:before="2"/>
        <w:ind w:left="287"/>
      </w:pPr>
      <w:r>
        <w:rPr/>
        <w:t>2008:</w:t>
      </w:r>
      <w:r>
        <w:rPr>
          <w:spacing w:val="-5"/>
        </w:rPr>
        <w:t> </w:t>
      </w:r>
      <w:r>
        <w:rPr/>
        <w:t>APPAM</w:t>
      </w:r>
      <w:r>
        <w:rPr>
          <w:spacing w:val="-4"/>
        </w:rPr>
        <w:t> </w:t>
      </w:r>
      <w:r>
        <w:rPr/>
        <w:t>Fall</w:t>
      </w:r>
      <w:r>
        <w:rPr>
          <w:spacing w:val="-4"/>
        </w:rPr>
        <w:t> </w:t>
      </w:r>
      <w:r>
        <w:rPr/>
        <w:t>Research</w:t>
      </w:r>
      <w:r>
        <w:rPr>
          <w:spacing w:val="-4"/>
        </w:rPr>
        <w:t> </w:t>
      </w:r>
      <w:r>
        <w:rPr/>
        <w:t>Conference;</w:t>
      </w:r>
      <w:r>
        <w:rPr>
          <w:spacing w:val="-4"/>
        </w:rPr>
        <w:t> </w:t>
      </w:r>
      <w:r>
        <w:rPr/>
        <w:t>University</w:t>
      </w:r>
      <w:r>
        <w:rPr>
          <w:spacing w:val="-4"/>
        </w:rPr>
        <w:t> </w:t>
      </w:r>
      <w:r>
        <w:rPr/>
        <w:t>of</w:t>
      </w:r>
      <w:r>
        <w:rPr>
          <w:spacing w:val="-4"/>
        </w:rPr>
        <w:t> </w:t>
      </w:r>
      <w:r>
        <w:rPr/>
        <w:t>Colorado</w:t>
      </w:r>
      <w:r>
        <w:rPr>
          <w:spacing w:val="-4"/>
        </w:rPr>
        <w:t> </w:t>
      </w:r>
      <w:r>
        <w:rPr/>
        <w:t>Boulder;</w:t>
      </w:r>
      <w:r>
        <w:rPr>
          <w:spacing w:val="-4"/>
        </w:rPr>
        <w:t> </w:t>
      </w:r>
      <w:r>
        <w:rPr/>
        <w:t>William</w:t>
      </w:r>
      <w:r>
        <w:rPr>
          <w:spacing w:val="-4"/>
        </w:rPr>
        <w:t> </w:t>
      </w:r>
      <w:r>
        <w:rPr/>
        <w:t>and</w:t>
      </w:r>
      <w:r>
        <w:rPr>
          <w:spacing w:val="-4"/>
        </w:rPr>
        <w:t> </w:t>
      </w:r>
      <w:r>
        <w:rPr/>
        <w:t>Mary 2007: APPAM Fall Research Conference</w:t>
      </w:r>
    </w:p>
    <w:p>
      <w:pPr>
        <w:pStyle w:val="BodyText"/>
        <w:spacing w:line="275" w:lineRule="exact" w:before="4"/>
        <w:ind w:left="287"/>
      </w:pPr>
      <w:r>
        <w:rPr/>
        <w:t>2006:</w:t>
      </w:r>
      <w:r>
        <w:rPr>
          <w:spacing w:val="-5"/>
        </w:rPr>
        <w:t> </w:t>
      </w:r>
      <w:r>
        <w:rPr/>
        <w:t>National</w:t>
      </w:r>
      <w:r>
        <w:rPr>
          <w:spacing w:val="-1"/>
        </w:rPr>
        <w:t> </w:t>
      </w:r>
      <w:r>
        <w:rPr/>
        <w:t>Bureau</w:t>
      </w:r>
      <w:r>
        <w:rPr>
          <w:spacing w:val="-2"/>
        </w:rPr>
        <w:t> </w:t>
      </w:r>
      <w:r>
        <w:rPr/>
        <w:t>of</w:t>
      </w:r>
      <w:r>
        <w:rPr>
          <w:spacing w:val="-1"/>
        </w:rPr>
        <w:t> </w:t>
      </w:r>
      <w:r>
        <w:rPr/>
        <w:t>Economic</w:t>
      </w:r>
      <w:r>
        <w:rPr>
          <w:spacing w:val="-2"/>
        </w:rPr>
        <w:t> </w:t>
      </w:r>
      <w:r>
        <w:rPr/>
        <w:t>Research</w:t>
      </w:r>
      <w:r>
        <w:rPr>
          <w:spacing w:val="-2"/>
        </w:rPr>
        <w:t> </w:t>
      </w:r>
      <w:r>
        <w:rPr/>
        <w:t>Higher</w:t>
      </w:r>
      <w:r>
        <w:rPr>
          <w:spacing w:val="-1"/>
        </w:rPr>
        <w:t> </w:t>
      </w:r>
      <w:r>
        <w:rPr/>
        <w:t>Education</w:t>
      </w:r>
      <w:r>
        <w:rPr>
          <w:spacing w:val="-2"/>
        </w:rPr>
        <w:t> </w:t>
      </w:r>
      <w:r>
        <w:rPr/>
        <w:t>Working</w:t>
      </w:r>
      <w:r>
        <w:rPr>
          <w:spacing w:val="-1"/>
        </w:rPr>
        <w:t> </w:t>
      </w:r>
      <w:r>
        <w:rPr/>
        <w:t>Group</w:t>
      </w:r>
      <w:r>
        <w:rPr>
          <w:spacing w:val="-1"/>
        </w:rPr>
        <w:t> </w:t>
      </w:r>
      <w:r>
        <w:rPr>
          <w:spacing w:val="-2"/>
        </w:rPr>
        <w:t>Meeting;</w:t>
      </w:r>
    </w:p>
    <w:p>
      <w:pPr>
        <w:pStyle w:val="BodyText"/>
        <w:ind w:right="408" w:hanging="432"/>
      </w:pPr>
      <w:r>
        <w:rPr/>
        <w:t>Income</w:t>
      </w:r>
      <w:r>
        <w:rPr>
          <w:spacing w:val="-5"/>
        </w:rPr>
        <w:t> </w:t>
      </w:r>
      <w:r>
        <w:rPr/>
        <w:t>Volatility</w:t>
      </w:r>
      <w:r>
        <w:rPr>
          <w:spacing w:val="-4"/>
        </w:rPr>
        <w:t> </w:t>
      </w:r>
      <w:r>
        <w:rPr/>
        <w:t>and</w:t>
      </w:r>
      <w:r>
        <w:rPr>
          <w:spacing w:val="-4"/>
        </w:rPr>
        <w:t> </w:t>
      </w:r>
      <w:r>
        <w:rPr/>
        <w:t>Implications</w:t>
      </w:r>
      <w:r>
        <w:rPr>
          <w:spacing w:val="-4"/>
        </w:rPr>
        <w:t> </w:t>
      </w:r>
      <w:r>
        <w:rPr/>
        <w:t>for</w:t>
      </w:r>
      <w:r>
        <w:rPr>
          <w:spacing w:val="-4"/>
        </w:rPr>
        <w:t> </w:t>
      </w:r>
      <w:r>
        <w:rPr/>
        <w:t>Food</w:t>
      </w:r>
      <w:r>
        <w:rPr>
          <w:spacing w:val="-4"/>
        </w:rPr>
        <w:t> </w:t>
      </w:r>
      <w:r>
        <w:rPr/>
        <w:t>Assistance</w:t>
      </w:r>
      <w:r>
        <w:rPr>
          <w:spacing w:val="-5"/>
        </w:rPr>
        <w:t> </w:t>
      </w:r>
      <w:r>
        <w:rPr/>
        <w:t>Programs</w:t>
      </w:r>
      <w:r>
        <w:rPr>
          <w:spacing w:val="-4"/>
        </w:rPr>
        <w:t> </w:t>
      </w:r>
      <w:r>
        <w:rPr/>
        <w:t>II,</w:t>
      </w:r>
      <w:r>
        <w:rPr>
          <w:spacing w:val="-4"/>
        </w:rPr>
        <w:t> </w:t>
      </w:r>
      <w:r>
        <w:rPr/>
        <w:t>National</w:t>
      </w:r>
      <w:r>
        <w:rPr>
          <w:spacing w:val="-4"/>
        </w:rPr>
        <w:t> </w:t>
      </w:r>
      <w:r>
        <w:rPr/>
        <w:t>Poverty</w:t>
      </w:r>
      <w:r>
        <w:rPr>
          <w:spacing w:val="-4"/>
        </w:rPr>
        <w:t> </w:t>
      </w:r>
      <w:r>
        <w:rPr/>
        <w:t>Center and Economic Research Service/USDA; APPAM Fall Research Conference; ACF Annual Welfare Research and Evaluation Conference</w:t>
      </w:r>
    </w:p>
    <w:p>
      <w:pPr>
        <w:pStyle w:val="Heading1"/>
        <w:spacing w:before="246"/>
      </w:pPr>
      <w:r>
        <w:rPr/>
        <w:t>INVITED</w:t>
      </w:r>
      <w:r>
        <w:rPr>
          <w:spacing w:val="-12"/>
        </w:rPr>
        <w:t> </w:t>
      </w:r>
      <w:r>
        <w:rPr>
          <w:spacing w:val="-2"/>
        </w:rPr>
        <w:t>DISCUSSANT</w:t>
      </w:r>
    </w:p>
    <w:p>
      <w:pPr>
        <w:pStyle w:val="BodyText"/>
        <w:spacing w:before="56"/>
        <w:ind w:right="343" w:hanging="432"/>
      </w:pPr>
      <w:r>
        <w:rPr/>
        <w:t>2023:</w:t>
      </w:r>
      <w:r>
        <w:rPr>
          <w:spacing w:val="-4"/>
        </w:rPr>
        <w:t> </w:t>
      </w:r>
      <w:r>
        <w:rPr/>
        <w:t>AEA</w:t>
      </w:r>
      <w:r>
        <w:rPr>
          <w:spacing w:val="-4"/>
        </w:rPr>
        <w:t> </w:t>
      </w:r>
      <w:r>
        <w:rPr/>
        <w:t>Annual</w:t>
      </w:r>
      <w:r>
        <w:rPr>
          <w:spacing w:val="-4"/>
        </w:rPr>
        <w:t> </w:t>
      </w:r>
      <w:r>
        <w:rPr/>
        <w:t>Meeting,</w:t>
      </w:r>
      <w:r>
        <w:rPr>
          <w:spacing w:val="-4"/>
        </w:rPr>
        <w:t> </w:t>
      </w:r>
      <w:r>
        <w:rPr/>
        <w:t>APPAM</w:t>
      </w:r>
      <w:r>
        <w:rPr>
          <w:spacing w:val="-4"/>
        </w:rPr>
        <w:t> </w:t>
      </w:r>
      <w:r>
        <w:rPr/>
        <w:t>Fall</w:t>
      </w:r>
      <w:r>
        <w:rPr>
          <w:spacing w:val="-4"/>
        </w:rPr>
        <w:t> </w:t>
      </w:r>
      <w:r>
        <w:rPr/>
        <w:t>Research</w:t>
      </w:r>
      <w:r>
        <w:rPr>
          <w:spacing w:val="-4"/>
        </w:rPr>
        <w:t> </w:t>
      </w:r>
      <w:r>
        <w:rPr/>
        <w:t>Conference</w:t>
      </w:r>
      <w:r>
        <w:rPr>
          <w:spacing w:val="-5"/>
        </w:rPr>
        <w:t> </w:t>
      </w:r>
      <w:r>
        <w:rPr/>
        <w:t>2018:</w:t>
      </w:r>
      <w:r>
        <w:rPr>
          <w:spacing w:val="-4"/>
        </w:rPr>
        <w:t> </w:t>
      </w:r>
      <w:r>
        <w:rPr/>
        <w:t>AEA</w:t>
      </w:r>
      <w:r>
        <w:rPr>
          <w:spacing w:val="-4"/>
        </w:rPr>
        <w:t> </w:t>
      </w:r>
      <w:r>
        <w:rPr/>
        <w:t>Annual</w:t>
      </w:r>
      <w:r>
        <w:rPr>
          <w:spacing w:val="-4"/>
        </w:rPr>
        <w:t> </w:t>
      </w:r>
      <w:r>
        <w:rPr/>
        <w:t>Meeting; 2017: PAA Annual Conference; 2016: AEFP Annual Conference; 2015: WEAI Annual Conference; 2013: Upjohn Institute on Student Loans 2010: WEAI Annual Conference</w:t>
      </w:r>
    </w:p>
    <w:p>
      <w:pPr>
        <w:pStyle w:val="Heading1"/>
      </w:pPr>
      <w:r>
        <w:rPr/>
        <w:t>RESEARCH</w:t>
      </w:r>
      <w:r>
        <w:rPr>
          <w:spacing w:val="-15"/>
        </w:rPr>
        <w:t> </w:t>
      </w:r>
      <w:r>
        <w:rPr>
          <w:spacing w:val="-2"/>
        </w:rPr>
        <w:t>SUPPORT</w:t>
      </w:r>
    </w:p>
    <w:p>
      <w:pPr>
        <w:pStyle w:val="BodyText"/>
        <w:spacing w:line="237" w:lineRule="auto" w:before="58"/>
        <w:ind w:hanging="432"/>
      </w:pPr>
      <w:r>
        <w:rPr/>
        <w:t>Subsidized</w:t>
      </w:r>
      <w:r>
        <w:rPr>
          <w:spacing w:val="-5"/>
        </w:rPr>
        <w:t> </w:t>
      </w:r>
      <w:r>
        <w:rPr/>
        <w:t>Employment</w:t>
      </w:r>
      <w:r>
        <w:rPr>
          <w:spacing w:val="-5"/>
        </w:rPr>
        <w:t> </w:t>
      </w:r>
      <w:r>
        <w:rPr/>
        <w:t>Evaluation,</w:t>
      </w:r>
      <w:r>
        <w:rPr>
          <w:spacing w:val="-5"/>
        </w:rPr>
        <w:t> </w:t>
      </w:r>
      <w:r>
        <w:rPr/>
        <w:t>Colorado</w:t>
      </w:r>
      <w:r>
        <w:rPr>
          <w:spacing w:val="-5"/>
        </w:rPr>
        <w:t> </w:t>
      </w:r>
      <w:r>
        <w:rPr/>
        <w:t>Department</w:t>
      </w:r>
      <w:r>
        <w:rPr>
          <w:spacing w:val="-5"/>
        </w:rPr>
        <w:t> </w:t>
      </w:r>
      <w:r>
        <w:rPr/>
        <w:t>of</w:t>
      </w:r>
      <w:r>
        <w:rPr>
          <w:spacing w:val="-5"/>
        </w:rPr>
        <w:t> </w:t>
      </w:r>
      <w:r>
        <w:rPr/>
        <w:t>Human</w:t>
      </w:r>
      <w:r>
        <w:rPr>
          <w:spacing w:val="-5"/>
        </w:rPr>
        <w:t> </w:t>
      </w:r>
      <w:r>
        <w:rPr/>
        <w:t>Services,</w:t>
      </w:r>
      <w:r>
        <w:rPr>
          <w:spacing w:val="-5"/>
        </w:rPr>
        <w:t> </w:t>
      </w:r>
      <w:r>
        <w:rPr/>
        <w:t>2024-2026 (Barham and Cadena, PIs), $258,825</w:t>
      </w:r>
    </w:p>
    <w:p>
      <w:pPr>
        <w:pStyle w:val="BodyText"/>
        <w:spacing w:line="237" w:lineRule="auto" w:before="5"/>
        <w:ind w:hanging="432"/>
      </w:pPr>
      <w:r>
        <w:rPr/>
        <w:t>Evaluation</w:t>
      </w:r>
      <w:r>
        <w:rPr>
          <w:spacing w:val="-4"/>
        </w:rPr>
        <w:t> </w:t>
      </w:r>
      <w:r>
        <w:rPr/>
        <w:t>of</w:t>
      </w:r>
      <w:r>
        <w:rPr>
          <w:spacing w:val="-4"/>
        </w:rPr>
        <w:t> </w:t>
      </w:r>
      <w:r>
        <w:rPr/>
        <w:t>the</w:t>
      </w:r>
      <w:r>
        <w:rPr>
          <w:spacing w:val="-5"/>
        </w:rPr>
        <w:t> </w:t>
      </w:r>
      <w:r>
        <w:rPr/>
        <w:t>CW</w:t>
      </w:r>
      <w:r>
        <w:rPr>
          <w:spacing w:val="-5"/>
        </w:rPr>
        <w:t> </w:t>
      </w:r>
      <w:r>
        <w:rPr/>
        <w:t>STEP</w:t>
      </w:r>
      <w:r>
        <w:rPr>
          <w:spacing w:val="-4"/>
        </w:rPr>
        <w:t> </w:t>
      </w:r>
      <w:r>
        <w:rPr/>
        <w:t>Program,</w:t>
      </w:r>
      <w:r>
        <w:rPr>
          <w:spacing w:val="-4"/>
        </w:rPr>
        <w:t> </w:t>
      </w:r>
      <w:r>
        <w:rPr/>
        <w:t>Colorado</w:t>
      </w:r>
      <w:r>
        <w:rPr>
          <w:spacing w:val="-4"/>
        </w:rPr>
        <w:t> </w:t>
      </w:r>
      <w:r>
        <w:rPr/>
        <w:t>Department</w:t>
      </w:r>
      <w:r>
        <w:rPr>
          <w:spacing w:val="-4"/>
        </w:rPr>
        <w:t> </w:t>
      </w:r>
      <w:r>
        <w:rPr/>
        <w:t>of</w:t>
      </w:r>
      <w:r>
        <w:rPr>
          <w:spacing w:val="-4"/>
        </w:rPr>
        <w:t> </w:t>
      </w:r>
      <w:r>
        <w:rPr/>
        <w:t>Human</w:t>
      </w:r>
      <w:r>
        <w:rPr>
          <w:spacing w:val="-4"/>
        </w:rPr>
        <w:t> </w:t>
      </w:r>
      <w:r>
        <w:rPr/>
        <w:t>Services,</w:t>
      </w:r>
      <w:r>
        <w:rPr>
          <w:spacing w:val="-4"/>
        </w:rPr>
        <w:t> </w:t>
      </w:r>
      <w:r>
        <w:rPr/>
        <w:t>2018-2021 (Barham and Cadena, PIs), $320,000.</w:t>
      </w:r>
    </w:p>
    <w:p>
      <w:pPr>
        <w:pStyle w:val="BodyText"/>
        <w:spacing w:line="237" w:lineRule="auto" w:before="6"/>
        <w:ind w:right="375" w:hanging="432"/>
      </w:pPr>
      <w:r>
        <w:rPr/>
        <w:t>The</w:t>
      </w:r>
      <w:r>
        <w:rPr>
          <w:spacing w:val="-5"/>
        </w:rPr>
        <w:t> </w:t>
      </w:r>
      <w:r>
        <w:rPr/>
        <w:t>International</w:t>
      </w:r>
      <w:r>
        <w:rPr>
          <w:spacing w:val="-4"/>
        </w:rPr>
        <w:t> </w:t>
      </w:r>
      <w:r>
        <w:rPr/>
        <w:t>Transmission</w:t>
      </w:r>
      <w:r>
        <w:rPr>
          <w:spacing w:val="-4"/>
        </w:rPr>
        <w:t> </w:t>
      </w:r>
      <w:r>
        <w:rPr/>
        <w:t>of</w:t>
      </w:r>
      <w:r>
        <w:rPr>
          <w:spacing w:val="-4"/>
        </w:rPr>
        <w:t> </w:t>
      </w:r>
      <w:r>
        <w:rPr/>
        <w:t>Local</w:t>
      </w:r>
      <w:r>
        <w:rPr>
          <w:spacing w:val="-4"/>
        </w:rPr>
        <w:t> </w:t>
      </w:r>
      <w:r>
        <w:rPr/>
        <w:t>Economic</w:t>
      </w:r>
      <w:r>
        <w:rPr>
          <w:spacing w:val="-5"/>
        </w:rPr>
        <w:t> </w:t>
      </w:r>
      <w:r>
        <w:rPr/>
        <w:t>Shocks</w:t>
      </w:r>
      <w:r>
        <w:rPr>
          <w:spacing w:val="-4"/>
        </w:rPr>
        <w:t> </w:t>
      </w:r>
      <w:r>
        <w:rPr/>
        <w:t>Through</w:t>
      </w:r>
      <w:r>
        <w:rPr>
          <w:spacing w:val="-4"/>
        </w:rPr>
        <w:t> </w:t>
      </w:r>
      <w:r>
        <w:rPr/>
        <w:t>Migrant</w:t>
      </w:r>
      <w:r>
        <w:rPr>
          <w:spacing w:val="-4"/>
        </w:rPr>
        <w:t> </w:t>
      </w:r>
      <w:r>
        <w:rPr/>
        <w:t>Networks</w:t>
      </w:r>
      <w:r>
        <w:rPr>
          <w:spacing w:val="-5"/>
        </w:rPr>
        <w:t> </w:t>
      </w:r>
      <w:r>
        <w:rPr/>
        <w:t>2018- 2019 (Co-PI w/ Brian Kovak, CMU) Russell Sage Foundation, $108,717 (CU portion:</w:t>
      </w:r>
    </w:p>
    <w:p>
      <w:pPr>
        <w:pStyle w:val="BodyText"/>
        <w:spacing w:line="275" w:lineRule="exact" w:before="3"/>
      </w:pPr>
      <w:r>
        <w:rPr>
          <w:spacing w:val="-2"/>
        </w:rPr>
        <w:t>$26,010).</w:t>
      </w:r>
    </w:p>
    <w:p>
      <w:pPr>
        <w:pStyle w:val="BodyText"/>
        <w:spacing w:line="242" w:lineRule="auto"/>
        <w:ind w:right="651" w:hanging="432"/>
        <w:jc w:val="both"/>
      </w:pPr>
      <w:r>
        <w:rPr/>
        <w:t>Evaluation</w:t>
      </w:r>
      <w:r>
        <w:rPr>
          <w:spacing w:val="-4"/>
        </w:rPr>
        <w:t> </w:t>
      </w:r>
      <w:r>
        <w:rPr/>
        <w:t>of</w:t>
      </w:r>
      <w:r>
        <w:rPr>
          <w:spacing w:val="-4"/>
        </w:rPr>
        <w:t> </w:t>
      </w:r>
      <w:r>
        <w:rPr/>
        <w:t>the</w:t>
      </w:r>
      <w:r>
        <w:rPr>
          <w:spacing w:val="-5"/>
        </w:rPr>
        <w:t> </w:t>
      </w:r>
      <w:r>
        <w:rPr/>
        <w:t>CDHS</w:t>
      </w:r>
      <w:r>
        <w:rPr>
          <w:spacing w:val="-4"/>
        </w:rPr>
        <w:t> </w:t>
      </w:r>
      <w:r>
        <w:rPr/>
        <w:t>ReHire</w:t>
      </w:r>
      <w:r>
        <w:rPr>
          <w:spacing w:val="-5"/>
        </w:rPr>
        <w:t> </w:t>
      </w:r>
      <w:r>
        <w:rPr/>
        <w:t>Program,</w:t>
      </w:r>
      <w:r>
        <w:rPr>
          <w:spacing w:val="-4"/>
        </w:rPr>
        <w:t> </w:t>
      </w:r>
      <w:r>
        <w:rPr/>
        <w:t>Colorado</w:t>
      </w:r>
      <w:r>
        <w:rPr>
          <w:spacing w:val="-4"/>
        </w:rPr>
        <w:t> </w:t>
      </w:r>
      <w:r>
        <w:rPr/>
        <w:t>Department</w:t>
      </w:r>
      <w:r>
        <w:rPr>
          <w:spacing w:val="-4"/>
        </w:rPr>
        <w:t> </w:t>
      </w:r>
      <w:r>
        <w:rPr/>
        <w:t>of</w:t>
      </w:r>
      <w:r>
        <w:rPr>
          <w:spacing w:val="-4"/>
        </w:rPr>
        <w:t> </w:t>
      </w:r>
      <w:r>
        <w:rPr/>
        <w:t>Human</w:t>
      </w:r>
      <w:r>
        <w:rPr>
          <w:spacing w:val="-4"/>
        </w:rPr>
        <w:t> </w:t>
      </w:r>
      <w:r>
        <w:rPr/>
        <w:t>Services,</w:t>
      </w:r>
      <w:r>
        <w:rPr>
          <w:spacing w:val="-4"/>
        </w:rPr>
        <w:t> </w:t>
      </w:r>
      <w:r>
        <w:rPr/>
        <w:t>2014- 2021 (Barham and Cadena, PIs), $480,900.</w:t>
      </w:r>
    </w:p>
    <w:p>
      <w:pPr>
        <w:pStyle w:val="BodyText"/>
        <w:ind w:right="752" w:hanging="432"/>
        <w:jc w:val="both"/>
      </w:pPr>
      <w:r>
        <w:rPr/>
        <w:t>Immigration, Internal Migration, and Local Labor Market Adjustment Following the U.S. Housing</w:t>
      </w:r>
      <w:r>
        <w:rPr>
          <w:spacing w:val="-5"/>
        </w:rPr>
        <w:t> </w:t>
      </w:r>
      <w:r>
        <w:rPr/>
        <w:t>Bust,</w:t>
      </w:r>
      <w:r>
        <w:rPr>
          <w:spacing w:val="-5"/>
        </w:rPr>
        <w:t> </w:t>
      </w:r>
      <w:r>
        <w:rPr/>
        <w:t>Russell</w:t>
      </w:r>
      <w:r>
        <w:rPr>
          <w:spacing w:val="-5"/>
        </w:rPr>
        <w:t> </w:t>
      </w:r>
      <w:r>
        <w:rPr/>
        <w:t>Sage</w:t>
      </w:r>
      <w:r>
        <w:rPr>
          <w:spacing w:val="-6"/>
        </w:rPr>
        <w:t> </w:t>
      </w:r>
      <w:r>
        <w:rPr/>
        <w:t>Foundation</w:t>
      </w:r>
      <w:r>
        <w:rPr>
          <w:spacing w:val="-5"/>
        </w:rPr>
        <w:t> </w:t>
      </w:r>
      <w:r>
        <w:rPr/>
        <w:t>Great</w:t>
      </w:r>
      <w:r>
        <w:rPr>
          <w:spacing w:val="-5"/>
        </w:rPr>
        <w:t> </w:t>
      </w:r>
      <w:r>
        <w:rPr/>
        <w:t>Recession</w:t>
      </w:r>
      <w:r>
        <w:rPr>
          <w:spacing w:val="-5"/>
        </w:rPr>
        <w:t> </w:t>
      </w:r>
      <w:r>
        <w:rPr/>
        <w:t>Initiative,</w:t>
      </w:r>
      <w:r>
        <w:rPr>
          <w:spacing w:val="-5"/>
        </w:rPr>
        <w:t> </w:t>
      </w:r>
      <w:r>
        <w:rPr/>
        <w:t>2012-2013</w:t>
      </w:r>
      <w:r>
        <w:rPr>
          <w:spacing w:val="-5"/>
        </w:rPr>
        <w:t> </w:t>
      </w:r>
      <w:r>
        <w:rPr/>
        <w:t>(Co-PI w/Brian Kovak, CMU), $76,231 (CU portion $34,835)</w:t>
      </w:r>
    </w:p>
    <w:p>
      <w:pPr>
        <w:pStyle w:val="BodyText"/>
        <w:spacing w:line="237" w:lineRule="auto"/>
        <w:ind w:right="625" w:hanging="432"/>
        <w:jc w:val="both"/>
      </w:pPr>
      <w:r>
        <w:rPr/>
        <w:t>Evaluation</w:t>
      </w:r>
      <w:r>
        <w:rPr>
          <w:spacing w:val="-4"/>
        </w:rPr>
        <w:t> </w:t>
      </w:r>
      <w:r>
        <w:rPr/>
        <w:t>of</w:t>
      </w:r>
      <w:r>
        <w:rPr>
          <w:spacing w:val="-4"/>
        </w:rPr>
        <w:t> </w:t>
      </w:r>
      <w:r>
        <w:rPr/>
        <w:t>COWorks</w:t>
      </w:r>
      <w:r>
        <w:rPr>
          <w:spacing w:val="-4"/>
        </w:rPr>
        <w:t> </w:t>
      </w:r>
      <w:r>
        <w:rPr/>
        <w:t>Program,</w:t>
      </w:r>
      <w:r>
        <w:rPr>
          <w:spacing w:val="-4"/>
        </w:rPr>
        <w:t> </w:t>
      </w:r>
      <w:r>
        <w:rPr/>
        <w:t>State</w:t>
      </w:r>
      <w:r>
        <w:rPr>
          <w:spacing w:val="-5"/>
        </w:rPr>
        <w:t> </w:t>
      </w:r>
      <w:r>
        <w:rPr/>
        <w:t>of</w:t>
      </w:r>
      <w:r>
        <w:rPr>
          <w:spacing w:val="-4"/>
        </w:rPr>
        <w:t> </w:t>
      </w:r>
      <w:r>
        <w:rPr/>
        <w:t>Colorado</w:t>
      </w:r>
      <w:r>
        <w:rPr>
          <w:spacing w:val="-4"/>
        </w:rPr>
        <w:t> </w:t>
      </w:r>
      <w:r>
        <w:rPr/>
        <w:t>Department</w:t>
      </w:r>
      <w:r>
        <w:rPr>
          <w:spacing w:val="-4"/>
        </w:rPr>
        <w:t> </w:t>
      </w:r>
      <w:r>
        <w:rPr/>
        <w:t>of</w:t>
      </w:r>
      <w:r>
        <w:rPr>
          <w:spacing w:val="-4"/>
        </w:rPr>
        <w:t> </w:t>
      </w:r>
      <w:r>
        <w:rPr/>
        <w:t>Human</w:t>
      </w:r>
      <w:r>
        <w:rPr>
          <w:spacing w:val="-4"/>
        </w:rPr>
        <w:t> </w:t>
      </w:r>
      <w:r>
        <w:rPr/>
        <w:t>Services,</w:t>
      </w:r>
      <w:r>
        <w:rPr>
          <w:spacing w:val="-4"/>
        </w:rPr>
        <w:t> </w:t>
      </w:r>
      <w:r>
        <w:rPr/>
        <w:t>2011- 2012 (Cadena and Zax PIs), $125,000.</w:t>
      </w:r>
    </w:p>
    <w:p>
      <w:pPr>
        <w:pStyle w:val="BodyText"/>
        <w:spacing w:line="237" w:lineRule="auto" w:before="4"/>
        <w:ind w:right="378" w:hanging="432"/>
        <w:jc w:val="both"/>
      </w:pPr>
      <w:r>
        <w:rPr/>
        <w:t>Young</w:t>
      </w:r>
      <w:r>
        <w:rPr>
          <w:spacing w:val="-4"/>
        </w:rPr>
        <w:t> </w:t>
      </w:r>
      <w:r>
        <w:rPr/>
        <w:t>Investigator</w:t>
      </w:r>
      <w:r>
        <w:rPr>
          <w:spacing w:val="-4"/>
        </w:rPr>
        <w:t> </w:t>
      </w:r>
      <w:r>
        <w:rPr/>
        <w:t>Development</w:t>
      </w:r>
      <w:r>
        <w:rPr>
          <w:spacing w:val="-4"/>
        </w:rPr>
        <w:t> </w:t>
      </w:r>
      <w:r>
        <w:rPr/>
        <w:t>Grant,</w:t>
      </w:r>
      <w:r>
        <w:rPr>
          <w:spacing w:val="-4"/>
        </w:rPr>
        <w:t> </w:t>
      </w:r>
      <w:r>
        <w:rPr/>
        <w:t>University</w:t>
      </w:r>
      <w:r>
        <w:rPr>
          <w:spacing w:val="-4"/>
        </w:rPr>
        <w:t> </w:t>
      </w:r>
      <w:r>
        <w:rPr/>
        <w:t>of</w:t>
      </w:r>
      <w:r>
        <w:rPr>
          <w:spacing w:val="-4"/>
        </w:rPr>
        <w:t> </w:t>
      </w:r>
      <w:r>
        <w:rPr/>
        <w:t>Kentucky</w:t>
      </w:r>
      <w:r>
        <w:rPr>
          <w:spacing w:val="-4"/>
        </w:rPr>
        <w:t> </w:t>
      </w:r>
      <w:r>
        <w:rPr/>
        <w:t>Center</w:t>
      </w:r>
      <w:r>
        <w:rPr>
          <w:spacing w:val="-4"/>
        </w:rPr>
        <w:t> </w:t>
      </w:r>
      <w:r>
        <w:rPr/>
        <w:t>for</w:t>
      </w:r>
      <w:r>
        <w:rPr>
          <w:spacing w:val="-4"/>
        </w:rPr>
        <w:t> </w:t>
      </w:r>
      <w:r>
        <w:rPr/>
        <w:t>Poverty</w:t>
      </w:r>
      <w:r>
        <w:rPr>
          <w:spacing w:val="-4"/>
        </w:rPr>
        <w:t> </w:t>
      </w:r>
      <w:r>
        <w:rPr/>
        <w:t>Research, 2010-2011 (Co-PI w/ Brian Kovak), $7,500.</w:t>
      </w:r>
    </w:p>
    <w:p>
      <w:pPr>
        <w:pStyle w:val="Heading1"/>
        <w:spacing w:before="249"/>
      </w:pPr>
      <w:r>
        <w:rPr/>
        <w:t>HONORS</w:t>
      </w:r>
      <w:r>
        <w:rPr>
          <w:spacing w:val="-9"/>
        </w:rPr>
        <w:t> </w:t>
      </w:r>
      <w:r>
        <w:rPr/>
        <w:t>AND</w:t>
      </w:r>
      <w:r>
        <w:rPr>
          <w:spacing w:val="-8"/>
        </w:rPr>
        <w:t> </w:t>
      </w:r>
      <w:r>
        <w:rPr>
          <w:spacing w:val="-2"/>
        </w:rPr>
        <w:t>AWARDS</w:t>
      </w:r>
    </w:p>
    <w:p>
      <w:pPr>
        <w:spacing w:line="237" w:lineRule="auto" w:before="58"/>
        <w:ind w:left="287" w:right="2734" w:firstLine="0"/>
        <w:jc w:val="left"/>
        <w:rPr>
          <w:sz w:val="24"/>
        </w:rPr>
      </w:pPr>
      <w:r>
        <w:rPr>
          <w:sz w:val="24"/>
        </w:rPr>
        <w:t>Excellence</w:t>
      </w:r>
      <w:r>
        <w:rPr>
          <w:spacing w:val="-6"/>
          <w:sz w:val="24"/>
        </w:rPr>
        <w:t> </w:t>
      </w:r>
      <w:r>
        <w:rPr>
          <w:sz w:val="24"/>
        </w:rPr>
        <w:t>in</w:t>
      </w:r>
      <w:r>
        <w:rPr>
          <w:spacing w:val="-5"/>
          <w:sz w:val="24"/>
        </w:rPr>
        <w:t> </w:t>
      </w:r>
      <w:r>
        <w:rPr>
          <w:sz w:val="24"/>
        </w:rPr>
        <w:t>Reviewing</w:t>
      </w:r>
      <w:r>
        <w:rPr>
          <w:spacing w:val="-5"/>
          <w:sz w:val="24"/>
        </w:rPr>
        <w:t> </w:t>
      </w:r>
      <w:r>
        <w:rPr>
          <w:sz w:val="24"/>
        </w:rPr>
        <w:t>Award,</w:t>
      </w:r>
      <w:r>
        <w:rPr>
          <w:spacing w:val="-6"/>
          <w:sz w:val="24"/>
        </w:rPr>
        <w:t> </w:t>
      </w:r>
      <w:r>
        <w:rPr>
          <w:i/>
          <w:sz w:val="24"/>
        </w:rPr>
        <w:t>Journal</w:t>
      </w:r>
      <w:r>
        <w:rPr>
          <w:i/>
          <w:spacing w:val="-5"/>
          <w:sz w:val="24"/>
        </w:rPr>
        <w:t> </w:t>
      </w:r>
      <w:r>
        <w:rPr>
          <w:i/>
          <w:sz w:val="24"/>
        </w:rPr>
        <w:t>of</w:t>
      </w:r>
      <w:r>
        <w:rPr>
          <w:i/>
          <w:spacing w:val="-5"/>
          <w:sz w:val="24"/>
        </w:rPr>
        <w:t> </w:t>
      </w:r>
      <w:r>
        <w:rPr>
          <w:i/>
          <w:sz w:val="24"/>
        </w:rPr>
        <w:t>Human</w:t>
      </w:r>
      <w:r>
        <w:rPr>
          <w:i/>
          <w:spacing w:val="-5"/>
          <w:sz w:val="24"/>
        </w:rPr>
        <w:t> </w:t>
      </w:r>
      <w:r>
        <w:rPr>
          <w:i/>
          <w:sz w:val="24"/>
        </w:rPr>
        <w:t>Resources</w:t>
      </w:r>
      <w:r>
        <w:rPr>
          <w:sz w:val="24"/>
        </w:rPr>
        <w:t>,</w:t>
      </w:r>
      <w:r>
        <w:rPr>
          <w:spacing w:val="-5"/>
          <w:sz w:val="24"/>
        </w:rPr>
        <w:t> </w:t>
      </w:r>
      <w:r>
        <w:rPr>
          <w:sz w:val="24"/>
        </w:rPr>
        <w:t>2025 LEAP Growth Grant, University of Colorado Boulder, 2023</w:t>
      </w:r>
    </w:p>
    <w:p>
      <w:pPr>
        <w:pStyle w:val="BodyText"/>
        <w:spacing w:line="275" w:lineRule="exact" w:before="3"/>
        <w:ind w:left="287"/>
      </w:pPr>
      <w:r>
        <w:rPr/>
        <w:t>Visiting</w:t>
      </w:r>
      <w:r>
        <w:rPr>
          <w:spacing w:val="-4"/>
        </w:rPr>
        <w:t> </w:t>
      </w:r>
      <w:r>
        <w:rPr/>
        <w:t>Scholar,</w:t>
      </w:r>
      <w:r>
        <w:rPr>
          <w:spacing w:val="-1"/>
        </w:rPr>
        <w:t> </w:t>
      </w:r>
      <w:r>
        <w:rPr/>
        <w:t>Federal</w:t>
      </w:r>
      <w:r>
        <w:rPr>
          <w:spacing w:val="-1"/>
        </w:rPr>
        <w:t> </w:t>
      </w:r>
      <w:r>
        <w:rPr/>
        <w:t>Reserve</w:t>
      </w:r>
      <w:r>
        <w:rPr>
          <w:spacing w:val="-2"/>
        </w:rPr>
        <w:t> </w:t>
      </w:r>
      <w:r>
        <w:rPr/>
        <w:t>Bank</w:t>
      </w:r>
      <w:r>
        <w:rPr>
          <w:spacing w:val="-2"/>
        </w:rPr>
        <w:t> </w:t>
      </w:r>
      <w:r>
        <w:rPr/>
        <w:t>of</w:t>
      </w:r>
      <w:r>
        <w:rPr>
          <w:spacing w:val="-1"/>
        </w:rPr>
        <w:t> </w:t>
      </w:r>
      <w:r>
        <w:rPr/>
        <w:t>New</w:t>
      </w:r>
      <w:r>
        <w:rPr>
          <w:spacing w:val="-1"/>
        </w:rPr>
        <w:t> </w:t>
      </w:r>
      <w:r>
        <w:rPr/>
        <w:t>York,</w:t>
      </w:r>
      <w:r>
        <w:rPr>
          <w:spacing w:val="-1"/>
        </w:rPr>
        <w:t> </w:t>
      </w:r>
      <w:r>
        <w:rPr/>
        <w:t>October</w:t>
      </w:r>
      <w:r>
        <w:rPr>
          <w:spacing w:val="-1"/>
        </w:rPr>
        <w:t> </w:t>
      </w:r>
      <w:r>
        <w:rPr>
          <w:spacing w:val="-4"/>
        </w:rPr>
        <w:t>2016</w:t>
      </w:r>
    </w:p>
    <w:p>
      <w:pPr>
        <w:pStyle w:val="BodyText"/>
        <w:spacing w:line="242" w:lineRule="auto"/>
        <w:ind w:right="375" w:hanging="432"/>
      </w:pPr>
      <w:r>
        <w:rPr/>
        <w:t>Boulder</w:t>
      </w:r>
      <w:r>
        <w:rPr>
          <w:spacing w:val="-4"/>
        </w:rPr>
        <w:t> </w:t>
      </w:r>
      <w:r>
        <w:rPr/>
        <w:t>Faculty</w:t>
      </w:r>
      <w:r>
        <w:rPr>
          <w:spacing w:val="-4"/>
        </w:rPr>
        <w:t> </w:t>
      </w:r>
      <w:r>
        <w:rPr/>
        <w:t>Assembly</w:t>
      </w:r>
      <w:r>
        <w:rPr>
          <w:spacing w:val="-4"/>
        </w:rPr>
        <w:t> </w:t>
      </w:r>
      <w:r>
        <w:rPr/>
        <w:t>Excellence</w:t>
      </w:r>
      <w:r>
        <w:rPr>
          <w:spacing w:val="-5"/>
        </w:rPr>
        <w:t> </w:t>
      </w:r>
      <w:r>
        <w:rPr/>
        <w:t>in</w:t>
      </w:r>
      <w:r>
        <w:rPr>
          <w:spacing w:val="-4"/>
        </w:rPr>
        <w:t> </w:t>
      </w:r>
      <w:r>
        <w:rPr/>
        <w:t>Teaching</w:t>
      </w:r>
      <w:r>
        <w:rPr>
          <w:spacing w:val="-4"/>
        </w:rPr>
        <w:t> </w:t>
      </w:r>
      <w:r>
        <w:rPr/>
        <w:t>and</w:t>
      </w:r>
      <w:r>
        <w:rPr>
          <w:spacing w:val="-4"/>
        </w:rPr>
        <w:t> </w:t>
      </w:r>
      <w:r>
        <w:rPr/>
        <w:t>Pedagogy</w:t>
      </w:r>
      <w:r>
        <w:rPr>
          <w:spacing w:val="-4"/>
        </w:rPr>
        <w:t> </w:t>
      </w:r>
      <w:r>
        <w:rPr/>
        <w:t>Award,</w:t>
      </w:r>
      <w:r>
        <w:rPr>
          <w:spacing w:val="-4"/>
        </w:rPr>
        <w:t> </w:t>
      </w:r>
      <w:r>
        <w:rPr/>
        <w:t>CU-Boulder,</w:t>
      </w:r>
      <w:r>
        <w:rPr>
          <w:spacing w:val="-4"/>
        </w:rPr>
        <w:t> </w:t>
      </w:r>
      <w:r>
        <w:rPr/>
        <w:t>May </w:t>
      </w:r>
      <w:r>
        <w:rPr>
          <w:spacing w:val="-4"/>
        </w:rPr>
        <w:t>2016</w:t>
      </w:r>
    </w:p>
    <w:p>
      <w:pPr>
        <w:pStyle w:val="BodyText"/>
        <w:spacing w:line="242" w:lineRule="auto"/>
        <w:ind w:hanging="432"/>
      </w:pPr>
      <w:r>
        <w:rPr/>
        <w:t>Stanford</w:t>
      </w:r>
      <w:r>
        <w:rPr>
          <w:spacing w:val="-5"/>
        </w:rPr>
        <w:t> </w:t>
      </w:r>
      <w:r>
        <w:rPr/>
        <w:t>Calderwood</w:t>
      </w:r>
      <w:r>
        <w:rPr>
          <w:spacing w:val="-5"/>
        </w:rPr>
        <w:t> </w:t>
      </w:r>
      <w:r>
        <w:rPr/>
        <w:t>Faculty</w:t>
      </w:r>
      <w:r>
        <w:rPr>
          <w:spacing w:val="-5"/>
        </w:rPr>
        <w:t> </w:t>
      </w:r>
      <w:r>
        <w:rPr/>
        <w:t>Teaching</w:t>
      </w:r>
      <w:r>
        <w:rPr>
          <w:spacing w:val="-5"/>
        </w:rPr>
        <w:t> </w:t>
      </w:r>
      <w:r>
        <w:rPr/>
        <w:t>Award,</w:t>
      </w:r>
      <w:r>
        <w:rPr>
          <w:spacing w:val="-5"/>
        </w:rPr>
        <w:t> </w:t>
      </w:r>
      <w:r>
        <w:rPr/>
        <w:t>Department</w:t>
      </w:r>
      <w:r>
        <w:rPr>
          <w:spacing w:val="-5"/>
        </w:rPr>
        <w:t> </w:t>
      </w:r>
      <w:r>
        <w:rPr/>
        <w:t>of</w:t>
      </w:r>
      <w:r>
        <w:rPr>
          <w:spacing w:val="-5"/>
        </w:rPr>
        <w:t> </w:t>
      </w:r>
      <w:r>
        <w:rPr/>
        <w:t>Economics,</w:t>
      </w:r>
      <w:r>
        <w:rPr>
          <w:spacing w:val="-5"/>
        </w:rPr>
        <w:t> </w:t>
      </w:r>
      <w:r>
        <w:rPr/>
        <w:t>CU-Boulder,</w:t>
      </w:r>
      <w:r>
        <w:rPr>
          <w:spacing w:val="-5"/>
        </w:rPr>
        <w:t> </w:t>
      </w:r>
      <w:r>
        <w:rPr/>
        <w:t>May </w:t>
      </w:r>
      <w:r>
        <w:rPr>
          <w:spacing w:val="-2"/>
        </w:rPr>
        <w:t>2012.</w:t>
      </w:r>
    </w:p>
    <w:p>
      <w:pPr>
        <w:pStyle w:val="BodyText"/>
        <w:spacing w:after="0" w:line="242" w:lineRule="auto"/>
        <w:sectPr>
          <w:pgSz w:w="12240" w:h="15840"/>
          <w:pgMar w:top="1360" w:bottom="280" w:left="1440" w:right="1080"/>
        </w:sectPr>
      </w:pPr>
    </w:p>
    <w:p>
      <w:pPr>
        <w:pStyle w:val="BodyText"/>
        <w:spacing w:line="237" w:lineRule="auto" w:before="79"/>
        <w:ind w:left="287" w:right="375"/>
      </w:pPr>
      <w:r>
        <w:rPr/>
        <w:t>Visiting</w:t>
      </w:r>
      <w:r>
        <w:rPr>
          <w:spacing w:val="-4"/>
        </w:rPr>
        <w:t> </w:t>
      </w:r>
      <w:r>
        <w:rPr/>
        <w:t>Scholar,</w:t>
      </w:r>
      <w:r>
        <w:rPr>
          <w:spacing w:val="-4"/>
        </w:rPr>
        <w:t> </w:t>
      </w:r>
      <w:r>
        <w:rPr/>
        <w:t>University</w:t>
      </w:r>
      <w:r>
        <w:rPr>
          <w:spacing w:val="-4"/>
        </w:rPr>
        <w:t> </w:t>
      </w:r>
      <w:r>
        <w:rPr/>
        <w:t>of</w:t>
      </w:r>
      <w:r>
        <w:rPr>
          <w:spacing w:val="-4"/>
        </w:rPr>
        <w:t> </w:t>
      </w:r>
      <w:r>
        <w:rPr/>
        <w:t>Wisconsin</w:t>
      </w:r>
      <w:r>
        <w:rPr>
          <w:spacing w:val="-4"/>
        </w:rPr>
        <w:t> </w:t>
      </w:r>
      <w:r>
        <w:rPr/>
        <w:t>Institute</w:t>
      </w:r>
      <w:r>
        <w:rPr>
          <w:spacing w:val="-5"/>
        </w:rPr>
        <w:t> </w:t>
      </w:r>
      <w:r>
        <w:rPr/>
        <w:t>for</w:t>
      </w:r>
      <w:r>
        <w:rPr>
          <w:spacing w:val="-4"/>
        </w:rPr>
        <w:t> </w:t>
      </w:r>
      <w:r>
        <w:rPr/>
        <w:t>Research</w:t>
      </w:r>
      <w:r>
        <w:rPr>
          <w:spacing w:val="-4"/>
        </w:rPr>
        <w:t> </w:t>
      </w:r>
      <w:r>
        <w:rPr/>
        <w:t>on</w:t>
      </w:r>
      <w:r>
        <w:rPr>
          <w:spacing w:val="-4"/>
        </w:rPr>
        <w:t> </w:t>
      </w:r>
      <w:r>
        <w:rPr/>
        <w:t>Poverty,</w:t>
      </w:r>
      <w:r>
        <w:rPr>
          <w:spacing w:val="-4"/>
        </w:rPr>
        <w:t> </w:t>
      </w:r>
      <w:r>
        <w:rPr/>
        <w:t>March</w:t>
      </w:r>
      <w:r>
        <w:rPr>
          <w:spacing w:val="-4"/>
        </w:rPr>
        <w:t> </w:t>
      </w:r>
      <w:r>
        <w:rPr/>
        <w:t>2011. APPAM Poster Session Award, Fall Research Conference (2007).</w:t>
      </w:r>
    </w:p>
    <w:p>
      <w:pPr>
        <w:pStyle w:val="BodyText"/>
        <w:spacing w:before="3"/>
        <w:ind w:left="287" w:right="1375"/>
      </w:pPr>
      <w:r>
        <w:rPr/>
        <w:t>Honorable Mention, Ford Foundation Diversity Dissertation Award (2007). Graduate Research Fellowship, National Science Foundation (2004-2007). Rackham</w:t>
      </w:r>
      <w:r>
        <w:rPr>
          <w:spacing w:val="-6"/>
        </w:rPr>
        <w:t> </w:t>
      </w:r>
      <w:r>
        <w:rPr/>
        <w:t>Merit</w:t>
      </w:r>
      <w:r>
        <w:rPr>
          <w:spacing w:val="-6"/>
        </w:rPr>
        <w:t> </w:t>
      </w:r>
      <w:r>
        <w:rPr/>
        <w:t>Fellowship,</w:t>
      </w:r>
      <w:r>
        <w:rPr>
          <w:spacing w:val="-6"/>
        </w:rPr>
        <w:t> </w:t>
      </w:r>
      <w:r>
        <w:rPr/>
        <w:t>University</w:t>
      </w:r>
      <w:r>
        <w:rPr>
          <w:spacing w:val="-6"/>
        </w:rPr>
        <w:t> </w:t>
      </w:r>
      <w:r>
        <w:rPr/>
        <w:t>of</w:t>
      </w:r>
      <w:r>
        <w:rPr>
          <w:spacing w:val="-6"/>
        </w:rPr>
        <w:t> </w:t>
      </w:r>
      <w:r>
        <w:rPr/>
        <w:t>Michigan</w:t>
      </w:r>
      <w:r>
        <w:rPr>
          <w:spacing w:val="-7"/>
        </w:rPr>
        <w:t> </w:t>
      </w:r>
      <w:r>
        <w:rPr/>
        <w:t>(2003-2004,</w:t>
      </w:r>
      <w:r>
        <w:rPr>
          <w:spacing w:val="-6"/>
        </w:rPr>
        <w:t> </w:t>
      </w:r>
      <w:r>
        <w:rPr/>
        <w:t>2007-2008).</w:t>
      </w:r>
    </w:p>
    <w:p>
      <w:pPr>
        <w:pStyle w:val="BodyText"/>
        <w:ind w:left="287" w:right="375" w:firstLine="432"/>
      </w:pPr>
      <w:r>
        <w:rPr/>
        <w:t>Awarded to students from groups historically underrepresented in graduate education. Rackham Travel Grant, Rackham Graduate School, University of Michigan (2006, 2007). John</w:t>
      </w:r>
      <w:r>
        <w:rPr>
          <w:spacing w:val="-4"/>
        </w:rPr>
        <w:t> </w:t>
      </w:r>
      <w:r>
        <w:rPr/>
        <w:t>Elliot</w:t>
      </w:r>
      <w:r>
        <w:rPr>
          <w:spacing w:val="-4"/>
        </w:rPr>
        <w:t> </w:t>
      </w:r>
      <w:r>
        <w:rPr/>
        <w:t>Parker</w:t>
      </w:r>
      <w:r>
        <w:rPr>
          <w:spacing w:val="-4"/>
        </w:rPr>
        <w:t> </w:t>
      </w:r>
      <w:r>
        <w:rPr/>
        <w:t>Memorial</w:t>
      </w:r>
      <w:r>
        <w:rPr>
          <w:spacing w:val="-4"/>
        </w:rPr>
        <w:t> </w:t>
      </w:r>
      <w:r>
        <w:rPr/>
        <w:t>Prize</w:t>
      </w:r>
      <w:r>
        <w:rPr>
          <w:spacing w:val="-5"/>
        </w:rPr>
        <w:t> </w:t>
      </w:r>
      <w:r>
        <w:rPr/>
        <w:t>for</w:t>
      </w:r>
      <w:r>
        <w:rPr>
          <w:spacing w:val="-4"/>
        </w:rPr>
        <w:t> </w:t>
      </w:r>
      <w:r>
        <w:rPr/>
        <w:t>Outstanding</w:t>
      </w:r>
      <w:r>
        <w:rPr>
          <w:spacing w:val="-4"/>
        </w:rPr>
        <w:t> </w:t>
      </w:r>
      <w:r>
        <w:rPr/>
        <w:t>Written</w:t>
      </w:r>
      <w:r>
        <w:rPr>
          <w:spacing w:val="-4"/>
        </w:rPr>
        <w:t> </w:t>
      </w:r>
      <w:r>
        <w:rPr/>
        <w:t>Contribution</w:t>
      </w:r>
      <w:r>
        <w:rPr>
          <w:spacing w:val="-4"/>
        </w:rPr>
        <w:t> </w:t>
      </w:r>
      <w:r>
        <w:rPr/>
        <w:t>to</w:t>
      </w:r>
      <w:r>
        <w:rPr>
          <w:spacing w:val="-4"/>
        </w:rPr>
        <w:t> </w:t>
      </w:r>
      <w:r>
        <w:rPr/>
        <w:t>Labor</w:t>
      </w:r>
      <w:r>
        <w:rPr>
          <w:spacing w:val="-4"/>
        </w:rPr>
        <w:t> </w:t>
      </w:r>
      <w:r>
        <w:rPr/>
        <w:t>Economics,</w:t>
      </w:r>
    </w:p>
    <w:p>
      <w:pPr>
        <w:pStyle w:val="BodyText"/>
        <w:spacing w:line="237" w:lineRule="auto" w:before="2"/>
        <w:ind w:right="375"/>
      </w:pPr>
      <w:r>
        <w:rPr/>
        <w:t>University</w:t>
      </w:r>
      <w:r>
        <w:rPr>
          <w:spacing w:val="-4"/>
        </w:rPr>
        <w:t> </w:t>
      </w:r>
      <w:r>
        <w:rPr/>
        <w:t>of</w:t>
      </w:r>
      <w:r>
        <w:rPr>
          <w:spacing w:val="-4"/>
        </w:rPr>
        <w:t> </w:t>
      </w:r>
      <w:r>
        <w:rPr/>
        <w:t>Michigan</w:t>
      </w:r>
      <w:r>
        <w:rPr>
          <w:spacing w:val="-4"/>
        </w:rPr>
        <w:t> </w:t>
      </w:r>
      <w:r>
        <w:rPr/>
        <w:t>for</w:t>
      </w:r>
      <w:r>
        <w:rPr>
          <w:spacing w:val="-5"/>
        </w:rPr>
        <w:t> </w:t>
      </w:r>
      <w:r>
        <w:rPr/>
        <w:t>“Can</w:t>
      </w:r>
      <w:r>
        <w:rPr>
          <w:spacing w:val="-4"/>
        </w:rPr>
        <w:t> </w:t>
      </w:r>
      <w:r>
        <w:rPr/>
        <w:t>Self-Control</w:t>
      </w:r>
      <w:r>
        <w:rPr>
          <w:spacing w:val="-4"/>
        </w:rPr>
        <w:t> </w:t>
      </w:r>
      <w:r>
        <w:rPr/>
        <w:t>Explain</w:t>
      </w:r>
      <w:r>
        <w:rPr>
          <w:spacing w:val="-4"/>
        </w:rPr>
        <w:t> </w:t>
      </w:r>
      <w:r>
        <w:rPr/>
        <w:t>Avoiding</w:t>
      </w:r>
      <w:r>
        <w:rPr>
          <w:spacing w:val="-4"/>
        </w:rPr>
        <w:t> </w:t>
      </w:r>
      <w:r>
        <w:rPr/>
        <w:t>Free</w:t>
      </w:r>
      <w:r>
        <w:rPr>
          <w:spacing w:val="-5"/>
        </w:rPr>
        <w:t> </w:t>
      </w:r>
      <w:r>
        <w:rPr/>
        <w:t>Money?:</w:t>
      </w:r>
      <w:r>
        <w:rPr>
          <w:spacing w:val="-4"/>
        </w:rPr>
        <w:t> </w:t>
      </w:r>
      <w:r>
        <w:rPr/>
        <w:t>Evidence from Interest-Free Student Loans” (2006).</w:t>
      </w:r>
    </w:p>
    <w:p>
      <w:pPr>
        <w:pStyle w:val="BodyText"/>
        <w:spacing w:line="275" w:lineRule="exact" w:before="4"/>
        <w:ind w:left="287"/>
      </w:pPr>
      <w:r>
        <w:rPr/>
        <w:t>Summer</w:t>
      </w:r>
      <w:r>
        <w:rPr>
          <w:spacing w:val="-2"/>
        </w:rPr>
        <w:t> </w:t>
      </w:r>
      <w:r>
        <w:rPr/>
        <w:t>Research</w:t>
      </w:r>
      <w:r>
        <w:rPr>
          <w:spacing w:val="-2"/>
        </w:rPr>
        <w:t> </w:t>
      </w:r>
      <w:r>
        <w:rPr/>
        <w:t>Award,</w:t>
      </w:r>
      <w:r>
        <w:rPr>
          <w:spacing w:val="-2"/>
        </w:rPr>
        <w:t> </w:t>
      </w:r>
      <w:r>
        <w:rPr/>
        <w:t>University</w:t>
      </w:r>
      <w:r>
        <w:rPr>
          <w:spacing w:val="-1"/>
        </w:rPr>
        <w:t> </w:t>
      </w:r>
      <w:r>
        <w:rPr/>
        <w:t>of</w:t>
      </w:r>
      <w:r>
        <w:rPr>
          <w:spacing w:val="-2"/>
        </w:rPr>
        <w:t> </w:t>
      </w:r>
      <w:r>
        <w:rPr/>
        <w:t>Michigan</w:t>
      </w:r>
      <w:r>
        <w:rPr>
          <w:spacing w:val="-1"/>
        </w:rPr>
        <w:t> </w:t>
      </w:r>
      <w:r>
        <w:rPr/>
        <w:t>(2004,</w:t>
      </w:r>
      <w:r>
        <w:rPr>
          <w:spacing w:val="-1"/>
        </w:rPr>
        <w:t> </w:t>
      </w:r>
      <w:r>
        <w:rPr>
          <w:spacing w:val="-2"/>
        </w:rPr>
        <w:t>2005).</w:t>
      </w:r>
    </w:p>
    <w:p>
      <w:pPr>
        <w:pStyle w:val="BodyText"/>
        <w:spacing w:line="242" w:lineRule="auto"/>
        <w:ind w:right="473" w:hanging="432"/>
      </w:pPr>
      <w:r>
        <w:rPr/>
        <w:t>Robert</w:t>
      </w:r>
      <w:r>
        <w:rPr>
          <w:spacing w:val="-5"/>
        </w:rPr>
        <w:t> </w:t>
      </w:r>
      <w:r>
        <w:rPr/>
        <w:t>Eisner</w:t>
      </w:r>
      <w:r>
        <w:rPr>
          <w:spacing w:val="-5"/>
        </w:rPr>
        <w:t> </w:t>
      </w:r>
      <w:r>
        <w:rPr/>
        <w:t>Memorial</w:t>
      </w:r>
      <w:r>
        <w:rPr>
          <w:spacing w:val="-5"/>
        </w:rPr>
        <w:t> </w:t>
      </w:r>
      <w:r>
        <w:rPr/>
        <w:t>Award</w:t>
      </w:r>
      <w:r>
        <w:rPr>
          <w:spacing w:val="-5"/>
        </w:rPr>
        <w:t> </w:t>
      </w:r>
      <w:r>
        <w:rPr/>
        <w:t>for</w:t>
      </w:r>
      <w:r>
        <w:rPr>
          <w:spacing w:val="-5"/>
        </w:rPr>
        <w:t> </w:t>
      </w:r>
      <w:r>
        <w:rPr/>
        <w:t>Outstanding</w:t>
      </w:r>
      <w:r>
        <w:rPr>
          <w:spacing w:val="-5"/>
        </w:rPr>
        <w:t> </w:t>
      </w:r>
      <w:r>
        <w:rPr/>
        <w:t>Empirical</w:t>
      </w:r>
      <w:r>
        <w:rPr>
          <w:spacing w:val="-5"/>
        </w:rPr>
        <w:t> </w:t>
      </w:r>
      <w:r>
        <w:rPr/>
        <w:t>Public</w:t>
      </w:r>
      <w:r>
        <w:rPr>
          <w:spacing w:val="-6"/>
        </w:rPr>
        <w:t> </w:t>
      </w:r>
      <w:r>
        <w:rPr/>
        <w:t>Policy</w:t>
      </w:r>
      <w:r>
        <w:rPr>
          <w:spacing w:val="-5"/>
        </w:rPr>
        <w:t> </w:t>
      </w:r>
      <w:r>
        <w:rPr/>
        <w:t>Thesis, Northwestern University (2003).</w:t>
      </w:r>
    </w:p>
    <w:p>
      <w:pPr>
        <w:pStyle w:val="BodyText"/>
        <w:spacing w:line="242" w:lineRule="auto"/>
        <w:ind w:left="287" w:right="1375"/>
      </w:pPr>
      <w:r>
        <w:rPr/>
        <w:t>Departmental</w:t>
      </w:r>
      <w:r>
        <w:rPr>
          <w:spacing w:val="-6"/>
        </w:rPr>
        <w:t> </w:t>
      </w:r>
      <w:r>
        <w:rPr/>
        <w:t>Honors,</w:t>
      </w:r>
      <w:r>
        <w:rPr>
          <w:spacing w:val="-6"/>
        </w:rPr>
        <w:t> </w:t>
      </w:r>
      <w:r>
        <w:rPr/>
        <w:t>Department</w:t>
      </w:r>
      <w:r>
        <w:rPr>
          <w:spacing w:val="-6"/>
        </w:rPr>
        <w:t> </w:t>
      </w:r>
      <w:r>
        <w:rPr/>
        <w:t>of</w:t>
      </w:r>
      <w:r>
        <w:rPr>
          <w:spacing w:val="-6"/>
        </w:rPr>
        <w:t> </w:t>
      </w:r>
      <w:r>
        <w:rPr/>
        <w:t>Economics,</w:t>
      </w:r>
      <w:r>
        <w:rPr>
          <w:spacing w:val="-6"/>
        </w:rPr>
        <w:t> </w:t>
      </w:r>
      <w:r>
        <w:rPr/>
        <w:t>Northwestern</w:t>
      </w:r>
      <w:r>
        <w:rPr>
          <w:spacing w:val="-6"/>
        </w:rPr>
        <w:t> </w:t>
      </w:r>
      <w:r>
        <w:rPr/>
        <w:t>University</w:t>
      </w:r>
      <w:r>
        <w:rPr>
          <w:spacing w:val="-6"/>
        </w:rPr>
        <w:t> </w:t>
      </w:r>
      <w:r>
        <w:rPr/>
        <w:t>(2003). Phi Beta Kappa, Northwestern University (2003).</w:t>
      </w:r>
    </w:p>
    <w:p>
      <w:pPr>
        <w:pStyle w:val="BodyText"/>
        <w:spacing w:before="235"/>
        <w:ind w:left="0"/>
      </w:pPr>
    </w:p>
    <w:p>
      <w:pPr>
        <w:pStyle w:val="Heading1"/>
        <w:spacing w:before="0"/>
      </w:pPr>
      <w:r>
        <w:rPr/>
        <w:t>CLASSROOM</w:t>
      </w:r>
      <w:r>
        <w:rPr>
          <w:spacing w:val="-16"/>
        </w:rPr>
        <w:t> </w:t>
      </w:r>
      <w:r>
        <w:rPr/>
        <w:t>TEACHING</w:t>
      </w:r>
      <w:r>
        <w:rPr>
          <w:spacing w:val="-15"/>
        </w:rPr>
        <w:t> </w:t>
      </w:r>
      <w:r>
        <w:rPr>
          <w:spacing w:val="-2"/>
        </w:rPr>
        <w:t>EXPERIENCE</w:t>
      </w:r>
    </w:p>
    <w:p>
      <w:pPr>
        <w:pStyle w:val="Heading2"/>
        <w:spacing w:before="56"/>
      </w:pPr>
      <w:r>
        <w:rPr/>
        <w:t>University</w:t>
      </w:r>
      <w:r>
        <w:rPr>
          <w:spacing w:val="-3"/>
        </w:rPr>
        <w:t> </w:t>
      </w:r>
      <w:r>
        <w:rPr/>
        <w:t>of</w:t>
      </w:r>
      <w:r>
        <w:rPr>
          <w:spacing w:val="-1"/>
        </w:rPr>
        <w:t> </w:t>
      </w:r>
      <w:r>
        <w:rPr>
          <w:spacing w:val="-2"/>
        </w:rPr>
        <w:t>Colorado</w:t>
      </w:r>
    </w:p>
    <w:p>
      <w:pPr>
        <w:pStyle w:val="BodyText"/>
        <w:spacing w:line="275" w:lineRule="exact"/>
      </w:pPr>
      <w:r>
        <w:rPr>
          <w:spacing w:val="-2"/>
        </w:rPr>
        <w:t>Graduate</w:t>
      </w:r>
    </w:p>
    <w:p>
      <w:pPr>
        <w:pStyle w:val="BodyText"/>
        <w:spacing w:line="275" w:lineRule="exact" w:before="2"/>
        <w:ind w:left="1152"/>
      </w:pPr>
      <w:r>
        <w:rPr>
          <w:b/>
        </w:rPr>
        <w:t>ECON</w:t>
      </w:r>
      <w:r>
        <w:rPr>
          <w:b/>
          <w:spacing w:val="-4"/>
        </w:rPr>
        <w:t> </w:t>
      </w:r>
      <w:r>
        <w:rPr>
          <w:b/>
        </w:rPr>
        <w:t>8848</w:t>
      </w:r>
      <w:r>
        <w:rPr>
          <w:b/>
          <w:spacing w:val="-1"/>
        </w:rPr>
        <w:t> </w:t>
      </w:r>
      <w:r>
        <w:rPr/>
        <w:t>Applied</w:t>
      </w:r>
      <w:r>
        <w:rPr>
          <w:spacing w:val="-1"/>
        </w:rPr>
        <w:t> </w:t>
      </w:r>
      <w:r>
        <w:rPr/>
        <w:t>Microeconometrics</w:t>
      </w:r>
      <w:r>
        <w:rPr>
          <w:spacing w:val="-2"/>
        </w:rPr>
        <w:t> </w:t>
      </w:r>
      <w:r>
        <w:rPr/>
        <w:t>(Fall</w:t>
      </w:r>
      <w:r>
        <w:rPr>
          <w:spacing w:val="-1"/>
        </w:rPr>
        <w:t> </w:t>
      </w:r>
      <w:r>
        <w:rPr/>
        <w:t>2009,</w:t>
      </w:r>
      <w:r>
        <w:rPr>
          <w:spacing w:val="-1"/>
        </w:rPr>
        <w:t> </w:t>
      </w:r>
      <w:r>
        <w:rPr/>
        <w:t>Spring</w:t>
      </w:r>
      <w:r>
        <w:rPr>
          <w:spacing w:val="-1"/>
        </w:rPr>
        <w:t> </w:t>
      </w:r>
      <w:r>
        <w:rPr/>
        <w:t>2011,</w:t>
      </w:r>
      <w:r>
        <w:rPr>
          <w:spacing w:val="-1"/>
        </w:rPr>
        <w:t> </w:t>
      </w:r>
      <w:r>
        <w:rPr/>
        <w:t>Spring</w:t>
      </w:r>
      <w:r>
        <w:rPr>
          <w:spacing w:val="-1"/>
        </w:rPr>
        <w:t> </w:t>
      </w:r>
      <w:r>
        <w:rPr>
          <w:spacing w:val="-2"/>
        </w:rPr>
        <w:t>2013,</w:t>
      </w:r>
    </w:p>
    <w:p>
      <w:pPr>
        <w:pStyle w:val="BodyText"/>
        <w:spacing w:line="275" w:lineRule="exact"/>
        <w:ind w:left="1152"/>
      </w:pPr>
      <w:r>
        <w:rPr/>
        <w:t>Spring</w:t>
      </w:r>
      <w:r>
        <w:rPr>
          <w:spacing w:val="-1"/>
        </w:rPr>
        <w:t> </w:t>
      </w:r>
      <w:r>
        <w:rPr/>
        <w:t>2014, Fall 2015,</w:t>
      </w:r>
      <w:r>
        <w:rPr>
          <w:spacing w:val="-1"/>
        </w:rPr>
        <w:t> </w:t>
      </w:r>
      <w:r>
        <w:rPr/>
        <w:t>Fall 2016, Spring</w:t>
      </w:r>
      <w:r>
        <w:rPr>
          <w:spacing w:val="-1"/>
        </w:rPr>
        <w:t> </w:t>
      </w:r>
      <w:r>
        <w:rPr/>
        <w:t>2018, Spring 2019,</w:t>
      </w:r>
      <w:r>
        <w:rPr>
          <w:spacing w:val="-1"/>
        </w:rPr>
        <w:t> </w:t>
      </w:r>
      <w:r>
        <w:rPr/>
        <w:t>Spring 2020, </w:t>
      </w:r>
      <w:r>
        <w:rPr>
          <w:spacing w:val="-2"/>
        </w:rPr>
        <w:t>Spring</w:t>
      </w:r>
    </w:p>
    <w:p>
      <w:pPr>
        <w:pStyle w:val="BodyText"/>
        <w:spacing w:line="275" w:lineRule="exact" w:before="3"/>
        <w:ind w:left="1152"/>
      </w:pPr>
      <w:r>
        <w:rPr/>
        <w:t>2021,</w:t>
      </w:r>
      <w:r>
        <w:rPr>
          <w:spacing w:val="-3"/>
        </w:rPr>
        <w:t> </w:t>
      </w:r>
      <w:r>
        <w:rPr/>
        <w:t>Spring 2022,</w:t>
      </w:r>
      <w:r>
        <w:rPr>
          <w:spacing w:val="-1"/>
        </w:rPr>
        <w:t> </w:t>
      </w:r>
      <w:r>
        <w:rPr/>
        <w:t>Fall 2022,</w:t>
      </w:r>
      <w:r>
        <w:rPr>
          <w:spacing w:val="-1"/>
        </w:rPr>
        <w:t> </w:t>
      </w:r>
      <w:r>
        <w:rPr/>
        <w:t>Fall 2023,</w:t>
      </w:r>
      <w:r>
        <w:rPr>
          <w:spacing w:val="-1"/>
        </w:rPr>
        <w:t> </w:t>
      </w:r>
      <w:r>
        <w:rPr/>
        <w:t>Fall </w:t>
      </w:r>
      <w:r>
        <w:rPr>
          <w:spacing w:val="-2"/>
        </w:rPr>
        <w:t>2024)</w:t>
      </w:r>
    </w:p>
    <w:p>
      <w:pPr>
        <w:pStyle w:val="BodyText"/>
        <w:spacing w:line="275" w:lineRule="exact"/>
        <w:ind w:left="1152"/>
      </w:pPr>
      <w:r>
        <w:rPr/>
        <w:t>ECON</w:t>
      </w:r>
      <w:r>
        <w:rPr>
          <w:spacing w:val="-1"/>
        </w:rPr>
        <w:t> </w:t>
      </w:r>
      <w:r>
        <w:rPr/>
        <w:t>8686</w:t>
      </w:r>
      <w:r>
        <w:rPr>
          <w:spacing w:val="-1"/>
        </w:rPr>
        <w:t> </w:t>
      </w:r>
      <w:r>
        <w:rPr/>
        <w:t>Labor Economics</w:t>
      </w:r>
      <w:r>
        <w:rPr>
          <w:spacing w:val="-1"/>
        </w:rPr>
        <w:t> </w:t>
      </w:r>
      <w:r>
        <w:rPr/>
        <w:t>2</w:t>
      </w:r>
      <w:r>
        <w:rPr>
          <w:spacing w:val="-1"/>
        </w:rPr>
        <w:t> </w:t>
      </w:r>
      <w:r>
        <w:rPr/>
        <w:t>(Spring</w:t>
      </w:r>
      <w:r>
        <w:rPr>
          <w:spacing w:val="-1"/>
        </w:rPr>
        <w:t> </w:t>
      </w:r>
      <w:r>
        <w:rPr/>
        <w:t>2009,</w:t>
      </w:r>
      <w:r>
        <w:rPr>
          <w:spacing w:val="-1"/>
        </w:rPr>
        <w:t> </w:t>
      </w:r>
      <w:r>
        <w:rPr/>
        <w:t>Spring 2011,</w:t>
      </w:r>
      <w:r>
        <w:rPr>
          <w:spacing w:val="-1"/>
        </w:rPr>
        <w:t> </w:t>
      </w:r>
      <w:r>
        <w:rPr/>
        <w:t>Fall 2012,</w:t>
      </w:r>
      <w:r>
        <w:rPr>
          <w:spacing w:val="-1"/>
        </w:rPr>
        <w:t> </w:t>
      </w:r>
      <w:r>
        <w:rPr/>
        <w:t>Spring </w:t>
      </w:r>
      <w:r>
        <w:rPr>
          <w:spacing w:val="-2"/>
        </w:rPr>
        <w:t>2015,</w:t>
      </w:r>
    </w:p>
    <w:p>
      <w:pPr>
        <w:pStyle w:val="BodyText"/>
        <w:spacing w:line="237" w:lineRule="auto" w:before="5"/>
        <w:ind w:right="2734" w:firstLine="432"/>
      </w:pPr>
      <w:r>
        <w:rPr/>
        <w:t>Fall</w:t>
      </w:r>
      <w:r>
        <w:rPr>
          <w:spacing w:val="-6"/>
        </w:rPr>
        <w:t> </w:t>
      </w:r>
      <w:r>
        <w:rPr/>
        <w:t>2017,</w:t>
      </w:r>
      <w:r>
        <w:rPr>
          <w:spacing w:val="-6"/>
        </w:rPr>
        <w:t> </w:t>
      </w:r>
      <w:r>
        <w:rPr/>
        <w:t>Fall</w:t>
      </w:r>
      <w:r>
        <w:rPr>
          <w:spacing w:val="-6"/>
        </w:rPr>
        <w:t> </w:t>
      </w:r>
      <w:r>
        <w:rPr/>
        <w:t>2020,</w:t>
      </w:r>
      <w:r>
        <w:rPr>
          <w:spacing w:val="-6"/>
        </w:rPr>
        <w:t> </w:t>
      </w:r>
      <w:r>
        <w:rPr/>
        <w:t>Spring</w:t>
      </w:r>
      <w:r>
        <w:rPr>
          <w:spacing w:val="-6"/>
        </w:rPr>
        <w:t> </w:t>
      </w:r>
      <w:r>
        <w:rPr/>
        <w:t>2023,</w:t>
      </w:r>
      <w:r>
        <w:rPr>
          <w:spacing w:val="-6"/>
        </w:rPr>
        <w:t> </w:t>
      </w:r>
      <w:r>
        <w:rPr/>
        <w:t>Spring</w:t>
      </w:r>
      <w:r>
        <w:rPr>
          <w:spacing w:val="-6"/>
        </w:rPr>
        <w:t> </w:t>
      </w:r>
      <w:r>
        <w:rPr/>
        <w:t>2025) </w:t>
      </w:r>
      <w:r>
        <w:rPr>
          <w:spacing w:val="-2"/>
        </w:rPr>
        <w:t>Undergraduate</w:t>
      </w:r>
    </w:p>
    <w:p>
      <w:pPr>
        <w:pStyle w:val="BodyText"/>
        <w:spacing w:before="3"/>
        <w:ind w:left="1152" w:right="343"/>
      </w:pPr>
      <w:r>
        <w:rPr>
          <w:b/>
        </w:rPr>
        <w:t>ECON</w:t>
      </w:r>
      <w:r>
        <w:rPr>
          <w:b/>
          <w:spacing w:val="-4"/>
        </w:rPr>
        <w:t> </w:t>
      </w:r>
      <w:r>
        <w:rPr>
          <w:b/>
        </w:rPr>
        <w:t>4848</w:t>
      </w:r>
      <w:r>
        <w:rPr>
          <w:b/>
          <w:spacing w:val="-4"/>
        </w:rPr>
        <w:t> </w:t>
      </w:r>
      <w:r>
        <w:rPr/>
        <w:t>Applied</w:t>
      </w:r>
      <w:r>
        <w:rPr>
          <w:spacing w:val="-4"/>
        </w:rPr>
        <w:t> </w:t>
      </w:r>
      <w:r>
        <w:rPr/>
        <w:t>Econometrics</w:t>
      </w:r>
      <w:r>
        <w:rPr>
          <w:spacing w:val="-5"/>
        </w:rPr>
        <w:t> </w:t>
      </w:r>
      <w:r>
        <w:rPr/>
        <w:t>(Fall</w:t>
      </w:r>
      <w:r>
        <w:rPr>
          <w:spacing w:val="-4"/>
        </w:rPr>
        <w:t> </w:t>
      </w:r>
      <w:r>
        <w:rPr/>
        <w:t>2008,</w:t>
      </w:r>
      <w:r>
        <w:rPr>
          <w:spacing w:val="-4"/>
        </w:rPr>
        <w:t> </w:t>
      </w:r>
      <w:r>
        <w:rPr/>
        <w:t>Spring</w:t>
      </w:r>
      <w:r>
        <w:rPr>
          <w:spacing w:val="-4"/>
        </w:rPr>
        <w:t> </w:t>
      </w:r>
      <w:r>
        <w:rPr/>
        <w:t>2009,</w:t>
      </w:r>
      <w:r>
        <w:rPr>
          <w:spacing w:val="-4"/>
        </w:rPr>
        <w:t> </w:t>
      </w:r>
      <w:r>
        <w:rPr/>
        <w:t>Fall</w:t>
      </w:r>
      <w:r>
        <w:rPr>
          <w:spacing w:val="-4"/>
        </w:rPr>
        <w:t> </w:t>
      </w:r>
      <w:r>
        <w:rPr/>
        <w:t>2009,</w:t>
      </w:r>
      <w:r>
        <w:rPr>
          <w:spacing w:val="-4"/>
        </w:rPr>
        <w:t> </w:t>
      </w:r>
      <w:r>
        <w:rPr/>
        <w:t>Fall</w:t>
      </w:r>
      <w:r>
        <w:rPr>
          <w:spacing w:val="-4"/>
        </w:rPr>
        <w:t> </w:t>
      </w:r>
      <w:r>
        <w:rPr/>
        <w:t>2010, Fall 2011- two sections, Spring 2013, Fall 2013 – two sections, Spring 2015, Fall 2015, Spring 2016, Fall 2016, Spring 2018, Fall 2018, Spring 2022)</w:t>
      </w:r>
    </w:p>
    <w:p>
      <w:pPr>
        <w:pStyle w:val="BodyText"/>
        <w:spacing w:line="274" w:lineRule="exact"/>
        <w:ind w:left="1152"/>
      </w:pPr>
      <w:r>
        <w:rPr>
          <w:b/>
        </w:rPr>
        <w:t>ECON</w:t>
      </w:r>
      <w:r>
        <w:rPr>
          <w:b/>
          <w:spacing w:val="-1"/>
        </w:rPr>
        <w:t> </w:t>
      </w:r>
      <w:r>
        <w:rPr>
          <w:b/>
        </w:rPr>
        <w:t>4309</w:t>
      </w:r>
      <w:r>
        <w:rPr>
          <w:b/>
          <w:spacing w:val="-1"/>
        </w:rPr>
        <w:t> </w:t>
      </w:r>
      <w:r>
        <w:rPr/>
        <w:t>Honors</w:t>
      </w:r>
      <w:r>
        <w:rPr>
          <w:spacing w:val="-1"/>
        </w:rPr>
        <w:t> </w:t>
      </w:r>
      <w:r>
        <w:rPr/>
        <w:t>Seminar</w:t>
      </w:r>
      <w:r>
        <w:rPr>
          <w:spacing w:val="-1"/>
        </w:rPr>
        <w:t> </w:t>
      </w:r>
      <w:r>
        <w:rPr/>
        <w:t>(Fall</w:t>
      </w:r>
      <w:r>
        <w:rPr>
          <w:spacing w:val="-1"/>
        </w:rPr>
        <w:t> </w:t>
      </w:r>
      <w:r>
        <w:rPr/>
        <w:t>2019,</w:t>
      </w:r>
      <w:r>
        <w:rPr>
          <w:spacing w:val="-1"/>
        </w:rPr>
        <w:t> </w:t>
      </w:r>
      <w:r>
        <w:rPr/>
        <w:t>Fall</w:t>
      </w:r>
      <w:r>
        <w:rPr>
          <w:spacing w:val="-1"/>
        </w:rPr>
        <w:t> </w:t>
      </w:r>
      <w:r>
        <w:rPr/>
        <w:t>2020,</w:t>
      </w:r>
      <w:r>
        <w:rPr>
          <w:spacing w:val="-1"/>
        </w:rPr>
        <w:t> </w:t>
      </w:r>
      <w:r>
        <w:rPr/>
        <w:t>Fall</w:t>
      </w:r>
      <w:r>
        <w:rPr>
          <w:spacing w:val="-1"/>
        </w:rPr>
        <w:t> </w:t>
      </w:r>
      <w:r>
        <w:rPr/>
        <w:t>2021,</w:t>
      </w:r>
      <w:r>
        <w:rPr>
          <w:spacing w:val="-1"/>
        </w:rPr>
        <w:t> </w:t>
      </w:r>
      <w:r>
        <w:rPr/>
        <w:t>Fall</w:t>
      </w:r>
      <w:r>
        <w:rPr>
          <w:spacing w:val="-1"/>
        </w:rPr>
        <w:t> </w:t>
      </w:r>
      <w:r>
        <w:rPr/>
        <w:t>2022,</w:t>
      </w:r>
      <w:r>
        <w:rPr>
          <w:spacing w:val="-1"/>
        </w:rPr>
        <w:t> </w:t>
      </w:r>
      <w:r>
        <w:rPr/>
        <w:t>Fall</w:t>
      </w:r>
      <w:r>
        <w:rPr>
          <w:spacing w:val="-1"/>
        </w:rPr>
        <w:t> </w:t>
      </w:r>
      <w:r>
        <w:rPr>
          <w:spacing w:val="-2"/>
        </w:rPr>
        <w:t>2024)</w:t>
      </w:r>
    </w:p>
    <w:p>
      <w:pPr>
        <w:pStyle w:val="Heading2"/>
        <w:spacing w:before="2"/>
        <w:ind w:left="69" w:right="6851"/>
        <w:jc w:val="center"/>
      </w:pPr>
      <w:r>
        <w:rPr/>
        <w:t>University</w:t>
      </w:r>
      <w:r>
        <w:rPr>
          <w:spacing w:val="-1"/>
        </w:rPr>
        <w:t> </w:t>
      </w:r>
      <w:r>
        <w:rPr/>
        <w:t>of</w:t>
      </w:r>
      <w:r>
        <w:rPr>
          <w:spacing w:val="-1"/>
        </w:rPr>
        <w:t> </w:t>
      </w:r>
      <w:r>
        <w:rPr>
          <w:spacing w:val="-2"/>
        </w:rPr>
        <w:t>Michigan</w:t>
      </w:r>
    </w:p>
    <w:p>
      <w:pPr>
        <w:pStyle w:val="BodyText"/>
        <w:spacing w:line="275" w:lineRule="exact"/>
        <w:ind w:left="0" w:right="6851"/>
        <w:jc w:val="center"/>
      </w:pPr>
      <w:r>
        <w:rPr>
          <w:spacing w:val="-2"/>
        </w:rPr>
        <w:t>Undergraduate</w:t>
      </w:r>
    </w:p>
    <w:p>
      <w:pPr>
        <w:pStyle w:val="BodyText"/>
        <w:spacing w:before="3"/>
        <w:ind w:left="0" w:right="1021"/>
        <w:jc w:val="center"/>
      </w:pPr>
      <w:r>
        <w:rPr/>
        <w:t>Economics</w:t>
      </w:r>
      <w:r>
        <w:rPr>
          <w:spacing w:val="-1"/>
        </w:rPr>
        <w:t> </w:t>
      </w:r>
      <w:r>
        <w:rPr/>
        <w:t>2</w:t>
      </w:r>
      <w:r>
        <w:rPr>
          <w:spacing w:val="-2"/>
        </w:rPr>
        <w:t> </w:t>
      </w:r>
      <w:r>
        <w:rPr/>
        <w:t>–</w:t>
      </w:r>
      <w:r>
        <w:rPr>
          <w:spacing w:val="-1"/>
        </w:rPr>
        <w:t> </w:t>
      </w:r>
      <w:r>
        <w:rPr/>
        <w:t>PPIA</w:t>
      </w:r>
      <w:r>
        <w:rPr>
          <w:spacing w:val="-1"/>
        </w:rPr>
        <w:t> </w:t>
      </w:r>
      <w:r>
        <w:rPr/>
        <w:t>Junior Summer</w:t>
      </w:r>
      <w:r>
        <w:rPr>
          <w:spacing w:val="-1"/>
        </w:rPr>
        <w:t> </w:t>
      </w:r>
      <w:r>
        <w:rPr/>
        <w:t>Institute</w:t>
      </w:r>
      <w:r>
        <w:rPr>
          <w:spacing w:val="-2"/>
        </w:rPr>
        <w:t> </w:t>
      </w:r>
      <w:r>
        <w:rPr/>
        <w:t>–</w:t>
      </w:r>
      <w:r>
        <w:rPr>
          <w:spacing w:val="-1"/>
        </w:rPr>
        <w:t> </w:t>
      </w:r>
      <w:r>
        <w:rPr/>
        <w:t>Primary </w:t>
      </w:r>
      <w:r>
        <w:rPr>
          <w:spacing w:val="-2"/>
        </w:rPr>
        <w:t>Instructor</w:t>
      </w:r>
    </w:p>
    <w:p>
      <w:pPr>
        <w:pStyle w:val="Heading1"/>
      </w:pPr>
      <w:r>
        <w:rPr>
          <w:spacing w:val="-2"/>
        </w:rPr>
        <w:t>ADVISING</w:t>
      </w:r>
    </w:p>
    <w:p>
      <w:pPr>
        <w:pStyle w:val="Heading2"/>
        <w:spacing w:before="55"/>
      </w:pPr>
      <w:r>
        <w:rPr/>
        <w:t>PhD</w:t>
      </w:r>
      <w:r>
        <w:rPr>
          <w:spacing w:val="-2"/>
        </w:rPr>
        <w:t> </w:t>
      </w:r>
      <w:r>
        <w:rPr/>
        <w:t>Student</w:t>
      </w:r>
      <w:r>
        <w:rPr>
          <w:spacing w:val="-2"/>
        </w:rPr>
        <w:t> </w:t>
      </w:r>
      <w:r>
        <w:rPr/>
        <w:t>Dissertation</w:t>
      </w:r>
      <w:r>
        <w:rPr>
          <w:spacing w:val="-1"/>
        </w:rPr>
        <w:t> </w:t>
      </w:r>
      <w:r>
        <w:rPr>
          <w:spacing w:val="-2"/>
        </w:rPr>
        <w:t>Committees</w:t>
      </w:r>
    </w:p>
    <w:p>
      <w:pPr>
        <w:pStyle w:val="BodyText"/>
        <w:ind w:left="1152" w:right="375" w:hanging="432"/>
      </w:pPr>
      <w:r>
        <w:rPr/>
        <w:t>Ongoing:</w:t>
      </w:r>
      <w:r>
        <w:rPr>
          <w:spacing w:val="-7"/>
        </w:rPr>
        <w:t> </w:t>
      </w:r>
      <w:r>
        <w:rPr>
          <w:b/>
        </w:rPr>
        <w:t>Tyler</w:t>
      </w:r>
      <w:r>
        <w:rPr>
          <w:b/>
          <w:spacing w:val="-7"/>
        </w:rPr>
        <w:t> </w:t>
      </w:r>
      <w:r>
        <w:rPr>
          <w:b/>
        </w:rPr>
        <w:t>Anderson*</w:t>
      </w:r>
      <w:r>
        <w:rPr>
          <w:b/>
          <w:spacing w:val="-6"/>
        </w:rPr>
        <w:t> </w:t>
      </w:r>
      <w:r>
        <w:rPr>
          <w:b/>
        </w:rPr>
        <w:t>2024-present;</w:t>
      </w:r>
      <w:r>
        <w:rPr>
          <w:b/>
          <w:spacing w:val="-6"/>
        </w:rPr>
        <w:t> </w:t>
      </w:r>
      <w:r>
        <w:rPr/>
        <w:t>Sungyoun</w:t>
      </w:r>
      <w:r>
        <w:rPr>
          <w:spacing w:val="-6"/>
        </w:rPr>
        <w:t> </w:t>
      </w:r>
      <w:r>
        <w:rPr/>
        <w:t>Chung</w:t>
      </w:r>
      <w:r>
        <w:rPr>
          <w:spacing w:val="-6"/>
        </w:rPr>
        <w:t> </w:t>
      </w:r>
      <w:r>
        <w:rPr/>
        <w:t>2025-present;</w:t>
      </w:r>
      <w:r>
        <w:rPr>
          <w:spacing w:val="-6"/>
        </w:rPr>
        <w:t> </w:t>
      </w:r>
      <w:r>
        <w:rPr/>
        <w:t>Haeseong Park 2025-present; Danielle Parks 2025-present; Sheng Qu 2023-present; Mate Szurop 2024-present; Sara Truesdale 2025-present; Jisu Yu 2025-present</w:t>
      </w:r>
    </w:p>
    <w:p>
      <w:pPr>
        <w:spacing w:line="240" w:lineRule="auto" w:before="275"/>
        <w:ind w:left="1152" w:right="343" w:hanging="432"/>
        <w:jc w:val="left"/>
        <w:rPr>
          <w:sz w:val="24"/>
        </w:rPr>
      </w:pPr>
      <w:r>
        <w:rPr>
          <w:sz w:val="24"/>
        </w:rPr>
        <w:t>Completed:</w:t>
      </w:r>
      <w:r>
        <w:rPr>
          <w:spacing w:val="-5"/>
          <w:sz w:val="24"/>
        </w:rPr>
        <w:t> </w:t>
      </w:r>
      <w:r>
        <w:rPr>
          <w:sz w:val="24"/>
        </w:rPr>
        <w:t>Alexander</w:t>
      </w:r>
      <w:r>
        <w:rPr>
          <w:spacing w:val="-4"/>
          <w:sz w:val="24"/>
        </w:rPr>
        <w:t> </w:t>
      </w:r>
      <w:r>
        <w:rPr>
          <w:sz w:val="24"/>
        </w:rPr>
        <w:t>Bentz</w:t>
      </w:r>
      <w:r>
        <w:rPr>
          <w:spacing w:val="-5"/>
          <w:sz w:val="24"/>
        </w:rPr>
        <w:t> </w:t>
      </w:r>
      <w:r>
        <w:rPr>
          <w:sz w:val="24"/>
        </w:rPr>
        <w:t>2021-2024;</w:t>
      </w:r>
      <w:r>
        <w:rPr>
          <w:spacing w:val="-5"/>
          <w:sz w:val="24"/>
        </w:rPr>
        <w:t> </w:t>
      </w:r>
      <w:r>
        <w:rPr>
          <w:sz w:val="24"/>
        </w:rPr>
        <w:t>Avilia</w:t>
      </w:r>
      <w:r>
        <w:rPr>
          <w:spacing w:val="-5"/>
          <w:sz w:val="24"/>
        </w:rPr>
        <w:t> </w:t>
      </w:r>
      <w:r>
        <w:rPr>
          <w:sz w:val="24"/>
        </w:rPr>
        <w:t>Bueno</w:t>
      </w:r>
      <w:r>
        <w:rPr>
          <w:spacing w:val="-4"/>
          <w:sz w:val="24"/>
        </w:rPr>
        <w:t> </w:t>
      </w:r>
      <w:r>
        <w:rPr>
          <w:sz w:val="24"/>
        </w:rPr>
        <w:t>2017-2023;</w:t>
      </w:r>
      <w:r>
        <w:rPr>
          <w:spacing w:val="-5"/>
          <w:sz w:val="24"/>
        </w:rPr>
        <w:t> </w:t>
      </w:r>
      <w:r>
        <w:rPr>
          <w:sz w:val="24"/>
        </w:rPr>
        <w:t>Anand</w:t>
      </w:r>
      <w:r>
        <w:rPr>
          <w:spacing w:val="-4"/>
          <w:sz w:val="24"/>
        </w:rPr>
        <w:t> </w:t>
      </w:r>
      <w:r>
        <w:rPr>
          <w:sz w:val="24"/>
        </w:rPr>
        <w:t>Butler</w:t>
      </w:r>
      <w:r>
        <w:rPr>
          <w:spacing w:val="-4"/>
          <w:sz w:val="24"/>
        </w:rPr>
        <w:t> </w:t>
      </w:r>
      <w:r>
        <w:rPr>
          <w:sz w:val="24"/>
        </w:rPr>
        <w:t>2023- 2025; Kyle Butts 2022-2024; Maria Esther Caballero Sanchez 2022 (External member of Carnegie Mellon University committee); Lauren Calimeris 2010-2011; Brachel Champion 2021-2022; </w:t>
      </w:r>
      <w:r>
        <w:rPr>
          <w:b/>
          <w:sz w:val="24"/>
        </w:rPr>
        <w:t>Solveig Delabroye* 2017-2021 (Placement: Colorado Governor’s Office – Budget and Planning, Denver CO); </w:t>
      </w:r>
      <w:r>
        <w:rPr>
          <w:sz w:val="24"/>
        </w:rPr>
        <w:t>Zachary Feldman 2013-2015; Erin Fletcher 2010-2011; James Flynn 2022-2023; Xin Geng</w:t>
      </w:r>
    </w:p>
    <w:p>
      <w:pPr>
        <w:spacing w:after="0" w:line="240" w:lineRule="auto"/>
        <w:jc w:val="left"/>
        <w:rPr>
          <w:sz w:val="24"/>
        </w:rPr>
        <w:sectPr>
          <w:pgSz w:w="12240" w:h="15840"/>
          <w:pgMar w:top="1360" w:bottom="280" w:left="1440" w:right="1080"/>
        </w:sectPr>
      </w:pPr>
    </w:p>
    <w:p>
      <w:pPr>
        <w:spacing w:line="240" w:lineRule="auto" w:before="76"/>
        <w:ind w:left="1152" w:right="360" w:firstLine="0"/>
        <w:jc w:val="left"/>
        <w:rPr>
          <w:sz w:val="24"/>
        </w:rPr>
      </w:pPr>
      <w:r>
        <w:rPr>
          <w:sz w:val="24"/>
        </w:rPr>
        <w:t>2014-2015; Patrick Gourley 2015-2016; </w:t>
      </w:r>
      <w:r>
        <w:rPr>
          <w:b/>
          <w:sz w:val="24"/>
        </w:rPr>
        <w:t>Anja Gruber* 2021-2025(Placement: University of Wyoming Post-Doctoral Scholar;</w:t>
      </w:r>
      <w:r>
        <w:rPr>
          <w:b/>
          <w:spacing w:val="40"/>
          <w:sz w:val="24"/>
        </w:rPr>
        <w:t> </w:t>
      </w:r>
      <w:r>
        <w:rPr>
          <w:sz w:val="24"/>
        </w:rPr>
        <w:t>Dan Hickman 2009-2010; YoungHo Kang 2010-2011; Pooja Kashyap 2014-2017; Austin Kennedy 2023-2024; </w:t>
      </w:r>
      <w:r>
        <w:rPr>
          <w:b/>
          <w:sz w:val="24"/>
        </w:rPr>
        <w:t>Edward Kosack* 2011-2015 (Placement: Xavier University, Cincinatti OH)</w:t>
      </w:r>
      <w:r>
        <w:rPr>
          <w:sz w:val="24"/>
        </w:rPr>
        <w:t>; Jieun</w:t>
      </w:r>
      <w:r>
        <w:rPr>
          <w:spacing w:val="-4"/>
          <w:sz w:val="24"/>
        </w:rPr>
        <w:t> </w:t>
      </w:r>
      <w:r>
        <w:rPr>
          <w:sz w:val="24"/>
        </w:rPr>
        <w:t>Lee</w:t>
      </w:r>
      <w:r>
        <w:rPr>
          <w:spacing w:val="-5"/>
          <w:sz w:val="24"/>
        </w:rPr>
        <w:t> </w:t>
      </w:r>
      <w:r>
        <w:rPr>
          <w:sz w:val="24"/>
        </w:rPr>
        <w:t>2021-2023;</w:t>
      </w:r>
      <w:r>
        <w:rPr>
          <w:spacing w:val="40"/>
          <w:sz w:val="24"/>
        </w:rPr>
        <w:t> </w:t>
      </w:r>
      <w:r>
        <w:rPr>
          <w:b/>
          <w:sz w:val="24"/>
        </w:rPr>
        <w:t>Gregory</w:t>
      </w:r>
      <w:r>
        <w:rPr>
          <w:b/>
          <w:spacing w:val="-4"/>
          <w:sz w:val="24"/>
        </w:rPr>
        <w:t> </w:t>
      </w:r>
      <w:r>
        <w:rPr>
          <w:b/>
          <w:sz w:val="24"/>
        </w:rPr>
        <w:t>Madonia*</w:t>
      </w:r>
      <w:r>
        <w:rPr>
          <w:b/>
          <w:spacing w:val="-4"/>
          <w:sz w:val="24"/>
        </w:rPr>
        <w:t> </w:t>
      </w:r>
      <w:r>
        <w:rPr>
          <w:b/>
          <w:sz w:val="24"/>
        </w:rPr>
        <w:t>2014-2017</w:t>
      </w:r>
      <w:r>
        <w:rPr>
          <w:b/>
          <w:spacing w:val="-4"/>
          <w:sz w:val="24"/>
        </w:rPr>
        <w:t> </w:t>
      </w:r>
      <w:r>
        <w:rPr>
          <w:b/>
          <w:sz w:val="24"/>
        </w:rPr>
        <w:t>(Placement</w:t>
      </w:r>
      <w:r>
        <w:rPr>
          <w:b/>
          <w:spacing w:val="-4"/>
          <w:sz w:val="24"/>
        </w:rPr>
        <w:t> </w:t>
      </w:r>
      <w:r>
        <w:rPr>
          <w:b/>
          <w:sz w:val="24"/>
        </w:rPr>
        <w:t>Cal</w:t>
      </w:r>
      <w:r>
        <w:rPr>
          <w:b/>
          <w:spacing w:val="-4"/>
          <w:sz w:val="24"/>
        </w:rPr>
        <w:t> </w:t>
      </w:r>
      <w:r>
        <w:rPr>
          <w:b/>
          <w:sz w:val="24"/>
        </w:rPr>
        <w:t>State</w:t>
      </w:r>
      <w:r>
        <w:rPr>
          <w:b/>
          <w:spacing w:val="-5"/>
          <w:sz w:val="24"/>
        </w:rPr>
        <w:t> </w:t>
      </w:r>
      <w:r>
        <w:rPr>
          <w:b/>
          <w:sz w:val="24"/>
        </w:rPr>
        <w:t>Chico, Chico, CA); </w:t>
      </w:r>
      <w:r>
        <w:rPr>
          <w:sz w:val="24"/>
        </w:rPr>
        <w:t>Daniel Mangan (School of Ed) 2022-2023; </w:t>
      </w:r>
      <w:r>
        <w:rPr>
          <w:b/>
          <w:sz w:val="24"/>
        </w:rPr>
        <w:t>Lilla Marein* 2019-2023; Catherine Massey* 2010-2013 (Placement: US Census Bureau, Washington</w:t>
      </w:r>
      <w:r>
        <w:rPr>
          <w:b/>
          <w:spacing w:val="40"/>
          <w:sz w:val="24"/>
        </w:rPr>
        <w:t> </w:t>
      </w:r>
      <w:r>
        <w:rPr>
          <w:b/>
          <w:sz w:val="24"/>
        </w:rPr>
        <w:t>DC)</w:t>
      </w:r>
      <w:r>
        <w:rPr>
          <w:sz w:val="24"/>
        </w:rPr>
        <w:t>; Neil Metz 2009-2011; </w:t>
      </w:r>
      <w:r>
        <w:rPr>
          <w:b/>
          <w:sz w:val="24"/>
        </w:rPr>
        <w:t>Sheena Murray* 2009-2014 (Placement: Curry College, Milton MA)</w:t>
      </w:r>
      <w:r>
        <w:rPr>
          <w:sz w:val="24"/>
        </w:rPr>
        <w:t>; </w:t>
      </w:r>
      <w:r>
        <w:rPr>
          <w:b/>
          <w:sz w:val="24"/>
        </w:rPr>
        <w:t>Saigeetha Narasimhan* 2022-2024; </w:t>
      </w:r>
      <w:r>
        <w:rPr>
          <w:sz w:val="24"/>
        </w:rPr>
        <w:t>Will Olney 2009-2010; Se Mi Park 2015-2017; Christopher Saldaña (School of Ed) 2020-2022; Jose Ivan Rodriguez Sanchez 2014-2015; </w:t>
      </w:r>
      <w:r>
        <w:rPr>
          <w:b/>
          <w:sz w:val="24"/>
        </w:rPr>
        <w:t>Lauren Schechter* 2018-2022 (Placement: SSRC Post-doc)</w:t>
      </w:r>
      <w:r>
        <w:rPr>
          <w:sz w:val="24"/>
        </w:rPr>
        <w:t>; </w:t>
      </w:r>
      <w:r>
        <w:rPr>
          <w:b/>
          <w:sz w:val="24"/>
        </w:rPr>
        <w:t>Paige Schoonover* 2022-2025 (Placement: St. Mary’s College – CA); </w:t>
      </w:r>
      <w:r>
        <w:rPr>
          <w:sz w:val="24"/>
        </w:rPr>
        <w:t>Evelyn Skoy 2019-2020; </w:t>
      </w:r>
      <w:r>
        <w:rPr>
          <w:b/>
          <w:sz w:val="24"/>
        </w:rPr>
        <w:t>Austin Smith* 2012-2015 (Placement: Miami</w:t>
      </w:r>
      <w:r>
        <w:rPr>
          <w:b/>
          <w:spacing w:val="40"/>
          <w:sz w:val="24"/>
        </w:rPr>
        <w:t> </w:t>
      </w:r>
      <w:r>
        <w:rPr>
          <w:b/>
          <w:sz w:val="24"/>
        </w:rPr>
        <w:t>University, Oxford OH)</w:t>
      </w:r>
      <w:r>
        <w:rPr>
          <w:sz w:val="24"/>
        </w:rPr>
        <w:t>; Shawn Swanson 2019-2020; Zachary Szlendak 2018- 2020; </w:t>
      </w:r>
      <w:r>
        <w:rPr>
          <w:b/>
          <w:sz w:val="24"/>
        </w:rPr>
        <w:t>Patrick Turner* 2015-2018 (Placement: University of Notre Dame, South Bend IN); </w:t>
      </w:r>
      <w:r>
        <w:rPr>
          <w:sz w:val="24"/>
        </w:rPr>
        <w:t>Sasiwimon Warunsiri 2009-2010; Ying Li 2010-2011; Zachary Ward 2013-2014; Corey Woodruff 2019-2021</w:t>
      </w:r>
    </w:p>
    <w:p>
      <w:pPr>
        <w:pStyle w:val="Heading2"/>
        <w:spacing w:line="274" w:lineRule="exact"/>
      </w:pPr>
      <w:r>
        <w:rPr/>
        <w:t>*Denotes</w:t>
      </w:r>
      <w:r>
        <w:rPr>
          <w:spacing w:val="-4"/>
        </w:rPr>
        <w:t> </w:t>
      </w:r>
      <w:r>
        <w:rPr/>
        <w:t>chair</w:t>
      </w:r>
      <w:r>
        <w:rPr>
          <w:spacing w:val="-3"/>
        </w:rPr>
        <w:t> </w:t>
      </w:r>
      <w:r>
        <w:rPr/>
        <w:t>or</w:t>
      </w:r>
      <w:r>
        <w:rPr>
          <w:spacing w:val="-2"/>
        </w:rPr>
        <w:t> </w:t>
      </w:r>
      <w:r>
        <w:rPr/>
        <w:t>co-chair</w:t>
      </w:r>
      <w:r>
        <w:rPr>
          <w:spacing w:val="-3"/>
        </w:rPr>
        <w:t> </w:t>
      </w:r>
      <w:r>
        <w:rPr/>
        <w:t>of</w:t>
      </w:r>
      <w:r>
        <w:rPr>
          <w:spacing w:val="-2"/>
        </w:rPr>
        <w:t> </w:t>
      </w:r>
      <w:r>
        <w:rPr/>
        <w:t>dissertation</w:t>
      </w:r>
      <w:r>
        <w:rPr>
          <w:spacing w:val="-1"/>
        </w:rPr>
        <w:t> </w:t>
      </w:r>
      <w:r>
        <w:rPr>
          <w:spacing w:val="-2"/>
        </w:rPr>
        <w:t>committee</w:t>
      </w:r>
    </w:p>
    <w:p>
      <w:pPr>
        <w:pStyle w:val="BodyText"/>
        <w:ind w:left="0"/>
        <w:rPr>
          <w:b/>
        </w:rPr>
      </w:pPr>
    </w:p>
    <w:p>
      <w:pPr>
        <w:pStyle w:val="BodyText"/>
        <w:spacing w:before="3"/>
        <w:ind w:left="0"/>
        <w:rPr>
          <w:b/>
        </w:rPr>
      </w:pPr>
    </w:p>
    <w:p>
      <w:pPr>
        <w:spacing w:line="275" w:lineRule="exact" w:before="0"/>
        <w:ind w:left="287" w:right="0" w:firstLine="0"/>
        <w:jc w:val="left"/>
        <w:rPr>
          <w:b/>
          <w:sz w:val="24"/>
        </w:rPr>
      </w:pPr>
      <w:r>
        <w:rPr>
          <w:b/>
          <w:sz w:val="24"/>
        </w:rPr>
        <w:t>Undergraduate</w:t>
      </w:r>
      <w:r>
        <w:rPr>
          <w:b/>
          <w:spacing w:val="-4"/>
          <w:sz w:val="24"/>
        </w:rPr>
        <w:t> </w:t>
      </w:r>
      <w:r>
        <w:rPr>
          <w:b/>
          <w:sz w:val="24"/>
        </w:rPr>
        <w:t>Honors</w:t>
      </w:r>
      <w:r>
        <w:rPr>
          <w:b/>
          <w:spacing w:val="-2"/>
          <w:sz w:val="24"/>
        </w:rPr>
        <w:t> </w:t>
      </w:r>
      <w:r>
        <w:rPr>
          <w:b/>
          <w:sz w:val="24"/>
        </w:rPr>
        <w:t>Students</w:t>
      </w:r>
      <w:r>
        <w:rPr>
          <w:b/>
          <w:spacing w:val="-3"/>
          <w:sz w:val="24"/>
        </w:rPr>
        <w:t> </w:t>
      </w:r>
      <w:r>
        <w:rPr>
          <w:b/>
          <w:sz w:val="24"/>
        </w:rPr>
        <w:t>–</w:t>
      </w:r>
      <w:r>
        <w:rPr>
          <w:b/>
          <w:spacing w:val="-2"/>
          <w:sz w:val="24"/>
        </w:rPr>
        <w:t> </w:t>
      </w:r>
      <w:r>
        <w:rPr>
          <w:b/>
          <w:sz w:val="24"/>
        </w:rPr>
        <w:t>Primary</w:t>
      </w:r>
      <w:r>
        <w:rPr>
          <w:b/>
          <w:spacing w:val="-2"/>
          <w:sz w:val="24"/>
        </w:rPr>
        <w:t> Advisor</w:t>
      </w:r>
    </w:p>
    <w:p>
      <w:pPr>
        <w:pStyle w:val="BodyText"/>
        <w:spacing w:line="275" w:lineRule="exact"/>
      </w:pPr>
      <w:r>
        <w:rPr/>
        <w:t>Joshua</w:t>
      </w:r>
      <w:r>
        <w:rPr>
          <w:spacing w:val="-3"/>
        </w:rPr>
        <w:t> </w:t>
      </w:r>
      <w:r>
        <w:rPr/>
        <w:t>Koeppel</w:t>
      </w:r>
      <w:r>
        <w:rPr>
          <w:spacing w:val="-2"/>
        </w:rPr>
        <w:t> </w:t>
      </w:r>
      <w:r>
        <w:rPr/>
        <w:t>2024-</w:t>
      </w:r>
      <w:r>
        <w:rPr>
          <w:spacing w:val="-4"/>
        </w:rPr>
        <w:t>2025</w:t>
      </w:r>
    </w:p>
    <w:p>
      <w:pPr>
        <w:spacing w:line="240" w:lineRule="auto" w:before="2"/>
        <w:ind w:left="720" w:right="4227" w:firstLine="0"/>
        <w:jc w:val="left"/>
        <w:rPr>
          <w:i/>
          <w:sz w:val="24"/>
        </w:rPr>
      </w:pPr>
      <w:r>
        <w:rPr>
          <w:sz w:val="24"/>
        </w:rPr>
        <w:t>Meenakshi Manoj 2022-2023, </w:t>
      </w:r>
      <w:r>
        <w:rPr>
          <w:i/>
          <w:sz w:val="24"/>
        </w:rPr>
        <w:t>summa cum laude </w:t>
      </w:r>
      <w:r>
        <w:rPr>
          <w:sz w:val="24"/>
        </w:rPr>
        <w:t>Alexander</w:t>
      </w:r>
      <w:r>
        <w:rPr>
          <w:spacing w:val="-4"/>
          <w:sz w:val="24"/>
        </w:rPr>
        <w:t> </w:t>
      </w:r>
      <w:r>
        <w:rPr>
          <w:sz w:val="24"/>
        </w:rPr>
        <w:t>Herbert</w:t>
      </w:r>
      <w:r>
        <w:rPr>
          <w:spacing w:val="-4"/>
          <w:sz w:val="24"/>
        </w:rPr>
        <w:t> </w:t>
      </w:r>
      <w:r>
        <w:rPr>
          <w:sz w:val="24"/>
        </w:rPr>
        <w:t>2021-2022,</w:t>
      </w:r>
      <w:r>
        <w:rPr>
          <w:spacing w:val="-4"/>
          <w:sz w:val="24"/>
        </w:rPr>
        <w:t> </w:t>
      </w:r>
      <w:r>
        <w:rPr>
          <w:i/>
          <w:sz w:val="24"/>
        </w:rPr>
        <w:t>summa</w:t>
      </w:r>
      <w:r>
        <w:rPr>
          <w:i/>
          <w:spacing w:val="-4"/>
          <w:sz w:val="24"/>
        </w:rPr>
        <w:t> </w:t>
      </w:r>
      <w:r>
        <w:rPr>
          <w:i/>
          <w:sz w:val="24"/>
        </w:rPr>
        <w:t>cum</w:t>
      </w:r>
      <w:r>
        <w:rPr>
          <w:i/>
          <w:spacing w:val="-4"/>
          <w:sz w:val="24"/>
        </w:rPr>
        <w:t> </w:t>
      </w:r>
      <w:r>
        <w:rPr>
          <w:i/>
          <w:sz w:val="24"/>
        </w:rPr>
        <w:t>laude </w:t>
      </w:r>
      <w:r>
        <w:rPr>
          <w:sz w:val="24"/>
        </w:rPr>
        <w:t>Trevor Heinrichs 2018-2019, </w:t>
      </w:r>
      <w:r>
        <w:rPr>
          <w:i/>
          <w:sz w:val="24"/>
        </w:rPr>
        <w:t>magna cum laude </w:t>
      </w:r>
      <w:r>
        <w:rPr>
          <w:sz w:val="24"/>
        </w:rPr>
        <w:t>Kevin Dageforde 2012-2013, </w:t>
      </w:r>
      <w:r>
        <w:rPr>
          <w:i/>
          <w:sz w:val="24"/>
        </w:rPr>
        <w:t>magna cum laude </w:t>
      </w:r>
      <w:r>
        <w:rPr>
          <w:sz w:val="24"/>
        </w:rPr>
        <w:t>Andrew Roe, 2010-2011, </w:t>
      </w:r>
      <w:r>
        <w:rPr>
          <w:i/>
          <w:sz w:val="24"/>
        </w:rPr>
        <w:t>magna cum laude </w:t>
      </w:r>
      <w:r>
        <w:rPr>
          <w:sz w:val="24"/>
        </w:rPr>
        <w:t>David Silver, 2009-2010, </w:t>
      </w:r>
      <w:r>
        <w:rPr>
          <w:i/>
          <w:sz w:val="24"/>
        </w:rPr>
        <w:t>summa cum laude </w:t>
      </w:r>
      <w:r>
        <w:rPr>
          <w:sz w:val="24"/>
        </w:rPr>
        <w:t>Ramon</w:t>
      </w:r>
      <w:r>
        <w:rPr>
          <w:spacing w:val="-8"/>
          <w:sz w:val="24"/>
        </w:rPr>
        <w:t> </w:t>
      </w:r>
      <w:r>
        <w:rPr>
          <w:sz w:val="24"/>
        </w:rPr>
        <w:t>Rodriguez,</w:t>
      </w:r>
      <w:r>
        <w:rPr>
          <w:spacing w:val="-8"/>
          <w:sz w:val="24"/>
        </w:rPr>
        <w:t> </w:t>
      </w:r>
      <w:r>
        <w:rPr>
          <w:sz w:val="24"/>
        </w:rPr>
        <w:t>2008-2009,</w:t>
      </w:r>
      <w:r>
        <w:rPr>
          <w:spacing w:val="-8"/>
          <w:sz w:val="24"/>
        </w:rPr>
        <w:t> </w:t>
      </w:r>
      <w:r>
        <w:rPr>
          <w:i/>
          <w:sz w:val="24"/>
        </w:rPr>
        <w:t>summa</w:t>
      </w:r>
      <w:r>
        <w:rPr>
          <w:i/>
          <w:spacing w:val="-8"/>
          <w:sz w:val="24"/>
        </w:rPr>
        <w:t> </w:t>
      </w:r>
      <w:r>
        <w:rPr>
          <w:i/>
          <w:sz w:val="24"/>
        </w:rPr>
        <w:t>cum</w:t>
      </w:r>
      <w:r>
        <w:rPr>
          <w:i/>
          <w:spacing w:val="-8"/>
          <w:sz w:val="24"/>
        </w:rPr>
        <w:t> </w:t>
      </w:r>
      <w:r>
        <w:rPr>
          <w:i/>
          <w:sz w:val="24"/>
        </w:rPr>
        <w:t>laude</w:t>
      </w:r>
    </w:p>
    <w:p>
      <w:pPr>
        <w:pStyle w:val="Heading1"/>
      </w:pPr>
      <w:r>
        <w:rPr/>
        <w:t>MEDIA</w:t>
      </w:r>
      <w:r>
        <w:rPr>
          <w:spacing w:val="-10"/>
        </w:rPr>
        <w:t> </w:t>
      </w:r>
      <w:r>
        <w:rPr/>
        <w:t>COVERAGE</w:t>
      </w:r>
      <w:r>
        <w:rPr>
          <w:spacing w:val="-9"/>
        </w:rPr>
        <w:t> </w:t>
      </w:r>
      <w:r>
        <w:rPr/>
        <w:t>OF</w:t>
      </w:r>
      <w:r>
        <w:rPr>
          <w:spacing w:val="-9"/>
        </w:rPr>
        <w:t> </w:t>
      </w:r>
      <w:r>
        <w:rPr>
          <w:spacing w:val="-2"/>
        </w:rPr>
        <w:t>RESEARCH</w:t>
      </w:r>
    </w:p>
    <w:p>
      <w:pPr>
        <w:pStyle w:val="BodyText"/>
        <w:spacing w:before="56"/>
        <w:ind w:left="287"/>
      </w:pPr>
      <w:r>
        <w:rPr/>
        <w:t>Immigrants</w:t>
      </w:r>
      <w:r>
        <w:rPr>
          <w:spacing w:val="-4"/>
        </w:rPr>
        <w:t> </w:t>
      </w:r>
      <w:r>
        <w:rPr/>
        <w:t>Equilibrate</w:t>
      </w:r>
      <w:r>
        <w:rPr>
          <w:spacing w:val="-2"/>
        </w:rPr>
        <w:t> </w:t>
      </w:r>
      <w:r>
        <w:rPr/>
        <w:t>Local</w:t>
      </w:r>
      <w:r>
        <w:rPr>
          <w:spacing w:val="-1"/>
        </w:rPr>
        <w:t> </w:t>
      </w:r>
      <w:r>
        <w:rPr/>
        <w:t>Labor</w:t>
      </w:r>
      <w:r>
        <w:rPr>
          <w:spacing w:val="-1"/>
        </w:rPr>
        <w:t> </w:t>
      </w:r>
      <w:r>
        <w:rPr/>
        <w:t>Markets:</w:t>
      </w:r>
      <w:r>
        <w:rPr>
          <w:spacing w:val="-2"/>
        </w:rPr>
        <w:t> </w:t>
      </w:r>
      <w:r>
        <w:rPr/>
        <w:t>Evidence</w:t>
      </w:r>
      <w:r>
        <w:rPr>
          <w:spacing w:val="-2"/>
        </w:rPr>
        <w:t> </w:t>
      </w:r>
      <w:r>
        <w:rPr/>
        <w:t>from</w:t>
      </w:r>
      <w:r>
        <w:rPr>
          <w:spacing w:val="-1"/>
        </w:rPr>
        <w:t> </w:t>
      </w:r>
      <w:r>
        <w:rPr/>
        <w:t>the</w:t>
      </w:r>
      <w:r>
        <w:rPr>
          <w:spacing w:val="-2"/>
        </w:rPr>
        <w:t> </w:t>
      </w:r>
      <w:r>
        <w:rPr/>
        <w:t>Great</w:t>
      </w:r>
      <w:r>
        <w:rPr>
          <w:spacing w:val="-1"/>
        </w:rPr>
        <w:t> </w:t>
      </w:r>
      <w:r>
        <w:rPr>
          <w:spacing w:val="-2"/>
        </w:rPr>
        <w:t>Recession</w:t>
      </w:r>
    </w:p>
    <w:p>
      <w:pPr>
        <w:pStyle w:val="BodyText"/>
        <w:spacing w:line="237" w:lineRule="auto" w:before="5"/>
        <w:ind w:left="1152" w:right="375" w:hanging="432"/>
      </w:pPr>
      <w:r>
        <w:rPr/>
        <w:t>Press</w:t>
      </w:r>
      <w:r>
        <w:rPr>
          <w:spacing w:val="-4"/>
        </w:rPr>
        <w:t> </w:t>
      </w:r>
      <w:r>
        <w:rPr/>
        <w:t>coverage:</w:t>
      </w:r>
      <w:r>
        <w:rPr>
          <w:spacing w:val="-5"/>
        </w:rPr>
        <w:t> </w:t>
      </w:r>
      <w:r>
        <w:rPr>
          <w:color w:val="0000FF"/>
          <w:u w:val="single" w:color="0000FF"/>
        </w:rPr>
        <w:t>Slate</w:t>
      </w:r>
      <w:r>
        <w:rPr/>
        <w:t>,</w:t>
      </w:r>
      <w:r>
        <w:rPr>
          <w:spacing w:val="-4"/>
        </w:rPr>
        <w:t> </w:t>
      </w:r>
      <w:r>
        <w:rPr>
          <w:color w:val="0000FF"/>
          <w:u w:val="single" w:color="0000FF"/>
        </w:rPr>
        <w:t>Marginal</w:t>
      </w:r>
      <w:r>
        <w:rPr>
          <w:color w:val="0000FF"/>
          <w:spacing w:val="-4"/>
          <w:u w:val="single" w:color="0000FF"/>
        </w:rPr>
        <w:t> </w:t>
      </w:r>
      <w:r>
        <w:rPr>
          <w:color w:val="0000FF"/>
          <w:u w:val="single" w:color="0000FF"/>
        </w:rPr>
        <w:t>Revolution</w:t>
      </w:r>
      <w:r>
        <w:rPr/>
        <w:t>,</w:t>
      </w:r>
      <w:r>
        <w:rPr>
          <w:spacing w:val="-4"/>
        </w:rPr>
        <w:t> </w:t>
      </w:r>
      <w:r>
        <w:rPr>
          <w:color w:val="0000FF"/>
          <w:u w:val="single" w:color="0000FF"/>
        </w:rPr>
        <w:t>LA</w:t>
      </w:r>
      <w:r>
        <w:rPr>
          <w:color w:val="0000FF"/>
          <w:spacing w:val="-4"/>
          <w:u w:val="single" w:color="0000FF"/>
        </w:rPr>
        <w:t> </w:t>
      </w:r>
      <w:r>
        <w:rPr>
          <w:color w:val="0000FF"/>
          <w:u w:val="single" w:color="0000FF"/>
        </w:rPr>
        <w:t>Times</w:t>
      </w:r>
      <w:r>
        <w:rPr/>
        <w:t>,</w:t>
      </w:r>
      <w:r>
        <w:rPr>
          <w:spacing w:val="-4"/>
        </w:rPr>
        <w:t> </w:t>
      </w:r>
      <w:r>
        <w:rPr>
          <w:color w:val="0000FF"/>
          <w:u w:val="single" w:color="0000FF"/>
        </w:rPr>
        <w:t>Wall</w:t>
      </w:r>
      <w:r>
        <w:rPr>
          <w:color w:val="0000FF"/>
          <w:spacing w:val="-4"/>
          <w:u w:val="single" w:color="0000FF"/>
        </w:rPr>
        <w:t> </w:t>
      </w:r>
      <w:r>
        <w:rPr>
          <w:color w:val="0000FF"/>
          <w:u w:val="single" w:color="0000FF"/>
        </w:rPr>
        <w:t>Street</w:t>
      </w:r>
      <w:r>
        <w:rPr>
          <w:color w:val="0000FF"/>
          <w:spacing w:val="-4"/>
          <w:u w:val="single" w:color="0000FF"/>
        </w:rPr>
        <w:t> </w:t>
      </w:r>
      <w:r>
        <w:rPr>
          <w:color w:val="0000FF"/>
          <w:u w:val="single" w:color="0000FF"/>
        </w:rPr>
        <w:t>Journal</w:t>
      </w:r>
      <w:r>
        <w:rPr/>
        <w:t>,</w:t>
      </w:r>
      <w:r>
        <w:rPr>
          <w:spacing w:val="-4"/>
        </w:rPr>
        <w:t> </w:t>
      </w:r>
      <w:r>
        <w:rPr>
          <w:color w:val="0000FF"/>
          <w:u w:val="single" w:color="0000FF"/>
        </w:rPr>
        <w:t>Huffington</w:t>
      </w:r>
      <w:r>
        <w:rPr>
          <w:color w:val="0000FF"/>
        </w:rPr>
        <w:t> </w:t>
      </w:r>
      <w:r>
        <w:rPr>
          <w:color w:val="0000FF"/>
          <w:u w:val="single" w:color="0000FF"/>
        </w:rPr>
        <w:t>Post</w:t>
      </w:r>
      <w:r>
        <w:rPr/>
        <w:t>, </w:t>
      </w:r>
      <w:r>
        <w:rPr>
          <w:color w:val="0000FF"/>
          <w:u w:val="single" w:color="0000FF"/>
        </w:rPr>
        <w:t>Washington Post</w:t>
      </w:r>
      <w:r>
        <w:rPr/>
        <w:t>,</w:t>
      </w:r>
    </w:p>
    <w:p>
      <w:pPr>
        <w:pStyle w:val="BodyText"/>
        <w:spacing w:line="237" w:lineRule="auto" w:before="5"/>
        <w:ind w:right="375"/>
      </w:pPr>
      <w:r>
        <w:rPr/>
        <w:t>General</w:t>
      </w:r>
      <w:r>
        <w:rPr>
          <w:spacing w:val="-4"/>
        </w:rPr>
        <w:t> </w:t>
      </w:r>
      <w:r>
        <w:rPr/>
        <w:t>audience</w:t>
      </w:r>
      <w:r>
        <w:rPr>
          <w:spacing w:val="-5"/>
        </w:rPr>
        <w:t> </w:t>
      </w:r>
      <w:r>
        <w:rPr/>
        <w:t>summaries:</w:t>
      </w:r>
      <w:r>
        <w:rPr>
          <w:spacing w:val="-5"/>
        </w:rPr>
        <w:t> </w:t>
      </w:r>
      <w:r>
        <w:rPr/>
        <w:t>NBER</w:t>
      </w:r>
      <w:r>
        <w:rPr>
          <w:spacing w:val="-4"/>
        </w:rPr>
        <w:t> </w:t>
      </w:r>
      <w:r>
        <w:rPr/>
        <w:t>Digest</w:t>
      </w:r>
      <w:r>
        <w:rPr>
          <w:spacing w:val="-4"/>
        </w:rPr>
        <w:t> </w:t>
      </w:r>
      <w:r>
        <w:rPr/>
        <w:t>(November</w:t>
      </w:r>
      <w:r>
        <w:rPr>
          <w:spacing w:val="-4"/>
        </w:rPr>
        <w:t> </w:t>
      </w:r>
      <w:r>
        <w:rPr/>
        <w:t>2013),</w:t>
      </w:r>
      <w:r>
        <w:rPr>
          <w:spacing w:val="-4"/>
        </w:rPr>
        <w:t> </w:t>
      </w:r>
      <w:r>
        <w:rPr>
          <w:color w:val="0000FF"/>
          <w:u w:val="single" w:color="0000FF"/>
        </w:rPr>
        <w:t>IRP</w:t>
      </w:r>
      <w:r>
        <w:rPr>
          <w:color w:val="0000FF"/>
          <w:spacing w:val="-4"/>
          <w:u w:val="single" w:color="0000FF"/>
        </w:rPr>
        <w:t> </w:t>
      </w:r>
      <w:r>
        <w:rPr>
          <w:color w:val="0000FF"/>
          <w:u w:val="single" w:color="0000FF"/>
        </w:rPr>
        <w:t>Focus</w:t>
      </w:r>
      <w:r>
        <w:rPr/>
        <w:t>,</w:t>
      </w:r>
      <w:r>
        <w:rPr>
          <w:spacing w:val="-4"/>
        </w:rPr>
        <w:t> </w:t>
      </w:r>
      <w:r>
        <w:rPr>
          <w:color w:val="0000FF"/>
          <w:u w:val="single" w:color="0000FF"/>
        </w:rPr>
        <w:t>VoxEU</w:t>
      </w:r>
      <w:r>
        <w:rPr>
          <w:color w:val="0000FF"/>
        </w:rPr>
        <w:t> </w:t>
      </w:r>
      <w:r>
        <w:rPr/>
        <w:t>Interview with Denver Univision affiliate, November 8, 2013</w:t>
      </w:r>
    </w:p>
    <w:p>
      <w:pPr>
        <w:pStyle w:val="BodyText"/>
        <w:spacing w:line="237" w:lineRule="auto" w:before="6"/>
        <w:ind w:right="3607" w:hanging="432"/>
      </w:pPr>
      <w:r>
        <w:rPr/>
        <w:t>Human Capital and the Lifetime Costs of Impatience General</w:t>
      </w:r>
      <w:r>
        <w:rPr>
          <w:spacing w:val="-8"/>
        </w:rPr>
        <w:t> </w:t>
      </w:r>
      <w:r>
        <w:rPr/>
        <w:t>audience</w:t>
      </w:r>
      <w:r>
        <w:rPr>
          <w:spacing w:val="-9"/>
        </w:rPr>
        <w:t> </w:t>
      </w:r>
      <w:r>
        <w:rPr/>
        <w:t>summary:</w:t>
      </w:r>
      <w:r>
        <w:rPr>
          <w:spacing w:val="-8"/>
        </w:rPr>
        <w:t> </w:t>
      </w:r>
      <w:r>
        <w:rPr>
          <w:color w:val="0000FF"/>
          <w:u w:val="single" w:color="0000FF"/>
        </w:rPr>
        <w:t>AEA</w:t>
      </w:r>
      <w:r>
        <w:rPr>
          <w:color w:val="0000FF"/>
          <w:spacing w:val="-8"/>
          <w:u w:val="single" w:color="0000FF"/>
        </w:rPr>
        <w:t> </w:t>
      </w:r>
      <w:r>
        <w:rPr>
          <w:color w:val="0000FF"/>
          <w:u w:val="single" w:color="0000FF"/>
        </w:rPr>
        <w:t>Research</w:t>
      </w:r>
      <w:r>
        <w:rPr>
          <w:color w:val="0000FF"/>
          <w:spacing w:val="-8"/>
          <w:u w:val="single" w:color="0000FF"/>
        </w:rPr>
        <w:t> </w:t>
      </w:r>
      <w:r>
        <w:rPr>
          <w:color w:val="0000FF"/>
          <w:u w:val="single" w:color="0000FF"/>
        </w:rPr>
        <w:t>Highlight</w:t>
      </w:r>
    </w:p>
    <w:p>
      <w:pPr>
        <w:pStyle w:val="BodyText"/>
        <w:spacing w:line="275" w:lineRule="exact" w:before="3"/>
        <w:ind w:left="287"/>
      </w:pPr>
      <w:r>
        <w:rPr/>
        <w:t>Investment</w:t>
      </w:r>
      <w:r>
        <w:rPr>
          <w:spacing w:val="-2"/>
        </w:rPr>
        <w:t> </w:t>
      </w:r>
      <w:r>
        <w:rPr/>
        <w:t>over</w:t>
      </w:r>
      <w:r>
        <w:rPr>
          <w:spacing w:val="-1"/>
        </w:rPr>
        <w:t> </w:t>
      </w:r>
      <w:r>
        <w:rPr/>
        <w:t>the</w:t>
      </w:r>
      <w:r>
        <w:rPr>
          <w:spacing w:val="-2"/>
        </w:rPr>
        <w:t> </w:t>
      </w:r>
      <w:r>
        <w:rPr/>
        <w:t>Business</w:t>
      </w:r>
      <w:r>
        <w:rPr>
          <w:spacing w:val="-2"/>
        </w:rPr>
        <w:t> </w:t>
      </w:r>
      <w:r>
        <w:rPr/>
        <w:t>Cycle:</w:t>
      </w:r>
      <w:r>
        <w:rPr>
          <w:spacing w:val="-1"/>
        </w:rPr>
        <w:t> </w:t>
      </w:r>
      <w:r>
        <w:rPr/>
        <w:t>Insights</w:t>
      </w:r>
      <w:r>
        <w:rPr>
          <w:spacing w:val="-1"/>
        </w:rPr>
        <w:t> </w:t>
      </w:r>
      <w:r>
        <w:rPr/>
        <w:t>from</w:t>
      </w:r>
      <w:r>
        <w:rPr>
          <w:spacing w:val="-2"/>
        </w:rPr>
        <w:t> </w:t>
      </w:r>
      <w:r>
        <w:rPr/>
        <w:t>College</w:t>
      </w:r>
      <w:r>
        <w:rPr>
          <w:spacing w:val="-2"/>
        </w:rPr>
        <w:t> </w:t>
      </w:r>
      <w:r>
        <w:rPr/>
        <w:t>Major</w:t>
      </w:r>
      <w:r>
        <w:rPr>
          <w:spacing w:val="-1"/>
        </w:rPr>
        <w:t> </w:t>
      </w:r>
      <w:r>
        <w:rPr>
          <w:spacing w:val="-2"/>
        </w:rPr>
        <w:t>Choice</w:t>
      </w:r>
    </w:p>
    <w:p>
      <w:pPr>
        <w:pStyle w:val="BodyText"/>
        <w:spacing w:line="242" w:lineRule="auto"/>
        <w:ind w:right="375"/>
      </w:pPr>
      <w:r>
        <w:rPr/>
        <w:t>Press</w:t>
      </w:r>
      <w:r>
        <w:rPr>
          <w:spacing w:val="-4"/>
        </w:rPr>
        <w:t> </w:t>
      </w:r>
      <w:r>
        <w:rPr/>
        <w:t>coverage:</w:t>
      </w:r>
      <w:r>
        <w:rPr>
          <w:spacing w:val="-5"/>
        </w:rPr>
        <w:t> </w:t>
      </w:r>
      <w:r>
        <w:rPr>
          <w:color w:val="0000FF"/>
          <w:u w:val="single" w:color="0000FF"/>
        </w:rPr>
        <w:t>Wall</w:t>
      </w:r>
      <w:r>
        <w:rPr>
          <w:color w:val="0000FF"/>
          <w:spacing w:val="-4"/>
          <w:u w:val="single" w:color="0000FF"/>
        </w:rPr>
        <w:t> </w:t>
      </w:r>
      <w:r>
        <w:rPr>
          <w:color w:val="0000FF"/>
          <w:u w:val="single" w:color="0000FF"/>
        </w:rPr>
        <w:t>Street</w:t>
      </w:r>
      <w:r>
        <w:rPr>
          <w:color w:val="0000FF"/>
          <w:spacing w:val="-4"/>
          <w:u w:val="single" w:color="0000FF"/>
        </w:rPr>
        <w:t> </w:t>
      </w:r>
      <w:r>
        <w:rPr>
          <w:color w:val="0000FF"/>
          <w:u w:val="single" w:color="0000FF"/>
        </w:rPr>
        <w:t>Journal</w:t>
      </w:r>
      <w:r>
        <w:rPr/>
        <w:t>,</w:t>
      </w:r>
      <w:r>
        <w:rPr>
          <w:spacing w:val="-4"/>
        </w:rPr>
        <w:t> </w:t>
      </w:r>
      <w:r>
        <w:rPr>
          <w:color w:val="0000FF"/>
          <w:u w:val="single" w:color="0000FF"/>
        </w:rPr>
        <w:t>MarketWatch</w:t>
      </w:r>
      <w:r>
        <w:rPr/>
        <w:t>,</w:t>
      </w:r>
      <w:r>
        <w:rPr>
          <w:spacing w:val="-4"/>
        </w:rPr>
        <w:t> </w:t>
      </w:r>
      <w:r>
        <w:rPr>
          <w:color w:val="0000FF"/>
          <w:u w:val="single" w:color="0000FF"/>
        </w:rPr>
        <w:t>Chicago</w:t>
      </w:r>
      <w:r>
        <w:rPr>
          <w:color w:val="0000FF"/>
          <w:spacing w:val="-4"/>
          <w:u w:val="single" w:color="0000FF"/>
        </w:rPr>
        <w:t> </w:t>
      </w:r>
      <w:r>
        <w:rPr>
          <w:color w:val="0000FF"/>
          <w:u w:val="single" w:color="0000FF"/>
        </w:rPr>
        <w:t>Tribune</w:t>
      </w:r>
      <w:r>
        <w:rPr/>
        <w:t>,</w:t>
      </w:r>
      <w:r>
        <w:rPr>
          <w:spacing w:val="-4"/>
        </w:rPr>
        <w:t> </w:t>
      </w:r>
      <w:r>
        <w:rPr>
          <w:color w:val="0000FF"/>
          <w:u w:val="single" w:color="0000FF"/>
        </w:rPr>
        <w:t>Inside</w:t>
      </w:r>
      <w:r>
        <w:rPr>
          <w:color w:val="0000FF"/>
          <w:spacing w:val="-5"/>
          <w:u w:val="single" w:color="0000FF"/>
        </w:rPr>
        <w:t> </w:t>
      </w:r>
      <w:r>
        <w:rPr>
          <w:color w:val="0000FF"/>
          <w:u w:val="single" w:color="0000FF"/>
        </w:rPr>
        <w:t>Higher</w:t>
      </w:r>
      <w:r>
        <w:rPr>
          <w:color w:val="0000FF"/>
          <w:spacing w:val="-4"/>
          <w:u w:val="single" w:color="0000FF"/>
        </w:rPr>
        <w:t> </w:t>
      </w:r>
      <w:r>
        <w:rPr>
          <w:color w:val="0000FF"/>
          <w:u w:val="single" w:color="0000FF"/>
        </w:rPr>
        <w:t>Ed</w:t>
      </w:r>
      <w:r>
        <w:rPr/>
        <w:t>, </w:t>
      </w:r>
      <w:r>
        <w:rPr>
          <w:color w:val="0000FF"/>
          <w:u w:val="single" w:color="0000FF"/>
        </w:rPr>
        <w:t>IZA Newsroom, Vox</w:t>
      </w:r>
    </w:p>
    <w:p>
      <w:pPr>
        <w:pStyle w:val="Heading1"/>
        <w:spacing w:before="239"/>
      </w:pPr>
      <w:r>
        <w:rPr>
          <w:spacing w:val="-2"/>
        </w:rPr>
        <w:t>PROFESSIONAL</w:t>
      </w:r>
      <w:r>
        <w:rPr>
          <w:spacing w:val="3"/>
        </w:rPr>
        <w:t> </w:t>
      </w:r>
      <w:r>
        <w:rPr>
          <w:spacing w:val="-2"/>
        </w:rPr>
        <w:t>SERVICE</w:t>
      </w:r>
    </w:p>
    <w:p>
      <w:pPr>
        <w:pStyle w:val="BodyText"/>
        <w:spacing w:before="56"/>
        <w:ind w:hanging="432"/>
      </w:pPr>
      <w:r>
        <w:rPr>
          <w:i/>
        </w:rPr>
        <w:t>Referee: </w:t>
      </w:r>
      <w:r>
        <w:rPr/>
        <w:t>American Economic Journal: Applied Economics, American Economic Journal: Economic</w:t>
      </w:r>
      <w:r>
        <w:rPr>
          <w:spacing w:val="-6"/>
        </w:rPr>
        <w:t> </w:t>
      </w:r>
      <w:r>
        <w:rPr/>
        <w:t>Policy,</w:t>
      </w:r>
      <w:r>
        <w:rPr>
          <w:spacing w:val="-6"/>
        </w:rPr>
        <w:t> </w:t>
      </w:r>
      <w:r>
        <w:rPr/>
        <w:t>American</w:t>
      </w:r>
      <w:r>
        <w:rPr>
          <w:spacing w:val="-5"/>
        </w:rPr>
        <w:t> </w:t>
      </w:r>
      <w:r>
        <w:rPr/>
        <w:t>Economic</w:t>
      </w:r>
      <w:r>
        <w:rPr>
          <w:spacing w:val="-6"/>
        </w:rPr>
        <w:t> </w:t>
      </w:r>
      <w:r>
        <w:rPr/>
        <w:t>Review,</w:t>
      </w:r>
      <w:r>
        <w:rPr>
          <w:spacing w:val="-5"/>
        </w:rPr>
        <w:t> </w:t>
      </w:r>
      <w:r>
        <w:rPr/>
        <w:t>BEJEAP,</w:t>
      </w:r>
      <w:r>
        <w:rPr>
          <w:spacing w:val="-6"/>
        </w:rPr>
        <w:t> </w:t>
      </w:r>
      <w:r>
        <w:rPr/>
        <w:t>Czech</w:t>
      </w:r>
      <w:r>
        <w:rPr>
          <w:spacing w:val="-5"/>
        </w:rPr>
        <w:t> </w:t>
      </w:r>
      <w:r>
        <w:rPr/>
        <w:t>Science</w:t>
      </w:r>
      <w:r>
        <w:rPr>
          <w:spacing w:val="-6"/>
        </w:rPr>
        <w:t> </w:t>
      </w:r>
      <w:r>
        <w:rPr/>
        <w:t>Foundation, Demography, Economics of Education Review, Economic Inquiry, The Economic</w:t>
      </w:r>
    </w:p>
    <w:p>
      <w:pPr>
        <w:pStyle w:val="BodyText"/>
        <w:spacing w:after="0"/>
        <w:sectPr>
          <w:pgSz w:w="12240" w:h="15840"/>
          <w:pgMar w:top="1360" w:bottom="280" w:left="1440" w:right="1080"/>
        </w:sectPr>
      </w:pPr>
    </w:p>
    <w:p>
      <w:pPr>
        <w:pStyle w:val="BodyText"/>
        <w:spacing w:before="76"/>
        <w:ind w:right="408"/>
      </w:pPr>
      <w:r>
        <w:rPr/>
        <w:t>Journal, Economic Development and Cultural Change, European Economic Review, Industrial</w:t>
      </w:r>
      <w:r>
        <w:rPr>
          <w:spacing w:val="-2"/>
        </w:rPr>
        <w:t> </w:t>
      </w:r>
      <w:r>
        <w:rPr/>
        <w:t>and</w:t>
      </w:r>
      <w:r>
        <w:rPr>
          <w:spacing w:val="-2"/>
        </w:rPr>
        <w:t> </w:t>
      </w:r>
      <w:r>
        <w:rPr/>
        <w:t>Labor</w:t>
      </w:r>
      <w:r>
        <w:rPr>
          <w:spacing w:val="-2"/>
        </w:rPr>
        <w:t> </w:t>
      </w:r>
      <w:r>
        <w:rPr/>
        <w:t>Relations</w:t>
      </w:r>
      <w:r>
        <w:rPr>
          <w:spacing w:val="-2"/>
        </w:rPr>
        <w:t> </w:t>
      </w:r>
      <w:r>
        <w:rPr/>
        <w:t>Review,</w:t>
      </w:r>
      <w:r>
        <w:rPr>
          <w:spacing w:val="-2"/>
        </w:rPr>
        <w:t> </w:t>
      </w:r>
      <w:r>
        <w:rPr/>
        <w:t>International</w:t>
      </w:r>
      <w:r>
        <w:rPr>
          <w:spacing w:val="-2"/>
        </w:rPr>
        <w:t> </w:t>
      </w:r>
      <w:r>
        <w:rPr/>
        <w:t>Journal</w:t>
      </w:r>
      <w:r>
        <w:rPr>
          <w:spacing w:val="-2"/>
        </w:rPr>
        <w:t> </w:t>
      </w:r>
      <w:r>
        <w:rPr/>
        <w:t>of</w:t>
      </w:r>
      <w:r>
        <w:rPr>
          <w:spacing w:val="-2"/>
        </w:rPr>
        <w:t> </w:t>
      </w:r>
      <w:r>
        <w:rPr/>
        <w:t>Manpower,</w:t>
      </w:r>
      <w:r>
        <w:rPr>
          <w:spacing w:val="-3"/>
        </w:rPr>
        <w:t> </w:t>
      </w:r>
      <w:r>
        <w:rPr/>
        <w:t>International Migration Review, Journal of Applied Econometrics, Journal of Demographic Economics, Journal of Development Economics, Journal of Economic Behavior and Organization,</w:t>
      </w:r>
      <w:r>
        <w:rPr>
          <w:spacing w:val="-5"/>
        </w:rPr>
        <w:t> </w:t>
      </w:r>
      <w:r>
        <w:rPr/>
        <w:t>Journal</w:t>
      </w:r>
      <w:r>
        <w:rPr>
          <w:spacing w:val="-4"/>
        </w:rPr>
        <w:t> </w:t>
      </w:r>
      <w:r>
        <w:rPr/>
        <w:t>of</w:t>
      </w:r>
      <w:r>
        <w:rPr>
          <w:spacing w:val="-4"/>
        </w:rPr>
        <w:t> </w:t>
      </w:r>
      <w:r>
        <w:rPr/>
        <w:t>the</w:t>
      </w:r>
      <w:r>
        <w:rPr>
          <w:spacing w:val="-5"/>
        </w:rPr>
        <w:t> </w:t>
      </w:r>
      <w:r>
        <w:rPr/>
        <w:t>European</w:t>
      </w:r>
      <w:r>
        <w:rPr>
          <w:spacing w:val="-4"/>
        </w:rPr>
        <w:t> </w:t>
      </w:r>
      <w:r>
        <w:rPr/>
        <w:t>Economic</w:t>
      </w:r>
      <w:r>
        <w:rPr>
          <w:spacing w:val="-5"/>
        </w:rPr>
        <w:t> </w:t>
      </w:r>
      <w:r>
        <w:rPr/>
        <w:t>Association,</w:t>
      </w:r>
      <w:r>
        <w:rPr>
          <w:spacing w:val="-5"/>
        </w:rPr>
        <w:t> </w:t>
      </w:r>
      <w:r>
        <w:rPr/>
        <w:t>Journal</w:t>
      </w:r>
      <w:r>
        <w:rPr>
          <w:spacing w:val="-4"/>
        </w:rPr>
        <w:t> </w:t>
      </w:r>
      <w:r>
        <w:rPr/>
        <w:t>of</w:t>
      </w:r>
      <w:r>
        <w:rPr>
          <w:spacing w:val="-4"/>
        </w:rPr>
        <w:t> </w:t>
      </w:r>
      <w:r>
        <w:rPr/>
        <w:t>Human</w:t>
      </w:r>
      <w:r>
        <w:rPr>
          <w:spacing w:val="-4"/>
        </w:rPr>
        <w:t> </w:t>
      </w:r>
      <w:r>
        <w:rPr/>
        <w:t>Capital, Journal of Human Resources, Journal of International Economics, Journal of Labor Economics, Journal of Political Economy Journal of Population Economics, Journal of Public Economics, Journal of Quantitative Criminology, Journal of Urban Economics, Labour Economics, Macroeconomic Dynamics, National Science Foundation, Oxford Bulletin of Economics and Statistics, Quarterly Journal of Economics, Review of Economics and Statistics, Russell Sage Foundation, Social Sciences and Humanities Research Council (Canada), Social Service Review, Southern Economic Journal</w:t>
      </w:r>
    </w:p>
    <w:p>
      <w:pPr>
        <w:spacing w:line="237" w:lineRule="auto" w:before="3"/>
        <w:ind w:left="720" w:right="343" w:hanging="432"/>
        <w:jc w:val="left"/>
        <w:rPr>
          <w:sz w:val="24"/>
        </w:rPr>
      </w:pPr>
      <w:r>
        <w:rPr>
          <w:i/>
          <w:sz w:val="24"/>
        </w:rPr>
        <w:t>Advisory</w:t>
      </w:r>
      <w:r>
        <w:rPr>
          <w:i/>
          <w:spacing w:val="-4"/>
          <w:sz w:val="24"/>
        </w:rPr>
        <w:t> </w:t>
      </w:r>
      <w:r>
        <w:rPr>
          <w:i/>
          <w:sz w:val="24"/>
        </w:rPr>
        <w:t>Committee</w:t>
      </w:r>
      <w:r>
        <w:rPr>
          <w:i/>
          <w:spacing w:val="-4"/>
          <w:sz w:val="24"/>
        </w:rPr>
        <w:t> </w:t>
      </w:r>
      <w:r>
        <w:rPr>
          <w:i/>
          <w:sz w:val="24"/>
        </w:rPr>
        <w:t>Member</w:t>
      </w:r>
      <w:r>
        <w:rPr>
          <w:i/>
          <w:spacing w:val="-4"/>
          <w:sz w:val="24"/>
        </w:rPr>
        <w:t> </w:t>
      </w:r>
      <w:r>
        <w:rPr>
          <w:sz w:val="24"/>
        </w:rPr>
        <w:t>–</w:t>
      </w:r>
      <w:r>
        <w:rPr>
          <w:spacing w:val="-4"/>
          <w:sz w:val="24"/>
        </w:rPr>
        <w:t> </w:t>
      </w:r>
      <w:r>
        <w:rPr>
          <w:sz w:val="24"/>
        </w:rPr>
        <w:t>Russell</w:t>
      </w:r>
      <w:r>
        <w:rPr>
          <w:spacing w:val="-4"/>
          <w:sz w:val="24"/>
        </w:rPr>
        <w:t> </w:t>
      </w:r>
      <w:r>
        <w:rPr>
          <w:sz w:val="24"/>
        </w:rPr>
        <w:t>Sage</w:t>
      </w:r>
      <w:r>
        <w:rPr>
          <w:spacing w:val="-4"/>
          <w:sz w:val="24"/>
        </w:rPr>
        <w:t> </w:t>
      </w:r>
      <w:r>
        <w:rPr>
          <w:sz w:val="24"/>
        </w:rPr>
        <w:t>Foundation</w:t>
      </w:r>
      <w:r>
        <w:rPr>
          <w:spacing w:val="-4"/>
          <w:sz w:val="24"/>
        </w:rPr>
        <w:t> </w:t>
      </w:r>
      <w:r>
        <w:rPr>
          <w:sz w:val="24"/>
        </w:rPr>
        <w:t>Future</w:t>
      </w:r>
      <w:r>
        <w:rPr>
          <w:spacing w:val="-4"/>
          <w:sz w:val="24"/>
        </w:rPr>
        <w:t> </w:t>
      </w:r>
      <w:r>
        <w:rPr>
          <w:sz w:val="24"/>
        </w:rPr>
        <w:t>of</w:t>
      </w:r>
      <w:r>
        <w:rPr>
          <w:spacing w:val="-4"/>
          <w:sz w:val="24"/>
        </w:rPr>
        <w:t> </w:t>
      </w:r>
      <w:r>
        <w:rPr>
          <w:sz w:val="24"/>
        </w:rPr>
        <w:t>Work</w:t>
      </w:r>
      <w:r>
        <w:rPr>
          <w:spacing w:val="-4"/>
          <w:sz w:val="24"/>
        </w:rPr>
        <w:t> </w:t>
      </w:r>
      <w:r>
        <w:rPr>
          <w:sz w:val="24"/>
        </w:rPr>
        <w:t>Program</w:t>
      </w:r>
      <w:r>
        <w:rPr>
          <w:spacing w:val="-4"/>
          <w:sz w:val="24"/>
        </w:rPr>
        <w:t> </w:t>
      </w:r>
      <w:r>
        <w:rPr>
          <w:sz w:val="24"/>
        </w:rPr>
        <w:t>2019- </w:t>
      </w:r>
      <w:r>
        <w:rPr>
          <w:spacing w:val="-2"/>
          <w:sz w:val="24"/>
        </w:rPr>
        <w:t>present</w:t>
      </w:r>
    </w:p>
    <w:p>
      <w:pPr>
        <w:pStyle w:val="BodyText"/>
        <w:spacing w:line="237" w:lineRule="auto" w:before="6"/>
        <w:ind w:right="375" w:hanging="432"/>
      </w:pPr>
      <w:r>
        <w:rPr>
          <w:i/>
        </w:rPr>
        <w:t>Research</w:t>
      </w:r>
      <w:r>
        <w:rPr>
          <w:i/>
          <w:spacing w:val="-4"/>
        </w:rPr>
        <w:t> </w:t>
      </w:r>
      <w:r>
        <w:rPr>
          <w:i/>
        </w:rPr>
        <w:t>Group</w:t>
      </w:r>
      <w:r>
        <w:rPr>
          <w:i/>
          <w:spacing w:val="-4"/>
        </w:rPr>
        <w:t> </w:t>
      </w:r>
      <w:r>
        <w:rPr>
          <w:i/>
        </w:rPr>
        <w:t>Co-Leader</w:t>
      </w:r>
      <w:r>
        <w:rPr>
          <w:i/>
          <w:spacing w:val="-5"/>
        </w:rPr>
        <w:t> </w:t>
      </w:r>
      <w:r>
        <w:rPr>
          <w:i/>
        </w:rPr>
        <w:t>-</w:t>
      </w:r>
      <w:r>
        <w:rPr>
          <w:i/>
          <w:spacing w:val="-4"/>
        </w:rPr>
        <w:t> </w:t>
      </w:r>
      <w:r>
        <w:rPr/>
        <w:t>Immigration</w:t>
      </w:r>
      <w:r>
        <w:rPr>
          <w:spacing w:val="-4"/>
        </w:rPr>
        <w:t> </w:t>
      </w:r>
      <w:r>
        <w:rPr/>
        <w:t>Policy</w:t>
      </w:r>
      <w:r>
        <w:rPr>
          <w:i/>
        </w:rPr>
        <w:t>,</w:t>
      </w:r>
      <w:r>
        <w:rPr>
          <w:i/>
          <w:spacing w:val="-4"/>
        </w:rPr>
        <w:t> </w:t>
      </w:r>
      <w:r>
        <w:rPr/>
        <w:t>Inequality</w:t>
      </w:r>
      <w:r>
        <w:rPr>
          <w:spacing w:val="-4"/>
        </w:rPr>
        <w:t> </w:t>
      </w:r>
      <w:r>
        <w:rPr/>
        <w:t>and</w:t>
      </w:r>
      <w:r>
        <w:rPr>
          <w:spacing w:val="-4"/>
        </w:rPr>
        <w:t> </w:t>
      </w:r>
      <w:r>
        <w:rPr/>
        <w:t>Mobility</w:t>
      </w:r>
      <w:r>
        <w:rPr>
          <w:spacing w:val="-4"/>
        </w:rPr>
        <w:t> </w:t>
      </w:r>
      <w:r>
        <w:rPr/>
        <w:t>among</w:t>
      </w:r>
      <w:r>
        <w:rPr>
          <w:spacing w:val="-4"/>
        </w:rPr>
        <w:t> </w:t>
      </w:r>
      <w:r>
        <w:rPr/>
        <w:t>Hispanics Grant Initiative, Center on Poverty and Inequality, Stanford University.</w:t>
      </w:r>
    </w:p>
    <w:p>
      <w:pPr>
        <w:pStyle w:val="BodyText"/>
        <w:spacing w:before="3"/>
        <w:ind w:right="479" w:hanging="432"/>
      </w:pPr>
      <w:r>
        <w:rPr>
          <w:i/>
        </w:rPr>
        <w:t>Invited</w:t>
      </w:r>
      <w:r>
        <w:rPr>
          <w:i/>
          <w:spacing w:val="-3"/>
        </w:rPr>
        <w:t> </w:t>
      </w:r>
      <w:r>
        <w:rPr>
          <w:i/>
        </w:rPr>
        <w:t>Speaker,</w:t>
      </w:r>
      <w:r>
        <w:rPr>
          <w:i/>
          <w:spacing w:val="-4"/>
        </w:rPr>
        <w:t> </w:t>
      </w:r>
      <w:r>
        <w:rPr/>
        <w:t>Issues</w:t>
      </w:r>
      <w:r>
        <w:rPr>
          <w:spacing w:val="-3"/>
        </w:rPr>
        <w:t> </w:t>
      </w:r>
      <w:r>
        <w:rPr/>
        <w:t>in</w:t>
      </w:r>
      <w:r>
        <w:rPr>
          <w:spacing w:val="-3"/>
        </w:rPr>
        <w:t> </w:t>
      </w:r>
      <w:r>
        <w:rPr/>
        <w:t>the</w:t>
      </w:r>
      <w:r>
        <w:rPr>
          <w:spacing w:val="-4"/>
        </w:rPr>
        <w:t> </w:t>
      </w:r>
      <w:r>
        <w:rPr/>
        <w:t>Debate:</w:t>
      </w:r>
      <w:r>
        <w:rPr>
          <w:spacing w:val="-3"/>
        </w:rPr>
        <w:t> </w:t>
      </w:r>
      <w:r>
        <w:rPr/>
        <w:t>Debate</w:t>
      </w:r>
      <w:r>
        <w:rPr>
          <w:spacing w:val="-4"/>
        </w:rPr>
        <w:t> </w:t>
      </w:r>
      <w:r>
        <w:rPr/>
        <w:t>on</w:t>
      </w:r>
      <w:r>
        <w:rPr>
          <w:spacing w:val="-3"/>
        </w:rPr>
        <w:t> </w:t>
      </w:r>
      <w:r>
        <w:rPr/>
        <w:t>the</w:t>
      </w:r>
      <w:r>
        <w:rPr>
          <w:spacing w:val="-4"/>
        </w:rPr>
        <w:t> </w:t>
      </w:r>
      <w:r>
        <w:rPr/>
        <w:t>Issues</w:t>
      </w:r>
      <w:r>
        <w:rPr>
          <w:spacing w:val="-3"/>
        </w:rPr>
        <w:t> </w:t>
      </w:r>
      <w:r>
        <w:rPr/>
        <w:t>CU-Boulder</w:t>
      </w:r>
      <w:r>
        <w:rPr>
          <w:spacing w:val="-3"/>
        </w:rPr>
        <w:t> </w:t>
      </w:r>
      <w:r>
        <w:rPr/>
        <w:t>Social</w:t>
      </w:r>
      <w:r>
        <w:rPr>
          <w:spacing w:val="-3"/>
        </w:rPr>
        <w:t> </w:t>
      </w:r>
      <w:r>
        <w:rPr/>
        <w:t>Sciences Today Forum; Immigration: Bridges or Walls? CU-Boulder Social Sciences Today Forum; Catholic Association of Latino Leaders, Denver Summit, Workshop on Immigration Reform</w:t>
      </w:r>
    </w:p>
    <w:p>
      <w:pPr>
        <w:pStyle w:val="BodyText"/>
        <w:spacing w:line="237" w:lineRule="auto" w:before="2"/>
        <w:ind w:right="375" w:hanging="432"/>
      </w:pPr>
      <w:r>
        <w:rPr>
          <w:i/>
        </w:rPr>
        <w:t>Admissions</w:t>
      </w:r>
      <w:r>
        <w:rPr>
          <w:i/>
          <w:spacing w:val="-5"/>
        </w:rPr>
        <w:t> </w:t>
      </w:r>
      <w:r>
        <w:rPr>
          <w:i/>
        </w:rPr>
        <w:t>Committee,</w:t>
      </w:r>
      <w:r>
        <w:rPr>
          <w:i/>
          <w:spacing w:val="-5"/>
        </w:rPr>
        <w:t> </w:t>
      </w:r>
      <w:r>
        <w:rPr/>
        <w:t>Public</w:t>
      </w:r>
      <w:r>
        <w:rPr>
          <w:spacing w:val="-5"/>
        </w:rPr>
        <w:t> </w:t>
      </w:r>
      <w:r>
        <w:rPr/>
        <w:t>Policy</w:t>
      </w:r>
      <w:r>
        <w:rPr>
          <w:spacing w:val="-5"/>
        </w:rPr>
        <w:t> </w:t>
      </w:r>
      <w:r>
        <w:rPr/>
        <w:t>and</w:t>
      </w:r>
      <w:r>
        <w:rPr>
          <w:spacing w:val="-5"/>
        </w:rPr>
        <w:t> </w:t>
      </w:r>
      <w:r>
        <w:rPr/>
        <w:t>International</w:t>
      </w:r>
      <w:r>
        <w:rPr>
          <w:spacing w:val="-5"/>
        </w:rPr>
        <w:t> </w:t>
      </w:r>
      <w:r>
        <w:rPr/>
        <w:t>Affairs</w:t>
      </w:r>
      <w:r>
        <w:rPr>
          <w:spacing w:val="-5"/>
        </w:rPr>
        <w:t> </w:t>
      </w:r>
      <w:r>
        <w:rPr/>
        <w:t>Junior</w:t>
      </w:r>
      <w:r>
        <w:rPr>
          <w:spacing w:val="-5"/>
        </w:rPr>
        <w:t> </w:t>
      </w:r>
      <w:r>
        <w:rPr/>
        <w:t>Summer</w:t>
      </w:r>
      <w:r>
        <w:rPr>
          <w:spacing w:val="-5"/>
        </w:rPr>
        <w:t> </w:t>
      </w:r>
      <w:r>
        <w:rPr/>
        <w:t>Institute, Gerald R. Ford School of Public Policy, University of Michigan (2006, 2007).</w:t>
      </w:r>
    </w:p>
    <w:p>
      <w:pPr>
        <w:pStyle w:val="Heading1"/>
        <w:spacing w:before="249"/>
      </w:pPr>
      <w:r>
        <w:rPr/>
        <w:t>DEPARTMENT</w:t>
      </w:r>
      <w:r>
        <w:rPr>
          <w:spacing w:val="-14"/>
        </w:rPr>
        <w:t> </w:t>
      </w:r>
      <w:r>
        <w:rPr/>
        <w:t>AND</w:t>
      </w:r>
      <w:r>
        <w:rPr>
          <w:spacing w:val="-13"/>
        </w:rPr>
        <w:t> </w:t>
      </w:r>
      <w:r>
        <w:rPr/>
        <w:t>UNIVERSITY</w:t>
      </w:r>
      <w:r>
        <w:rPr>
          <w:spacing w:val="-14"/>
        </w:rPr>
        <w:t> </w:t>
      </w:r>
      <w:r>
        <w:rPr>
          <w:spacing w:val="-2"/>
        </w:rPr>
        <w:t>SERVICE</w:t>
      </w:r>
    </w:p>
    <w:p>
      <w:pPr>
        <w:pStyle w:val="BodyText"/>
        <w:spacing w:line="275" w:lineRule="exact" w:before="56"/>
        <w:ind w:left="287"/>
      </w:pPr>
      <w:r>
        <w:rPr/>
        <w:t>PUEC</w:t>
      </w:r>
      <w:r>
        <w:rPr>
          <w:spacing w:val="-4"/>
        </w:rPr>
        <w:t> </w:t>
      </w:r>
      <w:r>
        <w:rPr/>
        <w:t>Research</w:t>
      </w:r>
      <w:r>
        <w:rPr>
          <w:spacing w:val="-1"/>
        </w:rPr>
        <w:t> </w:t>
      </w:r>
      <w:r>
        <w:rPr/>
        <w:t>Subcommittee</w:t>
      </w:r>
      <w:r>
        <w:rPr>
          <w:spacing w:val="-2"/>
        </w:rPr>
        <w:t> </w:t>
      </w:r>
      <w:r>
        <w:rPr/>
        <w:t>for</w:t>
      </w:r>
      <w:r>
        <w:rPr>
          <w:spacing w:val="-3"/>
        </w:rPr>
        <w:t> </w:t>
      </w:r>
      <w:r>
        <w:rPr/>
        <w:t>Economics</w:t>
      </w:r>
      <w:r>
        <w:rPr>
          <w:spacing w:val="-2"/>
        </w:rPr>
        <w:t> </w:t>
      </w:r>
      <w:r>
        <w:rPr/>
        <w:t>P&amp;T</w:t>
      </w:r>
      <w:r>
        <w:rPr>
          <w:spacing w:val="-1"/>
        </w:rPr>
        <w:t> </w:t>
      </w:r>
      <w:r>
        <w:rPr/>
        <w:t>Case</w:t>
      </w:r>
      <w:r>
        <w:rPr>
          <w:spacing w:val="-2"/>
        </w:rPr>
        <w:t> </w:t>
      </w:r>
      <w:r>
        <w:rPr/>
        <w:t>2025-</w:t>
      </w:r>
      <w:r>
        <w:rPr>
          <w:spacing w:val="-4"/>
        </w:rPr>
        <w:t>2026</w:t>
      </w:r>
    </w:p>
    <w:p>
      <w:pPr>
        <w:pStyle w:val="BodyText"/>
        <w:ind w:left="287" w:right="1504"/>
      </w:pPr>
      <w:r>
        <w:rPr/>
        <w:t>Shared Governance Group Representative, A&amp;S Budget Redesign 2024-2025 Economics</w:t>
      </w:r>
      <w:r>
        <w:rPr>
          <w:spacing w:val="-5"/>
        </w:rPr>
        <w:t> </w:t>
      </w:r>
      <w:r>
        <w:rPr/>
        <w:t>Department</w:t>
      </w:r>
      <w:r>
        <w:rPr>
          <w:spacing w:val="-6"/>
        </w:rPr>
        <w:t> </w:t>
      </w:r>
      <w:r>
        <w:rPr/>
        <w:t>Health</w:t>
      </w:r>
      <w:r>
        <w:rPr>
          <w:spacing w:val="-5"/>
        </w:rPr>
        <w:t> </w:t>
      </w:r>
      <w:r>
        <w:rPr/>
        <w:t>and</w:t>
      </w:r>
      <w:r>
        <w:rPr>
          <w:spacing w:val="-5"/>
        </w:rPr>
        <w:t> </w:t>
      </w:r>
      <w:r>
        <w:rPr/>
        <w:t>Inequality</w:t>
      </w:r>
      <w:r>
        <w:rPr>
          <w:spacing w:val="-6"/>
        </w:rPr>
        <w:t> </w:t>
      </w:r>
      <w:r>
        <w:rPr/>
        <w:t>Faculty</w:t>
      </w:r>
      <w:r>
        <w:rPr>
          <w:spacing w:val="-6"/>
        </w:rPr>
        <w:t> </w:t>
      </w:r>
      <w:r>
        <w:rPr/>
        <w:t>Search</w:t>
      </w:r>
      <w:r>
        <w:rPr>
          <w:spacing w:val="-5"/>
        </w:rPr>
        <w:t> </w:t>
      </w:r>
      <w:r>
        <w:rPr/>
        <w:t>Committee,</w:t>
      </w:r>
      <w:r>
        <w:rPr>
          <w:spacing w:val="-5"/>
        </w:rPr>
        <w:t> </w:t>
      </w:r>
      <w:r>
        <w:rPr/>
        <w:t>2024 IBS Population Program Director Search Committee 2023</w:t>
      </w:r>
    </w:p>
    <w:p>
      <w:pPr>
        <w:pStyle w:val="BodyText"/>
        <w:spacing w:before="1"/>
        <w:ind w:left="287" w:right="4227"/>
      </w:pPr>
      <w:r>
        <w:rPr/>
        <w:t>Eaton Travel Sabbatical Selection Committee 2023 Faculty</w:t>
      </w:r>
      <w:r>
        <w:rPr>
          <w:spacing w:val="-8"/>
        </w:rPr>
        <w:t> </w:t>
      </w:r>
      <w:r>
        <w:rPr/>
        <w:t>Diversity</w:t>
      </w:r>
      <w:r>
        <w:rPr>
          <w:spacing w:val="-8"/>
        </w:rPr>
        <w:t> </w:t>
      </w:r>
      <w:r>
        <w:rPr/>
        <w:t>Action</w:t>
      </w:r>
      <w:r>
        <w:rPr>
          <w:spacing w:val="-8"/>
        </w:rPr>
        <w:t> </w:t>
      </w:r>
      <w:r>
        <w:rPr/>
        <w:t>Advisory</w:t>
      </w:r>
      <w:r>
        <w:rPr>
          <w:spacing w:val="-8"/>
        </w:rPr>
        <w:t> </w:t>
      </w:r>
      <w:r>
        <w:rPr/>
        <w:t>Committee</w:t>
      </w:r>
      <w:r>
        <w:rPr>
          <w:spacing w:val="-8"/>
        </w:rPr>
        <w:t> </w:t>
      </w:r>
      <w:r>
        <w:rPr/>
        <w:t>2022 AABAC/ARMAC Representative 2018-2023</w:t>
      </w:r>
    </w:p>
    <w:p>
      <w:pPr>
        <w:pStyle w:val="BodyText"/>
        <w:ind w:left="287" w:right="2734"/>
      </w:pPr>
      <w:r>
        <w:rPr/>
        <w:t>Economics</w:t>
      </w:r>
      <w:r>
        <w:rPr>
          <w:spacing w:val="-7"/>
        </w:rPr>
        <w:t> </w:t>
      </w:r>
      <w:r>
        <w:rPr/>
        <w:t>Department</w:t>
      </w:r>
      <w:r>
        <w:rPr>
          <w:spacing w:val="-8"/>
        </w:rPr>
        <w:t> </w:t>
      </w:r>
      <w:r>
        <w:rPr/>
        <w:t>Executive</w:t>
      </w:r>
      <w:r>
        <w:rPr>
          <w:spacing w:val="-8"/>
        </w:rPr>
        <w:t> </w:t>
      </w:r>
      <w:r>
        <w:rPr/>
        <w:t>Committee</w:t>
      </w:r>
      <w:r>
        <w:rPr>
          <w:spacing w:val="-8"/>
        </w:rPr>
        <w:t> </w:t>
      </w:r>
      <w:r>
        <w:rPr/>
        <w:t>2018-2019;</w:t>
      </w:r>
      <w:r>
        <w:rPr>
          <w:spacing w:val="-7"/>
        </w:rPr>
        <w:t> </w:t>
      </w:r>
      <w:r>
        <w:rPr/>
        <w:t>2021-2022 Arts and Sciences Dean’s Budget Committee 2017-present Economics Department Instructor Search Committee 2020-2022</w:t>
      </w:r>
    </w:p>
    <w:p>
      <w:pPr>
        <w:pStyle w:val="BodyText"/>
        <w:spacing w:line="237" w:lineRule="auto" w:before="2"/>
        <w:ind w:left="287" w:right="912"/>
      </w:pPr>
      <w:r>
        <w:rPr/>
        <w:t>PUEC</w:t>
      </w:r>
      <w:r>
        <w:rPr>
          <w:spacing w:val="-6"/>
        </w:rPr>
        <w:t> </w:t>
      </w:r>
      <w:r>
        <w:rPr/>
        <w:t>Research</w:t>
      </w:r>
      <w:r>
        <w:rPr>
          <w:spacing w:val="-6"/>
        </w:rPr>
        <w:t> </w:t>
      </w:r>
      <w:r>
        <w:rPr/>
        <w:t>Subcommittee</w:t>
      </w:r>
      <w:r>
        <w:rPr>
          <w:spacing w:val="-6"/>
        </w:rPr>
        <w:t> </w:t>
      </w:r>
      <w:r>
        <w:rPr/>
        <w:t>for</w:t>
      </w:r>
      <w:r>
        <w:rPr>
          <w:spacing w:val="-6"/>
        </w:rPr>
        <w:t> </w:t>
      </w:r>
      <w:r>
        <w:rPr/>
        <w:t>Economics</w:t>
      </w:r>
      <w:r>
        <w:rPr>
          <w:spacing w:val="-6"/>
        </w:rPr>
        <w:t> </w:t>
      </w:r>
      <w:r>
        <w:rPr/>
        <w:t>reappointment</w:t>
      </w:r>
      <w:r>
        <w:rPr>
          <w:spacing w:val="-6"/>
        </w:rPr>
        <w:t> </w:t>
      </w:r>
      <w:r>
        <w:rPr/>
        <w:t>case</w:t>
      </w:r>
      <w:r>
        <w:rPr>
          <w:spacing w:val="-6"/>
        </w:rPr>
        <w:t> </w:t>
      </w:r>
      <w:r>
        <w:rPr/>
        <w:t>2019-2020 Undergraduate Curriculum Committee 2018-2019 (chair 2018-2019)</w:t>
      </w:r>
    </w:p>
    <w:p>
      <w:pPr>
        <w:pStyle w:val="BodyText"/>
        <w:spacing w:line="275" w:lineRule="exact" w:before="4"/>
        <w:ind w:left="287"/>
      </w:pPr>
      <w:r>
        <w:rPr/>
        <w:t>Arts</w:t>
      </w:r>
      <w:r>
        <w:rPr>
          <w:spacing w:val="-5"/>
        </w:rPr>
        <w:t> </w:t>
      </w:r>
      <w:r>
        <w:rPr/>
        <w:t>and</w:t>
      </w:r>
      <w:r>
        <w:rPr>
          <w:spacing w:val="-2"/>
        </w:rPr>
        <w:t> </w:t>
      </w:r>
      <w:r>
        <w:rPr/>
        <w:t>Sciences</w:t>
      </w:r>
      <w:r>
        <w:rPr>
          <w:spacing w:val="-2"/>
        </w:rPr>
        <w:t> </w:t>
      </w:r>
      <w:r>
        <w:rPr/>
        <w:t>Council</w:t>
      </w:r>
      <w:r>
        <w:rPr>
          <w:spacing w:val="-2"/>
        </w:rPr>
        <w:t> </w:t>
      </w:r>
      <w:r>
        <w:rPr/>
        <w:t>Representative</w:t>
      </w:r>
      <w:r>
        <w:rPr>
          <w:spacing w:val="-3"/>
        </w:rPr>
        <w:t> </w:t>
      </w:r>
      <w:r>
        <w:rPr/>
        <w:t>2017-</w:t>
      </w:r>
      <w:r>
        <w:rPr>
          <w:spacing w:val="-4"/>
        </w:rPr>
        <w:t>2018</w:t>
      </w:r>
    </w:p>
    <w:p>
      <w:pPr>
        <w:pStyle w:val="BodyText"/>
        <w:spacing w:line="242" w:lineRule="auto"/>
        <w:ind w:left="287" w:right="912"/>
      </w:pPr>
      <w:r>
        <w:rPr/>
        <w:t>PUEC</w:t>
      </w:r>
      <w:r>
        <w:rPr>
          <w:spacing w:val="-5"/>
        </w:rPr>
        <w:t> </w:t>
      </w:r>
      <w:r>
        <w:rPr/>
        <w:t>Teaching</w:t>
      </w:r>
      <w:r>
        <w:rPr>
          <w:spacing w:val="-5"/>
        </w:rPr>
        <w:t> </w:t>
      </w:r>
      <w:r>
        <w:rPr/>
        <w:t>Subcommittee</w:t>
      </w:r>
      <w:r>
        <w:rPr>
          <w:spacing w:val="-6"/>
        </w:rPr>
        <w:t> </w:t>
      </w:r>
      <w:r>
        <w:rPr/>
        <w:t>for</w:t>
      </w:r>
      <w:r>
        <w:rPr>
          <w:spacing w:val="-5"/>
        </w:rPr>
        <w:t> </w:t>
      </w:r>
      <w:r>
        <w:rPr/>
        <w:t>multiple</w:t>
      </w:r>
      <w:r>
        <w:rPr>
          <w:spacing w:val="-6"/>
        </w:rPr>
        <w:t> </w:t>
      </w:r>
      <w:r>
        <w:rPr/>
        <w:t>Economics</w:t>
      </w:r>
      <w:r>
        <w:rPr>
          <w:spacing w:val="-5"/>
        </w:rPr>
        <w:t> </w:t>
      </w:r>
      <w:r>
        <w:rPr/>
        <w:t>personnel</w:t>
      </w:r>
      <w:r>
        <w:rPr>
          <w:spacing w:val="-5"/>
        </w:rPr>
        <w:t> </w:t>
      </w:r>
      <w:r>
        <w:rPr/>
        <w:t>cases</w:t>
      </w:r>
      <w:r>
        <w:rPr>
          <w:spacing w:val="-5"/>
        </w:rPr>
        <w:t> </w:t>
      </w:r>
      <w:r>
        <w:rPr/>
        <w:t>2016-2018 Graduate Admissions Committee 2016-2017</w:t>
      </w:r>
    </w:p>
    <w:p>
      <w:pPr>
        <w:pStyle w:val="BodyText"/>
        <w:spacing w:line="242" w:lineRule="auto"/>
        <w:ind w:left="287" w:right="2031"/>
      </w:pPr>
      <w:r>
        <w:rPr/>
        <w:t>Graduate</w:t>
      </w:r>
      <w:r>
        <w:rPr>
          <w:spacing w:val="-7"/>
        </w:rPr>
        <w:t> </w:t>
      </w:r>
      <w:r>
        <w:rPr/>
        <w:t>Placement</w:t>
      </w:r>
      <w:r>
        <w:rPr>
          <w:spacing w:val="-6"/>
        </w:rPr>
        <w:t> </w:t>
      </w:r>
      <w:r>
        <w:rPr/>
        <w:t>Director</w:t>
      </w:r>
      <w:r>
        <w:rPr>
          <w:spacing w:val="-7"/>
        </w:rPr>
        <w:t> </w:t>
      </w:r>
      <w:r>
        <w:rPr/>
        <w:t>2009-2017</w:t>
      </w:r>
      <w:r>
        <w:rPr>
          <w:spacing w:val="-6"/>
        </w:rPr>
        <w:t> </w:t>
      </w:r>
      <w:r>
        <w:rPr/>
        <w:t>(co-director</w:t>
      </w:r>
      <w:r>
        <w:rPr>
          <w:spacing w:val="-6"/>
        </w:rPr>
        <w:t> </w:t>
      </w:r>
      <w:r>
        <w:rPr/>
        <w:t>for</w:t>
      </w:r>
      <w:r>
        <w:rPr>
          <w:spacing w:val="-6"/>
        </w:rPr>
        <w:t> </w:t>
      </w:r>
      <w:r>
        <w:rPr/>
        <w:t>2009-2010) Graduate Curriculum Committee 2008-2009, 2010-2012</w:t>
      </w:r>
    </w:p>
    <w:p>
      <w:pPr>
        <w:pStyle w:val="BodyText"/>
        <w:spacing w:line="242" w:lineRule="auto"/>
        <w:ind w:left="287" w:right="4484"/>
      </w:pPr>
      <w:r>
        <w:rPr/>
        <w:t>Instructor</w:t>
      </w:r>
      <w:r>
        <w:rPr>
          <w:spacing w:val="-12"/>
        </w:rPr>
        <w:t> </w:t>
      </w:r>
      <w:r>
        <w:rPr/>
        <w:t>Evaluation</w:t>
      </w:r>
      <w:r>
        <w:rPr>
          <w:spacing w:val="-12"/>
        </w:rPr>
        <w:t> </w:t>
      </w:r>
      <w:r>
        <w:rPr/>
        <w:t>Committee</w:t>
      </w:r>
      <w:r>
        <w:rPr>
          <w:spacing w:val="-13"/>
        </w:rPr>
        <w:t> </w:t>
      </w:r>
      <w:r>
        <w:rPr/>
        <w:t>2009-2010 Awards Committee 2008-2009</w:t>
      </w:r>
    </w:p>
    <w:p>
      <w:pPr>
        <w:pStyle w:val="BodyText"/>
        <w:spacing w:line="271" w:lineRule="exact"/>
        <w:ind w:left="287"/>
      </w:pPr>
      <w:r>
        <w:rPr/>
        <w:t>Public</w:t>
      </w:r>
      <w:r>
        <w:rPr>
          <w:spacing w:val="-5"/>
        </w:rPr>
        <w:t> </w:t>
      </w:r>
      <w:r>
        <w:rPr/>
        <w:t>Economics</w:t>
      </w:r>
      <w:r>
        <w:rPr>
          <w:spacing w:val="-2"/>
        </w:rPr>
        <w:t> </w:t>
      </w:r>
      <w:r>
        <w:rPr/>
        <w:t>Search</w:t>
      </w:r>
      <w:r>
        <w:rPr>
          <w:spacing w:val="-2"/>
        </w:rPr>
        <w:t> </w:t>
      </w:r>
      <w:r>
        <w:rPr/>
        <w:t>Committee</w:t>
      </w:r>
      <w:r>
        <w:rPr>
          <w:spacing w:val="-2"/>
        </w:rPr>
        <w:t> </w:t>
      </w:r>
      <w:r>
        <w:rPr/>
        <w:t>2008-</w:t>
      </w:r>
      <w:r>
        <w:rPr>
          <w:spacing w:val="-4"/>
        </w:rPr>
        <w:t>2009</w:t>
      </w:r>
    </w:p>
    <w:p>
      <w:pPr>
        <w:pStyle w:val="BodyText"/>
        <w:spacing w:after="0" w:line="271" w:lineRule="exact"/>
        <w:sectPr>
          <w:pgSz w:w="12240" w:h="15840"/>
          <w:pgMar w:top="1360" w:bottom="280" w:left="1440" w:right="1080"/>
        </w:sectPr>
      </w:pPr>
    </w:p>
    <w:p>
      <w:pPr>
        <w:pStyle w:val="Heading1"/>
        <w:spacing w:before="62"/>
      </w:pPr>
      <w:r>
        <w:rPr>
          <w:spacing w:val="-2"/>
        </w:rPr>
        <w:t>PROFESSIONAL</w:t>
      </w:r>
      <w:r>
        <w:rPr>
          <w:spacing w:val="2"/>
        </w:rPr>
        <w:t> </w:t>
      </w:r>
      <w:r>
        <w:rPr>
          <w:spacing w:val="-2"/>
        </w:rPr>
        <w:t>MEMBERSHIPS</w:t>
      </w:r>
    </w:p>
    <w:p>
      <w:pPr>
        <w:pStyle w:val="BodyText"/>
        <w:spacing w:line="237" w:lineRule="auto" w:before="58"/>
        <w:ind w:left="287" w:right="5497"/>
      </w:pPr>
      <w:r>
        <w:rPr/>
        <w:t>American</w:t>
      </w:r>
      <w:r>
        <w:rPr>
          <w:spacing w:val="-15"/>
        </w:rPr>
        <w:t> </w:t>
      </w:r>
      <w:r>
        <w:rPr/>
        <w:t>Economics</w:t>
      </w:r>
      <w:r>
        <w:rPr>
          <w:spacing w:val="-15"/>
        </w:rPr>
        <w:t> </w:t>
      </w:r>
      <w:r>
        <w:rPr/>
        <w:t>Association Society of Labor Economists</w:t>
      </w:r>
    </w:p>
    <w:p>
      <w:pPr>
        <w:spacing w:before="248"/>
        <w:ind w:left="0" w:right="0" w:firstLine="0"/>
        <w:jc w:val="left"/>
        <w:rPr>
          <w:b/>
          <w:sz w:val="26"/>
        </w:rPr>
      </w:pPr>
      <w:r>
        <w:rPr>
          <w:b/>
          <w:spacing w:val="-2"/>
          <w:sz w:val="26"/>
        </w:rPr>
        <w:t>CITIZENSHIP:</w:t>
      </w:r>
      <w:r>
        <w:rPr>
          <w:b/>
          <w:spacing w:val="6"/>
          <w:sz w:val="26"/>
        </w:rPr>
        <w:t> </w:t>
      </w:r>
      <w:r>
        <w:rPr>
          <w:b/>
          <w:spacing w:val="-4"/>
          <w:sz w:val="26"/>
        </w:rPr>
        <w:t>U.S.</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8"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3"/>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line="275" w:lineRule="exact"/>
      <w:ind w:left="287"/>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8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brian.cadena@colorado.edu" TargetMode="External"/><Relationship Id="rId7" Type="http://schemas.openxmlformats.org/officeDocument/2006/relationships/hyperlink" Target="http://www.colorado.edu/faculty/cadena/" TargetMode="External"/><Relationship Id="rId8" Type="http://schemas.openxmlformats.org/officeDocument/2006/relationships/hyperlink" Target="http://www.fordschool.umich.edu/research/poverty/pdf/WES_Attrition-06.pdf" TargetMode="External"/><Relationship Id="rId9" Type="http://schemas.openxmlformats.org/officeDocument/2006/relationships/hyperlink" Target="http://wol.iza.org/commentary/opinions/impatience-schooling-and-happiness"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2026-01-29T04:39:46Z</dcterms:created>
  <dcterms:modified xsi:type="dcterms:W3CDTF">2026-01-29T04:39:46Z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26.2 (Build 25C56) Quartz PDFContext, AppendMode 1.1</vt:lpwstr>
  </property>
</Properties>
</file>