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253"/>
        <w:ind w:left="0"/>
        <w:rPr>
          <w:rFonts w:ascii="Times New Roman"/>
        </w:rPr>
      </w:pPr>
    </w:p>
    <w:p>
      <w:pPr>
        <w:pStyle w:val="BodyText"/>
        <w:ind w:left="0"/>
      </w:pPr>
      <w:r>
        <w:rPr/>
        <w:t>Department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Economics</w:t>
      </w:r>
    </w:p>
    <w:p>
      <w:pPr>
        <w:pStyle w:val="Title"/>
      </w:pPr>
      <w:r>
        <w:rPr>
          <w:b w:val="0"/>
        </w:rPr>
        <w:br w:type="column"/>
      </w:r>
      <w:r>
        <w:rPr>
          <w:w w:val="125"/>
        </w:rPr>
        <w:t>Chloe</w:t>
      </w:r>
      <w:r>
        <w:rPr>
          <w:spacing w:val="33"/>
          <w:w w:val="125"/>
        </w:rPr>
        <w:t> </w:t>
      </w:r>
      <w:r>
        <w:rPr>
          <w:w w:val="125"/>
        </w:rPr>
        <w:t>N.</w:t>
      </w:r>
      <w:r>
        <w:rPr>
          <w:spacing w:val="33"/>
          <w:w w:val="125"/>
        </w:rPr>
        <w:t> </w:t>
      </w:r>
      <w:r>
        <w:rPr>
          <w:spacing w:val="-4"/>
          <w:w w:val="125"/>
        </w:rPr>
        <w:t>East</w:t>
      </w:r>
    </w:p>
    <w:p>
      <w:pPr>
        <w:pStyle w:val="BodyText"/>
        <w:spacing w:line="284" w:lineRule="exact"/>
        <w:ind w:left="1" w:right="1"/>
        <w:jc w:val="center"/>
      </w:pPr>
      <w:r>
        <w:rPr>
          <w:spacing w:val="-2"/>
        </w:rPr>
        <w:t>she/her</w:t>
      </w:r>
    </w:p>
    <w:p>
      <w:pPr>
        <w:pStyle w:val="BodyText"/>
        <w:spacing w:line="291" w:lineRule="exact"/>
        <w:ind w:left="-1"/>
        <w:jc w:val="center"/>
      </w:pPr>
      <w:r>
        <w:rPr/>
        <w:t>Updated</w:t>
      </w:r>
      <w:r>
        <w:rPr>
          <w:spacing w:val="39"/>
        </w:rPr>
        <w:t> </w:t>
      </w:r>
      <w:r>
        <w:rPr/>
        <w:t>October</w:t>
      </w:r>
      <w:r>
        <w:rPr>
          <w:spacing w:val="40"/>
        </w:rPr>
        <w:t> </w:t>
      </w:r>
      <w:r>
        <w:rPr/>
        <w:t>24,</w:t>
      </w:r>
      <w:r>
        <w:rPr>
          <w:spacing w:val="40"/>
        </w:rPr>
        <w:t> </w:t>
      </w:r>
      <w:r>
        <w:rPr>
          <w:spacing w:val="-4"/>
        </w:rPr>
        <w:t>2025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0"/>
      </w:pPr>
    </w:p>
    <w:p>
      <w:pPr>
        <w:pStyle w:val="BodyText"/>
        <w:spacing w:before="202"/>
        <w:ind w:left="0"/>
      </w:pPr>
    </w:p>
    <w:p>
      <w:pPr>
        <w:pStyle w:val="BodyText"/>
        <w:ind w:left="0"/>
      </w:pPr>
      <w:r>
        <w:rPr>
          <w:w w:val="105"/>
        </w:rPr>
        <w:t>Email:</w:t>
      </w:r>
      <w:r>
        <w:rPr>
          <w:spacing w:val="57"/>
          <w:w w:val="150"/>
        </w:rPr>
        <w:t> </w:t>
      </w:r>
      <w:hyperlink r:id="rId5">
        <w:r>
          <w:rPr>
            <w:color w:val="0000FF"/>
            <w:spacing w:val="-2"/>
            <w:w w:val="105"/>
          </w:rPr>
          <w:t>chloe.east@colorado.edu</w:t>
        </w:r>
      </w:hyperlink>
    </w:p>
    <w:p>
      <w:pPr>
        <w:pStyle w:val="BodyText"/>
        <w:spacing w:after="0"/>
        <w:sectPr>
          <w:type w:val="continuous"/>
          <w:pgSz w:w="12240" w:h="15840"/>
          <w:pgMar w:top="1380" w:bottom="280" w:left="1440" w:right="720"/>
          <w:cols w:num="3" w:equalWidth="0">
            <w:col w:w="2655" w:space="669"/>
            <w:col w:w="2714" w:space="92"/>
            <w:col w:w="3950"/>
          </w:cols>
        </w:sectPr>
      </w:pPr>
    </w:p>
    <w:p>
      <w:pPr>
        <w:pStyle w:val="BodyText"/>
        <w:spacing w:line="289" w:lineRule="exact"/>
        <w:ind w:left="0"/>
      </w:pPr>
      <w:r>
        <w:rPr/>
        <w:t>University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Colorado</w:t>
      </w:r>
      <w:r>
        <w:rPr>
          <w:spacing w:val="47"/>
        </w:rPr>
        <w:t> </w:t>
      </w:r>
      <w:r>
        <w:rPr>
          <w:spacing w:val="-2"/>
        </w:rPr>
        <w:t>Boulder</w:t>
      </w:r>
    </w:p>
    <w:p>
      <w:pPr>
        <w:pStyle w:val="BodyText"/>
        <w:spacing w:line="287" w:lineRule="exact"/>
        <w:ind w:left="0" w:right="718"/>
        <w:jc w:val="right"/>
      </w:pPr>
      <w:r>
        <w:rPr/>
        <w:br w:type="column"/>
      </w:r>
      <w:r>
        <w:rPr/>
        <w:t>Homepage:</w:t>
      </w:r>
      <w:r>
        <w:rPr>
          <w:spacing w:val="37"/>
        </w:rPr>
        <w:t> </w:t>
      </w:r>
      <w:hyperlink r:id="rId6">
        <w:r>
          <w:rPr>
            <w:color w:val="0000FF"/>
            <w:spacing w:val="-2"/>
          </w:rPr>
          <w:t>http://www.chloeneast.com/</w:t>
        </w:r>
      </w:hyperlink>
    </w:p>
    <w:p>
      <w:pPr>
        <w:pStyle w:val="BodyText"/>
        <w:spacing w:line="291" w:lineRule="exact"/>
        <w:ind w:left="0" w:right="717"/>
        <w:jc w:val="right"/>
      </w:pPr>
      <w:r>
        <w:rPr>
          <w:w w:val="105"/>
        </w:rPr>
        <w:t>Citizenship:</w:t>
      </w:r>
      <w:r>
        <w:rPr>
          <w:spacing w:val="59"/>
          <w:w w:val="105"/>
        </w:rPr>
        <w:t> </w:t>
      </w:r>
      <w:r>
        <w:rPr>
          <w:w w:val="105"/>
        </w:rPr>
        <w:t>United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States</w:t>
      </w:r>
    </w:p>
    <w:p>
      <w:pPr>
        <w:pStyle w:val="BodyText"/>
        <w:spacing w:after="0" w:line="291" w:lineRule="exact"/>
        <w:jc w:val="right"/>
        <w:sectPr>
          <w:type w:val="continuous"/>
          <w:pgSz w:w="12240" w:h="15840"/>
          <w:pgMar w:top="1380" w:bottom="280" w:left="1440" w:right="720"/>
          <w:cols w:num="2" w:equalWidth="0">
            <w:col w:w="3198" w:space="1972"/>
            <w:col w:w="4910"/>
          </w:cols>
        </w:sectPr>
      </w:pPr>
    </w:p>
    <w:p>
      <w:pPr>
        <w:pStyle w:val="Heading1"/>
        <w:spacing w:before="278"/>
        <w:ind w:left="0"/>
      </w:pPr>
      <w:r>
        <w:rPr>
          <w:w w:val="140"/>
        </w:rPr>
        <w:t>CURRENT</w:t>
      </w:r>
      <w:r>
        <w:rPr>
          <w:spacing w:val="13"/>
          <w:w w:val="140"/>
        </w:rPr>
        <w:t> </w:t>
      </w:r>
      <w:r>
        <w:rPr>
          <w:w w:val="140"/>
        </w:rPr>
        <w:t>EMPLOYMENT</w:t>
      </w:r>
      <w:r>
        <w:rPr>
          <w:spacing w:val="13"/>
          <w:w w:val="140"/>
        </w:rPr>
        <w:t> </w:t>
      </w:r>
      <w:r>
        <w:rPr>
          <w:w w:val="140"/>
        </w:rPr>
        <w:t>AND</w:t>
      </w:r>
      <w:r>
        <w:rPr>
          <w:spacing w:val="13"/>
          <w:w w:val="140"/>
        </w:rPr>
        <w:t> </w:t>
      </w:r>
      <w:r>
        <w:rPr>
          <w:spacing w:val="-2"/>
          <w:w w:val="140"/>
        </w:rPr>
        <w:t>AFFILIATIONS</w:t>
      </w:r>
    </w:p>
    <w:p>
      <w:pPr>
        <w:pStyle w:val="Heading2"/>
        <w:spacing w:line="240" w:lineRule="auto" w:before="60"/>
        <w:ind w:left="313"/>
      </w:pPr>
      <w:r>
        <w:rPr>
          <w:w w:val="120"/>
        </w:rPr>
        <w:t>University</w:t>
      </w:r>
      <w:r>
        <w:rPr>
          <w:spacing w:val="1"/>
          <w:w w:val="120"/>
        </w:rPr>
        <w:t> </w:t>
      </w:r>
      <w:r>
        <w:rPr>
          <w:w w:val="120"/>
        </w:rPr>
        <w:t>of</w:t>
      </w:r>
      <w:r>
        <w:rPr>
          <w:spacing w:val="1"/>
          <w:w w:val="120"/>
        </w:rPr>
        <w:t> </w:t>
      </w:r>
      <w:r>
        <w:rPr>
          <w:w w:val="120"/>
        </w:rPr>
        <w:t>Colorado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Boulder</w:t>
      </w:r>
    </w:p>
    <w:p>
      <w:pPr>
        <w:pStyle w:val="BodyText"/>
        <w:spacing w:before="24"/>
        <w:ind w:left="477"/>
      </w:pPr>
      <w:r>
        <w:rPr/>
        <w:t>Associate</w:t>
      </w:r>
      <w:r>
        <w:rPr>
          <w:spacing w:val="37"/>
        </w:rPr>
        <w:t> </w:t>
      </w:r>
      <w:r>
        <w:rPr/>
        <w:t>Professor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Economics,</w:t>
      </w:r>
      <w:r>
        <w:rPr>
          <w:spacing w:val="37"/>
        </w:rPr>
        <w:t> </w:t>
      </w:r>
      <w:r>
        <w:rPr/>
        <w:t>August</w:t>
      </w:r>
      <w:r>
        <w:rPr>
          <w:spacing w:val="38"/>
        </w:rPr>
        <w:t> </w:t>
      </w:r>
      <w:r>
        <w:rPr/>
        <w:t>2025</w:t>
      </w:r>
      <w:r>
        <w:rPr>
          <w:spacing w:val="37"/>
        </w:rPr>
        <w:t> </w:t>
      </w:r>
      <w:r>
        <w:rPr/>
        <w:t>–</w:t>
      </w:r>
      <w:r>
        <w:rPr>
          <w:spacing w:val="37"/>
        </w:rPr>
        <w:t> </w:t>
      </w:r>
      <w:r>
        <w:rPr>
          <w:spacing w:val="-2"/>
        </w:rPr>
        <w:t>present</w:t>
      </w:r>
    </w:p>
    <w:p>
      <w:pPr>
        <w:pStyle w:val="BodyText"/>
        <w:spacing w:before="43"/>
        <w:ind w:left="476"/>
      </w:pPr>
      <w:r>
        <w:rPr>
          <w:w w:val="105"/>
        </w:rPr>
        <w:t>Director,</w:t>
      </w:r>
      <w:r>
        <w:rPr>
          <w:spacing w:val="8"/>
          <w:w w:val="105"/>
        </w:rPr>
        <w:t> </w:t>
      </w:r>
      <w:r>
        <w:rPr>
          <w:w w:val="105"/>
        </w:rPr>
        <w:t>Institute</w:t>
      </w:r>
      <w:r>
        <w:rPr>
          <w:spacing w:val="10"/>
          <w:w w:val="105"/>
        </w:rPr>
        <w:t> </w:t>
      </w:r>
      <w:r>
        <w:rPr>
          <w:w w:val="105"/>
        </w:rPr>
        <w:t>for</w:t>
      </w:r>
      <w:r>
        <w:rPr>
          <w:spacing w:val="10"/>
          <w:w w:val="105"/>
        </w:rPr>
        <w:t> </w:t>
      </w:r>
      <w:r>
        <w:rPr>
          <w:w w:val="105"/>
        </w:rPr>
        <w:t>Behavioral</w:t>
      </w:r>
      <w:r>
        <w:rPr>
          <w:spacing w:val="11"/>
          <w:w w:val="105"/>
        </w:rPr>
        <w:t> </w:t>
      </w:r>
      <w:r>
        <w:rPr>
          <w:w w:val="105"/>
        </w:rPr>
        <w:t>Sciences</w:t>
      </w:r>
      <w:r>
        <w:rPr>
          <w:spacing w:val="10"/>
          <w:w w:val="105"/>
        </w:rPr>
        <w:t> </w:t>
      </w:r>
      <w:r>
        <w:rPr>
          <w:w w:val="105"/>
        </w:rPr>
        <w:t>Population</w:t>
      </w:r>
      <w:r>
        <w:rPr>
          <w:spacing w:val="10"/>
          <w:w w:val="105"/>
        </w:rPr>
        <w:t> </w:t>
      </w:r>
      <w:r>
        <w:rPr>
          <w:w w:val="105"/>
        </w:rPr>
        <w:t>Program,</w:t>
      </w:r>
      <w:r>
        <w:rPr>
          <w:spacing w:val="11"/>
          <w:w w:val="105"/>
        </w:rPr>
        <w:t> </w:t>
      </w:r>
      <w:r>
        <w:rPr>
          <w:w w:val="105"/>
        </w:rPr>
        <w:t>August</w:t>
      </w:r>
      <w:r>
        <w:rPr>
          <w:spacing w:val="10"/>
          <w:w w:val="105"/>
        </w:rPr>
        <w:t> </w:t>
      </w:r>
      <w:r>
        <w:rPr>
          <w:w w:val="105"/>
        </w:rPr>
        <w:t>2025</w:t>
      </w:r>
      <w:r>
        <w:rPr>
          <w:spacing w:val="10"/>
          <w:w w:val="105"/>
        </w:rPr>
        <w:t> </w:t>
      </w:r>
      <w:r>
        <w:rPr>
          <w:w w:val="105"/>
        </w:rPr>
        <w:t>–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Heading2"/>
        <w:spacing w:before="155"/>
      </w:pPr>
      <w:r>
        <w:rPr>
          <w:w w:val="120"/>
        </w:rPr>
        <w:t>University</w:t>
      </w:r>
      <w:r>
        <w:rPr>
          <w:spacing w:val="1"/>
          <w:w w:val="120"/>
        </w:rPr>
        <w:t> </w:t>
      </w:r>
      <w:r>
        <w:rPr>
          <w:w w:val="120"/>
        </w:rPr>
        <w:t>of</w:t>
      </w:r>
      <w:r>
        <w:rPr>
          <w:spacing w:val="1"/>
          <w:w w:val="120"/>
        </w:rPr>
        <w:t> </w:t>
      </w:r>
      <w:r>
        <w:rPr>
          <w:w w:val="120"/>
        </w:rPr>
        <w:t>Colorado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Denver</w:t>
      </w:r>
    </w:p>
    <w:p>
      <w:pPr>
        <w:pStyle w:val="BodyText"/>
        <w:spacing w:line="276" w:lineRule="auto"/>
        <w:ind w:left="491" w:right="2401"/>
      </w:pPr>
      <w:r>
        <w:rPr>
          <w:w w:val="105"/>
        </w:rPr>
        <w:t>Associate Professor of Economics, August 2023 – August 2025 Assistant Professor of Economics, August 2016 – July 2023</w:t>
      </w:r>
    </w:p>
    <w:p>
      <w:pPr>
        <w:pStyle w:val="BodyText"/>
        <w:spacing w:line="237" w:lineRule="auto"/>
        <w:ind w:left="491" w:right="718"/>
      </w:pPr>
      <w:r>
        <w:rPr>
          <w:w w:val="105"/>
        </w:rPr>
        <w:t>Associate</w:t>
      </w:r>
      <w:r>
        <w:rPr>
          <w:spacing w:val="-1"/>
          <w:w w:val="105"/>
        </w:rPr>
        <w:t> </w:t>
      </w:r>
      <w:r>
        <w:rPr>
          <w:w w:val="105"/>
        </w:rPr>
        <w:t>Chair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Equity, Diversity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Inclusion, Economics</w:t>
      </w:r>
      <w:r>
        <w:rPr>
          <w:spacing w:val="-1"/>
          <w:w w:val="105"/>
        </w:rPr>
        <w:t> </w:t>
      </w:r>
      <w:r>
        <w:rPr>
          <w:w w:val="105"/>
        </w:rPr>
        <w:t>Department, March</w:t>
      </w:r>
      <w:r>
        <w:rPr>
          <w:spacing w:val="-1"/>
          <w:w w:val="105"/>
        </w:rPr>
        <w:t> </w:t>
      </w:r>
      <w:r>
        <w:rPr>
          <w:w w:val="105"/>
        </w:rPr>
        <w:t>2022 – May 2023</w:t>
      </w:r>
    </w:p>
    <w:p>
      <w:pPr>
        <w:pStyle w:val="Heading2"/>
        <w:spacing w:before="56"/>
      </w:pPr>
      <w:r>
        <w:rPr>
          <w:w w:val="120"/>
        </w:rPr>
        <w:t>National</w:t>
      </w:r>
      <w:r>
        <w:rPr>
          <w:w w:val="120"/>
        </w:rPr>
        <w:t> Bureau</w:t>
      </w:r>
      <w:r>
        <w:rPr>
          <w:spacing w:val="1"/>
          <w:w w:val="120"/>
        </w:rPr>
        <w:t> </w:t>
      </w:r>
      <w:r>
        <w:rPr>
          <w:w w:val="120"/>
        </w:rPr>
        <w:t>of</w:t>
      </w:r>
      <w:r>
        <w:rPr>
          <w:w w:val="120"/>
        </w:rPr>
        <w:t> Economic</w:t>
      </w:r>
      <w:r>
        <w:rPr>
          <w:spacing w:val="1"/>
          <w:w w:val="120"/>
        </w:rPr>
        <w:t> </w:t>
      </w:r>
      <w:r>
        <w:rPr>
          <w:w w:val="120"/>
        </w:rPr>
        <w:t>Research</w:t>
      </w:r>
      <w:r>
        <w:rPr>
          <w:w w:val="120"/>
        </w:rPr>
        <w:t> </w:t>
      </w:r>
      <w:r>
        <w:rPr>
          <w:spacing w:val="-2"/>
          <w:w w:val="120"/>
        </w:rPr>
        <w:t>(NBER)</w:t>
      </w:r>
    </w:p>
    <w:p>
      <w:pPr>
        <w:pStyle w:val="BodyText"/>
        <w:spacing w:line="280" w:lineRule="exact"/>
        <w:ind w:left="491"/>
      </w:pPr>
      <w:r>
        <w:rPr/>
        <w:t>Research</w:t>
      </w:r>
      <w:r>
        <w:rPr>
          <w:spacing w:val="34"/>
        </w:rPr>
        <w:t> </w:t>
      </w:r>
      <w:r>
        <w:rPr/>
        <w:t>Associate,</w:t>
      </w:r>
      <w:r>
        <w:rPr>
          <w:spacing w:val="36"/>
        </w:rPr>
        <w:t> </w:t>
      </w:r>
      <w:r>
        <w:rPr/>
        <w:t>June</w:t>
      </w:r>
      <w:r>
        <w:rPr>
          <w:spacing w:val="35"/>
        </w:rPr>
        <w:t> </w:t>
      </w:r>
      <w:r>
        <w:rPr/>
        <w:t>2024</w:t>
      </w:r>
      <w:r>
        <w:rPr>
          <w:spacing w:val="34"/>
        </w:rPr>
        <w:t> </w:t>
      </w:r>
      <w:r>
        <w:rPr/>
        <w:t>–</w:t>
      </w:r>
      <w:r>
        <w:rPr>
          <w:spacing w:val="36"/>
        </w:rPr>
        <w:t> </w:t>
      </w:r>
      <w:r>
        <w:rPr>
          <w:spacing w:val="-2"/>
        </w:rPr>
        <w:t>present</w:t>
      </w:r>
    </w:p>
    <w:p>
      <w:pPr>
        <w:pStyle w:val="BodyText"/>
        <w:spacing w:before="42"/>
        <w:ind w:left="491"/>
      </w:pPr>
      <w:r>
        <w:rPr>
          <w:w w:val="105"/>
        </w:rPr>
        <w:t>Faculty</w:t>
      </w:r>
      <w:r>
        <w:rPr>
          <w:spacing w:val="12"/>
          <w:w w:val="105"/>
        </w:rPr>
        <w:t> </w:t>
      </w:r>
      <w:r>
        <w:rPr>
          <w:w w:val="105"/>
        </w:rPr>
        <w:t>Research</w:t>
      </w:r>
      <w:r>
        <w:rPr>
          <w:spacing w:val="13"/>
          <w:w w:val="105"/>
        </w:rPr>
        <w:t> </w:t>
      </w:r>
      <w:r>
        <w:rPr>
          <w:w w:val="105"/>
        </w:rPr>
        <w:t>Fellow,</w:t>
      </w:r>
      <w:r>
        <w:rPr>
          <w:spacing w:val="12"/>
          <w:w w:val="105"/>
        </w:rPr>
        <w:t> </w:t>
      </w:r>
      <w:r>
        <w:rPr>
          <w:w w:val="105"/>
        </w:rPr>
        <w:t>April</w:t>
      </w:r>
      <w:r>
        <w:rPr>
          <w:spacing w:val="12"/>
          <w:w w:val="105"/>
        </w:rPr>
        <w:t> </w:t>
      </w:r>
      <w:r>
        <w:rPr>
          <w:w w:val="105"/>
        </w:rPr>
        <w:t>2023</w:t>
      </w:r>
      <w:r>
        <w:rPr>
          <w:spacing w:val="13"/>
          <w:w w:val="105"/>
        </w:rPr>
        <w:t> </w:t>
      </w:r>
      <w:r>
        <w:rPr>
          <w:w w:val="105"/>
        </w:rPr>
        <w:t>–</w:t>
      </w:r>
      <w:r>
        <w:rPr>
          <w:spacing w:val="12"/>
          <w:w w:val="105"/>
        </w:rPr>
        <w:t> </w:t>
      </w:r>
      <w:r>
        <w:rPr>
          <w:w w:val="105"/>
        </w:rPr>
        <w:t>May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Heading2"/>
      </w:pPr>
      <w:r>
        <w:rPr>
          <w:w w:val="120"/>
        </w:rPr>
        <w:t>The</w:t>
      </w:r>
      <w:r>
        <w:rPr>
          <w:spacing w:val="25"/>
          <w:w w:val="120"/>
        </w:rPr>
        <w:t> </w:t>
      </w:r>
      <w:r>
        <w:rPr>
          <w:w w:val="120"/>
        </w:rPr>
        <w:t>Brookings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Institution</w:t>
      </w:r>
    </w:p>
    <w:p>
      <w:pPr>
        <w:pStyle w:val="BodyText"/>
        <w:spacing w:line="280" w:lineRule="exact"/>
        <w:ind w:left="491"/>
      </w:pPr>
      <w:r>
        <w:rPr/>
        <w:t>Non-Resident</w:t>
      </w:r>
      <w:r>
        <w:rPr>
          <w:spacing w:val="27"/>
        </w:rPr>
        <w:t> </w:t>
      </w:r>
      <w:r>
        <w:rPr/>
        <w:t>Fellow,</w:t>
      </w:r>
      <w:r>
        <w:rPr>
          <w:spacing w:val="28"/>
        </w:rPr>
        <w:t> </w:t>
      </w:r>
      <w:r>
        <w:rPr/>
        <w:t>December</w:t>
      </w:r>
      <w:r>
        <w:rPr>
          <w:spacing w:val="28"/>
        </w:rPr>
        <w:t> </w:t>
      </w:r>
      <w:r>
        <w:rPr/>
        <w:t>2023</w:t>
      </w:r>
      <w:r>
        <w:rPr>
          <w:spacing w:val="27"/>
        </w:rPr>
        <w:t> </w:t>
      </w:r>
      <w:r>
        <w:rPr/>
        <w:t>–</w:t>
      </w:r>
      <w:r>
        <w:rPr>
          <w:spacing w:val="27"/>
        </w:rPr>
        <w:t> </w:t>
      </w:r>
      <w:r>
        <w:rPr>
          <w:spacing w:val="-2"/>
        </w:rPr>
        <w:t>present</w:t>
      </w:r>
    </w:p>
    <w:p>
      <w:pPr>
        <w:pStyle w:val="Heading2"/>
        <w:spacing w:before="70"/>
        <w:ind w:left="0" w:right="6434"/>
        <w:jc w:val="right"/>
      </w:pPr>
      <w:r>
        <w:rPr>
          <w:spacing w:val="-2"/>
          <w:w w:val="120"/>
        </w:rPr>
        <w:t>Colorado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Population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Center</w:t>
      </w:r>
    </w:p>
    <w:p>
      <w:pPr>
        <w:pStyle w:val="BodyText"/>
        <w:spacing w:line="280" w:lineRule="exact"/>
        <w:ind w:left="0" w:right="6410"/>
        <w:jc w:val="right"/>
      </w:pPr>
      <w:r>
        <w:rPr/>
        <w:t>Affiliate,</w:t>
      </w:r>
      <w:r>
        <w:rPr>
          <w:spacing w:val="39"/>
        </w:rPr>
        <w:t> </w:t>
      </w:r>
      <w:r>
        <w:rPr/>
        <w:t>Spring</w:t>
      </w:r>
      <w:r>
        <w:rPr>
          <w:spacing w:val="41"/>
        </w:rPr>
        <w:t> </w:t>
      </w:r>
      <w:r>
        <w:rPr/>
        <w:t>2024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>
          <w:spacing w:val="-2"/>
        </w:rPr>
        <w:t>present</w:t>
      </w:r>
    </w:p>
    <w:p>
      <w:pPr>
        <w:pStyle w:val="Heading2"/>
      </w:pPr>
      <w:r>
        <w:rPr>
          <w:w w:val="120"/>
        </w:rPr>
        <w:t>Institute</w:t>
      </w:r>
      <w:r>
        <w:rPr>
          <w:spacing w:val="5"/>
          <w:w w:val="120"/>
        </w:rPr>
        <w:t> </w:t>
      </w:r>
      <w:r>
        <w:rPr>
          <w:w w:val="120"/>
        </w:rPr>
        <w:t>for</w:t>
      </w:r>
      <w:r>
        <w:rPr>
          <w:spacing w:val="5"/>
          <w:w w:val="120"/>
        </w:rPr>
        <w:t> </w:t>
      </w:r>
      <w:r>
        <w:rPr>
          <w:w w:val="120"/>
        </w:rPr>
        <w:t>Research</w:t>
      </w:r>
      <w:r>
        <w:rPr>
          <w:spacing w:val="6"/>
          <w:w w:val="120"/>
        </w:rPr>
        <w:t> </w:t>
      </w:r>
      <w:r>
        <w:rPr>
          <w:w w:val="120"/>
        </w:rPr>
        <w:t>on</w:t>
      </w:r>
      <w:r>
        <w:rPr>
          <w:spacing w:val="4"/>
          <w:w w:val="120"/>
        </w:rPr>
        <w:t> </w:t>
      </w:r>
      <w:r>
        <w:rPr>
          <w:w w:val="120"/>
        </w:rPr>
        <w:t>Poverty</w:t>
      </w:r>
      <w:r>
        <w:rPr>
          <w:spacing w:val="6"/>
          <w:w w:val="120"/>
        </w:rPr>
        <w:t> </w:t>
      </w:r>
      <w:r>
        <w:rPr>
          <w:w w:val="120"/>
        </w:rPr>
        <w:t>(IRP),</w:t>
      </w:r>
      <w:r>
        <w:rPr>
          <w:spacing w:val="5"/>
          <w:w w:val="120"/>
        </w:rPr>
        <w:t> </w:t>
      </w:r>
      <w:r>
        <w:rPr>
          <w:w w:val="120"/>
        </w:rPr>
        <w:t>University</w:t>
      </w:r>
      <w:r>
        <w:rPr>
          <w:spacing w:val="5"/>
          <w:w w:val="120"/>
        </w:rPr>
        <w:t> </w:t>
      </w:r>
      <w:r>
        <w:rPr>
          <w:w w:val="120"/>
        </w:rPr>
        <w:t>of</w:t>
      </w:r>
      <w:r>
        <w:rPr>
          <w:spacing w:val="6"/>
          <w:w w:val="120"/>
        </w:rPr>
        <w:t> </w:t>
      </w:r>
      <w:r>
        <w:rPr>
          <w:w w:val="120"/>
        </w:rPr>
        <w:t>Wisconsin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Madison</w:t>
      </w:r>
    </w:p>
    <w:p>
      <w:pPr>
        <w:pStyle w:val="BodyText"/>
        <w:spacing w:line="280" w:lineRule="exact"/>
        <w:ind w:left="0" w:right="6046"/>
        <w:jc w:val="right"/>
      </w:pPr>
      <w:r>
        <w:rPr/>
        <w:t>Affiliate,</w:t>
      </w:r>
      <w:r>
        <w:rPr>
          <w:spacing w:val="25"/>
        </w:rPr>
        <w:t> </w:t>
      </w:r>
      <w:r>
        <w:rPr/>
        <w:t>November</w:t>
      </w:r>
      <w:r>
        <w:rPr>
          <w:spacing w:val="26"/>
        </w:rPr>
        <w:t> </w:t>
      </w:r>
      <w:r>
        <w:rPr/>
        <w:t>2022</w:t>
      </w:r>
      <w:r>
        <w:rPr>
          <w:spacing w:val="26"/>
        </w:rPr>
        <w:t> </w:t>
      </w:r>
      <w:r>
        <w:rPr/>
        <w:t>–</w:t>
      </w:r>
      <w:r>
        <w:rPr>
          <w:spacing w:val="27"/>
        </w:rPr>
        <w:t> </w:t>
      </w:r>
      <w:r>
        <w:rPr>
          <w:spacing w:val="-2"/>
        </w:rPr>
        <w:t>present</w:t>
      </w:r>
    </w:p>
    <w:p>
      <w:pPr>
        <w:pStyle w:val="Heading2"/>
        <w:ind w:left="0" w:right="6139"/>
        <w:jc w:val="right"/>
      </w:pPr>
      <w:r>
        <w:rPr>
          <w:w w:val="120"/>
        </w:rPr>
        <w:t>Equitable</w:t>
      </w:r>
      <w:r>
        <w:rPr>
          <w:spacing w:val="12"/>
          <w:w w:val="120"/>
        </w:rPr>
        <w:t> </w:t>
      </w:r>
      <w:r>
        <w:rPr>
          <w:w w:val="120"/>
        </w:rPr>
        <w:t>Policy</w:t>
      </w:r>
      <w:r>
        <w:rPr>
          <w:spacing w:val="13"/>
          <w:w w:val="120"/>
        </w:rPr>
        <w:t> </w:t>
      </w:r>
      <w:r>
        <w:rPr>
          <w:w w:val="120"/>
        </w:rPr>
        <w:t>Research</w:t>
      </w:r>
      <w:r>
        <w:rPr>
          <w:spacing w:val="13"/>
          <w:w w:val="120"/>
        </w:rPr>
        <w:t> </w:t>
      </w:r>
      <w:r>
        <w:rPr>
          <w:spacing w:val="-5"/>
          <w:w w:val="120"/>
        </w:rPr>
        <w:t>Lab</w:t>
      </w:r>
    </w:p>
    <w:p>
      <w:pPr>
        <w:pStyle w:val="BodyText"/>
        <w:spacing w:line="280" w:lineRule="exact"/>
        <w:ind w:left="0" w:right="5364"/>
        <w:jc w:val="right"/>
      </w:pPr>
      <w:r>
        <w:rPr>
          <w:w w:val="105"/>
        </w:rPr>
        <w:t>Founding</w:t>
      </w:r>
      <w:r>
        <w:rPr>
          <w:spacing w:val="5"/>
          <w:w w:val="105"/>
        </w:rPr>
        <w:t> </w:t>
      </w:r>
      <w:r>
        <w:rPr>
          <w:w w:val="105"/>
        </w:rPr>
        <w:t>Director,</w:t>
      </w:r>
      <w:r>
        <w:rPr>
          <w:spacing w:val="5"/>
          <w:w w:val="105"/>
        </w:rPr>
        <w:t> </w:t>
      </w:r>
      <w:r>
        <w:rPr>
          <w:w w:val="105"/>
        </w:rPr>
        <w:t>March</w:t>
      </w:r>
      <w:r>
        <w:rPr>
          <w:spacing w:val="5"/>
          <w:w w:val="105"/>
        </w:rPr>
        <w:t> </w:t>
      </w:r>
      <w:r>
        <w:rPr>
          <w:w w:val="105"/>
        </w:rPr>
        <w:t>2022</w:t>
      </w:r>
      <w:r>
        <w:rPr>
          <w:spacing w:val="5"/>
          <w:w w:val="105"/>
        </w:rPr>
        <w:t> </w:t>
      </w:r>
      <w:r>
        <w:rPr>
          <w:w w:val="105"/>
        </w:rPr>
        <w:t>–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Heading2"/>
        <w:ind w:left="0" w:right="5330"/>
        <w:jc w:val="right"/>
      </w:pPr>
      <w:r>
        <w:rPr>
          <w:w w:val="120"/>
        </w:rPr>
        <w:t>IZA-</w:t>
      </w:r>
      <w:r>
        <w:rPr>
          <w:spacing w:val="25"/>
          <w:w w:val="120"/>
        </w:rPr>
        <w:t> </w:t>
      </w:r>
      <w:r>
        <w:rPr>
          <w:w w:val="120"/>
        </w:rPr>
        <w:t>Institute</w:t>
      </w:r>
      <w:r>
        <w:rPr>
          <w:spacing w:val="25"/>
          <w:w w:val="120"/>
        </w:rPr>
        <w:t> </w:t>
      </w:r>
      <w:r>
        <w:rPr>
          <w:w w:val="120"/>
        </w:rPr>
        <w:t>for</w:t>
      </w:r>
      <w:r>
        <w:rPr>
          <w:spacing w:val="25"/>
          <w:w w:val="120"/>
        </w:rPr>
        <w:t> </w:t>
      </w:r>
      <w:r>
        <w:rPr>
          <w:w w:val="120"/>
        </w:rPr>
        <w:t>the</w:t>
      </w:r>
      <w:r>
        <w:rPr>
          <w:spacing w:val="25"/>
          <w:w w:val="120"/>
        </w:rPr>
        <w:t> </w:t>
      </w:r>
      <w:r>
        <w:rPr>
          <w:w w:val="120"/>
        </w:rPr>
        <w:t>Study</w:t>
      </w:r>
      <w:r>
        <w:rPr>
          <w:spacing w:val="25"/>
          <w:w w:val="120"/>
        </w:rPr>
        <w:t> </w:t>
      </w:r>
      <w:r>
        <w:rPr>
          <w:w w:val="120"/>
        </w:rPr>
        <w:t>of</w:t>
      </w:r>
      <w:r>
        <w:rPr>
          <w:spacing w:val="25"/>
          <w:w w:val="120"/>
        </w:rPr>
        <w:t> </w:t>
      </w:r>
      <w:r>
        <w:rPr>
          <w:spacing w:val="-4"/>
          <w:w w:val="120"/>
        </w:rPr>
        <w:t>Labor</w:t>
      </w:r>
    </w:p>
    <w:p>
      <w:pPr>
        <w:pStyle w:val="BodyText"/>
        <w:spacing w:line="276" w:lineRule="auto"/>
        <w:ind w:left="491" w:right="4476"/>
      </w:pPr>
      <w:r>
        <w:rPr/>
        <w:t>Research Fellow, November 2021 – present Research</w:t>
      </w:r>
      <w:r>
        <w:rPr>
          <w:spacing w:val="32"/>
        </w:rPr>
        <w:t> </w:t>
      </w:r>
      <w:r>
        <w:rPr/>
        <w:t>Affiliate,</w:t>
      </w:r>
      <w:r>
        <w:rPr>
          <w:spacing w:val="32"/>
        </w:rPr>
        <w:t> </w:t>
      </w:r>
      <w:r>
        <w:rPr/>
        <w:t>August</w:t>
      </w:r>
      <w:r>
        <w:rPr>
          <w:spacing w:val="33"/>
        </w:rPr>
        <w:t> </w:t>
      </w:r>
      <w:r>
        <w:rPr/>
        <w:t>2016</w:t>
      </w:r>
      <w:r>
        <w:rPr>
          <w:spacing w:val="32"/>
        </w:rPr>
        <w:t> </w:t>
      </w:r>
      <w:r>
        <w:rPr/>
        <w:t>–</w:t>
      </w:r>
      <w:r>
        <w:rPr>
          <w:spacing w:val="32"/>
        </w:rPr>
        <w:t> </w:t>
      </w:r>
      <w:r>
        <w:rPr/>
        <w:t>November</w:t>
      </w:r>
      <w:r>
        <w:rPr>
          <w:spacing w:val="32"/>
        </w:rPr>
        <w:t> </w:t>
      </w:r>
      <w:r>
        <w:rPr/>
        <w:t>2021</w:t>
      </w:r>
    </w:p>
    <w:p>
      <w:pPr>
        <w:pStyle w:val="Heading1"/>
        <w:spacing w:before="193"/>
      </w:pPr>
      <w:r>
        <w:rPr>
          <w:w w:val="140"/>
        </w:rPr>
        <w:t>OTHER</w:t>
      </w:r>
      <w:r>
        <w:rPr>
          <w:spacing w:val="-2"/>
          <w:w w:val="140"/>
        </w:rPr>
        <w:t> </w:t>
      </w:r>
      <w:r>
        <w:rPr>
          <w:w w:val="140"/>
        </w:rPr>
        <w:t>EMPLOYMENT,</w:t>
      </w:r>
      <w:r>
        <w:rPr>
          <w:spacing w:val="-1"/>
          <w:w w:val="140"/>
        </w:rPr>
        <w:t> </w:t>
      </w:r>
      <w:r>
        <w:rPr>
          <w:w w:val="140"/>
        </w:rPr>
        <w:t>APPOINTMENTS,</w:t>
      </w:r>
      <w:r>
        <w:rPr>
          <w:spacing w:val="-2"/>
          <w:w w:val="140"/>
        </w:rPr>
        <w:t> </w:t>
      </w:r>
      <w:r>
        <w:rPr>
          <w:w w:val="140"/>
        </w:rPr>
        <w:t>AND</w:t>
      </w:r>
      <w:r>
        <w:rPr>
          <w:spacing w:val="-1"/>
          <w:w w:val="140"/>
        </w:rPr>
        <w:t> </w:t>
      </w:r>
      <w:r>
        <w:rPr>
          <w:w w:val="140"/>
        </w:rPr>
        <w:t>VISITING</w:t>
      </w:r>
      <w:r>
        <w:rPr>
          <w:spacing w:val="-1"/>
          <w:w w:val="140"/>
        </w:rPr>
        <w:t> </w:t>
      </w:r>
      <w:r>
        <w:rPr>
          <w:spacing w:val="-2"/>
          <w:w w:val="140"/>
        </w:rPr>
        <w:t>POSITIONS</w:t>
      </w:r>
    </w:p>
    <w:p>
      <w:pPr>
        <w:pStyle w:val="Heading2"/>
        <w:spacing w:before="60"/>
      </w:pPr>
      <w:r>
        <w:rPr>
          <w:w w:val="120"/>
        </w:rPr>
        <w:t>The</w:t>
      </w:r>
      <w:r>
        <w:rPr>
          <w:spacing w:val="27"/>
          <w:w w:val="120"/>
        </w:rPr>
        <w:t> </w:t>
      </w:r>
      <w:r>
        <w:rPr>
          <w:w w:val="120"/>
        </w:rPr>
        <w:t>Hamilton</w:t>
      </w:r>
      <w:r>
        <w:rPr>
          <w:spacing w:val="28"/>
          <w:w w:val="120"/>
        </w:rPr>
        <w:t> </w:t>
      </w:r>
      <w:r>
        <w:rPr>
          <w:w w:val="120"/>
        </w:rPr>
        <w:t>Project,</w:t>
      </w:r>
      <w:r>
        <w:rPr>
          <w:spacing w:val="27"/>
          <w:w w:val="120"/>
        </w:rPr>
        <w:t> </w:t>
      </w:r>
      <w:r>
        <w:rPr>
          <w:w w:val="120"/>
        </w:rPr>
        <w:t>Brookings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Institution</w:t>
      </w:r>
    </w:p>
    <w:p>
      <w:pPr>
        <w:pStyle w:val="BodyText"/>
        <w:spacing w:line="280" w:lineRule="exact"/>
        <w:ind w:left="491"/>
      </w:pPr>
      <w:r>
        <w:rPr/>
        <w:t>Visiting</w:t>
      </w:r>
      <w:r>
        <w:rPr>
          <w:spacing w:val="41"/>
        </w:rPr>
        <w:t> </w:t>
      </w:r>
      <w:r>
        <w:rPr/>
        <w:t>Fellow,</w:t>
      </w:r>
      <w:r>
        <w:rPr>
          <w:spacing w:val="43"/>
        </w:rPr>
        <w:t> </w:t>
      </w:r>
      <w:r>
        <w:rPr/>
        <w:t>August</w:t>
      </w:r>
      <w:r>
        <w:rPr>
          <w:spacing w:val="41"/>
        </w:rPr>
        <w:t> </w:t>
      </w:r>
      <w:r>
        <w:rPr/>
        <w:t>2023</w:t>
      </w:r>
      <w:r>
        <w:rPr>
          <w:spacing w:val="42"/>
        </w:rPr>
        <w:t> </w:t>
      </w:r>
      <w:r>
        <w:rPr/>
        <w:t>–</w:t>
      </w:r>
      <w:r>
        <w:rPr>
          <w:spacing w:val="42"/>
        </w:rPr>
        <w:t> </w:t>
      </w:r>
      <w:r>
        <w:rPr/>
        <w:t>December</w:t>
      </w:r>
      <w:r>
        <w:rPr>
          <w:spacing w:val="42"/>
        </w:rPr>
        <w:t> </w:t>
      </w:r>
      <w:r>
        <w:rPr>
          <w:spacing w:val="-4"/>
        </w:rPr>
        <w:t>2023</w:t>
      </w:r>
    </w:p>
    <w:p>
      <w:pPr>
        <w:pStyle w:val="Heading2"/>
      </w:pPr>
      <w:r>
        <w:rPr>
          <w:w w:val="120"/>
        </w:rPr>
        <w:t>Becker</w:t>
      </w:r>
      <w:r>
        <w:rPr>
          <w:spacing w:val="2"/>
          <w:w w:val="120"/>
        </w:rPr>
        <w:t> </w:t>
      </w:r>
      <w:r>
        <w:rPr>
          <w:w w:val="120"/>
        </w:rPr>
        <w:t>Friedman</w:t>
      </w:r>
      <w:r>
        <w:rPr>
          <w:spacing w:val="3"/>
          <w:w w:val="120"/>
        </w:rPr>
        <w:t> </w:t>
      </w:r>
      <w:r>
        <w:rPr>
          <w:w w:val="120"/>
        </w:rPr>
        <w:t>Institute</w:t>
      </w:r>
      <w:r>
        <w:rPr>
          <w:spacing w:val="2"/>
          <w:w w:val="120"/>
        </w:rPr>
        <w:t> </w:t>
      </w:r>
      <w:r>
        <w:rPr>
          <w:w w:val="120"/>
        </w:rPr>
        <w:t>for</w:t>
      </w:r>
      <w:r>
        <w:rPr>
          <w:spacing w:val="3"/>
          <w:w w:val="120"/>
        </w:rPr>
        <w:t> </w:t>
      </w:r>
      <w:r>
        <w:rPr>
          <w:w w:val="120"/>
        </w:rPr>
        <w:t>Economics</w:t>
      </w:r>
      <w:r>
        <w:rPr>
          <w:spacing w:val="2"/>
          <w:w w:val="120"/>
        </w:rPr>
        <w:t> </w:t>
      </w:r>
      <w:r>
        <w:rPr>
          <w:w w:val="120"/>
        </w:rPr>
        <w:t>at</w:t>
      </w:r>
      <w:r>
        <w:rPr>
          <w:spacing w:val="3"/>
          <w:w w:val="120"/>
        </w:rPr>
        <w:t> </w:t>
      </w:r>
      <w:r>
        <w:rPr>
          <w:w w:val="120"/>
        </w:rPr>
        <w:t>the</w:t>
      </w:r>
      <w:r>
        <w:rPr>
          <w:spacing w:val="2"/>
          <w:w w:val="120"/>
        </w:rPr>
        <w:t> </w:t>
      </w:r>
      <w:r>
        <w:rPr>
          <w:w w:val="120"/>
        </w:rPr>
        <w:t>University</w:t>
      </w:r>
      <w:r>
        <w:rPr>
          <w:spacing w:val="3"/>
          <w:w w:val="120"/>
        </w:rPr>
        <w:t> </w:t>
      </w:r>
      <w:r>
        <w:rPr>
          <w:w w:val="120"/>
        </w:rPr>
        <w:t>of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Chicago</w:t>
      </w:r>
    </w:p>
    <w:p>
      <w:pPr>
        <w:pStyle w:val="BodyText"/>
        <w:spacing w:line="280" w:lineRule="exact"/>
        <w:ind w:left="491"/>
      </w:pPr>
      <w:r>
        <w:rPr>
          <w:w w:val="105"/>
        </w:rPr>
        <w:t>Visiting</w:t>
      </w:r>
      <w:r>
        <w:rPr>
          <w:spacing w:val="14"/>
          <w:w w:val="105"/>
        </w:rPr>
        <w:t> </w:t>
      </w:r>
      <w:r>
        <w:rPr>
          <w:w w:val="105"/>
        </w:rPr>
        <w:t>Scholar,</w:t>
      </w:r>
      <w:r>
        <w:rPr>
          <w:spacing w:val="15"/>
          <w:w w:val="105"/>
        </w:rPr>
        <w:t> </w:t>
      </w:r>
      <w:r>
        <w:rPr>
          <w:w w:val="105"/>
        </w:rPr>
        <w:t>February</w:t>
      </w:r>
      <w:r>
        <w:rPr>
          <w:spacing w:val="15"/>
          <w:w w:val="105"/>
        </w:rPr>
        <w:t> </w:t>
      </w:r>
      <w:r>
        <w:rPr>
          <w:w w:val="105"/>
        </w:rPr>
        <w:t>2023</w:t>
      </w:r>
      <w:r>
        <w:rPr>
          <w:spacing w:val="15"/>
          <w:w w:val="105"/>
        </w:rPr>
        <w:t> </w:t>
      </w:r>
      <w:r>
        <w:rPr>
          <w:w w:val="105"/>
        </w:rPr>
        <w:t>–</w:t>
      </w:r>
      <w:r>
        <w:rPr>
          <w:spacing w:val="16"/>
          <w:w w:val="105"/>
        </w:rPr>
        <w:t> </w:t>
      </w:r>
      <w:r>
        <w:rPr>
          <w:w w:val="105"/>
        </w:rPr>
        <w:t>March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Heading2"/>
      </w:pPr>
      <w:r>
        <w:rPr>
          <w:w w:val="120"/>
        </w:rPr>
        <w:t>Census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Bureau</w:t>
      </w:r>
    </w:p>
    <w:p>
      <w:pPr>
        <w:pStyle w:val="BodyText"/>
        <w:spacing w:line="280" w:lineRule="exact"/>
        <w:ind w:left="491"/>
      </w:pPr>
      <w:r>
        <w:rPr>
          <w:w w:val="105"/>
        </w:rPr>
        <w:t>Summer</w:t>
      </w:r>
      <w:r>
        <w:rPr>
          <w:spacing w:val="11"/>
          <w:w w:val="105"/>
        </w:rPr>
        <w:t> </w:t>
      </w:r>
      <w:r>
        <w:rPr>
          <w:w w:val="105"/>
        </w:rPr>
        <w:t>at</w:t>
      </w:r>
      <w:r>
        <w:rPr>
          <w:spacing w:val="13"/>
          <w:w w:val="105"/>
        </w:rPr>
        <w:t> </w:t>
      </w:r>
      <w:r>
        <w:rPr>
          <w:w w:val="105"/>
        </w:rPr>
        <w:t>Census</w:t>
      </w:r>
      <w:r>
        <w:rPr>
          <w:spacing w:val="12"/>
          <w:w w:val="105"/>
        </w:rPr>
        <w:t> </w:t>
      </w:r>
      <w:r>
        <w:rPr>
          <w:w w:val="105"/>
        </w:rPr>
        <w:t>Scholar,</w:t>
      </w:r>
      <w:r>
        <w:rPr>
          <w:spacing w:val="12"/>
          <w:w w:val="105"/>
        </w:rPr>
        <w:t> </w:t>
      </w:r>
      <w:r>
        <w:rPr>
          <w:w w:val="105"/>
        </w:rPr>
        <w:t>May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Heading2"/>
      </w:pPr>
      <w:r>
        <w:rPr>
          <w:w w:val="115"/>
        </w:rPr>
        <w:t>Federal</w:t>
      </w:r>
      <w:r>
        <w:rPr>
          <w:spacing w:val="31"/>
          <w:w w:val="115"/>
        </w:rPr>
        <w:t> </w:t>
      </w:r>
      <w:r>
        <w:rPr>
          <w:w w:val="115"/>
        </w:rPr>
        <w:t>Reserve</w:t>
      </w:r>
      <w:r>
        <w:rPr>
          <w:spacing w:val="31"/>
          <w:w w:val="115"/>
        </w:rPr>
        <w:t> </w:t>
      </w:r>
      <w:r>
        <w:rPr>
          <w:w w:val="115"/>
        </w:rPr>
        <w:t>Bank</w:t>
      </w:r>
      <w:r>
        <w:rPr>
          <w:spacing w:val="32"/>
          <w:w w:val="115"/>
        </w:rPr>
        <w:t> </w:t>
      </w:r>
      <w:r>
        <w:rPr>
          <w:w w:val="115"/>
        </w:rPr>
        <w:t>of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Boston</w:t>
      </w:r>
    </w:p>
    <w:p>
      <w:pPr>
        <w:pStyle w:val="BodyText"/>
        <w:spacing w:line="280" w:lineRule="exact"/>
        <w:ind w:left="491"/>
      </w:pPr>
      <w:r>
        <w:rPr>
          <w:w w:val="105"/>
        </w:rPr>
        <w:t>Visiting</w:t>
      </w:r>
      <w:r>
        <w:rPr>
          <w:spacing w:val="35"/>
          <w:w w:val="105"/>
        </w:rPr>
        <w:t> </w:t>
      </w:r>
      <w:r>
        <w:rPr>
          <w:w w:val="105"/>
        </w:rPr>
        <w:t>Scholar,</w:t>
      </w:r>
      <w:r>
        <w:rPr>
          <w:spacing w:val="34"/>
          <w:w w:val="105"/>
        </w:rPr>
        <w:t> </w:t>
      </w:r>
      <w:r>
        <w:rPr>
          <w:w w:val="105"/>
        </w:rPr>
        <w:t>June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after="0" w:line="280" w:lineRule="exact"/>
        <w:sectPr>
          <w:type w:val="continuous"/>
          <w:pgSz w:w="12240" w:h="15840"/>
          <w:pgMar w:top="1380" w:bottom="280" w:left="1440" w:right="720"/>
        </w:sectPr>
      </w:pPr>
    </w:p>
    <w:p>
      <w:pPr>
        <w:pStyle w:val="Heading1"/>
        <w:spacing w:before="70"/>
      </w:pPr>
      <w:r>
        <w:rPr>
          <w:spacing w:val="-2"/>
          <w:w w:val="140"/>
        </w:rPr>
        <w:t>EDUCATION</w:t>
      </w:r>
    </w:p>
    <w:p>
      <w:pPr>
        <w:pStyle w:val="BodyText"/>
        <w:spacing w:before="60"/>
      </w:pPr>
      <w:r>
        <w:rPr>
          <w:w w:val="105"/>
        </w:rPr>
        <w:t>Ph.D.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California,</w:t>
      </w:r>
      <w:r>
        <w:rPr>
          <w:spacing w:val="31"/>
          <w:w w:val="105"/>
        </w:rPr>
        <w:t> </w:t>
      </w:r>
      <w:r>
        <w:rPr>
          <w:w w:val="105"/>
        </w:rPr>
        <w:t>Davis,</w:t>
      </w:r>
      <w:r>
        <w:rPr>
          <w:spacing w:val="31"/>
          <w:w w:val="105"/>
        </w:rPr>
        <w:t> </w:t>
      </w:r>
      <w:r>
        <w:rPr>
          <w:w w:val="105"/>
        </w:rPr>
        <w:t>June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before="43"/>
      </w:pPr>
      <w:r>
        <w:rPr>
          <w:w w:val="105"/>
        </w:rPr>
        <w:t>M.A.</w:t>
      </w:r>
      <w:r>
        <w:rPr>
          <w:spacing w:val="27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California,</w:t>
      </w:r>
      <w:r>
        <w:rPr>
          <w:spacing w:val="28"/>
          <w:w w:val="105"/>
        </w:rPr>
        <w:t> </w:t>
      </w:r>
      <w:r>
        <w:rPr>
          <w:w w:val="105"/>
        </w:rPr>
        <w:t>Davis,</w:t>
      </w:r>
      <w:r>
        <w:rPr>
          <w:spacing w:val="28"/>
          <w:w w:val="105"/>
        </w:rPr>
        <w:t> </w:t>
      </w:r>
      <w:r>
        <w:rPr>
          <w:w w:val="105"/>
        </w:rPr>
        <w:t>June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2012</w:t>
      </w:r>
    </w:p>
    <w:p>
      <w:pPr>
        <w:pStyle w:val="BodyText"/>
        <w:spacing w:before="43"/>
      </w:pPr>
      <w:r>
        <w:rPr>
          <w:w w:val="105"/>
        </w:rPr>
        <w:t>B.S.</w:t>
      </w:r>
      <w:r>
        <w:rPr>
          <w:spacing w:val="24"/>
          <w:w w:val="105"/>
        </w:rPr>
        <w:t> </w:t>
      </w:r>
      <w:r>
        <w:rPr>
          <w:w w:val="105"/>
        </w:rPr>
        <w:t>Economics</w:t>
      </w:r>
      <w:r>
        <w:rPr>
          <w:spacing w:val="24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w w:val="105"/>
        </w:rPr>
        <w:t>High</w:t>
      </w:r>
      <w:r>
        <w:rPr>
          <w:spacing w:val="24"/>
          <w:w w:val="105"/>
        </w:rPr>
        <w:t> </w:t>
      </w:r>
      <w:r>
        <w:rPr>
          <w:w w:val="105"/>
        </w:rPr>
        <w:t>Honors,</w:t>
      </w:r>
      <w:r>
        <w:rPr>
          <w:spacing w:val="25"/>
          <w:w w:val="105"/>
        </w:rPr>
        <w:t> </w:t>
      </w: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Texas,</w:t>
      </w:r>
      <w:r>
        <w:rPr>
          <w:spacing w:val="24"/>
          <w:w w:val="105"/>
        </w:rPr>
        <w:t> </w:t>
      </w:r>
      <w:r>
        <w:rPr>
          <w:w w:val="105"/>
        </w:rPr>
        <w:t>Austin,</w:t>
      </w:r>
      <w:r>
        <w:rPr>
          <w:spacing w:val="26"/>
          <w:w w:val="105"/>
        </w:rPr>
        <w:t> </w:t>
      </w:r>
      <w:r>
        <w:rPr>
          <w:w w:val="105"/>
        </w:rPr>
        <w:t>May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BodyText"/>
        <w:spacing w:before="83"/>
        <w:ind w:left="0"/>
      </w:pPr>
    </w:p>
    <w:p>
      <w:pPr>
        <w:pStyle w:val="Heading1"/>
      </w:pPr>
      <w:r>
        <w:rPr>
          <w:w w:val="140"/>
        </w:rPr>
        <w:t>ACADEMIC</w:t>
      </w:r>
      <w:r>
        <w:rPr>
          <w:spacing w:val="13"/>
          <w:w w:val="140"/>
        </w:rPr>
        <w:t> </w:t>
      </w:r>
      <w:r>
        <w:rPr>
          <w:spacing w:val="-2"/>
          <w:w w:val="140"/>
        </w:rPr>
        <w:t>PUBLICATIONS</w:t>
      </w:r>
    </w:p>
    <w:p>
      <w:pPr>
        <w:spacing w:line="237" w:lineRule="auto" w:before="62"/>
        <w:ind w:left="327" w:right="717" w:firstLine="0"/>
        <w:jc w:val="both"/>
        <w:rPr>
          <w:i/>
          <w:sz w:val="24"/>
        </w:rPr>
      </w:pPr>
      <w:r>
        <w:rPr>
          <w:b/>
          <w:w w:val="110"/>
          <w:sz w:val="24"/>
        </w:rPr>
        <w:t>How</w:t>
      </w:r>
      <w:r>
        <w:rPr>
          <w:b/>
          <w:w w:val="110"/>
          <w:sz w:val="24"/>
        </w:rPr>
        <w:t> Well</w:t>
      </w:r>
      <w:r>
        <w:rPr>
          <w:b/>
          <w:w w:val="110"/>
          <w:sz w:val="24"/>
        </w:rPr>
        <w:t> Insured</w:t>
      </w:r>
      <w:r>
        <w:rPr>
          <w:b/>
          <w:w w:val="110"/>
          <w:sz w:val="24"/>
        </w:rPr>
        <w:t> are</w:t>
      </w:r>
      <w:r>
        <w:rPr>
          <w:b/>
          <w:w w:val="110"/>
          <w:sz w:val="24"/>
        </w:rPr>
        <w:t> Job</w:t>
      </w:r>
      <w:r>
        <w:rPr>
          <w:b/>
          <w:w w:val="110"/>
          <w:sz w:val="24"/>
        </w:rPr>
        <w:t> Losers?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Efficacy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the</w:t>
      </w:r>
      <w:r>
        <w:rPr>
          <w:b/>
          <w:w w:val="110"/>
          <w:sz w:val="24"/>
        </w:rPr>
        <w:t> Public</w:t>
      </w:r>
      <w:r>
        <w:rPr>
          <w:b/>
          <w:w w:val="110"/>
          <w:sz w:val="24"/>
        </w:rPr>
        <w:t> Safety</w:t>
      </w:r>
      <w:r>
        <w:rPr>
          <w:b/>
          <w:w w:val="110"/>
          <w:sz w:val="24"/>
        </w:rPr>
        <w:t> Net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(with D.</w:t>
      </w:r>
      <w:r>
        <w:rPr>
          <w:spacing w:val="80"/>
          <w:w w:val="110"/>
          <w:sz w:val="24"/>
        </w:rPr>
        <w:t> </w:t>
      </w:r>
      <w:r>
        <w:rPr>
          <w:spacing w:val="-2"/>
          <w:w w:val="110"/>
          <w:sz w:val="24"/>
        </w:rPr>
        <w:t>Simon),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NBER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Working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Paper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28218,</w:t>
      </w:r>
      <w:r>
        <w:rPr>
          <w:spacing w:val="-12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Journal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of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Public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Economics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Volume</w:t>
      </w:r>
      <w:r>
        <w:rPr>
          <w:i/>
          <w:spacing w:val="-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238,</w:t>
      </w:r>
      <w:r>
        <w:rPr>
          <w:i/>
          <w:spacing w:val="-7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Number </w:t>
      </w:r>
      <w:r>
        <w:rPr>
          <w:i/>
          <w:w w:val="110"/>
          <w:sz w:val="24"/>
        </w:rPr>
        <w:t>105171,</w:t>
      </w:r>
      <w:r>
        <w:rPr>
          <w:i/>
          <w:spacing w:val="-2"/>
          <w:w w:val="110"/>
          <w:sz w:val="24"/>
        </w:rPr>
        <w:t> </w:t>
      </w:r>
      <w:r>
        <w:rPr>
          <w:i/>
          <w:w w:val="110"/>
          <w:sz w:val="24"/>
        </w:rPr>
        <w:t>October</w:t>
      </w:r>
      <w:r>
        <w:rPr>
          <w:i/>
          <w:spacing w:val="-2"/>
          <w:w w:val="110"/>
          <w:sz w:val="24"/>
        </w:rPr>
        <w:t> </w:t>
      </w:r>
      <w:r>
        <w:rPr>
          <w:i/>
          <w:w w:val="110"/>
          <w:sz w:val="24"/>
        </w:rPr>
        <w:t>2024</w:t>
      </w:r>
    </w:p>
    <w:p>
      <w:pPr>
        <w:spacing w:line="237" w:lineRule="auto" w:before="116"/>
        <w:ind w:left="327" w:right="718" w:firstLine="0"/>
        <w:jc w:val="both"/>
        <w:rPr>
          <w:i/>
          <w:sz w:val="24"/>
        </w:rPr>
      </w:pPr>
      <w:r>
        <w:rPr>
          <w:b/>
          <w:w w:val="110"/>
          <w:sz w:val="24"/>
        </w:rPr>
        <w:t>Unintended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Consequences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Immigration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Enforcement: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Household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Services 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High-Skilled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Women’s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Work</w:t>
      </w:r>
      <w:r>
        <w:rPr>
          <w:b/>
          <w:spacing w:val="33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A.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Velasquez),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IZA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DP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No.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12029,</w:t>
      </w:r>
      <w:r>
        <w:rPr>
          <w:spacing w:val="31"/>
          <w:w w:val="110"/>
          <w:sz w:val="24"/>
        </w:rPr>
        <w:t> </w:t>
      </w:r>
      <w:r>
        <w:rPr>
          <w:i/>
          <w:w w:val="110"/>
          <w:sz w:val="24"/>
        </w:rPr>
        <w:t>Journal of</w:t>
      </w:r>
      <w:r>
        <w:rPr>
          <w:i/>
          <w:w w:val="110"/>
          <w:sz w:val="24"/>
        </w:rPr>
        <w:t> Human</w:t>
      </w:r>
      <w:r>
        <w:rPr>
          <w:i/>
          <w:w w:val="110"/>
          <w:sz w:val="24"/>
        </w:rPr>
        <w:t> Resources</w:t>
      </w:r>
      <w:r>
        <w:rPr>
          <w:i/>
          <w:w w:val="110"/>
          <w:sz w:val="24"/>
        </w:rPr>
        <w:t> Vol.</w:t>
      </w:r>
      <w:r>
        <w:rPr>
          <w:i/>
          <w:spacing w:val="34"/>
          <w:w w:val="110"/>
          <w:sz w:val="24"/>
        </w:rPr>
        <w:t> </w:t>
      </w:r>
      <w:r>
        <w:rPr>
          <w:i/>
          <w:w w:val="110"/>
          <w:sz w:val="24"/>
        </w:rPr>
        <w:t>60,</w:t>
      </w:r>
      <w:r>
        <w:rPr>
          <w:i/>
          <w:w w:val="110"/>
          <w:sz w:val="24"/>
        </w:rPr>
        <w:t> Issue</w:t>
      </w:r>
      <w:r>
        <w:rPr>
          <w:i/>
          <w:w w:val="110"/>
          <w:sz w:val="24"/>
        </w:rPr>
        <w:t> 1</w:t>
      </w:r>
      <w:r>
        <w:rPr>
          <w:i/>
          <w:w w:val="110"/>
          <w:sz w:val="24"/>
        </w:rPr>
        <w:t> 1</w:t>
      </w:r>
      <w:r>
        <w:rPr>
          <w:i/>
          <w:w w:val="110"/>
          <w:sz w:val="24"/>
        </w:rPr>
        <w:t> Jan</w:t>
      </w:r>
      <w:r>
        <w:rPr>
          <w:i/>
          <w:w w:val="110"/>
          <w:sz w:val="24"/>
        </w:rPr>
        <w:t> 2025</w:t>
      </w:r>
    </w:p>
    <w:p>
      <w:pPr>
        <w:spacing w:line="237" w:lineRule="auto" w:before="115"/>
        <w:ind w:left="327" w:right="715" w:firstLine="0"/>
        <w:jc w:val="both"/>
        <w:rPr>
          <w:i/>
          <w:sz w:val="24"/>
        </w:rPr>
      </w:pPr>
      <w:r>
        <w:rPr>
          <w:b/>
          <w:w w:val="110"/>
          <w:sz w:val="24"/>
        </w:rPr>
        <w:t>Multi-generational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Impacts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Childhood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Access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to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Safety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Net:</w:t>
      </w:r>
      <w:r>
        <w:rPr>
          <w:b/>
          <w:spacing w:val="40"/>
          <w:w w:val="110"/>
          <w:sz w:val="24"/>
        </w:rPr>
        <w:t>  </w:t>
      </w:r>
      <w:r>
        <w:rPr>
          <w:b/>
          <w:w w:val="110"/>
          <w:sz w:val="24"/>
        </w:rPr>
        <w:t>Early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Life</w:t>
      </w:r>
      <w:r>
        <w:rPr>
          <w:b/>
          <w:spacing w:val="78"/>
          <w:w w:val="110"/>
          <w:sz w:val="24"/>
        </w:rPr>
        <w:t> </w:t>
      </w:r>
      <w:r>
        <w:rPr>
          <w:b/>
          <w:w w:val="110"/>
          <w:sz w:val="24"/>
        </w:rPr>
        <w:t>Exposure</w:t>
      </w:r>
      <w:r>
        <w:rPr>
          <w:b/>
          <w:spacing w:val="78"/>
          <w:w w:val="110"/>
          <w:sz w:val="24"/>
        </w:rPr>
        <w:t> </w:t>
      </w:r>
      <w:r>
        <w:rPr>
          <w:b/>
          <w:w w:val="110"/>
          <w:sz w:val="24"/>
        </w:rPr>
        <w:t>to</w:t>
      </w:r>
      <w:r>
        <w:rPr>
          <w:b/>
          <w:spacing w:val="78"/>
          <w:w w:val="110"/>
          <w:sz w:val="24"/>
        </w:rPr>
        <w:t> </w:t>
      </w:r>
      <w:r>
        <w:rPr>
          <w:b/>
          <w:w w:val="110"/>
          <w:sz w:val="24"/>
        </w:rPr>
        <w:t>Medicaid</w:t>
      </w:r>
      <w:r>
        <w:rPr>
          <w:b/>
          <w:spacing w:val="78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78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78"/>
          <w:w w:val="110"/>
          <w:sz w:val="24"/>
        </w:rPr>
        <w:t> </w:t>
      </w:r>
      <w:r>
        <w:rPr>
          <w:b/>
          <w:w w:val="110"/>
          <w:sz w:val="24"/>
        </w:rPr>
        <w:t>Next</w:t>
      </w:r>
      <w:r>
        <w:rPr>
          <w:b/>
          <w:spacing w:val="79"/>
          <w:w w:val="110"/>
          <w:sz w:val="24"/>
        </w:rPr>
        <w:t> </w:t>
      </w:r>
      <w:r>
        <w:rPr>
          <w:b/>
          <w:w w:val="110"/>
          <w:sz w:val="24"/>
        </w:rPr>
        <w:t>Generation’s</w:t>
      </w:r>
      <w:r>
        <w:rPr>
          <w:b/>
          <w:spacing w:val="78"/>
          <w:w w:val="110"/>
          <w:sz w:val="24"/>
        </w:rPr>
        <w:t> </w:t>
      </w:r>
      <w:r>
        <w:rPr>
          <w:b/>
          <w:w w:val="110"/>
          <w:sz w:val="24"/>
        </w:rPr>
        <w:t>Health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Miller, M.</w:t>
      </w:r>
      <w:r>
        <w:rPr>
          <w:w w:val="110"/>
          <w:sz w:val="24"/>
        </w:rPr>
        <w:t> Page,</w:t>
      </w:r>
      <w:r>
        <w:rPr>
          <w:w w:val="110"/>
          <w:sz w:val="24"/>
        </w:rPr>
        <w:t> and</w:t>
      </w:r>
      <w:r>
        <w:rPr>
          <w:w w:val="110"/>
          <w:sz w:val="24"/>
        </w:rPr>
        <w:t> L.</w:t>
      </w:r>
      <w:r>
        <w:rPr>
          <w:w w:val="110"/>
          <w:sz w:val="24"/>
        </w:rPr>
        <w:t> Wherry),</w:t>
      </w:r>
      <w:r>
        <w:rPr>
          <w:w w:val="110"/>
          <w:sz w:val="24"/>
        </w:rPr>
        <w:t> NBER</w:t>
      </w:r>
      <w:r>
        <w:rPr>
          <w:w w:val="110"/>
          <w:sz w:val="24"/>
        </w:rPr>
        <w:t> Working</w:t>
      </w:r>
      <w:r>
        <w:rPr>
          <w:w w:val="110"/>
          <w:sz w:val="24"/>
        </w:rPr>
        <w:t> Paper</w:t>
      </w:r>
      <w:r>
        <w:rPr>
          <w:w w:val="110"/>
          <w:sz w:val="24"/>
        </w:rPr>
        <w:t> 23810,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American</w:t>
      </w:r>
      <w:r>
        <w:rPr>
          <w:i/>
          <w:w w:val="110"/>
          <w:sz w:val="24"/>
        </w:rPr>
        <w:t> Economic</w:t>
      </w:r>
      <w:r>
        <w:rPr>
          <w:i/>
          <w:w w:val="110"/>
          <w:sz w:val="24"/>
        </w:rPr>
        <w:t> Review, 113</w:t>
      </w:r>
      <w:r>
        <w:rPr>
          <w:i/>
          <w:w w:val="110"/>
          <w:sz w:val="24"/>
        </w:rPr>
        <w:t> (1):</w:t>
      </w:r>
      <w:r>
        <w:rPr>
          <w:i/>
          <w:spacing w:val="40"/>
          <w:w w:val="110"/>
          <w:sz w:val="24"/>
        </w:rPr>
        <w:t> </w:t>
      </w:r>
      <w:r>
        <w:rPr>
          <w:i/>
          <w:w w:val="110"/>
          <w:sz w:val="24"/>
        </w:rPr>
        <w:t>98-135,</w:t>
      </w:r>
      <w:r>
        <w:rPr>
          <w:i/>
          <w:w w:val="110"/>
          <w:sz w:val="24"/>
        </w:rPr>
        <w:t> 2023</w:t>
      </w:r>
    </w:p>
    <w:p>
      <w:pPr>
        <w:spacing w:line="237" w:lineRule="auto" w:before="114"/>
        <w:ind w:left="327" w:right="717" w:firstLine="0"/>
        <w:jc w:val="both"/>
        <w:rPr>
          <w:i/>
          <w:sz w:val="24"/>
        </w:rPr>
      </w:pPr>
      <w:r>
        <w:rPr>
          <w:b/>
          <w:w w:val="110"/>
          <w:sz w:val="24"/>
        </w:rPr>
        <w:t>The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Labor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Market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Effects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Immigration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Enforcement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Hines,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Luck, H.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Mansour,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A.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Velasquez),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IZA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DP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No.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11486,</w:t>
      </w:r>
      <w:r>
        <w:rPr>
          <w:spacing w:val="-10"/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Labor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Economics,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41(4), </w:t>
      </w:r>
      <w:r>
        <w:rPr>
          <w:i/>
          <w:spacing w:val="-2"/>
          <w:w w:val="110"/>
          <w:sz w:val="24"/>
        </w:rPr>
        <w:t>957-996.</w:t>
      </w:r>
    </w:p>
    <w:p>
      <w:pPr>
        <w:pStyle w:val="Heading2"/>
        <w:spacing w:line="237" w:lineRule="auto" w:before="116"/>
        <w:ind w:right="717"/>
        <w:jc w:val="both"/>
        <w:rPr>
          <w:b w:val="0"/>
        </w:rPr>
      </w:pPr>
      <w:r>
        <w:rPr>
          <w:w w:val="115"/>
        </w:rPr>
        <w:t>Can</w:t>
      </w:r>
      <w:r>
        <w:rPr>
          <w:w w:val="115"/>
        </w:rPr>
        <w:t> Collaboration</w:t>
      </w:r>
      <w:r>
        <w:rPr>
          <w:w w:val="115"/>
        </w:rPr>
        <w:t> Between</w:t>
      </w:r>
      <w:r>
        <w:rPr>
          <w:w w:val="115"/>
        </w:rPr>
        <w:t> Nonprofit</w:t>
      </w:r>
      <w:r>
        <w:rPr>
          <w:w w:val="115"/>
        </w:rPr>
        <w:t> Hospitals</w:t>
      </w:r>
      <w:r>
        <w:rPr>
          <w:w w:val="115"/>
        </w:rPr>
        <w:t> and</w:t>
      </w:r>
      <w:r>
        <w:rPr>
          <w:w w:val="115"/>
        </w:rPr>
        <w:t> Local</w:t>
      </w:r>
      <w:r>
        <w:rPr>
          <w:w w:val="115"/>
        </w:rPr>
        <w:t> Health</w:t>
      </w:r>
      <w:r>
        <w:rPr>
          <w:w w:val="115"/>
        </w:rPr>
        <w:t> Depart- ments</w:t>
      </w:r>
      <w:r>
        <w:rPr>
          <w:spacing w:val="12"/>
          <w:w w:val="115"/>
        </w:rPr>
        <w:t> </w:t>
      </w:r>
      <w:r>
        <w:rPr>
          <w:w w:val="115"/>
        </w:rPr>
        <w:t>Influence</w:t>
      </w:r>
      <w:r>
        <w:rPr>
          <w:spacing w:val="13"/>
          <w:w w:val="115"/>
        </w:rPr>
        <w:t> </w:t>
      </w:r>
      <w:r>
        <w:rPr>
          <w:w w:val="115"/>
        </w:rPr>
        <w:t>Population</w:t>
      </w:r>
      <w:r>
        <w:rPr>
          <w:spacing w:val="13"/>
          <w:w w:val="115"/>
        </w:rPr>
        <w:t> </w:t>
      </w:r>
      <w:r>
        <w:rPr>
          <w:w w:val="115"/>
        </w:rPr>
        <w:t>Health</w:t>
      </w:r>
      <w:r>
        <w:rPr>
          <w:spacing w:val="13"/>
          <w:w w:val="115"/>
        </w:rPr>
        <w:t> </w:t>
      </w:r>
      <w:r>
        <w:rPr>
          <w:w w:val="115"/>
        </w:rPr>
        <w:t>Investments</w:t>
      </w:r>
      <w:r>
        <w:rPr>
          <w:spacing w:val="13"/>
          <w:w w:val="115"/>
        </w:rPr>
        <w:t> </w:t>
      </w:r>
      <w:r>
        <w:rPr>
          <w:w w:val="115"/>
        </w:rPr>
        <w:t>by</w:t>
      </w:r>
      <w:r>
        <w:rPr>
          <w:spacing w:val="13"/>
          <w:w w:val="115"/>
        </w:rPr>
        <w:t> </w:t>
      </w:r>
      <w:r>
        <w:rPr>
          <w:w w:val="115"/>
        </w:rPr>
        <w:t>Nonprofit</w:t>
      </w:r>
      <w:r>
        <w:rPr>
          <w:spacing w:val="13"/>
          <w:w w:val="115"/>
        </w:rPr>
        <w:t> </w:t>
      </w:r>
      <w:r>
        <w:rPr>
          <w:w w:val="115"/>
        </w:rPr>
        <w:t>Hospitals?</w:t>
      </w:r>
      <w:r>
        <w:rPr>
          <w:spacing w:val="43"/>
          <w:w w:val="115"/>
        </w:rPr>
        <w:t> </w:t>
      </w:r>
      <w:r>
        <w:rPr>
          <w:b w:val="0"/>
          <w:spacing w:val="-2"/>
          <w:w w:val="115"/>
        </w:rPr>
        <w:t>(with</w:t>
      </w:r>
    </w:p>
    <w:p>
      <w:pPr>
        <w:spacing w:line="288" w:lineRule="exact" w:before="0"/>
        <w:ind w:left="327" w:right="0" w:firstLine="0"/>
        <w:jc w:val="both"/>
        <w:rPr>
          <w:i/>
          <w:sz w:val="24"/>
        </w:rPr>
      </w:pPr>
      <w:r>
        <w:rPr>
          <w:w w:val="105"/>
          <w:sz w:val="24"/>
        </w:rPr>
        <w:t>T.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Santos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(lead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author),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Lee,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Lindrooth),</w:t>
      </w:r>
      <w:r>
        <w:rPr>
          <w:spacing w:val="23"/>
          <w:w w:val="105"/>
          <w:sz w:val="24"/>
        </w:rPr>
        <w:t> </w:t>
      </w:r>
      <w:r>
        <w:rPr>
          <w:i/>
          <w:w w:val="105"/>
          <w:sz w:val="24"/>
        </w:rPr>
        <w:t>Medical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Care,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59(8),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687-</w:t>
      </w:r>
      <w:r>
        <w:rPr>
          <w:i/>
          <w:spacing w:val="-4"/>
          <w:w w:val="105"/>
          <w:sz w:val="24"/>
        </w:rPr>
        <w:t>693.</w:t>
      </w:r>
    </w:p>
    <w:p>
      <w:pPr>
        <w:spacing w:line="237" w:lineRule="auto" w:before="117"/>
        <w:ind w:left="327" w:right="716" w:firstLine="0"/>
        <w:jc w:val="both"/>
        <w:rPr>
          <w:i/>
          <w:sz w:val="24"/>
        </w:rPr>
      </w:pPr>
      <w:r>
        <w:rPr>
          <w:b/>
          <w:w w:val="110"/>
          <w:sz w:val="24"/>
        </w:rPr>
        <w:t>An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Apple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Day?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Adult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Food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Stamp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Eligibility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Health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Care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Utilization</w:t>
      </w:r>
      <w:r>
        <w:rPr>
          <w:b/>
          <w:spacing w:val="80"/>
          <w:w w:val="150"/>
          <w:sz w:val="24"/>
        </w:rPr>
        <w:t> </w:t>
      </w:r>
      <w:r>
        <w:rPr>
          <w:w w:val="110"/>
          <w:sz w:val="24"/>
        </w:rPr>
        <w:t>(with</w:t>
      </w:r>
      <w:r>
        <w:rPr>
          <w:w w:val="110"/>
          <w:sz w:val="24"/>
        </w:rPr>
        <w:t> A.</w:t>
      </w:r>
      <w:r>
        <w:rPr>
          <w:w w:val="110"/>
          <w:sz w:val="24"/>
        </w:rPr>
        <w:t> Friedson),</w:t>
      </w:r>
      <w:r>
        <w:rPr>
          <w:w w:val="110"/>
          <w:sz w:val="24"/>
        </w:rPr>
        <w:t> IZA</w:t>
      </w:r>
      <w:r>
        <w:rPr>
          <w:w w:val="110"/>
          <w:sz w:val="24"/>
        </w:rPr>
        <w:t> DP</w:t>
      </w:r>
      <w:r>
        <w:rPr>
          <w:w w:val="110"/>
          <w:sz w:val="24"/>
        </w:rPr>
        <w:t> No.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11445,</w:t>
      </w:r>
      <w:r>
        <w:rPr>
          <w:w w:val="110"/>
          <w:sz w:val="24"/>
        </w:rPr>
        <w:t> Upjohn</w:t>
      </w:r>
      <w:r>
        <w:rPr>
          <w:w w:val="110"/>
          <w:sz w:val="24"/>
        </w:rPr>
        <w:t> Institute</w:t>
      </w:r>
      <w:r>
        <w:rPr>
          <w:w w:val="110"/>
          <w:sz w:val="24"/>
        </w:rPr>
        <w:t> Working</w:t>
      </w:r>
      <w:r>
        <w:rPr>
          <w:w w:val="110"/>
          <w:sz w:val="24"/>
        </w:rPr>
        <w:t> Paper</w:t>
      </w:r>
      <w:r>
        <w:rPr>
          <w:w w:val="110"/>
          <w:sz w:val="24"/>
        </w:rPr>
        <w:t> No.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19-295, </w:t>
      </w:r>
      <w:r>
        <w:rPr>
          <w:i/>
          <w:w w:val="110"/>
          <w:sz w:val="24"/>
        </w:rPr>
        <w:t>American</w:t>
      </w:r>
      <w:r>
        <w:rPr>
          <w:i/>
          <w:w w:val="110"/>
          <w:sz w:val="24"/>
        </w:rPr>
        <w:t> 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Health</w:t>
      </w:r>
      <w:r>
        <w:rPr>
          <w:i/>
          <w:w w:val="110"/>
          <w:sz w:val="24"/>
        </w:rPr>
        <w:t> Economics,</w:t>
      </w:r>
      <w:r>
        <w:rPr>
          <w:i/>
          <w:w w:val="110"/>
          <w:sz w:val="24"/>
        </w:rPr>
        <w:t> 6(3),</w:t>
      </w:r>
      <w:r>
        <w:rPr>
          <w:i/>
          <w:w w:val="110"/>
          <w:sz w:val="24"/>
        </w:rPr>
        <w:t> 289-323.</w:t>
      </w:r>
    </w:p>
    <w:p>
      <w:pPr>
        <w:spacing w:line="237" w:lineRule="auto" w:before="115"/>
        <w:ind w:left="327" w:right="717" w:firstLine="0"/>
        <w:jc w:val="both"/>
        <w:rPr>
          <w:sz w:val="24"/>
        </w:rPr>
      </w:pPr>
      <w:r>
        <w:rPr>
          <w:b/>
          <w:w w:val="110"/>
          <w:sz w:val="24"/>
        </w:rPr>
        <w:t>How do Early Life Health Experiences Affect Future Generations’ Equality of Opportunity?</w:t>
      </w:r>
      <w:r>
        <w:rPr>
          <w:b/>
          <w:spacing w:val="14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Page),</w:t>
      </w:r>
      <w:r>
        <w:rPr>
          <w:spacing w:val="-13"/>
          <w:w w:val="110"/>
          <w:sz w:val="24"/>
        </w:rPr>
        <w:t> </w:t>
      </w:r>
      <w:r>
        <w:rPr>
          <w:i/>
          <w:w w:val="110"/>
          <w:sz w:val="24"/>
        </w:rPr>
        <w:t>An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Equal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Start:</w:t>
      </w:r>
      <w:r>
        <w:rPr>
          <w:i/>
          <w:spacing w:val="17"/>
          <w:w w:val="110"/>
          <w:sz w:val="24"/>
        </w:rPr>
        <w:t> </w:t>
      </w:r>
      <w:r>
        <w:rPr>
          <w:i/>
          <w:w w:val="110"/>
          <w:sz w:val="24"/>
        </w:rPr>
        <w:t>Policy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and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Practice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to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Promote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Equality of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Opportunity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for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Children.</w:t>
      </w:r>
      <w:r>
        <w:rPr>
          <w:i/>
          <w:spacing w:val="7"/>
          <w:w w:val="110"/>
          <w:sz w:val="24"/>
        </w:rPr>
        <w:t> </w:t>
      </w:r>
      <w:r>
        <w:rPr>
          <w:w w:val="110"/>
          <w:sz w:val="24"/>
        </w:rPr>
        <w:t>(American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Psychological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Association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edited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volume)</w:t>
      </w:r>
    </w:p>
    <w:p>
      <w:pPr>
        <w:spacing w:line="237" w:lineRule="auto" w:before="116"/>
        <w:ind w:left="327" w:right="717" w:firstLine="0"/>
        <w:jc w:val="both"/>
        <w:rPr>
          <w:i/>
          <w:sz w:val="24"/>
        </w:rPr>
      </w:pPr>
      <w:r>
        <w:rPr>
          <w:b/>
          <w:w w:val="115"/>
          <w:sz w:val="24"/>
        </w:rPr>
        <w:t>The Effect of Food Stamps on Children’s Health: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Evidence from Immigrants’ Changing</w:t>
      </w:r>
      <w:r>
        <w:rPr>
          <w:b/>
          <w:w w:val="115"/>
          <w:sz w:val="24"/>
        </w:rPr>
        <w:t> Eligibility</w:t>
      </w:r>
      <w:r>
        <w:rPr>
          <w:w w:val="115"/>
          <w:sz w:val="24"/>
        </w:rPr>
        <w:t>, </w:t>
      </w:r>
      <w:r>
        <w:rPr>
          <w:i/>
          <w:w w:val="115"/>
          <w:sz w:val="24"/>
        </w:rPr>
        <w:t>Journal</w:t>
      </w:r>
      <w:r>
        <w:rPr>
          <w:i/>
          <w:w w:val="115"/>
          <w:sz w:val="24"/>
        </w:rPr>
        <w:t> of</w:t>
      </w:r>
      <w:r>
        <w:rPr>
          <w:i/>
          <w:w w:val="115"/>
          <w:sz w:val="24"/>
        </w:rPr>
        <w:t> Human</w:t>
      </w:r>
      <w:r>
        <w:rPr>
          <w:i/>
          <w:w w:val="115"/>
          <w:sz w:val="24"/>
        </w:rPr>
        <w:t> Resources,</w:t>
      </w:r>
      <w:r>
        <w:rPr>
          <w:i/>
          <w:w w:val="115"/>
          <w:sz w:val="24"/>
        </w:rPr>
        <w:t> 55(2),</w:t>
      </w:r>
      <w:r>
        <w:rPr>
          <w:i/>
          <w:w w:val="115"/>
          <w:sz w:val="24"/>
        </w:rPr>
        <w:t> 387-427.</w:t>
      </w:r>
    </w:p>
    <w:p>
      <w:pPr>
        <w:spacing w:line="237" w:lineRule="auto" w:before="116"/>
        <w:ind w:left="327" w:right="717" w:firstLine="0"/>
        <w:jc w:val="both"/>
        <w:rPr>
          <w:i/>
          <w:sz w:val="24"/>
        </w:rPr>
      </w:pPr>
      <w:r>
        <w:rPr>
          <w:b/>
          <w:w w:val="110"/>
          <w:sz w:val="24"/>
        </w:rPr>
        <w:t>The</w:t>
      </w:r>
      <w:r>
        <w:rPr>
          <w:b/>
          <w:w w:val="110"/>
          <w:sz w:val="24"/>
        </w:rPr>
        <w:t> Labor</w:t>
      </w:r>
      <w:r>
        <w:rPr>
          <w:b/>
          <w:w w:val="110"/>
          <w:sz w:val="24"/>
        </w:rPr>
        <w:t> Supply</w:t>
      </w:r>
      <w:r>
        <w:rPr>
          <w:b/>
          <w:w w:val="110"/>
          <w:sz w:val="24"/>
        </w:rPr>
        <w:t> Response</w:t>
      </w:r>
      <w:r>
        <w:rPr>
          <w:b/>
          <w:w w:val="110"/>
          <w:sz w:val="24"/>
        </w:rPr>
        <w:t> to</w:t>
      </w:r>
      <w:r>
        <w:rPr>
          <w:b/>
          <w:w w:val="110"/>
          <w:sz w:val="24"/>
        </w:rPr>
        <w:t> Food</w:t>
      </w:r>
      <w:r>
        <w:rPr>
          <w:b/>
          <w:w w:val="110"/>
          <w:sz w:val="24"/>
        </w:rPr>
        <w:t> Stamp</w:t>
      </w:r>
      <w:r>
        <w:rPr>
          <w:b/>
          <w:w w:val="110"/>
          <w:sz w:val="24"/>
        </w:rPr>
        <w:t> Access</w:t>
      </w:r>
      <w:r>
        <w:rPr>
          <w:w w:val="110"/>
          <w:sz w:val="24"/>
        </w:rPr>
        <w:t>, </w:t>
      </w:r>
      <w:r>
        <w:rPr>
          <w:i/>
          <w:w w:val="110"/>
          <w:sz w:val="24"/>
        </w:rPr>
        <w:t>Labour</w:t>
      </w:r>
      <w:r>
        <w:rPr>
          <w:i/>
          <w:w w:val="110"/>
          <w:sz w:val="24"/>
        </w:rPr>
        <w:t> Economics,</w:t>
      </w:r>
      <w:r>
        <w:rPr>
          <w:i/>
          <w:w w:val="110"/>
          <w:sz w:val="24"/>
        </w:rPr>
        <w:t> 51,</w:t>
      </w:r>
      <w:r>
        <w:rPr>
          <w:i/>
          <w:w w:val="110"/>
          <w:sz w:val="24"/>
        </w:rPr>
        <w:t> 202-</w:t>
      </w:r>
      <w:r>
        <w:rPr>
          <w:i/>
          <w:spacing w:val="80"/>
          <w:w w:val="110"/>
          <w:sz w:val="24"/>
        </w:rPr>
        <w:t> </w:t>
      </w:r>
      <w:r>
        <w:rPr>
          <w:i/>
          <w:spacing w:val="-4"/>
          <w:w w:val="110"/>
          <w:sz w:val="24"/>
        </w:rPr>
        <w:t>226.</w:t>
      </w:r>
    </w:p>
    <w:p>
      <w:pPr>
        <w:spacing w:line="237" w:lineRule="auto" w:before="117"/>
        <w:ind w:left="327" w:right="718" w:firstLine="0"/>
        <w:jc w:val="both"/>
        <w:rPr>
          <w:i/>
          <w:sz w:val="24"/>
        </w:rPr>
      </w:pPr>
      <w:r>
        <w:rPr>
          <w:b/>
          <w:w w:val="110"/>
          <w:sz w:val="24"/>
        </w:rPr>
        <w:t>Reexamining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Consumption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Smoothing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Benefits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Unemployment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Insur- ance </w:t>
      </w:r>
      <w:r>
        <w:rPr>
          <w:w w:val="110"/>
          <w:sz w:val="24"/>
        </w:rPr>
        <w:t>(with E. Kuka), </w:t>
      </w: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</w:t>
      </w:r>
      <w:r>
        <w:rPr>
          <w:i/>
          <w:w w:val="110"/>
          <w:sz w:val="24"/>
        </w:rPr>
        <w:t> Public</w:t>
      </w:r>
      <w:r>
        <w:rPr>
          <w:i/>
          <w:w w:val="110"/>
          <w:sz w:val="24"/>
        </w:rPr>
        <w:t> Economics,</w:t>
      </w:r>
      <w:r>
        <w:rPr>
          <w:i/>
          <w:w w:val="110"/>
          <w:sz w:val="24"/>
        </w:rPr>
        <w:t> 132,</w:t>
      </w:r>
      <w:r>
        <w:rPr>
          <w:i/>
          <w:w w:val="110"/>
          <w:sz w:val="24"/>
        </w:rPr>
        <w:t> 32-50.</w:t>
      </w:r>
    </w:p>
    <w:p>
      <w:pPr>
        <w:pStyle w:val="Heading1"/>
        <w:spacing w:before="237"/>
      </w:pPr>
      <w:r>
        <w:rPr>
          <w:w w:val="140"/>
        </w:rPr>
        <w:t>ACADEMIC</w:t>
      </w:r>
      <w:r>
        <w:rPr>
          <w:spacing w:val="-1"/>
          <w:w w:val="140"/>
        </w:rPr>
        <w:t> </w:t>
      </w:r>
      <w:r>
        <w:rPr>
          <w:w w:val="140"/>
        </w:rPr>
        <w:t>WORKING</w:t>
      </w:r>
      <w:r>
        <w:rPr>
          <w:spacing w:val="-1"/>
          <w:w w:val="140"/>
        </w:rPr>
        <w:t> </w:t>
      </w:r>
      <w:r>
        <w:rPr>
          <w:spacing w:val="-2"/>
          <w:w w:val="140"/>
        </w:rPr>
        <w:t>PAPERS</w:t>
      </w:r>
    </w:p>
    <w:p>
      <w:pPr>
        <w:spacing w:line="237" w:lineRule="auto" w:before="149"/>
        <w:ind w:left="327" w:right="0" w:firstLine="0"/>
        <w:jc w:val="left"/>
        <w:rPr>
          <w:sz w:val="24"/>
        </w:rPr>
      </w:pPr>
      <w:r>
        <w:rPr>
          <w:b/>
          <w:w w:val="115"/>
          <w:sz w:val="24"/>
        </w:rPr>
        <w:t>The Effect of Means-Tested Transfers on Work: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Evidence from Quasi-Randomly Assigned</w:t>
      </w:r>
      <w:r>
        <w:rPr>
          <w:b/>
          <w:w w:val="115"/>
          <w:sz w:val="24"/>
        </w:rPr>
        <w:t> SNAP</w:t>
      </w:r>
      <w:r>
        <w:rPr>
          <w:b/>
          <w:w w:val="115"/>
          <w:sz w:val="24"/>
        </w:rPr>
        <w:t> Caseworkers </w:t>
      </w:r>
      <w:r>
        <w:rPr>
          <w:w w:val="115"/>
          <w:sz w:val="24"/>
        </w:rPr>
        <w:t>(with J. Cook), NBER Working Paper 31307</w:t>
      </w:r>
    </w:p>
    <w:p>
      <w:pPr>
        <w:pStyle w:val="Heading2"/>
        <w:spacing w:line="291" w:lineRule="exact" w:before="42"/>
      </w:pPr>
      <w:r>
        <w:rPr>
          <w:w w:val="120"/>
        </w:rPr>
        <w:t>The</w:t>
      </w:r>
      <w:r>
        <w:rPr>
          <w:spacing w:val="39"/>
          <w:w w:val="120"/>
        </w:rPr>
        <w:t> </w:t>
      </w:r>
      <w:r>
        <w:rPr>
          <w:w w:val="120"/>
        </w:rPr>
        <w:t>Disenrollment</w:t>
      </w:r>
      <w:r>
        <w:rPr>
          <w:spacing w:val="41"/>
          <w:w w:val="120"/>
        </w:rPr>
        <w:t> </w:t>
      </w:r>
      <w:r>
        <w:rPr>
          <w:w w:val="120"/>
        </w:rPr>
        <w:t>and</w:t>
      </w:r>
      <w:r>
        <w:rPr>
          <w:spacing w:val="41"/>
          <w:w w:val="120"/>
        </w:rPr>
        <w:t> </w:t>
      </w:r>
      <w:r>
        <w:rPr>
          <w:w w:val="120"/>
        </w:rPr>
        <w:t>Labor</w:t>
      </w:r>
      <w:r>
        <w:rPr>
          <w:spacing w:val="40"/>
          <w:w w:val="120"/>
        </w:rPr>
        <w:t> </w:t>
      </w:r>
      <w:r>
        <w:rPr>
          <w:w w:val="120"/>
        </w:rPr>
        <w:t>Supply</w:t>
      </w:r>
      <w:r>
        <w:rPr>
          <w:spacing w:val="41"/>
          <w:w w:val="120"/>
        </w:rPr>
        <w:t> </w:t>
      </w:r>
      <w:r>
        <w:rPr>
          <w:w w:val="120"/>
        </w:rPr>
        <w:t>Effects</w:t>
      </w:r>
      <w:r>
        <w:rPr>
          <w:spacing w:val="39"/>
          <w:w w:val="120"/>
        </w:rPr>
        <w:t> </w:t>
      </w:r>
      <w:r>
        <w:rPr>
          <w:w w:val="120"/>
        </w:rPr>
        <w:t>of</w:t>
      </w:r>
      <w:r>
        <w:rPr>
          <w:spacing w:val="41"/>
          <w:w w:val="120"/>
        </w:rPr>
        <w:t> </w:t>
      </w:r>
      <w:r>
        <w:rPr>
          <w:w w:val="120"/>
        </w:rPr>
        <w:t>SNAP</w:t>
      </w:r>
      <w:r>
        <w:rPr>
          <w:spacing w:val="40"/>
          <w:w w:val="120"/>
        </w:rPr>
        <w:t> </w:t>
      </w:r>
      <w:r>
        <w:rPr>
          <w:w w:val="120"/>
        </w:rPr>
        <w:t>Work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BodyText"/>
        <w:spacing w:line="291" w:lineRule="exact"/>
      </w:pPr>
      <w:r>
        <w:rPr>
          <w:w w:val="110"/>
        </w:rPr>
        <w:t>(with</w:t>
      </w:r>
      <w:r>
        <w:rPr>
          <w:spacing w:val="21"/>
          <w:w w:val="110"/>
        </w:rPr>
        <w:t> </w:t>
      </w:r>
      <w:r>
        <w:rPr>
          <w:w w:val="110"/>
        </w:rPr>
        <w:t>J.</w:t>
      </w:r>
      <w:r>
        <w:rPr>
          <w:spacing w:val="22"/>
          <w:w w:val="110"/>
        </w:rPr>
        <w:t> </w:t>
      </w:r>
      <w:r>
        <w:rPr>
          <w:w w:val="110"/>
        </w:rPr>
        <w:t>Cook),</w:t>
      </w:r>
      <w:r>
        <w:rPr>
          <w:spacing w:val="21"/>
          <w:w w:val="110"/>
        </w:rPr>
        <w:t> </w:t>
      </w:r>
      <w:r>
        <w:rPr>
          <w:w w:val="110"/>
        </w:rPr>
        <w:t>NBER</w:t>
      </w:r>
      <w:r>
        <w:rPr>
          <w:spacing w:val="23"/>
          <w:w w:val="110"/>
        </w:rPr>
        <w:t> </w:t>
      </w:r>
      <w:r>
        <w:rPr>
          <w:w w:val="110"/>
        </w:rPr>
        <w:t>Working</w:t>
      </w:r>
      <w:r>
        <w:rPr>
          <w:spacing w:val="21"/>
          <w:w w:val="110"/>
        </w:rPr>
        <w:t> </w:t>
      </w:r>
      <w:r>
        <w:rPr>
          <w:w w:val="110"/>
        </w:rPr>
        <w:t>Paper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32441</w:t>
      </w:r>
    </w:p>
    <w:p>
      <w:pPr>
        <w:pStyle w:val="BodyText"/>
        <w:spacing w:after="0" w:line="291" w:lineRule="exact"/>
        <w:sectPr>
          <w:headerReference w:type="default" r:id="rId7"/>
          <w:pgSz w:w="12240" w:h="15840"/>
          <w:pgMar w:header="763" w:footer="0" w:top="1380" w:bottom="280" w:left="1440" w:right="720"/>
          <w:pgNumType w:start="2"/>
        </w:sectPr>
      </w:pPr>
    </w:p>
    <w:p>
      <w:pPr>
        <w:pStyle w:val="Heading1"/>
        <w:spacing w:before="70"/>
      </w:pPr>
      <w:r>
        <w:rPr>
          <w:w w:val="140"/>
        </w:rPr>
        <w:t>WORK</w:t>
      </w:r>
      <w:r>
        <w:rPr>
          <w:spacing w:val="-2"/>
          <w:w w:val="140"/>
        </w:rPr>
        <w:t> </w:t>
      </w:r>
      <w:r>
        <w:rPr>
          <w:w w:val="140"/>
        </w:rPr>
        <w:t>IN</w:t>
      </w:r>
      <w:r>
        <w:rPr>
          <w:spacing w:val="-2"/>
          <w:w w:val="140"/>
        </w:rPr>
        <w:t> PROGRESS</w:t>
      </w:r>
    </w:p>
    <w:p>
      <w:pPr>
        <w:pStyle w:val="BodyText"/>
        <w:spacing w:line="237" w:lineRule="auto" w:before="63"/>
        <w:ind w:right="718"/>
      </w:pPr>
      <w:r>
        <w:rPr>
          <w:w w:val="105"/>
        </w:rPr>
        <w:t>Racial</w:t>
      </w:r>
      <w:r>
        <w:rPr>
          <w:w w:val="105"/>
        </w:rPr>
        <w:t> and</w:t>
      </w:r>
      <w:r>
        <w:rPr>
          <w:w w:val="105"/>
        </w:rPr>
        <w:t> Ethnic Disparities in Health</w:t>
      </w:r>
      <w:r>
        <w:rPr>
          <w:w w:val="105"/>
        </w:rPr>
        <w:t> Insurance Coverage and</w:t>
      </w:r>
      <w:r>
        <w:rPr>
          <w:w w:val="105"/>
        </w:rPr>
        <w:t> Health,</w:t>
      </w:r>
      <w:r>
        <w:rPr>
          <w:w w:val="105"/>
        </w:rPr>
        <w:t> with</w:t>
      </w:r>
      <w:r>
        <w:rPr>
          <w:w w:val="105"/>
        </w:rPr>
        <w:t> Sebastian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Tello-Trillo</w:t>
      </w:r>
    </w:p>
    <w:p>
      <w:pPr>
        <w:pStyle w:val="BodyText"/>
        <w:spacing w:line="237" w:lineRule="auto" w:before="44"/>
        <w:ind w:right="718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Effect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SNAP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Medicaid</w:t>
      </w:r>
      <w:r>
        <w:rPr>
          <w:spacing w:val="40"/>
          <w:w w:val="105"/>
        </w:rPr>
        <w:t> </w:t>
      </w:r>
      <w:r>
        <w:rPr>
          <w:w w:val="105"/>
        </w:rPr>
        <w:t>Administrative</w:t>
      </w:r>
      <w:r>
        <w:rPr>
          <w:spacing w:val="40"/>
          <w:w w:val="105"/>
        </w:rPr>
        <w:t> </w:t>
      </w:r>
      <w:r>
        <w:rPr>
          <w:w w:val="105"/>
        </w:rPr>
        <w:t>Burden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Enrollment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Health, with Marianne Bitler and Jason Cook</w:t>
      </w:r>
    </w:p>
    <w:p>
      <w:pPr>
        <w:spacing w:before="251"/>
        <w:ind w:left="163" w:right="0" w:firstLine="0"/>
        <w:jc w:val="left"/>
        <w:rPr>
          <w:b/>
          <w:sz w:val="24"/>
        </w:rPr>
      </w:pPr>
      <w:r>
        <w:rPr>
          <w:b/>
          <w:w w:val="125"/>
          <w:sz w:val="24"/>
        </w:rPr>
        <w:t>FELLOWSHIPS</w:t>
      </w:r>
      <w:r>
        <w:rPr>
          <w:b/>
          <w:spacing w:val="46"/>
          <w:w w:val="125"/>
          <w:sz w:val="24"/>
        </w:rPr>
        <w:t> </w:t>
      </w:r>
      <w:r>
        <w:rPr>
          <w:b/>
          <w:w w:val="125"/>
          <w:sz w:val="24"/>
        </w:rPr>
        <w:t>AND</w:t>
      </w:r>
      <w:r>
        <w:rPr>
          <w:b/>
          <w:spacing w:val="47"/>
          <w:w w:val="125"/>
          <w:sz w:val="24"/>
        </w:rPr>
        <w:t> </w:t>
      </w:r>
      <w:r>
        <w:rPr>
          <w:b/>
          <w:w w:val="125"/>
          <w:sz w:val="24"/>
        </w:rPr>
        <w:t>GRANTS</w:t>
      </w:r>
      <w:r>
        <w:rPr>
          <w:b/>
          <w:spacing w:val="46"/>
          <w:w w:val="125"/>
          <w:sz w:val="24"/>
        </w:rPr>
        <w:t> </w:t>
      </w:r>
      <w:r>
        <w:rPr>
          <w:b/>
          <w:w w:val="125"/>
          <w:sz w:val="24"/>
        </w:rPr>
        <w:t>(Amounts</w:t>
      </w:r>
      <w:r>
        <w:rPr>
          <w:b/>
          <w:spacing w:val="47"/>
          <w:w w:val="125"/>
          <w:sz w:val="24"/>
        </w:rPr>
        <w:t> </w:t>
      </w:r>
      <w:r>
        <w:rPr>
          <w:b/>
          <w:w w:val="125"/>
          <w:sz w:val="24"/>
        </w:rPr>
        <w:t>to</w:t>
      </w:r>
      <w:r>
        <w:rPr>
          <w:b/>
          <w:spacing w:val="46"/>
          <w:w w:val="125"/>
          <w:sz w:val="24"/>
        </w:rPr>
        <w:t> </w:t>
      </w:r>
      <w:r>
        <w:rPr>
          <w:b/>
          <w:w w:val="125"/>
          <w:sz w:val="24"/>
        </w:rPr>
        <w:t>University</w:t>
      </w:r>
      <w:r>
        <w:rPr>
          <w:b/>
          <w:spacing w:val="47"/>
          <w:w w:val="125"/>
          <w:sz w:val="24"/>
        </w:rPr>
        <w:t> </w:t>
      </w:r>
      <w:r>
        <w:rPr>
          <w:b/>
          <w:w w:val="125"/>
          <w:sz w:val="24"/>
        </w:rPr>
        <w:t>of</w:t>
      </w:r>
      <w:r>
        <w:rPr>
          <w:b/>
          <w:spacing w:val="47"/>
          <w:w w:val="125"/>
          <w:sz w:val="24"/>
        </w:rPr>
        <w:t> </w:t>
      </w:r>
      <w:r>
        <w:rPr>
          <w:b/>
          <w:spacing w:val="-2"/>
          <w:w w:val="125"/>
          <w:sz w:val="24"/>
        </w:rPr>
        <w:t>Colorado)</w:t>
      </w:r>
    </w:p>
    <w:p>
      <w:pPr>
        <w:pStyle w:val="BodyText"/>
        <w:spacing w:before="4"/>
        <w:ind w:left="0"/>
        <w:rPr>
          <w:b/>
          <w:sz w:val="8"/>
        </w:rPr>
      </w:pP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28"/>
        <w:gridCol w:w="944"/>
      </w:tblGrid>
      <w:tr>
        <w:trPr>
          <w:trHeight w:val="295" w:hRule="atLeast"/>
        </w:trPr>
        <w:tc>
          <w:tcPr>
            <w:tcW w:w="8628" w:type="dxa"/>
          </w:tcPr>
          <w:p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Research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Grant,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Russell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Sage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Foundation,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rFonts w:ascii="Sitka Heading"/>
                <w:spacing w:val="-2"/>
                <w:w w:val="105"/>
                <w:sz w:val="24"/>
              </w:rPr>
              <w:t>$</w:t>
            </w:r>
            <w:r>
              <w:rPr>
                <w:spacing w:val="-2"/>
                <w:w w:val="105"/>
                <w:sz w:val="24"/>
              </w:rPr>
              <w:t>75,000</w:t>
            </w:r>
          </w:p>
        </w:tc>
        <w:tc>
          <w:tcPr>
            <w:tcW w:w="944" w:type="dxa"/>
          </w:tcPr>
          <w:p>
            <w:pPr>
              <w:pStyle w:val="TableParagraph"/>
              <w:spacing w:line="264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11" w:hRule="atLeast"/>
        </w:trPr>
        <w:tc>
          <w:tcPr>
            <w:tcW w:w="8628" w:type="dxa"/>
          </w:tcPr>
          <w:p>
            <w:pPr>
              <w:pStyle w:val="TableParagraph"/>
              <w:spacing w:line="283" w:lineRule="exact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Research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Grant,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Russell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Sage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Foundation,</w:t>
            </w:r>
            <w:r>
              <w:rPr>
                <w:w w:val="110"/>
                <w:sz w:val="24"/>
              </w:rPr>
              <w:t> </w:t>
            </w:r>
            <w:r>
              <w:rPr>
                <w:rFonts w:ascii="Sitka Heading"/>
                <w:spacing w:val="-2"/>
                <w:w w:val="110"/>
                <w:sz w:val="24"/>
              </w:rPr>
              <w:t>$</w:t>
            </w:r>
            <w:r>
              <w:rPr>
                <w:spacing w:val="-2"/>
                <w:w w:val="110"/>
                <w:sz w:val="24"/>
              </w:rPr>
              <w:t>12,000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(Co-PI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R.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Hamad)</w:t>
            </w:r>
          </w:p>
        </w:tc>
        <w:tc>
          <w:tcPr>
            <w:tcW w:w="944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268" w:hRule="atLeast"/>
        </w:trPr>
        <w:tc>
          <w:tcPr>
            <w:tcW w:w="8628" w:type="dxa"/>
          </w:tcPr>
          <w:p>
            <w:pPr>
              <w:pStyle w:val="TableParagraph"/>
              <w:spacing w:line="249" w:lineRule="exact"/>
              <w:ind w:left="50"/>
              <w:rPr>
                <w:sz w:val="24"/>
              </w:rPr>
            </w:pPr>
            <w:r>
              <w:rPr>
                <w:w w:val="110"/>
                <w:sz w:val="24"/>
              </w:rPr>
              <w:t>Innovation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Day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Grant,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Arnold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Foundation,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(Co-PI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C.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Patler)</w:t>
            </w:r>
          </w:p>
        </w:tc>
        <w:tc>
          <w:tcPr>
            <w:tcW w:w="944" w:type="dxa"/>
          </w:tcPr>
          <w:p>
            <w:pPr>
              <w:pStyle w:val="TableParagraph"/>
              <w:spacing w:line="249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12" w:hRule="atLeast"/>
        </w:trPr>
        <w:tc>
          <w:tcPr>
            <w:tcW w:w="8628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Grant,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Foundation,</w:t>
            </w:r>
            <w:r>
              <w:rPr>
                <w:spacing w:val="56"/>
                <w:sz w:val="24"/>
              </w:rPr>
              <w:t> </w:t>
            </w:r>
            <w:r>
              <w:rPr>
                <w:rFonts w:ascii="Sitka Heading"/>
                <w:sz w:val="24"/>
              </w:rPr>
              <w:t>$</w:t>
            </w:r>
            <w:r>
              <w:rPr>
                <w:sz w:val="24"/>
              </w:rPr>
              <w:t>401,632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(Co-PIs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J.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Cook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M.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Bitler)</w:t>
            </w:r>
          </w:p>
        </w:tc>
        <w:tc>
          <w:tcPr>
            <w:tcW w:w="944" w:type="dxa"/>
          </w:tcPr>
          <w:p>
            <w:pPr>
              <w:pStyle w:val="TableParagraph"/>
              <w:spacing w:line="260" w:lineRule="exact" w:before="32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312" w:hRule="atLeast"/>
        </w:trPr>
        <w:tc>
          <w:tcPr>
            <w:tcW w:w="8628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Research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Grant,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Russell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Sage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Foundation,</w:t>
            </w:r>
            <w:r>
              <w:rPr>
                <w:w w:val="110"/>
                <w:sz w:val="24"/>
              </w:rPr>
              <w:t> </w:t>
            </w:r>
            <w:r>
              <w:rPr>
                <w:rFonts w:ascii="Sitka Heading"/>
                <w:spacing w:val="-2"/>
                <w:w w:val="110"/>
                <w:sz w:val="24"/>
              </w:rPr>
              <w:t>$</w:t>
            </w:r>
            <w:r>
              <w:rPr>
                <w:spacing w:val="-2"/>
                <w:w w:val="110"/>
                <w:sz w:val="24"/>
              </w:rPr>
              <w:t>33,324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(Co-PI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J.</w:t>
            </w:r>
            <w:r>
              <w:rPr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Cook)</w:t>
            </w:r>
          </w:p>
        </w:tc>
        <w:tc>
          <w:tcPr>
            <w:tcW w:w="944" w:type="dxa"/>
          </w:tcPr>
          <w:p>
            <w:pPr>
              <w:pStyle w:val="TableParagraph"/>
              <w:spacing w:line="260" w:lineRule="exact" w:before="32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>
        <w:trPr>
          <w:trHeight w:val="312" w:hRule="atLeast"/>
        </w:trPr>
        <w:tc>
          <w:tcPr>
            <w:tcW w:w="862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10"/>
                <w:sz w:val="24"/>
              </w:rPr>
              <w:t>ORS</w:t>
            </w:r>
            <w:r>
              <w:rPr>
                <w:spacing w:val="1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COVID-19</w:t>
            </w:r>
            <w:r>
              <w:rPr>
                <w:spacing w:val="1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Research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Grant,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UC</w:t>
            </w:r>
            <w:r>
              <w:rPr>
                <w:spacing w:val="1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Denver,</w:t>
            </w:r>
            <w:r>
              <w:rPr>
                <w:spacing w:val="12"/>
                <w:w w:val="110"/>
                <w:sz w:val="24"/>
              </w:rPr>
              <w:t> </w:t>
            </w:r>
            <w:r>
              <w:rPr>
                <w:rFonts w:ascii="Sitka Heading"/>
                <w:spacing w:val="-2"/>
                <w:w w:val="110"/>
                <w:sz w:val="24"/>
              </w:rPr>
              <w:t>$</w:t>
            </w:r>
            <w:r>
              <w:rPr>
                <w:spacing w:val="-2"/>
                <w:w w:val="110"/>
                <w:sz w:val="24"/>
              </w:rPr>
              <w:t>10,000</w:t>
            </w:r>
          </w:p>
        </w:tc>
        <w:tc>
          <w:tcPr>
            <w:tcW w:w="944" w:type="dxa"/>
          </w:tcPr>
          <w:p>
            <w:pPr>
              <w:pStyle w:val="TableParagraph"/>
              <w:spacing w:line="260" w:lineRule="exact" w:before="32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>
        <w:trPr>
          <w:trHeight w:val="312" w:hRule="atLeast"/>
        </w:trPr>
        <w:tc>
          <w:tcPr>
            <w:tcW w:w="862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R01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HD093898,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National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Institutes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Health,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rFonts w:ascii="Sitka Heading"/>
                <w:w w:val="105"/>
                <w:sz w:val="24"/>
              </w:rPr>
              <w:t>$</w:t>
            </w:r>
            <w:r>
              <w:rPr>
                <w:w w:val="105"/>
                <w:sz w:val="24"/>
              </w:rPr>
              <w:t>220,773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(PI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M.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Bitler)</w:t>
            </w:r>
          </w:p>
        </w:tc>
        <w:tc>
          <w:tcPr>
            <w:tcW w:w="944" w:type="dxa"/>
          </w:tcPr>
          <w:p>
            <w:pPr>
              <w:pStyle w:val="TableParagraph"/>
              <w:spacing w:line="260" w:lineRule="exact" w:before="32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335" w:hRule="atLeast"/>
        </w:trPr>
        <w:tc>
          <w:tcPr>
            <w:tcW w:w="862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10"/>
                <w:sz w:val="24"/>
              </w:rPr>
              <w:t>Policies</w:t>
            </w:r>
            <w:r>
              <w:rPr>
                <w:spacing w:val="-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-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Action</w:t>
            </w:r>
            <w:r>
              <w:rPr>
                <w:spacing w:val="-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Grant,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RWJ</w:t>
            </w:r>
            <w:r>
              <w:rPr>
                <w:spacing w:val="-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Foundation,</w:t>
            </w:r>
            <w:r>
              <w:rPr>
                <w:spacing w:val="-4"/>
                <w:w w:val="110"/>
                <w:sz w:val="24"/>
              </w:rPr>
              <w:t> </w:t>
            </w:r>
            <w:r>
              <w:rPr>
                <w:rFonts w:ascii="Sitka Heading"/>
                <w:w w:val="110"/>
                <w:sz w:val="24"/>
              </w:rPr>
              <w:t>$</w:t>
            </w:r>
            <w:r>
              <w:rPr>
                <w:w w:val="110"/>
                <w:sz w:val="24"/>
              </w:rPr>
              <w:t>32,060</w:t>
            </w:r>
            <w:r>
              <w:rPr>
                <w:spacing w:val="-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(Co-PI</w:t>
            </w:r>
            <w:r>
              <w:rPr>
                <w:spacing w:val="-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M.</w:t>
            </w:r>
            <w:r>
              <w:rPr>
                <w:spacing w:val="-4"/>
                <w:w w:val="110"/>
                <w:sz w:val="24"/>
              </w:rPr>
              <w:t> Page)</w:t>
            </w:r>
          </w:p>
        </w:tc>
        <w:tc>
          <w:tcPr>
            <w:tcW w:w="944" w:type="dxa"/>
          </w:tcPr>
          <w:p>
            <w:pPr>
              <w:pStyle w:val="TableParagraph"/>
              <w:spacing w:line="282" w:lineRule="exact" w:before="32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78" w:hRule="atLeast"/>
        </w:trPr>
        <w:tc>
          <w:tcPr>
            <w:tcW w:w="8628" w:type="dxa"/>
          </w:tcPr>
          <w:p>
            <w:pPr>
              <w:pStyle w:val="TableParagraph"/>
              <w:spacing w:line="258" w:lineRule="exact"/>
              <w:ind w:left="50"/>
              <w:rPr>
                <w:sz w:val="24"/>
              </w:rPr>
            </w:pPr>
            <w:r>
              <w:rPr>
                <w:w w:val="115"/>
                <w:sz w:val="24"/>
              </w:rPr>
              <w:t>RIDGE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Grant,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Tufts/UConn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RIDGE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Center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(PI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M.</w:t>
            </w:r>
            <w:r>
              <w:rPr>
                <w:spacing w:val="12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Page)</w:t>
            </w:r>
          </w:p>
        </w:tc>
        <w:tc>
          <w:tcPr>
            <w:tcW w:w="944" w:type="dxa"/>
          </w:tcPr>
          <w:p>
            <w:pPr>
              <w:pStyle w:val="TableParagraph"/>
              <w:spacing w:line="259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308" w:hRule="atLeast"/>
        </w:trPr>
        <w:tc>
          <w:tcPr>
            <w:tcW w:w="8628" w:type="dxa"/>
          </w:tcPr>
          <w:p>
            <w:pPr>
              <w:pStyle w:val="TableParagraph"/>
              <w:spacing w:line="289" w:lineRule="exact"/>
              <w:ind w:left="50"/>
              <w:rPr>
                <w:sz w:val="24"/>
              </w:rPr>
            </w:pPr>
            <w:r>
              <w:rPr>
                <w:w w:val="110"/>
                <w:sz w:val="24"/>
              </w:rPr>
              <w:t>ORS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New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Faculty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Grant,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UC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Denver,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rFonts w:ascii="Sitka Heading"/>
                <w:spacing w:val="-2"/>
                <w:w w:val="110"/>
                <w:sz w:val="24"/>
              </w:rPr>
              <w:t>$</w:t>
            </w:r>
            <w:r>
              <w:rPr>
                <w:spacing w:val="-2"/>
                <w:w w:val="110"/>
                <w:sz w:val="24"/>
              </w:rPr>
              <w:t>15,600</w:t>
            </w:r>
          </w:p>
        </w:tc>
        <w:tc>
          <w:tcPr>
            <w:tcW w:w="944" w:type="dxa"/>
          </w:tcPr>
          <w:p>
            <w:pPr>
              <w:pStyle w:val="TableParagraph"/>
              <w:spacing w:line="287" w:lineRule="exact" w:before="1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326" w:hRule="atLeast"/>
        </w:trPr>
        <w:tc>
          <w:tcPr>
            <w:tcW w:w="8628" w:type="dxa"/>
          </w:tcPr>
          <w:p>
            <w:pPr>
              <w:pStyle w:val="TableParagraph"/>
              <w:spacing w:line="29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Early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Career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Research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Grant,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W.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E.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Upjohn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Institute,</w:t>
            </w:r>
            <w:r>
              <w:rPr>
                <w:spacing w:val="30"/>
                <w:w w:val="105"/>
                <w:sz w:val="24"/>
              </w:rPr>
              <w:t> </w:t>
            </w:r>
            <w:r>
              <w:rPr>
                <w:rFonts w:ascii="Sitka Heading"/>
                <w:spacing w:val="-2"/>
                <w:w w:val="105"/>
                <w:sz w:val="24"/>
              </w:rPr>
              <w:t>$</w:t>
            </w:r>
            <w:r>
              <w:rPr>
                <w:spacing w:val="-2"/>
                <w:w w:val="105"/>
                <w:sz w:val="24"/>
              </w:rPr>
              <w:t>5,000</w:t>
            </w:r>
          </w:p>
        </w:tc>
        <w:tc>
          <w:tcPr>
            <w:tcW w:w="944" w:type="dxa"/>
          </w:tcPr>
          <w:p>
            <w:pPr>
              <w:pStyle w:val="TableParagraph"/>
              <w:spacing w:line="277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313" w:hRule="atLeast"/>
        </w:trPr>
        <w:tc>
          <w:tcPr>
            <w:tcW w:w="862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University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Research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Grant,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Southern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Methodist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University</w:t>
            </w:r>
            <w:r>
              <w:rPr>
                <w:spacing w:val="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(Co-PI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E.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Kuka)</w:t>
            </w:r>
          </w:p>
        </w:tc>
        <w:tc>
          <w:tcPr>
            <w:tcW w:w="944" w:type="dxa"/>
          </w:tcPr>
          <w:p>
            <w:pPr>
              <w:pStyle w:val="TableParagraph"/>
              <w:spacing w:line="263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</w:tr>
      <w:tr>
        <w:trPr>
          <w:trHeight w:val="314" w:hRule="atLeast"/>
        </w:trPr>
        <w:tc>
          <w:tcPr>
            <w:tcW w:w="8628" w:type="dxa"/>
          </w:tcPr>
          <w:p>
            <w:pPr>
              <w:pStyle w:val="TableParagraph"/>
              <w:spacing w:line="280" w:lineRule="exact"/>
              <w:ind w:left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Provost’s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Dissertation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Year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Fellowship,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UC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Davis</w:t>
            </w:r>
          </w:p>
        </w:tc>
        <w:tc>
          <w:tcPr>
            <w:tcW w:w="944" w:type="dxa"/>
          </w:tcPr>
          <w:p>
            <w:pPr>
              <w:pStyle w:val="TableParagraph"/>
              <w:spacing w:line="286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</w:tr>
      <w:tr>
        <w:trPr>
          <w:trHeight w:val="324" w:hRule="atLeast"/>
        </w:trPr>
        <w:tc>
          <w:tcPr>
            <w:tcW w:w="8628" w:type="dxa"/>
          </w:tcPr>
          <w:p>
            <w:pPr>
              <w:pStyle w:val="TableParagraph"/>
              <w:spacing w:line="27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Dissertation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Improvement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Grant,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Institute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Social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Sciences,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UC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Davis</w:t>
            </w:r>
          </w:p>
        </w:tc>
        <w:tc>
          <w:tcPr>
            <w:tcW w:w="944" w:type="dxa"/>
          </w:tcPr>
          <w:p>
            <w:pPr>
              <w:pStyle w:val="TableParagraph"/>
              <w:spacing w:line="291" w:lineRule="exact" w:before="13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335" w:hRule="atLeast"/>
        </w:trPr>
        <w:tc>
          <w:tcPr>
            <w:tcW w:w="8628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10"/>
                <w:sz w:val="24"/>
              </w:rPr>
              <w:t>Biliniski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Fellowship,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UC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Davis</w:t>
            </w:r>
          </w:p>
        </w:tc>
        <w:tc>
          <w:tcPr>
            <w:tcW w:w="944" w:type="dxa"/>
          </w:tcPr>
          <w:p>
            <w:pPr>
              <w:pStyle w:val="TableParagraph"/>
              <w:spacing w:line="291" w:lineRule="exact" w:before="25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335" w:hRule="atLeast"/>
        </w:trPr>
        <w:tc>
          <w:tcPr>
            <w:tcW w:w="8628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Doctoral</w:t>
            </w:r>
            <w:r>
              <w:rPr>
                <w:spacing w:val="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Dissertation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Research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Grant,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RIDGE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Center</w:t>
            </w:r>
            <w:r>
              <w:rPr>
                <w:spacing w:val="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Targeted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Studies</w:t>
            </w:r>
          </w:p>
        </w:tc>
        <w:tc>
          <w:tcPr>
            <w:tcW w:w="944" w:type="dxa"/>
          </w:tcPr>
          <w:p>
            <w:pPr>
              <w:pStyle w:val="TableParagraph"/>
              <w:spacing w:line="291" w:lineRule="exact" w:before="25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290" w:hRule="atLeast"/>
        </w:trPr>
        <w:tc>
          <w:tcPr>
            <w:tcW w:w="8628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Governmental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Affairs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Grant,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2"/>
                <w:sz w:val="24"/>
              </w:rPr>
              <w:t>Davis</w:t>
            </w:r>
          </w:p>
        </w:tc>
        <w:tc>
          <w:tcPr>
            <w:tcW w:w="944" w:type="dxa"/>
          </w:tcPr>
          <w:p>
            <w:pPr>
              <w:pStyle w:val="TableParagraph"/>
              <w:spacing w:line="269" w:lineRule="exact" w:before="1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</w:tr>
    </w:tbl>
    <w:p>
      <w:pPr>
        <w:pStyle w:val="BodyText"/>
        <w:spacing w:before="40"/>
        <w:ind w:left="0"/>
        <w:rPr>
          <w:b/>
        </w:rPr>
      </w:pPr>
    </w:p>
    <w:p>
      <w:pPr>
        <w:pStyle w:val="Heading1"/>
      </w:pPr>
      <w:r>
        <w:rPr>
          <w:w w:val="140"/>
        </w:rPr>
        <w:t>OTHER</w:t>
      </w:r>
      <w:r>
        <w:rPr>
          <w:spacing w:val="25"/>
          <w:w w:val="140"/>
        </w:rPr>
        <w:t> </w:t>
      </w:r>
      <w:r>
        <w:rPr>
          <w:spacing w:val="-2"/>
          <w:w w:val="140"/>
        </w:rPr>
        <w:t>PUBLICATIONS</w:t>
      </w:r>
    </w:p>
    <w:p>
      <w:pPr>
        <w:spacing w:line="256" w:lineRule="auto" w:before="89"/>
        <w:ind w:left="327" w:right="718" w:firstLine="0"/>
        <w:jc w:val="left"/>
        <w:rPr>
          <w:sz w:val="24"/>
        </w:rPr>
      </w:pPr>
      <w:r>
        <w:rPr>
          <w:b/>
          <w:w w:val="115"/>
          <w:sz w:val="24"/>
        </w:rPr>
        <w:t>Who</w:t>
      </w:r>
      <w:r>
        <w:rPr>
          <w:b/>
          <w:w w:val="115"/>
          <w:sz w:val="24"/>
        </w:rPr>
        <w:t> Is</w:t>
      </w:r>
      <w:r>
        <w:rPr>
          <w:b/>
          <w:w w:val="115"/>
          <w:sz w:val="24"/>
        </w:rPr>
        <w:t> </w:t>
      </w:r>
      <w:r>
        <w:rPr>
          <w:b/>
          <w:w w:val="125"/>
          <w:sz w:val="24"/>
        </w:rPr>
        <w:t>ICE</w:t>
      </w:r>
      <w:r>
        <w:rPr>
          <w:b/>
          <w:w w:val="125"/>
          <w:sz w:val="24"/>
        </w:rPr>
        <w:t> </w:t>
      </w:r>
      <w:r>
        <w:rPr>
          <w:b/>
          <w:w w:val="115"/>
          <w:sz w:val="24"/>
        </w:rPr>
        <w:t>Arresting?</w:t>
      </w:r>
      <w:r>
        <w:rPr>
          <w:w w:val="115"/>
          <w:sz w:val="24"/>
        </w:rPr>
        <w:t>, with E. Cox, Immigration Research Initiative, July 2025 </w:t>
      </w:r>
      <w:r>
        <w:rPr>
          <w:b/>
          <w:w w:val="115"/>
          <w:sz w:val="24"/>
        </w:rPr>
        <w:t>What </w:t>
      </w:r>
      <w:r>
        <w:rPr>
          <w:b/>
          <w:w w:val="125"/>
          <w:sz w:val="24"/>
        </w:rPr>
        <w:t>AEI </w:t>
      </w:r>
      <w:r>
        <w:rPr>
          <w:b/>
          <w:w w:val="115"/>
          <w:sz w:val="24"/>
        </w:rPr>
        <w:t>Gets Wrong about SNAP Work Requirements</w:t>
      </w:r>
      <w:r>
        <w:rPr>
          <w:w w:val="115"/>
          <w:sz w:val="24"/>
        </w:rPr>
        <w:t>, Can We Still Govern?, May 2025</w:t>
      </w:r>
    </w:p>
    <w:p>
      <w:pPr>
        <w:spacing w:line="237" w:lineRule="auto" w:before="22"/>
        <w:ind w:left="327" w:right="718" w:firstLine="0"/>
        <w:jc w:val="left"/>
        <w:rPr>
          <w:sz w:val="24"/>
        </w:rPr>
      </w:pPr>
      <w:r>
        <w:rPr>
          <w:b/>
          <w:w w:val="110"/>
          <w:sz w:val="24"/>
        </w:rPr>
        <w:t>Work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Requirements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Safety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Net</w:t>
      </w:r>
      <w:r>
        <w:rPr>
          <w:b/>
          <w:spacing w:val="33"/>
          <w:w w:val="110"/>
          <w:sz w:val="24"/>
        </w:rPr>
        <w:t> </w:t>
      </w:r>
      <w:r>
        <w:rPr>
          <w:b/>
          <w:w w:val="110"/>
          <w:sz w:val="24"/>
        </w:rPr>
        <w:t>Coverage</w:t>
      </w:r>
      <w:r>
        <w:rPr>
          <w:w w:val="110"/>
          <w:sz w:val="24"/>
        </w:rPr>
        <w:t>, Institute for Research on Poverty, May 2025</w:t>
      </w:r>
    </w:p>
    <w:p>
      <w:pPr>
        <w:spacing w:line="237" w:lineRule="auto" w:before="45"/>
        <w:ind w:left="327" w:right="718" w:firstLine="0"/>
        <w:jc w:val="left"/>
        <w:rPr>
          <w:sz w:val="24"/>
        </w:rPr>
      </w:pPr>
      <w:r>
        <w:rPr>
          <w:b/>
          <w:w w:val="115"/>
          <w:sz w:val="24"/>
        </w:rPr>
        <w:t>Efficacy</w:t>
      </w:r>
      <w:r>
        <w:rPr>
          <w:b/>
          <w:w w:val="115"/>
          <w:sz w:val="24"/>
        </w:rPr>
        <w:t> of</w:t>
      </w:r>
      <w:r>
        <w:rPr>
          <w:b/>
          <w:w w:val="115"/>
          <w:sz w:val="24"/>
        </w:rPr>
        <w:t> Safety</w:t>
      </w:r>
      <w:r>
        <w:rPr>
          <w:b/>
          <w:w w:val="115"/>
          <w:sz w:val="24"/>
        </w:rPr>
        <w:t> Net</w:t>
      </w:r>
      <w:r>
        <w:rPr>
          <w:b/>
          <w:w w:val="115"/>
          <w:sz w:val="24"/>
        </w:rPr>
        <w:t> Work</w:t>
      </w:r>
      <w:r>
        <w:rPr>
          <w:b/>
          <w:w w:val="115"/>
          <w:sz w:val="24"/>
        </w:rPr>
        <w:t> Requirements</w:t>
      </w:r>
      <w:r>
        <w:rPr>
          <w:b/>
          <w:w w:val="115"/>
          <w:sz w:val="24"/>
        </w:rPr>
        <w:t> for</w:t>
      </w:r>
      <w:r>
        <w:rPr>
          <w:b/>
          <w:w w:val="115"/>
          <w:sz w:val="24"/>
        </w:rPr>
        <w:t> Parents</w:t>
      </w:r>
      <w:r>
        <w:rPr>
          <w:w w:val="115"/>
          <w:sz w:val="24"/>
        </w:rPr>
        <w:t>, with E. Cox, EconoFact, April 2025</w:t>
      </w:r>
    </w:p>
    <w:p>
      <w:pPr>
        <w:spacing w:line="237" w:lineRule="auto" w:before="45"/>
        <w:ind w:left="327" w:right="715" w:firstLine="0"/>
        <w:jc w:val="both"/>
        <w:rPr>
          <w:sz w:val="24"/>
        </w:rPr>
      </w:pPr>
      <w:r>
        <w:rPr>
          <w:b/>
          <w:w w:val="110"/>
          <w:sz w:val="24"/>
        </w:rPr>
        <w:t>Low-income</w:t>
      </w:r>
      <w:r>
        <w:rPr>
          <w:b/>
          <w:w w:val="110"/>
          <w:sz w:val="24"/>
        </w:rPr>
        <w:t> workers</w:t>
      </w:r>
      <w:r>
        <w:rPr>
          <w:b/>
          <w:w w:val="110"/>
          <w:sz w:val="24"/>
        </w:rPr>
        <w:t> experience—by</w:t>
      </w:r>
      <w:r>
        <w:rPr>
          <w:b/>
          <w:w w:val="110"/>
          <w:sz w:val="24"/>
        </w:rPr>
        <w:t> far—the</w:t>
      </w:r>
      <w:r>
        <w:rPr>
          <w:b/>
          <w:w w:val="110"/>
          <w:sz w:val="24"/>
        </w:rPr>
        <w:t> most</w:t>
      </w:r>
      <w:r>
        <w:rPr>
          <w:b/>
          <w:w w:val="110"/>
          <w:sz w:val="24"/>
        </w:rPr>
        <w:t> earnings</w:t>
      </w:r>
      <w:r>
        <w:rPr>
          <w:b/>
          <w:w w:val="110"/>
          <w:sz w:val="24"/>
        </w:rPr>
        <w:t> and</w:t>
      </w:r>
      <w:r>
        <w:rPr>
          <w:b/>
          <w:w w:val="110"/>
          <w:sz w:val="24"/>
        </w:rPr>
        <w:t> work</w:t>
      </w:r>
      <w:r>
        <w:rPr>
          <w:b/>
          <w:w w:val="110"/>
          <w:sz w:val="24"/>
        </w:rPr>
        <w:t> hours instability</w:t>
      </w:r>
      <w:r>
        <w:rPr>
          <w:w w:val="110"/>
          <w:sz w:val="24"/>
        </w:rPr>
        <w:t>,</w:t>
      </w:r>
      <w:r>
        <w:rPr>
          <w:w w:val="110"/>
          <w:sz w:val="24"/>
        </w:rPr>
        <w:t> with</w:t>
      </w:r>
      <w:r>
        <w:rPr>
          <w:w w:val="110"/>
          <w:sz w:val="24"/>
        </w:rPr>
        <w:t> L.</w:t>
      </w:r>
      <w:r>
        <w:rPr>
          <w:w w:val="110"/>
          <w:sz w:val="24"/>
        </w:rPr>
        <w:t> Bauer</w:t>
      </w:r>
      <w:r>
        <w:rPr>
          <w:w w:val="110"/>
          <w:sz w:val="24"/>
        </w:rPr>
        <w:t> and</w:t>
      </w:r>
      <w:r>
        <w:rPr>
          <w:w w:val="110"/>
          <w:sz w:val="24"/>
        </w:rPr>
        <w:t> O.</w:t>
      </w:r>
      <w:r>
        <w:rPr>
          <w:w w:val="110"/>
          <w:sz w:val="24"/>
        </w:rPr>
        <w:t> Howard,</w:t>
      </w:r>
      <w:r>
        <w:rPr>
          <w:w w:val="110"/>
          <w:sz w:val="24"/>
        </w:rPr>
        <w:t> The</w:t>
      </w:r>
      <w:r>
        <w:rPr>
          <w:w w:val="110"/>
          <w:sz w:val="24"/>
        </w:rPr>
        <w:t> Hamilton</w:t>
      </w:r>
      <w:r>
        <w:rPr>
          <w:w w:val="110"/>
          <w:sz w:val="24"/>
        </w:rPr>
        <w:t> Project,</w:t>
      </w:r>
      <w:r>
        <w:rPr>
          <w:w w:val="110"/>
          <w:sz w:val="24"/>
        </w:rPr>
        <w:t> Brookings,</w:t>
      </w:r>
      <w:r>
        <w:rPr>
          <w:w w:val="110"/>
          <w:sz w:val="24"/>
        </w:rPr>
        <w:t> Jan</w:t>
      </w:r>
      <w:r>
        <w:rPr>
          <w:w w:val="110"/>
          <w:sz w:val="24"/>
        </w:rPr>
        <w:t> 9, </w:t>
      </w:r>
      <w:r>
        <w:rPr>
          <w:spacing w:val="-4"/>
          <w:w w:val="110"/>
          <w:sz w:val="24"/>
        </w:rPr>
        <w:t>2025</w:t>
      </w:r>
    </w:p>
    <w:p>
      <w:pPr>
        <w:spacing w:before="41"/>
        <w:ind w:left="327" w:right="0" w:firstLine="0"/>
        <w:jc w:val="both"/>
        <w:rPr>
          <w:sz w:val="24"/>
        </w:rPr>
      </w:pPr>
      <w:r>
        <w:rPr>
          <w:b/>
          <w:w w:val="110"/>
          <w:sz w:val="24"/>
        </w:rPr>
        <w:t>The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labor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market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impact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deportations</w:t>
      </w:r>
      <w:r>
        <w:rPr>
          <w:w w:val="110"/>
          <w:sz w:val="24"/>
        </w:rPr>
        <w:t>,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Brookings,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Sept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18,</w:t>
      </w:r>
      <w:r>
        <w:rPr>
          <w:spacing w:val="27"/>
          <w:w w:val="110"/>
          <w:sz w:val="24"/>
        </w:rPr>
        <w:t> </w:t>
      </w:r>
      <w:r>
        <w:rPr>
          <w:spacing w:val="-4"/>
          <w:w w:val="110"/>
          <w:sz w:val="24"/>
        </w:rPr>
        <w:t>2024</w:t>
      </w:r>
    </w:p>
    <w:p>
      <w:pPr>
        <w:spacing w:line="237" w:lineRule="auto" w:before="117"/>
        <w:ind w:left="327" w:right="715" w:firstLine="0"/>
        <w:jc w:val="both"/>
        <w:rPr>
          <w:sz w:val="24"/>
        </w:rPr>
      </w:pPr>
      <w:r>
        <w:rPr>
          <w:b/>
          <w:w w:val="115"/>
          <w:sz w:val="24"/>
        </w:rPr>
        <w:t>Beyond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hunger: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The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role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SNAP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in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alleviating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financial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strain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for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low- </w:t>
      </w:r>
      <w:r>
        <w:rPr>
          <w:b/>
          <w:w w:val="110"/>
          <w:sz w:val="24"/>
        </w:rPr>
        <w:t>income</w:t>
      </w:r>
      <w:r>
        <w:rPr>
          <w:b/>
          <w:w w:val="110"/>
          <w:sz w:val="24"/>
        </w:rPr>
        <w:t> households</w:t>
      </w:r>
      <w:r>
        <w:rPr>
          <w:w w:val="110"/>
          <w:sz w:val="24"/>
        </w:rPr>
        <w:t>, with E. Cox and I. Pula, The Hamilton Project, Brookings, June </w:t>
      </w:r>
      <w:r>
        <w:rPr>
          <w:w w:val="115"/>
          <w:sz w:val="24"/>
        </w:rPr>
        <w:t>20, 2024</w:t>
      </w:r>
    </w:p>
    <w:p>
      <w:pPr>
        <w:spacing w:after="0" w:line="237" w:lineRule="auto"/>
        <w:jc w:val="both"/>
        <w:rPr>
          <w:sz w:val="24"/>
        </w:rPr>
        <w:sectPr>
          <w:pgSz w:w="12240" w:h="15840"/>
          <w:pgMar w:header="763" w:footer="0" w:top="1380" w:bottom="280" w:left="1440" w:right="720"/>
        </w:sectPr>
      </w:pPr>
    </w:p>
    <w:p>
      <w:pPr>
        <w:spacing w:line="237" w:lineRule="auto" w:before="73"/>
        <w:ind w:left="327" w:right="718" w:firstLine="0"/>
        <w:jc w:val="left"/>
        <w:rPr>
          <w:sz w:val="24"/>
        </w:rPr>
      </w:pPr>
      <w:r>
        <w:rPr>
          <w:b/>
          <w:w w:val="110"/>
          <w:sz w:val="24"/>
        </w:rPr>
        <w:t>Texas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SB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4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will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harm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public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safety,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families</w:t>
      </w:r>
      <w:r>
        <w:rPr>
          <w:w w:val="110"/>
          <w:sz w:val="24"/>
        </w:rPr>
        <w:t>,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Op-Ed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34"/>
          <w:w w:val="110"/>
          <w:sz w:val="24"/>
        </w:rPr>
        <w:t> </w:t>
      </w:r>
      <w:r>
        <w:rPr>
          <w:w w:val="110"/>
          <w:sz w:val="24"/>
        </w:rPr>
        <w:t>Dallas </w:t>
      </w:r>
      <w:r>
        <w:rPr>
          <w:sz w:val="24"/>
        </w:rPr>
        <w:t>Morning News, December 26, 2023</w:t>
      </w:r>
    </w:p>
    <w:p>
      <w:pPr>
        <w:spacing w:line="237" w:lineRule="auto" w:before="116"/>
        <w:ind w:left="327" w:right="718" w:firstLine="0"/>
        <w:jc w:val="left"/>
        <w:rPr>
          <w:sz w:val="24"/>
        </w:rPr>
      </w:pPr>
      <w:r>
        <w:rPr>
          <w:b/>
          <w:w w:val="110"/>
          <w:sz w:val="24"/>
        </w:rPr>
        <w:t>Major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economic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developments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2023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how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they’ll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evolve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2024</w:t>
      </w:r>
      <w:r>
        <w:rPr>
          <w:w w:val="110"/>
          <w:sz w:val="24"/>
        </w:rPr>
        <w:t>,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Brook- ings,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December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21,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2023</w:t>
      </w:r>
    </w:p>
    <w:p>
      <w:pPr>
        <w:spacing w:line="237" w:lineRule="auto" w:before="45"/>
        <w:ind w:left="327" w:right="718" w:firstLine="0"/>
        <w:jc w:val="left"/>
        <w:rPr>
          <w:sz w:val="24"/>
        </w:rPr>
      </w:pPr>
      <w:r>
        <w:rPr>
          <w:b/>
          <w:w w:val="105"/>
          <w:sz w:val="24"/>
        </w:rPr>
        <w:t>Have</w:t>
      </w:r>
      <w:r>
        <w:rPr>
          <w:b/>
          <w:spacing w:val="38"/>
          <w:w w:val="105"/>
          <w:sz w:val="24"/>
        </w:rPr>
        <w:t> </w:t>
      </w:r>
      <w:r>
        <w:rPr>
          <w:b/>
          <w:w w:val="105"/>
          <w:sz w:val="24"/>
        </w:rPr>
        <w:t>workers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gotten</w:t>
      </w:r>
      <w:r>
        <w:rPr>
          <w:b/>
          <w:spacing w:val="38"/>
          <w:w w:val="105"/>
          <w:sz w:val="24"/>
        </w:rPr>
        <w:t> </w:t>
      </w:r>
      <w:r>
        <w:rPr>
          <w:b/>
          <w:w w:val="105"/>
          <w:sz w:val="24"/>
        </w:rPr>
        <w:t>a</w:t>
      </w:r>
      <w:r>
        <w:rPr>
          <w:b/>
          <w:spacing w:val="38"/>
          <w:w w:val="105"/>
          <w:sz w:val="24"/>
        </w:rPr>
        <w:t> </w:t>
      </w:r>
      <w:r>
        <w:rPr>
          <w:b/>
          <w:w w:val="105"/>
          <w:sz w:val="24"/>
        </w:rPr>
        <w:t>raise?</w:t>
      </w:r>
      <w:r>
        <w:rPr>
          <w:w w:val="105"/>
          <w:sz w:val="24"/>
        </w:rPr>
        <w:t>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W.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Edelberg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Steinmetz-Silber,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Hamil- ton Project, Brookings, October 24, 2023</w:t>
      </w:r>
    </w:p>
    <w:p>
      <w:pPr>
        <w:spacing w:line="237" w:lineRule="auto" w:before="116"/>
        <w:ind w:left="327" w:right="0" w:firstLine="0"/>
        <w:jc w:val="left"/>
        <w:rPr>
          <w:sz w:val="24"/>
        </w:rPr>
      </w:pPr>
      <w:r>
        <w:rPr>
          <w:b/>
          <w:w w:val="115"/>
          <w:sz w:val="24"/>
        </w:rPr>
        <w:t>A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primer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on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SNAP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work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requirements</w:t>
      </w:r>
      <w:r>
        <w:rPr>
          <w:w w:val="115"/>
          <w:sz w:val="24"/>
        </w:rPr>
        <w:t>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38"/>
          <w:w w:val="115"/>
          <w:sz w:val="24"/>
        </w:rPr>
        <w:t> </w:t>
      </w:r>
      <w:r>
        <w:rPr>
          <w:w w:val="115"/>
          <w:sz w:val="24"/>
        </w:rPr>
        <w:t>L.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Bauer,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Hamilton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Project, </w:t>
      </w:r>
      <w:r>
        <w:rPr>
          <w:w w:val="110"/>
          <w:sz w:val="24"/>
        </w:rPr>
        <w:t>Brookings, October 5, 2023</w:t>
      </w:r>
    </w:p>
    <w:p>
      <w:pPr>
        <w:spacing w:line="237" w:lineRule="auto" w:before="117"/>
        <w:ind w:left="327" w:right="284" w:firstLine="0"/>
        <w:jc w:val="left"/>
        <w:rPr>
          <w:sz w:val="24"/>
        </w:rPr>
      </w:pPr>
      <w:r>
        <w:rPr>
          <w:b/>
          <w:w w:val="110"/>
          <w:sz w:val="24"/>
        </w:rPr>
        <w:t>New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Research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Reveals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importance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Unemployment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Insurance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for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Dis- placed</w:t>
      </w:r>
      <w:r>
        <w:rPr>
          <w:b/>
          <w:w w:val="110"/>
          <w:sz w:val="24"/>
        </w:rPr>
        <w:t> Workers</w:t>
      </w:r>
      <w:r>
        <w:rPr>
          <w:w w:val="110"/>
          <w:sz w:val="24"/>
        </w:rPr>
        <w:t>, Niskanen Center, December 18, 2020</w:t>
      </w:r>
    </w:p>
    <w:p>
      <w:pPr>
        <w:spacing w:before="114"/>
        <w:ind w:left="327" w:right="0" w:firstLine="0"/>
        <w:jc w:val="left"/>
        <w:rPr>
          <w:sz w:val="24"/>
        </w:rPr>
      </w:pPr>
      <w:r>
        <w:rPr>
          <w:b/>
          <w:w w:val="110"/>
          <w:sz w:val="24"/>
        </w:rPr>
        <w:t>Job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Loss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Safety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Net</w:t>
      </w:r>
      <w:r>
        <w:rPr>
          <w:w w:val="110"/>
          <w:sz w:val="24"/>
        </w:rPr>
        <w:t>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D.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Simon,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EconoFact,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December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2,</w:t>
      </w:r>
      <w:r>
        <w:rPr>
          <w:spacing w:val="15"/>
          <w:w w:val="110"/>
          <w:sz w:val="24"/>
        </w:rPr>
        <w:t> </w:t>
      </w:r>
      <w:r>
        <w:rPr>
          <w:spacing w:val="-4"/>
          <w:w w:val="110"/>
          <w:sz w:val="24"/>
        </w:rPr>
        <w:t>2020</w:t>
      </w:r>
    </w:p>
    <w:p>
      <w:pPr>
        <w:spacing w:line="237" w:lineRule="auto" w:before="117"/>
        <w:ind w:left="327" w:right="284" w:firstLine="0"/>
        <w:jc w:val="left"/>
        <w:rPr>
          <w:sz w:val="24"/>
        </w:rPr>
      </w:pPr>
      <w:r>
        <w:rPr>
          <w:b/>
          <w:w w:val="110"/>
          <w:sz w:val="24"/>
        </w:rPr>
        <w:t>Coronavirus’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Disproportionate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Economic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Impacts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Immigrants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35"/>
          <w:w w:val="110"/>
          <w:sz w:val="24"/>
        </w:rPr>
        <w:t> </w:t>
      </w:r>
      <w:r>
        <w:rPr>
          <w:w w:val="110"/>
          <w:sz w:val="24"/>
        </w:rPr>
        <w:t>H.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Hoynes and T. Watson, EconoFact, June 17, 2020</w:t>
      </w:r>
    </w:p>
    <w:p>
      <w:pPr>
        <w:spacing w:line="237" w:lineRule="auto" w:before="117"/>
        <w:ind w:left="327" w:right="718" w:firstLine="0"/>
        <w:jc w:val="left"/>
        <w:rPr>
          <w:sz w:val="24"/>
        </w:rPr>
      </w:pPr>
      <w:r>
        <w:rPr>
          <w:b/>
          <w:w w:val="115"/>
          <w:sz w:val="24"/>
        </w:rPr>
        <w:t>Disparities</w:t>
      </w:r>
      <w:r>
        <w:rPr>
          <w:b/>
          <w:spacing w:val="-2"/>
          <w:w w:val="115"/>
          <w:sz w:val="24"/>
        </w:rPr>
        <w:t> </w:t>
      </w:r>
      <w:r>
        <w:rPr>
          <w:b/>
          <w:w w:val="115"/>
          <w:sz w:val="24"/>
        </w:rPr>
        <w:t>in</w:t>
      </w:r>
      <w:r>
        <w:rPr>
          <w:b/>
          <w:spacing w:val="-2"/>
          <w:w w:val="115"/>
          <w:sz w:val="24"/>
        </w:rPr>
        <w:t> </w:t>
      </w:r>
      <w:r>
        <w:rPr>
          <w:b/>
          <w:w w:val="115"/>
          <w:sz w:val="24"/>
        </w:rPr>
        <w:t>Access</w:t>
      </w:r>
      <w:r>
        <w:rPr>
          <w:b/>
          <w:spacing w:val="-2"/>
          <w:w w:val="115"/>
          <w:sz w:val="24"/>
        </w:rPr>
        <w:t> </w:t>
      </w:r>
      <w:r>
        <w:rPr>
          <w:b/>
          <w:w w:val="115"/>
          <w:sz w:val="24"/>
        </w:rPr>
        <w:t>to</w:t>
      </w:r>
      <w:r>
        <w:rPr>
          <w:b/>
          <w:spacing w:val="-2"/>
          <w:w w:val="115"/>
          <w:sz w:val="24"/>
        </w:rPr>
        <w:t> </w:t>
      </w:r>
      <w:r>
        <w:rPr>
          <w:b/>
          <w:w w:val="115"/>
          <w:sz w:val="24"/>
        </w:rPr>
        <w:t>Health</w:t>
      </w:r>
      <w:r>
        <w:rPr>
          <w:b/>
          <w:spacing w:val="-2"/>
          <w:w w:val="115"/>
          <w:sz w:val="24"/>
        </w:rPr>
        <w:t> </w:t>
      </w:r>
      <w:r>
        <w:rPr>
          <w:b/>
          <w:w w:val="115"/>
          <w:sz w:val="24"/>
        </w:rPr>
        <w:t>Care</w:t>
      </w:r>
      <w:r>
        <w:rPr>
          <w:b/>
          <w:spacing w:val="-2"/>
          <w:w w:val="115"/>
          <w:sz w:val="24"/>
        </w:rPr>
        <w:t> </w:t>
      </w:r>
      <w:r>
        <w:rPr>
          <w:b/>
          <w:w w:val="115"/>
          <w:sz w:val="24"/>
        </w:rPr>
        <w:t>During</w:t>
      </w:r>
      <w:r>
        <w:rPr>
          <w:b/>
          <w:spacing w:val="-2"/>
          <w:w w:val="115"/>
          <w:sz w:val="24"/>
        </w:rPr>
        <w:t> </w:t>
      </w:r>
      <w:r>
        <w:rPr>
          <w:b/>
          <w:w w:val="115"/>
          <w:sz w:val="24"/>
        </w:rPr>
        <w:t>a</w:t>
      </w:r>
      <w:r>
        <w:rPr>
          <w:b/>
          <w:spacing w:val="-2"/>
          <w:w w:val="115"/>
          <w:sz w:val="24"/>
        </w:rPr>
        <w:t> </w:t>
      </w:r>
      <w:r>
        <w:rPr>
          <w:b/>
          <w:w w:val="115"/>
          <w:sz w:val="24"/>
        </w:rPr>
        <w:t>Pandemic</w:t>
      </w:r>
      <w:r>
        <w:rPr>
          <w:w w:val="115"/>
          <w:sz w:val="24"/>
        </w:rPr>
        <w:t>,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M.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Marcus,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Econo- Fact,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May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27,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2020</w:t>
      </w:r>
    </w:p>
    <w:p>
      <w:pPr>
        <w:spacing w:line="237" w:lineRule="auto" w:before="116"/>
        <w:ind w:left="327" w:right="0" w:firstLine="0"/>
        <w:jc w:val="left"/>
        <w:rPr>
          <w:sz w:val="24"/>
        </w:rPr>
      </w:pPr>
      <w:r>
        <w:rPr>
          <w:b/>
          <w:w w:val="110"/>
          <w:sz w:val="24"/>
        </w:rPr>
        <w:t>Secure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Communities: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Broad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Impacts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Increased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Immigration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Enforcement</w:t>
      </w:r>
      <w:r>
        <w:rPr>
          <w:w w:val="110"/>
          <w:sz w:val="24"/>
        </w:rPr>
        <w:t>, EconoFact, January 13, 2020</w:t>
      </w:r>
    </w:p>
    <w:p>
      <w:pPr>
        <w:spacing w:line="237" w:lineRule="auto" w:before="117"/>
        <w:ind w:left="327" w:right="0" w:firstLine="0"/>
        <w:jc w:val="left"/>
        <w:rPr>
          <w:sz w:val="24"/>
        </w:rPr>
      </w:pPr>
      <w:r>
        <w:rPr>
          <w:b/>
          <w:w w:val="110"/>
          <w:sz w:val="24"/>
        </w:rPr>
        <w:t>Access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to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Food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Stamps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Improves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Children’s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Health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Reduces</w:t>
      </w:r>
      <w:r>
        <w:rPr>
          <w:b/>
          <w:spacing w:val="80"/>
          <w:w w:val="150"/>
          <w:sz w:val="24"/>
        </w:rPr>
        <w:t> </w:t>
      </w:r>
      <w:r>
        <w:rPr>
          <w:b/>
          <w:w w:val="110"/>
          <w:sz w:val="24"/>
        </w:rPr>
        <w:t>Medical </w:t>
      </w:r>
      <w:r>
        <w:rPr>
          <w:b/>
          <w:spacing w:val="-2"/>
          <w:w w:val="110"/>
          <w:sz w:val="24"/>
        </w:rPr>
        <w:t>Spending</w:t>
      </w:r>
      <w:r>
        <w:rPr>
          <w:spacing w:val="-2"/>
          <w:w w:val="110"/>
          <w:sz w:val="24"/>
        </w:rPr>
        <w:t>,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UC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Davis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Poverty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Center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Policy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Brief,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Volume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7, Number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4,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November</w:t>
      </w:r>
      <w:r>
        <w:rPr>
          <w:spacing w:val="-4"/>
          <w:w w:val="110"/>
          <w:sz w:val="24"/>
        </w:rPr>
        <w:t> 2018</w:t>
      </w:r>
    </w:p>
    <w:p>
      <w:pPr>
        <w:pStyle w:val="Heading1"/>
        <w:spacing w:before="239"/>
      </w:pPr>
      <w:r>
        <w:rPr>
          <w:w w:val="145"/>
        </w:rPr>
        <w:t>TEACHING</w:t>
      </w:r>
      <w:r>
        <w:rPr>
          <w:spacing w:val="-13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spacing w:before="59"/>
        <w:ind w:left="327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Instructor,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Colorado</w:t>
      </w:r>
      <w:r>
        <w:rPr>
          <w:i/>
          <w:spacing w:val="3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Boulder</w:t>
      </w:r>
    </w:p>
    <w:p>
      <w:pPr>
        <w:pStyle w:val="BodyText"/>
        <w:spacing w:before="43"/>
        <w:ind w:left="491"/>
      </w:pPr>
      <w:r>
        <w:rPr>
          <w:w w:val="105"/>
        </w:rPr>
        <w:t>Health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(Fall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2025)</w:t>
      </w:r>
    </w:p>
    <w:p>
      <w:pPr>
        <w:spacing w:line="276" w:lineRule="auto" w:before="66"/>
        <w:ind w:left="327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Guest Lecturer, University of the District of Columbia; University of California, Berkeley Instructor,</w:t>
      </w:r>
      <w:r>
        <w:rPr>
          <w:i/>
          <w:w w:val="105"/>
          <w:sz w:val="24"/>
        </w:rPr>
        <w:t> University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Colorado</w:t>
      </w:r>
      <w:r>
        <w:rPr>
          <w:i/>
          <w:w w:val="105"/>
          <w:sz w:val="24"/>
        </w:rPr>
        <w:t> Denver</w:t>
      </w:r>
    </w:p>
    <w:p>
      <w:pPr>
        <w:pStyle w:val="BodyText"/>
        <w:spacing w:line="289" w:lineRule="exact"/>
        <w:ind w:left="491"/>
      </w:pPr>
      <w:r>
        <w:rPr/>
        <w:t>Undergraduate</w:t>
      </w:r>
      <w:r>
        <w:rPr>
          <w:spacing w:val="55"/>
        </w:rPr>
        <w:t> </w:t>
      </w:r>
      <w:r>
        <w:rPr/>
        <w:t>Intermediate</w:t>
      </w:r>
      <w:r>
        <w:rPr>
          <w:spacing w:val="55"/>
        </w:rPr>
        <w:t> </w:t>
      </w:r>
      <w:r>
        <w:rPr/>
        <w:t>Microeconomics</w:t>
      </w:r>
      <w:r>
        <w:rPr>
          <w:spacing w:val="55"/>
        </w:rPr>
        <w:t> </w:t>
      </w:r>
      <w:r>
        <w:rPr/>
        <w:t>(Fall</w:t>
      </w:r>
      <w:r>
        <w:rPr>
          <w:spacing w:val="56"/>
        </w:rPr>
        <w:t> </w:t>
      </w:r>
      <w:r>
        <w:rPr/>
        <w:t>2016,</w:t>
      </w:r>
      <w:r>
        <w:rPr>
          <w:spacing w:val="61"/>
        </w:rPr>
        <w:t> </w:t>
      </w:r>
      <w:r>
        <w:rPr/>
        <w:t>2017,</w:t>
      </w:r>
      <w:r>
        <w:rPr>
          <w:spacing w:val="60"/>
        </w:rPr>
        <w:t> </w:t>
      </w:r>
      <w:r>
        <w:rPr/>
        <w:t>2018,</w:t>
      </w:r>
      <w:r>
        <w:rPr>
          <w:spacing w:val="61"/>
        </w:rPr>
        <w:t> </w:t>
      </w:r>
      <w:r>
        <w:rPr/>
        <w:t>2019</w:t>
      </w:r>
      <w:r>
        <w:rPr>
          <w:spacing w:val="56"/>
        </w:rPr>
        <w:t> </w:t>
      </w:r>
      <w:r>
        <w:rPr/>
        <w:t>(x2),</w:t>
      </w:r>
      <w:r>
        <w:rPr>
          <w:spacing w:val="60"/>
        </w:rPr>
        <w:t> </w:t>
      </w:r>
      <w:r>
        <w:rPr>
          <w:spacing w:val="-4"/>
        </w:rPr>
        <w:t>2020</w:t>
      </w:r>
    </w:p>
    <w:p>
      <w:pPr>
        <w:pStyle w:val="BodyText"/>
        <w:spacing w:line="289" w:lineRule="exact"/>
        <w:ind w:left="491"/>
      </w:pPr>
      <w:r>
        <w:rPr/>
        <w:t>(x2),</w:t>
      </w:r>
      <w:r>
        <w:rPr>
          <w:spacing w:val="66"/>
          <w:w w:val="150"/>
        </w:rPr>
        <w:t> </w:t>
      </w:r>
      <w:r>
        <w:rPr/>
        <w:t>2021;</w:t>
      </w:r>
      <w:r>
        <w:rPr>
          <w:spacing w:val="78"/>
          <w:w w:val="150"/>
        </w:rPr>
        <w:t> </w:t>
      </w:r>
      <w:r>
        <w:rPr/>
        <w:t>Spring</w:t>
      </w:r>
      <w:r>
        <w:rPr>
          <w:spacing w:val="56"/>
          <w:w w:val="150"/>
        </w:rPr>
        <w:t> </w:t>
      </w:r>
      <w:r>
        <w:rPr/>
        <w:t>2017);</w:t>
      </w:r>
      <w:r>
        <w:rPr>
          <w:spacing w:val="78"/>
          <w:w w:val="150"/>
        </w:rPr>
        <w:t> </w:t>
      </w:r>
      <w:r>
        <w:rPr/>
        <w:t>Undergraduate</w:t>
      </w:r>
      <w:r>
        <w:rPr>
          <w:spacing w:val="56"/>
          <w:w w:val="150"/>
        </w:rPr>
        <w:t> </w:t>
      </w:r>
      <w:r>
        <w:rPr/>
        <w:t>Public</w:t>
      </w:r>
      <w:r>
        <w:rPr>
          <w:spacing w:val="56"/>
          <w:w w:val="150"/>
        </w:rPr>
        <w:t> </w:t>
      </w:r>
      <w:r>
        <w:rPr/>
        <w:t>Finance</w:t>
      </w:r>
      <w:r>
        <w:rPr>
          <w:spacing w:val="56"/>
          <w:w w:val="150"/>
        </w:rPr>
        <w:t> </w:t>
      </w:r>
      <w:r>
        <w:rPr/>
        <w:t>(Spring</w:t>
      </w:r>
      <w:r>
        <w:rPr>
          <w:spacing w:val="56"/>
          <w:w w:val="150"/>
        </w:rPr>
        <w:t> </w:t>
      </w:r>
      <w:r>
        <w:rPr/>
        <w:t>2017,</w:t>
      </w:r>
      <w:r>
        <w:rPr>
          <w:spacing w:val="67"/>
          <w:w w:val="150"/>
        </w:rPr>
        <w:t> </w:t>
      </w:r>
      <w:r>
        <w:rPr/>
        <w:t>2018,</w:t>
      </w:r>
      <w:r>
        <w:rPr>
          <w:spacing w:val="67"/>
          <w:w w:val="150"/>
        </w:rPr>
        <w:t> </w:t>
      </w:r>
      <w:r>
        <w:rPr>
          <w:spacing w:val="-2"/>
        </w:rPr>
        <w:t>2019,</w:t>
      </w:r>
    </w:p>
    <w:p>
      <w:pPr>
        <w:pStyle w:val="BodyText"/>
        <w:spacing w:line="291" w:lineRule="exact"/>
        <w:ind w:left="491"/>
      </w:pPr>
      <w:r>
        <w:rPr/>
        <w:t>2020,</w:t>
      </w:r>
      <w:r>
        <w:rPr>
          <w:spacing w:val="42"/>
        </w:rPr>
        <w:t> </w:t>
      </w:r>
      <w:r>
        <w:rPr/>
        <w:t>2021);</w:t>
      </w:r>
      <w:r>
        <w:rPr>
          <w:spacing w:val="45"/>
        </w:rPr>
        <w:t> </w:t>
      </w:r>
      <w:r>
        <w:rPr/>
        <w:t>Graduate</w:t>
      </w:r>
      <w:r>
        <w:rPr>
          <w:spacing w:val="42"/>
        </w:rPr>
        <w:t> </w:t>
      </w:r>
      <w:r>
        <w:rPr/>
        <w:t>Public</w:t>
      </w:r>
      <w:r>
        <w:rPr>
          <w:spacing w:val="43"/>
        </w:rPr>
        <w:t> </w:t>
      </w:r>
      <w:r>
        <w:rPr/>
        <w:t>Finance</w:t>
      </w:r>
      <w:r>
        <w:rPr>
          <w:spacing w:val="43"/>
        </w:rPr>
        <w:t> </w:t>
      </w:r>
      <w:r>
        <w:rPr/>
        <w:t>(Spring</w:t>
      </w:r>
      <w:r>
        <w:rPr>
          <w:spacing w:val="44"/>
        </w:rPr>
        <w:t> </w:t>
      </w:r>
      <w:r>
        <w:rPr/>
        <w:t>2018,</w:t>
      </w:r>
      <w:r>
        <w:rPr>
          <w:spacing w:val="45"/>
        </w:rPr>
        <w:t> </w:t>
      </w:r>
      <w:r>
        <w:rPr/>
        <w:t>2019,</w:t>
      </w:r>
      <w:r>
        <w:rPr>
          <w:spacing w:val="42"/>
        </w:rPr>
        <w:t> </w:t>
      </w:r>
      <w:r>
        <w:rPr>
          <w:spacing w:val="-2"/>
        </w:rPr>
        <w:t>2022)</w:t>
      </w:r>
    </w:p>
    <w:p>
      <w:pPr>
        <w:spacing w:before="67"/>
        <w:ind w:left="327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Associate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Instructor,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spacing w:val="3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California,</w:t>
      </w:r>
      <w:r>
        <w:rPr>
          <w:i/>
          <w:spacing w:val="4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Davis</w:t>
      </w:r>
    </w:p>
    <w:p>
      <w:pPr>
        <w:pStyle w:val="BodyText"/>
        <w:spacing w:before="42"/>
        <w:ind w:left="491"/>
      </w:pPr>
      <w:r>
        <w:rPr>
          <w:w w:val="105"/>
        </w:rPr>
        <w:t>Undergraduate</w:t>
      </w:r>
      <w:r>
        <w:rPr>
          <w:spacing w:val="15"/>
          <w:w w:val="105"/>
        </w:rPr>
        <w:t> </w:t>
      </w:r>
      <w:r>
        <w:rPr>
          <w:w w:val="105"/>
        </w:rPr>
        <w:t>Public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Finance</w:t>
      </w:r>
    </w:p>
    <w:p>
      <w:pPr>
        <w:spacing w:before="66"/>
        <w:ind w:left="327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Teaching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Assistant,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California,</w:t>
      </w:r>
      <w:r>
        <w:rPr>
          <w:i/>
          <w:spacing w:val="3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Davis</w:t>
      </w:r>
    </w:p>
    <w:p>
      <w:pPr>
        <w:pStyle w:val="BodyText"/>
        <w:spacing w:before="43"/>
        <w:ind w:left="491"/>
      </w:pPr>
      <w:r>
        <w:rPr/>
        <w:t>Undergraduate</w:t>
      </w:r>
      <w:r>
        <w:rPr>
          <w:spacing w:val="68"/>
        </w:rPr>
        <w:t> </w:t>
      </w:r>
      <w:r>
        <w:rPr/>
        <w:t>Introductory</w:t>
      </w:r>
      <w:r>
        <w:rPr>
          <w:spacing w:val="68"/>
        </w:rPr>
        <w:t> </w:t>
      </w:r>
      <w:r>
        <w:rPr>
          <w:spacing w:val="-2"/>
        </w:rPr>
        <w:t>Microeconomics</w:t>
      </w:r>
    </w:p>
    <w:p>
      <w:pPr>
        <w:pStyle w:val="Heading1"/>
        <w:spacing w:before="167"/>
      </w:pPr>
      <w:r>
        <w:rPr>
          <w:spacing w:val="-2"/>
          <w:w w:val="140"/>
        </w:rPr>
        <w:t>PRESENTATIONS</w:t>
      </w:r>
    </w:p>
    <w:p>
      <w:pPr>
        <w:pStyle w:val="BodyText"/>
        <w:spacing w:line="237" w:lineRule="auto" w:before="62"/>
        <w:ind w:right="713"/>
        <w:jc w:val="both"/>
      </w:pPr>
      <w:r>
        <w:rPr>
          <w:i/>
          <w:w w:val="105"/>
        </w:rPr>
        <w:t>2025-2026</w:t>
      </w:r>
      <w:r>
        <w:rPr>
          <w:i/>
          <w:w w:val="105"/>
        </w:rPr>
        <w:t> Academic</w:t>
      </w:r>
      <w:r>
        <w:rPr>
          <w:i/>
          <w:w w:val="105"/>
        </w:rPr>
        <w:t> Year</w:t>
      </w:r>
      <w:r>
        <w:rPr>
          <w:i/>
          <w:w w:val="105"/>
        </w:rPr>
        <w:t> (including</w:t>
      </w:r>
      <w:r>
        <w:rPr>
          <w:i/>
          <w:w w:val="105"/>
        </w:rPr>
        <w:t> scheduled)</w:t>
      </w:r>
      <w:r>
        <w:rPr>
          <w:i/>
          <w:w w:val="105"/>
        </w:rPr>
        <w:t> </w:t>
      </w:r>
      <w:r>
        <w:rPr>
          <w:w w:val="105"/>
        </w:rPr>
        <w:t>Agricultural</w:t>
      </w:r>
      <w:r>
        <w:rPr>
          <w:w w:val="105"/>
        </w:rPr>
        <w:t> &amp;</w:t>
      </w:r>
      <w:r>
        <w:rPr>
          <w:w w:val="105"/>
        </w:rPr>
        <w:t> Applied</w:t>
      </w:r>
      <w:r>
        <w:rPr>
          <w:w w:val="105"/>
        </w:rPr>
        <w:t> Economics</w:t>
      </w:r>
      <w:r>
        <w:rPr>
          <w:w w:val="105"/>
        </w:rPr>
        <w:t> As- sociation Annual Conference, University of Colorado Population Center, Association for Public Policy and Management Annual Conference, American Economic Association An- nual Conference, UC Berkeley, Columbia University, Dartmouth College</w:t>
      </w:r>
    </w:p>
    <w:p>
      <w:pPr>
        <w:pStyle w:val="BodyText"/>
        <w:spacing w:line="237" w:lineRule="auto" w:before="43"/>
        <w:ind w:right="717"/>
        <w:jc w:val="both"/>
      </w:pPr>
      <w:r>
        <w:rPr>
          <w:i/>
          <w:w w:val="105"/>
        </w:rPr>
        <w:t>2024-2025</w:t>
      </w:r>
      <w:r>
        <w:rPr>
          <w:i/>
          <w:w w:val="105"/>
        </w:rPr>
        <w:t> Academic</w:t>
      </w:r>
      <w:r>
        <w:rPr>
          <w:i/>
          <w:w w:val="105"/>
        </w:rPr>
        <w:t> Year</w:t>
      </w:r>
      <w:r>
        <w:rPr>
          <w:i/>
          <w:w w:val="105"/>
        </w:rPr>
        <w:t> </w:t>
      </w:r>
      <w:r>
        <w:rPr>
          <w:w w:val="105"/>
        </w:rPr>
        <w:t>NBER</w:t>
      </w:r>
      <w:r>
        <w:rPr>
          <w:w w:val="105"/>
        </w:rPr>
        <w:t> Summer</w:t>
      </w:r>
      <w:r>
        <w:rPr>
          <w:w w:val="105"/>
        </w:rPr>
        <w:t> Institute,</w:t>
      </w:r>
      <w:r>
        <w:rPr>
          <w:w w:val="105"/>
        </w:rPr>
        <w:t> Colorado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North Carolina</w:t>
      </w:r>
      <w:r>
        <w:rPr>
          <w:spacing w:val="24"/>
          <w:w w:val="105"/>
        </w:rPr>
        <w:t> </w:t>
      </w:r>
      <w:r>
        <w:rPr>
          <w:w w:val="105"/>
        </w:rPr>
        <w:t>State</w:t>
      </w:r>
      <w:r>
        <w:rPr>
          <w:spacing w:val="24"/>
          <w:w w:val="105"/>
        </w:rPr>
        <w:t> </w:t>
      </w:r>
      <w:r>
        <w:rPr>
          <w:w w:val="105"/>
        </w:rPr>
        <w:t>University,</w:t>
      </w:r>
      <w:r>
        <w:rPr>
          <w:spacing w:val="26"/>
          <w:w w:val="105"/>
        </w:rPr>
        <w:t> </w:t>
      </w:r>
      <w:r>
        <w:rPr>
          <w:w w:val="105"/>
        </w:rPr>
        <w:t>Duke</w:t>
      </w:r>
      <w:r>
        <w:rPr>
          <w:spacing w:val="24"/>
          <w:w w:val="105"/>
        </w:rPr>
        <w:t> </w:t>
      </w:r>
      <w:r>
        <w:rPr>
          <w:w w:val="105"/>
        </w:rPr>
        <w:t>University,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Minnesota,</w:t>
      </w:r>
      <w:r>
        <w:rPr>
          <w:spacing w:val="26"/>
          <w:w w:val="105"/>
        </w:rPr>
        <w:t> </w:t>
      </w:r>
      <w:r>
        <w:rPr>
          <w:w w:val="105"/>
        </w:rPr>
        <w:t>Baker</w:t>
      </w:r>
      <w:r>
        <w:rPr>
          <w:spacing w:val="24"/>
          <w:w w:val="105"/>
        </w:rPr>
        <w:t> </w:t>
      </w:r>
      <w:r>
        <w:rPr>
          <w:w w:val="105"/>
        </w:rPr>
        <w:t>Institute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at</w:t>
      </w:r>
    </w:p>
    <w:p>
      <w:pPr>
        <w:pStyle w:val="BodyText"/>
        <w:spacing w:after="0" w:line="237" w:lineRule="auto"/>
        <w:jc w:val="both"/>
        <w:sectPr>
          <w:pgSz w:w="12240" w:h="15840"/>
          <w:pgMar w:header="763" w:footer="0" w:top="1380" w:bottom="280" w:left="1440" w:right="720"/>
        </w:sectPr>
      </w:pPr>
    </w:p>
    <w:p>
      <w:pPr>
        <w:pStyle w:val="BodyText"/>
        <w:spacing w:line="237" w:lineRule="auto" w:before="73"/>
        <w:ind w:right="715"/>
        <w:jc w:val="both"/>
      </w:pPr>
      <w:r>
        <w:rPr>
          <w:w w:val="105"/>
        </w:rPr>
        <w:t>Rice University,</w:t>
      </w:r>
      <w:r>
        <w:rPr>
          <w:w w:val="105"/>
        </w:rPr>
        <w:t> Cecil</w:t>
      </w:r>
      <w:r>
        <w:rPr>
          <w:w w:val="105"/>
        </w:rPr>
        <w:t> College,</w:t>
      </w:r>
      <w:r>
        <w:rPr>
          <w:w w:val="105"/>
        </w:rPr>
        <w:t> Immigration</w:t>
      </w:r>
      <w:r>
        <w:rPr>
          <w:w w:val="105"/>
        </w:rPr>
        <w:t> Research</w:t>
      </w:r>
      <w:r>
        <w:rPr>
          <w:w w:val="105"/>
        </w:rPr>
        <w:t> Initiative,</w:t>
      </w:r>
      <w:r>
        <w:rPr>
          <w:w w:val="105"/>
        </w:rPr>
        <w:t> University</w:t>
      </w:r>
      <w:r>
        <w:rPr>
          <w:w w:val="105"/>
        </w:rPr>
        <w:t> of Wisconsin Madison Institute for Research on Poverty</w:t>
      </w:r>
    </w:p>
    <w:p>
      <w:pPr>
        <w:pStyle w:val="BodyText"/>
        <w:spacing w:line="237" w:lineRule="auto" w:before="44"/>
        <w:ind w:right="714"/>
        <w:jc w:val="both"/>
      </w:pPr>
      <w:r>
        <w:rPr>
          <w:i/>
          <w:w w:val="105"/>
        </w:rPr>
        <w:t>2023-2024</w:t>
      </w:r>
      <w:r>
        <w:rPr>
          <w:i/>
          <w:w w:val="105"/>
        </w:rPr>
        <w:t> Academic</w:t>
      </w:r>
      <w:r>
        <w:rPr>
          <w:i/>
          <w:w w:val="105"/>
        </w:rPr>
        <w:t> Year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Wisconsin</w:t>
      </w:r>
      <w:r>
        <w:rPr>
          <w:w w:val="105"/>
        </w:rPr>
        <w:t> Madison</w:t>
      </w:r>
      <w:r>
        <w:rPr>
          <w:w w:val="105"/>
        </w:rPr>
        <w:t> Institute</w:t>
      </w:r>
      <w:r>
        <w:rPr>
          <w:w w:val="105"/>
        </w:rPr>
        <w:t> for</w:t>
      </w:r>
      <w:r>
        <w:rPr>
          <w:w w:val="105"/>
        </w:rPr>
        <w:t> Research</w:t>
      </w:r>
      <w:r>
        <w:rPr>
          <w:w w:val="105"/>
        </w:rPr>
        <w:t> on Poverty,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Kentucky,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Kansas,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Colorado</w:t>
      </w:r>
      <w:r>
        <w:rPr>
          <w:spacing w:val="40"/>
          <w:w w:val="105"/>
        </w:rPr>
        <w:t> </w:t>
      </w:r>
      <w:r>
        <w:rPr>
          <w:w w:val="105"/>
        </w:rPr>
        <w:t>Boul- der</w:t>
      </w:r>
      <w:r>
        <w:rPr>
          <w:w w:val="105"/>
        </w:rPr>
        <w:t> Population</w:t>
      </w:r>
      <w:r>
        <w:rPr>
          <w:w w:val="105"/>
        </w:rPr>
        <w:t> Center</w:t>
      </w:r>
      <w:r>
        <w:rPr>
          <w:w w:val="105"/>
        </w:rPr>
        <w:t> and</w:t>
      </w:r>
      <w:r>
        <w:rPr>
          <w:w w:val="105"/>
        </w:rPr>
        <w:t> Econ,</w:t>
      </w:r>
      <w:r>
        <w:rPr>
          <w:w w:val="105"/>
        </w:rPr>
        <w:t> Virtual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Poverty</w:t>
      </w:r>
      <w:r>
        <w:rPr>
          <w:w w:val="105"/>
        </w:rPr>
        <w:t> and</w:t>
      </w:r>
      <w:r>
        <w:rPr>
          <w:w w:val="105"/>
        </w:rPr>
        <w:t> Policy</w:t>
      </w:r>
      <w:r>
        <w:rPr>
          <w:w w:val="105"/>
        </w:rPr>
        <w:t> Seminar, George Mason University, American University Econ, University of Duisburg-Essen, As- sociation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Public</w:t>
      </w:r>
      <w:r>
        <w:rPr>
          <w:spacing w:val="-2"/>
          <w:w w:val="105"/>
        </w:rPr>
        <w:t> </w:t>
      </w:r>
      <w:r>
        <w:rPr>
          <w:w w:val="105"/>
        </w:rPr>
        <w:t>Policy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Management</w:t>
      </w:r>
      <w:r>
        <w:rPr>
          <w:spacing w:val="-2"/>
          <w:w w:val="105"/>
        </w:rPr>
        <w:t> </w:t>
      </w:r>
      <w:r>
        <w:rPr>
          <w:w w:val="105"/>
        </w:rPr>
        <w:t>Annual</w:t>
      </w:r>
      <w:r>
        <w:rPr>
          <w:spacing w:val="-2"/>
          <w:w w:val="105"/>
        </w:rPr>
        <w:t> </w:t>
      </w:r>
      <w:r>
        <w:rPr>
          <w:w w:val="105"/>
        </w:rPr>
        <w:t>Conference,</w:t>
      </w:r>
      <w:r>
        <w:rPr>
          <w:spacing w:val="-1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Delaware, George</w:t>
      </w:r>
      <w:r>
        <w:rPr>
          <w:spacing w:val="-8"/>
          <w:w w:val="105"/>
        </w:rPr>
        <w:t> </w:t>
      </w:r>
      <w:r>
        <w:rPr>
          <w:w w:val="105"/>
        </w:rPr>
        <w:t>Washington</w:t>
      </w:r>
      <w:r>
        <w:rPr>
          <w:spacing w:val="-8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Georgetown</w:t>
      </w:r>
      <w:r>
        <w:rPr>
          <w:spacing w:val="-8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American</w:t>
      </w:r>
      <w:r>
        <w:rPr>
          <w:spacing w:val="-8"/>
          <w:w w:val="105"/>
        </w:rPr>
        <w:t> </w:t>
      </w:r>
      <w:r>
        <w:rPr>
          <w:w w:val="105"/>
        </w:rPr>
        <w:t>University</w:t>
      </w:r>
      <w:r>
        <w:rPr>
          <w:spacing w:val="-8"/>
          <w:w w:val="105"/>
        </w:rPr>
        <w:t> </w:t>
      </w:r>
      <w:r>
        <w:rPr>
          <w:w w:val="105"/>
        </w:rPr>
        <w:t>SPA,</w:t>
      </w:r>
      <w:r>
        <w:rPr>
          <w:spacing w:val="-8"/>
          <w:w w:val="105"/>
        </w:rPr>
        <w:t> </w:t>
      </w:r>
      <w:r>
        <w:rPr>
          <w:w w:val="105"/>
        </w:rPr>
        <w:t>South- ern Methodist University</w:t>
      </w:r>
    </w:p>
    <w:p>
      <w:pPr>
        <w:pStyle w:val="BodyText"/>
        <w:spacing w:line="237" w:lineRule="auto" w:before="39"/>
        <w:ind w:right="714"/>
        <w:jc w:val="both"/>
      </w:pPr>
      <w:r>
        <w:rPr>
          <w:i/>
          <w:w w:val="105"/>
        </w:rPr>
        <w:t>2022-2023</w:t>
      </w:r>
      <w:r>
        <w:rPr>
          <w:i/>
          <w:w w:val="105"/>
        </w:rPr>
        <w:t> Academic</w:t>
      </w:r>
      <w:r>
        <w:rPr>
          <w:i/>
          <w:w w:val="105"/>
        </w:rPr>
        <w:t> Year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Binghamton University (SUNY), University of Pennsylvania Leonard</w:t>
      </w:r>
      <w:r>
        <w:rPr>
          <w:w w:val="105"/>
        </w:rPr>
        <w:t> Davis Institute and</w:t>
      </w:r>
      <w:r>
        <w:rPr>
          <w:w w:val="105"/>
        </w:rPr>
        <w:t> Center</w:t>
      </w:r>
      <w:r>
        <w:rPr>
          <w:w w:val="105"/>
        </w:rPr>
        <w:t> for Health</w:t>
      </w:r>
      <w:r>
        <w:rPr>
          <w:w w:val="105"/>
        </w:rPr>
        <w:t> Incentives and</w:t>
      </w:r>
      <w:r>
        <w:rPr>
          <w:w w:val="105"/>
        </w:rPr>
        <w:t> Behavioral</w:t>
      </w:r>
      <w:r>
        <w:rPr>
          <w:w w:val="105"/>
        </w:rPr>
        <w:t> Economics, University of Chicago, University of Duisburg-Essen (cancelled), University of Oklahoma, University of Wisconsin Madison, Ohio State University</w:t>
      </w:r>
    </w:p>
    <w:p>
      <w:pPr>
        <w:pStyle w:val="BodyText"/>
        <w:spacing w:line="237" w:lineRule="auto" w:before="42"/>
        <w:ind w:right="716"/>
        <w:jc w:val="both"/>
      </w:pPr>
      <w:r>
        <w:rPr>
          <w:i/>
          <w:w w:val="105"/>
        </w:rPr>
        <w:t>2021-2022</w:t>
      </w:r>
      <w:r>
        <w:rPr>
          <w:i/>
          <w:w w:val="105"/>
        </w:rPr>
        <w:t> Academic</w:t>
      </w:r>
      <w:r>
        <w:rPr>
          <w:i/>
          <w:w w:val="105"/>
        </w:rPr>
        <w:t> Year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NBER Trans-Atlantic Public Economics Seminar:</w:t>
      </w:r>
      <w:r>
        <w:rPr>
          <w:w w:val="105"/>
        </w:rPr>
        <w:t> Economic Behavior</w:t>
      </w:r>
      <w:r>
        <w:rPr>
          <w:w w:val="105"/>
        </w:rPr>
        <w:t> and Inequality,</w:t>
      </w:r>
      <w:r>
        <w:rPr>
          <w:w w:val="105"/>
        </w:rPr>
        <w:t> International Congress of</w:t>
      </w:r>
      <w:r>
        <w:rPr>
          <w:w w:val="105"/>
        </w:rPr>
        <w:t> the Latin American Studies</w:t>
      </w:r>
      <w:r>
        <w:rPr>
          <w:w w:val="105"/>
        </w:rPr>
        <w:t> Asso- ciation,</w:t>
      </w:r>
      <w:r>
        <w:rPr>
          <w:w w:val="105"/>
        </w:rPr>
        <w:t> Upjohn</w:t>
      </w:r>
      <w:r>
        <w:rPr>
          <w:w w:val="105"/>
        </w:rPr>
        <w:t> Institute</w:t>
      </w:r>
      <w:r>
        <w:rPr>
          <w:w w:val="105"/>
        </w:rPr>
        <w:t> (postponed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COVID),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Utah,</w:t>
      </w:r>
      <w:r>
        <w:rPr>
          <w:w w:val="105"/>
        </w:rPr>
        <w:t> Brookings Institute</w:t>
      </w:r>
      <w:r>
        <w:rPr>
          <w:w w:val="105"/>
        </w:rPr>
        <w:t> Economic</w:t>
      </w:r>
      <w:r>
        <w:rPr>
          <w:w w:val="105"/>
        </w:rPr>
        <w:t> Studies</w:t>
      </w:r>
      <w:r>
        <w:rPr>
          <w:w w:val="105"/>
        </w:rPr>
        <w:t> Program,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</w:t>
      </w:r>
      <w:r>
        <w:rPr>
          <w:spacing w:val="29"/>
          <w:w w:val="117"/>
        </w:rPr>
        <w:t>S</w:t>
      </w:r>
      <w:r>
        <w:rPr>
          <w:spacing w:val="-88"/>
          <w:w w:val="108"/>
        </w:rPr>
        <w:t>˜</w:t>
      </w:r>
      <w:r>
        <w:rPr>
          <w:spacing w:val="29"/>
          <w:w w:val="101"/>
        </w:rPr>
        <w:t>a</w:t>
      </w:r>
      <w:r>
        <w:rPr>
          <w:spacing w:val="29"/>
          <w:w w:val="92"/>
        </w:rPr>
        <w:t>o</w:t>
      </w:r>
      <w:r>
        <w:rPr>
          <w:spacing w:val="-1"/>
          <w:w w:val="104"/>
        </w:rPr>
        <w:t> </w:t>
      </w:r>
      <w:r>
        <w:rPr>
          <w:w w:val="105"/>
        </w:rPr>
        <w:t>Paulo,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Colorado Denver</w:t>
      </w:r>
      <w:r>
        <w:rPr>
          <w:w w:val="105"/>
        </w:rPr>
        <w:t> Health</w:t>
      </w:r>
      <w:r>
        <w:rPr>
          <w:w w:val="105"/>
        </w:rPr>
        <w:t> &amp;</w:t>
      </w:r>
      <w:r>
        <w:rPr>
          <w:w w:val="105"/>
        </w:rPr>
        <w:t> Behavioral</w:t>
      </w:r>
      <w:r>
        <w:rPr>
          <w:w w:val="105"/>
        </w:rPr>
        <w:t> Sciences</w:t>
      </w:r>
      <w:r>
        <w:rPr>
          <w:w w:val="105"/>
        </w:rPr>
        <w:t> Department,</w:t>
      </w:r>
      <w:r>
        <w:rPr>
          <w:w w:val="105"/>
        </w:rPr>
        <w:t> Southern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An- nual Meeting</w:t>
      </w:r>
    </w:p>
    <w:p>
      <w:pPr>
        <w:pStyle w:val="BodyText"/>
        <w:spacing w:line="237" w:lineRule="auto" w:before="41"/>
        <w:ind w:right="714"/>
        <w:jc w:val="both"/>
      </w:pPr>
      <w:r>
        <w:rPr>
          <w:i/>
          <w:w w:val="105"/>
        </w:rPr>
        <w:t>2020-2021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Academic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Year</w:t>
      </w:r>
      <w:r>
        <w:rPr>
          <w:i/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18"/>
          <w:w w:val="105"/>
        </w:rPr>
        <w:t> </w:t>
      </w:r>
      <w:r>
        <w:rPr>
          <w:w w:val="105"/>
        </w:rPr>
        <w:t>ASHEcon</w:t>
      </w:r>
      <w:r>
        <w:rPr>
          <w:spacing w:val="-12"/>
          <w:w w:val="105"/>
        </w:rPr>
        <w:t> </w:t>
      </w:r>
      <w:r>
        <w:rPr>
          <w:w w:val="105"/>
        </w:rPr>
        <w:t>Annual</w:t>
      </w:r>
      <w:r>
        <w:rPr>
          <w:spacing w:val="-12"/>
          <w:w w:val="105"/>
        </w:rPr>
        <w:t> </w:t>
      </w:r>
      <w:r>
        <w:rPr>
          <w:w w:val="105"/>
        </w:rPr>
        <w:t>Conference,</w:t>
      </w:r>
      <w:r>
        <w:rPr>
          <w:spacing w:val="-7"/>
          <w:w w:val="105"/>
        </w:rPr>
        <w:t> </w:t>
      </w:r>
      <w:r>
        <w:rPr>
          <w:w w:val="105"/>
        </w:rPr>
        <w:t>Notre</w:t>
      </w:r>
      <w:r>
        <w:rPr>
          <w:spacing w:val="-12"/>
          <w:w w:val="105"/>
        </w:rPr>
        <w:t> </w:t>
      </w:r>
      <w:r>
        <w:rPr>
          <w:w w:val="105"/>
        </w:rPr>
        <w:t>Dame,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New Mexico, University of Connecticut, Western Economic Association Virtual International Conference, NBER Spring 2021 Immigrants and the U.S. Economy Conference, Vander- bilt</w:t>
      </w:r>
      <w:r>
        <w:rPr>
          <w:w w:val="105"/>
        </w:rPr>
        <w:t> University,</w:t>
      </w:r>
      <w:r>
        <w:rPr>
          <w:w w:val="105"/>
        </w:rPr>
        <w:t> UCLA</w:t>
      </w:r>
      <w:r>
        <w:rPr>
          <w:w w:val="105"/>
        </w:rPr>
        <w:t> Center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Study</w:t>
      </w:r>
      <w:r>
        <w:rPr>
          <w:w w:val="105"/>
        </w:rPr>
        <w:t> of</w:t>
      </w:r>
      <w:r>
        <w:rPr>
          <w:w w:val="105"/>
        </w:rPr>
        <w:t> International</w:t>
      </w:r>
      <w:r>
        <w:rPr>
          <w:w w:val="105"/>
        </w:rPr>
        <w:t> Migration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UCSD Center</w:t>
      </w:r>
      <w:r>
        <w:rPr>
          <w:w w:val="105"/>
        </w:rPr>
        <w:t> for</w:t>
      </w:r>
      <w:r>
        <w:rPr>
          <w:w w:val="105"/>
        </w:rPr>
        <w:t> Comparative</w:t>
      </w:r>
      <w:r>
        <w:rPr>
          <w:w w:val="105"/>
        </w:rPr>
        <w:t> Immigration</w:t>
      </w:r>
      <w:r>
        <w:rPr>
          <w:w w:val="105"/>
        </w:rPr>
        <w:t> Studies</w:t>
      </w:r>
      <w:r>
        <w:rPr>
          <w:w w:val="105"/>
        </w:rPr>
        <w:t> Emerging</w:t>
      </w:r>
      <w:r>
        <w:rPr>
          <w:w w:val="105"/>
        </w:rPr>
        <w:t> Immigration</w:t>
      </w:r>
      <w:r>
        <w:rPr>
          <w:w w:val="105"/>
        </w:rPr>
        <w:t> Scholar</w:t>
      </w:r>
      <w:r>
        <w:rPr>
          <w:w w:val="105"/>
        </w:rPr>
        <w:t> Workshop, San</w:t>
      </w:r>
      <w:r>
        <w:rPr>
          <w:spacing w:val="-3"/>
          <w:w w:val="105"/>
        </w:rPr>
        <w:t> </w:t>
      </w:r>
      <w:r>
        <w:rPr>
          <w:w w:val="105"/>
        </w:rPr>
        <w:t>Diego</w:t>
      </w:r>
      <w:r>
        <w:rPr>
          <w:spacing w:val="-3"/>
          <w:w w:val="105"/>
        </w:rPr>
        <w:t> </w:t>
      </w:r>
      <w:r>
        <w:rPr>
          <w:w w:val="105"/>
        </w:rPr>
        <w:t>State</w:t>
      </w:r>
      <w:r>
        <w:rPr>
          <w:spacing w:val="-3"/>
          <w:w w:val="105"/>
        </w:rPr>
        <w:t> </w:t>
      </w:r>
      <w:r>
        <w:rPr>
          <w:w w:val="105"/>
        </w:rPr>
        <w:t>University, Southern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Association</w:t>
      </w:r>
      <w:r>
        <w:rPr>
          <w:spacing w:val="-3"/>
          <w:w w:val="105"/>
        </w:rPr>
        <w:t> </w:t>
      </w:r>
      <w:r>
        <w:rPr>
          <w:w w:val="105"/>
        </w:rPr>
        <w:t>Annual</w:t>
      </w:r>
      <w:r>
        <w:rPr>
          <w:spacing w:val="-3"/>
          <w:w w:val="105"/>
        </w:rPr>
        <w:t> </w:t>
      </w:r>
      <w:r>
        <w:rPr>
          <w:w w:val="105"/>
        </w:rPr>
        <w:t>Meeting, Association for Public Policy and Management Annual Conference, University of Nebraska</w:t>
      </w:r>
    </w:p>
    <w:p>
      <w:pPr>
        <w:pStyle w:val="BodyText"/>
        <w:spacing w:line="237" w:lineRule="auto" w:before="39"/>
        <w:ind w:right="715"/>
        <w:jc w:val="both"/>
      </w:pPr>
      <w:r>
        <w:rPr>
          <w:i/>
          <w:w w:val="110"/>
        </w:rPr>
        <w:t>2019-2020</w:t>
      </w:r>
      <w:r>
        <w:rPr>
          <w:i/>
          <w:spacing w:val="-15"/>
          <w:w w:val="110"/>
        </w:rPr>
        <w:t> </w:t>
      </w:r>
      <w:r>
        <w:rPr>
          <w:i/>
          <w:w w:val="110"/>
        </w:rPr>
        <w:t>Academic</w:t>
      </w:r>
      <w:r>
        <w:rPr>
          <w:i/>
          <w:spacing w:val="-15"/>
          <w:w w:val="110"/>
        </w:rPr>
        <w:t> </w:t>
      </w:r>
      <w:r>
        <w:rPr>
          <w:i/>
          <w:w w:val="110"/>
        </w:rPr>
        <w:t>Year</w:t>
      </w:r>
      <w:r>
        <w:rPr>
          <w:i/>
          <w:spacing w:val="-15"/>
          <w:w w:val="110"/>
        </w:rPr>
        <w:t> </w:t>
      </w:r>
      <w:r>
        <w:rPr>
          <w:w w:val="110"/>
        </w:rPr>
        <w:t>:</w:t>
      </w:r>
      <w:r>
        <w:rPr>
          <w:spacing w:val="-15"/>
          <w:w w:val="110"/>
        </w:rPr>
        <w:t> </w:t>
      </w:r>
      <w:r>
        <w:rPr>
          <w:w w:val="110"/>
        </w:rPr>
        <w:t>CSWEP</w:t>
      </w:r>
      <w:r>
        <w:rPr>
          <w:spacing w:val="-15"/>
          <w:w w:val="110"/>
        </w:rPr>
        <w:t> </w:t>
      </w:r>
      <w:r>
        <w:rPr>
          <w:w w:val="110"/>
        </w:rPr>
        <w:t>Sessions</w:t>
      </w:r>
      <w:r>
        <w:rPr>
          <w:spacing w:val="-15"/>
          <w:w w:val="110"/>
        </w:rPr>
        <w:t> </w:t>
      </w:r>
      <w:r>
        <w:rPr>
          <w:w w:val="110"/>
        </w:rPr>
        <w:t>at</w:t>
      </w:r>
      <w:r>
        <w:rPr>
          <w:spacing w:val="-15"/>
          <w:w w:val="110"/>
        </w:rPr>
        <w:t> </w:t>
      </w:r>
      <w:r>
        <w:rPr>
          <w:w w:val="110"/>
        </w:rPr>
        <w:t>Western</w:t>
      </w:r>
      <w:r>
        <w:rPr>
          <w:spacing w:val="-15"/>
          <w:w w:val="110"/>
        </w:rPr>
        <w:t> </w:t>
      </w:r>
      <w:r>
        <w:rPr>
          <w:w w:val="110"/>
        </w:rPr>
        <w:t>Economic</w:t>
      </w:r>
      <w:r>
        <w:rPr>
          <w:spacing w:val="-15"/>
          <w:w w:val="110"/>
        </w:rPr>
        <w:t> </w:t>
      </w:r>
      <w:r>
        <w:rPr>
          <w:w w:val="110"/>
        </w:rPr>
        <w:t>Association</w:t>
      </w:r>
      <w:r>
        <w:rPr>
          <w:spacing w:val="-15"/>
          <w:w w:val="110"/>
        </w:rPr>
        <w:t> </w:t>
      </w:r>
      <w:r>
        <w:rPr>
          <w:w w:val="110"/>
        </w:rPr>
        <w:t>Annual </w:t>
      </w:r>
      <w:r>
        <w:rPr/>
        <w:t>Conference, Dartmouth College (postponed due to COVID), Columbia University, Allied</w:t>
      </w:r>
      <w:r>
        <w:rPr>
          <w:spacing w:val="40"/>
        </w:rPr>
        <w:t> </w:t>
      </w:r>
      <w:r>
        <w:rPr/>
        <w:t>Social Science Association Annual Meeting, Carnegie Mellon University and University of </w:t>
      </w:r>
      <w:r>
        <w:rPr>
          <w:w w:val="110"/>
        </w:rPr>
        <w:t>Pittsburgh,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Houston,</w:t>
      </w:r>
      <w:r>
        <w:rPr>
          <w:spacing w:val="-11"/>
          <w:w w:val="110"/>
        </w:rPr>
        <w:t> </w:t>
      </w:r>
      <w:r>
        <w:rPr>
          <w:w w:val="110"/>
        </w:rPr>
        <w:t>Stanford</w:t>
      </w:r>
      <w:r>
        <w:rPr>
          <w:spacing w:val="-11"/>
          <w:w w:val="110"/>
        </w:rPr>
        <w:t> </w:t>
      </w:r>
      <w:r>
        <w:rPr>
          <w:w w:val="110"/>
        </w:rPr>
        <w:t>Institute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Theoretical</w:t>
      </w:r>
      <w:r>
        <w:rPr>
          <w:spacing w:val="-11"/>
          <w:w w:val="110"/>
        </w:rPr>
        <w:t> </w:t>
      </w: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(SITE) Summer</w:t>
      </w:r>
      <w:r>
        <w:rPr>
          <w:spacing w:val="-5"/>
          <w:w w:val="110"/>
        </w:rPr>
        <w:t> </w:t>
      </w:r>
      <w:r>
        <w:rPr>
          <w:w w:val="110"/>
        </w:rPr>
        <w:t>Workshop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Migration</w:t>
      </w:r>
    </w:p>
    <w:p>
      <w:pPr>
        <w:pStyle w:val="BodyText"/>
        <w:spacing w:line="237" w:lineRule="auto" w:before="41"/>
        <w:ind w:right="713"/>
        <w:jc w:val="both"/>
      </w:pPr>
      <w:r>
        <w:rPr>
          <w:i/>
          <w:w w:val="105"/>
        </w:rPr>
        <w:t>2018-2019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9"/>
          <w:w w:val="105"/>
        </w:rPr>
        <w:t> </w:t>
      </w:r>
      <w:r>
        <w:rPr>
          <w:w w:val="105"/>
        </w:rPr>
        <w:t>Federal Reserve Bank of Boston, Census Bureau, Colorado School of Mines, BEA, UC Denver Anschutz Campus,</w:t>
      </w:r>
      <w:r>
        <w:rPr>
          <w:w w:val="105"/>
        </w:rPr>
        <w:t> UC Irvine,</w:t>
      </w:r>
      <w:r>
        <w:rPr>
          <w:w w:val="105"/>
        </w:rPr>
        <w:t> Syracuse University,</w:t>
      </w:r>
      <w:r>
        <w:rPr>
          <w:w w:val="105"/>
        </w:rPr>
        <w:t> Association for Budgeting</w:t>
      </w:r>
      <w:r>
        <w:rPr>
          <w:w w:val="105"/>
        </w:rPr>
        <w:t> and</w:t>
      </w:r>
      <w:r>
        <w:rPr>
          <w:w w:val="105"/>
        </w:rPr>
        <w:t> Financial</w:t>
      </w:r>
      <w:r>
        <w:rPr>
          <w:w w:val="105"/>
        </w:rPr>
        <w:t> Management</w:t>
      </w:r>
      <w:r>
        <w:rPr>
          <w:w w:val="105"/>
        </w:rPr>
        <w:t> Conference,</w:t>
      </w:r>
      <w:r>
        <w:rPr>
          <w:w w:val="105"/>
        </w:rPr>
        <w:t> Northeastern</w:t>
      </w:r>
      <w:r>
        <w:rPr>
          <w:w w:val="105"/>
        </w:rPr>
        <w:t> University,</w:t>
      </w:r>
      <w:r>
        <w:rPr>
          <w:w w:val="105"/>
        </w:rPr>
        <w:t> University of Texas at Austin</w:t>
      </w:r>
    </w:p>
    <w:p>
      <w:pPr>
        <w:pStyle w:val="BodyText"/>
        <w:spacing w:line="237" w:lineRule="auto" w:before="42"/>
        <w:ind w:right="715"/>
        <w:jc w:val="both"/>
      </w:pPr>
      <w:r>
        <w:rPr>
          <w:i/>
          <w:w w:val="105"/>
        </w:rPr>
        <w:t>2017-2018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IZA</w:t>
      </w:r>
      <w:r>
        <w:rPr>
          <w:w w:val="105"/>
        </w:rPr>
        <w:t> World</w:t>
      </w:r>
      <w:r>
        <w:rPr>
          <w:w w:val="105"/>
        </w:rPr>
        <w:t> of</w:t>
      </w:r>
      <w:r>
        <w:rPr>
          <w:w w:val="105"/>
        </w:rPr>
        <w:t> Labor</w:t>
      </w:r>
      <w:r>
        <w:rPr>
          <w:w w:val="105"/>
        </w:rPr>
        <w:t> Conference,</w:t>
      </w:r>
      <w:r>
        <w:rPr>
          <w:w w:val="105"/>
        </w:rPr>
        <w:t> UC</w:t>
      </w:r>
      <w:r>
        <w:rPr>
          <w:w w:val="105"/>
        </w:rPr>
        <w:t> Davis</w:t>
      </w:r>
      <w:r>
        <w:rPr>
          <w:w w:val="105"/>
        </w:rPr>
        <w:t> Alumni</w:t>
      </w:r>
      <w:r>
        <w:rPr>
          <w:w w:val="105"/>
        </w:rPr>
        <w:t> Conference,</w:t>
      </w:r>
      <w:r>
        <w:rPr>
          <w:w w:val="105"/>
        </w:rPr>
        <w:t> Population Association</w:t>
      </w:r>
      <w:r>
        <w:rPr>
          <w:w w:val="105"/>
        </w:rPr>
        <w:t> of</w:t>
      </w:r>
      <w:r>
        <w:rPr>
          <w:w w:val="105"/>
        </w:rPr>
        <w:t> America</w:t>
      </w:r>
      <w:r>
        <w:rPr>
          <w:w w:val="105"/>
        </w:rPr>
        <w:t> Annual</w:t>
      </w:r>
      <w:r>
        <w:rPr>
          <w:w w:val="105"/>
        </w:rPr>
        <w:t> Conference,</w:t>
      </w:r>
      <w:r>
        <w:rPr>
          <w:w w:val="105"/>
        </w:rPr>
        <w:t> Economic</w:t>
      </w:r>
      <w:r>
        <w:rPr>
          <w:w w:val="105"/>
        </w:rPr>
        <w:t> Demography</w:t>
      </w:r>
      <w:r>
        <w:rPr>
          <w:w w:val="105"/>
        </w:rPr>
        <w:t> Workshop,</w:t>
      </w:r>
      <w:r>
        <w:rPr>
          <w:w w:val="105"/>
        </w:rPr>
        <w:t> NBER Children’s Meetings, Texas A&amp;M, Southern Economic Association Annual Meeting, As- sociation for Public Policy and Management Annual Conference, Panel Study of Income Dynamics Annual User Conference, Western Economic Association Annual Meeting</w:t>
      </w:r>
    </w:p>
    <w:p>
      <w:pPr>
        <w:pStyle w:val="BodyText"/>
        <w:spacing w:line="237" w:lineRule="auto" w:before="41"/>
        <w:ind w:right="713"/>
        <w:jc w:val="both"/>
      </w:pPr>
      <w:r>
        <w:rPr>
          <w:i/>
          <w:w w:val="105"/>
        </w:rPr>
        <w:t>2016-2017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w w:val="105"/>
        </w:rPr>
        <w:t> of</w:t>
      </w:r>
      <w:r>
        <w:rPr>
          <w:w w:val="105"/>
        </w:rPr>
        <w:t> Labor</w:t>
      </w:r>
      <w:r>
        <w:rPr>
          <w:w w:val="105"/>
        </w:rPr>
        <w:t> Economists</w:t>
      </w:r>
      <w:r>
        <w:rPr>
          <w:w w:val="105"/>
        </w:rPr>
        <w:t> Annual</w:t>
      </w:r>
      <w:r>
        <w:rPr>
          <w:w w:val="105"/>
        </w:rPr>
        <w:t> Meeting,</w:t>
      </w:r>
      <w:r>
        <w:rPr>
          <w:w w:val="105"/>
        </w:rPr>
        <w:t> Allied</w:t>
      </w:r>
      <w:r>
        <w:rPr>
          <w:w w:val="105"/>
        </w:rPr>
        <w:t> Social</w:t>
      </w:r>
      <w:r>
        <w:rPr>
          <w:w w:val="105"/>
        </w:rPr>
        <w:t> Science</w:t>
      </w:r>
      <w:r>
        <w:rPr>
          <w:w w:val="105"/>
        </w:rPr>
        <w:t> Asso- ciation</w:t>
      </w:r>
      <w:r>
        <w:rPr>
          <w:w w:val="105"/>
        </w:rPr>
        <w:t> Annual</w:t>
      </w:r>
      <w:r>
        <w:rPr>
          <w:w w:val="105"/>
        </w:rPr>
        <w:t> Meeting,</w:t>
      </w:r>
      <w:r>
        <w:rPr>
          <w:w w:val="105"/>
        </w:rPr>
        <w:t> Southern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Annual</w:t>
      </w:r>
      <w:r>
        <w:rPr>
          <w:w w:val="105"/>
        </w:rPr>
        <w:t> Meetings,</w:t>
      </w:r>
      <w:r>
        <w:rPr>
          <w:w w:val="105"/>
        </w:rPr>
        <w:t> Association for</w:t>
      </w:r>
      <w:r>
        <w:rPr>
          <w:spacing w:val="24"/>
          <w:w w:val="105"/>
        </w:rPr>
        <w:t> </w:t>
      </w:r>
      <w:r>
        <w:rPr>
          <w:w w:val="105"/>
        </w:rPr>
        <w:t>Public</w:t>
      </w:r>
      <w:r>
        <w:rPr>
          <w:spacing w:val="24"/>
          <w:w w:val="105"/>
        </w:rPr>
        <w:t> </w:t>
      </w:r>
      <w:r>
        <w:rPr>
          <w:w w:val="105"/>
        </w:rPr>
        <w:t>Policy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Management</w:t>
      </w:r>
      <w:r>
        <w:rPr>
          <w:spacing w:val="24"/>
          <w:w w:val="105"/>
        </w:rPr>
        <w:t> </w:t>
      </w:r>
      <w:r>
        <w:rPr>
          <w:w w:val="105"/>
        </w:rPr>
        <w:t>Annual</w:t>
      </w:r>
      <w:r>
        <w:rPr>
          <w:spacing w:val="24"/>
          <w:w w:val="105"/>
        </w:rPr>
        <w:t> </w:t>
      </w:r>
      <w:r>
        <w:rPr>
          <w:w w:val="105"/>
        </w:rPr>
        <w:t>Conference,</w:t>
      </w:r>
      <w:r>
        <w:rPr>
          <w:spacing w:val="27"/>
          <w:w w:val="105"/>
        </w:rPr>
        <w:t> </w:t>
      </w:r>
      <w:r>
        <w:rPr>
          <w:w w:val="105"/>
        </w:rPr>
        <w:t>RAND,</w:t>
      </w:r>
      <w:r>
        <w:rPr>
          <w:spacing w:val="24"/>
          <w:w w:val="105"/>
        </w:rPr>
        <w:t> </w:t>
      </w:r>
      <w:r>
        <w:rPr>
          <w:w w:val="105"/>
        </w:rPr>
        <w:t>Federal</w:t>
      </w:r>
      <w:r>
        <w:rPr>
          <w:spacing w:val="24"/>
          <w:w w:val="105"/>
        </w:rPr>
        <w:t> </w:t>
      </w:r>
      <w:r>
        <w:rPr>
          <w:w w:val="105"/>
        </w:rPr>
        <w:t>Reserve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Board,</w:t>
      </w:r>
    </w:p>
    <w:p>
      <w:pPr>
        <w:pStyle w:val="BodyText"/>
        <w:spacing w:after="0" w:line="237" w:lineRule="auto"/>
        <w:jc w:val="both"/>
        <w:sectPr>
          <w:pgSz w:w="12240" w:h="15840"/>
          <w:pgMar w:header="763" w:footer="0" w:top="1380" w:bottom="280" w:left="1440" w:right="720"/>
        </w:sectPr>
      </w:pPr>
    </w:p>
    <w:p>
      <w:pPr>
        <w:pStyle w:val="BodyText"/>
        <w:spacing w:line="237" w:lineRule="auto" w:before="73"/>
        <w:ind w:right="714"/>
        <w:jc w:val="both"/>
      </w:pPr>
      <w:r>
        <w:rPr>
          <w:w w:val="105"/>
        </w:rPr>
        <w:t>Census</w:t>
      </w:r>
      <w:r>
        <w:rPr>
          <w:spacing w:val="40"/>
          <w:w w:val="105"/>
        </w:rPr>
        <w:t> </w:t>
      </w:r>
      <w:r>
        <w:rPr>
          <w:w w:val="105"/>
        </w:rPr>
        <w:t>Bureau,</w:t>
      </w:r>
      <w:r>
        <w:rPr>
          <w:spacing w:val="40"/>
          <w:w w:val="105"/>
        </w:rPr>
        <w:t> </w:t>
      </w:r>
      <w:r>
        <w:rPr>
          <w:w w:val="105"/>
        </w:rPr>
        <w:t>UVA</w:t>
      </w:r>
      <w:r>
        <w:rPr>
          <w:spacing w:val="40"/>
          <w:w w:val="105"/>
        </w:rPr>
        <w:t> </w:t>
      </w:r>
      <w:r>
        <w:rPr>
          <w:w w:val="105"/>
        </w:rPr>
        <w:t>Batten</w:t>
      </w:r>
      <w:r>
        <w:rPr>
          <w:spacing w:val="40"/>
          <w:w w:val="105"/>
        </w:rPr>
        <w:t> </w:t>
      </w:r>
      <w:r>
        <w:rPr>
          <w:w w:val="105"/>
        </w:rPr>
        <w:t>School,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Bureau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Statistics, CU Denver, University of Tennessee, Purdue University</w:t>
      </w:r>
    </w:p>
    <w:p>
      <w:pPr>
        <w:pStyle w:val="BodyText"/>
        <w:spacing w:line="237" w:lineRule="auto" w:before="116"/>
        <w:ind w:right="715"/>
        <w:jc w:val="both"/>
      </w:pPr>
      <w:r>
        <w:rPr>
          <w:i/>
          <w:w w:val="105"/>
        </w:rPr>
        <w:t>2014-2015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5"/>
          <w:w w:val="105"/>
        </w:rPr>
        <w:t> </w:t>
      </w:r>
      <w:r>
        <w:rPr>
          <w:w w:val="105"/>
        </w:rPr>
        <w:t>Association for Public Policy and Management Annual Conference; Sonoma State</w:t>
      </w:r>
      <w:r>
        <w:rPr>
          <w:w w:val="105"/>
        </w:rPr>
        <w:t> University;</w:t>
      </w:r>
      <w:r>
        <w:rPr>
          <w:w w:val="105"/>
        </w:rPr>
        <w:t> UC</w:t>
      </w:r>
      <w:r>
        <w:rPr>
          <w:w w:val="105"/>
        </w:rPr>
        <w:t> Davis</w:t>
      </w:r>
      <w:r>
        <w:rPr>
          <w:w w:val="105"/>
        </w:rPr>
        <w:t> Applied</w:t>
      </w:r>
      <w:r>
        <w:rPr>
          <w:w w:val="105"/>
        </w:rPr>
        <w:t> Micro</w:t>
      </w:r>
      <w:r>
        <w:rPr>
          <w:w w:val="105"/>
        </w:rPr>
        <w:t> Brownbag;</w:t>
      </w:r>
      <w:r>
        <w:rPr>
          <w:w w:val="105"/>
        </w:rPr>
        <w:t> Research</w:t>
      </w:r>
      <w:r>
        <w:rPr>
          <w:w w:val="105"/>
        </w:rPr>
        <w:t> Innovation</w:t>
      </w:r>
      <w:r>
        <w:rPr>
          <w:w w:val="105"/>
        </w:rPr>
        <w:t> and</w:t>
      </w:r>
      <w:r>
        <w:rPr>
          <w:w w:val="105"/>
        </w:rPr>
        <w:t> Devel- opment</w:t>
      </w:r>
      <w:r>
        <w:rPr>
          <w:w w:val="105"/>
        </w:rPr>
        <w:t> Grants</w:t>
      </w:r>
      <w:r>
        <w:rPr>
          <w:w w:val="105"/>
        </w:rPr>
        <w:t> in</w:t>
      </w:r>
      <w:r>
        <w:rPr>
          <w:w w:val="105"/>
        </w:rPr>
        <w:t> Economics</w:t>
      </w:r>
      <w:r>
        <w:rPr>
          <w:w w:val="105"/>
        </w:rPr>
        <w:t> Conference</w:t>
      </w:r>
      <w:r>
        <w:rPr>
          <w:w w:val="105"/>
        </w:rPr>
        <w:t> (USDA</w:t>
      </w:r>
      <w:r>
        <w:rPr>
          <w:w w:val="105"/>
        </w:rPr>
        <w:t> ERS);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Nevada</w:t>
      </w:r>
      <w:r>
        <w:rPr>
          <w:w w:val="105"/>
        </w:rPr>
        <w:t> at</w:t>
      </w:r>
      <w:r>
        <w:rPr>
          <w:w w:val="105"/>
        </w:rPr>
        <w:t> Reno; Western</w:t>
      </w:r>
      <w:r>
        <w:rPr>
          <w:w w:val="105"/>
        </w:rPr>
        <w:t> Economics</w:t>
      </w:r>
      <w:r>
        <w:rPr>
          <w:w w:val="105"/>
        </w:rPr>
        <w:t> Association</w:t>
      </w:r>
      <w:r>
        <w:rPr>
          <w:w w:val="105"/>
        </w:rPr>
        <w:t> Annual</w:t>
      </w:r>
      <w:r>
        <w:rPr>
          <w:w w:val="105"/>
        </w:rPr>
        <w:t> Conference;</w:t>
      </w:r>
      <w:r>
        <w:rPr>
          <w:w w:val="105"/>
        </w:rPr>
        <w:t> The</w:t>
      </w:r>
      <w:r>
        <w:rPr>
          <w:w w:val="105"/>
        </w:rPr>
        <w:t> Future</w:t>
      </w:r>
      <w:r>
        <w:rPr>
          <w:w w:val="105"/>
        </w:rPr>
        <w:t> of</w:t>
      </w:r>
      <w:r>
        <w:rPr>
          <w:w w:val="105"/>
        </w:rPr>
        <w:t> SNAP</w:t>
      </w:r>
      <w:r>
        <w:rPr>
          <w:w w:val="105"/>
        </w:rPr>
        <w:t> Conference</w:t>
      </w:r>
      <w:r>
        <w:rPr>
          <w:spacing w:val="40"/>
          <w:w w:val="105"/>
        </w:rPr>
        <w:t> </w:t>
      </w:r>
      <w:r>
        <w:rPr>
          <w:w w:val="105"/>
        </w:rPr>
        <w:t>(UC</w:t>
      </w:r>
      <w:r>
        <w:rPr>
          <w:w w:val="105"/>
        </w:rPr>
        <w:t> Berkeley,</w:t>
      </w:r>
      <w:r>
        <w:rPr>
          <w:w w:val="105"/>
        </w:rPr>
        <w:t> poster);</w:t>
      </w:r>
      <w:r>
        <w:rPr>
          <w:w w:val="105"/>
        </w:rPr>
        <w:t> Drexel</w:t>
      </w:r>
      <w:r>
        <w:rPr>
          <w:w w:val="105"/>
        </w:rPr>
        <w:t> University;</w:t>
      </w:r>
      <w:r>
        <w:rPr>
          <w:w w:val="105"/>
        </w:rPr>
        <w:t> UC</w:t>
      </w:r>
      <w:r>
        <w:rPr>
          <w:w w:val="105"/>
        </w:rPr>
        <w:t> Davis</w:t>
      </w:r>
      <w:r>
        <w:rPr>
          <w:w w:val="105"/>
        </w:rPr>
        <w:t> Poverty</w:t>
      </w:r>
      <w:r>
        <w:rPr>
          <w:w w:val="105"/>
        </w:rPr>
        <w:t> Center</w:t>
      </w:r>
      <w:r>
        <w:rPr>
          <w:w w:val="105"/>
        </w:rPr>
        <w:t> Graduate</w:t>
      </w:r>
      <w:r>
        <w:rPr>
          <w:w w:val="105"/>
        </w:rPr>
        <w:t> Student Retreat; Western Economics Association Annual Conference</w:t>
      </w:r>
    </w:p>
    <w:p>
      <w:pPr>
        <w:pStyle w:val="Heading1"/>
        <w:spacing w:before="155"/>
      </w:pPr>
      <w:r>
        <w:rPr>
          <w:w w:val="140"/>
        </w:rPr>
        <w:t>MEDIA</w:t>
      </w:r>
      <w:r>
        <w:rPr>
          <w:spacing w:val="15"/>
          <w:w w:val="140"/>
        </w:rPr>
        <w:t> </w:t>
      </w:r>
      <w:r>
        <w:rPr>
          <w:w w:val="140"/>
        </w:rPr>
        <w:t>OR</w:t>
      </w:r>
      <w:r>
        <w:rPr>
          <w:spacing w:val="16"/>
          <w:w w:val="140"/>
        </w:rPr>
        <w:t> </w:t>
      </w:r>
      <w:r>
        <w:rPr>
          <w:w w:val="140"/>
        </w:rPr>
        <w:t>POLICY</w:t>
      </w:r>
      <w:r>
        <w:rPr>
          <w:spacing w:val="16"/>
          <w:w w:val="140"/>
        </w:rPr>
        <w:t> </w:t>
      </w:r>
      <w:r>
        <w:rPr>
          <w:spacing w:val="-2"/>
          <w:w w:val="140"/>
        </w:rPr>
        <w:t>COVERAGE</w:t>
      </w:r>
    </w:p>
    <w:p>
      <w:pPr>
        <w:pStyle w:val="BodyText"/>
        <w:spacing w:line="237" w:lineRule="auto" w:before="62"/>
        <w:ind w:right="693"/>
        <w:jc w:val="both"/>
      </w:pPr>
      <w:r>
        <w:rPr/>
        <w:t>Last Week Tonight with John Oliver, NPR’s Morning Edition, NPR’s Up First, Newsweek, </w:t>
      </w:r>
      <w:r>
        <w:rPr>
          <w:w w:val="110"/>
        </w:rPr>
        <w:t>Washington</w:t>
      </w:r>
      <w:r>
        <w:rPr>
          <w:spacing w:val="-7"/>
          <w:w w:val="110"/>
        </w:rPr>
        <w:t> </w:t>
      </w:r>
      <w:r>
        <w:rPr>
          <w:w w:val="110"/>
        </w:rPr>
        <w:t>Post,</w:t>
      </w:r>
      <w:r>
        <w:rPr>
          <w:spacing w:val="-6"/>
          <w:w w:val="110"/>
        </w:rPr>
        <w:t> </w:t>
      </w:r>
      <w:r>
        <w:rPr>
          <w:w w:val="110"/>
        </w:rPr>
        <w:t>NPR’s</w:t>
      </w:r>
      <w:r>
        <w:rPr>
          <w:spacing w:val="-8"/>
          <w:w w:val="110"/>
        </w:rPr>
        <w:t> </w:t>
      </w:r>
      <w:r>
        <w:rPr>
          <w:w w:val="110"/>
        </w:rPr>
        <w:t>All</w:t>
      </w:r>
      <w:r>
        <w:rPr>
          <w:spacing w:val="-7"/>
          <w:w w:val="110"/>
        </w:rPr>
        <w:t> </w:t>
      </w:r>
      <w:r>
        <w:rPr>
          <w:w w:val="110"/>
        </w:rPr>
        <w:t>Things</w:t>
      </w:r>
      <w:r>
        <w:rPr>
          <w:spacing w:val="-8"/>
          <w:w w:val="110"/>
        </w:rPr>
        <w:t> </w:t>
      </w:r>
      <w:r>
        <w:rPr>
          <w:w w:val="110"/>
        </w:rPr>
        <w:t>Considered,</w:t>
      </w:r>
      <w:r>
        <w:rPr>
          <w:spacing w:val="-6"/>
          <w:w w:val="110"/>
        </w:rPr>
        <w:t> </w:t>
      </w:r>
      <w:r>
        <w:rPr>
          <w:w w:val="110"/>
        </w:rPr>
        <w:t>Colorado</w:t>
      </w:r>
      <w:r>
        <w:rPr>
          <w:spacing w:val="-8"/>
          <w:w w:val="110"/>
        </w:rPr>
        <w:t> </w:t>
      </w:r>
      <w:r>
        <w:rPr>
          <w:w w:val="110"/>
        </w:rPr>
        <w:t>Public</w:t>
      </w:r>
      <w:r>
        <w:rPr>
          <w:spacing w:val="-8"/>
          <w:w w:val="110"/>
        </w:rPr>
        <w:t> </w:t>
      </w:r>
      <w:r>
        <w:rPr>
          <w:w w:val="110"/>
        </w:rPr>
        <w:t>Radio,</w:t>
      </w:r>
      <w:r>
        <w:rPr>
          <w:spacing w:val="-6"/>
          <w:w w:val="110"/>
        </w:rPr>
        <w:t> </w:t>
      </w:r>
      <w:r>
        <w:rPr>
          <w:w w:val="110"/>
        </w:rPr>
        <w:t>Axios,</w:t>
      </w:r>
      <w:r>
        <w:rPr>
          <w:spacing w:val="-6"/>
          <w:w w:val="110"/>
        </w:rPr>
        <w:t> </w:t>
      </w:r>
      <w:r>
        <w:rPr>
          <w:w w:val="110"/>
        </w:rPr>
        <w:t>Politico, Business</w:t>
      </w:r>
      <w:r>
        <w:rPr>
          <w:spacing w:val="-15"/>
          <w:w w:val="110"/>
        </w:rPr>
        <w:t> </w:t>
      </w:r>
      <w:r>
        <w:rPr>
          <w:w w:val="110"/>
        </w:rPr>
        <w:t>Insider,</w:t>
      </w:r>
      <w:r>
        <w:rPr>
          <w:spacing w:val="-15"/>
          <w:w w:val="110"/>
        </w:rPr>
        <w:t> </w:t>
      </w:r>
      <w:r>
        <w:rPr>
          <w:w w:val="110"/>
        </w:rPr>
        <w:t>Milwaukee</w:t>
      </w:r>
      <w:r>
        <w:rPr>
          <w:spacing w:val="-15"/>
          <w:w w:val="110"/>
        </w:rPr>
        <w:t> </w:t>
      </w:r>
      <w:r>
        <w:rPr>
          <w:w w:val="110"/>
        </w:rPr>
        <w:t>Journal</w:t>
      </w:r>
      <w:r>
        <w:rPr>
          <w:spacing w:val="-15"/>
          <w:w w:val="110"/>
        </w:rPr>
        <w:t> </w:t>
      </w:r>
      <w:r>
        <w:rPr>
          <w:w w:val="110"/>
        </w:rPr>
        <w:t>Sentinel,</w:t>
      </w:r>
      <w:r>
        <w:rPr>
          <w:spacing w:val="-15"/>
          <w:w w:val="110"/>
        </w:rPr>
        <w:t> </w:t>
      </w:r>
      <w:r>
        <w:rPr>
          <w:w w:val="110"/>
        </w:rPr>
        <w:t>Tradeoffs</w:t>
      </w:r>
      <w:r>
        <w:rPr>
          <w:spacing w:val="-15"/>
          <w:w w:val="110"/>
        </w:rPr>
        <w:t> </w:t>
      </w:r>
      <w:r>
        <w:rPr>
          <w:w w:val="110"/>
        </w:rPr>
        <w:t>Newsletter,</w:t>
      </w:r>
      <w:r>
        <w:rPr>
          <w:spacing w:val="-15"/>
          <w:w w:val="110"/>
        </w:rPr>
        <w:t> </w:t>
      </w:r>
      <w:r>
        <w:rPr>
          <w:w w:val="110"/>
        </w:rPr>
        <w:t>CBS</w:t>
      </w:r>
      <w:r>
        <w:rPr>
          <w:spacing w:val="-15"/>
          <w:w w:val="110"/>
        </w:rPr>
        <w:t> </w:t>
      </w:r>
      <w:r>
        <w:rPr>
          <w:w w:val="110"/>
        </w:rPr>
        <w:t>Denver,</w:t>
      </w:r>
      <w:r>
        <w:rPr>
          <w:spacing w:val="-15"/>
          <w:w w:val="110"/>
        </w:rPr>
        <w:t> </w:t>
      </w:r>
      <w:r>
        <w:rPr>
          <w:w w:val="110"/>
        </w:rPr>
        <w:t>New York</w:t>
      </w:r>
      <w:r>
        <w:rPr>
          <w:w w:val="110"/>
        </w:rPr>
        <w:t> Times</w:t>
      </w:r>
      <w:r>
        <w:rPr>
          <w:w w:val="110"/>
        </w:rPr>
        <w:t> Upshot,</w:t>
      </w:r>
      <w:r>
        <w:rPr>
          <w:w w:val="110"/>
        </w:rPr>
        <w:t> The</w:t>
      </w:r>
      <w:r>
        <w:rPr>
          <w:w w:val="110"/>
        </w:rPr>
        <w:t> Conversation,</w:t>
      </w:r>
      <w:r>
        <w:rPr>
          <w:w w:val="110"/>
        </w:rPr>
        <w:t> Denver</w:t>
      </w:r>
      <w:r>
        <w:rPr>
          <w:w w:val="110"/>
        </w:rPr>
        <w:t> Business</w:t>
      </w:r>
      <w:r>
        <w:rPr>
          <w:w w:val="110"/>
        </w:rPr>
        <w:t> Journal,</w:t>
      </w:r>
      <w:r>
        <w:rPr>
          <w:w w:val="110"/>
        </w:rPr>
        <w:t> CNBC,</w:t>
      </w:r>
      <w:r>
        <w:rPr>
          <w:w w:val="110"/>
        </w:rPr>
        <w:t> New</w:t>
      </w:r>
      <w:r>
        <w:rPr>
          <w:w w:val="110"/>
        </w:rPr>
        <w:t> York Times,</w:t>
      </w:r>
      <w:r>
        <w:rPr>
          <w:w w:val="110"/>
        </w:rPr>
        <w:t> The</w:t>
      </w:r>
      <w:r>
        <w:rPr>
          <w:w w:val="110"/>
        </w:rPr>
        <w:t> Economist,</w:t>
      </w:r>
      <w:r>
        <w:rPr>
          <w:w w:val="110"/>
        </w:rPr>
        <w:t> The</w:t>
      </w:r>
      <w:r>
        <w:rPr>
          <w:w w:val="110"/>
        </w:rPr>
        <w:t> Wall</w:t>
      </w:r>
      <w:r>
        <w:rPr>
          <w:w w:val="110"/>
        </w:rPr>
        <w:t> Street</w:t>
      </w:r>
      <w:r>
        <w:rPr>
          <w:w w:val="110"/>
        </w:rPr>
        <w:t> Journal,</w:t>
      </w:r>
      <w:r>
        <w:rPr>
          <w:w w:val="110"/>
        </w:rPr>
        <w:t> Bloomberg</w:t>
      </w:r>
      <w:r>
        <w:rPr>
          <w:w w:val="110"/>
        </w:rPr>
        <w:t> News,</w:t>
      </w:r>
      <w:r>
        <w:rPr>
          <w:w w:val="110"/>
        </w:rPr>
        <w:t> VOX,</w:t>
      </w:r>
      <w:r>
        <w:rPr>
          <w:w w:val="110"/>
        </w:rPr>
        <w:t> IGPP</w:t>
      </w:r>
      <w:r>
        <w:rPr>
          <w:w w:val="110"/>
        </w:rPr>
        <w:t> VMF, wbur,</w:t>
      </w:r>
      <w:r>
        <w:rPr>
          <w:spacing w:val="-13"/>
          <w:w w:val="110"/>
        </w:rPr>
        <w:t> </w:t>
      </w:r>
      <w:r>
        <w:rPr>
          <w:w w:val="110"/>
        </w:rPr>
        <w:t>Texas</w:t>
      </w:r>
      <w:r>
        <w:rPr>
          <w:spacing w:val="-13"/>
          <w:w w:val="110"/>
        </w:rPr>
        <w:t> </w:t>
      </w:r>
      <w:r>
        <w:rPr>
          <w:w w:val="110"/>
        </w:rPr>
        <w:t>Observer,</w:t>
      </w:r>
      <w:r>
        <w:rPr>
          <w:spacing w:val="-13"/>
          <w:w w:val="110"/>
        </w:rPr>
        <w:t> </w:t>
      </w:r>
      <w:r>
        <w:rPr>
          <w:w w:val="110"/>
        </w:rPr>
        <w:t>NPR,</w:t>
      </w:r>
      <w:r>
        <w:rPr>
          <w:spacing w:val="-13"/>
          <w:w w:val="110"/>
        </w:rPr>
        <w:t> </w:t>
      </w:r>
      <w:r>
        <w:rPr>
          <w:w w:val="110"/>
        </w:rPr>
        <w:t>New</w:t>
      </w:r>
      <w:r>
        <w:rPr>
          <w:spacing w:val="-14"/>
          <w:w w:val="110"/>
        </w:rPr>
        <w:t> </w:t>
      </w:r>
      <w:r>
        <w:rPr>
          <w:w w:val="110"/>
        </w:rPr>
        <w:t>Republic,</w:t>
      </w:r>
      <w:r>
        <w:rPr>
          <w:spacing w:val="-13"/>
          <w:w w:val="110"/>
        </w:rPr>
        <w:t> </w:t>
      </w:r>
      <w:r>
        <w:rPr>
          <w:w w:val="110"/>
        </w:rPr>
        <w:t>nextavenue,</w:t>
      </w:r>
      <w:r>
        <w:rPr>
          <w:spacing w:val="-13"/>
          <w:w w:val="110"/>
        </w:rPr>
        <w:t> </w:t>
      </w:r>
      <w:r>
        <w:rPr>
          <w:w w:val="110"/>
        </w:rPr>
        <w:t>Denver</w:t>
      </w:r>
      <w:r>
        <w:rPr>
          <w:spacing w:val="-14"/>
          <w:w w:val="110"/>
        </w:rPr>
        <w:t> </w:t>
      </w:r>
      <w:r>
        <w:rPr>
          <w:w w:val="110"/>
        </w:rPr>
        <w:t>7,</w:t>
      </w:r>
      <w:r>
        <w:rPr>
          <w:spacing w:val="-13"/>
          <w:w w:val="110"/>
        </w:rPr>
        <w:t> </w:t>
      </w:r>
      <w:r>
        <w:rPr>
          <w:w w:val="110"/>
        </w:rPr>
        <w:t>Colorado</w:t>
      </w:r>
      <w:r>
        <w:rPr>
          <w:spacing w:val="-14"/>
          <w:w w:val="110"/>
        </w:rPr>
        <w:t> </w:t>
      </w:r>
      <w:r>
        <w:rPr>
          <w:w w:val="110"/>
        </w:rPr>
        <w:t>Sun,</w:t>
      </w:r>
      <w:r>
        <w:rPr>
          <w:spacing w:val="-13"/>
          <w:w w:val="110"/>
        </w:rPr>
        <w:t> </w:t>
      </w:r>
      <w:r>
        <w:rPr>
          <w:w w:val="110"/>
        </w:rPr>
        <w:t>BBC, </w:t>
      </w:r>
      <w:r>
        <w:rPr/>
        <w:t>CU</w:t>
      </w:r>
      <w:r>
        <w:rPr>
          <w:spacing w:val="40"/>
        </w:rPr>
        <w:t> </w:t>
      </w:r>
      <w:r>
        <w:rPr/>
        <w:t>Denver</w:t>
      </w:r>
      <w:r>
        <w:rPr>
          <w:spacing w:val="40"/>
        </w:rPr>
        <w:t> </w:t>
      </w:r>
      <w:r>
        <w:rPr/>
        <w:t>News,</w:t>
      </w:r>
      <w:r>
        <w:rPr>
          <w:spacing w:val="40"/>
        </w:rPr>
        <w:t> </w:t>
      </w:r>
      <w:r>
        <w:rPr/>
        <w:t>Politicon,</w:t>
      </w:r>
      <w:r>
        <w:rPr>
          <w:spacing w:val="40"/>
        </w:rPr>
        <w:t> </w:t>
      </w:r>
      <w:r>
        <w:rPr/>
        <w:t>Houston</w:t>
      </w:r>
      <w:r>
        <w:rPr>
          <w:spacing w:val="40"/>
        </w:rPr>
        <w:t> </w:t>
      </w:r>
      <w:r>
        <w:rPr/>
        <w:t>Chronicle,</w:t>
      </w:r>
      <w:r>
        <w:rPr>
          <w:spacing w:val="40"/>
        </w:rPr>
        <w:t> </w:t>
      </w:r>
      <w:r>
        <w:rPr/>
        <w:t>Forbes,</w:t>
      </w:r>
      <w:r>
        <w:rPr>
          <w:spacing w:val="40"/>
        </w:rPr>
        <w:t> </w:t>
      </w:r>
      <w:r>
        <w:rPr/>
        <w:t>Famer’s</w:t>
      </w:r>
      <w:r>
        <w:rPr>
          <w:spacing w:val="40"/>
        </w:rPr>
        <w:t> </w:t>
      </w:r>
      <w:r>
        <w:rPr/>
        <w:t>Advance,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News,</w:t>
      </w:r>
      <w:r>
        <w:rPr>
          <w:spacing w:val="40"/>
        </w:rPr>
        <w:t> </w:t>
      </w:r>
      <w:r>
        <w:rPr/>
        <w:t>Ya- </w:t>
      </w:r>
      <w:r>
        <w:rPr>
          <w:w w:val="110"/>
        </w:rPr>
        <w:t>hoo</w:t>
      </w:r>
      <w:r>
        <w:rPr>
          <w:spacing w:val="-10"/>
          <w:w w:val="110"/>
        </w:rPr>
        <w:t> </w:t>
      </w:r>
      <w:r>
        <w:rPr>
          <w:w w:val="110"/>
        </w:rPr>
        <w:t>Finance,</w:t>
      </w:r>
      <w:r>
        <w:rPr>
          <w:spacing w:val="-9"/>
          <w:w w:val="110"/>
        </w:rPr>
        <w:t> </w:t>
      </w:r>
      <w:r>
        <w:rPr>
          <w:w w:val="110"/>
        </w:rPr>
        <w:t>FactCheck,</w:t>
      </w:r>
      <w:r>
        <w:rPr>
          <w:spacing w:val="-9"/>
          <w:w w:val="110"/>
        </w:rPr>
        <w:t> </w:t>
      </w:r>
      <w:r>
        <w:rPr>
          <w:w w:val="110"/>
        </w:rPr>
        <w:t>CNN,</w:t>
      </w:r>
      <w:r>
        <w:rPr>
          <w:spacing w:val="-10"/>
          <w:w w:val="110"/>
        </w:rPr>
        <w:t> </w:t>
      </w:r>
      <w:r>
        <w:rPr>
          <w:w w:val="110"/>
        </w:rPr>
        <w:t>Christian</w:t>
      </w:r>
      <w:r>
        <w:rPr>
          <w:spacing w:val="-10"/>
          <w:w w:val="110"/>
        </w:rPr>
        <w:t> </w:t>
      </w:r>
      <w:r>
        <w:rPr>
          <w:w w:val="110"/>
        </w:rPr>
        <w:t>Science</w:t>
      </w:r>
      <w:r>
        <w:rPr>
          <w:spacing w:val="-10"/>
          <w:w w:val="110"/>
        </w:rPr>
        <w:t> </w:t>
      </w:r>
      <w:r>
        <w:rPr>
          <w:w w:val="110"/>
        </w:rPr>
        <w:t>Monitor,</w:t>
      </w:r>
      <w:r>
        <w:rPr>
          <w:spacing w:val="-9"/>
          <w:w w:val="110"/>
        </w:rPr>
        <w:t> </w:t>
      </w:r>
      <w:r>
        <w:rPr>
          <w:w w:val="110"/>
        </w:rPr>
        <w:t>Dallas</w:t>
      </w:r>
      <w:r>
        <w:rPr>
          <w:spacing w:val="-10"/>
          <w:w w:val="110"/>
        </w:rPr>
        <w:t> </w:t>
      </w:r>
      <w:r>
        <w:rPr>
          <w:w w:val="110"/>
        </w:rPr>
        <w:t>Morning</w:t>
      </w:r>
      <w:r>
        <w:rPr>
          <w:spacing w:val="-10"/>
          <w:w w:val="110"/>
        </w:rPr>
        <w:t> </w:t>
      </w:r>
      <w:r>
        <w:rPr>
          <w:w w:val="110"/>
        </w:rPr>
        <w:t>News,</w:t>
      </w:r>
      <w:r>
        <w:rPr>
          <w:spacing w:val="-9"/>
          <w:w w:val="110"/>
        </w:rPr>
        <w:t> </w:t>
      </w:r>
      <w:r>
        <w:rPr>
          <w:w w:val="110"/>
        </w:rPr>
        <w:t>Phar- maceutical Technology</w:t>
      </w:r>
    </w:p>
    <w:p>
      <w:pPr>
        <w:pStyle w:val="Heading1"/>
        <w:spacing w:before="151"/>
      </w:pPr>
      <w:r>
        <w:rPr>
          <w:w w:val="140"/>
        </w:rPr>
        <w:t>PROFESSIONAL</w:t>
      </w:r>
      <w:r>
        <w:rPr>
          <w:spacing w:val="-4"/>
          <w:w w:val="140"/>
        </w:rPr>
        <w:t> </w:t>
      </w:r>
      <w:r>
        <w:rPr>
          <w:spacing w:val="-2"/>
          <w:w w:val="145"/>
        </w:rPr>
        <w:t>ACTIVITIES</w:t>
      </w:r>
    </w:p>
    <w:p>
      <w:pPr>
        <w:pStyle w:val="BodyText"/>
        <w:spacing w:before="60"/>
      </w:pPr>
      <w:r>
        <w:rPr>
          <w:i/>
          <w:w w:val="105"/>
        </w:rPr>
        <w:t>Mentor</w:t>
      </w:r>
      <w:r>
        <w:rPr>
          <w:w w:val="105"/>
        </w:rPr>
        <w:t>,</w:t>
      </w:r>
      <w:r>
        <w:rPr>
          <w:spacing w:val="21"/>
          <w:w w:val="105"/>
        </w:rPr>
        <w:t> </w:t>
      </w:r>
      <w:r>
        <w:rPr>
          <w:w w:val="105"/>
        </w:rPr>
        <w:t>CEMENT</w:t>
      </w:r>
      <w:r>
        <w:rPr>
          <w:spacing w:val="22"/>
          <w:w w:val="105"/>
        </w:rPr>
        <w:t> </w:t>
      </w:r>
      <w:r>
        <w:rPr>
          <w:w w:val="105"/>
        </w:rPr>
        <w:t>Workshop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Women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w w:val="105"/>
        </w:rPr>
        <w:t>(Summer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2025)</w:t>
      </w:r>
    </w:p>
    <w:p>
      <w:pPr>
        <w:spacing w:before="43"/>
        <w:ind w:left="327" w:right="0" w:firstLine="0"/>
        <w:jc w:val="left"/>
        <w:rPr>
          <w:sz w:val="24"/>
        </w:rPr>
      </w:pPr>
      <w:r>
        <w:rPr>
          <w:i/>
          <w:w w:val="105"/>
          <w:sz w:val="24"/>
        </w:rPr>
        <w:t>Legal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Consultant</w:t>
      </w:r>
      <w:r>
        <w:rPr>
          <w:w w:val="105"/>
          <w:sz w:val="24"/>
        </w:rPr>
        <w:t>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Expert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Witness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Lawsuit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(Spring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2025-</w:t>
      </w:r>
      <w:r>
        <w:rPr>
          <w:spacing w:val="-2"/>
          <w:w w:val="105"/>
          <w:sz w:val="24"/>
        </w:rPr>
        <w:t>present)</w:t>
      </w:r>
    </w:p>
    <w:p>
      <w:pPr>
        <w:pStyle w:val="BodyText"/>
        <w:spacing w:before="43"/>
      </w:pPr>
      <w:r>
        <w:rPr>
          <w:i/>
          <w:w w:val="105"/>
        </w:rPr>
        <w:t>Co-Author</w:t>
      </w:r>
      <w:r>
        <w:rPr>
          <w:w w:val="105"/>
        </w:rPr>
        <w:t>,</w:t>
      </w:r>
      <w:r>
        <w:rPr>
          <w:spacing w:val="26"/>
          <w:w w:val="105"/>
        </w:rPr>
        <w:t> </w:t>
      </w:r>
      <w:r>
        <w:rPr>
          <w:w w:val="105"/>
        </w:rPr>
        <w:t>Amicus</w:t>
      </w:r>
      <w:r>
        <w:rPr>
          <w:spacing w:val="26"/>
          <w:w w:val="105"/>
        </w:rPr>
        <w:t> </w:t>
      </w:r>
      <w:r>
        <w:rPr>
          <w:w w:val="105"/>
        </w:rPr>
        <w:t>Brief</w:t>
      </w:r>
      <w:r>
        <w:rPr>
          <w:spacing w:val="26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w w:val="105"/>
        </w:rPr>
        <w:t>Immigration</w:t>
      </w:r>
      <w:r>
        <w:rPr>
          <w:spacing w:val="27"/>
          <w:w w:val="105"/>
        </w:rPr>
        <w:t> </w:t>
      </w:r>
      <w:r>
        <w:rPr>
          <w:w w:val="105"/>
        </w:rPr>
        <w:t>Issues</w:t>
      </w:r>
      <w:r>
        <w:rPr>
          <w:spacing w:val="26"/>
          <w:w w:val="105"/>
        </w:rPr>
        <w:t> </w:t>
      </w:r>
      <w:r>
        <w:rPr>
          <w:w w:val="105"/>
        </w:rPr>
        <w:t>(Spring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2025)</w:t>
      </w:r>
    </w:p>
    <w:p>
      <w:pPr>
        <w:pStyle w:val="BodyText"/>
        <w:spacing w:line="256" w:lineRule="auto" w:before="42"/>
        <w:ind w:right="715"/>
        <w:jc w:val="both"/>
      </w:pPr>
      <w:r>
        <w:rPr>
          <w:i/>
          <w:w w:val="105"/>
        </w:rPr>
        <w:t>Member</w:t>
      </w:r>
      <w:r>
        <w:rPr>
          <w:w w:val="105"/>
        </w:rPr>
        <w:t>, Children Thrive Action Network Research Working Group (July 2023-present) </w:t>
      </w:r>
      <w:r>
        <w:rPr>
          <w:i/>
          <w:w w:val="105"/>
        </w:rPr>
        <w:t>Co-Leader</w:t>
      </w:r>
      <w:r>
        <w:rPr>
          <w:w w:val="105"/>
        </w:rPr>
        <w:t>, Children Thrive Action Network Research Working Group (March 2021-July </w:t>
      </w:r>
      <w:r>
        <w:rPr>
          <w:spacing w:val="-4"/>
          <w:w w:val="105"/>
        </w:rPr>
        <w:t>2023)</w:t>
      </w:r>
    </w:p>
    <w:p>
      <w:pPr>
        <w:pStyle w:val="BodyText"/>
        <w:spacing w:line="237" w:lineRule="auto" w:before="23"/>
        <w:ind w:right="717"/>
        <w:jc w:val="both"/>
      </w:pPr>
      <w:r>
        <w:rPr>
          <w:i/>
          <w:w w:val="105"/>
        </w:rPr>
        <w:t>Organizer</w:t>
      </w:r>
      <w:r>
        <w:rPr>
          <w:i/>
          <w:w w:val="105"/>
        </w:rPr>
        <w:t> and</w:t>
      </w:r>
      <w:r>
        <w:rPr>
          <w:i/>
          <w:w w:val="105"/>
        </w:rPr>
        <w:t> Chair</w:t>
      </w:r>
      <w:r>
        <w:rPr>
          <w:w w:val="105"/>
        </w:rPr>
        <w:t>,</w:t>
      </w:r>
      <w:r>
        <w:rPr>
          <w:w w:val="105"/>
        </w:rPr>
        <w:t> Virtual</w:t>
      </w:r>
      <w:r>
        <w:rPr>
          <w:w w:val="105"/>
        </w:rPr>
        <w:t> Public</w:t>
      </w:r>
      <w:r>
        <w:rPr>
          <w:w w:val="105"/>
        </w:rPr>
        <w:t> Discussions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Event</w:t>
      </w:r>
      <w:r>
        <w:rPr>
          <w:w w:val="105"/>
        </w:rPr>
        <w:t> Study</w:t>
      </w:r>
      <w:r>
        <w:rPr>
          <w:w w:val="105"/>
        </w:rPr>
        <w:t> and</w:t>
      </w:r>
      <w:r>
        <w:rPr>
          <w:w w:val="105"/>
        </w:rPr>
        <w:t> Difference</w:t>
      </w:r>
      <w:r>
        <w:rPr>
          <w:w w:val="105"/>
        </w:rPr>
        <w:t> in Difference Methods Papers (March 2021-July 2021, July 2022)</w:t>
      </w:r>
    </w:p>
    <w:p>
      <w:pPr>
        <w:pStyle w:val="BodyText"/>
        <w:spacing w:line="237" w:lineRule="auto" w:before="116"/>
        <w:ind w:right="719"/>
        <w:jc w:val="both"/>
      </w:pPr>
      <w:r>
        <w:rPr>
          <w:i/>
        </w:rPr>
        <w:t>Organizer</w:t>
      </w:r>
      <w:r>
        <w:rPr>
          <w:i/>
          <w:spacing w:val="-14"/>
        </w:rPr>
        <w:t> </w:t>
      </w:r>
      <w:r>
        <w:rPr/>
        <w:t>:</w:t>
      </w:r>
      <w:r>
        <w:rPr>
          <w:spacing w:val="40"/>
        </w:rPr>
        <w:t> </w:t>
      </w:r>
      <w:r>
        <w:rPr/>
        <w:t>EconTwitter</w:t>
      </w:r>
      <w:r>
        <w:rPr>
          <w:spacing w:val="40"/>
        </w:rPr>
        <w:t> </w:t>
      </w:r>
      <w:r>
        <w:rPr/>
        <w:t>Intermediate</w:t>
      </w:r>
      <w:r>
        <w:rPr>
          <w:spacing w:val="40"/>
        </w:rPr>
        <w:t> </w:t>
      </w:r>
      <w:r>
        <w:rPr/>
        <w:t>Microeconomics</w:t>
      </w:r>
      <w:r>
        <w:rPr>
          <w:spacing w:val="40"/>
        </w:rPr>
        <w:t> </w:t>
      </w:r>
      <w:r>
        <w:rPr/>
        <w:t>Teaching</w:t>
      </w:r>
      <w:r>
        <w:rPr>
          <w:spacing w:val="40"/>
        </w:rPr>
        <w:t> </w:t>
      </w:r>
      <w:r>
        <w:rPr/>
        <w:t>Planning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(Au- gust 2020)</w:t>
      </w:r>
    </w:p>
    <w:p>
      <w:pPr>
        <w:pStyle w:val="BodyText"/>
        <w:spacing w:line="237" w:lineRule="auto" w:before="117"/>
        <w:ind w:right="714"/>
        <w:jc w:val="both"/>
      </w:pPr>
      <w:r>
        <w:rPr>
          <w:i/>
          <w:w w:val="105"/>
        </w:rPr>
        <w:t>Referee</w:t>
      </w:r>
      <w:r>
        <w:rPr>
          <w:i/>
          <w:w w:val="105"/>
        </w:rPr>
        <w:t> (journals</w:t>
      </w:r>
      <w:r>
        <w:rPr>
          <w:i/>
          <w:w w:val="105"/>
        </w:rPr>
        <w:t> only</w:t>
      </w:r>
      <w:r>
        <w:rPr>
          <w:i/>
          <w:w w:val="105"/>
        </w:rPr>
        <w:t> listed</w:t>
      </w:r>
      <w:r>
        <w:rPr>
          <w:i/>
          <w:w w:val="105"/>
        </w:rPr>
        <w:t> once</w:t>
      </w:r>
      <w:r>
        <w:rPr>
          <w:i/>
          <w:w w:val="105"/>
        </w:rPr>
        <w:t> even</w:t>
      </w:r>
      <w:r>
        <w:rPr>
          <w:i/>
          <w:w w:val="105"/>
        </w:rPr>
        <w:t> if</w:t>
      </w:r>
      <w:r>
        <w:rPr>
          <w:i/>
          <w:w w:val="105"/>
        </w:rPr>
        <w:t> refereed</w:t>
      </w:r>
      <w:r>
        <w:rPr>
          <w:i/>
          <w:w w:val="105"/>
        </w:rPr>
        <w:t> multiple</w:t>
      </w:r>
      <w:r>
        <w:rPr>
          <w:i/>
          <w:w w:val="105"/>
        </w:rPr>
        <w:t> times)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w w:val="105"/>
        </w:rPr>
        <w:t> of</w:t>
      </w:r>
      <w:r>
        <w:rPr>
          <w:w w:val="105"/>
        </w:rPr>
        <w:t> Political Economy; Econometrica; Journal of Political Economy:</w:t>
      </w:r>
      <w:r>
        <w:rPr>
          <w:spacing w:val="29"/>
          <w:w w:val="105"/>
        </w:rPr>
        <w:t> </w:t>
      </w:r>
      <w:r>
        <w:rPr>
          <w:w w:val="105"/>
        </w:rPr>
        <w:t>Microeconomics ; American Eco- nomic</w:t>
      </w:r>
      <w:r>
        <w:rPr>
          <w:w w:val="105"/>
        </w:rPr>
        <w:t> Review;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Review:</w:t>
      </w:r>
      <w:r>
        <w:rPr>
          <w:w w:val="105"/>
        </w:rPr>
        <w:t> Insights;</w:t>
      </w:r>
      <w:r>
        <w:rPr>
          <w:w w:val="105"/>
        </w:rPr>
        <w:t> Southern</w:t>
      </w:r>
      <w:r>
        <w:rPr>
          <w:w w:val="105"/>
        </w:rPr>
        <w:t> Economic</w:t>
      </w:r>
      <w:r>
        <w:rPr>
          <w:w w:val="105"/>
        </w:rPr>
        <w:t> Journal;</w:t>
      </w:r>
      <w:r>
        <w:rPr>
          <w:w w:val="105"/>
        </w:rPr>
        <w:t> Eco- nomics</w:t>
      </w:r>
      <w:r>
        <w:rPr>
          <w:w w:val="105"/>
        </w:rPr>
        <w:t> and</w:t>
      </w:r>
      <w:r>
        <w:rPr>
          <w:w w:val="105"/>
        </w:rPr>
        <w:t> Human</w:t>
      </w:r>
      <w:r>
        <w:rPr>
          <w:w w:val="105"/>
        </w:rPr>
        <w:t> Biology;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Journal:</w:t>
      </w:r>
      <w:r>
        <w:rPr>
          <w:w w:val="105"/>
        </w:rPr>
        <w:t> Applied;</w:t>
      </w:r>
      <w:r>
        <w:rPr>
          <w:w w:val="105"/>
        </w:rPr>
        <w:t> Health</w:t>
      </w:r>
      <w:r>
        <w:rPr>
          <w:w w:val="105"/>
        </w:rPr>
        <w:t> Affairs;</w:t>
      </w:r>
      <w:r>
        <w:rPr>
          <w:w w:val="105"/>
        </w:rPr>
        <w:t> Na- tional Tax Journal; Journal of Public Economics; American Journal of Health Economics; Quarterly Journal of Economics; Journal of Urban Economics; American Economic Jour- nal:</w:t>
      </w:r>
      <w:r>
        <w:rPr>
          <w:spacing w:val="39"/>
          <w:w w:val="105"/>
        </w:rPr>
        <w:t> </w:t>
      </w:r>
      <w:r>
        <w:rPr>
          <w:w w:val="105"/>
        </w:rPr>
        <w:t>Economic Policy; Journal of Labor Economics; Health Economics; Journal of Human Resources; Journal of the European Economic Association; European Economic Review; Journal of Health Politics, Policy and Law; Empirical Economics; Applied Economic Per- spectives</w:t>
      </w:r>
      <w:r>
        <w:rPr>
          <w:w w:val="105"/>
        </w:rPr>
        <w:t> and</w:t>
      </w:r>
      <w:r>
        <w:rPr>
          <w:w w:val="105"/>
        </w:rPr>
        <w:t> Policy;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Education</w:t>
      </w:r>
      <w:r>
        <w:rPr>
          <w:w w:val="105"/>
        </w:rPr>
        <w:t> Review;</w:t>
      </w:r>
      <w:r>
        <w:rPr>
          <w:w w:val="105"/>
        </w:rPr>
        <w:t> Contemporary</w:t>
      </w:r>
      <w:r>
        <w:rPr>
          <w:w w:val="105"/>
        </w:rPr>
        <w:t> Economic</w:t>
      </w:r>
      <w:r>
        <w:rPr>
          <w:w w:val="105"/>
        </w:rPr>
        <w:t> Policy; Journal</w:t>
      </w:r>
      <w:r>
        <w:rPr>
          <w:w w:val="105"/>
        </w:rPr>
        <w:t> of</w:t>
      </w:r>
      <w:r>
        <w:rPr>
          <w:w w:val="105"/>
        </w:rPr>
        <w:t> Policy</w:t>
      </w:r>
      <w:r>
        <w:rPr>
          <w:w w:val="105"/>
        </w:rPr>
        <w:t> Analysis</w:t>
      </w:r>
      <w:r>
        <w:rPr>
          <w:w w:val="105"/>
        </w:rPr>
        <w:t> and</w:t>
      </w:r>
      <w:r>
        <w:rPr>
          <w:w w:val="105"/>
        </w:rPr>
        <w:t> Management;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Health</w:t>
      </w:r>
      <w:r>
        <w:rPr>
          <w:w w:val="105"/>
        </w:rPr>
        <w:t> Economics;</w:t>
      </w:r>
      <w:r>
        <w:rPr>
          <w:w w:val="105"/>
        </w:rPr>
        <w:t> Economic Inquiry;</w:t>
      </w:r>
      <w:r>
        <w:rPr>
          <w:spacing w:val="40"/>
          <w:w w:val="105"/>
        </w:rPr>
        <w:t> </w:t>
      </w:r>
      <w:r>
        <w:rPr>
          <w:w w:val="105"/>
        </w:rPr>
        <w:t>Social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Review;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</w:p>
    <w:p>
      <w:pPr>
        <w:pStyle w:val="BodyText"/>
        <w:spacing w:after="0" w:line="237" w:lineRule="auto"/>
        <w:jc w:val="both"/>
        <w:sectPr>
          <w:pgSz w:w="12240" w:h="15840"/>
          <w:pgMar w:header="763" w:footer="0" w:top="1380" w:bottom="280" w:left="1440" w:right="720"/>
        </w:sectPr>
      </w:pPr>
    </w:p>
    <w:p>
      <w:pPr>
        <w:pStyle w:val="BodyText"/>
        <w:spacing w:line="237" w:lineRule="auto" w:before="73"/>
        <w:ind w:right="717"/>
        <w:jc w:val="both"/>
      </w:pPr>
      <w:r>
        <w:rPr>
          <w:i/>
          <w:w w:val="110"/>
        </w:rPr>
        <w:t>Reviewer</w:t>
      </w:r>
      <w:r>
        <w:rPr>
          <w:i/>
          <w:spacing w:val="-15"/>
          <w:w w:val="110"/>
        </w:rPr>
        <w:t> </w:t>
      </w:r>
      <w:r>
        <w:rPr>
          <w:w w:val="110"/>
        </w:rPr>
        <w:t>:</w:t>
      </w:r>
      <w:r>
        <w:rPr>
          <w:spacing w:val="25"/>
          <w:w w:val="110"/>
        </w:rPr>
        <w:t> </w:t>
      </w:r>
      <w:r>
        <w:rPr>
          <w:w w:val="110"/>
        </w:rPr>
        <w:t>Reviewer</w:t>
      </w:r>
      <w:r>
        <w:rPr>
          <w:w w:val="110"/>
        </w:rPr>
        <w:t> of</w:t>
      </w:r>
      <w:r>
        <w:rPr>
          <w:w w:val="110"/>
        </w:rPr>
        <w:t> submissions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IRP</w:t>
      </w:r>
      <w:r>
        <w:rPr>
          <w:w w:val="110"/>
        </w:rPr>
        <w:t> Emerging</w:t>
      </w:r>
      <w:r>
        <w:rPr>
          <w:w w:val="110"/>
        </w:rPr>
        <w:t> Poverty</w:t>
      </w:r>
      <w:r>
        <w:rPr>
          <w:w w:val="110"/>
        </w:rPr>
        <w:t> Scholar</w:t>
      </w:r>
      <w:r>
        <w:rPr>
          <w:w w:val="110"/>
        </w:rPr>
        <w:t> Program; Reviewer</w:t>
      </w:r>
      <w:r>
        <w:rPr>
          <w:w w:val="110"/>
        </w:rPr>
        <w:t> of</w:t>
      </w:r>
      <w:r>
        <w:rPr>
          <w:w w:val="110"/>
        </w:rPr>
        <w:t> submissions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Gifford</w:t>
      </w:r>
      <w:r>
        <w:rPr>
          <w:w w:val="110"/>
        </w:rPr>
        <w:t> Center/USDA</w:t>
      </w:r>
      <w:r>
        <w:rPr>
          <w:w w:val="110"/>
        </w:rPr>
        <w:t> Purchase</w:t>
      </w:r>
      <w:r>
        <w:rPr>
          <w:w w:val="110"/>
        </w:rPr>
        <w:t> to</w:t>
      </w:r>
      <w:r>
        <w:rPr>
          <w:w w:val="110"/>
        </w:rPr>
        <w:t> Plate</w:t>
      </w:r>
      <w:r>
        <w:rPr>
          <w:w w:val="110"/>
        </w:rPr>
        <w:t> Tool</w:t>
      </w:r>
      <w:r>
        <w:rPr>
          <w:w w:val="110"/>
        </w:rPr>
        <w:t> Grant; Reviewer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submissions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National</w:t>
      </w:r>
      <w:r>
        <w:rPr>
          <w:spacing w:val="-8"/>
          <w:w w:val="110"/>
        </w:rPr>
        <w:t> </w:t>
      </w:r>
      <w:r>
        <w:rPr>
          <w:w w:val="110"/>
        </w:rPr>
        <w:t>Tax</w:t>
      </w:r>
      <w:r>
        <w:rPr>
          <w:spacing w:val="-8"/>
          <w:w w:val="110"/>
        </w:rPr>
        <w:t> </w:t>
      </w:r>
      <w:r>
        <w:rPr>
          <w:w w:val="110"/>
        </w:rPr>
        <w:t>Association</w:t>
      </w:r>
      <w:r>
        <w:rPr>
          <w:spacing w:val="-8"/>
          <w:w w:val="110"/>
        </w:rPr>
        <w:t> </w:t>
      </w:r>
      <w:r>
        <w:rPr>
          <w:w w:val="110"/>
        </w:rPr>
        <w:t>Annual</w:t>
      </w:r>
      <w:r>
        <w:rPr>
          <w:spacing w:val="-8"/>
          <w:w w:val="110"/>
        </w:rPr>
        <w:t> </w:t>
      </w:r>
      <w:r>
        <w:rPr>
          <w:w w:val="110"/>
        </w:rPr>
        <w:t>Conference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Program </w:t>
      </w:r>
      <w:r>
        <w:rPr/>
        <w:t>Committee</w:t>
      </w:r>
      <w:r>
        <w:rPr>
          <w:spacing w:val="40"/>
        </w:rPr>
        <w:t> </w:t>
      </w:r>
      <w:r>
        <w:rPr/>
        <w:t>Member</w:t>
      </w:r>
      <w:r>
        <w:rPr>
          <w:spacing w:val="40"/>
        </w:rPr>
        <w:t> </w:t>
      </w:r>
      <w:r>
        <w:rPr/>
        <w:t>(Summer</w:t>
      </w:r>
      <w:r>
        <w:rPr>
          <w:spacing w:val="40"/>
        </w:rPr>
        <w:t> </w:t>
      </w:r>
      <w:r>
        <w:rPr/>
        <w:t>2021),</w:t>
      </w:r>
      <w:r>
        <w:rPr>
          <w:spacing w:val="40"/>
        </w:rPr>
        <w:t> </w:t>
      </w:r>
      <w:r>
        <w:rPr/>
        <w:t>Reviewer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submissions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Pub- lic Policy Analysis &amp; Management Annual Conference as Program Committee Member (Summer 2019, Summer 2020); APPAM Program Committee leading reviews for Popu- </w:t>
      </w:r>
      <w:r>
        <w:rPr>
          <w:w w:val="110"/>
        </w:rPr>
        <w:t>lation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Migration</w:t>
      </w:r>
      <w:r>
        <w:rPr>
          <w:spacing w:val="-4"/>
          <w:w w:val="110"/>
        </w:rPr>
        <w:t> </w:t>
      </w:r>
      <w:r>
        <w:rPr>
          <w:w w:val="110"/>
        </w:rPr>
        <w:t>Submissions</w:t>
      </w:r>
      <w:r>
        <w:rPr>
          <w:spacing w:val="-5"/>
          <w:w w:val="110"/>
        </w:rPr>
        <w:t> </w:t>
      </w:r>
      <w:r>
        <w:rPr>
          <w:w w:val="110"/>
        </w:rPr>
        <w:t>(Summer</w:t>
      </w:r>
      <w:r>
        <w:rPr>
          <w:spacing w:val="-5"/>
          <w:w w:val="110"/>
        </w:rPr>
        <w:t> </w:t>
      </w:r>
      <w:r>
        <w:rPr>
          <w:w w:val="110"/>
        </w:rPr>
        <w:t>2022);</w:t>
      </w:r>
      <w:r>
        <w:rPr>
          <w:spacing w:val="-4"/>
          <w:w w:val="110"/>
        </w:rPr>
        <w:t> </w:t>
      </w:r>
      <w:r>
        <w:rPr>
          <w:w w:val="110"/>
        </w:rPr>
        <w:t>NSF</w:t>
      </w:r>
      <w:r>
        <w:rPr>
          <w:spacing w:val="-5"/>
          <w:w w:val="110"/>
        </w:rPr>
        <w:t> </w:t>
      </w:r>
      <w:r>
        <w:rPr>
          <w:w w:val="110"/>
        </w:rPr>
        <w:t>Grant</w:t>
      </w:r>
      <w:r>
        <w:rPr>
          <w:spacing w:val="-5"/>
          <w:w w:val="110"/>
        </w:rPr>
        <w:t> </w:t>
      </w:r>
      <w:r>
        <w:rPr>
          <w:w w:val="110"/>
        </w:rPr>
        <w:t>Reviewer</w:t>
      </w:r>
    </w:p>
    <w:p>
      <w:pPr>
        <w:pStyle w:val="BodyText"/>
        <w:spacing w:line="237" w:lineRule="auto" w:before="111"/>
        <w:ind w:right="719"/>
        <w:jc w:val="both"/>
      </w:pPr>
      <w:r>
        <w:rPr>
          <w:i/>
          <w:w w:val="105"/>
        </w:rPr>
        <w:t>Presenter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Davis</w:t>
      </w:r>
      <w:r>
        <w:rPr>
          <w:spacing w:val="40"/>
          <w:w w:val="105"/>
        </w:rPr>
        <w:t> </w:t>
      </w:r>
      <w:r>
        <w:rPr>
          <w:w w:val="105"/>
        </w:rPr>
        <w:t>Poverty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w w:val="105"/>
        </w:rPr>
        <w:t>California’s</w:t>
      </w:r>
      <w:r>
        <w:rPr>
          <w:spacing w:val="40"/>
          <w:w w:val="105"/>
        </w:rPr>
        <w:t> </w:t>
      </w:r>
      <w:r>
        <w:rPr>
          <w:w w:val="105"/>
        </w:rPr>
        <w:t>Post</w:t>
      </w:r>
      <w:r>
        <w:rPr>
          <w:spacing w:val="40"/>
          <w:w w:val="105"/>
        </w:rPr>
        <w:t> </w:t>
      </w:r>
      <w:r>
        <w:rPr>
          <w:w w:val="105"/>
        </w:rPr>
        <w:t>Pandemic</w:t>
      </w:r>
      <w:r>
        <w:rPr>
          <w:spacing w:val="40"/>
          <w:w w:val="105"/>
        </w:rPr>
        <w:t> </w:t>
      </w:r>
      <w:r>
        <w:rPr>
          <w:w w:val="105"/>
        </w:rPr>
        <w:t>Recovery:</w:t>
      </w:r>
      <w:r>
        <w:rPr>
          <w:spacing w:val="40"/>
          <w:w w:val="105"/>
        </w:rPr>
        <w:t> </w:t>
      </w:r>
      <w:r>
        <w:rPr>
          <w:w w:val="105"/>
        </w:rPr>
        <w:t>Policies and Unique Challenges for Vulnerable Populations (March 2022)</w:t>
      </w:r>
    </w:p>
    <w:p>
      <w:pPr>
        <w:pStyle w:val="BodyText"/>
        <w:spacing w:line="237" w:lineRule="auto" w:before="116"/>
        <w:ind w:right="717"/>
        <w:jc w:val="both"/>
      </w:pPr>
      <w:r>
        <w:rPr>
          <w:i/>
          <w:w w:val="105"/>
        </w:rPr>
        <w:t>Moderator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APPAM Webinar on Immigration Policy - Reshaping U.S. Border and Asy- lum Policy (August 2021)</w:t>
      </w:r>
    </w:p>
    <w:p>
      <w:pPr>
        <w:pStyle w:val="BodyText"/>
        <w:spacing w:line="237" w:lineRule="auto" w:before="117"/>
        <w:ind w:right="716"/>
        <w:jc w:val="both"/>
      </w:pPr>
      <w:r>
        <w:rPr>
          <w:i/>
          <w:w w:val="105"/>
        </w:rPr>
        <w:t>Member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7"/>
          <w:w w:val="105"/>
        </w:rPr>
        <w:t> </w:t>
      </w:r>
      <w:r>
        <w:rPr>
          <w:w w:val="105"/>
        </w:rPr>
        <w:t>Medicaid Eligibility Work Certification Working Group (2025); Unemployment Insurance Reform Working Group (2021)</w:t>
      </w:r>
    </w:p>
    <w:p>
      <w:pPr>
        <w:pStyle w:val="BodyText"/>
        <w:spacing w:line="237" w:lineRule="auto" w:before="116"/>
        <w:ind w:right="717"/>
        <w:jc w:val="both"/>
      </w:pPr>
      <w:r>
        <w:rPr>
          <w:i/>
          <w:w w:val="105"/>
        </w:rPr>
        <w:t>Member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w w:val="105"/>
        </w:rPr>
        <w:t> Economic</w:t>
      </w:r>
      <w:r>
        <w:rPr>
          <w:w w:val="105"/>
        </w:rPr>
        <w:t> Association,</w:t>
      </w:r>
      <w:r>
        <w:rPr>
          <w:w w:val="105"/>
        </w:rPr>
        <w:t> Association</w:t>
      </w:r>
      <w:r>
        <w:rPr>
          <w:w w:val="105"/>
        </w:rPr>
        <w:t> for</w:t>
      </w:r>
      <w:r>
        <w:rPr>
          <w:w w:val="105"/>
        </w:rPr>
        <w:t> Public</w:t>
      </w:r>
      <w:r>
        <w:rPr>
          <w:w w:val="105"/>
        </w:rPr>
        <w:t> Policy</w:t>
      </w:r>
      <w:r>
        <w:rPr>
          <w:w w:val="105"/>
        </w:rPr>
        <w:t> Analysis</w:t>
      </w:r>
      <w:r>
        <w:rPr>
          <w:w w:val="105"/>
        </w:rPr>
        <w:t> and Management, Southern Economic Association, Western Economic Association</w:t>
      </w:r>
    </w:p>
    <w:p>
      <w:pPr>
        <w:pStyle w:val="Heading1"/>
        <w:spacing w:before="251"/>
      </w:pPr>
      <w:r>
        <w:rPr>
          <w:w w:val="140"/>
        </w:rPr>
        <w:t>DIVERSITY,</w:t>
      </w:r>
      <w:r>
        <w:rPr>
          <w:spacing w:val="23"/>
          <w:w w:val="140"/>
        </w:rPr>
        <w:t> </w:t>
      </w:r>
      <w:r>
        <w:rPr>
          <w:w w:val="140"/>
        </w:rPr>
        <w:t>EQUITY,</w:t>
      </w:r>
      <w:r>
        <w:rPr>
          <w:spacing w:val="24"/>
          <w:w w:val="140"/>
        </w:rPr>
        <w:t> </w:t>
      </w:r>
      <w:r>
        <w:rPr>
          <w:w w:val="140"/>
        </w:rPr>
        <w:t>AND</w:t>
      </w:r>
      <w:r>
        <w:rPr>
          <w:spacing w:val="23"/>
          <w:w w:val="140"/>
        </w:rPr>
        <w:t> </w:t>
      </w:r>
      <w:r>
        <w:rPr>
          <w:w w:val="140"/>
        </w:rPr>
        <w:t>INCLUSION</w:t>
      </w:r>
      <w:r>
        <w:rPr>
          <w:spacing w:val="24"/>
          <w:w w:val="140"/>
        </w:rPr>
        <w:t> </w:t>
      </w:r>
      <w:r>
        <w:rPr>
          <w:spacing w:val="-2"/>
          <w:w w:val="140"/>
        </w:rPr>
        <w:t>ACTIVITIES</w:t>
      </w:r>
    </w:p>
    <w:p>
      <w:pPr>
        <w:pStyle w:val="BodyText"/>
        <w:spacing w:before="60"/>
        <w:jc w:val="both"/>
      </w:pPr>
      <w:r>
        <w:rPr/>
        <w:t>Co-Chair,</w:t>
      </w:r>
      <w:r>
        <w:rPr>
          <w:spacing w:val="71"/>
        </w:rPr>
        <w:t> </w:t>
      </w:r>
      <w:r>
        <w:rPr/>
        <w:t>APPAM</w:t>
      </w:r>
      <w:r>
        <w:rPr>
          <w:spacing w:val="72"/>
        </w:rPr>
        <w:t> </w:t>
      </w:r>
      <w:r>
        <w:rPr/>
        <w:t>Communities</w:t>
      </w:r>
      <w:r>
        <w:rPr>
          <w:spacing w:val="72"/>
        </w:rPr>
        <w:t> </w:t>
      </w:r>
      <w:r>
        <w:rPr/>
        <w:t>Women</w:t>
      </w:r>
      <w:r>
        <w:rPr>
          <w:spacing w:val="73"/>
        </w:rPr>
        <w:t> </w:t>
      </w:r>
      <w:r>
        <w:rPr/>
        <w:t>in</w:t>
      </w:r>
      <w:r>
        <w:rPr>
          <w:spacing w:val="72"/>
        </w:rPr>
        <w:t> </w:t>
      </w:r>
      <w:r>
        <w:rPr/>
        <w:t>Economics</w:t>
      </w:r>
      <w:r>
        <w:rPr>
          <w:spacing w:val="71"/>
        </w:rPr>
        <w:t> </w:t>
      </w:r>
      <w:r>
        <w:rPr/>
        <w:t>Group</w:t>
      </w:r>
      <w:r>
        <w:rPr>
          <w:spacing w:val="74"/>
        </w:rPr>
        <w:t> </w:t>
      </w:r>
      <w:r>
        <w:rPr/>
        <w:t>(2022-</w:t>
      </w:r>
      <w:r>
        <w:rPr>
          <w:spacing w:val="-2"/>
        </w:rPr>
        <w:t>present)</w:t>
      </w:r>
    </w:p>
    <w:p>
      <w:pPr>
        <w:pStyle w:val="BodyText"/>
        <w:spacing w:line="237" w:lineRule="auto" w:before="45"/>
        <w:ind w:right="715"/>
        <w:jc w:val="both"/>
      </w:pPr>
      <w:r>
        <w:rPr>
          <w:w w:val="105"/>
        </w:rPr>
        <w:t>Organizer</w:t>
      </w:r>
      <w:r>
        <w:rPr>
          <w:w w:val="105"/>
        </w:rPr>
        <w:t> and</w:t>
      </w:r>
      <w:r>
        <w:rPr>
          <w:w w:val="105"/>
        </w:rPr>
        <w:t> Chair,</w:t>
      </w:r>
      <w:r>
        <w:rPr>
          <w:w w:val="105"/>
        </w:rPr>
        <w:t> Equity</w:t>
      </w:r>
      <w:r>
        <w:rPr>
          <w:w w:val="105"/>
        </w:rPr>
        <w:t> Diversity</w:t>
      </w:r>
      <w:r>
        <w:rPr>
          <w:w w:val="105"/>
        </w:rPr>
        <w:t> and</w:t>
      </w:r>
      <w:r>
        <w:rPr>
          <w:w w:val="105"/>
        </w:rPr>
        <w:t> Inclusion</w:t>
      </w:r>
      <w:r>
        <w:rPr>
          <w:w w:val="105"/>
        </w:rPr>
        <w:t> Committee,</w:t>
      </w:r>
      <w:r>
        <w:rPr>
          <w:w w:val="105"/>
        </w:rPr>
        <w:t> CU</w:t>
      </w:r>
      <w:r>
        <w:rPr>
          <w:w w:val="105"/>
        </w:rPr>
        <w:t> Denver</w:t>
      </w:r>
      <w:r>
        <w:rPr>
          <w:w w:val="105"/>
        </w:rPr>
        <w:t> (2021- </w:t>
      </w:r>
      <w:r>
        <w:rPr>
          <w:spacing w:val="-2"/>
          <w:w w:val="105"/>
        </w:rPr>
        <w:t>present)</w:t>
      </w:r>
    </w:p>
    <w:p>
      <w:pPr>
        <w:pStyle w:val="BodyText"/>
        <w:spacing w:before="42"/>
        <w:jc w:val="both"/>
      </w:pPr>
      <w:r>
        <w:rPr>
          <w:w w:val="105"/>
        </w:rPr>
        <w:t>Organizer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Chair,</w:t>
      </w:r>
      <w:r>
        <w:rPr>
          <w:spacing w:val="20"/>
          <w:w w:val="105"/>
        </w:rPr>
        <w:t> </w:t>
      </w:r>
      <w:r>
        <w:rPr>
          <w:w w:val="105"/>
        </w:rPr>
        <w:t>Minorities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Economics</w:t>
      </w:r>
      <w:r>
        <w:rPr>
          <w:spacing w:val="20"/>
          <w:w w:val="105"/>
        </w:rPr>
        <w:t> </w:t>
      </w:r>
      <w:r>
        <w:rPr>
          <w:w w:val="105"/>
        </w:rPr>
        <w:t>Group,</w:t>
      </w:r>
      <w:r>
        <w:rPr>
          <w:spacing w:val="20"/>
          <w:w w:val="105"/>
        </w:rPr>
        <w:t> </w:t>
      </w:r>
      <w:r>
        <w:rPr>
          <w:w w:val="105"/>
        </w:rPr>
        <w:t>CU</w:t>
      </w:r>
      <w:r>
        <w:rPr>
          <w:spacing w:val="19"/>
          <w:w w:val="105"/>
        </w:rPr>
        <w:t> </w:t>
      </w:r>
      <w:r>
        <w:rPr>
          <w:w w:val="105"/>
        </w:rPr>
        <w:t>Denver</w:t>
      </w:r>
      <w:r>
        <w:rPr>
          <w:spacing w:val="20"/>
          <w:w w:val="105"/>
        </w:rPr>
        <w:t> </w:t>
      </w:r>
      <w:r>
        <w:rPr>
          <w:w w:val="105"/>
        </w:rPr>
        <w:t>(2018-</w:t>
      </w:r>
      <w:r>
        <w:rPr>
          <w:spacing w:val="-2"/>
          <w:w w:val="105"/>
        </w:rPr>
        <w:t>2020)</w:t>
      </w:r>
    </w:p>
    <w:p>
      <w:pPr>
        <w:pStyle w:val="BodyText"/>
        <w:spacing w:line="237" w:lineRule="auto" w:before="45"/>
        <w:ind w:right="716"/>
        <w:jc w:val="both"/>
      </w:pPr>
      <w:r>
        <w:rPr>
          <w:w w:val="105"/>
        </w:rPr>
        <w:t>Led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Organized</w:t>
      </w:r>
      <w:r>
        <w:rPr>
          <w:spacing w:val="40"/>
          <w:w w:val="105"/>
        </w:rPr>
        <w:t> </w:t>
      </w:r>
      <w:r>
        <w:rPr>
          <w:w w:val="105"/>
        </w:rPr>
        <w:t>Addition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Language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FMLA</w:t>
      </w:r>
      <w:r>
        <w:rPr>
          <w:spacing w:val="40"/>
          <w:w w:val="105"/>
        </w:rPr>
        <w:t> </w:t>
      </w:r>
      <w:r>
        <w:rPr>
          <w:w w:val="105"/>
        </w:rPr>
        <w:t>Leave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Faculty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tenure</w:t>
      </w:r>
      <w:r>
        <w:rPr>
          <w:spacing w:val="40"/>
          <w:w w:val="105"/>
        </w:rPr>
        <w:t> </w:t>
      </w:r>
      <w:r>
        <w:rPr>
          <w:w w:val="105"/>
        </w:rPr>
        <w:t>and mid-tenure review, CU Denver, College of Liberal Arts and Sciences (2018-2019)</w:t>
      </w:r>
    </w:p>
    <w:p>
      <w:pPr>
        <w:pStyle w:val="BodyText"/>
        <w:spacing w:line="237" w:lineRule="auto" w:before="45"/>
        <w:ind w:right="716"/>
        <w:jc w:val="both"/>
      </w:pPr>
      <w:r>
        <w:rPr>
          <w:w w:val="105"/>
        </w:rPr>
        <w:t>Led</w:t>
      </w:r>
      <w:r>
        <w:rPr>
          <w:w w:val="105"/>
        </w:rPr>
        <w:t> and</w:t>
      </w:r>
      <w:r>
        <w:rPr>
          <w:w w:val="105"/>
        </w:rPr>
        <w:t> Organized</w:t>
      </w:r>
      <w:r>
        <w:rPr>
          <w:w w:val="105"/>
        </w:rPr>
        <w:t> Presentation</w:t>
      </w:r>
      <w:r>
        <w:rPr>
          <w:w w:val="105"/>
        </w:rPr>
        <w:t> on</w:t>
      </w:r>
      <w:r>
        <w:rPr>
          <w:w w:val="105"/>
        </w:rPr>
        <w:t> AEA</w:t>
      </w:r>
      <w:r>
        <w:rPr>
          <w:w w:val="105"/>
        </w:rPr>
        <w:t> Professional</w:t>
      </w:r>
      <w:r>
        <w:rPr>
          <w:w w:val="105"/>
        </w:rPr>
        <w:t> Climate</w:t>
      </w:r>
      <w:r>
        <w:rPr>
          <w:w w:val="105"/>
        </w:rPr>
        <w:t> Survey</w:t>
      </w:r>
      <w:r>
        <w:rPr>
          <w:w w:val="105"/>
        </w:rPr>
        <w:t> and</w:t>
      </w:r>
      <w:r>
        <w:rPr>
          <w:w w:val="105"/>
        </w:rPr>
        <w:t> Potential Solutions:</w:t>
      </w:r>
      <w:r>
        <w:rPr>
          <w:spacing w:val="40"/>
          <w:w w:val="105"/>
        </w:rPr>
        <w:t> </w:t>
      </w:r>
      <w:r>
        <w:rPr>
          <w:w w:val="105"/>
        </w:rPr>
        <w:t>Economics Department, CU Denver (August 2019)</w:t>
      </w:r>
    </w:p>
    <w:p>
      <w:pPr>
        <w:pStyle w:val="BodyText"/>
        <w:spacing w:line="237" w:lineRule="auto" w:before="44"/>
        <w:ind w:right="716"/>
        <w:jc w:val="both"/>
      </w:pPr>
      <w:r>
        <w:rPr>
          <w:w w:val="105"/>
        </w:rPr>
        <w:t>Led</w:t>
      </w:r>
      <w:r>
        <w:rPr>
          <w:w w:val="105"/>
        </w:rPr>
        <w:t> and</w:t>
      </w:r>
      <w:r>
        <w:rPr>
          <w:w w:val="105"/>
        </w:rPr>
        <w:t> Organized</w:t>
      </w:r>
      <w:r>
        <w:rPr>
          <w:w w:val="105"/>
        </w:rPr>
        <w:t> Presentation</w:t>
      </w:r>
      <w:r>
        <w:rPr>
          <w:w w:val="105"/>
        </w:rPr>
        <w:t> on</w:t>
      </w:r>
      <w:r>
        <w:rPr>
          <w:w w:val="105"/>
        </w:rPr>
        <w:t> Bias</w:t>
      </w:r>
      <w:r>
        <w:rPr>
          <w:w w:val="105"/>
        </w:rPr>
        <w:t> in</w:t>
      </w:r>
      <w:r>
        <w:rPr>
          <w:w w:val="105"/>
        </w:rPr>
        <w:t> Student</w:t>
      </w:r>
      <w:r>
        <w:rPr>
          <w:w w:val="105"/>
        </w:rPr>
        <w:t> Evaluations</w:t>
      </w:r>
      <w:r>
        <w:rPr>
          <w:w w:val="105"/>
        </w:rPr>
        <w:t> of</w:t>
      </w:r>
      <w:r>
        <w:rPr>
          <w:w w:val="105"/>
        </w:rPr>
        <w:t> Teaching:</w:t>
      </w:r>
      <w:r>
        <w:rPr>
          <w:spacing w:val="40"/>
          <w:w w:val="105"/>
        </w:rPr>
        <w:t> </w:t>
      </w:r>
      <w:r>
        <w:rPr>
          <w:w w:val="105"/>
        </w:rPr>
        <w:t>Faculty Assembly, CU Denver (January 2020); College of Liberal Arts and Sciences Council, CU Denver (March 2020)</w:t>
      </w:r>
    </w:p>
    <w:p>
      <w:pPr>
        <w:pStyle w:val="BodyText"/>
        <w:spacing w:line="276" w:lineRule="auto" w:before="42"/>
        <w:ind w:right="1888"/>
      </w:pPr>
      <w:r>
        <w:rPr>
          <w:w w:val="105"/>
        </w:rPr>
        <w:t>Participant, Course Design for Social Justice, CU Denver (November 2020) Participant,</w:t>
      </w:r>
      <w:r>
        <w:rPr>
          <w:spacing w:val="40"/>
          <w:w w:val="105"/>
        </w:rPr>
        <w:t> </w:t>
      </w:r>
      <w:r>
        <w:rPr>
          <w:w w:val="105"/>
        </w:rPr>
        <w:t>Equity</w:t>
      </w:r>
      <w:r>
        <w:rPr>
          <w:spacing w:val="40"/>
          <w:w w:val="105"/>
        </w:rPr>
        <w:t> </w:t>
      </w:r>
      <w:r>
        <w:rPr>
          <w:w w:val="105"/>
        </w:rPr>
        <w:t>Certificate</w:t>
      </w:r>
      <w:r>
        <w:rPr>
          <w:spacing w:val="40"/>
          <w:w w:val="105"/>
        </w:rPr>
        <w:t> </w:t>
      </w:r>
      <w:r>
        <w:rPr>
          <w:w w:val="105"/>
        </w:rPr>
        <w:t>Program,</w:t>
      </w:r>
      <w:r>
        <w:rPr>
          <w:spacing w:val="40"/>
          <w:w w:val="105"/>
        </w:rPr>
        <w:t> </w:t>
      </w:r>
      <w:r>
        <w:rPr>
          <w:w w:val="105"/>
        </w:rPr>
        <w:t>CU</w:t>
      </w:r>
      <w:r>
        <w:rPr>
          <w:spacing w:val="40"/>
          <w:w w:val="105"/>
        </w:rPr>
        <w:t> </w:t>
      </w:r>
      <w:r>
        <w:rPr>
          <w:w w:val="105"/>
        </w:rPr>
        <w:t>Denver</w:t>
      </w:r>
      <w:r>
        <w:rPr>
          <w:spacing w:val="40"/>
          <w:w w:val="105"/>
        </w:rPr>
        <w:t> </w:t>
      </w:r>
      <w:r>
        <w:rPr>
          <w:w w:val="105"/>
        </w:rPr>
        <w:t>(April</w:t>
      </w:r>
      <w:r>
        <w:rPr>
          <w:spacing w:val="40"/>
          <w:w w:val="105"/>
        </w:rPr>
        <w:t> </w:t>
      </w:r>
      <w:r>
        <w:rPr>
          <w:w w:val="105"/>
        </w:rPr>
        <w:t>2021)</w:t>
      </w:r>
      <w:r>
        <w:rPr>
          <w:spacing w:val="80"/>
          <w:w w:val="105"/>
        </w:rPr>
        <w:t> </w:t>
      </w:r>
      <w:r>
        <w:rPr>
          <w:w w:val="105"/>
        </w:rPr>
        <w:t>Participant, Equitable Search Processes Training, CU Denver (October 2021)</w:t>
      </w:r>
    </w:p>
    <w:p>
      <w:pPr>
        <w:pStyle w:val="BodyText"/>
        <w:spacing w:line="237" w:lineRule="auto"/>
        <w:ind w:right="208"/>
      </w:pPr>
      <w:r>
        <w:rPr>
          <w:w w:val="105"/>
        </w:rPr>
        <w:t>Compiled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Distributed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about</w:t>
      </w:r>
      <w:r>
        <w:rPr>
          <w:spacing w:val="40"/>
          <w:w w:val="105"/>
        </w:rPr>
        <w:t> </w:t>
      </w:r>
      <w:r>
        <w:rPr>
          <w:w w:val="105"/>
        </w:rPr>
        <w:t>How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Structure</w:t>
      </w:r>
      <w:r>
        <w:rPr>
          <w:spacing w:val="40"/>
          <w:w w:val="105"/>
        </w:rPr>
        <w:t> </w:t>
      </w:r>
      <w:r>
        <w:rPr>
          <w:w w:val="105"/>
        </w:rPr>
        <w:t>Inclusive</w:t>
      </w:r>
      <w:r>
        <w:rPr>
          <w:spacing w:val="40"/>
          <w:w w:val="105"/>
        </w:rPr>
        <w:t> </w:t>
      </w:r>
      <w:r>
        <w:rPr>
          <w:w w:val="105"/>
        </w:rPr>
        <w:t>Classrooms during</w:t>
      </w:r>
      <w:r>
        <w:rPr>
          <w:spacing w:val="21"/>
          <w:w w:val="105"/>
        </w:rPr>
        <w:t> </w:t>
      </w:r>
      <w:r>
        <w:rPr>
          <w:w w:val="105"/>
        </w:rPr>
        <w:t>COVID-19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w w:val="105"/>
        </w:rPr>
        <w:t>Department</w:t>
      </w:r>
      <w:r>
        <w:rPr>
          <w:spacing w:val="22"/>
          <w:w w:val="105"/>
        </w:rPr>
        <w:t> </w:t>
      </w:r>
      <w:r>
        <w:rPr>
          <w:w w:val="105"/>
        </w:rPr>
        <w:t>at</w:t>
      </w:r>
      <w:r>
        <w:rPr>
          <w:spacing w:val="22"/>
          <w:w w:val="105"/>
        </w:rPr>
        <w:t> </w:t>
      </w:r>
      <w:r>
        <w:rPr>
          <w:w w:val="105"/>
        </w:rPr>
        <w:t>CU</w:t>
      </w:r>
      <w:r>
        <w:rPr>
          <w:spacing w:val="22"/>
          <w:w w:val="105"/>
        </w:rPr>
        <w:t> </w:t>
      </w:r>
      <w:r>
        <w:rPr>
          <w:w w:val="105"/>
        </w:rPr>
        <w:t>Denver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on</w:t>
      </w:r>
      <w:r>
        <w:rPr>
          <w:spacing w:val="22"/>
          <w:w w:val="105"/>
        </w:rPr>
        <w:t> </w:t>
      </w:r>
      <w:r>
        <w:rPr>
          <w:w w:val="105"/>
        </w:rPr>
        <w:t>Twitter</w:t>
      </w:r>
      <w:r>
        <w:rPr>
          <w:spacing w:val="22"/>
          <w:w w:val="105"/>
        </w:rPr>
        <w:t> </w:t>
      </w:r>
      <w:r>
        <w:rPr>
          <w:w w:val="105"/>
        </w:rPr>
        <w:t>(Spring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line="288" w:lineRule="exact"/>
      </w:pP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present)</w:t>
      </w:r>
    </w:p>
    <w:p>
      <w:pPr>
        <w:pStyle w:val="Heading1"/>
        <w:spacing w:before="177"/>
      </w:pPr>
      <w:r>
        <w:rPr>
          <w:w w:val="145"/>
        </w:rPr>
        <w:t>UNIVERSITY</w:t>
      </w:r>
      <w:r>
        <w:rPr>
          <w:spacing w:val="10"/>
          <w:w w:val="145"/>
        </w:rPr>
        <w:t> </w:t>
      </w:r>
      <w:r>
        <w:rPr>
          <w:spacing w:val="-2"/>
          <w:w w:val="145"/>
        </w:rPr>
        <w:t>SERVICE</w:t>
      </w:r>
    </w:p>
    <w:p>
      <w:pPr>
        <w:pStyle w:val="BodyText"/>
        <w:spacing w:line="237" w:lineRule="auto" w:before="63"/>
      </w:pP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Curriculum</w:t>
      </w:r>
      <w:r>
        <w:rPr>
          <w:spacing w:val="40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Department,</w:t>
      </w:r>
      <w:r>
        <w:rPr>
          <w:spacing w:val="40"/>
          <w:w w:val="105"/>
        </w:rPr>
        <w:t> </w:t>
      </w:r>
      <w:r>
        <w:rPr>
          <w:w w:val="105"/>
        </w:rPr>
        <w:t>CU</w:t>
      </w:r>
      <w:r>
        <w:rPr>
          <w:spacing w:val="40"/>
          <w:w w:val="105"/>
        </w:rPr>
        <w:t> </w:t>
      </w:r>
      <w:r>
        <w:rPr>
          <w:w w:val="105"/>
        </w:rPr>
        <w:t>Boulder</w:t>
      </w:r>
      <w:r>
        <w:rPr>
          <w:spacing w:val="40"/>
          <w:w w:val="105"/>
        </w:rPr>
        <w:t> </w:t>
      </w:r>
      <w:r>
        <w:rPr>
          <w:w w:val="105"/>
        </w:rPr>
        <w:t>(August</w:t>
      </w:r>
      <w:r>
        <w:rPr>
          <w:spacing w:val="40"/>
          <w:w w:val="105"/>
        </w:rPr>
        <w:t> </w:t>
      </w:r>
      <w:r>
        <w:rPr>
          <w:w w:val="105"/>
        </w:rPr>
        <w:t>2025- </w:t>
      </w:r>
      <w:r>
        <w:rPr>
          <w:spacing w:val="-2"/>
          <w:w w:val="105"/>
        </w:rPr>
        <w:t>present)</w:t>
      </w:r>
    </w:p>
    <w:p>
      <w:pPr>
        <w:pStyle w:val="BodyText"/>
        <w:spacing w:line="256" w:lineRule="auto" w:before="42"/>
        <w:ind w:right="718"/>
      </w:pPr>
      <w:r>
        <w:rPr>
          <w:w w:val="105"/>
        </w:rPr>
        <w:t>Graduate Advisor, Economics Department, CU Denver (July 2021-August 2025) Participant,</w:t>
      </w:r>
      <w:r>
        <w:rPr>
          <w:spacing w:val="40"/>
          <w:w w:val="105"/>
        </w:rPr>
        <w:t> </w:t>
      </w: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Student</w:t>
      </w:r>
      <w:r>
        <w:rPr>
          <w:spacing w:val="40"/>
          <w:w w:val="105"/>
        </w:rPr>
        <w:t> </w:t>
      </w:r>
      <w:r>
        <w:rPr>
          <w:w w:val="105"/>
        </w:rPr>
        <w:t>Discussion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External</w:t>
      </w:r>
      <w:r>
        <w:rPr>
          <w:spacing w:val="40"/>
          <w:w w:val="105"/>
        </w:rPr>
        <w:t> </w:t>
      </w:r>
      <w:r>
        <w:rPr>
          <w:w w:val="105"/>
        </w:rPr>
        <w:t>Seminar</w:t>
      </w:r>
      <w:r>
        <w:rPr>
          <w:spacing w:val="40"/>
          <w:w w:val="105"/>
        </w:rPr>
        <w:t> </w:t>
      </w:r>
      <w:r>
        <w:rPr>
          <w:w w:val="105"/>
        </w:rPr>
        <w:t>Speaker</w:t>
      </w:r>
      <w:r>
        <w:rPr>
          <w:spacing w:val="40"/>
          <w:w w:val="105"/>
        </w:rPr>
        <w:t> </w:t>
      </w:r>
      <w:r>
        <w:rPr>
          <w:w w:val="105"/>
        </w:rPr>
        <w:t>Presentations, CU Denver (2019-2020)</w:t>
      </w:r>
    </w:p>
    <w:p>
      <w:pPr>
        <w:pStyle w:val="BodyText"/>
        <w:spacing w:after="0" w:line="256" w:lineRule="auto"/>
        <w:sectPr>
          <w:pgSz w:w="12240" w:h="15840"/>
          <w:pgMar w:header="763" w:footer="0" w:top="1380" w:bottom="280" w:left="1440" w:right="720"/>
        </w:sectPr>
      </w:pPr>
    </w:p>
    <w:p>
      <w:pPr>
        <w:pStyle w:val="BodyText"/>
        <w:spacing w:line="237" w:lineRule="auto" w:before="73"/>
        <w:ind w:right="718"/>
      </w:pPr>
      <w:r>
        <w:rPr>
          <w:w w:val="105"/>
        </w:rPr>
        <w:t>Member,</w:t>
      </w:r>
      <w:r>
        <w:rPr>
          <w:spacing w:val="36"/>
          <w:w w:val="105"/>
        </w:rPr>
        <w:t> </w:t>
      </w:r>
      <w:r>
        <w:rPr>
          <w:w w:val="105"/>
        </w:rPr>
        <w:t>Hiring</w:t>
      </w:r>
      <w:r>
        <w:rPr>
          <w:spacing w:val="30"/>
          <w:w w:val="105"/>
        </w:rPr>
        <w:t> </w:t>
      </w:r>
      <w:r>
        <w:rPr>
          <w:w w:val="105"/>
        </w:rPr>
        <w:t>Committee,</w:t>
      </w:r>
      <w:r>
        <w:rPr>
          <w:spacing w:val="36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Department</w:t>
      </w:r>
      <w:r>
        <w:rPr>
          <w:spacing w:val="30"/>
          <w:w w:val="105"/>
        </w:rPr>
        <w:t> </w:t>
      </w:r>
      <w:r>
        <w:rPr>
          <w:w w:val="105"/>
        </w:rPr>
        <w:t>at</w:t>
      </w:r>
      <w:r>
        <w:rPr>
          <w:spacing w:val="30"/>
          <w:w w:val="105"/>
        </w:rPr>
        <w:t> </w:t>
      </w:r>
      <w:r>
        <w:rPr>
          <w:w w:val="105"/>
        </w:rPr>
        <w:t>CU</w:t>
      </w:r>
      <w:r>
        <w:rPr>
          <w:spacing w:val="30"/>
          <w:w w:val="105"/>
        </w:rPr>
        <w:t> </w:t>
      </w:r>
      <w:r>
        <w:rPr>
          <w:w w:val="105"/>
        </w:rPr>
        <w:t>Denver</w:t>
      </w:r>
      <w:r>
        <w:rPr>
          <w:spacing w:val="30"/>
          <w:w w:val="105"/>
        </w:rPr>
        <w:t> </w:t>
      </w:r>
      <w:r>
        <w:rPr>
          <w:w w:val="105"/>
        </w:rPr>
        <w:t>(2019-2020;</w:t>
      </w:r>
      <w:r>
        <w:rPr>
          <w:spacing w:val="40"/>
          <w:w w:val="105"/>
        </w:rPr>
        <w:t> </w:t>
      </w:r>
      <w:r>
        <w:rPr>
          <w:w w:val="105"/>
        </w:rPr>
        <w:t>2021- </w:t>
      </w:r>
      <w:r>
        <w:rPr>
          <w:spacing w:val="-4"/>
          <w:w w:val="105"/>
        </w:rPr>
        <w:t>2022)</w:t>
      </w:r>
    </w:p>
    <w:p>
      <w:pPr>
        <w:pStyle w:val="BodyText"/>
        <w:spacing w:line="237" w:lineRule="auto" w:before="44"/>
        <w:ind w:right="717"/>
      </w:pP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Liberal</w:t>
      </w:r>
      <w:r>
        <w:rPr>
          <w:spacing w:val="40"/>
          <w:w w:val="105"/>
        </w:rPr>
        <w:t> </w:t>
      </w:r>
      <w:r>
        <w:rPr>
          <w:w w:val="105"/>
        </w:rPr>
        <w:t>Arts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Sciences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Advisory</w:t>
      </w:r>
      <w:r>
        <w:rPr>
          <w:spacing w:val="40"/>
          <w:w w:val="105"/>
        </w:rPr>
        <w:t> </w:t>
      </w:r>
      <w:r>
        <w:rPr>
          <w:w w:val="105"/>
        </w:rPr>
        <w:t>Group,</w:t>
      </w:r>
      <w:r>
        <w:rPr>
          <w:spacing w:val="40"/>
          <w:w w:val="105"/>
        </w:rPr>
        <w:t> </w:t>
      </w:r>
      <w:r>
        <w:rPr>
          <w:w w:val="105"/>
        </w:rPr>
        <w:t>CU</w:t>
      </w:r>
      <w:r>
        <w:rPr>
          <w:spacing w:val="40"/>
          <w:w w:val="105"/>
        </w:rPr>
        <w:t> </w:t>
      </w:r>
      <w:r>
        <w:rPr>
          <w:w w:val="105"/>
        </w:rPr>
        <w:t>Denver </w:t>
      </w:r>
      <w:r>
        <w:rPr>
          <w:spacing w:val="-2"/>
          <w:w w:val="105"/>
        </w:rPr>
        <w:t>(2018-present)</w:t>
      </w:r>
    </w:p>
    <w:p>
      <w:pPr>
        <w:pStyle w:val="BodyText"/>
        <w:spacing w:line="276" w:lineRule="auto" w:before="42"/>
        <w:ind w:right="2401"/>
      </w:pPr>
      <w:r>
        <w:rPr/>
        <w:t>Member,</w:t>
      </w:r>
      <w:r>
        <w:rPr>
          <w:spacing w:val="40"/>
        </w:rPr>
        <w:t> </w:t>
      </w:r>
      <w:r>
        <w:rPr/>
        <w:t>Immigration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Initiative,</w:t>
      </w:r>
      <w:r>
        <w:rPr>
          <w:spacing w:val="40"/>
        </w:rPr>
        <w:t> </w:t>
      </w:r>
      <w:r>
        <w:rPr/>
        <w:t>CU</w:t>
      </w:r>
      <w:r>
        <w:rPr>
          <w:spacing w:val="40"/>
        </w:rPr>
        <w:t> </w:t>
      </w:r>
      <w:r>
        <w:rPr/>
        <w:t>Denver</w:t>
      </w:r>
      <w:r>
        <w:rPr>
          <w:spacing w:val="40"/>
        </w:rPr>
        <w:t> </w:t>
      </w:r>
      <w:r>
        <w:rPr/>
        <w:t>(2016-2020) </w:t>
      </w:r>
      <w:r>
        <w:rPr>
          <w:w w:val="110"/>
        </w:rPr>
        <w:t>Member, Faculty Assembly, CU Denver (Fall 2019)</w:t>
      </w:r>
    </w:p>
    <w:p>
      <w:pPr>
        <w:pStyle w:val="BodyText"/>
        <w:spacing w:line="237" w:lineRule="auto"/>
        <w:ind w:right="716"/>
        <w:jc w:val="both"/>
      </w:pPr>
      <w:r>
        <w:rPr>
          <w:w w:val="105"/>
        </w:rPr>
        <w:t>CU</w:t>
      </w:r>
      <w:r>
        <w:rPr>
          <w:w w:val="105"/>
        </w:rPr>
        <w:t> Denver</w:t>
      </w:r>
      <w:r>
        <w:rPr>
          <w:w w:val="105"/>
        </w:rPr>
        <w:t> Advisor</w:t>
      </w:r>
      <w:r>
        <w:rPr>
          <w:w w:val="105"/>
        </w:rPr>
        <w:t> to:</w:t>
      </w:r>
      <w:r>
        <w:rPr>
          <w:spacing w:val="40"/>
          <w:w w:val="105"/>
        </w:rPr>
        <w:t> </w:t>
      </w:r>
      <w:r>
        <w:rPr>
          <w:w w:val="105"/>
        </w:rPr>
        <w:t>Reid</w:t>
      </w:r>
      <w:r>
        <w:rPr>
          <w:w w:val="105"/>
        </w:rPr>
        <w:t> Taylor</w:t>
      </w:r>
      <w:r>
        <w:rPr>
          <w:w w:val="105"/>
        </w:rPr>
        <w:t> (Master’s</w:t>
      </w:r>
      <w:r>
        <w:rPr>
          <w:w w:val="105"/>
        </w:rPr>
        <w:t> Program,</w:t>
      </w:r>
      <w:r>
        <w:rPr>
          <w:w w:val="105"/>
        </w:rPr>
        <w:t> 2016-2018),</w:t>
      </w:r>
      <w:r>
        <w:rPr>
          <w:w w:val="105"/>
        </w:rPr>
        <w:t> Tatiane</w:t>
      </w:r>
      <w:r>
        <w:rPr>
          <w:w w:val="105"/>
        </w:rPr>
        <w:t> Santos</w:t>
      </w:r>
      <w:r>
        <w:rPr>
          <w:spacing w:val="40"/>
          <w:w w:val="105"/>
        </w:rPr>
        <w:t> </w:t>
      </w:r>
      <w:r>
        <w:rPr>
          <w:w w:val="105"/>
        </w:rPr>
        <w:t>(Ph.D. Program at Anschutz, 2020), Gabrielle Toborg (Master’s Program, 2022), Keanan Gleason (Master’s Program, 2023), Soumak Basumallik (PhD Program, 2024)</w:t>
      </w:r>
    </w:p>
    <w:p>
      <w:pPr>
        <w:pStyle w:val="BodyText"/>
        <w:spacing w:before="42"/>
        <w:jc w:val="both"/>
      </w:pPr>
      <w:r>
        <w:rPr>
          <w:w w:val="110"/>
        </w:rPr>
        <w:t>CU</w:t>
      </w:r>
      <w:r>
        <w:rPr>
          <w:spacing w:val="17"/>
          <w:w w:val="110"/>
        </w:rPr>
        <w:t> </w:t>
      </w:r>
      <w:r>
        <w:rPr>
          <w:w w:val="110"/>
        </w:rPr>
        <w:t>Boulder</w:t>
      </w:r>
      <w:r>
        <w:rPr>
          <w:spacing w:val="18"/>
          <w:w w:val="110"/>
        </w:rPr>
        <w:t> </w:t>
      </w:r>
      <w:r>
        <w:rPr>
          <w:w w:val="110"/>
        </w:rPr>
        <w:t>Ph.D.</w:t>
      </w:r>
      <w:r>
        <w:rPr>
          <w:spacing w:val="18"/>
          <w:w w:val="110"/>
        </w:rPr>
        <w:t> </w:t>
      </w:r>
      <w:r>
        <w:rPr>
          <w:w w:val="110"/>
        </w:rPr>
        <w:t>Advisor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to:</w:t>
      </w:r>
    </w:p>
    <w:p>
      <w:pPr>
        <w:pStyle w:val="BodyText"/>
        <w:spacing w:before="86"/>
        <w:ind w:left="0"/>
      </w:pPr>
    </w:p>
    <w:p>
      <w:pPr>
        <w:pStyle w:val="Heading1"/>
      </w:pPr>
      <w:r>
        <w:rPr>
          <w:w w:val="140"/>
        </w:rPr>
        <w:t>GRADUATE</w:t>
      </w:r>
      <w:r>
        <w:rPr>
          <w:spacing w:val="14"/>
          <w:w w:val="140"/>
        </w:rPr>
        <w:t> </w:t>
      </w:r>
      <w:r>
        <w:rPr>
          <w:w w:val="140"/>
        </w:rPr>
        <w:t>STUDENT</w:t>
      </w:r>
      <w:r>
        <w:rPr>
          <w:spacing w:val="14"/>
          <w:w w:val="140"/>
        </w:rPr>
        <w:t> </w:t>
      </w:r>
      <w:r>
        <w:rPr>
          <w:spacing w:val="-2"/>
          <w:w w:val="140"/>
        </w:rPr>
        <w:t>ADVISING</w:t>
      </w:r>
    </w:p>
    <w:p>
      <w:pPr>
        <w:pStyle w:val="BodyText"/>
        <w:spacing w:line="276" w:lineRule="auto" w:before="60"/>
        <w:ind w:right="4212"/>
      </w:pPr>
      <w:r>
        <w:rPr>
          <w:w w:val="110"/>
        </w:rPr>
        <w:t>Reid Taylor, CU Denver Master’s Program, 2018 Tatiane Santos, CU Anschutz Ph.D. Program, 2020 </w:t>
      </w:r>
      <w:r>
        <w:rPr/>
        <w:t>Gabrielle</w:t>
      </w:r>
      <w:r>
        <w:rPr>
          <w:spacing w:val="40"/>
        </w:rPr>
        <w:t> </w:t>
      </w:r>
      <w:r>
        <w:rPr/>
        <w:t>Toborg,</w:t>
      </w:r>
      <w:r>
        <w:rPr>
          <w:spacing w:val="40"/>
        </w:rPr>
        <w:t> </w:t>
      </w:r>
      <w:r>
        <w:rPr/>
        <w:t>CU</w:t>
      </w:r>
      <w:r>
        <w:rPr>
          <w:spacing w:val="40"/>
        </w:rPr>
        <w:t> </w:t>
      </w:r>
      <w:r>
        <w:rPr/>
        <w:t>Denver</w:t>
      </w:r>
      <w:r>
        <w:rPr>
          <w:spacing w:val="40"/>
        </w:rPr>
        <w:t> </w:t>
      </w:r>
      <w:r>
        <w:rPr/>
        <w:t>Master’s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2022 Keanan</w:t>
      </w:r>
      <w:r>
        <w:rPr>
          <w:spacing w:val="40"/>
        </w:rPr>
        <w:t> </w:t>
      </w:r>
      <w:r>
        <w:rPr/>
        <w:t>Gleason,</w:t>
      </w:r>
      <w:r>
        <w:rPr>
          <w:spacing w:val="40"/>
        </w:rPr>
        <w:t> </w:t>
      </w:r>
      <w:r>
        <w:rPr/>
        <w:t>CU</w:t>
      </w:r>
      <w:r>
        <w:rPr>
          <w:spacing w:val="40"/>
        </w:rPr>
        <w:t> </w:t>
      </w:r>
      <w:r>
        <w:rPr/>
        <w:t>Denver</w:t>
      </w:r>
      <w:r>
        <w:rPr>
          <w:spacing w:val="40"/>
        </w:rPr>
        <w:t> </w:t>
      </w:r>
      <w:r>
        <w:rPr/>
        <w:t>Master’s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2023 </w:t>
      </w:r>
      <w:r>
        <w:rPr>
          <w:w w:val="110"/>
        </w:rPr>
        <w:t>Soumak Basumallik, CU Denver PhD Program, 2024 Keanan</w:t>
      </w:r>
      <w:r>
        <w:rPr>
          <w:spacing w:val="-6"/>
          <w:w w:val="110"/>
        </w:rPr>
        <w:t> </w:t>
      </w:r>
      <w:r>
        <w:rPr>
          <w:w w:val="110"/>
        </w:rPr>
        <w:t>Gleason,</w:t>
      </w:r>
      <w:r>
        <w:rPr>
          <w:spacing w:val="-5"/>
          <w:w w:val="110"/>
        </w:rPr>
        <w:t> </w:t>
      </w:r>
      <w:r>
        <w:rPr>
          <w:w w:val="110"/>
        </w:rPr>
        <w:t>CU</w:t>
      </w:r>
      <w:r>
        <w:rPr>
          <w:spacing w:val="-6"/>
          <w:w w:val="110"/>
        </w:rPr>
        <w:t> </w:t>
      </w:r>
      <w:r>
        <w:rPr>
          <w:w w:val="110"/>
        </w:rPr>
        <w:t>Boulder</w:t>
      </w:r>
      <w:r>
        <w:rPr>
          <w:spacing w:val="-6"/>
          <w:w w:val="110"/>
        </w:rPr>
        <w:t> </w:t>
      </w:r>
      <w:r>
        <w:rPr>
          <w:w w:val="110"/>
        </w:rPr>
        <w:t>PhD</w:t>
      </w:r>
      <w:r>
        <w:rPr>
          <w:spacing w:val="-5"/>
          <w:w w:val="110"/>
        </w:rPr>
        <w:t> </w:t>
      </w:r>
      <w:r>
        <w:rPr>
          <w:w w:val="110"/>
        </w:rPr>
        <w:t>Program,</w:t>
      </w:r>
      <w:r>
        <w:rPr>
          <w:spacing w:val="-5"/>
          <w:w w:val="110"/>
        </w:rPr>
        <w:t> </w:t>
      </w:r>
      <w:r>
        <w:rPr>
          <w:w w:val="110"/>
        </w:rPr>
        <w:t>ongoing Mate Szurop, CU Boulder PhD Program, ongoing Jisu Yu, CU Boulder PhD Program, ongoing</w:t>
      </w:r>
    </w:p>
    <w:p>
      <w:pPr>
        <w:pStyle w:val="BodyText"/>
        <w:spacing w:line="276" w:lineRule="auto"/>
        <w:ind w:right="4212"/>
      </w:pPr>
      <w:r>
        <w:rPr>
          <w:w w:val="110"/>
        </w:rPr>
        <w:t>Sheng Qu, CU Boulder PhD Program, ongoing Bikalpa</w:t>
      </w:r>
      <w:r>
        <w:rPr>
          <w:spacing w:val="-4"/>
          <w:w w:val="110"/>
        </w:rPr>
        <w:t> </w:t>
      </w:r>
      <w:r>
        <w:rPr>
          <w:w w:val="110"/>
        </w:rPr>
        <w:t>Baniya,</w:t>
      </w:r>
      <w:r>
        <w:rPr>
          <w:spacing w:val="-4"/>
          <w:w w:val="110"/>
        </w:rPr>
        <w:t> </w:t>
      </w:r>
      <w:r>
        <w:rPr>
          <w:w w:val="110"/>
        </w:rPr>
        <w:t>CU</w:t>
      </w:r>
      <w:r>
        <w:rPr>
          <w:spacing w:val="-4"/>
          <w:w w:val="110"/>
        </w:rPr>
        <w:t> </w:t>
      </w:r>
      <w:r>
        <w:rPr>
          <w:w w:val="110"/>
        </w:rPr>
        <w:t>Boulder</w:t>
      </w:r>
      <w:r>
        <w:rPr>
          <w:spacing w:val="-3"/>
          <w:w w:val="110"/>
        </w:rPr>
        <w:t> </w:t>
      </w:r>
      <w:r>
        <w:rPr>
          <w:w w:val="110"/>
        </w:rPr>
        <w:t>PhD</w:t>
      </w:r>
      <w:r>
        <w:rPr>
          <w:spacing w:val="-4"/>
          <w:w w:val="110"/>
        </w:rPr>
        <w:t> </w:t>
      </w:r>
      <w:r>
        <w:rPr>
          <w:w w:val="110"/>
        </w:rPr>
        <w:t>Program,</w:t>
      </w:r>
      <w:r>
        <w:rPr>
          <w:spacing w:val="-4"/>
          <w:w w:val="110"/>
        </w:rPr>
        <w:t> </w:t>
      </w:r>
      <w:r>
        <w:rPr>
          <w:w w:val="110"/>
        </w:rPr>
        <w:t>ongoing</w:t>
      </w:r>
    </w:p>
    <w:p>
      <w:pPr>
        <w:pStyle w:val="BodyText"/>
        <w:spacing w:before="32"/>
        <w:ind w:left="0"/>
      </w:pPr>
    </w:p>
    <w:p>
      <w:pPr>
        <w:pStyle w:val="Heading1"/>
      </w:pPr>
      <w:r>
        <w:rPr>
          <w:w w:val="135"/>
        </w:rPr>
        <w:t>COMMUNITY</w:t>
      </w:r>
      <w:r>
        <w:rPr>
          <w:spacing w:val="26"/>
          <w:w w:val="140"/>
        </w:rPr>
        <w:t> </w:t>
      </w:r>
      <w:r>
        <w:rPr>
          <w:spacing w:val="-2"/>
          <w:w w:val="140"/>
        </w:rPr>
        <w:t>SERVICE</w:t>
      </w:r>
    </w:p>
    <w:p>
      <w:pPr>
        <w:pStyle w:val="BodyText"/>
        <w:spacing w:line="276" w:lineRule="auto" w:before="60"/>
        <w:ind w:right="3249"/>
      </w:pPr>
      <w:r>
        <w:rPr>
          <w:w w:val="105"/>
        </w:rPr>
        <w:t>Volunteer, Ward 6 Mutual Aid (August 2023 - September 2023) Volunteer, Mutual Aid Monday (June 2023 - present)</w:t>
      </w:r>
      <w:r>
        <w:rPr>
          <w:spacing w:val="80"/>
          <w:w w:val="105"/>
        </w:rPr>
        <w:t> </w:t>
      </w:r>
      <w:r>
        <w:rPr>
          <w:w w:val="105"/>
        </w:rPr>
        <w:t>Volunteer, Denver Community Fridges (July 2022 - present) Volunteer, Hope Communities (July-August 2021)</w:t>
      </w:r>
    </w:p>
    <w:p>
      <w:pPr>
        <w:pStyle w:val="BodyText"/>
        <w:spacing w:line="276" w:lineRule="auto"/>
        <w:ind w:right="2401"/>
      </w:pPr>
      <w:r>
        <w:rPr/>
        <w:t>Volunteer, Planned Parenthood Votes (October-November 2020)</w:t>
      </w:r>
      <w:r>
        <w:rPr>
          <w:spacing w:val="40"/>
        </w:rPr>
        <w:t> </w:t>
      </w:r>
      <w:r>
        <w:rPr/>
        <w:t>Volunteer, Vote Riders (October-November 2020)</w:t>
      </w:r>
    </w:p>
    <w:sectPr>
      <w:pgSz w:w="12240" w:h="15840"/>
      <w:pgMar w:header="763" w:footer="0" w:top="138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Heading">
    <w:altName w:val="Sitka Heading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901700</wp:posOffset>
              </wp:positionH>
              <wp:positionV relativeFrom="page">
                <wp:posOffset>471507</wp:posOffset>
              </wp:positionV>
              <wp:extent cx="94551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455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w w:val="110"/>
                              <w:sz w:val="24"/>
                            </w:rPr>
                            <w:t>Chloe</w:t>
                          </w:r>
                          <w:r>
                            <w:rPr>
                              <w:i/>
                              <w:spacing w:val="14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24"/>
                            </w:rPr>
                            <w:t>N.</w:t>
                          </w:r>
                          <w:r>
                            <w:rPr>
                              <w:i/>
                              <w:spacing w:val="15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24"/>
                            </w:rPr>
                            <w:t>East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7.126598pt;width:74.45pt;height:14pt;mso-position-horizontal-relative:page;mso-position-vertical-relative:page;z-index:-15890432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10"/>
                        <w:sz w:val="24"/>
                      </w:rPr>
                      <w:t>Chloe</w:t>
                    </w:r>
                    <w:r>
                      <w:rPr>
                        <w:i/>
                        <w:spacing w:val="14"/>
                        <w:w w:val="110"/>
                        <w:sz w:val="24"/>
                      </w:rPr>
                      <w:t> </w:t>
                    </w:r>
                    <w:r>
                      <w:rPr>
                        <w:i/>
                        <w:w w:val="110"/>
                        <w:sz w:val="24"/>
                      </w:rPr>
                      <w:t>N.</w:t>
                    </w:r>
                    <w:r>
                      <w:rPr>
                        <w:i/>
                        <w:spacing w:val="15"/>
                        <w:w w:val="110"/>
                        <w:sz w:val="24"/>
                      </w:rPr>
                      <w:t> </w:t>
                    </w:r>
                    <w:r>
                      <w:rPr>
                        <w:i/>
                        <w:spacing w:val="-4"/>
                        <w:w w:val="110"/>
                        <w:sz w:val="24"/>
                      </w:rPr>
                      <w:t>East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6745566</wp:posOffset>
              </wp:positionH>
              <wp:positionV relativeFrom="page">
                <wp:posOffset>471507</wp:posOffset>
              </wp:positionV>
              <wp:extent cx="16319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146973pt;margin-top:37.126598pt;width:12.85pt;height:14pt;mso-position-horizontal-relative:page;mso-position-vertical-relative:page;z-index:-158899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2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9" w:line="280" w:lineRule="exact"/>
      <w:ind w:left="32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 w:line="334" w:lineRule="exact"/>
      <w:ind w:right="1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1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loe.east@colorado.edu" TargetMode="External"/><Relationship Id="rId6" Type="http://schemas.openxmlformats.org/officeDocument/2006/relationships/hyperlink" Target="http://www.chloeneast.com/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2026-01-29T04:39:48Z</dcterms:created>
  <dcterms:modified xsi:type="dcterms:W3CDTF">2026-01-29T04:39:48Z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