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0" w:right="361" w:firstLine="0"/>
        <w:jc w:val="center"/>
        <w:rPr>
          <w:b/>
          <w:sz w:val="24"/>
        </w:rPr>
      </w:pPr>
      <w:r>
        <w:rPr>
          <w:b/>
          <w:sz w:val="24"/>
        </w:rPr>
        <w:t>CURRICULUM</w:t>
      </w:r>
      <w:r>
        <w:rPr>
          <w:b/>
          <w:spacing w:val="-3"/>
          <w:sz w:val="24"/>
        </w:rPr>
        <w:t> </w:t>
      </w:r>
      <w:r>
        <w:rPr>
          <w:b/>
          <w:sz w:val="24"/>
        </w:rPr>
        <w:t>VITAE</w:t>
      </w:r>
      <w:r>
        <w:rPr>
          <w:b/>
          <w:spacing w:val="-1"/>
          <w:sz w:val="24"/>
        </w:rPr>
        <w:t> </w:t>
      </w:r>
      <w:r>
        <w:rPr>
          <w:b/>
          <w:sz w:val="24"/>
        </w:rPr>
        <w:t>OF</w:t>
      </w:r>
      <w:r>
        <w:rPr>
          <w:b/>
          <w:spacing w:val="-2"/>
          <w:sz w:val="24"/>
        </w:rPr>
        <w:t> </w:t>
      </w:r>
      <w:r>
        <w:rPr>
          <w:b/>
          <w:sz w:val="24"/>
        </w:rPr>
        <w:t>JOSEPH</w:t>
      </w:r>
      <w:r>
        <w:rPr>
          <w:b/>
          <w:spacing w:val="-1"/>
          <w:sz w:val="24"/>
        </w:rPr>
        <w:t> </w:t>
      </w:r>
      <w:r>
        <w:rPr>
          <w:b/>
          <w:sz w:val="24"/>
        </w:rPr>
        <w:t>V.</w:t>
      </w:r>
      <w:r>
        <w:rPr>
          <w:b/>
          <w:spacing w:val="-1"/>
          <w:sz w:val="24"/>
        </w:rPr>
        <w:t> </w:t>
      </w:r>
      <w:r>
        <w:rPr>
          <w:b/>
          <w:spacing w:val="-4"/>
          <w:sz w:val="24"/>
        </w:rPr>
        <w:t>TERZA</w:t>
      </w:r>
    </w:p>
    <w:p>
      <w:pPr>
        <w:pStyle w:val="BodyText"/>
        <w:rPr>
          <w:b/>
        </w:rPr>
      </w:pPr>
    </w:p>
    <w:p>
      <w:pPr>
        <w:spacing w:before="0"/>
        <w:ind w:left="0" w:right="359" w:firstLine="0"/>
        <w:jc w:val="center"/>
        <w:rPr>
          <w:b/>
          <w:sz w:val="24"/>
        </w:rPr>
      </w:pPr>
      <w:r>
        <w:rPr>
          <w:b/>
          <w:sz w:val="24"/>
        </w:rPr>
        <w:t>January</w:t>
      </w:r>
      <w:r>
        <w:rPr>
          <w:b/>
          <w:spacing w:val="-3"/>
          <w:sz w:val="24"/>
        </w:rPr>
        <w:t> </w:t>
      </w:r>
      <w:r>
        <w:rPr>
          <w:b/>
          <w:spacing w:val="-4"/>
          <w:sz w:val="24"/>
        </w:rPr>
        <w:t>2026</w:t>
      </w:r>
    </w:p>
    <w:p>
      <w:pPr>
        <w:spacing w:before="0"/>
        <w:ind w:left="0" w:right="7510" w:firstLine="0"/>
        <w:jc w:val="center"/>
        <w:rPr>
          <w:b/>
          <w:sz w:val="24"/>
        </w:rPr>
      </w:pPr>
      <w:r>
        <w:rPr>
          <w:b/>
          <w:sz w:val="24"/>
        </w:rPr>
        <w:t>Contact</w:t>
      </w:r>
      <w:r>
        <w:rPr>
          <w:b/>
          <w:spacing w:val="-2"/>
          <w:sz w:val="24"/>
        </w:rPr>
        <w:t> Information:</w:t>
      </w:r>
    </w:p>
    <w:p>
      <w:pPr>
        <w:pStyle w:val="BodyText"/>
        <w:rPr>
          <w:b/>
        </w:rPr>
      </w:pPr>
    </w:p>
    <w:p>
      <w:pPr>
        <w:pStyle w:val="BodyText"/>
        <w:ind w:left="720" w:right="6357"/>
      </w:pPr>
      <w:r>
        <w:rPr/>
        <w:t>Department</w:t>
      </w:r>
      <w:r>
        <w:rPr>
          <w:spacing w:val="-15"/>
        </w:rPr>
        <w:t> </w:t>
      </w:r>
      <w:r>
        <w:rPr/>
        <w:t>of</w:t>
      </w:r>
      <w:r>
        <w:rPr>
          <w:spacing w:val="-15"/>
        </w:rPr>
        <w:t> </w:t>
      </w:r>
      <w:r>
        <w:rPr/>
        <w:t>Economics University of Florida</w:t>
      </w:r>
    </w:p>
    <w:p>
      <w:pPr>
        <w:pStyle w:val="BodyText"/>
        <w:ind w:left="720" w:right="5415"/>
      </w:pPr>
      <w:r>
        <w:rPr/>
        <w:t>College</w:t>
      </w:r>
      <w:r>
        <w:rPr>
          <w:spacing w:val="-9"/>
        </w:rPr>
        <w:t> </w:t>
      </w:r>
      <w:r>
        <w:rPr/>
        <w:t>of</w:t>
      </w:r>
      <w:r>
        <w:rPr>
          <w:spacing w:val="-8"/>
        </w:rPr>
        <w:t> </w:t>
      </w:r>
      <w:r>
        <w:rPr/>
        <w:t>Liberal</w:t>
      </w:r>
      <w:r>
        <w:rPr>
          <w:spacing w:val="-8"/>
        </w:rPr>
        <w:t> </w:t>
      </w:r>
      <w:r>
        <w:rPr/>
        <w:t>Arts</w:t>
      </w:r>
      <w:r>
        <w:rPr>
          <w:spacing w:val="-9"/>
        </w:rPr>
        <w:t> </w:t>
      </w:r>
      <w:r>
        <w:rPr/>
        <w:t>and</w:t>
      </w:r>
      <w:r>
        <w:rPr>
          <w:spacing w:val="-8"/>
        </w:rPr>
        <w:t> </w:t>
      </w:r>
      <w:r>
        <w:rPr/>
        <w:t>Sciences 224 Matherly Hall</w:t>
      </w:r>
    </w:p>
    <w:p>
      <w:pPr>
        <w:pStyle w:val="BodyText"/>
        <w:ind w:left="720"/>
      </w:pPr>
      <w:r>
        <w:rPr/>
        <w:t>PO</w:t>
      </w:r>
      <w:r>
        <w:rPr>
          <w:spacing w:val="-1"/>
        </w:rPr>
        <w:t> </w:t>
      </w:r>
      <w:r>
        <w:rPr/>
        <w:t>Box </w:t>
      </w:r>
      <w:r>
        <w:rPr>
          <w:spacing w:val="-2"/>
        </w:rPr>
        <w:t>117140</w:t>
      </w:r>
    </w:p>
    <w:p>
      <w:pPr>
        <w:pStyle w:val="BodyText"/>
        <w:ind w:left="720"/>
      </w:pPr>
      <w:r>
        <w:rPr/>
        <w:t>Gainesville,</w:t>
      </w:r>
      <w:r>
        <w:rPr>
          <w:spacing w:val="-3"/>
        </w:rPr>
        <w:t> </w:t>
      </w:r>
      <w:r>
        <w:rPr/>
        <w:t>FL</w:t>
      </w:r>
      <w:r>
        <w:rPr>
          <w:spacing w:val="-2"/>
        </w:rPr>
        <w:t> </w:t>
      </w:r>
      <w:r>
        <w:rPr/>
        <w:t>32611-</w:t>
      </w:r>
      <w:r>
        <w:rPr>
          <w:spacing w:val="-4"/>
        </w:rPr>
        <w:t>7240</w:t>
      </w:r>
    </w:p>
    <w:p>
      <w:pPr>
        <w:pStyle w:val="BodyText"/>
        <w:ind w:left="720" w:right="2973"/>
      </w:pPr>
      <w:r>
        <w:rPr/>
        <w:t>Email:</w:t>
      </w:r>
      <w:r>
        <w:rPr>
          <w:spacing w:val="40"/>
        </w:rPr>
        <w:t> </w:t>
      </w:r>
      <w:hyperlink r:id="rId6">
        <w:r>
          <w:rPr>
            <w:color w:val="0000FF"/>
            <w:u w:val="single" w:color="0000FF"/>
          </w:rPr>
          <w:t>jvt@ufl.edu</w:t>
        </w:r>
      </w:hyperlink>
      <w:r>
        <w:rPr>
          <w:color w:val="0000FF"/>
          <w:spacing w:val="-8"/>
        </w:rPr>
        <w:t> </w:t>
      </w:r>
      <w:r>
        <w:rPr/>
        <w:t>(primary),</w:t>
      </w:r>
      <w:r>
        <w:rPr>
          <w:spacing w:val="-9"/>
        </w:rPr>
        <w:t> </w:t>
      </w:r>
      <w:hyperlink r:id="rId7">
        <w:r>
          <w:rPr>
            <w:color w:val="0000FF"/>
            <w:u w:val="single" w:color="0000FF"/>
          </w:rPr>
          <w:t>jvterza@iu.edu</w:t>
        </w:r>
      </w:hyperlink>
      <w:r>
        <w:rPr>
          <w:color w:val="0000FF"/>
          <w:spacing w:val="-8"/>
        </w:rPr>
        <w:t> </w:t>
      </w:r>
      <w:r>
        <w:rPr/>
        <w:t>(secondary) Web:</w:t>
      </w:r>
      <w:r>
        <w:rPr>
          <w:spacing w:val="40"/>
        </w:rPr>
        <w:t> </w:t>
      </w:r>
      <w:hyperlink r:id="rId8">
        <w:r>
          <w:rPr>
            <w:color w:val="0000FF"/>
            <w:u w:val="single" w:color="0000FF"/>
          </w:rPr>
          <w:t>https:\\jvterza.pages.iu.edu</w:t>
        </w:r>
      </w:hyperlink>
    </w:p>
    <w:p>
      <w:pPr>
        <w:pStyle w:val="BodyText"/>
        <w:spacing w:before="1"/>
        <w:ind w:left="720"/>
      </w:pPr>
      <w:r>
        <w:rPr/>
        <w:t>Google</w:t>
      </w:r>
      <w:r>
        <w:rPr>
          <w:spacing w:val="-2"/>
        </w:rPr>
        <w:t> </w:t>
      </w:r>
      <w:r>
        <w:rPr/>
        <w:t>Scholar</w:t>
      </w:r>
      <w:r>
        <w:rPr>
          <w:spacing w:val="-2"/>
        </w:rPr>
        <w:t> Citations:</w:t>
      </w:r>
    </w:p>
    <w:p>
      <w:pPr>
        <w:pStyle w:val="BodyText"/>
        <w:ind w:left="1500"/>
      </w:pPr>
      <w:hyperlink r:id="rId9">
        <w:r>
          <w:rPr>
            <w:color w:val="0000FF"/>
            <w:spacing w:val="-2"/>
            <w:u w:val="single" w:color="0000FF"/>
          </w:rPr>
          <w:t>https://scholar.google.com/citations?user=b4HAmb8AAAAJ</w:t>
        </w:r>
      </w:hyperlink>
    </w:p>
    <w:p>
      <w:pPr>
        <w:pStyle w:val="BodyText"/>
      </w:pPr>
    </w:p>
    <w:p>
      <w:pPr>
        <w:pStyle w:val="Heading1"/>
      </w:pPr>
      <w:r>
        <w:rPr/>
        <w:t>Degrees</w:t>
      </w:r>
      <w:r>
        <w:rPr>
          <w:spacing w:val="-4"/>
        </w:rPr>
        <w:t> </w:t>
      </w:r>
      <w:r>
        <w:rPr>
          <w:spacing w:val="-2"/>
        </w:rPr>
        <w:t>Earned:</w:t>
      </w:r>
    </w:p>
    <w:p>
      <w:pPr>
        <w:pStyle w:val="BodyText"/>
        <w:rPr>
          <w:b/>
        </w:rPr>
      </w:pPr>
    </w:p>
    <w:p>
      <w:pPr>
        <w:pStyle w:val="BodyText"/>
        <w:ind w:left="720"/>
      </w:pPr>
      <w:r>
        <w:rPr/>
        <w:t>Ph.D.</w:t>
      </w:r>
      <w:r>
        <w:rPr>
          <w:spacing w:val="25"/>
        </w:rPr>
        <w:t>  </w:t>
      </w:r>
      <w:r>
        <w:rPr/>
        <w:t>(Economics) University</w:t>
      </w:r>
      <w:r>
        <w:rPr>
          <w:spacing w:val="-1"/>
        </w:rPr>
        <w:t> </w:t>
      </w:r>
      <w:r>
        <w:rPr/>
        <w:t>of Pittsburgh, </w:t>
      </w:r>
      <w:r>
        <w:rPr>
          <w:spacing w:val="-4"/>
        </w:rPr>
        <w:t>1981</w:t>
      </w:r>
    </w:p>
    <w:p>
      <w:pPr>
        <w:pStyle w:val="BodyText"/>
        <w:tabs>
          <w:tab w:pos="1440" w:val="left" w:leader="none"/>
        </w:tabs>
        <w:ind w:left="720"/>
      </w:pPr>
      <w:r>
        <w:rPr>
          <w:spacing w:val="-4"/>
        </w:rPr>
        <w:t>M.A.</w:t>
      </w:r>
      <w:r>
        <w:rPr/>
        <w:tab/>
        <w:t>(Economics)</w:t>
      </w:r>
      <w:r>
        <w:rPr>
          <w:spacing w:val="-1"/>
        </w:rPr>
        <w:t> </w:t>
      </w:r>
      <w:r>
        <w:rPr/>
        <w:t>University</w:t>
      </w:r>
      <w:r>
        <w:rPr>
          <w:spacing w:val="-1"/>
        </w:rPr>
        <w:t> </w:t>
      </w:r>
      <w:r>
        <w:rPr/>
        <w:t>of</w:t>
      </w:r>
      <w:r>
        <w:rPr>
          <w:spacing w:val="-1"/>
        </w:rPr>
        <w:t> </w:t>
      </w:r>
      <w:r>
        <w:rPr/>
        <w:t>Pittsburgh, </w:t>
      </w:r>
      <w:r>
        <w:rPr>
          <w:spacing w:val="-4"/>
        </w:rPr>
        <w:t>1979</w:t>
      </w:r>
    </w:p>
    <w:p>
      <w:pPr>
        <w:pStyle w:val="BodyText"/>
        <w:tabs>
          <w:tab w:pos="1440" w:val="left" w:leader="none"/>
        </w:tabs>
        <w:ind w:left="720"/>
      </w:pPr>
      <w:r>
        <w:rPr>
          <w:spacing w:val="-4"/>
        </w:rPr>
        <w:t>B.A.</w:t>
      </w:r>
      <w:r>
        <w:rPr/>
        <w:tab/>
        <w:t>(Economics)</w:t>
      </w:r>
      <w:r>
        <w:rPr>
          <w:spacing w:val="-4"/>
        </w:rPr>
        <w:t> </w:t>
      </w:r>
      <w:r>
        <w:rPr/>
        <w:t>St.</w:t>
      </w:r>
      <w:r>
        <w:rPr>
          <w:spacing w:val="-2"/>
        </w:rPr>
        <w:t> </w:t>
      </w:r>
      <w:r>
        <w:rPr/>
        <w:t>Vincent College,</w:t>
      </w:r>
      <w:r>
        <w:rPr>
          <w:spacing w:val="-1"/>
        </w:rPr>
        <w:t> </w:t>
      </w:r>
      <w:r>
        <w:rPr>
          <w:spacing w:val="-4"/>
        </w:rPr>
        <w:t>1974</w:t>
      </w:r>
    </w:p>
    <w:p>
      <w:pPr>
        <w:pStyle w:val="BodyText"/>
      </w:pPr>
    </w:p>
    <w:p>
      <w:pPr>
        <w:pStyle w:val="Heading1"/>
      </w:pPr>
      <w:r>
        <w:rPr>
          <w:spacing w:val="-2"/>
        </w:rPr>
        <w:t>Employment:</w:t>
      </w:r>
    </w:p>
    <w:p>
      <w:pPr>
        <w:pStyle w:val="BodyText"/>
        <w:rPr>
          <w:b/>
        </w:rPr>
      </w:pPr>
    </w:p>
    <w:p>
      <w:pPr>
        <w:pStyle w:val="BodyText"/>
        <w:ind w:left="720" w:right="355"/>
      </w:pPr>
      <w:r>
        <w:rPr/>
        <w:t>Professor of Economics (Courtesy), University of Florida, January 2025 to present. Professor</w:t>
      </w:r>
      <w:r>
        <w:rPr>
          <w:spacing w:val="-11"/>
        </w:rPr>
        <w:t> </w:t>
      </w:r>
      <w:r>
        <w:rPr/>
        <w:t>of</w:t>
      </w:r>
      <w:r>
        <w:rPr>
          <w:spacing w:val="-9"/>
        </w:rPr>
        <w:t> </w:t>
      </w:r>
      <w:r>
        <w:rPr/>
        <w:t>Economics,</w:t>
      </w:r>
      <w:r>
        <w:rPr>
          <w:spacing w:val="-7"/>
        </w:rPr>
        <w:t> </w:t>
      </w:r>
      <w:r>
        <w:rPr/>
        <w:t>Indiana</w:t>
      </w:r>
      <w:r>
        <w:rPr>
          <w:spacing w:val="-12"/>
        </w:rPr>
        <w:t> </w:t>
      </w:r>
      <w:r>
        <w:rPr/>
        <w:t>University</w:t>
      </w:r>
      <w:r>
        <w:rPr>
          <w:spacing w:val="-10"/>
        </w:rPr>
        <w:t> </w:t>
      </w:r>
      <w:r>
        <w:rPr/>
        <w:t>School</w:t>
      </w:r>
      <w:r>
        <w:rPr>
          <w:spacing w:val="-10"/>
        </w:rPr>
        <w:t> </w:t>
      </w:r>
      <w:r>
        <w:rPr/>
        <w:t>of</w:t>
      </w:r>
      <w:r>
        <w:rPr>
          <w:spacing w:val="-11"/>
        </w:rPr>
        <w:t> </w:t>
      </w:r>
      <w:r>
        <w:rPr/>
        <w:t>Liberal</w:t>
      </w:r>
      <w:r>
        <w:rPr>
          <w:spacing w:val="-10"/>
        </w:rPr>
        <w:t> </w:t>
      </w:r>
      <w:r>
        <w:rPr/>
        <w:t>Arts</w:t>
      </w:r>
      <w:r>
        <w:rPr>
          <w:spacing w:val="-8"/>
        </w:rPr>
        <w:t> </w:t>
      </w:r>
      <w:r>
        <w:rPr/>
        <w:t>at</w:t>
      </w:r>
      <w:r>
        <w:rPr>
          <w:spacing w:val="-8"/>
        </w:rPr>
        <w:t> </w:t>
      </w:r>
      <w:r>
        <w:rPr/>
        <w:t>IU-I,</w:t>
      </w:r>
      <w:r>
        <w:rPr>
          <w:spacing w:val="-8"/>
        </w:rPr>
        <w:t> </w:t>
      </w:r>
      <w:r>
        <w:rPr/>
        <w:t>August</w:t>
      </w:r>
      <w:r>
        <w:rPr>
          <w:spacing w:val="-11"/>
        </w:rPr>
        <w:t> </w:t>
      </w:r>
      <w:r>
        <w:rPr/>
        <w:t>2012</w:t>
      </w:r>
      <w:r>
        <w:rPr>
          <w:spacing w:val="-11"/>
        </w:rPr>
        <w:t> </w:t>
      </w:r>
      <w:r>
        <w:rPr/>
        <w:t>to</w:t>
      </w:r>
    </w:p>
    <w:p>
      <w:pPr>
        <w:pStyle w:val="BodyText"/>
        <w:spacing w:before="1"/>
        <w:ind w:left="1440"/>
      </w:pPr>
      <w:r>
        <w:rPr/>
        <w:t>January</w:t>
      </w:r>
      <w:r>
        <w:rPr>
          <w:spacing w:val="-2"/>
        </w:rPr>
        <w:t> 2025.</w:t>
      </w:r>
    </w:p>
    <w:p>
      <w:pPr>
        <w:pStyle w:val="BodyText"/>
        <w:ind w:left="1440" w:hanging="720"/>
      </w:pPr>
      <w:r>
        <w:rPr/>
        <w:t>Professor</w:t>
      </w:r>
      <w:r>
        <w:rPr>
          <w:spacing w:val="26"/>
        </w:rPr>
        <w:t> </w:t>
      </w:r>
      <w:r>
        <w:rPr/>
        <w:t>of</w:t>
      </w:r>
      <w:r>
        <w:rPr>
          <w:spacing w:val="26"/>
        </w:rPr>
        <w:t> </w:t>
      </w:r>
      <w:r>
        <w:rPr/>
        <w:t>Economics,</w:t>
      </w:r>
      <w:r>
        <w:rPr>
          <w:spacing w:val="29"/>
        </w:rPr>
        <w:t> </w:t>
      </w:r>
      <w:r>
        <w:rPr/>
        <w:t>University</w:t>
      </w:r>
      <w:r>
        <w:rPr>
          <w:spacing w:val="27"/>
        </w:rPr>
        <w:t> </w:t>
      </w:r>
      <w:r>
        <w:rPr/>
        <w:t>of</w:t>
      </w:r>
      <w:r>
        <w:rPr>
          <w:spacing w:val="26"/>
        </w:rPr>
        <w:t> </w:t>
      </w:r>
      <w:r>
        <w:rPr/>
        <w:t>North</w:t>
      </w:r>
      <w:r>
        <w:rPr>
          <w:spacing w:val="27"/>
        </w:rPr>
        <w:t> </w:t>
      </w:r>
      <w:r>
        <w:rPr/>
        <w:t>Carolina</w:t>
      </w:r>
      <w:r>
        <w:rPr>
          <w:spacing w:val="29"/>
        </w:rPr>
        <w:t> </w:t>
      </w:r>
      <w:r>
        <w:rPr/>
        <w:t>-</w:t>
      </w:r>
      <w:r>
        <w:rPr>
          <w:spacing w:val="26"/>
        </w:rPr>
        <w:t> </w:t>
      </w:r>
      <w:r>
        <w:rPr/>
        <w:t>Greensboro,</w:t>
      </w:r>
      <w:r>
        <w:rPr>
          <w:spacing w:val="26"/>
        </w:rPr>
        <w:t> </w:t>
      </w:r>
      <w:r>
        <w:rPr/>
        <w:t>July</w:t>
      </w:r>
      <w:r>
        <w:rPr>
          <w:spacing w:val="27"/>
        </w:rPr>
        <w:t> </w:t>
      </w:r>
      <w:r>
        <w:rPr/>
        <w:t>2009</w:t>
      </w:r>
      <w:r>
        <w:rPr>
          <w:spacing w:val="28"/>
        </w:rPr>
        <w:t> </w:t>
      </w:r>
      <w:r>
        <w:rPr/>
        <w:t>to</w:t>
      </w:r>
      <w:r>
        <w:rPr>
          <w:spacing w:val="25"/>
        </w:rPr>
        <w:t> </w:t>
      </w:r>
      <w:r>
        <w:rPr/>
        <w:t>July </w:t>
      </w:r>
      <w:r>
        <w:rPr>
          <w:spacing w:val="-2"/>
        </w:rPr>
        <w:t>2012.</w:t>
      </w:r>
    </w:p>
    <w:p>
      <w:pPr>
        <w:pStyle w:val="BodyText"/>
        <w:ind w:left="1440" w:hanging="720"/>
      </w:pPr>
      <w:r>
        <w:rPr/>
        <w:t>Professor of Epidemiology and Health Policy Research, Institute</w:t>
      </w:r>
      <w:r>
        <w:rPr>
          <w:spacing w:val="-1"/>
        </w:rPr>
        <w:t> </w:t>
      </w:r>
      <w:r>
        <w:rPr/>
        <w:t>for Child Health Policy, University of Florida, July 2005 to June 2009.</w:t>
      </w:r>
    </w:p>
    <w:p>
      <w:pPr>
        <w:pStyle w:val="BodyText"/>
        <w:ind w:left="1440" w:hanging="720"/>
      </w:pPr>
      <w:r>
        <w:rPr/>
        <w:t>Professor</w:t>
      </w:r>
      <w:r>
        <w:rPr>
          <w:spacing w:val="32"/>
        </w:rPr>
        <w:t> </w:t>
      </w:r>
      <w:r>
        <w:rPr/>
        <w:t>of</w:t>
      </w:r>
      <w:r>
        <w:rPr>
          <w:spacing w:val="32"/>
        </w:rPr>
        <w:t> </w:t>
      </w:r>
      <w:r>
        <w:rPr/>
        <w:t>Health</w:t>
      </w:r>
      <w:r>
        <w:rPr>
          <w:spacing w:val="33"/>
        </w:rPr>
        <w:t> </w:t>
      </w:r>
      <w:r>
        <w:rPr/>
        <w:t>Administration</w:t>
      </w:r>
      <w:r>
        <w:rPr>
          <w:spacing w:val="33"/>
        </w:rPr>
        <w:t> </w:t>
      </w:r>
      <w:r>
        <w:rPr/>
        <w:t>and</w:t>
      </w:r>
      <w:r>
        <w:rPr>
          <w:spacing w:val="33"/>
        </w:rPr>
        <w:t> </w:t>
      </w:r>
      <w:r>
        <w:rPr/>
        <w:t>Policy,</w:t>
      </w:r>
      <w:r>
        <w:rPr>
          <w:spacing w:val="33"/>
        </w:rPr>
        <w:t> </w:t>
      </w:r>
      <w:r>
        <w:rPr/>
        <w:t>Medical</w:t>
      </w:r>
      <w:r>
        <w:rPr>
          <w:spacing w:val="33"/>
        </w:rPr>
        <w:t> </w:t>
      </w:r>
      <w:r>
        <w:rPr/>
        <w:t>University</w:t>
      </w:r>
      <w:r>
        <w:rPr>
          <w:spacing w:val="33"/>
        </w:rPr>
        <w:t> </w:t>
      </w:r>
      <w:r>
        <w:rPr/>
        <w:t>of</w:t>
      </w:r>
      <w:r>
        <w:rPr>
          <w:spacing w:val="32"/>
        </w:rPr>
        <w:t> </w:t>
      </w:r>
      <w:r>
        <w:rPr/>
        <w:t>South</w:t>
      </w:r>
      <w:r>
        <w:rPr>
          <w:spacing w:val="33"/>
        </w:rPr>
        <w:t> </w:t>
      </w:r>
      <w:r>
        <w:rPr/>
        <w:t>Carolina, August 2003 to July 2005.</w:t>
      </w:r>
    </w:p>
    <w:p>
      <w:pPr>
        <w:pStyle w:val="BodyText"/>
        <w:ind w:left="1440" w:right="355" w:hanging="720"/>
      </w:pPr>
      <w:r>
        <w:rPr/>
        <w:t>Associate</w:t>
      </w:r>
      <w:r>
        <w:rPr>
          <w:spacing w:val="-16"/>
        </w:rPr>
        <w:t> </w:t>
      </w:r>
      <w:r>
        <w:rPr/>
        <w:t>Professor</w:t>
      </w:r>
      <w:r>
        <w:rPr>
          <w:spacing w:val="-15"/>
        </w:rPr>
        <w:t> </w:t>
      </w:r>
      <w:r>
        <w:rPr/>
        <w:t>of</w:t>
      </w:r>
      <w:r>
        <w:rPr>
          <w:spacing w:val="-15"/>
        </w:rPr>
        <w:t> </w:t>
      </w:r>
      <w:r>
        <w:rPr/>
        <w:t>Economics,</w:t>
      </w:r>
      <w:r>
        <w:rPr>
          <w:spacing w:val="-15"/>
        </w:rPr>
        <w:t> </w:t>
      </w:r>
      <w:r>
        <w:rPr/>
        <w:t>The</w:t>
      </w:r>
      <w:r>
        <w:rPr>
          <w:spacing w:val="-16"/>
        </w:rPr>
        <w:t> </w:t>
      </w:r>
      <w:r>
        <w:rPr/>
        <w:t>Pennsylvania</w:t>
      </w:r>
      <w:r>
        <w:rPr>
          <w:spacing w:val="-15"/>
        </w:rPr>
        <w:t> </w:t>
      </w:r>
      <w:r>
        <w:rPr/>
        <w:t>State</w:t>
      </w:r>
      <w:r>
        <w:rPr>
          <w:spacing w:val="-16"/>
        </w:rPr>
        <w:t> </w:t>
      </w:r>
      <w:r>
        <w:rPr/>
        <w:t>University,</w:t>
      </w:r>
      <w:r>
        <w:rPr>
          <w:spacing w:val="-15"/>
        </w:rPr>
        <w:t> </w:t>
      </w:r>
      <w:r>
        <w:rPr/>
        <w:t>August</w:t>
      </w:r>
      <w:r>
        <w:rPr>
          <w:spacing w:val="-15"/>
        </w:rPr>
        <w:t> </w:t>
      </w:r>
      <w:r>
        <w:rPr/>
        <w:t>1986</w:t>
      </w:r>
      <w:r>
        <w:rPr>
          <w:spacing w:val="-15"/>
        </w:rPr>
        <w:t> </w:t>
      </w:r>
      <w:r>
        <w:rPr/>
        <w:t>to</w:t>
      </w:r>
      <w:r>
        <w:rPr>
          <w:spacing w:val="-15"/>
        </w:rPr>
        <w:t> </w:t>
      </w:r>
      <w:r>
        <w:rPr/>
        <w:t>July </w:t>
      </w:r>
      <w:r>
        <w:rPr>
          <w:spacing w:val="-4"/>
        </w:rPr>
        <w:t>2003</w:t>
      </w:r>
    </w:p>
    <w:p>
      <w:pPr>
        <w:pStyle w:val="BodyText"/>
        <w:ind w:left="720" w:right="361"/>
        <w:jc w:val="both"/>
      </w:pPr>
      <w:r>
        <w:rPr/>
        <w:t>Associate</w:t>
      </w:r>
      <w:r>
        <w:rPr>
          <w:spacing w:val="-14"/>
        </w:rPr>
        <w:t> </w:t>
      </w:r>
      <w:r>
        <w:rPr/>
        <w:t>Professor</w:t>
      </w:r>
      <w:r>
        <w:rPr>
          <w:spacing w:val="-13"/>
        </w:rPr>
        <w:t> </w:t>
      </w:r>
      <w:r>
        <w:rPr/>
        <w:t>of</w:t>
      </w:r>
      <w:r>
        <w:rPr>
          <w:spacing w:val="-12"/>
        </w:rPr>
        <w:t> </w:t>
      </w:r>
      <w:r>
        <w:rPr/>
        <w:t>Economics,</w:t>
      </w:r>
      <w:r>
        <w:rPr>
          <w:spacing w:val="-13"/>
        </w:rPr>
        <w:t> </w:t>
      </w:r>
      <w:r>
        <w:rPr/>
        <w:t>University</w:t>
      </w:r>
      <w:r>
        <w:rPr>
          <w:spacing w:val="-13"/>
        </w:rPr>
        <w:t> </w:t>
      </w:r>
      <w:r>
        <w:rPr/>
        <w:t>of</w:t>
      </w:r>
      <w:r>
        <w:rPr>
          <w:spacing w:val="-14"/>
        </w:rPr>
        <w:t> </w:t>
      </w:r>
      <w:r>
        <w:rPr/>
        <w:t>Georgia,</w:t>
      </w:r>
      <w:r>
        <w:rPr>
          <w:spacing w:val="-13"/>
        </w:rPr>
        <w:t> </w:t>
      </w:r>
      <w:r>
        <w:rPr/>
        <w:t>September</w:t>
      </w:r>
      <w:r>
        <w:rPr>
          <w:spacing w:val="-14"/>
        </w:rPr>
        <w:t> </w:t>
      </w:r>
      <w:r>
        <w:rPr/>
        <w:t>1986</w:t>
      </w:r>
      <w:r>
        <w:rPr>
          <w:spacing w:val="-13"/>
        </w:rPr>
        <w:t> </w:t>
      </w:r>
      <w:r>
        <w:rPr/>
        <w:t>to</w:t>
      </w:r>
      <w:r>
        <w:rPr>
          <w:spacing w:val="-13"/>
        </w:rPr>
        <w:t> </w:t>
      </w:r>
      <w:r>
        <w:rPr/>
        <w:t>August</w:t>
      </w:r>
      <w:r>
        <w:rPr>
          <w:spacing w:val="-13"/>
        </w:rPr>
        <w:t> </w:t>
      </w:r>
      <w:r>
        <w:rPr/>
        <w:t>1988 Assistant</w:t>
      </w:r>
      <w:r>
        <w:rPr>
          <w:spacing w:val="-8"/>
        </w:rPr>
        <w:t> </w:t>
      </w:r>
      <w:r>
        <w:rPr/>
        <w:t>Professor</w:t>
      </w:r>
      <w:r>
        <w:rPr>
          <w:spacing w:val="-9"/>
        </w:rPr>
        <w:t> </w:t>
      </w:r>
      <w:r>
        <w:rPr/>
        <w:t>of</w:t>
      </w:r>
      <w:r>
        <w:rPr>
          <w:spacing w:val="-7"/>
        </w:rPr>
        <w:t> </w:t>
      </w:r>
      <w:r>
        <w:rPr/>
        <w:t>Economics,</w:t>
      </w:r>
      <w:r>
        <w:rPr>
          <w:spacing w:val="-8"/>
        </w:rPr>
        <w:t> </w:t>
      </w:r>
      <w:r>
        <w:rPr/>
        <w:t>University</w:t>
      </w:r>
      <w:r>
        <w:rPr>
          <w:spacing w:val="-8"/>
        </w:rPr>
        <w:t> </w:t>
      </w:r>
      <w:r>
        <w:rPr/>
        <w:t>of</w:t>
      </w:r>
      <w:r>
        <w:rPr>
          <w:spacing w:val="-9"/>
        </w:rPr>
        <w:t> </w:t>
      </w:r>
      <w:r>
        <w:rPr/>
        <w:t>Georgia,</w:t>
      </w:r>
      <w:r>
        <w:rPr>
          <w:spacing w:val="-8"/>
        </w:rPr>
        <w:t> </w:t>
      </w:r>
      <w:r>
        <w:rPr/>
        <w:t>September</w:t>
      </w:r>
      <w:r>
        <w:rPr>
          <w:spacing w:val="-9"/>
        </w:rPr>
        <w:t> </w:t>
      </w:r>
      <w:r>
        <w:rPr/>
        <w:t>1981</w:t>
      </w:r>
      <w:r>
        <w:rPr>
          <w:spacing w:val="-8"/>
        </w:rPr>
        <w:t> </w:t>
      </w:r>
      <w:r>
        <w:rPr/>
        <w:t>to</w:t>
      </w:r>
      <w:r>
        <w:rPr>
          <w:spacing w:val="-8"/>
        </w:rPr>
        <w:t> </w:t>
      </w:r>
      <w:r>
        <w:rPr/>
        <w:t>August</w:t>
      </w:r>
      <w:r>
        <w:rPr>
          <w:spacing w:val="-8"/>
        </w:rPr>
        <w:t> </w:t>
      </w:r>
      <w:r>
        <w:rPr/>
        <w:t>1986 Assistant Professor of Economics, Clarion University, August 1980 to August 1981</w:t>
      </w:r>
    </w:p>
    <w:p>
      <w:pPr>
        <w:pStyle w:val="BodyText"/>
        <w:spacing w:before="1"/>
      </w:pPr>
    </w:p>
    <w:p>
      <w:pPr>
        <w:pStyle w:val="Heading1"/>
      </w:pPr>
      <w:r>
        <w:rPr/>
        <w:t>Research</w:t>
      </w:r>
      <w:r>
        <w:rPr>
          <w:spacing w:val="-3"/>
        </w:rPr>
        <w:t> </w:t>
      </w:r>
      <w:r>
        <w:rPr>
          <w:spacing w:val="-2"/>
        </w:rPr>
        <w:t>Interests:</w:t>
      </w:r>
    </w:p>
    <w:p>
      <w:pPr>
        <w:pStyle w:val="BodyText"/>
        <w:rPr>
          <w:b/>
        </w:rPr>
      </w:pPr>
    </w:p>
    <w:p>
      <w:pPr>
        <w:pStyle w:val="BodyText"/>
        <w:ind w:left="720"/>
        <w:jc w:val="both"/>
      </w:pPr>
      <w:r>
        <w:rPr/>
        <w:t>Applied</w:t>
      </w:r>
      <w:r>
        <w:rPr>
          <w:spacing w:val="-2"/>
        </w:rPr>
        <w:t> </w:t>
      </w:r>
      <w:r>
        <w:rPr/>
        <w:t>Econometrics,</w:t>
      </w:r>
      <w:r>
        <w:rPr>
          <w:spacing w:val="-2"/>
        </w:rPr>
        <w:t> </w:t>
      </w:r>
      <w:r>
        <w:rPr/>
        <w:t>Health</w:t>
      </w:r>
      <w:r>
        <w:rPr>
          <w:spacing w:val="-2"/>
        </w:rPr>
        <w:t> Economics</w:t>
      </w:r>
    </w:p>
    <w:p>
      <w:pPr>
        <w:pStyle w:val="BodyText"/>
        <w:spacing w:after="0"/>
        <w:jc w:val="both"/>
        <w:sectPr>
          <w:footerReference w:type="default" r:id="rId5"/>
          <w:type w:val="continuous"/>
          <w:pgSz w:w="12240" w:h="15840"/>
          <w:pgMar w:header="0" w:footer="1015" w:top="1360" w:bottom="1200" w:left="1440" w:right="1080"/>
          <w:pgNumType w:start="1"/>
        </w:sectPr>
      </w:pPr>
    </w:p>
    <w:p>
      <w:pPr>
        <w:pStyle w:val="Heading1"/>
        <w:spacing w:before="79"/>
      </w:pPr>
      <w:r>
        <w:rPr/>
        <w:t>Professional</w:t>
      </w:r>
      <w:r>
        <w:rPr>
          <w:spacing w:val="-5"/>
        </w:rPr>
        <w:t> </w:t>
      </w:r>
      <w:r>
        <w:rPr>
          <w:spacing w:val="-2"/>
        </w:rPr>
        <w:t>Activity:</w:t>
      </w:r>
    </w:p>
    <w:p>
      <w:pPr>
        <w:pStyle w:val="BodyText"/>
        <w:rPr>
          <w:b/>
        </w:rPr>
      </w:pPr>
    </w:p>
    <w:p>
      <w:pPr>
        <w:spacing w:before="0"/>
        <w:ind w:left="720" w:right="0" w:firstLine="0"/>
        <w:jc w:val="left"/>
        <w:rPr>
          <w:sz w:val="24"/>
        </w:rPr>
      </w:pPr>
      <w:r>
        <w:rPr>
          <w:sz w:val="24"/>
        </w:rPr>
        <w:t>Associate</w:t>
      </w:r>
      <w:r>
        <w:rPr>
          <w:spacing w:val="-4"/>
          <w:sz w:val="24"/>
        </w:rPr>
        <w:t> </w:t>
      </w:r>
      <w:r>
        <w:rPr>
          <w:sz w:val="24"/>
        </w:rPr>
        <w:t>Editor,</w:t>
      </w:r>
      <w:r>
        <w:rPr>
          <w:spacing w:val="-2"/>
          <w:sz w:val="24"/>
        </w:rPr>
        <w:t> </w:t>
      </w:r>
      <w:r>
        <w:rPr>
          <w:i/>
          <w:sz w:val="24"/>
        </w:rPr>
        <w:t>Health Services</w:t>
      </w:r>
      <w:r>
        <w:rPr>
          <w:i/>
          <w:spacing w:val="-1"/>
          <w:sz w:val="24"/>
        </w:rPr>
        <w:t> </w:t>
      </w:r>
      <w:r>
        <w:rPr>
          <w:i/>
          <w:sz w:val="24"/>
        </w:rPr>
        <w:t>Research</w:t>
      </w:r>
      <w:r>
        <w:rPr>
          <w:sz w:val="24"/>
        </w:rPr>
        <w:t>,</w:t>
      </w:r>
      <w:r>
        <w:rPr>
          <w:spacing w:val="-1"/>
          <w:sz w:val="24"/>
        </w:rPr>
        <w:t> </w:t>
      </w:r>
      <w:r>
        <w:rPr>
          <w:sz w:val="24"/>
        </w:rPr>
        <w:t>2008-</w:t>
      </w:r>
      <w:r>
        <w:rPr>
          <w:spacing w:val="-2"/>
          <w:sz w:val="24"/>
        </w:rPr>
        <w:t>2022.</w:t>
      </w:r>
    </w:p>
    <w:p>
      <w:pPr>
        <w:spacing w:before="0"/>
        <w:ind w:left="720" w:right="865" w:firstLine="0"/>
        <w:jc w:val="left"/>
        <w:rPr>
          <w:sz w:val="24"/>
        </w:rPr>
      </w:pPr>
      <w:r>
        <w:rPr>
          <w:sz w:val="24"/>
        </w:rPr>
        <w:t>Associate</w:t>
      </w:r>
      <w:r>
        <w:rPr>
          <w:spacing w:val="-6"/>
          <w:sz w:val="24"/>
        </w:rPr>
        <w:t> </w:t>
      </w:r>
      <w:r>
        <w:rPr>
          <w:sz w:val="24"/>
        </w:rPr>
        <w:t>Editor,</w:t>
      </w:r>
      <w:r>
        <w:rPr>
          <w:spacing w:val="-6"/>
          <w:sz w:val="24"/>
        </w:rPr>
        <w:t> </w:t>
      </w:r>
      <w:r>
        <w:rPr>
          <w:i/>
          <w:sz w:val="24"/>
        </w:rPr>
        <w:t>Journal</w:t>
      </w:r>
      <w:r>
        <w:rPr>
          <w:i/>
          <w:spacing w:val="-5"/>
          <w:sz w:val="24"/>
        </w:rPr>
        <w:t> </w:t>
      </w:r>
      <w:r>
        <w:rPr>
          <w:i/>
          <w:sz w:val="24"/>
        </w:rPr>
        <w:t>of</w:t>
      </w:r>
      <w:r>
        <w:rPr>
          <w:i/>
          <w:spacing w:val="-5"/>
          <w:sz w:val="24"/>
        </w:rPr>
        <w:t> </w:t>
      </w:r>
      <w:r>
        <w:rPr>
          <w:i/>
          <w:sz w:val="24"/>
        </w:rPr>
        <w:t>the</w:t>
      </w:r>
      <w:r>
        <w:rPr>
          <w:i/>
          <w:spacing w:val="-5"/>
          <w:sz w:val="24"/>
        </w:rPr>
        <w:t> </w:t>
      </w:r>
      <w:r>
        <w:rPr>
          <w:i/>
          <w:sz w:val="24"/>
        </w:rPr>
        <w:t>American</w:t>
      </w:r>
      <w:r>
        <w:rPr>
          <w:i/>
          <w:spacing w:val="-5"/>
          <w:sz w:val="24"/>
        </w:rPr>
        <w:t> </w:t>
      </w:r>
      <w:r>
        <w:rPr>
          <w:i/>
          <w:sz w:val="24"/>
        </w:rPr>
        <w:t>Statistical</w:t>
      </w:r>
      <w:r>
        <w:rPr>
          <w:i/>
          <w:spacing w:val="-5"/>
          <w:sz w:val="24"/>
        </w:rPr>
        <w:t> </w:t>
      </w:r>
      <w:r>
        <w:rPr>
          <w:i/>
          <w:sz w:val="24"/>
        </w:rPr>
        <w:t>Association</w:t>
      </w:r>
      <w:r>
        <w:rPr>
          <w:sz w:val="24"/>
        </w:rPr>
        <w:t>,</w:t>
      </w:r>
      <w:r>
        <w:rPr>
          <w:spacing w:val="-5"/>
          <w:sz w:val="24"/>
        </w:rPr>
        <w:t> </w:t>
      </w:r>
      <w:r>
        <w:rPr>
          <w:sz w:val="24"/>
        </w:rPr>
        <w:t>1989-1992. Member, AcademyHealth Methods Council, 2009-2017.</w:t>
      </w:r>
    </w:p>
    <w:p>
      <w:pPr>
        <w:pStyle w:val="BodyText"/>
        <w:ind w:left="720" w:right="865"/>
      </w:pPr>
      <w:r>
        <w:rPr/>
        <w:t>Member, AcademyHealth Health Services Research Consortium, 2011-2015. Scientific</w:t>
      </w:r>
      <w:r>
        <w:rPr>
          <w:spacing w:val="-6"/>
        </w:rPr>
        <w:t> </w:t>
      </w:r>
      <w:r>
        <w:rPr/>
        <w:t>Review</w:t>
      </w:r>
      <w:r>
        <w:rPr>
          <w:spacing w:val="-6"/>
        </w:rPr>
        <w:t> </w:t>
      </w:r>
      <w:r>
        <w:rPr/>
        <w:t>Committee,</w:t>
      </w:r>
      <w:r>
        <w:rPr>
          <w:spacing w:val="-5"/>
        </w:rPr>
        <w:t> </w:t>
      </w:r>
      <w:r>
        <w:rPr/>
        <w:t>American</w:t>
      </w:r>
      <w:r>
        <w:rPr>
          <w:spacing w:val="-5"/>
        </w:rPr>
        <w:t> </w:t>
      </w:r>
      <w:r>
        <w:rPr/>
        <w:t>Society</w:t>
      </w:r>
      <w:r>
        <w:rPr>
          <w:spacing w:val="-5"/>
        </w:rPr>
        <w:t> </w:t>
      </w:r>
      <w:r>
        <w:rPr/>
        <w:t>of</w:t>
      </w:r>
      <w:r>
        <w:rPr>
          <w:spacing w:val="-5"/>
        </w:rPr>
        <w:t> </w:t>
      </w:r>
      <w:r>
        <w:rPr/>
        <w:t>Health</w:t>
      </w:r>
      <w:r>
        <w:rPr>
          <w:spacing w:val="-5"/>
        </w:rPr>
        <w:t> </w:t>
      </w:r>
      <w:r>
        <w:rPr/>
        <w:t>Economists,</w:t>
      </w:r>
      <w:r>
        <w:rPr>
          <w:spacing w:val="-5"/>
        </w:rPr>
        <w:t> </w:t>
      </w:r>
      <w:r>
        <w:rPr/>
        <w:t>2006-2010.</w:t>
      </w:r>
    </w:p>
    <w:p>
      <w:pPr>
        <w:pStyle w:val="BodyText"/>
        <w:ind w:left="720"/>
      </w:pPr>
      <w:r>
        <w:rPr/>
        <w:t>Scientific Review Committee, International Health Economics Association, 2005-2010. Memberships - International Health Economics Association, American Society of Health</w:t>
      </w:r>
    </w:p>
    <w:p>
      <w:pPr>
        <w:pStyle w:val="BodyText"/>
        <w:ind w:left="1440"/>
      </w:pPr>
      <w:r>
        <w:rPr>
          <w:spacing w:val="-2"/>
        </w:rPr>
        <w:t>Economists.</w:t>
      </w:r>
    </w:p>
    <w:p>
      <w:pPr>
        <w:pStyle w:val="BodyText"/>
        <w:ind w:left="1440" w:right="359" w:hanging="720"/>
        <w:jc w:val="both"/>
      </w:pPr>
      <w:r>
        <w:rPr/>
        <w:t>Coinvestigator, Developing Evidence to Inform Decisions about Effectiveness (DEcIDE) Center,</w:t>
      </w:r>
      <w:r>
        <w:rPr>
          <w:spacing w:val="-15"/>
        </w:rPr>
        <w:t> </w:t>
      </w:r>
      <w:r>
        <w:rPr/>
        <w:t>University</w:t>
      </w:r>
      <w:r>
        <w:rPr>
          <w:spacing w:val="-15"/>
        </w:rPr>
        <w:t> </w:t>
      </w:r>
      <w:r>
        <w:rPr/>
        <w:t>of</w:t>
      </w:r>
      <w:r>
        <w:rPr>
          <w:spacing w:val="-15"/>
        </w:rPr>
        <w:t> </w:t>
      </w:r>
      <w:r>
        <w:rPr/>
        <w:t>Maryland</w:t>
      </w:r>
      <w:r>
        <w:rPr>
          <w:spacing w:val="-15"/>
        </w:rPr>
        <w:t> </w:t>
      </w:r>
      <w:r>
        <w:rPr/>
        <w:t>(Bruce</w:t>
      </w:r>
      <w:r>
        <w:rPr>
          <w:spacing w:val="-15"/>
        </w:rPr>
        <w:t> </w:t>
      </w:r>
      <w:r>
        <w:rPr/>
        <w:t>Stuart</w:t>
      </w:r>
      <w:r>
        <w:rPr>
          <w:spacing w:val="-15"/>
        </w:rPr>
        <w:t> </w:t>
      </w:r>
      <w:r>
        <w:rPr/>
        <w:t>PI),</w:t>
      </w:r>
      <w:r>
        <w:rPr>
          <w:spacing w:val="-15"/>
        </w:rPr>
        <w:t> </w:t>
      </w:r>
      <w:r>
        <w:rPr/>
        <w:t>funded</w:t>
      </w:r>
      <w:r>
        <w:rPr>
          <w:spacing w:val="-15"/>
        </w:rPr>
        <w:t> </w:t>
      </w:r>
      <w:r>
        <w:rPr/>
        <w:t>by</w:t>
      </w:r>
      <w:r>
        <w:rPr>
          <w:spacing w:val="-15"/>
        </w:rPr>
        <w:t> </w:t>
      </w:r>
      <w:r>
        <w:rPr/>
        <w:t>Agency</w:t>
      </w:r>
      <w:r>
        <w:rPr>
          <w:spacing w:val="-15"/>
        </w:rPr>
        <w:t> </w:t>
      </w:r>
      <w:r>
        <w:rPr/>
        <w:t>for</w:t>
      </w:r>
      <w:r>
        <w:rPr>
          <w:spacing w:val="-15"/>
        </w:rPr>
        <w:t> </w:t>
      </w:r>
      <w:r>
        <w:rPr/>
        <w:t>Healthcare Research and Quality, 2007-2010.</w:t>
      </w:r>
    </w:p>
    <w:p>
      <w:pPr>
        <w:pStyle w:val="BodyText"/>
        <w:spacing w:before="1"/>
        <w:ind w:left="1440" w:right="362" w:hanging="720"/>
        <w:jc w:val="both"/>
      </w:pPr>
      <w:r>
        <w:rPr/>
        <w:t>Coinvestigator, DEcIDE-2 Center, University of Iowa (Elizabeth Chrischilles PI), funded by Agency for Healthcare Research and Quality, 2010-2013.</w:t>
      </w:r>
    </w:p>
    <w:p>
      <w:pPr>
        <w:pStyle w:val="BodyText"/>
        <w:ind w:left="1440" w:right="355" w:hanging="720"/>
        <w:jc w:val="both"/>
      </w:pPr>
      <w:r>
        <w:rPr/>
        <w:t>DEcIDE Frameworks Workgroup, Agency for Healthcare Research and Quality, 2009- </w:t>
      </w:r>
      <w:r>
        <w:rPr>
          <w:spacing w:val="-2"/>
        </w:rPr>
        <w:t>2010.</w:t>
      </w:r>
    </w:p>
    <w:p>
      <w:pPr>
        <w:pStyle w:val="BodyText"/>
        <w:ind w:left="720"/>
        <w:jc w:val="both"/>
      </w:pPr>
      <w:r>
        <w:rPr/>
        <w:t>Grant</w:t>
      </w:r>
      <w:r>
        <w:rPr>
          <w:spacing w:val="-5"/>
        </w:rPr>
        <w:t> </w:t>
      </w:r>
      <w:r>
        <w:rPr/>
        <w:t>Reviewer,</w:t>
      </w:r>
      <w:r>
        <w:rPr>
          <w:spacing w:val="-2"/>
        </w:rPr>
        <w:t> </w:t>
      </w:r>
      <w:r>
        <w:rPr/>
        <w:t>National</w:t>
      </w:r>
      <w:r>
        <w:rPr>
          <w:spacing w:val="-2"/>
        </w:rPr>
        <w:t> </w:t>
      </w:r>
      <w:r>
        <w:rPr/>
        <w:t>Science</w:t>
      </w:r>
      <w:r>
        <w:rPr>
          <w:spacing w:val="-3"/>
        </w:rPr>
        <w:t> </w:t>
      </w:r>
      <w:r>
        <w:rPr/>
        <w:t>Foundation,</w:t>
      </w:r>
      <w:r>
        <w:rPr>
          <w:spacing w:val="-2"/>
        </w:rPr>
        <w:t> </w:t>
      </w:r>
      <w:r>
        <w:rPr/>
        <w:t>Economics</w:t>
      </w:r>
      <w:r>
        <w:rPr>
          <w:spacing w:val="-3"/>
        </w:rPr>
        <w:t> </w:t>
      </w:r>
      <w:r>
        <w:rPr/>
        <w:t>Program,</w:t>
      </w:r>
      <w:r>
        <w:rPr>
          <w:spacing w:val="-2"/>
        </w:rPr>
        <w:t> 2009.</w:t>
      </w:r>
    </w:p>
    <w:p>
      <w:pPr>
        <w:pStyle w:val="BodyText"/>
        <w:ind w:left="1440" w:right="363" w:hanging="720"/>
        <w:jc w:val="both"/>
      </w:pPr>
      <w:r>
        <w:rPr/>
        <w:t>Grant Reviewer, Robert Wood Johnson Foundation, Substance Abuse Policy Research Program, 2006-present.</w:t>
      </w:r>
    </w:p>
    <w:p>
      <w:pPr>
        <w:pStyle w:val="BodyText"/>
        <w:ind w:left="1440" w:right="359" w:hanging="720"/>
        <w:jc w:val="both"/>
      </w:pPr>
      <w:r>
        <w:rPr/>
        <w:t>Study Section -- Health Services Research on Alcohol-Related Problems - National Institute on Alcohol Abuse and Alcoholism, July, 1997.</w:t>
      </w:r>
    </w:p>
    <w:p>
      <w:pPr>
        <w:pStyle w:val="BodyText"/>
        <w:ind w:left="1440" w:right="357" w:hanging="720"/>
        <w:jc w:val="both"/>
      </w:pPr>
      <w:r>
        <w:rPr/>
        <w:t>Study</w:t>
      </w:r>
      <w:r>
        <w:rPr>
          <w:spacing w:val="-4"/>
        </w:rPr>
        <w:t> </w:t>
      </w:r>
      <w:r>
        <w:rPr/>
        <w:t>Section</w:t>
      </w:r>
      <w:r>
        <w:rPr>
          <w:spacing w:val="-4"/>
        </w:rPr>
        <w:t> </w:t>
      </w:r>
      <w:r>
        <w:rPr/>
        <w:t>–</w:t>
      </w:r>
      <w:r>
        <w:rPr>
          <w:spacing w:val="40"/>
        </w:rPr>
        <w:t> </w:t>
      </w:r>
      <w:r>
        <w:rPr/>
        <w:t>Health</w:t>
      </w:r>
      <w:r>
        <w:rPr>
          <w:spacing w:val="-6"/>
        </w:rPr>
        <w:t> </w:t>
      </w:r>
      <w:r>
        <w:rPr/>
        <w:t>Systems</w:t>
      </w:r>
      <w:r>
        <w:rPr>
          <w:spacing w:val="-4"/>
        </w:rPr>
        <w:t> </w:t>
      </w:r>
      <w:r>
        <w:rPr/>
        <w:t>Research</w:t>
      </w:r>
      <w:r>
        <w:rPr>
          <w:spacing w:val="-3"/>
        </w:rPr>
        <w:t> </w:t>
      </w:r>
      <w:r>
        <w:rPr/>
        <w:t>-</w:t>
      </w:r>
      <w:r>
        <w:rPr>
          <w:spacing w:val="-4"/>
        </w:rPr>
        <w:t> </w:t>
      </w:r>
      <w:r>
        <w:rPr/>
        <w:t>Agency</w:t>
      </w:r>
      <w:r>
        <w:rPr>
          <w:spacing w:val="-4"/>
        </w:rPr>
        <w:t> </w:t>
      </w:r>
      <w:r>
        <w:rPr/>
        <w:t>for</w:t>
      </w:r>
      <w:r>
        <w:rPr>
          <w:spacing w:val="-5"/>
        </w:rPr>
        <w:t> </w:t>
      </w:r>
      <w:r>
        <w:rPr/>
        <w:t>Healthcare</w:t>
      </w:r>
      <w:r>
        <w:rPr>
          <w:spacing w:val="-5"/>
        </w:rPr>
        <w:t> </w:t>
      </w:r>
      <w:r>
        <w:rPr/>
        <w:t>Research</w:t>
      </w:r>
      <w:r>
        <w:rPr>
          <w:spacing w:val="-2"/>
        </w:rPr>
        <w:t> </w:t>
      </w:r>
      <w:r>
        <w:rPr/>
        <w:t>and</w:t>
      </w:r>
      <w:r>
        <w:rPr>
          <w:spacing w:val="-4"/>
        </w:rPr>
        <w:t> </w:t>
      </w:r>
      <w:r>
        <w:rPr/>
        <w:t>Quality, </w:t>
      </w:r>
      <w:r>
        <w:rPr>
          <w:spacing w:val="-2"/>
        </w:rPr>
        <w:t>2006-2011.</w:t>
      </w:r>
    </w:p>
    <w:p>
      <w:pPr>
        <w:pStyle w:val="BodyText"/>
        <w:ind w:left="1440" w:right="364" w:hanging="720"/>
        <w:jc w:val="both"/>
      </w:pPr>
      <w:r>
        <w:rPr/>
        <w:t>Served on informal special emphasis review panel for the Agency for Healthcare Quality and Research, August, 2007.</w:t>
      </w:r>
    </w:p>
    <w:p>
      <w:pPr>
        <w:pStyle w:val="BodyText"/>
        <w:spacing w:before="1"/>
        <w:ind w:left="1440" w:right="358" w:hanging="720"/>
        <w:jc w:val="both"/>
      </w:pPr>
      <w:r>
        <w:rPr/>
        <w:t>Study Section – Special Emphasis Panel -- Partnerships for Sustainable Research and Dissemination</w:t>
      </w:r>
      <w:r>
        <w:rPr>
          <w:spacing w:val="-5"/>
        </w:rPr>
        <w:t> </w:t>
      </w:r>
      <w:r>
        <w:rPr/>
        <w:t>of</w:t>
      </w:r>
      <w:r>
        <w:rPr>
          <w:spacing w:val="-5"/>
        </w:rPr>
        <w:t> </w:t>
      </w:r>
      <w:r>
        <w:rPr/>
        <w:t>Evidence-based</w:t>
      </w:r>
      <w:r>
        <w:rPr>
          <w:spacing w:val="-5"/>
        </w:rPr>
        <w:t> </w:t>
      </w:r>
      <w:r>
        <w:rPr/>
        <w:t>Medicine</w:t>
      </w:r>
      <w:r>
        <w:rPr>
          <w:spacing w:val="-6"/>
        </w:rPr>
        <w:t> </w:t>
      </w:r>
      <w:r>
        <w:rPr/>
        <w:t>-</w:t>
      </w:r>
      <w:r>
        <w:rPr>
          <w:spacing w:val="-4"/>
        </w:rPr>
        <w:t> </w:t>
      </w:r>
      <w:r>
        <w:rPr/>
        <w:t>Agency</w:t>
      </w:r>
      <w:r>
        <w:rPr>
          <w:spacing w:val="-5"/>
        </w:rPr>
        <w:t> </w:t>
      </w:r>
      <w:r>
        <w:rPr/>
        <w:t>for</w:t>
      </w:r>
      <w:r>
        <w:rPr>
          <w:spacing w:val="-7"/>
        </w:rPr>
        <w:t> </w:t>
      </w:r>
      <w:r>
        <w:rPr/>
        <w:t>Healthcare</w:t>
      </w:r>
      <w:r>
        <w:rPr>
          <w:spacing w:val="-6"/>
        </w:rPr>
        <w:t> </w:t>
      </w:r>
      <w:r>
        <w:rPr/>
        <w:t>Research</w:t>
      </w:r>
      <w:r>
        <w:rPr>
          <w:spacing w:val="-4"/>
        </w:rPr>
        <w:t> </w:t>
      </w:r>
      <w:r>
        <w:rPr/>
        <w:t>and Quality, September 20-21, 2012.</w:t>
      </w:r>
    </w:p>
    <w:p>
      <w:pPr>
        <w:pStyle w:val="BodyText"/>
        <w:ind w:left="1440" w:right="356" w:hanging="720"/>
        <w:jc w:val="both"/>
      </w:pPr>
      <w:r>
        <w:rPr/>
        <w:t>Reviewer</w:t>
      </w:r>
      <w:r>
        <w:rPr>
          <w:spacing w:val="-7"/>
        </w:rPr>
        <w:t> </w:t>
      </w:r>
      <w:r>
        <w:rPr/>
        <w:t>for</w:t>
      </w:r>
      <w:r>
        <w:rPr>
          <w:spacing w:val="-7"/>
        </w:rPr>
        <w:t> </w:t>
      </w:r>
      <w:r>
        <w:rPr/>
        <w:t>Evidence</w:t>
      </w:r>
      <w:r>
        <w:rPr>
          <w:spacing w:val="-7"/>
        </w:rPr>
        <w:t> </w:t>
      </w:r>
      <w:r>
        <w:rPr/>
        <w:t>Based</w:t>
      </w:r>
      <w:r>
        <w:rPr>
          <w:spacing w:val="-6"/>
        </w:rPr>
        <w:t> </w:t>
      </w:r>
      <w:r>
        <w:rPr/>
        <w:t>Reviews</w:t>
      </w:r>
      <w:r>
        <w:rPr>
          <w:spacing w:val="-6"/>
        </w:rPr>
        <w:t> </w:t>
      </w:r>
      <w:r>
        <w:rPr/>
        <w:t>in</w:t>
      </w:r>
      <w:r>
        <w:rPr>
          <w:spacing w:val="-5"/>
        </w:rPr>
        <w:t> </w:t>
      </w:r>
      <w:r>
        <w:rPr/>
        <w:t>Urology.</w:t>
      </w:r>
      <w:r>
        <w:rPr>
          <w:spacing w:val="40"/>
        </w:rPr>
        <w:t> </w:t>
      </w:r>
      <w:r>
        <w:rPr/>
        <w:t>Critiqued</w:t>
      </w:r>
      <w:r>
        <w:rPr>
          <w:spacing w:val="-6"/>
        </w:rPr>
        <w:t> </w:t>
      </w:r>
      <w:r>
        <w:rPr/>
        <w:t>paper</w:t>
      </w:r>
      <w:r>
        <w:rPr>
          <w:spacing w:val="-7"/>
        </w:rPr>
        <w:t> </w:t>
      </w:r>
      <w:r>
        <w:rPr/>
        <w:t>titled</w:t>
      </w:r>
      <w:r>
        <w:rPr>
          <w:spacing w:val="-6"/>
        </w:rPr>
        <w:t> </w:t>
      </w:r>
      <w:r>
        <w:rPr/>
        <w:t>“Use</w:t>
      </w:r>
      <w:r>
        <w:rPr>
          <w:spacing w:val="-7"/>
        </w:rPr>
        <w:t> </w:t>
      </w:r>
      <w:r>
        <w:rPr/>
        <w:t>of</w:t>
      </w:r>
      <w:r>
        <w:rPr>
          <w:spacing w:val="-7"/>
        </w:rPr>
        <w:t> </w:t>
      </w:r>
      <w:r>
        <w:rPr/>
        <w:t>Radical Cystectomy for Patients with Invasive Bladder Cancer,” published in the </w:t>
      </w:r>
      <w:r>
        <w:rPr>
          <w:i/>
        </w:rPr>
        <w:t>Journal of the National Cancer Institute</w:t>
      </w:r>
      <w:r>
        <w:rPr/>
        <w:t>, 2011.</w:t>
      </w:r>
    </w:p>
    <w:p>
      <w:pPr>
        <w:pStyle w:val="BodyText"/>
      </w:pPr>
    </w:p>
    <w:p>
      <w:pPr>
        <w:pStyle w:val="Heading1"/>
      </w:pPr>
      <w:r>
        <w:rPr/>
        <w:t>Awards</w:t>
      </w:r>
      <w:r>
        <w:rPr>
          <w:spacing w:val="-2"/>
        </w:rPr>
        <w:t> </w:t>
      </w:r>
      <w:r>
        <w:rPr/>
        <w:t>and</w:t>
      </w:r>
      <w:r>
        <w:rPr>
          <w:spacing w:val="-2"/>
        </w:rPr>
        <w:t> Honors:</w:t>
      </w:r>
    </w:p>
    <w:p>
      <w:pPr>
        <w:pStyle w:val="BodyText"/>
        <w:spacing w:line="550" w:lineRule="atLeast" w:before="2"/>
        <w:ind w:left="720" w:right="359"/>
      </w:pPr>
      <w:r>
        <w:rPr/>
        <w:t>Keynote Speaker, International Stata Users Meeting in Mexico, November 2014.</w:t>
      </w:r>
      <w:r>
        <w:rPr>
          <w:spacing w:val="40"/>
        </w:rPr>
        <w:t> </w:t>
      </w:r>
      <w:r>
        <w:rPr/>
        <w:t>Keynote Speaker, Annual Meeting of</w:t>
      </w:r>
      <w:r>
        <w:rPr>
          <w:spacing w:val="-1"/>
        </w:rPr>
        <w:t> </w:t>
      </w:r>
      <w:r>
        <w:rPr/>
        <w:t>the Canadian Health Economics Study Group, June</w:t>
      </w:r>
    </w:p>
    <w:p>
      <w:pPr>
        <w:pStyle w:val="BodyText"/>
        <w:spacing w:before="3"/>
        <w:ind w:left="1440"/>
      </w:pPr>
      <w:r>
        <w:rPr>
          <w:spacing w:val="-2"/>
        </w:rPr>
        <w:t>2012.</w:t>
      </w:r>
    </w:p>
    <w:p>
      <w:pPr>
        <w:pStyle w:val="BodyText"/>
        <w:spacing w:before="276"/>
        <w:ind w:right="362"/>
        <w:jc w:val="right"/>
      </w:pPr>
      <w:r>
        <w:rPr/>
        <w:t>Best</w:t>
      </w:r>
      <w:r>
        <w:rPr>
          <w:spacing w:val="6"/>
        </w:rPr>
        <w:t> </w:t>
      </w:r>
      <w:r>
        <w:rPr/>
        <w:t>published</w:t>
      </w:r>
      <w:r>
        <w:rPr>
          <w:spacing w:val="5"/>
        </w:rPr>
        <w:t> </w:t>
      </w:r>
      <w:r>
        <w:rPr/>
        <w:t>paper</w:t>
      </w:r>
      <w:r>
        <w:rPr>
          <w:spacing w:val="5"/>
        </w:rPr>
        <w:t> </w:t>
      </w:r>
      <w:r>
        <w:rPr/>
        <w:t>award</w:t>
      </w:r>
      <w:r>
        <w:rPr>
          <w:spacing w:val="5"/>
        </w:rPr>
        <w:t> </w:t>
      </w:r>
      <w:r>
        <w:rPr/>
        <w:t>for</w:t>
      </w:r>
      <w:r>
        <w:rPr>
          <w:spacing w:val="4"/>
        </w:rPr>
        <w:t> </w:t>
      </w:r>
      <w:r>
        <w:rPr/>
        <w:t>2006</w:t>
      </w:r>
      <w:r>
        <w:rPr>
          <w:spacing w:val="5"/>
        </w:rPr>
        <w:t> </w:t>
      </w:r>
      <w:r>
        <w:rPr/>
        <w:t>by</w:t>
      </w:r>
      <w:r>
        <w:rPr>
          <w:spacing w:val="6"/>
        </w:rPr>
        <w:t> </w:t>
      </w:r>
      <w:r>
        <w:rPr/>
        <w:t>the</w:t>
      </w:r>
      <w:r>
        <w:rPr>
          <w:spacing w:val="5"/>
        </w:rPr>
        <w:t> </w:t>
      </w:r>
      <w:r>
        <w:rPr/>
        <w:t>Research</w:t>
      </w:r>
      <w:r>
        <w:rPr>
          <w:spacing w:val="5"/>
        </w:rPr>
        <w:t> </w:t>
      </w:r>
      <w:r>
        <w:rPr/>
        <w:t>Committee</w:t>
      </w:r>
      <w:r>
        <w:rPr>
          <w:spacing w:val="4"/>
        </w:rPr>
        <w:t> </w:t>
      </w:r>
      <w:r>
        <w:rPr/>
        <w:t>of</w:t>
      </w:r>
      <w:r>
        <w:rPr>
          <w:spacing w:val="5"/>
        </w:rPr>
        <w:t> </w:t>
      </w:r>
      <w:r>
        <w:rPr/>
        <w:t>the</w:t>
      </w:r>
      <w:r>
        <w:rPr>
          <w:spacing w:val="5"/>
        </w:rPr>
        <w:t> </w:t>
      </w:r>
      <w:r>
        <w:rPr/>
        <w:t>American</w:t>
      </w:r>
      <w:r>
        <w:rPr>
          <w:spacing w:val="6"/>
        </w:rPr>
        <w:t> </w:t>
      </w:r>
      <w:r>
        <w:rPr>
          <w:spacing w:val="-2"/>
        </w:rPr>
        <w:t>Spinal</w:t>
      </w:r>
    </w:p>
    <w:p>
      <w:pPr>
        <w:pStyle w:val="BodyText"/>
        <w:ind w:right="449"/>
        <w:jc w:val="right"/>
      </w:pPr>
      <w:r>
        <w:rPr/>
        <w:t>Injury</w:t>
      </w:r>
      <w:r>
        <w:rPr>
          <w:spacing w:val="-1"/>
        </w:rPr>
        <w:t> </w:t>
      </w:r>
      <w:r>
        <w:rPr/>
        <w:t>Association</w:t>
      </w:r>
      <w:r>
        <w:rPr>
          <w:spacing w:val="-2"/>
        </w:rPr>
        <w:t> </w:t>
      </w:r>
      <w:r>
        <w:rPr/>
        <w:t>(see Krause</w:t>
      </w:r>
      <w:r>
        <w:rPr>
          <w:spacing w:val="-1"/>
        </w:rPr>
        <w:t> </w:t>
      </w:r>
      <w:r>
        <w:rPr/>
        <w:t>and</w:t>
      </w:r>
      <w:r>
        <w:rPr>
          <w:spacing w:val="-1"/>
        </w:rPr>
        <w:t> </w:t>
      </w:r>
      <w:r>
        <w:rPr/>
        <w:t>Terza,</w:t>
      </w:r>
      <w:r>
        <w:rPr>
          <w:spacing w:val="-2"/>
        </w:rPr>
        <w:t> </w:t>
      </w:r>
      <w:r>
        <w:rPr/>
        <w:t>2006, under</w:t>
      </w:r>
      <w:r>
        <w:rPr>
          <w:spacing w:val="-1"/>
        </w:rPr>
        <w:t> </w:t>
      </w:r>
      <w:r>
        <w:rPr/>
        <w:t>“Journal</w:t>
      </w:r>
      <w:r>
        <w:rPr>
          <w:spacing w:val="-2"/>
        </w:rPr>
        <w:t> </w:t>
      </w:r>
      <w:r>
        <w:rPr/>
        <w:t>Articles” </w:t>
      </w:r>
      <w:r>
        <w:rPr>
          <w:spacing w:val="-2"/>
        </w:rPr>
        <w:t>below).</w:t>
      </w:r>
    </w:p>
    <w:p>
      <w:pPr>
        <w:pStyle w:val="BodyText"/>
      </w:pPr>
    </w:p>
    <w:p>
      <w:pPr>
        <w:pStyle w:val="BodyText"/>
        <w:ind w:left="1440" w:right="357" w:hanging="720"/>
        <w:jc w:val="both"/>
      </w:pPr>
      <w:r>
        <w:rPr/>
        <w:t>Grubb</w:t>
      </w:r>
      <w:r>
        <w:rPr>
          <w:spacing w:val="-6"/>
        </w:rPr>
        <w:t> </w:t>
      </w:r>
      <w:r>
        <w:rPr/>
        <w:t>and</w:t>
      </w:r>
      <w:r>
        <w:rPr>
          <w:spacing w:val="-4"/>
        </w:rPr>
        <w:t> </w:t>
      </w:r>
      <w:r>
        <w:rPr/>
        <w:t>Ellis</w:t>
      </w:r>
      <w:r>
        <w:rPr>
          <w:spacing w:val="-6"/>
        </w:rPr>
        <w:t> </w:t>
      </w:r>
      <w:r>
        <w:rPr/>
        <w:t>manuscript</w:t>
      </w:r>
      <w:r>
        <w:rPr>
          <w:spacing w:val="-5"/>
        </w:rPr>
        <w:t> </w:t>
      </w:r>
      <w:r>
        <w:rPr/>
        <w:t>prize</w:t>
      </w:r>
      <w:r>
        <w:rPr>
          <w:spacing w:val="-4"/>
        </w:rPr>
        <w:t> </w:t>
      </w:r>
      <w:r>
        <w:rPr/>
        <w:t>for</w:t>
      </w:r>
      <w:r>
        <w:rPr>
          <w:spacing w:val="-7"/>
        </w:rPr>
        <w:t> </w:t>
      </w:r>
      <w:r>
        <w:rPr/>
        <w:t>the</w:t>
      </w:r>
      <w:r>
        <w:rPr>
          <w:spacing w:val="-4"/>
        </w:rPr>
        <w:t> </w:t>
      </w:r>
      <w:r>
        <w:rPr/>
        <w:t>best</w:t>
      </w:r>
      <w:r>
        <w:rPr>
          <w:spacing w:val="-5"/>
        </w:rPr>
        <w:t> </w:t>
      </w:r>
      <w:r>
        <w:rPr/>
        <w:t>research</w:t>
      </w:r>
      <w:r>
        <w:rPr>
          <w:spacing w:val="-6"/>
        </w:rPr>
        <w:t> </w:t>
      </w:r>
      <w:r>
        <w:rPr/>
        <w:t>paper</w:t>
      </w:r>
      <w:r>
        <w:rPr>
          <w:spacing w:val="-7"/>
        </w:rPr>
        <w:t> </w:t>
      </w:r>
      <w:r>
        <w:rPr/>
        <w:t>on</w:t>
      </w:r>
      <w:r>
        <w:rPr>
          <w:spacing w:val="-4"/>
        </w:rPr>
        <w:t> </w:t>
      </w:r>
      <w:r>
        <w:rPr/>
        <w:t>real</w:t>
      </w:r>
      <w:r>
        <w:rPr>
          <w:spacing w:val="-5"/>
        </w:rPr>
        <w:t> </w:t>
      </w:r>
      <w:r>
        <w:rPr/>
        <w:t>estate</w:t>
      </w:r>
      <w:r>
        <w:rPr>
          <w:spacing w:val="-4"/>
        </w:rPr>
        <w:t> </w:t>
      </w:r>
      <w:r>
        <w:rPr/>
        <w:t>market</w:t>
      </w:r>
      <w:r>
        <w:rPr>
          <w:spacing w:val="-5"/>
        </w:rPr>
        <w:t> </w:t>
      </w:r>
      <w:r>
        <w:rPr/>
        <w:t>analysis presented at the annual meeting of the American Real Estate Society, 1994. (see Okoruwa, Nourse and Terza, 1994, under “Journal Articles” below).</w:t>
      </w:r>
    </w:p>
    <w:p>
      <w:pPr>
        <w:pStyle w:val="BodyText"/>
        <w:spacing w:after="0"/>
        <w:jc w:val="both"/>
        <w:sectPr>
          <w:pgSz w:w="12240" w:h="15840"/>
          <w:pgMar w:header="0" w:footer="1015" w:top="1360" w:bottom="1200" w:left="1440" w:right="1080"/>
        </w:sectPr>
      </w:pPr>
    </w:p>
    <w:p>
      <w:pPr>
        <w:pStyle w:val="BodyText"/>
        <w:spacing w:before="75"/>
        <w:ind w:left="720"/>
      </w:pPr>
      <w:r>
        <w:rPr/>
        <w:t>Finalist</w:t>
      </w:r>
      <w:r>
        <w:rPr>
          <w:spacing w:val="-10"/>
        </w:rPr>
        <w:t> </w:t>
      </w:r>
      <w:r>
        <w:rPr/>
        <w:t>for</w:t>
      </w:r>
      <w:r>
        <w:rPr>
          <w:spacing w:val="-13"/>
        </w:rPr>
        <w:t> </w:t>
      </w:r>
      <w:r>
        <w:rPr/>
        <w:t>best</w:t>
      </w:r>
      <w:r>
        <w:rPr>
          <w:spacing w:val="-8"/>
        </w:rPr>
        <w:t> </w:t>
      </w:r>
      <w:r>
        <w:rPr/>
        <w:t>article</w:t>
      </w:r>
      <w:r>
        <w:rPr>
          <w:spacing w:val="-12"/>
        </w:rPr>
        <w:t> </w:t>
      </w:r>
      <w:r>
        <w:rPr/>
        <w:t>in</w:t>
      </w:r>
      <w:r>
        <w:rPr>
          <w:spacing w:val="-9"/>
        </w:rPr>
        <w:t> </w:t>
      </w:r>
      <w:r>
        <w:rPr>
          <w:i/>
        </w:rPr>
        <w:t>Economic</w:t>
      </w:r>
      <w:r>
        <w:rPr>
          <w:i/>
          <w:spacing w:val="-11"/>
        </w:rPr>
        <w:t> </w:t>
      </w:r>
      <w:r>
        <w:rPr>
          <w:i/>
        </w:rPr>
        <w:t>Inquiry</w:t>
      </w:r>
      <w:r>
        <w:rPr>
          <w:i/>
          <w:spacing w:val="-10"/>
        </w:rPr>
        <w:t> </w:t>
      </w:r>
      <w:r>
        <w:rPr/>
        <w:t>award</w:t>
      </w:r>
      <w:r>
        <w:rPr>
          <w:spacing w:val="-10"/>
        </w:rPr>
        <w:t> </w:t>
      </w:r>
      <w:r>
        <w:rPr/>
        <w:t>for</w:t>
      </w:r>
      <w:r>
        <w:rPr>
          <w:spacing w:val="-12"/>
        </w:rPr>
        <w:t> </w:t>
      </w:r>
      <w:r>
        <w:rPr/>
        <w:t>1989</w:t>
      </w:r>
      <w:r>
        <w:rPr>
          <w:spacing w:val="-11"/>
        </w:rPr>
        <w:t> </w:t>
      </w:r>
      <w:r>
        <w:rPr/>
        <w:t>(see</w:t>
      </w:r>
      <w:r>
        <w:rPr>
          <w:spacing w:val="-10"/>
        </w:rPr>
        <w:t> </w:t>
      </w:r>
      <w:r>
        <w:rPr/>
        <w:t>Fishback</w:t>
      </w:r>
      <w:r>
        <w:rPr>
          <w:spacing w:val="-10"/>
        </w:rPr>
        <w:t> </w:t>
      </w:r>
      <w:r>
        <w:rPr/>
        <w:t>and</w:t>
      </w:r>
      <w:r>
        <w:rPr>
          <w:spacing w:val="-10"/>
        </w:rPr>
        <w:t> </w:t>
      </w:r>
      <w:r>
        <w:rPr/>
        <w:t>Terza,</w:t>
      </w:r>
      <w:r>
        <w:rPr>
          <w:spacing w:val="-11"/>
        </w:rPr>
        <w:t> </w:t>
      </w:r>
      <w:r>
        <w:rPr>
          <w:spacing w:val="-2"/>
        </w:rPr>
        <w:t>1989,</w:t>
      </w:r>
    </w:p>
    <w:p>
      <w:pPr>
        <w:pStyle w:val="BodyText"/>
        <w:ind w:left="1440"/>
      </w:pPr>
      <w:r>
        <w:rPr/>
        <w:t>under</w:t>
      </w:r>
      <w:r>
        <w:rPr>
          <w:spacing w:val="-4"/>
        </w:rPr>
        <w:t> </w:t>
      </w:r>
      <w:r>
        <w:rPr/>
        <w:t>“Journal</w:t>
      </w:r>
      <w:r>
        <w:rPr>
          <w:spacing w:val="-2"/>
        </w:rPr>
        <w:t> </w:t>
      </w:r>
      <w:r>
        <w:rPr/>
        <w:t>Articles” </w:t>
      </w:r>
      <w:r>
        <w:rPr>
          <w:spacing w:val="-2"/>
        </w:rPr>
        <w:t>below)</w:t>
      </w:r>
    </w:p>
    <w:p>
      <w:pPr>
        <w:pStyle w:val="BodyText"/>
      </w:pPr>
    </w:p>
    <w:p>
      <w:pPr>
        <w:pStyle w:val="Heading1"/>
      </w:pPr>
      <w:r>
        <w:rPr/>
        <w:t>Journal</w:t>
      </w:r>
      <w:r>
        <w:rPr>
          <w:spacing w:val="-5"/>
        </w:rPr>
        <w:t> </w:t>
      </w:r>
      <w:r>
        <w:rPr>
          <w:spacing w:val="-2"/>
        </w:rPr>
        <w:t>Articles:</w:t>
      </w:r>
    </w:p>
    <w:p>
      <w:pPr>
        <w:pStyle w:val="BodyText"/>
        <w:rPr>
          <w:b/>
        </w:rPr>
      </w:pPr>
    </w:p>
    <w:p>
      <w:pPr>
        <w:pStyle w:val="BodyText"/>
        <w:ind w:left="1440" w:right="357" w:hanging="720"/>
        <w:jc w:val="both"/>
      </w:pPr>
      <w:r>
        <w:rPr/>
        <w:t>Terza, J.V. (2025): “Standard Errors for Regression-Based Causal Effect Estimates in Economics Using Numerical Derivatives,” </w:t>
      </w:r>
      <w:r>
        <w:rPr>
          <w:i/>
        </w:rPr>
        <w:t>Computational Economics</w:t>
      </w:r>
      <w:r>
        <w:rPr/>
        <w:t>, 65, 69-89. </w:t>
      </w:r>
      <w:hyperlink r:id="rId10">
        <w:r>
          <w:rPr>
            <w:color w:val="0000FF"/>
            <w:spacing w:val="-2"/>
            <w:u w:val="single" w:color="0000FF"/>
          </w:rPr>
          <w:t>https://doi.org/10.1007/s10614-024-10565-w</w:t>
        </w:r>
      </w:hyperlink>
    </w:p>
    <w:p>
      <w:pPr>
        <w:pStyle w:val="BodyText"/>
      </w:pPr>
    </w:p>
    <w:p>
      <w:pPr>
        <w:pStyle w:val="BodyText"/>
        <w:ind w:left="1440" w:right="353" w:hanging="720"/>
        <w:jc w:val="both"/>
      </w:pPr>
      <w:r>
        <w:rPr/>
        <w:t>Terza, J.V. (2024): “Introducing Ph.D. Students to Asymptotic Inference for Two-Stage M-Estimators:</w:t>
      </w:r>
      <w:r>
        <w:rPr>
          <w:spacing w:val="40"/>
        </w:rPr>
        <w:t> </w:t>
      </w:r>
      <w:r>
        <w:rPr/>
        <w:t>Easing Analytic and Coding Demands via the use of Numerical Derivatives’,”</w:t>
      </w:r>
      <w:r>
        <w:rPr>
          <w:spacing w:val="76"/>
        </w:rPr>
        <w:t>    </w:t>
      </w:r>
      <w:r>
        <w:rPr>
          <w:i/>
        </w:rPr>
        <w:t>Southern</w:t>
      </w:r>
      <w:r>
        <w:rPr>
          <w:i/>
          <w:spacing w:val="78"/>
        </w:rPr>
        <w:t>    </w:t>
      </w:r>
      <w:r>
        <w:rPr>
          <w:i/>
        </w:rPr>
        <w:t>Economic</w:t>
      </w:r>
      <w:r>
        <w:rPr>
          <w:i/>
          <w:spacing w:val="79"/>
        </w:rPr>
        <w:t>    </w:t>
      </w:r>
      <w:r>
        <w:rPr>
          <w:i/>
        </w:rPr>
        <w:t>Journal</w:t>
      </w:r>
      <w:r>
        <w:rPr/>
        <w:t>,</w:t>
      </w:r>
      <w:r>
        <w:rPr>
          <w:spacing w:val="78"/>
        </w:rPr>
        <w:t>    </w:t>
      </w:r>
      <w:r>
        <w:rPr/>
        <w:t>91,</w:t>
      </w:r>
      <w:r>
        <w:rPr>
          <w:spacing w:val="79"/>
        </w:rPr>
        <w:t>    </w:t>
      </w:r>
      <w:r>
        <w:rPr/>
        <w:t>703-</w:t>
      </w:r>
      <w:r>
        <w:rPr>
          <w:spacing w:val="-4"/>
        </w:rPr>
        <w:t>710.</w:t>
      </w:r>
    </w:p>
    <w:p>
      <w:pPr>
        <w:pStyle w:val="BodyText"/>
        <w:spacing w:before="1"/>
        <w:ind w:left="1440"/>
      </w:pPr>
      <w:hyperlink r:id="rId11">
        <w:r>
          <w:rPr>
            <w:color w:val="0000FF"/>
            <w:spacing w:val="-2"/>
            <w:u w:val="single" w:color="0000FF"/>
          </w:rPr>
          <w:t>https://doi.org/10.1002/soej.12712</w:t>
        </w:r>
      </w:hyperlink>
    </w:p>
    <w:p>
      <w:pPr>
        <w:pStyle w:val="BodyText"/>
      </w:pPr>
    </w:p>
    <w:p>
      <w:pPr>
        <w:pStyle w:val="BodyText"/>
        <w:ind w:left="1440" w:right="353" w:hanging="720"/>
      </w:pPr>
      <w:r>
        <w:rPr/>
        <w:t>Terza,</w:t>
      </w:r>
      <w:r>
        <w:rPr>
          <w:spacing w:val="80"/>
        </w:rPr>
        <w:t> </w:t>
      </w:r>
      <w:r>
        <w:rPr/>
        <w:t>J.V.</w:t>
      </w:r>
      <w:r>
        <w:rPr>
          <w:spacing w:val="80"/>
        </w:rPr>
        <w:t> </w:t>
      </w:r>
      <w:r>
        <w:rPr/>
        <w:t>(2024):</w:t>
      </w:r>
      <w:r>
        <w:rPr>
          <w:spacing w:val="80"/>
        </w:rPr>
        <w:t> </w:t>
      </w:r>
      <w:r>
        <w:rPr/>
        <w:t>“Supplementary</w:t>
      </w:r>
      <w:r>
        <w:rPr>
          <w:spacing w:val="80"/>
        </w:rPr>
        <w:t> </w:t>
      </w:r>
      <w:r>
        <w:rPr/>
        <w:t>Appendix</w:t>
      </w:r>
      <w:r>
        <w:rPr>
          <w:spacing w:val="80"/>
        </w:rPr>
        <w:t> </w:t>
      </w:r>
      <w:r>
        <w:rPr/>
        <w:t>to</w:t>
      </w:r>
      <w:r>
        <w:rPr>
          <w:spacing w:val="80"/>
        </w:rPr>
        <w:t> </w:t>
      </w:r>
      <w:r>
        <w:rPr/>
        <w:t>‘Introducing</w:t>
      </w:r>
      <w:r>
        <w:rPr>
          <w:spacing w:val="80"/>
        </w:rPr>
        <w:t> </w:t>
      </w:r>
      <w:r>
        <w:rPr/>
        <w:t>Ph.D.</w:t>
      </w:r>
      <w:r>
        <w:rPr>
          <w:spacing w:val="80"/>
        </w:rPr>
        <w:t> </w:t>
      </w:r>
      <w:r>
        <w:rPr/>
        <w:t>Students</w:t>
      </w:r>
      <w:r>
        <w:rPr>
          <w:spacing w:val="80"/>
        </w:rPr>
        <w:t> </w:t>
      </w:r>
      <w:r>
        <w:rPr/>
        <w:t>to Asymptotic Inference for Two-Stage M-Estimators:</w:t>
      </w:r>
      <w:r>
        <w:rPr>
          <w:spacing w:val="40"/>
        </w:rPr>
        <w:t> </w:t>
      </w:r>
      <w:r>
        <w:rPr/>
        <w:t>Easing Analytic and Coding Demands</w:t>
      </w:r>
      <w:r>
        <w:rPr>
          <w:spacing w:val="37"/>
        </w:rPr>
        <w:t> </w:t>
      </w:r>
      <w:r>
        <w:rPr/>
        <w:t>via</w:t>
      </w:r>
      <w:r>
        <w:rPr>
          <w:spacing w:val="37"/>
        </w:rPr>
        <w:t> </w:t>
      </w:r>
      <w:r>
        <w:rPr/>
        <w:t>the</w:t>
      </w:r>
      <w:r>
        <w:rPr>
          <w:spacing w:val="37"/>
        </w:rPr>
        <w:t> </w:t>
      </w:r>
      <w:r>
        <w:rPr/>
        <w:t>use</w:t>
      </w:r>
      <w:r>
        <w:rPr>
          <w:spacing w:val="36"/>
        </w:rPr>
        <w:t> </w:t>
      </w:r>
      <w:r>
        <w:rPr/>
        <w:t>of</w:t>
      </w:r>
      <w:r>
        <w:rPr>
          <w:spacing w:val="40"/>
        </w:rPr>
        <w:t> </w:t>
      </w:r>
      <w:r>
        <w:rPr/>
        <w:t>Numerical</w:t>
      </w:r>
      <w:r>
        <w:rPr>
          <w:spacing w:val="38"/>
        </w:rPr>
        <w:t> </w:t>
      </w:r>
      <w:r>
        <w:rPr/>
        <w:t>Derivatives’,”</w:t>
      </w:r>
      <w:r>
        <w:rPr>
          <w:spacing w:val="36"/>
        </w:rPr>
        <w:t> </w:t>
      </w:r>
      <w:r>
        <w:rPr>
          <w:i/>
        </w:rPr>
        <w:t>Southern</w:t>
      </w:r>
      <w:r>
        <w:rPr>
          <w:i/>
          <w:spacing w:val="37"/>
        </w:rPr>
        <w:t> </w:t>
      </w:r>
      <w:r>
        <w:rPr>
          <w:i/>
        </w:rPr>
        <w:t>Economic</w:t>
      </w:r>
      <w:r>
        <w:rPr>
          <w:i/>
          <w:spacing w:val="36"/>
        </w:rPr>
        <w:t> </w:t>
      </w:r>
      <w:r>
        <w:rPr>
          <w:i/>
        </w:rPr>
        <w:t>Journal</w:t>
      </w:r>
      <w:r>
        <w:rPr/>
        <w:t>, published online (11 pages). </w:t>
      </w:r>
      <w:hyperlink r:id="rId12">
        <w:r>
          <w:rPr>
            <w:color w:val="0000FF"/>
            <w:spacing w:val="-2"/>
            <w:u w:val="single" w:color="0000FF"/>
          </w:rPr>
          <w:t>https://onlinelibrary.wiley.com/action/downloadSupplement?doi=10.1002%2Fsoe</w:t>
        </w:r>
      </w:hyperlink>
      <w:r>
        <w:rPr>
          <w:color w:val="0000FF"/>
          <w:spacing w:val="-2"/>
        </w:rPr>
        <w:t> </w:t>
      </w:r>
      <w:hyperlink r:id="rId12">
        <w:r>
          <w:rPr>
            <w:color w:val="0000FF"/>
            <w:spacing w:val="-2"/>
            <w:u w:val="single" w:color="0000FF"/>
          </w:rPr>
          <w:t>j.12712&amp;file=soej12712-sup-0001-supinfo.pdf</w:t>
        </w:r>
      </w:hyperlink>
    </w:p>
    <w:p>
      <w:pPr>
        <w:pStyle w:val="BodyText"/>
      </w:pPr>
    </w:p>
    <w:p>
      <w:pPr>
        <w:pStyle w:val="BodyText"/>
        <w:ind w:left="1440" w:right="354" w:hanging="720"/>
        <w:jc w:val="both"/>
      </w:pPr>
      <w:r>
        <w:rPr/>
        <w:t>Shea,</w:t>
      </w:r>
      <w:r>
        <w:rPr>
          <w:spacing w:val="-13"/>
        </w:rPr>
        <w:t> </w:t>
      </w:r>
      <w:r>
        <w:rPr/>
        <w:t>D.G.,</w:t>
      </w:r>
      <w:r>
        <w:rPr>
          <w:spacing w:val="-13"/>
        </w:rPr>
        <w:t> </w:t>
      </w:r>
      <w:r>
        <w:rPr/>
        <w:t>Terza,</w:t>
      </w:r>
      <w:r>
        <w:rPr>
          <w:spacing w:val="-13"/>
        </w:rPr>
        <w:t> </w:t>
      </w:r>
      <w:r>
        <w:rPr/>
        <w:t>J.V.,</w:t>
      </w:r>
      <w:r>
        <w:rPr>
          <w:spacing w:val="-13"/>
        </w:rPr>
        <w:t> </w:t>
      </w:r>
      <w:r>
        <w:rPr/>
        <w:t>Stuart,</w:t>
      </w:r>
      <w:r>
        <w:rPr>
          <w:spacing w:val="-13"/>
        </w:rPr>
        <w:t> </w:t>
      </w:r>
      <w:r>
        <w:rPr/>
        <w:t>B.C.,</w:t>
      </w:r>
      <w:r>
        <w:rPr>
          <w:spacing w:val="-13"/>
        </w:rPr>
        <w:t> </w:t>
      </w:r>
      <w:r>
        <w:rPr/>
        <w:t>and</w:t>
      </w:r>
      <w:r>
        <w:rPr>
          <w:spacing w:val="-12"/>
        </w:rPr>
        <w:t> </w:t>
      </w:r>
      <w:r>
        <w:rPr/>
        <w:t>Briesacher,</w:t>
      </w:r>
      <w:r>
        <w:rPr>
          <w:spacing w:val="-14"/>
        </w:rPr>
        <w:t> </w:t>
      </w:r>
      <w:r>
        <w:rPr/>
        <w:t>B.</w:t>
      </w:r>
      <w:r>
        <w:rPr>
          <w:spacing w:val="-13"/>
        </w:rPr>
        <w:t> </w:t>
      </w:r>
      <w:r>
        <w:rPr/>
        <w:t>(2024):</w:t>
      </w:r>
      <w:r>
        <w:rPr>
          <w:spacing w:val="-13"/>
        </w:rPr>
        <w:t> </w:t>
      </w:r>
      <w:r>
        <w:rPr/>
        <w:t>‘Correction</w:t>
      </w:r>
      <w:r>
        <w:rPr>
          <w:spacing w:val="-13"/>
        </w:rPr>
        <w:t> </w:t>
      </w:r>
      <w:r>
        <w:rPr/>
        <w:t>to</w:t>
      </w:r>
      <w:r>
        <w:rPr>
          <w:spacing w:val="-12"/>
        </w:rPr>
        <w:t> </w:t>
      </w:r>
      <w:r>
        <w:rPr/>
        <w:t>“Estimating the Effects of Prescription Drug Coverage for Medicare Beneficiaries,”’ </w:t>
      </w:r>
      <w:r>
        <w:rPr>
          <w:i/>
        </w:rPr>
        <w:t>Health Services Research</w:t>
      </w:r>
      <w:r>
        <w:rPr/>
        <w:t>, 59, published online and forthcoming in print.</w:t>
      </w:r>
    </w:p>
    <w:p>
      <w:pPr>
        <w:pStyle w:val="BodyText"/>
        <w:spacing w:before="1"/>
        <w:ind w:left="1440"/>
      </w:pPr>
      <w:hyperlink r:id="rId13">
        <w:r>
          <w:rPr>
            <w:color w:val="0000FF"/>
            <w:spacing w:val="-2"/>
            <w:u w:val="single" w:color="0000FF"/>
          </w:rPr>
          <w:t>https://doi-org.proxy.ulib.uits.iu.edu/10.1111/1475-6773.14274</w:t>
        </w:r>
      </w:hyperlink>
    </w:p>
    <w:p>
      <w:pPr>
        <w:pStyle w:val="BodyText"/>
      </w:pPr>
    </w:p>
    <w:p>
      <w:pPr>
        <w:pStyle w:val="BodyText"/>
        <w:ind w:left="1440" w:right="356" w:hanging="720"/>
        <w:jc w:val="both"/>
      </w:pPr>
      <w:r>
        <w:rPr/>
        <w:t>Shea, D.G., Terza, J.V., Stuart, B.C., and Briesacher, B. (2024): “Supporting Information for ‘Correction to “Estimating the Effects of Prescription Drug Coverage for Medicare Beneficiaries,’” </w:t>
      </w:r>
      <w:r>
        <w:rPr>
          <w:i/>
        </w:rPr>
        <w:t>Health Services Research</w:t>
      </w:r>
      <w:r>
        <w:rPr/>
        <w:t>, 59 (58 pages).</w:t>
      </w:r>
      <w:r>
        <w:rPr>
          <w:spacing w:val="40"/>
        </w:rPr>
        <w:t> </w:t>
      </w:r>
      <w:r>
        <w:rPr/>
        <w:t>Click on “Supporting Information” at</w:t>
      </w:r>
    </w:p>
    <w:p>
      <w:pPr>
        <w:pStyle w:val="BodyText"/>
        <w:ind w:left="1440"/>
      </w:pPr>
      <w:hyperlink r:id="rId13">
        <w:r>
          <w:rPr>
            <w:color w:val="0000FF"/>
            <w:spacing w:val="-2"/>
            <w:u w:val="single" w:color="0000FF"/>
          </w:rPr>
          <w:t>https://doi-org.proxy.ulib.uits.iu.edu/10.1111/1475-6773.14274</w:t>
        </w:r>
      </w:hyperlink>
    </w:p>
    <w:p>
      <w:pPr>
        <w:pStyle w:val="BodyText"/>
      </w:pPr>
    </w:p>
    <w:p>
      <w:pPr>
        <w:pStyle w:val="BodyText"/>
        <w:ind w:left="720"/>
      </w:pPr>
      <w:r>
        <w:rPr/>
        <w:t>Terza,</w:t>
      </w:r>
      <w:r>
        <w:rPr>
          <w:spacing w:val="47"/>
        </w:rPr>
        <w:t> </w:t>
      </w:r>
      <w:r>
        <w:rPr/>
        <w:t>J.V.</w:t>
      </w:r>
      <w:r>
        <w:rPr>
          <w:spacing w:val="48"/>
        </w:rPr>
        <w:t> </w:t>
      </w:r>
      <w:r>
        <w:rPr/>
        <w:t>(2023):</w:t>
      </w:r>
      <w:r>
        <w:rPr>
          <w:spacing w:val="51"/>
        </w:rPr>
        <w:t> </w:t>
      </w:r>
      <w:r>
        <w:rPr/>
        <w:t>“Simpler</w:t>
      </w:r>
      <w:r>
        <w:rPr>
          <w:spacing w:val="47"/>
        </w:rPr>
        <w:t> </w:t>
      </w:r>
      <w:r>
        <w:rPr/>
        <w:t>Standard</w:t>
      </w:r>
      <w:r>
        <w:rPr>
          <w:spacing w:val="48"/>
        </w:rPr>
        <w:t> </w:t>
      </w:r>
      <w:r>
        <w:rPr/>
        <w:t>Errors</w:t>
      </w:r>
      <w:r>
        <w:rPr>
          <w:spacing w:val="49"/>
        </w:rPr>
        <w:t> </w:t>
      </w:r>
      <w:r>
        <w:rPr/>
        <w:t>for</w:t>
      </w:r>
      <w:r>
        <w:rPr>
          <w:spacing w:val="48"/>
        </w:rPr>
        <w:t> </w:t>
      </w:r>
      <w:r>
        <w:rPr/>
        <w:t>Two-Stage</w:t>
      </w:r>
      <w:r>
        <w:rPr>
          <w:spacing w:val="50"/>
        </w:rPr>
        <w:t> </w:t>
      </w:r>
      <w:r>
        <w:rPr/>
        <w:t>Optimization</w:t>
      </w:r>
      <w:r>
        <w:rPr>
          <w:spacing w:val="50"/>
        </w:rPr>
        <w:t> </w:t>
      </w:r>
      <w:r>
        <w:rPr>
          <w:spacing w:val="-2"/>
        </w:rPr>
        <w:t>Estimators</w:t>
      </w:r>
    </w:p>
    <w:p>
      <w:pPr>
        <w:spacing w:before="0"/>
        <w:ind w:left="1440" w:right="0" w:firstLine="0"/>
        <w:jc w:val="left"/>
        <w:rPr>
          <w:sz w:val="24"/>
        </w:rPr>
      </w:pPr>
      <w:r>
        <w:rPr>
          <w:sz w:val="24"/>
        </w:rPr>
        <w:t>Revisited,”</w:t>
      </w:r>
      <w:r>
        <w:rPr>
          <w:spacing w:val="-4"/>
          <w:sz w:val="24"/>
        </w:rPr>
        <w:t> </w:t>
      </w:r>
      <w:r>
        <w:rPr>
          <w:i/>
          <w:sz w:val="24"/>
        </w:rPr>
        <w:t>Stata Journal</w:t>
      </w:r>
      <w:r>
        <w:rPr>
          <w:sz w:val="24"/>
        </w:rPr>
        <w:t>,</w:t>
      </w:r>
      <w:r>
        <w:rPr>
          <w:spacing w:val="-1"/>
          <w:sz w:val="24"/>
        </w:rPr>
        <w:t> </w:t>
      </w:r>
      <w:r>
        <w:rPr>
          <w:sz w:val="24"/>
        </w:rPr>
        <w:t>23, 1057-</w:t>
      </w:r>
      <w:r>
        <w:rPr>
          <w:spacing w:val="-2"/>
          <w:sz w:val="24"/>
        </w:rPr>
        <w:t>1061.</w:t>
      </w:r>
    </w:p>
    <w:p>
      <w:pPr>
        <w:pStyle w:val="BodyText"/>
      </w:pPr>
    </w:p>
    <w:p>
      <w:pPr>
        <w:pStyle w:val="BodyText"/>
        <w:ind w:left="1440" w:right="357" w:hanging="720"/>
        <w:jc w:val="both"/>
      </w:pPr>
      <w:r>
        <w:rPr/>
        <w:t>Terza,</w:t>
      </w:r>
      <w:r>
        <w:rPr>
          <w:spacing w:val="-2"/>
        </w:rPr>
        <w:t> </w:t>
      </w:r>
      <w:r>
        <w:rPr/>
        <w:t>J.V.</w:t>
      </w:r>
      <w:r>
        <w:rPr>
          <w:spacing w:val="-1"/>
        </w:rPr>
        <w:t> </w:t>
      </w:r>
      <w:r>
        <w:rPr/>
        <w:t>(2023):</w:t>
      </w:r>
      <w:r>
        <w:rPr>
          <w:spacing w:val="-2"/>
        </w:rPr>
        <w:t> </w:t>
      </w:r>
      <w:r>
        <w:rPr/>
        <w:t>“Supplementary</w:t>
      </w:r>
      <w:r>
        <w:rPr>
          <w:spacing w:val="-2"/>
        </w:rPr>
        <w:t> </w:t>
      </w:r>
      <w:r>
        <w:rPr/>
        <w:t>Appendix</w:t>
      </w:r>
      <w:r>
        <w:rPr>
          <w:spacing w:val="-1"/>
        </w:rPr>
        <w:t> </w:t>
      </w:r>
      <w:r>
        <w:rPr/>
        <w:t>to</w:t>
      </w:r>
      <w:r>
        <w:rPr>
          <w:spacing w:val="-1"/>
        </w:rPr>
        <w:t> </w:t>
      </w:r>
      <w:r>
        <w:rPr/>
        <w:t>‘Simpler</w:t>
      </w:r>
      <w:r>
        <w:rPr>
          <w:spacing w:val="-3"/>
        </w:rPr>
        <w:t> </w:t>
      </w:r>
      <w:r>
        <w:rPr/>
        <w:t>Standard</w:t>
      </w:r>
      <w:r>
        <w:rPr>
          <w:spacing w:val="-2"/>
        </w:rPr>
        <w:t> </w:t>
      </w:r>
      <w:r>
        <w:rPr/>
        <w:t>Errors for</w:t>
      </w:r>
      <w:r>
        <w:rPr>
          <w:spacing w:val="-3"/>
        </w:rPr>
        <w:t> </w:t>
      </w:r>
      <w:r>
        <w:rPr/>
        <w:t>Two-Stage Optimization</w:t>
      </w:r>
      <w:r>
        <w:rPr>
          <w:spacing w:val="-14"/>
        </w:rPr>
        <w:t> </w:t>
      </w:r>
      <w:r>
        <w:rPr/>
        <w:t>Estimators</w:t>
      </w:r>
      <w:r>
        <w:rPr>
          <w:spacing w:val="-14"/>
        </w:rPr>
        <w:t> </w:t>
      </w:r>
      <w:r>
        <w:rPr/>
        <w:t>Revisited’,”</w:t>
      </w:r>
      <w:r>
        <w:rPr>
          <w:spacing w:val="-15"/>
        </w:rPr>
        <w:t> </w:t>
      </w:r>
      <w:r>
        <w:rPr>
          <w:i/>
        </w:rPr>
        <w:t>Stata</w:t>
      </w:r>
      <w:r>
        <w:rPr>
          <w:i/>
          <w:spacing w:val="-14"/>
        </w:rPr>
        <w:t> </w:t>
      </w:r>
      <w:r>
        <w:rPr>
          <w:i/>
        </w:rPr>
        <w:t>Journal</w:t>
      </w:r>
      <w:r>
        <w:rPr/>
        <w:t>,</w:t>
      </w:r>
      <w:r>
        <w:rPr>
          <w:spacing w:val="-14"/>
        </w:rPr>
        <w:t> </w:t>
      </w:r>
      <w:r>
        <w:rPr/>
        <w:t>23,</w:t>
      </w:r>
      <w:r>
        <w:rPr>
          <w:spacing w:val="-14"/>
        </w:rPr>
        <w:t> </w:t>
      </w:r>
      <w:r>
        <w:rPr/>
        <w:t>published</w:t>
      </w:r>
      <w:r>
        <w:rPr>
          <w:spacing w:val="-13"/>
        </w:rPr>
        <w:t> </w:t>
      </w:r>
      <w:r>
        <w:rPr/>
        <w:t>online</w:t>
      </w:r>
      <w:r>
        <w:rPr>
          <w:spacing w:val="-15"/>
        </w:rPr>
        <w:t> </w:t>
      </w:r>
      <w:r>
        <w:rPr/>
        <w:t>(8</w:t>
      </w:r>
      <w:r>
        <w:rPr>
          <w:spacing w:val="-15"/>
        </w:rPr>
        <w:t> </w:t>
      </w:r>
      <w:r>
        <w:rPr/>
        <w:t>pages). In Stata type:</w:t>
      </w:r>
    </w:p>
    <w:p>
      <w:pPr>
        <w:pStyle w:val="BodyText"/>
        <w:spacing w:before="1"/>
        <w:ind w:left="2160"/>
      </w:pPr>
      <w:r>
        <w:rPr/>
        <w:t>.</w:t>
      </w:r>
      <w:r>
        <w:rPr>
          <w:spacing w:val="-1"/>
        </w:rPr>
        <w:t> </w:t>
      </w:r>
      <w:r>
        <w:rPr/>
        <w:t>net</w:t>
      </w:r>
      <w:r>
        <w:rPr>
          <w:spacing w:val="-1"/>
        </w:rPr>
        <w:t> </w:t>
      </w:r>
      <w:r>
        <w:rPr/>
        <w:t>sj</w:t>
      </w:r>
      <w:r>
        <w:rPr>
          <w:spacing w:val="1"/>
        </w:rPr>
        <w:t> </w:t>
      </w:r>
      <w:r>
        <w:rPr/>
        <w:t>23-</w:t>
      </w:r>
      <w:r>
        <w:rPr>
          <w:spacing w:val="-12"/>
        </w:rPr>
        <w:t>4</w:t>
      </w:r>
    </w:p>
    <w:p>
      <w:pPr>
        <w:pStyle w:val="BodyText"/>
        <w:ind w:left="2160"/>
      </w:pPr>
      <w:r>
        <w:rPr/>
        <w:t>.</w:t>
      </w:r>
      <w:r>
        <w:rPr>
          <w:spacing w:val="-1"/>
        </w:rPr>
        <w:t> </w:t>
      </w:r>
      <w:r>
        <w:rPr/>
        <w:t>net install </w:t>
      </w:r>
      <w:r>
        <w:rPr>
          <w:spacing w:val="-2"/>
        </w:rPr>
        <w:t>st0736</w:t>
      </w:r>
    </w:p>
    <w:p>
      <w:pPr>
        <w:pStyle w:val="BodyText"/>
        <w:ind w:left="2160"/>
      </w:pPr>
      <w:r>
        <w:rPr/>
        <w:t>.</w:t>
      </w:r>
      <w:r>
        <w:rPr>
          <w:spacing w:val="-1"/>
        </w:rPr>
        <w:t> </w:t>
      </w:r>
      <w:r>
        <w:rPr/>
        <w:t>net get </w:t>
      </w:r>
      <w:r>
        <w:rPr>
          <w:spacing w:val="-2"/>
        </w:rPr>
        <w:t>st0736</w:t>
      </w:r>
    </w:p>
    <w:p>
      <w:pPr>
        <w:pStyle w:val="BodyText"/>
      </w:pPr>
    </w:p>
    <w:p>
      <w:pPr>
        <w:spacing w:before="0"/>
        <w:ind w:left="1440" w:right="353" w:hanging="720"/>
        <w:jc w:val="both"/>
        <w:rPr>
          <w:sz w:val="24"/>
        </w:rPr>
      </w:pPr>
      <w:r>
        <w:rPr>
          <w:sz w:val="24"/>
        </w:rPr>
        <w:t>Ye,</w:t>
      </w:r>
      <w:r>
        <w:rPr>
          <w:spacing w:val="-15"/>
          <w:sz w:val="24"/>
        </w:rPr>
        <w:t> </w:t>
      </w:r>
      <w:r>
        <w:rPr>
          <w:sz w:val="24"/>
        </w:rPr>
        <w:t>Y.,</w:t>
      </w:r>
      <w:r>
        <w:rPr>
          <w:spacing w:val="-15"/>
          <w:sz w:val="24"/>
        </w:rPr>
        <w:t> </w:t>
      </w:r>
      <w:r>
        <w:rPr>
          <w:sz w:val="24"/>
        </w:rPr>
        <w:t>Cherpitel,</w:t>
      </w:r>
      <w:r>
        <w:rPr>
          <w:spacing w:val="-15"/>
          <w:sz w:val="24"/>
        </w:rPr>
        <w:t> </w:t>
      </w:r>
      <w:r>
        <w:rPr>
          <w:sz w:val="24"/>
        </w:rPr>
        <w:t>C.J,</w:t>
      </w:r>
      <w:r>
        <w:rPr>
          <w:spacing w:val="-15"/>
          <w:sz w:val="24"/>
        </w:rPr>
        <w:t> </w:t>
      </w:r>
      <w:r>
        <w:rPr>
          <w:sz w:val="24"/>
        </w:rPr>
        <w:t>Terza,</w:t>
      </w:r>
      <w:r>
        <w:rPr>
          <w:spacing w:val="-15"/>
          <w:sz w:val="24"/>
        </w:rPr>
        <w:t> </w:t>
      </w:r>
      <w:r>
        <w:rPr>
          <w:sz w:val="24"/>
        </w:rPr>
        <w:t>J.V.</w:t>
      </w:r>
      <w:r>
        <w:rPr>
          <w:spacing w:val="-15"/>
          <w:sz w:val="24"/>
        </w:rPr>
        <w:t> </w:t>
      </w:r>
      <w:r>
        <w:rPr>
          <w:sz w:val="24"/>
        </w:rPr>
        <w:t>and</w:t>
      </w:r>
      <w:r>
        <w:rPr>
          <w:spacing w:val="-13"/>
          <w:sz w:val="24"/>
        </w:rPr>
        <w:t> </w:t>
      </w:r>
      <w:r>
        <w:rPr>
          <w:sz w:val="24"/>
        </w:rPr>
        <w:t>Kerr,</w:t>
      </w:r>
      <w:r>
        <w:rPr>
          <w:spacing w:val="-15"/>
          <w:sz w:val="24"/>
        </w:rPr>
        <w:t> </w:t>
      </w:r>
      <w:r>
        <w:rPr>
          <w:sz w:val="24"/>
        </w:rPr>
        <w:t>W.C.</w:t>
      </w:r>
      <w:r>
        <w:rPr>
          <w:spacing w:val="-15"/>
          <w:sz w:val="24"/>
        </w:rPr>
        <w:t> </w:t>
      </w:r>
      <w:r>
        <w:rPr>
          <w:sz w:val="24"/>
        </w:rPr>
        <w:t>(2021):</w:t>
      </w:r>
      <w:r>
        <w:rPr>
          <w:spacing w:val="-15"/>
          <w:sz w:val="24"/>
        </w:rPr>
        <w:t> </w:t>
      </w:r>
      <w:r>
        <w:rPr>
          <w:sz w:val="24"/>
        </w:rPr>
        <w:t>“Quantifying</w:t>
      </w:r>
      <w:r>
        <w:rPr>
          <w:spacing w:val="-15"/>
          <w:sz w:val="24"/>
        </w:rPr>
        <w:t> </w:t>
      </w:r>
      <w:r>
        <w:rPr>
          <w:sz w:val="24"/>
        </w:rPr>
        <w:t>Risk</w:t>
      </w:r>
      <w:r>
        <w:rPr>
          <w:spacing w:val="-14"/>
          <w:sz w:val="24"/>
        </w:rPr>
        <w:t> </w:t>
      </w:r>
      <w:r>
        <w:rPr>
          <w:sz w:val="24"/>
        </w:rPr>
        <w:t>of</w:t>
      </w:r>
      <w:r>
        <w:rPr>
          <w:spacing w:val="-15"/>
          <w:sz w:val="24"/>
        </w:rPr>
        <w:t> </w:t>
      </w:r>
      <w:r>
        <w:rPr>
          <w:sz w:val="24"/>
        </w:rPr>
        <w:t>Injury</w:t>
      </w:r>
      <w:r>
        <w:rPr>
          <w:spacing w:val="-15"/>
          <w:sz w:val="24"/>
        </w:rPr>
        <w:t> </w:t>
      </w:r>
      <w:r>
        <w:rPr>
          <w:sz w:val="24"/>
        </w:rPr>
        <w:t>from Usual Alcohol Consumption: An Instrumental Variable Analysis,” </w:t>
      </w:r>
      <w:r>
        <w:rPr>
          <w:i/>
          <w:sz w:val="24"/>
        </w:rPr>
        <w:t>Alcoholism: Clinical and Experimental Research</w:t>
      </w:r>
      <w:r>
        <w:rPr>
          <w:sz w:val="24"/>
        </w:rPr>
        <w:t>, 45, 2029-2039.</w:t>
      </w:r>
    </w:p>
    <w:p>
      <w:pPr>
        <w:spacing w:after="0"/>
        <w:jc w:val="both"/>
        <w:rPr>
          <w:sz w:val="24"/>
        </w:rPr>
        <w:sectPr>
          <w:pgSz w:w="12240" w:h="15840"/>
          <w:pgMar w:header="0" w:footer="1015" w:top="1640" w:bottom="1200" w:left="1440" w:right="1080"/>
        </w:sectPr>
      </w:pPr>
    </w:p>
    <w:p>
      <w:pPr>
        <w:pStyle w:val="BodyText"/>
        <w:spacing w:before="75"/>
        <w:ind w:left="1440" w:right="355" w:hanging="720"/>
        <w:jc w:val="both"/>
      </w:pPr>
      <w:r>
        <w:rPr/>
        <w:t>Terza, J.V. (2020): “Regression-Based Causal Analysis from the Potential Outcomes Perspective,”</w:t>
      </w:r>
      <w:r>
        <w:rPr>
          <w:spacing w:val="80"/>
        </w:rPr>
        <w:t>  </w:t>
      </w:r>
      <w:r>
        <w:rPr>
          <w:i/>
        </w:rPr>
        <w:t>Journal</w:t>
      </w:r>
      <w:r>
        <w:rPr>
          <w:i/>
          <w:spacing w:val="80"/>
        </w:rPr>
        <w:t>  </w:t>
      </w:r>
      <w:r>
        <w:rPr>
          <w:i/>
        </w:rPr>
        <w:t>of</w:t>
      </w:r>
      <w:r>
        <w:rPr>
          <w:i/>
          <w:spacing w:val="80"/>
        </w:rPr>
        <w:t>  </w:t>
      </w:r>
      <w:r>
        <w:rPr>
          <w:i/>
        </w:rPr>
        <w:t>Econometric</w:t>
      </w:r>
      <w:r>
        <w:rPr>
          <w:i/>
          <w:spacing w:val="80"/>
        </w:rPr>
        <w:t>  </w:t>
      </w:r>
      <w:r>
        <w:rPr>
          <w:i/>
        </w:rPr>
        <w:t>Methods</w:t>
      </w:r>
      <w:r>
        <w:rPr/>
        <w:t>,</w:t>
      </w:r>
      <w:r>
        <w:rPr>
          <w:spacing w:val="80"/>
        </w:rPr>
        <w:t>  </w:t>
      </w:r>
      <w:r>
        <w:rPr/>
        <w:t>9,</w:t>
      </w:r>
      <w:r>
        <w:rPr>
          <w:spacing w:val="80"/>
        </w:rPr>
        <w:t>  </w:t>
      </w:r>
      <w:r>
        <w:rPr/>
        <w:t>1,</w:t>
      </w:r>
      <w:r>
        <w:rPr>
          <w:spacing w:val="80"/>
        </w:rPr>
        <w:t>  </w:t>
      </w:r>
      <w:r>
        <w:rPr/>
        <w:t>pp. 20180030.</w:t>
      </w:r>
      <w:r>
        <w:rPr>
          <w:spacing w:val="40"/>
        </w:rPr>
        <w:t> </w:t>
      </w:r>
      <w:hyperlink r:id="rId14">
        <w:r>
          <w:rPr>
            <w:color w:val="0000FF"/>
            <w:u w:val="single" w:color="0000FF"/>
          </w:rPr>
          <w:t>https://doi.org/10.1515/jem-2018-0030</w:t>
        </w:r>
      </w:hyperlink>
    </w:p>
    <w:p>
      <w:pPr>
        <w:pStyle w:val="BodyText"/>
      </w:pPr>
    </w:p>
    <w:p>
      <w:pPr>
        <w:pStyle w:val="BodyText"/>
        <w:ind w:left="357"/>
        <w:jc w:val="center"/>
      </w:pPr>
      <w:r>
        <w:rPr/>
        <w:t>Terza,</w:t>
      </w:r>
      <w:r>
        <w:rPr>
          <w:spacing w:val="-15"/>
        </w:rPr>
        <w:t> </w:t>
      </w:r>
      <w:r>
        <w:rPr/>
        <w:t>J.V.</w:t>
      </w:r>
      <w:r>
        <w:rPr>
          <w:spacing w:val="-12"/>
        </w:rPr>
        <w:t> </w:t>
      </w:r>
      <w:r>
        <w:rPr/>
        <w:t>(2018):</w:t>
      </w:r>
      <w:r>
        <w:rPr>
          <w:spacing w:val="-11"/>
        </w:rPr>
        <w:t> </w:t>
      </w:r>
      <w:r>
        <w:rPr/>
        <w:t>“Two-Stage</w:t>
      </w:r>
      <w:r>
        <w:rPr>
          <w:spacing w:val="-14"/>
        </w:rPr>
        <w:t> </w:t>
      </w:r>
      <w:r>
        <w:rPr/>
        <w:t>Residual</w:t>
      </w:r>
      <w:r>
        <w:rPr>
          <w:spacing w:val="-12"/>
        </w:rPr>
        <w:t> </w:t>
      </w:r>
      <w:r>
        <w:rPr/>
        <w:t>Inclusion</w:t>
      </w:r>
      <w:r>
        <w:rPr>
          <w:spacing w:val="-13"/>
        </w:rPr>
        <w:t> </w:t>
      </w:r>
      <w:r>
        <w:rPr/>
        <w:t>Estimation</w:t>
      </w:r>
      <w:r>
        <w:rPr>
          <w:spacing w:val="-13"/>
        </w:rPr>
        <w:t> </w:t>
      </w:r>
      <w:r>
        <w:rPr/>
        <w:t>in</w:t>
      </w:r>
      <w:r>
        <w:rPr>
          <w:spacing w:val="-13"/>
        </w:rPr>
        <w:t> </w:t>
      </w:r>
      <w:r>
        <w:rPr/>
        <w:t>Health</w:t>
      </w:r>
      <w:r>
        <w:rPr>
          <w:spacing w:val="-12"/>
        </w:rPr>
        <w:t> </w:t>
      </w:r>
      <w:r>
        <w:rPr/>
        <w:t>Services</w:t>
      </w:r>
      <w:r>
        <w:rPr>
          <w:spacing w:val="-13"/>
        </w:rPr>
        <w:t> </w:t>
      </w:r>
      <w:r>
        <w:rPr>
          <w:spacing w:val="-2"/>
        </w:rPr>
        <w:t>Research</w:t>
      </w:r>
    </w:p>
    <w:p>
      <w:pPr>
        <w:spacing w:before="0"/>
        <w:ind w:left="1440" w:right="0" w:firstLine="0"/>
        <w:jc w:val="left"/>
        <w:rPr>
          <w:sz w:val="24"/>
        </w:rPr>
      </w:pPr>
      <w:r>
        <w:rPr>
          <w:sz w:val="24"/>
        </w:rPr>
        <w:t>and</w:t>
      </w:r>
      <w:r>
        <w:rPr>
          <w:spacing w:val="-4"/>
          <w:sz w:val="24"/>
        </w:rPr>
        <w:t> </w:t>
      </w:r>
      <w:r>
        <w:rPr>
          <w:sz w:val="24"/>
        </w:rPr>
        <w:t>Health</w:t>
      </w:r>
      <w:r>
        <w:rPr>
          <w:spacing w:val="-2"/>
          <w:sz w:val="24"/>
        </w:rPr>
        <w:t> </w:t>
      </w:r>
      <w:r>
        <w:rPr>
          <w:sz w:val="24"/>
        </w:rPr>
        <w:t>Economics,”</w:t>
      </w:r>
      <w:r>
        <w:rPr>
          <w:spacing w:val="1"/>
          <w:sz w:val="24"/>
        </w:rPr>
        <w:t> </w:t>
      </w:r>
      <w:r>
        <w:rPr>
          <w:i/>
          <w:sz w:val="24"/>
        </w:rPr>
        <w:t>Health</w:t>
      </w:r>
      <w:r>
        <w:rPr>
          <w:i/>
          <w:spacing w:val="-2"/>
          <w:sz w:val="24"/>
        </w:rPr>
        <w:t> </w:t>
      </w:r>
      <w:r>
        <w:rPr>
          <w:i/>
          <w:sz w:val="24"/>
        </w:rPr>
        <w:t>Services</w:t>
      </w:r>
      <w:r>
        <w:rPr>
          <w:i/>
          <w:spacing w:val="-2"/>
          <w:sz w:val="24"/>
        </w:rPr>
        <w:t> </w:t>
      </w:r>
      <w:r>
        <w:rPr>
          <w:i/>
          <w:sz w:val="24"/>
        </w:rPr>
        <w:t>Research</w:t>
      </w:r>
      <w:r>
        <w:rPr>
          <w:sz w:val="24"/>
        </w:rPr>
        <w:t>,</w:t>
      </w:r>
      <w:r>
        <w:rPr>
          <w:spacing w:val="-2"/>
          <w:sz w:val="24"/>
        </w:rPr>
        <w:t> </w:t>
      </w:r>
      <w:r>
        <w:rPr>
          <w:sz w:val="24"/>
        </w:rPr>
        <w:t>53,</w:t>
      </w:r>
      <w:r>
        <w:rPr>
          <w:spacing w:val="-1"/>
          <w:sz w:val="24"/>
        </w:rPr>
        <w:t> </w:t>
      </w:r>
      <w:r>
        <w:rPr>
          <w:sz w:val="24"/>
        </w:rPr>
        <w:t>1890-</w:t>
      </w:r>
      <w:r>
        <w:rPr>
          <w:spacing w:val="-2"/>
          <w:sz w:val="24"/>
        </w:rPr>
        <w:t>1899.</w:t>
      </w:r>
    </w:p>
    <w:p>
      <w:pPr>
        <w:pStyle w:val="BodyText"/>
      </w:pPr>
    </w:p>
    <w:p>
      <w:pPr>
        <w:pStyle w:val="BodyText"/>
        <w:ind w:left="1440" w:right="355" w:hanging="720"/>
      </w:pPr>
      <w:r>
        <w:rPr/>
        <w:t>Terza, J.V. (2018): “Supporting Information for ‘Two-Stage Residual Inclusion Estimation</w:t>
      </w:r>
      <w:r>
        <w:rPr>
          <w:spacing w:val="-5"/>
        </w:rPr>
        <w:t> </w:t>
      </w:r>
      <w:r>
        <w:rPr/>
        <w:t>in</w:t>
      </w:r>
      <w:r>
        <w:rPr>
          <w:spacing w:val="-5"/>
        </w:rPr>
        <w:t> </w:t>
      </w:r>
      <w:r>
        <w:rPr/>
        <w:t>Health</w:t>
      </w:r>
      <w:r>
        <w:rPr>
          <w:spacing w:val="-5"/>
        </w:rPr>
        <w:t> </w:t>
      </w:r>
      <w:r>
        <w:rPr/>
        <w:t>Services</w:t>
      </w:r>
      <w:r>
        <w:rPr>
          <w:spacing w:val="-6"/>
        </w:rPr>
        <w:t> </w:t>
      </w:r>
      <w:r>
        <w:rPr/>
        <w:t>Research</w:t>
      </w:r>
      <w:r>
        <w:rPr>
          <w:spacing w:val="-5"/>
        </w:rPr>
        <w:t> </w:t>
      </w:r>
      <w:r>
        <w:rPr/>
        <w:t>and</w:t>
      </w:r>
      <w:r>
        <w:rPr>
          <w:spacing w:val="-3"/>
        </w:rPr>
        <w:t> </w:t>
      </w:r>
      <w:r>
        <w:rPr/>
        <w:t>Health</w:t>
      </w:r>
      <w:r>
        <w:rPr>
          <w:spacing w:val="-5"/>
        </w:rPr>
        <w:t> </w:t>
      </w:r>
      <w:r>
        <w:rPr/>
        <w:t>Economics,’”</w:t>
      </w:r>
      <w:r>
        <w:rPr>
          <w:spacing w:val="-7"/>
        </w:rPr>
        <w:t> </w:t>
      </w:r>
      <w:r>
        <w:rPr>
          <w:i/>
        </w:rPr>
        <w:t>Health</w:t>
      </w:r>
      <w:r>
        <w:rPr>
          <w:i/>
          <w:spacing w:val="-5"/>
        </w:rPr>
        <w:t> </w:t>
      </w:r>
      <w:r>
        <w:rPr>
          <w:i/>
        </w:rPr>
        <w:t>Services Research</w:t>
      </w:r>
      <w:r>
        <w:rPr/>
        <w:t>, 53, 1899, online (27 pages).</w:t>
      </w:r>
    </w:p>
    <w:p>
      <w:pPr>
        <w:pStyle w:val="BodyText"/>
        <w:ind w:left="1440" w:right="592"/>
      </w:pPr>
      <w:hyperlink r:id="rId15">
        <w:r>
          <w:rPr>
            <w:color w:val="0000FF"/>
            <w:spacing w:val="-2"/>
            <w:u w:val="single" w:color="0000FF"/>
          </w:rPr>
          <w:t>https://onlinelibrary-wiley-</w:t>
        </w:r>
      </w:hyperlink>
      <w:r>
        <w:rPr>
          <w:color w:val="0000FF"/>
          <w:spacing w:val="-2"/>
        </w:rPr>
        <w:t> </w:t>
      </w:r>
      <w:hyperlink r:id="rId15">
        <w:r>
          <w:rPr>
            <w:color w:val="0000FF"/>
            <w:spacing w:val="-2"/>
            <w:u w:val="single" w:color="0000FF"/>
          </w:rPr>
          <w:t>com.proxy.ulib.uits.iu.edu/action/downloadSupplement?doi=10.1111%2F1475-</w:t>
        </w:r>
      </w:hyperlink>
      <w:r>
        <w:rPr>
          <w:color w:val="0000FF"/>
          <w:spacing w:val="-2"/>
        </w:rPr>
        <w:t> </w:t>
      </w:r>
      <w:hyperlink r:id="rId15">
        <w:r>
          <w:rPr>
            <w:color w:val="0000FF"/>
            <w:spacing w:val="-2"/>
            <w:u w:val="single" w:color="0000FF"/>
          </w:rPr>
          <w:t>6773.12714&amp;file=hesr12714-sup-0001-AppendixA-E.docx</w:t>
        </w:r>
      </w:hyperlink>
    </w:p>
    <w:p>
      <w:pPr>
        <w:pStyle w:val="BodyText"/>
        <w:spacing w:before="1"/>
      </w:pPr>
    </w:p>
    <w:p>
      <w:pPr>
        <w:pStyle w:val="BodyText"/>
        <w:ind w:left="1440" w:right="353" w:hanging="720"/>
        <w:jc w:val="both"/>
      </w:pPr>
      <w:r>
        <w:rPr/>
        <w:t>Terza, J.V. (2017): “Two-Stage Residual Inclusion Estimation:</w:t>
      </w:r>
      <w:r>
        <w:rPr>
          <w:spacing w:val="40"/>
        </w:rPr>
        <w:t> </w:t>
      </w:r>
      <w:r>
        <w:rPr/>
        <w:t>A Practitioners Guide to Stata Implementation,” the </w:t>
      </w:r>
      <w:r>
        <w:rPr>
          <w:i/>
        </w:rPr>
        <w:t>Stata Journal</w:t>
      </w:r>
      <w:r>
        <w:rPr/>
        <w:t>, 17, 916-938.</w:t>
      </w:r>
    </w:p>
    <w:p>
      <w:pPr>
        <w:pStyle w:val="BodyText"/>
      </w:pPr>
    </w:p>
    <w:p>
      <w:pPr>
        <w:pStyle w:val="BodyText"/>
        <w:ind w:left="1440" w:right="356" w:hanging="720"/>
        <w:jc w:val="both"/>
      </w:pPr>
      <w:r>
        <w:rPr/>
        <w:t>Terza, J.V. (2017): “Causal Effect Estimation and Inference Using Stata,” the </w:t>
      </w:r>
      <w:r>
        <w:rPr>
          <w:i/>
        </w:rPr>
        <w:t>Stata Journal</w:t>
      </w:r>
      <w:r>
        <w:rPr/>
        <w:t>, 939-961.</w:t>
      </w:r>
    </w:p>
    <w:p>
      <w:pPr>
        <w:pStyle w:val="BodyText"/>
      </w:pPr>
    </w:p>
    <w:p>
      <w:pPr>
        <w:pStyle w:val="BodyText"/>
        <w:ind w:left="1440" w:right="355" w:hanging="720"/>
        <w:jc w:val="both"/>
      </w:pPr>
      <w:r>
        <w:rPr/>
        <w:t>Terza, J.V. (2017): “Supplementary Appendices to: ‘Causal Effect Estimation and Inference Using Stata,’” the </w:t>
      </w:r>
      <w:r>
        <w:rPr>
          <w:i/>
        </w:rPr>
        <w:t>Stata Journal</w:t>
      </w:r>
      <w:r>
        <w:rPr/>
        <w:t>, 17, 916-938, published online (56 </w:t>
      </w:r>
      <w:r>
        <w:rPr>
          <w:spacing w:val="-2"/>
        </w:rPr>
        <w:t>pages).</w:t>
      </w:r>
    </w:p>
    <w:p>
      <w:pPr>
        <w:pStyle w:val="BodyText"/>
        <w:ind w:left="1440"/>
        <w:jc w:val="both"/>
      </w:pPr>
      <w:r>
        <w:rPr/>
        <w:t>In</w:t>
      </w:r>
      <w:r>
        <w:rPr>
          <w:spacing w:val="-2"/>
        </w:rPr>
        <w:t> </w:t>
      </w:r>
      <w:r>
        <w:rPr/>
        <w:t>Stata, Help</w:t>
      </w:r>
      <w:r>
        <w:rPr>
          <w:spacing w:val="-2"/>
        </w:rPr>
        <w:t> </w:t>
      </w:r>
      <w:r>
        <w:rPr/>
        <w:t>&gt;</w:t>
      </w:r>
      <w:r>
        <w:rPr>
          <w:spacing w:val="-2"/>
        </w:rPr>
        <w:t> </w:t>
      </w:r>
      <w:r>
        <w:rPr/>
        <w:t>Search &gt;</w:t>
      </w:r>
      <w:r>
        <w:rPr>
          <w:spacing w:val="-1"/>
        </w:rPr>
        <w:t> </w:t>
      </w:r>
      <w:r>
        <w:rPr/>
        <w:t>Search</w:t>
      </w:r>
      <w:r>
        <w:rPr>
          <w:spacing w:val="-2"/>
        </w:rPr>
        <w:t> </w:t>
      </w:r>
      <w:r>
        <w:rPr/>
        <w:t>net resources</w:t>
      </w:r>
      <w:r>
        <w:rPr>
          <w:spacing w:val="-3"/>
        </w:rPr>
        <w:t> </w:t>
      </w:r>
      <w:r>
        <w:rPr/>
        <w:t>&gt;</w:t>
      </w:r>
      <w:r>
        <w:rPr>
          <w:spacing w:val="-1"/>
        </w:rPr>
        <w:t> </w:t>
      </w:r>
      <w:r>
        <w:rPr/>
        <w:t>Keywords:</w:t>
      </w:r>
      <w:r>
        <w:rPr>
          <w:spacing w:val="-1"/>
        </w:rPr>
        <w:t> </w:t>
      </w:r>
      <w:r>
        <w:rPr>
          <w:spacing w:val="-2"/>
        </w:rPr>
        <w:t>st0506.</w:t>
      </w:r>
    </w:p>
    <w:p>
      <w:pPr>
        <w:pStyle w:val="BodyText"/>
        <w:spacing w:before="1"/>
      </w:pPr>
    </w:p>
    <w:p>
      <w:pPr>
        <w:pStyle w:val="BodyText"/>
        <w:ind w:left="720"/>
      </w:pPr>
      <w:r>
        <w:rPr/>
        <w:t>Terza,</w:t>
      </w:r>
      <w:r>
        <w:rPr>
          <w:spacing w:val="-15"/>
        </w:rPr>
        <w:t> </w:t>
      </w:r>
      <w:r>
        <w:rPr/>
        <w:t>J.V.</w:t>
      </w:r>
      <w:r>
        <w:rPr>
          <w:spacing w:val="-11"/>
        </w:rPr>
        <w:t> </w:t>
      </w:r>
      <w:r>
        <w:rPr/>
        <w:t>(2016):</w:t>
      </w:r>
      <w:r>
        <w:rPr>
          <w:spacing w:val="37"/>
        </w:rPr>
        <w:t> </w:t>
      </w:r>
      <w:r>
        <w:rPr/>
        <w:t>“Simpler</w:t>
      </w:r>
      <w:r>
        <w:rPr>
          <w:spacing w:val="-14"/>
        </w:rPr>
        <w:t> </w:t>
      </w:r>
      <w:r>
        <w:rPr/>
        <w:t>Standard</w:t>
      </w:r>
      <w:r>
        <w:rPr>
          <w:spacing w:val="-12"/>
        </w:rPr>
        <w:t> </w:t>
      </w:r>
      <w:r>
        <w:rPr/>
        <w:t>Errors</w:t>
      </w:r>
      <w:r>
        <w:rPr>
          <w:spacing w:val="-14"/>
        </w:rPr>
        <w:t> </w:t>
      </w:r>
      <w:r>
        <w:rPr/>
        <w:t>for</w:t>
      </w:r>
      <w:r>
        <w:rPr>
          <w:spacing w:val="-11"/>
        </w:rPr>
        <w:t> </w:t>
      </w:r>
      <w:r>
        <w:rPr/>
        <w:t>Two-Stage</w:t>
      </w:r>
      <w:r>
        <w:rPr>
          <w:spacing w:val="-15"/>
        </w:rPr>
        <w:t> </w:t>
      </w:r>
      <w:r>
        <w:rPr/>
        <w:t>Optimization</w:t>
      </w:r>
      <w:r>
        <w:rPr>
          <w:spacing w:val="-13"/>
        </w:rPr>
        <w:t> </w:t>
      </w:r>
      <w:r>
        <w:rPr/>
        <w:t>Estimators,”</w:t>
      </w:r>
      <w:r>
        <w:rPr>
          <w:spacing w:val="-13"/>
        </w:rPr>
        <w:t> </w:t>
      </w:r>
      <w:r>
        <w:rPr>
          <w:spacing w:val="-5"/>
        </w:rPr>
        <w:t>the</w:t>
      </w:r>
    </w:p>
    <w:p>
      <w:pPr>
        <w:spacing w:before="0"/>
        <w:ind w:left="1440" w:right="0" w:firstLine="0"/>
        <w:jc w:val="both"/>
        <w:rPr>
          <w:sz w:val="24"/>
        </w:rPr>
      </w:pPr>
      <w:r>
        <w:rPr>
          <w:i/>
          <w:sz w:val="24"/>
        </w:rPr>
        <w:t>Stata</w:t>
      </w:r>
      <w:r>
        <w:rPr>
          <w:i/>
          <w:spacing w:val="-3"/>
          <w:sz w:val="24"/>
        </w:rPr>
        <w:t> </w:t>
      </w:r>
      <w:r>
        <w:rPr>
          <w:i/>
          <w:sz w:val="24"/>
        </w:rPr>
        <w:t>Journal</w:t>
      </w:r>
      <w:r>
        <w:rPr>
          <w:sz w:val="24"/>
        </w:rPr>
        <w:t>, 16, 368-</w:t>
      </w:r>
      <w:r>
        <w:rPr>
          <w:spacing w:val="-4"/>
          <w:sz w:val="24"/>
        </w:rPr>
        <w:t>385.</w:t>
      </w:r>
    </w:p>
    <w:p>
      <w:pPr>
        <w:pStyle w:val="BodyText"/>
      </w:pPr>
    </w:p>
    <w:p>
      <w:pPr>
        <w:pStyle w:val="BodyText"/>
        <w:ind w:left="720"/>
      </w:pPr>
      <w:r>
        <w:rPr/>
        <w:t>Terza,</w:t>
      </w:r>
      <w:r>
        <w:rPr>
          <w:spacing w:val="70"/>
        </w:rPr>
        <w:t> </w:t>
      </w:r>
      <w:r>
        <w:rPr/>
        <w:t>J.V.</w:t>
      </w:r>
      <w:r>
        <w:rPr>
          <w:spacing w:val="73"/>
        </w:rPr>
        <w:t> </w:t>
      </w:r>
      <w:r>
        <w:rPr/>
        <w:t>(2016):</w:t>
      </w:r>
      <w:r>
        <w:rPr>
          <w:spacing w:val="73"/>
        </w:rPr>
        <w:t> </w:t>
      </w:r>
      <w:r>
        <w:rPr/>
        <w:t>“Inference</w:t>
      </w:r>
      <w:r>
        <w:rPr>
          <w:spacing w:val="71"/>
        </w:rPr>
        <w:t> </w:t>
      </w:r>
      <w:r>
        <w:rPr/>
        <w:t>Using</w:t>
      </w:r>
      <w:r>
        <w:rPr>
          <w:spacing w:val="73"/>
        </w:rPr>
        <w:t> </w:t>
      </w:r>
      <w:r>
        <w:rPr/>
        <w:t>Sample</w:t>
      </w:r>
      <w:r>
        <w:rPr>
          <w:spacing w:val="74"/>
        </w:rPr>
        <w:t> </w:t>
      </w:r>
      <w:r>
        <w:rPr/>
        <w:t>Means</w:t>
      </w:r>
      <w:r>
        <w:rPr>
          <w:spacing w:val="74"/>
        </w:rPr>
        <w:t> </w:t>
      </w:r>
      <w:r>
        <w:rPr/>
        <w:t>of</w:t>
      </w:r>
      <w:r>
        <w:rPr>
          <w:spacing w:val="72"/>
        </w:rPr>
        <w:t> </w:t>
      </w:r>
      <w:r>
        <w:rPr/>
        <w:t>Parametric</w:t>
      </w:r>
      <w:r>
        <w:rPr>
          <w:spacing w:val="72"/>
        </w:rPr>
        <w:t> </w:t>
      </w:r>
      <w:r>
        <w:rPr/>
        <w:t>Nonlinear</w:t>
      </w:r>
      <w:r>
        <w:rPr>
          <w:spacing w:val="72"/>
        </w:rPr>
        <w:t> </w:t>
      </w:r>
      <w:r>
        <w:rPr>
          <w:spacing w:val="-4"/>
        </w:rPr>
        <w:t>Data</w:t>
      </w:r>
    </w:p>
    <w:p>
      <w:pPr>
        <w:spacing w:before="0"/>
        <w:ind w:left="1440" w:right="0" w:firstLine="0"/>
        <w:jc w:val="both"/>
        <w:rPr>
          <w:sz w:val="24"/>
        </w:rPr>
      </w:pPr>
      <w:r>
        <w:rPr>
          <w:sz w:val="24"/>
        </w:rPr>
        <w:t>Transformations,”</w:t>
      </w:r>
      <w:r>
        <w:rPr>
          <w:spacing w:val="-2"/>
          <w:sz w:val="24"/>
        </w:rPr>
        <w:t> </w:t>
      </w:r>
      <w:r>
        <w:rPr>
          <w:i/>
          <w:sz w:val="24"/>
        </w:rPr>
        <w:t>Health</w:t>
      </w:r>
      <w:r>
        <w:rPr>
          <w:i/>
          <w:spacing w:val="-2"/>
          <w:sz w:val="24"/>
        </w:rPr>
        <w:t> </w:t>
      </w:r>
      <w:r>
        <w:rPr>
          <w:i/>
          <w:sz w:val="24"/>
        </w:rPr>
        <w:t>Services</w:t>
      </w:r>
      <w:r>
        <w:rPr>
          <w:i/>
          <w:spacing w:val="-3"/>
          <w:sz w:val="24"/>
        </w:rPr>
        <w:t> </w:t>
      </w:r>
      <w:r>
        <w:rPr>
          <w:i/>
          <w:sz w:val="24"/>
        </w:rPr>
        <w:t>Research</w:t>
      </w:r>
      <w:r>
        <w:rPr>
          <w:sz w:val="24"/>
        </w:rPr>
        <w:t>,</w:t>
      </w:r>
      <w:r>
        <w:rPr>
          <w:spacing w:val="-2"/>
          <w:sz w:val="24"/>
        </w:rPr>
        <w:t> </w:t>
      </w:r>
      <w:r>
        <w:rPr>
          <w:sz w:val="24"/>
        </w:rPr>
        <w:t>51,</w:t>
      </w:r>
      <w:r>
        <w:rPr>
          <w:spacing w:val="1"/>
          <w:sz w:val="24"/>
        </w:rPr>
        <w:t> </w:t>
      </w:r>
      <w:r>
        <w:rPr>
          <w:sz w:val="24"/>
        </w:rPr>
        <w:t>1109-</w:t>
      </w:r>
      <w:r>
        <w:rPr>
          <w:spacing w:val="-2"/>
          <w:sz w:val="24"/>
        </w:rPr>
        <w:t>1113.</w:t>
      </w:r>
    </w:p>
    <w:p>
      <w:pPr>
        <w:pStyle w:val="BodyText"/>
      </w:pPr>
    </w:p>
    <w:p>
      <w:pPr>
        <w:pStyle w:val="BodyText"/>
        <w:ind w:left="1440" w:right="865" w:hanging="720"/>
      </w:pPr>
      <w:r>
        <w:rPr/>
        <w:t>Terza, J.V. (2016): “Supporting Information for ‘Inference Using Sample Means of Parametric</w:t>
      </w:r>
      <w:r>
        <w:rPr>
          <w:spacing w:val="-5"/>
        </w:rPr>
        <w:t> </w:t>
      </w:r>
      <w:r>
        <w:rPr/>
        <w:t>Nonlinear</w:t>
      </w:r>
      <w:r>
        <w:rPr>
          <w:spacing w:val="-5"/>
        </w:rPr>
        <w:t> </w:t>
      </w:r>
      <w:r>
        <w:rPr/>
        <w:t>Data</w:t>
      </w:r>
      <w:r>
        <w:rPr>
          <w:spacing w:val="-5"/>
        </w:rPr>
        <w:t> </w:t>
      </w:r>
      <w:r>
        <w:rPr/>
        <w:t>Transformations,’”</w:t>
      </w:r>
      <w:r>
        <w:rPr>
          <w:spacing w:val="-5"/>
        </w:rPr>
        <w:t> </w:t>
      </w:r>
      <w:r>
        <w:rPr>
          <w:i/>
        </w:rPr>
        <w:t>Health</w:t>
      </w:r>
      <w:r>
        <w:rPr>
          <w:i/>
          <w:spacing w:val="-5"/>
        </w:rPr>
        <w:t> </w:t>
      </w:r>
      <w:r>
        <w:rPr>
          <w:i/>
        </w:rPr>
        <w:t>Services</w:t>
      </w:r>
      <w:r>
        <w:rPr>
          <w:i/>
          <w:spacing w:val="-6"/>
        </w:rPr>
        <w:t> </w:t>
      </w:r>
      <w:r>
        <w:rPr>
          <w:i/>
        </w:rPr>
        <w:t>Research</w:t>
      </w:r>
      <w:r>
        <w:rPr/>
        <w:t>,</w:t>
      </w:r>
      <w:r>
        <w:rPr>
          <w:spacing w:val="-5"/>
        </w:rPr>
        <w:t> </w:t>
      </w:r>
      <w:r>
        <w:rPr/>
        <w:t>51, 1109-1113, online (8 pages).</w:t>
      </w:r>
    </w:p>
    <w:p>
      <w:pPr>
        <w:pStyle w:val="BodyText"/>
        <w:ind w:left="1440" w:right="592" w:firstLine="60"/>
      </w:pPr>
      <w:hyperlink r:id="rId16">
        <w:r>
          <w:rPr>
            <w:color w:val="0000FF"/>
            <w:spacing w:val="-2"/>
            <w:u w:val="single" w:color="0000FF"/>
          </w:rPr>
          <w:t>https://onlinelibrary-wiley-</w:t>
        </w:r>
      </w:hyperlink>
      <w:r>
        <w:rPr>
          <w:color w:val="0000FF"/>
          <w:spacing w:val="-2"/>
        </w:rPr>
        <w:t> </w:t>
      </w:r>
      <w:hyperlink r:id="rId16">
        <w:r>
          <w:rPr>
            <w:color w:val="0000FF"/>
            <w:spacing w:val="-2"/>
            <w:u w:val="single" w:color="0000FF"/>
          </w:rPr>
          <w:t>com.proxy.ulib.uits.iu.edu/action/downloadSupplement?doi=10.1111%2F1475-</w:t>
        </w:r>
      </w:hyperlink>
      <w:r>
        <w:rPr>
          <w:color w:val="0000FF"/>
          <w:spacing w:val="-2"/>
        </w:rPr>
        <w:t> </w:t>
      </w:r>
      <w:hyperlink r:id="rId16">
        <w:r>
          <w:rPr>
            <w:color w:val="0000FF"/>
            <w:spacing w:val="-2"/>
            <w:u w:val="single" w:color="0000FF"/>
          </w:rPr>
          <w:t>6773.12494&amp;file=hesr12494-sup-0001-Appendix.pdf</w:t>
        </w:r>
      </w:hyperlink>
    </w:p>
    <w:p>
      <w:pPr>
        <w:pStyle w:val="BodyText"/>
        <w:spacing w:before="1"/>
      </w:pPr>
    </w:p>
    <w:p>
      <w:pPr>
        <w:pStyle w:val="BodyText"/>
        <w:ind w:left="1440" w:right="359" w:hanging="720"/>
        <w:jc w:val="both"/>
      </w:pPr>
      <w:r>
        <w:rPr/>
        <w:t>Terza, J.V. (2015): “Threshold Specification and Parameter Identification in the Generalized Ordinal Probit Model,” </w:t>
      </w:r>
      <w:r>
        <w:rPr>
          <w:i/>
        </w:rPr>
        <w:t>Journal of Economic Surveys</w:t>
      </w:r>
      <w:r>
        <w:rPr/>
        <w:t>, 30, 54-59.</w:t>
      </w:r>
    </w:p>
    <w:p>
      <w:pPr>
        <w:pStyle w:val="BodyText"/>
      </w:pPr>
    </w:p>
    <w:p>
      <w:pPr>
        <w:pStyle w:val="BodyText"/>
        <w:ind w:left="1440" w:right="359" w:hanging="720"/>
        <w:jc w:val="both"/>
      </w:pPr>
      <w:r>
        <w:rPr/>
        <w:t>Krause, J.S., Terza, J.V., Cao, Y. and Clark, J. (2015): “Emergency Room Visits and Hospitalizations Among Participants with Spinal Cord Injury,” </w:t>
      </w:r>
      <w:r>
        <w:rPr>
          <w:i/>
        </w:rPr>
        <w:t>NeuroRehabilitation</w:t>
      </w:r>
      <w:r>
        <w:rPr/>
        <w:t>, 36, 313-321.</w:t>
      </w:r>
    </w:p>
    <w:p>
      <w:pPr>
        <w:pStyle w:val="BodyText"/>
        <w:spacing w:after="0"/>
        <w:jc w:val="both"/>
        <w:sectPr>
          <w:pgSz w:w="12240" w:h="15840"/>
          <w:pgMar w:header="0" w:footer="1015" w:top="1640" w:bottom="1200" w:left="1440" w:right="1080"/>
        </w:sectPr>
      </w:pPr>
    </w:p>
    <w:p>
      <w:pPr>
        <w:pStyle w:val="BodyText"/>
        <w:spacing w:before="79"/>
        <w:ind w:left="1440" w:right="355" w:hanging="720"/>
        <w:jc w:val="both"/>
      </w:pPr>
      <w:r>
        <w:rPr/>
        <w:t>Kerr, W.C., Paterson, D., Greenfield, T.K., Snow-Jones, A., McGeary, K.A., Terza, J.V., and Ruhm, C.J. (2013):</w:t>
      </w:r>
      <w:r>
        <w:rPr>
          <w:spacing w:val="40"/>
        </w:rPr>
        <w:t> </w:t>
      </w:r>
      <w:r>
        <w:rPr/>
        <w:t>"U.S. Alcohol Affordability and Real Tax Rates, 1950- 2011," </w:t>
      </w:r>
      <w:r>
        <w:rPr>
          <w:i/>
        </w:rPr>
        <w:t>American Journal of Preventive Medicine</w:t>
      </w:r>
      <w:r>
        <w:rPr/>
        <w:t>, 44, 459-464.</w:t>
      </w:r>
    </w:p>
    <w:p>
      <w:pPr>
        <w:pStyle w:val="BodyText"/>
      </w:pPr>
    </w:p>
    <w:p>
      <w:pPr>
        <w:pStyle w:val="BodyText"/>
        <w:ind w:left="1440" w:right="356" w:hanging="720"/>
        <w:jc w:val="both"/>
      </w:pPr>
      <w:r>
        <w:rPr/>
        <w:t>Ruhm, C.J., Snow-Jones, A., Kerr, McGeary, K.A., Kerr, W.C., Terza, J.V., Greenfield, T.K., and Pandian, R.S. (2012):</w:t>
      </w:r>
      <w:r>
        <w:rPr>
          <w:spacing w:val="40"/>
        </w:rPr>
        <w:t> </w:t>
      </w:r>
      <w:r>
        <w:rPr/>
        <w:t>“What U.S. Data Should be Used to Measure</w:t>
      </w:r>
      <w:r>
        <w:rPr>
          <w:spacing w:val="-1"/>
        </w:rPr>
        <w:t> </w:t>
      </w:r>
      <w:r>
        <w:rPr/>
        <w:t>the Price</w:t>
      </w:r>
      <w:r>
        <w:rPr>
          <w:spacing w:val="-4"/>
        </w:rPr>
        <w:t> </w:t>
      </w:r>
      <w:r>
        <w:rPr/>
        <w:t>Elasticity</w:t>
      </w:r>
      <w:r>
        <w:rPr>
          <w:spacing w:val="-4"/>
        </w:rPr>
        <w:t> </w:t>
      </w:r>
      <w:r>
        <w:rPr/>
        <w:t>of</w:t>
      </w:r>
      <w:r>
        <w:rPr>
          <w:spacing w:val="-3"/>
        </w:rPr>
        <w:t> </w:t>
      </w:r>
      <w:r>
        <w:rPr/>
        <w:t>Demand</w:t>
      </w:r>
      <w:r>
        <w:rPr>
          <w:spacing w:val="-4"/>
        </w:rPr>
        <w:t> </w:t>
      </w:r>
      <w:r>
        <w:rPr/>
        <w:t>for</w:t>
      </w:r>
      <w:r>
        <w:rPr>
          <w:spacing w:val="-3"/>
        </w:rPr>
        <w:t> </w:t>
      </w:r>
      <w:r>
        <w:rPr/>
        <w:t>Alcohol?,”</w:t>
      </w:r>
      <w:r>
        <w:rPr>
          <w:spacing w:val="-3"/>
        </w:rPr>
        <w:t> </w:t>
      </w:r>
      <w:r>
        <w:rPr/>
        <w:t>National</w:t>
      </w:r>
      <w:r>
        <w:rPr>
          <w:spacing w:val="-4"/>
        </w:rPr>
        <w:t> </w:t>
      </w:r>
      <w:r>
        <w:rPr/>
        <w:t>Bureau</w:t>
      </w:r>
      <w:r>
        <w:rPr>
          <w:spacing w:val="-2"/>
        </w:rPr>
        <w:t> </w:t>
      </w:r>
      <w:r>
        <w:rPr/>
        <w:t>of</w:t>
      </w:r>
      <w:r>
        <w:rPr>
          <w:spacing w:val="-3"/>
        </w:rPr>
        <w:t> </w:t>
      </w:r>
      <w:r>
        <w:rPr/>
        <w:t>Economic</w:t>
      </w:r>
      <w:r>
        <w:rPr>
          <w:spacing w:val="-4"/>
        </w:rPr>
        <w:t> </w:t>
      </w:r>
      <w:r>
        <w:rPr/>
        <w:t>Research Working Paper No. w17578, </w:t>
      </w:r>
      <w:r>
        <w:rPr>
          <w:i/>
        </w:rPr>
        <w:t>Journal of Health Economics</w:t>
      </w:r>
      <w:r>
        <w:rPr/>
        <w:t>, 31, 851-862.</w:t>
      </w:r>
    </w:p>
    <w:p>
      <w:pPr>
        <w:pStyle w:val="BodyText"/>
      </w:pPr>
    </w:p>
    <w:p>
      <w:pPr>
        <w:spacing w:before="0"/>
        <w:ind w:left="1440" w:right="358" w:hanging="720"/>
        <w:jc w:val="both"/>
        <w:rPr>
          <w:sz w:val="24"/>
        </w:rPr>
      </w:pPr>
      <w:r>
        <w:rPr>
          <w:sz w:val="24"/>
        </w:rPr>
        <w:t>Krause,</w:t>
      </w:r>
      <w:r>
        <w:rPr>
          <w:spacing w:val="-9"/>
          <w:sz w:val="24"/>
        </w:rPr>
        <w:t> </w:t>
      </w:r>
      <w:r>
        <w:rPr>
          <w:sz w:val="24"/>
        </w:rPr>
        <w:t>J.S.,</w:t>
      </w:r>
      <w:r>
        <w:rPr>
          <w:spacing w:val="-9"/>
          <w:sz w:val="24"/>
        </w:rPr>
        <w:t> </w:t>
      </w:r>
      <w:r>
        <w:rPr>
          <w:sz w:val="24"/>
        </w:rPr>
        <w:t>Terza,</w:t>
      </w:r>
      <w:r>
        <w:rPr>
          <w:spacing w:val="-9"/>
          <w:sz w:val="24"/>
        </w:rPr>
        <w:t> </w:t>
      </w:r>
      <w:r>
        <w:rPr>
          <w:sz w:val="24"/>
        </w:rPr>
        <w:t>J.V.,</w:t>
      </w:r>
      <w:r>
        <w:rPr>
          <w:spacing w:val="-6"/>
          <w:sz w:val="24"/>
        </w:rPr>
        <w:t> </w:t>
      </w:r>
      <w:r>
        <w:rPr>
          <w:sz w:val="24"/>
        </w:rPr>
        <w:t>Erten,</w:t>
      </w:r>
      <w:r>
        <w:rPr>
          <w:spacing w:val="-10"/>
          <w:sz w:val="24"/>
        </w:rPr>
        <w:t> </w:t>
      </w:r>
      <w:r>
        <w:rPr>
          <w:sz w:val="24"/>
        </w:rPr>
        <w:t>M.Z.,</w:t>
      </w:r>
      <w:r>
        <w:rPr>
          <w:spacing w:val="-9"/>
          <w:sz w:val="24"/>
        </w:rPr>
        <w:t> </w:t>
      </w:r>
      <w:r>
        <w:rPr>
          <w:sz w:val="24"/>
        </w:rPr>
        <w:t>Focht,</w:t>
      </w:r>
      <w:r>
        <w:rPr>
          <w:spacing w:val="-9"/>
          <w:sz w:val="24"/>
        </w:rPr>
        <w:t> </w:t>
      </w:r>
      <w:r>
        <w:rPr>
          <w:sz w:val="24"/>
        </w:rPr>
        <w:t>K.L.,</w:t>
      </w:r>
      <w:r>
        <w:rPr>
          <w:spacing w:val="-7"/>
          <w:sz w:val="24"/>
        </w:rPr>
        <w:t> </w:t>
      </w:r>
      <w:r>
        <w:rPr>
          <w:sz w:val="24"/>
        </w:rPr>
        <w:t>and</w:t>
      </w:r>
      <w:r>
        <w:rPr>
          <w:spacing w:val="-9"/>
          <w:sz w:val="24"/>
        </w:rPr>
        <w:t> </w:t>
      </w:r>
      <w:r>
        <w:rPr>
          <w:sz w:val="24"/>
        </w:rPr>
        <w:t>Disumke,</w:t>
      </w:r>
      <w:r>
        <w:rPr>
          <w:spacing w:val="-9"/>
          <w:sz w:val="24"/>
        </w:rPr>
        <w:t> </w:t>
      </w:r>
      <w:r>
        <w:rPr>
          <w:sz w:val="24"/>
        </w:rPr>
        <w:t>C.E.</w:t>
      </w:r>
      <w:r>
        <w:rPr>
          <w:spacing w:val="-9"/>
          <w:sz w:val="24"/>
        </w:rPr>
        <w:t> </w:t>
      </w:r>
      <w:r>
        <w:rPr>
          <w:sz w:val="24"/>
        </w:rPr>
        <w:t>(2012):</w:t>
      </w:r>
      <w:r>
        <w:rPr>
          <w:spacing w:val="40"/>
          <w:sz w:val="24"/>
        </w:rPr>
        <w:t> </w:t>
      </w:r>
      <w:r>
        <w:rPr>
          <w:sz w:val="24"/>
        </w:rPr>
        <w:t>“Prediction of Post-injury Employment and Percentage of Time Worked after Spinal Cord Injury,” </w:t>
      </w:r>
      <w:r>
        <w:rPr>
          <w:i/>
          <w:sz w:val="24"/>
        </w:rPr>
        <w:t>Archives of Physical Medicine and Rehabilitation</w:t>
      </w:r>
      <w:r>
        <w:rPr>
          <w:sz w:val="24"/>
        </w:rPr>
        <w:t>, 93, 373-375.</w:t>
      </w:r>
    </w:p>
    <w:p>
      <w:pPr>
        <w:pStyle w:val="BodyText"/>
        <w:spacing w:before="1"/>
      </w:pPr>
    </w:p>
    <w:p>
      <w:pPr>
        <w:pStyle w:val="BodyText"/>
        <w:ind w:left="1440" w:right="357" w:hanging="720"/>
        <w:jc w:val="both"/>
      </w:pPr>
      <w:r>
        <w:rPr/>
        <w:t>Dismuke,</w:t>
      </w:r>
      <w:r>
        <w:rPr>
          <w:spacing w:val="-6"/>
        </w:rPr>
        <w:t> </w:t>
      </w:r>
      <w:r>
        <w:rPr/>
        <w:t>C.E.,</w:t>
      </w:r>
      <w:r>
        <w:rPr>
          <w:spacing w:val="-6"/>
        </w:rPr>
        <w:t> </w:t>
      </w:r>
      <w:r>
        <w:rPr/>
        <w:t>Krause,</w:t>
      </w:r>
      <w:r>
        <w:rPr>
          <w:spacing w:val="-6"/>
        </w:rPr>
        <w:t> </w:t>
      </w:r>
      <w:r>
        <w:rPr/>
        <w:t>J.S.,</w:t>
      </w:r>
      <w:r>
        <w:rPr>
          <w:spacing w:val="-5"/>
        </w:rPr>
        <w:t> </w:t>
      </w:r>
      <w:r>
        <w:rPr/>
        <w:t>and</w:t>
      </w:r>
      <w:r>
        <w:rPr>
          <w:spacing w:val="40"/>
        </w:rPr>
        <w:t> </w:t>
      </w:r>
      <w:r>
        <w:rPr/>
        <w:t>Terza,</w:t>
      </w:r>
      <w:r>
        <w:rPr>
          <w:spacing w:val="-4"/>
        </w:rPr>
        <w:t> </w:t>
      </w:r>
      <w:r>
        <w:rPr/>
        <w:t>J.V</w:t>
      </w:r>
      <w:r>
        <w:rPr>
          <w:spacing w:val="-6"/>
        </w:rPr>
        <w:t> </w:t>
      </w:r>
      <w:r>
        <w:rPr/>
        <w:t>(2011):</w:t>
      </w:r>
      <w:r>
        <w:rPr>
          <w:spacing w:val="40"/>
        </w:rPr>
        <w:t> </w:t>
      </w:r>
      <w:r>
        <w:rPr/>
        <w:t>“Racial</w:t>
      </w:r>
      <w:r>
        <w:rPr>
          <w:spacing w:val="-5"/>
        </w:rPr>
        <w:t> </w:t>
      </w:r>
      <w:r>
        <w:rPr/>
        <w:t>Disparities</w:t>
      </w:r>
      <w:r>
        <w:rPr>
          <w:spacing w:val="-6"/>
        </w:rPr>
        <w:t> </w:t>
      </w:r>
      <w:r>
        <w:rPr/>
        <w:t>in</w:t>
      </w:r>
      <w:r>
        <w:rPr>
          <w:spacing w:val="-3"/>
        </w:rPr>
        <w:t> </w:t>
      </w:r>
      <w:r>
        <w:rPr/>
        <w:t>Poverty</w:t>
      </w:r>
      <w:r>
        <w:rPr>
          <w:spacing w:val="-6"/>
        </w:rPr>
        <w:t> </w:t>
      </w:r>
      <w:r>
        <w:rPr/>
        <w:t>Status Among</w:t>
      </w:r>
      <w:r>
        <w:rPr>
          <w:spacing w:val="-11"/>
        </w:rPr>
        <w:t> </w:t>
      </w:r>
      <w:r>
        <w:rPr/>
        <w:t>Families</w:t>
      </w:r>
      <w:r>
        <w:rPr>
          <w:spacing w:val="-10"/>
        </w:rPr>
        <w:t> </w:t>
      </w:r>
      <w:r>
        <w:rPr/>
        <w:t>of</w:t>
      </w:r>
      <w:r>
        <w:rPr>
          <w:spacing w:val="-8"/>
        </w:rPr>
        <w:t> </w:t>
      </w:r>
      <w:r>
        <w:rPr/>
        <w:t>Individuals</w:t>
      </w:r>
      <w:r>
        <w:rPr>
          <w:spacing w:val="-10"/>
        </w:rPr>
        <w:t> </w:t>
      </w:r>
      <w:r>
        <w:rPr/>
        <w:t>with</w:t>
      </w:r>
      <w:r>
        <w:rPr>
          <w:spacing w:val="-10"/>
        </w:rPr>
        <w:t> </w:t>
      </w:r>
      <w:r>
        <w:rPr/>
        <w:t>Spinal</w:t>
      </w:r>
      <w:r>
        <w:rPr>
          <w:spacing w:val="-11"/>
        </w:rPr>
        <w:t> </w:t>
      </w:r>
      <w:r>
        <w:rPr/>
        <w:t>Cord</w:t>
      </w:r>
      <w:r>
        <w:rPr>
          <w:spacing w:val="-9"/>
        </w:rPr>
        <w:t> </w:t>
      </w:r>
      <w:r>
        <w:rPr/>
        <w:t>Injury,”</w:t>
      </w:r>
      <w:r>
        <w:rPr>
          <w:spacing w:val="-12"/>
        </w:rPr>
        <w:t> </w:t>
      </w:r>
      <w:r>
        <w:rPr>
          <w:i/>
        </w:rPr>
        <w:t>Poverty</w:t>
      </w:r>
      <w:r>
        <w:rPr>
          <w:i/>
          <w:spacing w:val="-11"/>
        </w:rPr>
        <w:t> </w:t>
      </w:r>
      <w:r>
        <w:rPr>
          <w:i/>
        </w:rPr>
        <w:t>&amp;</w:t>
      </w:r>
      <w:r>
        <w:rPr>
          <w:i/>
          <w:spacing w:val="-10"/>
        </w:rPr>
        <w:t> </w:t>
      </w:r>
      <w:r>
        <w:rPr>
          <w:i/>
        </w:rPr>
        <w:t>Public</w:t>
      </w:r>
      <w:r>
        <w:rPr>
          <w:i/>
          <w:spacing w:val="-9"/>
        </w:rPr>
        <w:t> </w:t>
      </w:r>
      <w:r>
        <w:rPr>
          <w:i/>
        </w:rPr>
        <w:t>Policy</w:t>
      </w:r>
      <w:r>
        <w:rPr/>
        <w:t>, 3 (1), Article 9.</w:t>
      </w:r>
    </w:p>
    <w:p>
      <w:pPr>
        <w:pStyle w:val="BodyText"/>
      </w:pPr>
    </w:p>
    <w:p>
      <w:pPr>
        <w:spacing w:before="0"/>
        <w:ind w:left="1440" w:right="357" w:hanging="720"/>
        <w:jc w:val="both"/>
        <w:rPr>
          <w:sz w:val="24"/>
        </w:rPr>
      </w:pPr>
      <w:r>
        <w:rPr>
          <w:sz w:val="24"/>
        </w:rPr>
        <w:t>Krause,</w:t>
      </w:r>
      <w:r>
        <w:rPr>
          <w:spacing w:val="-11"/>
          <w:sz w:val="24"/>
        </w:rPr>
        <w:t> </w:t>
      </w:r>
      <w:r>
        <w:rPr>
          <w:sz w:val="24"/>
        </w:rPr>
        <w:t>J.S.,</w:t>
      </w:r>
      <w:r>
        <w:rPr>
          <w:spacing w:val="-11"/>
          <w:sz w:val="24"/>
        </w:rPr>
        <w:t> </w:t>
      </w:r>
      <w:r>
        <w:rPr>
          <w:sz w:val="24"/>
        </w:rPr>
        <w:t>Terza,</w:t>
      </w:r>
      <w:r>
        <w:rPr>
          <w:spacing w:val="-11"/>
          <w:sz w:val="24"/>
        </w:rPr>
        <w:t> </w:t>
      </w:r>
      <w:r>
        <w:rPr>
          <w:sz w:val="24"/>
        </w:rPr>
        <w:t>J.V.</w:t>
      </w:r>
      <w:r>
        <w:rPr>
          <w:spacing w:val="-11"/>
          <w:sz w:val="24"/>
        </w:rPr>
        <w:t> </w:t>
      </w:r>
      <w:r>
        <w:rPr>
          <w:sz w:val="24"/>
        </w:rPr>
        <w:t>and</w:t>
      </w:r>
      <w:r>
        <w:rPr>
          <w:spacing w:val="-11"/>
          <w:sz w:val="24"/>
        </w:rPr>
        <w:t> </w:t>
      </w:r>
      <w:r>
        <w:rPr>
          <w:sz w:val="24"/>
        </w:rPr>
        <w:t>Dismuke,</w:t>
      </w:r>
      <w:r>
        <w:rPr>
          <w:spacing w:val="-11"/>
          <w:sz w:val="24"/>
        </w:rPr>
        <w:t> </w:t>
      </w:r>
      <w:r>
        <w:rPr>
          <w:sz w:val="24"/>
        </w:rPr>
        <w:t>C.E.</w:t>
      </w:r>
      <w:r>
        <w:rPr>
          <w:spacing w:val="-10"/>
          <w:sz w:val="24"/>
        </w:rPr>
        <w:t> </w:t>
      </w:r>
      <w:r>
        <w:rPr>
          <w:sz w:val="24"/>
        </w:rPr>
        <w:t>(2010):</w:t>
      </w:r>
      <w:r>
        <w:rPr>
          <w:spacing w:val="40"/>
          <w:sz w:val="24"/>
        </w:rPr>
        <w:t> </w:t>
      </w:r>
      <w:r>
        <w:rPr>
          <w:sz w:val="24"/>
        </w:rPr>
        <w:t>“Factors</w:t>
      </w:r>
      <w:r>
        <w:rPr>
          <w:spacing w:val="-11"/>
          <w:sz w:val="24"/>
        </w:rPr>
        <w:t> </w:t>
      </w:r>
      <w:r>
        <w:rPr>
          <w:sz w:val="24"/>
        </w:rPr>
        <w:t>Associated</w:t>
      </w:r>
      <w:r>
        <w:rPr>
          <w:spacing w:val="-11"/>
          <w:sz w:val="24"/>
        </w:rPr>
        <w:t> </w:t>
      </w:r>
      <w:r>
        <w:rPr>
          <w:sz w:val="24"/>
        </w:rPr>
        <w:t>with</w:t>
      </w:r>
      <w:r>
        <w:rPr>
          <w:spacing w:val="-11"/>
          <w:sz w:val="24"/>
        </w:rPr>
        <w:t> </w:t>
      </w:r>
      <w:r>
        <w:rPr>
          <w:sz w:val="24"/>
        </w:rPr>
        <w:t>Labor</w:t>
      </w:r>
      <w:r>
        <w:rPr>
          <w:spacing w:val="-11"/>
          <w:sz w:val="24"/>
        </w:rPr>
        <w:t> </w:t>
      </w:r>
      <w:r>
        <w:rPr>
          <w:sz w:val="24"/>
        </w:rPr>
        <w:t>Force Participation After Spinal Cord Injury,” </w:t>
      </w:r>
      <w:r>
        <w:rPr>
          <w:i/>
          <w:sz w:val="24"/>
        </w:rPr>
        <w:t>Journal of Vocational Rehabilitation</w:t>
      </w:r>
      <w:r>
        <w:rPr>
          <w:sz w:val="24"/>
        </w:rPr>
        <w:t>, 33, </w:t>
      </w:r>
      <w:r>
        <w:rPr>
          <w:spacing w:val="-2"/>
          <w:sz w:val="24"/>
        </w:rPr>
        <w:t>89-99.</w:t>
      </w:r>
    </w:p>
    <w:p>
      <w:pPr>
        <w:pStyle w:val="BodyText"/>
      </w:pPr>
    </w:p>
    <w:p>
      <w:pPr>
        <w:pStyle w:val="BodyText"/>
        <w:ind w:left="1440" w:right="354" w:hanging="720"/>
        <w:jc w:val="both"/>
      </w:pPr>
      <w:r>
        <w:rPr/>
        <w:t>Krause, J.S., Terza, J.V., Saunders, L.L. and Dismuke, C.E. (2010):</w:t>
      </w:r>
      <w:r>
        <w:rPr>
          <w:spacing w:val="40"/>
        </w:rPr>
        <w:t> </w:t>
      </w:r>
      <w:r>
        <w:rPr/>
        <w:t>“Delayed Entry into Employment</w:t>
      </w:r>
      <w:r>
        <w:rPr>
          <w:spacing w:val="-11"/>
        </w:rPr>
        <w:t> </w:t>
      </w:r>
      <w:r>
        <w:rPr/>
        <w:t>after</w:t>
      </w:r>
      <w:r>
        <w:rPr>
          <w:spacing w:val="-11"/>
        </w:rPr>
        <w:t> </w:t>
      </w:r>
      <w:r>
        <w:rPr/>
        <w:t>Spinal</w:t>
      </w:r>
      <w:r>
        <w:rPr>
          <w:spacing w:val="-13"/>
        </w:rPr>
        <w:t> </w:t>
      </w:r>
      <w:r>
        <w:rPr/>
        <w:t>Cord</w:t>
      </w:r>
      <w:r>
        <w:rPr>
          <w:spacing w:val="-11"/>
        </w:rPr>
        <w:t> </w:t>
      </w:r>
      <w:r>
        <w:rPr/>
        <w:t>Injury:</w:t>
      </w:r>
      <w:r>
        <w:rPr>
          <w:spacing w:val="-10"/>
        </w:rPr>
        <w:t> </w:t>
      </w:r>
      <w:r>
        <w:rPr/>
        <w:t>Factors</w:t>
      </w:r>
      <w:r>
        <w:rPr>
          <w:spacing w:val="-10"/>
        </w:rPr>
        <w:t> </w:t>
      </w:r>
      <w:r>
        <w:rPr/>
        <w:t>Related</w:t>
      </w:r>
      <w:r>
        <w:rPr>
          <w:spacing w:val="-11"/>
        </w:rPr>
        <w:t> </w:t>
      </w:r>
      <w:r>
        <w:rPr/>
        <w:t>to</w:t>
      </w:r>
      <w:r>
        <w:rPr>
          <w:spacing w:val="-10"/>
        </w:rPr>
        <w:t> </w:t>
      </w:r>
      <w:r>
        <w:rPr/>
        <w:t>Time</w:t>
      </w:r>
      <w:r>
        <w:rPr>
          <w:spacing w:val="-12"/>
        </w:rPr>
        <w:t> </w:t>
      </w:r>
      <w:r>
        <w:rPr/>
        <w:t>to</w:t>
      </w:r>
      <w:r>
        <w:rPr>
          <w:spacing w:val="-12"/>
        </w:rPr>
        <w:t> </w:t>
      </w:r>
      <w:r>
        <w:rPr/>
        <w:t>First</w:t>
      </w:r>
      <w:r>
        <w:rPr>
          <w:spacing w:val="-10"/>
        </w:rPr>
        <w:t> </w:t>
      </w:r>
      <w:r>
        <w:rPr/>
        <w:t>Job,”</w:t>
      </w:r>
      <w:r>
        <w:rPr>
          <w:spacing w:val="-14"/>
        </w:rPr>
        <w:t> </w:t>
      </w:r>
      <w:r>
        <w:rPr>
          <w:i/>
        </w:rPr>
        <w:t>Spinal Cord</w:t>
      </w:r>
      <w:r>
        <w:rPr/>
        <w:t>, 48, 487-491.</w:t>
      </w:r>
    </w:p>
    <w:p>
      <w:pPr>
        <w:pStyle w:val="BodyText"/>
        <w:spacing w:before="1"/>
      </w:pPr>
    </w:p>
    <w:p>
      <w:pPr>
        <w:pStyle w:val="BodyText"/>
        <w:ind w:left="1440" w:right="355" w:hanging="720"/>
        <w:jc w:val="both"/>
      </w:pPr>
      <w:r>
        <w:rPr/>
        <w:t>Knapp, C., Shenkman, E.A, Marcu, M., Madden, V., and Terza, J.V (2009):</w:t>
      </w:r>
      <w:r>
        <w:rPr>
          <w:spacing w:val="40"/>
        </w:rPr>
        <w:t> </w:t>
      </w:r>
      <w:r>
        <w:rPr/>
        <w:t>“Pediatric Palliative Care: Describing Hospice Users and Identifying Factors that Affect Hospice Expenditures,” </w:t>
      </w:r>
      <w:r>
        <w:rPr>
          <w:i/>
        </w:rPr>
        <w:t>Journal of Palliative Medicine</w:t>
      </w:r>
      <w:r>
        <w:rPr/>
        <w:t>, 12, 223-229.</w:t>
      </w:r>
    </w:p>
    <w:p>
      <w:pPr>
        <w:pStyle w:val="BodyText"/>
      </w:pPr>
    </w:p>
    <w:p>
      <w:pPr>
        <w:pStyle w:val="BodyText"/>
        <w:ind w:left="720"/>
      </w:pPr>
      <w:r>
        <w:rPr/>
        <w:t>Terza,</w:t>
      </w:r>
      <w:r>
        <w:rPr>
          <w:spacing w:val="64"/>
        </w:rPr>
        <w:t> </w:t>
      </w:r>
      <w:r>
        <w:rPr/>
        <w:t>J.V.</w:t>
      </w:r>
      <w:r>
        <w:rPr>
          <w:spacing w:val="65"/>
        </w:rPr>
        <w:t> </w:t>
      </w:r>
      <w:r>
        <w:rPr/>
        <w:t>(2009):</w:t>
      </w:r>
      <w:r>
        <w:rPr>
          <w:spacing w:val="66"/>
        </w:rPr>
        <w:t> </w:t>
      </w:r>
      <w:r>
        <w:rPr/>
        <w:t>“Parametric</w:t>
      </w:r>
      <w:r>
        <w:rPr>
          <w:spacing w:val="64"/>
        </w:rPr>
        <w:t> </w:t>
      </w:r>
      <w:r>
        <w:rPr/>
        <w:t>Nonlinear</w:t>
      </w:r>
      <w:r>
        <w:rPr>
          <w:spacing w:val="64"/>
        </w:rPr>
        <w:t> </w:t>
      </w:r>
      <w:r>
        <w:rPr/>
        <w:t>Regression</w:t>
      </w:r>
      <w:r>
        <w:rPr>
          <w:spacing w:val="65"/>
        </w:rPr>
        <w:t> </w:t>
      </w:r>
      <w:r>
        <w:rPr/>
        <w:t>with</w:t>
      </w:r>
      <w:r>
        <w:rPr>
          <w:spacing w:val="65"/>
        </w:rPr>
        <w:t> </w:t>
      </w:r>
      <w:r>
        <w:rPr/>
        <w:t>Endogenous</w:t>
      </w:r>
      <w:r>
        <w:rPr>
          <w:spacing w:val="66"/>
        </w:rPr>
        <w:t> </w:t>
      </w:r>
      <w:r>
        <w:rPr>
          <w:spacing w:val="-2"/>
        </w:rPr>
        <w:t>Switching,”</w:t>
      </w:r>
    </w:p>
    <w:p>
      <w:pPr>
        <w:spacing w:before="0"/>
        <w:ind w:left="1440" w:right="0" w:firstLine="0"/>
        <w:jc w:val="left"/>
        <w:rPr>
          <w:sz w:val="24"/>
        </w:rPr>
      </w:pPr>
      <w:r>
        <w:rPr>
          <w:i/>
          <w:sz w:val="24"/>
        </w:rPr>
        <w:t>Econometric</w:t>
      </w:r>
      <w:r>
        <w:rPr>
          <w:i/>
          <w:spacing w:val="-5"/>
          <w:sz w:val="24"/>
        </w:rPr>
        <w:t> </w:t>
      </w:r>
      <w:r>
        <w:rPr>
          <w:i/>
          <w:sz w:val="24"/>
        </w:rPr>
        <w:t>Reviews</w:t>
      </w:r>
      <w:r>
        <w:rPr>
          <w:sz w:val="24"/>
        </w:rPr>
        <w:t>,</w:t>
      </w:r>
      <w:r>
        <w:rPr>
          <w:spacing w:val="-1"/>
          <w:sz w:val="24"/>
        </w:rPr>
        <w:t> </w:t>
      </w:r>
      <w:r>
        <w:rPr>
          <w:sz w:val="24"/>
        </w:rPr>
        <w:t>28,</w:t>
      </w:r>
      <w:r>
        <w:rPr>
          <w:spacing w:val="-1"/>
          <w:sz w:val="24"/>
        </w:rPr>
        <w:t> </w:t>
      </w:r>
      <w:r>
        <w:rPr>
          <w:sz w:val="24"/>
        </w:rPr>
        <w:t>555-</w:t>
      </w:r>
      <w:r>
        <w:rPr>
          <w:spacing w:val="-4"/>
          <w:sz w:val="24"/>
        </w:rPr>
        <w:t>580.</w:t>
      </w:r>
    </w:p>
    <w:p>
      <w:pPr>
        <w:pStyle w:val="BodyText"/>
      </w:pPr>
    </w:p>
    <w:p>
      <w:pPr>
        <w:pStyle w:val="BodyText"/>
        <w:ind w:left="1440" w:right="360" w:hanging="720"/>
        <w:jc w:val="both"/>
      </w:pPr>
      <w:r>
        <w:rPr/>
        <w:t>Stuart, B.C, Doshi, J., and Terza, J.V. (2009): “Assessing the Impact of Drug Use on Hospital Costs,” </w:t>
      </w:r>
      <w:r>
        <w:rPr>
          <w:i/>
        </w:rPr>
        <w:t>Health Services Research</w:t>
      </w:r>
      <w:r>
        <w:rPr/>
        <w:t>, 44, 128-144.</w:t>
      </w:r>
    </w:p>
    <w:p>
      <w:pPr>
        <w:pStyle w:val="BodyText"/>
      </w:pPr>
    </w:p>
    <w:p>
      <w:pPr>
        <w:pStyle w:val="BodyText"/>
        <w:ind w:left="720"/>
      </w:pPr>
      <w:r>
        <w:rPr/>
        <w:t>Krause,</w:t>
      </w:r>
      <w:r>
        <w:rPr>
          <w:spacing w:val="-1"/>
        </w:rPr>
        <w:t> </w:t>
      </w:r>
      <w:r>
        <w:rPr/>
        <w:t>J.S.,</w:t>
      </w:r>
      <w:r>
        <w:rPr>
          <w:spacing w:val="-1"/>
        </w:rPr>
        <w:t> </w:t>
      </w:r>
      <w:r>
        <w:rPr/>
        <w:t>Terza,</w:t>
      </w:r>
      <w:r>
        <w:rPr>
          <w:spacing w:val="-1"/>
        </w:rPr>
        <w:t> </w:t>
      </w:r>
      <w:r>
        <w:rPr/>
        <w:t>J.V.</w:t>
      </w:r>
      <w:r>
        <w:rPr>
          <w:spacing w:val="3"/>
        </w:rPr>
        <w:t> </w:t>
      </w:r>
      <w:r>
        <w:rPr/>
        <w:t>and</w:t>
      </w:r>
      <w:r>
        <w:rPr>
          <w:spacing w:val="-1"/>
        </w:rPr>
        <w:t> </w:t>
      </w:r>
      <w:r>
        <w:rPr/>
        <w:t>Dismuke,</w:t>
      </w:r>
      <w:r>
        <w:rPr>
          <w:spacing w:val="-1"/>
        </w:rPr>
        <w:t> </w:t>
      </w:r>
      <w:r>
        <w:rPr/>
        <w:t>C.E.</w:t>
      </w:r>
      <w:r>
        <w:rPr>
          <w:spacing w:val="-1"/>
        </w:rPr>
        <w:t> </w:t>
      </w:r>
      <w:r>
        <w:rPr/>
        <w:t>(2008):</w:t>
      </w:r>
      <w:r>
        <w:rPr>
          <w:spacing w:val="58"/>
        </w:rPr>
        <w:t> </w:t>
      </w:r>
      <w:r>
        <w:rPr/>
        <w:t>“Earnings</w:t>
      </w:r>
      <w:r>
        <w:rPr>
          <w:spacing w:val="-1"/>
        </w:rPr>
        <w:t> </w:t>
      </w:r>
      <w:r>
        <w:rPr/>
        <w:t>among</w:t>
      </w:r>
      <w:r>
        <w:rPr>
          <w:spacing w:val="-1"/>
        </w:rPr>
        <w:t> </w:t>
      </w:r>
      <w:r>
        <w:rPr/>
        <w:t>People</w:t>
      </w:r>
      <w:r>
        <w:rPr>
          <w:spacing w:val="-1"/>
        </w:rPr>
        <w:t> </w:t>
      </w:r>
      <w:r>
        <w:rPr/>
        <w:t>with </w:t>
      </w:r>
      <w:r>
        <w:rPr>
          <w:spacing w:val="-2"/>
        </w:rPr>
        <w:t>Spinal</w:t>
      </w:r>
    </w:p>
    <w:p>
      <w:pPr>
        <w:spacing w:before="0"/>
        <w:ind w:left="1440" w:right="0" w:firstLine="0"/>
        <w:jc w:val="left"/>
        <w:rPr>
          <w:sz w:val="24"/>
        </w:rPr>
      </w:pPr>
      <w:r>
        <w:rPr>
          <w:sz w:val="24"/>
        </w:rPr>
        <w:t>Cord</w:t>
      </w:r>
      <w:r>
        <w:rPr>
          <w:spacing w:val="-2"/>
          <w:sz w:val="24"/>
        </w:rPr>
        <w:t> </w:t>
      </w:r>
      <w:r>
        <w:rPr>
          <w:sz w:val="24"/>
        </w:rPr>
        <w:t>Injury,”</w:t>
      </w:r>
      <w:r>
        <w:rPr>
          <w:spacing w:val="-1"/>
          <w:sz w:val="24"/>
        </w:rPr>
        <w:t> </w:t>
      </w:r>
      <w:r>
        <w:rPr>
          <w:i/>
          <w:sz w:val="24"/>
        </w:rPr>
        <w:t>Archives</w:t>
      </w:r>
      <w:r>
        <w:rPr>
          <w:i/>
          <w:spacing w:val="-2"/>
          <w:sz w:val="24"/>
        </w:rPr>
        <w:t> </w:t>
      </w:r>
      <w:r>
        <w:rPr>
          <w:i/>
          <w:sz w:val="24"/>
        </w:rPr>
        <w:t>of</w:t>
      </w:r>
      <w:r>
        <w:rPr>
          <w:i/>
          <w:spacing w:val="-1"/>
          <w:sz w:val="24"/>
        </w:rPr>
        <w:t> </w:t>
      </w:r>
      <w:r>
        <w:rPr>
          <w:i/>
          <w:sz w:val="24"/>
        </w:rPr>
        <w:t>Physical</w:t>
      </w:r>
      <w:r>
        <w:rPr>
          <w:i/>
          <w:spacing w:val="-1"/>
          <w:sz w:val="24"/>
        </w:rPr>
        <w:t> </w:t>
      </w:r>
      <w:r>
        <w:rPr>
          <w:i/>
          <w:sz w:val="24"/>
        </w:rPr>
        <w:t>Medicine</w:t>
      </w:r>
      <w:r>
        <w:rPr>
          <w:i/>
          <w:spacing w:val="-2"/>
          <w:sz w:val="24"/>
        </w:rPr>
        <w:t> </w:t>
      </w:r>
      <w:r>
        <w:rPr>
          <w:i/>
          <w:sz w:val="24"/>
        </w:rPr>
        <w:t>and</w:t>
      </w:r>
      <w:r>
        <w:rPr>
          <w:i/>
          <w:spacing w:val="1"/>
          <w:sz w:val="24"/>
        </w:rPr>
        <w:t> </w:t>
      </w:r>
      <w:r>
        <w:rPr>
          <w:i/>
          <w:sz w:val="24"/>
        </w:rPr>
        <w:t>Rehabilitation</w:t>
      </w:r>
      <w:r>
        <w:rPr>
          <w:sz w:val="24"/>
        </w:rPr>
        <w:t>,</w:t>
      </w:r>
      <w:r>
        <w:rPr>
          <w:spacing w:val="-1"/>
          <w:sz w:val="24"/>
        </w:rPr>
        <w:t> </w:t>
      </w:r>
      <w:r>
        <w:rPr>
          <w:sz w:val="24"/>
        </w:rPr>
        <w:t>89,</w:t>
      </w:r>
      <w:r>
        <w:rPr>
          <w:spacing w:val="-1"/>
          <w:sz w:val="24"/>
        </w:rPr>
        <w:t> </w:t>
      </w:r>
      <w:r>
        <w:rPr>
          <w:sz w:val="24"/>
        </w:rPr>
        <w:t>1474-</w:t>
      </w:r>
      <w:r>
        <w:rPr>
          <w:spacing w:val="-2"/>
          <w:sz w:val="24"/>
        </w:rPr>
        <w:t>1481.</w:t>
      </w:r>
    </w:p>
    <w:p>
      <w:pPr>
        <w:pStyle w:val="BodyText"/>
        <w:spacing w:before="1"/>
      </w:pPr>
    </w:p>
    <w:p>
      <w:pPr>
        <w:pStyle w:val="BodyText"/>
        <w:ind w:left="1440" w:right="354" w:hanging="720"/>
        <w:jc w:val="both"/>
      </w:pPr>
      <w:r>
        <w:rPr/>
        <w:t>Terza, J., Basu, A. and Rathouz, P. (2008):</w:t>
      </w:r>
      <w:r>
        <w:rPr>
          <w:spacing w:val="40"/>
        </w:rPr>
        <w:t> </w:t>
      </w:r>
      <w:r>
        <w:rPr/>
        <w:t>“Two-Stage Residual Inclusion Estimation: Addressing Endogeneity in Health Econometric Modeling,” </w:t>
      </w:r>
      <w:r>
        <w:rPr>
          <w:i/>
        </w:rPr>
        <w:t>Journal of Health Economics</w:t>
      </w:r>
      <w:r>
        <w:rPr/>
        <w:t>, 27, 531-543.</w:t>
      </w:r>
    </w:p>
    <w:p>
      <w:pPr>
        <w:pStyle w:val="BodyText"/>
      </w:pPr>
    </w:p>
    <w:p>
      <w:pPr>
        <w:pStyle w:val="BodyText"/>
        <w:ind w:left="1440" w:right="357" w:hanging="720"/>
        <w:jc w:val="both"/>
      </w:pPr>
      <w:r>
        <w:rPr/>
        <w:t>Terza, J., Bradford, W.D. and Dismuke, C.E. (2008):</w:t>
      </w:r>
      <w:r>
        <w:rPr>
          <w:spacing w:val="40"/>
        </w:rPr>
        <w:t> </w:t>
      </w:r>
      <w:r>
        <w:rPr/>
        <w:t>“The Use of Linear Instrumental Variables Methods in Health Services Research and Health Economics: A Cautionary Note,” </w:t>
      </w:r>
      <w:r>
        <w:rPr>
          <w:i/>
        </w:rPr>
        <w:t>Health Services Research</w:t>
      </w:r>
      <w:r>
        <w:rPr/>
        <w:t>, 43, 1102-1120.</w:t>
      </w:r>
    </w:p>
    <w:p>
      <w:pPr>
        <w:pStyle w:val="BodyText"/>
        <w:spacing w:after="0"/>
        <w:jc w:val="both"/>
        <w:sectPr>
          <w:pgSz w:w="12240" w:h="15840"/>
          <w:pgMar w:header="0" w:footer="1015" w:top="1360" w:bottom="1200" w:left="1440" w:right="1080"/>
        </w:sectPr>
      </w:pPr>
    </w:p>
    <w:p>
      <w:pPr>
        <w:pStyle w:val="BodyText"/>
        <w:spacing w:before="79"/>
        <w:ind w:left="1440" w:right="357" w:hanging="720"/>
        <w:jc w:val="both"/>
      </w:pPr>
      <w:r>
        <w:rPr/>
        <w:t>Terza,</w:t>
      </w:r>
      <w:r>
        <w:rPr>
          <w:spacing w:val="-8"/>
        </w:rPr>
        <w:t> </w:t>
      </w:r>
      <w:r>
        <w:rPr/>
        <w:t>J.,</w:t>
      </w:r>
      <w:r>
        <w:rPr>
          <w:spacing w:val="-8"/>
        </w:rPr>
        <w:t> </w:t>
      </w:r>
      <w:r>
        <w:rPr/>
        <w:t>Kenkel</w:t>
      </w:r>
      <w:r>
        <w:rPr>
          <w:spacing w:val="-8"/>
        </w:rPr>
        <w:t> </w:t>
      </w:r>
      <w:r>
        <w:rPr/>
        <w:t>D.S.,</w:t>
      </w:r>
      <w:r>
        <w:rPr>
          <w:spacing w:val="-8"/>
        </w:rPr>
        <w:t> </w:t>
      </w:r>
      <w:r>
        <w:rPr/>
        <w:t>Lin,</w:t>
      </w:r>
      <w:r>
        <w:rPr>
          <w:spacing w:val="-8"/>
        </w:rPr>
        <w:t> </w:t>
      </w:r>
      <w:r>
        <w:rPr/>
        <w:t>T.,</w:t>
      </w:r>
      <w:r>
        <w:rPr>
          <w:spacing w:val="-9"/>
        </w:rPr>
        <w:t> </w:t>
      </w:r>
      <w:r>
        <w:rPr/>
        <w:t>and</w:t>
      </w:r>
      <w:r>
        <w:rPr>
          <w:spacing w:val="-8"/>
        </w:rPr>
        <w:t> </w:t>
      </w:r>
      <w:r>
        <w:rPr/>
        <w:t>Sakata,</w:t>
      </w:r>
      <w:r>
        <w:rPr>
          <w:spacing w:val="-9"/>
        </w:rPr>
        <w:t> </w:t>
      </w:r>
      <w:r>
        <w:rPr/>
        <w:t>S.</w:t>
      </w:r>
      <w:r>
        <w:rPr>
          <w:spacing w:val="-7"/>
        </w:rPr>
        <w:t> </w:t>
      </w:r>
      <w:r>
        <w:rPr/>
        <w:t>(2008):</w:t>
      </w:r>
      <w:r>
        <w:rPr>
          <w:spacing w:val="40"/>
        </w:rPr>
        <w:t> </w:t>
      </w:r>
      <w:r>
        <w:rPr/>
        <w:t>“Care-Giver</w:t>
      </w:r>
      <w:r>
        <w:rPr>
          <w:spacing w:val="-9"/>
        </w:rPr>
        <w:t> </w:t>
      </w:r>
      <w:r>
        <w:rPr/>
        <w:t>Advice</w:t>
      </w:r>
      <w:r>
        <w:rPr>
          <w:spacing w:val="-9"/>
        </w:rPr>
        <w:t> </w:t>
      </w:r>
      <w:r>
        <w:rPr/>
        <w:t>as</w:t>
      </w:r>
      <w:r>
        <w:rPr>
          <w:spacing w:val="-8"/>
        </w:rPr>
        <w:t> </w:t>
      </w:r>
      <w:r>
        <w:rPr/>
        <w:t>a</w:t>
      </w:r>
      <w:r>
        <w:rPr>
          <w:spacing w:val="-9"/>
        </w:rPr>
        <w:t> </w:t>
      </w:r>
      <w:r>
        <w:rPr/>
        <w:t>Preventive Measure for Drinking</w:t>
      </w:r>
      <w:r>
        <w:rPr>
          <w:spacing w:val="-1"/>
        </w:rPr>
        <w:t> </w:t>
      </w:r>
      <w:r>
        <w:rPr/>
        <w:t>During</w:t>
      </w:r>
      <w:r>
        <w:rPr>
          <w:spacing w:val="-1"/>
        </w:rPr>
        <w:t> </w:t>
      </w:r>
      <w:r>
        <w:rPr/>
        <w:t>Pregnancy: Zeros, Categorical Outcome</w:t>
      </w:r>
      <w:r>
        <w:rPr>
          <w:spacing w:val="-1"/>
        </w:rPr>
        <w:t> </w:t>
      </w:r>
      <w:r>
        <w:rPr/>
        <w:t>Responses, and Endogeneity,” </w:t>
      </w:r>
      <w:r>
        <w:rPr>
          <w:i/>
        </w:rPr>
        <w:t>Health Economics, </w:t>
      </w:r>
      <w:r>
        <w:rPr/>
        <w:t>17, 41-54.</w:t>
      </w:r>
    </w:p>
    <w:p>
      <w:pPr>
        <w:pStyle w:val="BodyText"/>
      </w:pPr>
    </w:p>
    <w:p>
      <w:pPr>
        <w:pStyle w:val="BodyText"/>
        <w:ind w:left="1440" w:right="358" w:hanging="720"/>
        <w:jc w:val="both"/>
      </w:pPr>
      <w:r>
        <w:rPr/>
        <w:t>Shea,</w:t>
      </w:r>
      <w:r>
        <w:rPr>
          <w:spacing w:val="-8"/>
        </w:rPr>
        <w:t> </w:t>
      </w:r>
      <w:r>
        <w:rPr/>
        <w:t>D.G.,</w:t>
      </w:r>
      <w:r>
        <w:rPr>
          <w:spacing w:val="-8"/>
        </w:rPr>
        <w:t> </w:t>
      </w:r>
      <w:r>
        <w:rPr/>
        <w:t>Terza,</w:t>
      </w:r>
      <w:r>
        <w:rPr>
          <w:spacing w:val="-8"/>
        </w:rPr>
        <w:t> </w:t>
      </w:r>
      <w:r>
        <w:rPr/>
        <w:t>J.V.,</w:t>
      </w:r>
      <w:r>
        <w:rPr>
          <w:spacing w:val="-6"/>
        </w:rPr>
        <w:t> </w:t>
      </w:r>
      <w:r>
        <w:rPr/>
        <w:t>Stuart,</w:t>
      </w:r>
      <w:r>
        <w:rPr>
          <w:spacing w:val="-8"/>
        </w:rPr>
        <w:t> </w:t>
      </w:r>
      <w:r>
        <w:rPr/>
        <w:t>B.C.,</w:t>
      </w:r>
      <w:r>
        <w:rPr>
          <w:spacing w:val="-8"/>
        </w:rPr>
        <w:t> </w:t>
      </w:r>
      <w:r>
        <w:rPr/>
        <w:t>and</w:t>
      </w:r>
      <w:r>
        <w:rPr>
          <w:spacing w:val="-6"/>
        </w:rPr>
        <w:t> </w:t>
      </w:r>
      <w:r>
        <w:rPr/>
        <w:t>Briesacher,</w:t>
      </w:r>
      <w:r>
        <w:rPr>
          <w:spacing w:val="-9"/>
        </w:rPr>
        <w:t> </w:t>
      </w:r>
      <w:r>
        <w:rPr/>
        <w:t>B.</w:t>
      </w:r>
      <w:r>
        <w:rPr>
          <w:spacing w:val="-7"/>
        </w:rPr>
        <w:t> </w:t>
      </w:r>
      <w:r>
        <w:rPr/>
        <w:t>(2007):</w:t>
      </w:r>
      <w:r>
        <w:rPr>
          <w:spacing w:val="-6"/>
        </w:rPr>
        <w:t> </w:t>
      </w:r>
      <w:r>
        <w:rPr/>
        <w:t>“Estimating</w:t>
      </w:r>
      <w:r>
        <w:rPr>
          <w:spacing w:val="-8"/>
        </w:rPr>
        <w:t> </w:t>
      </w:r>
      <w:r>
        <w:rPr/>
        <w:t>the</w:t>
      </w:r>
      <w:r>
        <w:rPr>
          <w:spacing w:val="-9"/>
        </w:rPr>
        <w:t> </w:t>
      </w:r>
      <w:r>
        <w:rPr/>
        <w:t>Effects</w:t>
      </w:r>
      <w:r>
        <w:rPr>
          <w:spacing w:val="-8"/>
        </w:rPr>
        <w:t> </w:t>
      </w:r>
      <w:r>
        <w:rPr/>
        <w:t>of Prescription Drug Coverage for Medicare Beneficiaries,” </w:t>
      </w:r>
      <w:r>
        <w:rPr>
          <w:i/>
        </w:rPr>
        <w:t>Health Services Research</w:t>
      </w:r>
      <w:r>
        <w:rPr/>
        <w:t>, 43, 933-949.</w:t>
      </w:r>
    </w:p>
    <w:p>
      <w:pPr>
        <w:pStyle w:val="BodyText"/>
      </w:pPr>
    </w:p>
    <w:p>
      <w:pPr>
        <w:pStyle w:val="BodyText"/>
        <w:ind w:left="1440" w:right="357" w:hanging="720"/>
      </w:pPr>
      <w:r>
        <w:rPr/>
        <w:t>Shea, D.G., Terza, J.V., Stuart, B.C., and Briesacher, B. (2007): “Supporting Information for</w:t>
      </w:r>
      <w:r>
        <w:rPr>
          <w:spacing w:val="80"/>
        </w:rPr>
        <w:t> </w:t>
      </w:r>
      <w:r>
        <w:rPr/>
        <w:t>‘Estimating</w:t>
      </w:r>
      <w:r>
        <w:rPr>
          <w:spacing w:val="80"/>
        </w:rPr>
        <w:t> </w:t>
      </w:r>
      <w:r>
        <w:rPr/>
        <w:t>the</w:t>
      </w:r>
      <w:r>
        <w:rPr>
          <w:spacing w:val="80"/>
        </w:rPr>
        <w:t> </w:t>
      </w:r>
      <w:r>
        <w:rPr/>
        <w:t>Effects</w:t>
      </w:r>
      <w:r>
        <w:rPr>
          <w:spacing w:val="80"/>
          <w:w w:val="150"/>
        </w:rPr>
        <w:t> </w:t>
      </w:r>
      <w:r>
        <w:rPr/>
        <w:t>of</w:t>
      </w:r>
      <w:r>
        <w:rPr>
          <w:spacing w:val="80"/>
        </w:rPr>
        <w:t> </w:t>
      </w:r>
      <w:r>
        <w:rPr/>
        <w:t>Prescription</w:t>
      </w:r>
      <w:r>
        <w:rPr>
          <w:spacing w:val="80"/>
        </w:rPr>
        <w:t> </w:t>
      </w:r>
      <w:r>
        <w:rPr/>
        <w:t>Drug</w:t>
      </w:r>
      <w:r>
        <w:rPr>
          <w:spacing w:val="80"/>
        </w:rPr>
        <w:t> </w:t>
      </w:r>
      <w:r>
        <w:rPr/>
        <w:t>Coverage</w:t>
      </w:r>
      <w:r>
        <w:rPr>
          <w:spacing w:val="80"/>
        </w:rPr>
        <w:t> </w:t>
      </w:r>
      <w:r>
        <w:rPr/>
        <w:t>for</w:t>
      </w:r>
      <w:r>
        <w:rPr>
          <w:spacing w:val="80"/>
        </w:rPr>
        <w:t> </w:t>
      </w:r>
      <w:r>
        <w:rPr/>
        <w:t>Medicare</w:t>
      </w:r>
      <w:r>
        <w:rPr>
          <w:spacing w:val="80"/>
        </w:rPr>
        <w:t> </w:t>
      </w:r>
      <w:r>
        <w:rPr/>
        <w:t>Beneficiaries’,” </w:t>
      </w:r>
      <w:r>
        <w:rPr>
          <w:i/>
        </w:rPr>
        <w:t>Health Services Research</w:t>
      </w:r>
      <w:r>
        <w:rPr/>
        <w:t>, 43, 933-949, online. </w:t>
      </w:r>
      <w:hyperlink r:id="rId17">
        <w:r>
          <w:rPr>
            <w:color w:val="0000FF"/>
            <w:spacing w:val="-2"/>
            <w:u w:val="single" w:color="0000FF"/>
          </w:rPr>
          <w:t>https://onlinelibrary-wiley-</w:t>
        </w:r>
      </w:hyperlink>
      <w:r>
        <w:rPr>
          <w:color w:val="0000FF"/>
          <w:spacing w:val="-2"/>
        </w:rPr>
        <w:t> </w:t>
      </w:r>
      <w:hyperlink r:id="rId17">
        <w:r>
          <w:rPr>
            <w:color w:val="0000FF"/>
            <w:spacing w:val="-2"/>
            <w:u w:val="single" w:color="0000FF"/>
          </w:rPr>
          <w:t>com.proxy.ulib.uits.iu.edu/action/downloadSupplement?doi=10.1111%2Fj.1475-</w:t>
        </w:r>
      </w:hyperlink>
      <w:r>
        <w:rPr>
          <w:color w:val="0000FF"/>
          <w:spacing w:val="-2"/>
        </w:rPr>
        <w:t> </w:t>
      </w:r>
      <w:hyperlink r:id="rId17">
        <w:r>
          <w:rPr>
            <w:color w:val="0000FF"/>
            <w:spacing w:val="-2"/>
            <w:u w:val="single" w:color="0000FF"/>
          </w:rPr>
          <w:t>6773.2006.00659.x&amp;file=HESR%2B659%2Bsm.pdf</w:t>
        </w:r>
      </w:hyperlink>
    </w:p>
    <w:p>
      <w:pPr>
        <w:pStyle w:val="BodyText"/>
        <w:spacing w:before="1"/>
      </w:pPr>
    </w:p>
    <w:p>
      <w:pPr>
        <w:spacing w:before="0"/>
        <w:ind w:left="1440" w:right="357" w:hanging="720"/>
        <w:jc w:val="both"/>
        <w:rPr>
          <w:sz w:val="24"/>
        </w:rPr>
      </w:pPr>
      <w:r>
        <w:rPr>
          <w:sz w:val="24"/>
        </w:rPr>
        <w:t>Terza, J. (2006):</w:t>
      </w:r>
      <w:r>
        <w:rPr>
          <w:spacing w:val="40"/>
          <w:sz w:val="24"/>
        </w:rPr>
        <w:t> </w:t>
      </w:r>
      <w:r>
        <w:rPr>
          <w:sz w:val="24"/>
        </w:rPr>
        <w:t>“Estimation of Policy Effects Using Parametric Nonlinear Models:</w:t>
      </w:r>
      <w:r>
        <w:rPr>
          <w:spacing w:val="40"/>
          <w:sz w:val="24"/>
        </w:rPr>
        <w:t> </w:t>
      </w:r>
      <w:r>
        <w:rPr>
          <w:sz w:val="24"/>
        </w:rPr>
        <w:t>A Contextual</w:t>
      </w:r>
      <w:r>
        <w:rPr>
          <w:spacing w:val="-5"/>
          <w:sz w:val="24"/>
        </w:rPr>
        <w:t> </w:t>
      </w:r>
      <w:r>
        <w:rPr>
          <w:sz w:val="24"/>
        </w:rPr>
        <w:t>Critique</w:t>
      </w:r>
      <w:r>
        <w:rPr>
          <w:spacing w:val="-6"/>
          <w:sz w:val="24"/>
        </w:rPr>
        <w:t> </w:t>
      </w:r>
      <w:r>
        <w:rPr>
          <w:sz w:val="24"/>
        </w:rPr>
        <w:t>of</w:t>
      </w:r>
      <w:r>
        <w:rPr>
          <w:spacing w:val="-5"/>
          <w:sz w:val="24"/>
        </w:rPr>
        <w:t> </w:t>
      </w:r>
      <w:r>
        <w:rPr>
          <w:sz w:val="24"/>
        </w:rPr>
        <w:t>the</w:t>
      </w:r>
      <w:r>
        <w:rPr>
          <w:spacing w:val="-6"/>
          <w:sz w:val="24"/>
        </w:rPr>
        <w:t> </w:t>
      </w:r>
      <w:r>
        <w:rPr>
          <w:sz w:val="24"/>
        </w:rPr>
        <w:t>Generalized</w:t>
      </w:r>
      <w:r>
        <w:rPr>
          <w:spacing w:val="-5"/>
          <w:sz w:val="24"/>
        </w:rPr>
        <w:t> </w:t>
      </w:r>
      <w:r>
        <w:rPr>
          <w:sz w:val="24"/>
        </w:rPr>
        <w:t>Method</w:t>
      </w:r>
      <w:r>
        <w:rPr>
          <w:spacing w:val="-5"/>
          <w:sz w:val="24"/>
        </w:rPr>
        <w:t> </w:t>
      </w:r>
      <w:r>
        <w:rPr>
          <w:sz w:val="24"/>
        </w:rPr>
        <w:t>of</w:t>
      </w:r>
      <w:r>
        <w:rPr>
          <w:spacing w:val="-4"/>
          <w:sz w:val="24"/>
        </w:rPr>
        <w:t> </w:t>
      </w:r>
      <w:r>
        <w:rPr>
          <w:sz w:val="24"/>
        </w:rPr>
        <w:t>Moments,”</w:t>
      </w:r>
      <w:r>
        <w:rPr>
          <w:spacing w:val="-3"/>
          <w:sz w:val="24"/>
        </w:rPr>
        <w:t> </w:t>
      </w:r>
      <w:r>
        <w:rPr>
          <w:i/>
          <w:sz w:val="24"/>
        </w:rPr>
        <w:t>Health</w:t>
      </w:r>
      <w:r>
        <w:rPr>
          <w:i/>
          <w:spacing w:val="-5"/>
          <w:sz w:val="24"/>
        </w:rPr>
        <w:t> </w:t>
      </w:r>
      <w:r>
        <w:rPr>
          <w:i/>
          <w:sz w:val="24"/>
        </w:rPr>
        <w:t>Services</w:t>
      </w:r>
      <w:r>
        <w:rPr>
          <w:i/>
          <w:spacing w:val="-6"/>
          <w:sz w:val="24"/>
        </w:rPr>
        <w:t> </w:t>
      </w:r>
      <w:r>
        <w:rPr>
          <w:i/>
          <w:sz w:val="24"/>
        </w:rPr>
        <w:t>and Outcomes Research Methodology</w:t>
      </w:r>
      <w:r>
        <w:rPr>
          <w:sz w:val="24"/>
        </w:rPr>
        <w:t>, 6, 177-198.</w:t>
      </w:r>
    </w:p>
    <w:p>
      <w:pPr>
        <w:pStyle w:val="BodyText"/>
      </w:pPr>
    </w:p>
    <w:p>
      <w:pPr>
        <w:pStyle w:val="BodyText"/>
        <w:ind w:left="1440" w:right="355" w:hanging="720"/>
        <w:jc w:val="both"/>
      </w:pPr>
      <w:r>
        <w:rPr/>
        <w:t>Terza J. and Tsai, W. (2006):</w:t>
      </w:r>
      <w:r>
        <w:rPr>
          <w:spacing w:val="40"/>
        </w:rPr>
        <w:t> </w:t>
      </w:r>
      <w:r>
        <w:rPr/>
        <w:t>"Censored Probit Estimation with Correlation near the Boundary:</w:t>
      </w:r>
      <w:r>
        <w:rPr>
          <w:spacing w:val="40"/>
        </w:rPr>
        <w:t> </w:t>
      </w:r>
      <w:r>
        <w:rPr/>
        <w:t>A</w:t>
      </w:r>
      <w:r>
        <w:rPr>
          <w:spacing w:val="-1"/>
        </w:rPr>
        <w:t> </w:t>
      </w:r>
      <w:r>
        <w:rPr/>
        <w:t>Useful Reparameterization," </w:t>
      </w:r>
      <w:r>
        <w:rPr>
          <w:i/>
        </w:rPr>
        <w:t>Review of Applied Economics</w:t>
      </w:r>
      <w:r>
        <w:rPr/>
        <w:t>, 2, 1-12.</w:t>
      </w:r>
    </w:p>
    <w:p>
      <w:pPr>
        <w:pStyle w:val="BodyText"/>
      </w:pPr>
    </w:p>
    <w:p>
      <w:pPr>
        <w:pStyle w:val="BodyText"/>
        <w:ind w:left="1440" w:right="357" w:hanging="720"/>
        <w:jc w:val="both"/>
      </w:pPr>
      <w:r>
        <w:rPr/>
        <w:t>Krause, J.S., and Terza, J.V. (2006):</w:t>
      </w:r>
      <w:r>
        <w:rPr>
          <w:spacing w:val="40"/>
        </w:rPr>
        <w:t> </w:t>
      </w:r>
      <w:r>
        <w:rPr/>
        <w:t>“Injury and Demographic Factors Predictive of Disparities in Earnings after Spinal Cord Injury,” </w:t>
      </w:r>
      <w:r>
        <w:rPr>
          <w:i/>
        </w:rPr>
        <w:t>Archives of Physical Medicine and Rehabilitation, </w:t>
      </w:r>
      <w:r>
        <w:rPr/>
        <w:t>87, 1318-1326. (Best published paper award for 2006 by the Research Committee of the American Spinal Injury Association).</w:t>
      </w:r>
    </w:p>
    <w:p>
      <w:pPr>
        <w:pStyle w:val="BodyText"/>
        <w:spacing w:before="1"/>
      </w:pPr>
    </w:p>
    <w:p>
      <w:pPr>
        <w:pStyle w:val="BodyText"/>
        <w:ind w:left="720"/>
      </w:pPr>
      <w:r>
        <w:rPr/>
        <w:t>Terza,</w:t>
      </w:r>
      <w:r>
        <w:rPr>
          <w:spacing w:val="10"/>
        </w:rPr>
        <w:t> </w:t>
      </w:r>
      <w:r>
        <w:rPr/>
        <w:t>J.</w:t>
      </w:r>
      <w:r>
        <w:rPr>
          <w:spacing w:val="12"/>
        </w:rPr>
        <w:t> </w:t>
      </w:r>
      <w:r>
        <w:rPr/>
        <w:t>(2006):</w:t>
      </w:r>
      <w:r>
        <w:rPr>
          <w:spacing w:val="55"/>
          <w:w w:val="150"/>
        </w:rPr>
        <w:t> </w:t>
      </w:r>
      <w:r>
        <w:rPr/>
        <w:t>“Optimal</w:t>
      </w:r>
      <w:r>
        <w:rPr>
          <w:spacing w:val="13"/>
        </w:rPr>
        <w:t> </w:t>
      </w:r>
      <w:r>
        <w:rPr/>
        <w:t>Discrete</w:t>
      </w:r>
      <w:r>
        <w:rPr>
          <w:spacing w:val="11"/>
        </w:rPr>
        <w:t> </w:t>
      </w:r>
      <w:r>
        <w:rPr/>
        <w:t>Prediction</w:t>
      </w:r>
      <w:r>
        <w:rPr>
          <w:spacing w:val="13"/>
        </w:rPr>
        <w:t> </w:t>
      </w:r>
      <w:r>
        <w:rPr/>
        <w:t>in</w:t>
      </w:r>
      <w:r>
        <w:rPr>
          <w:spacing w:val="12"/>
        </w:rPr>
        <w:t> </w:t>
      </w:r>
      <w:r>
        <w:rPr/>
        <w:t>Parametric</w:t>
      </w:r>
      <w:r>
        <w:rPr>
          <w:spacing w:val="12"/>
        </w:rPr>
        <w:t> </w:t>
      </w:r>
      <w:r>
        <w:rPr/>
        <w:t>Binary</w:t>
      </w:r>
      <w:r>
        <w:rPr>
          <w:spacing w:val="12"/>
        </w:rPr>
        <w:t> </w:t>
      </w:r>
      <w:r>
        <w:rPr/>
        <w:t>Response</w:t>
      </w:r>
      <w:r>
        <w:rPr>
          <w:spacing w:val="12"/>
        </w:rPr>
        <w:t> </w:t>
      </w:r>
      <w:r>
        <w:rPr>
          <w:spacing w:val="-2"/>
        </w:rPr>
        <w:t>Models,”</w:t>
      </w:r>
    </w:p>
    <w:p>
      <w:pPr>
        <w:spacing w:before="0"/>
        <w:ind w:left="1440" w:right="0" w:firstLine="0"/>
        <w:jc w:val="left"/>
        <w:rPr>
          <w:sz w:val="24"/>
        </w:rPr>
      </w:pPr>
      <w:r>
        <w:rPr>
          <w:i/>
          <w:sz w:val="24"/>
        </w:rPr>
        <w:t>Economics</w:t>
      </w:r>
      <w:r>
        <w:rPr>
          <w:i/>
          <w:spacing w:val="-5"/>
          <w:sz w:val="24"/>
        </w:rPr>
        <w:t> </w:t>
      </w:r>
      <w:r>
        <w:rPr>
          <w:i/>
          <w:sz w:val="24"/>
        </w:rPr>
        <w:t>Letters, </w:t>
      </w:r>
      <w:r>
        <w:rPr>
          <w:sz w:val="24"/>
        </w:rPr>
        <w:t>91,</w:t>
      </w:r>
      <w:r>
        <w:rPr>
          <w:spacing w:val="-1"/>
          <w:sz w:val="24"/>
        </w:rPr>
        <w:t> </w:t>
      </w:r>
      <w:r>
        <w:rPr>
          <w:sz w:val="24"/>
        </w:rPr>
        <w:t>72-</w:t>
      </w:r>
      <w:r>
        <w:rPr>
          <w:spacing w:val="-5"/>
          <w:sz w:val="24"/>
        </w:rPr>
        <w:t>75.</w:t>
      </w:r>
    </w:p>
    <w:p>
      <w:pPr>
        <w:pStyle w:val="BodyText"/>
      </w:pPr>
    </w:p>
    <w:p>
      <w:pPr>
        <w:spacing w:before="0"/>
        <w:ind w:left="1440" w:right="354" w:hanging="720"/>
        <w:jc w:val="both"/>
        <w:rPr>
          <w:sz w:val="24"/>
        </w:rPr>
      </w:pPr>
      <w:r>
        <w:rPr>
          <w:sz w:val="24"/>
        </w:rPr>
        <w:t>Pryor, C., and Terza, J. (2002):</w:t>
      </w:r>
      <w:r>
        <w:rPr>
          <w:spacing w:val="40"/>
          <w:sz w:val="24"/>
        </w:rPr>
        <w:t> </w:t>
      </w:r>
      <w:r>
        <w:rPr>
          <w:sz w:val="24"/>
        </w:rPr>
        <w:t>“Are Going Concern Audit Opinions a Self-fulfilling Prophecy?”</w:t>
      </w:r>
      <w:r>
        <w:rPr>
          <w:spacing w:val="-5"/>
          <w:sz w:val="24"/>
        </w:rPr>
        <w:t> </w:t>
      </w:r>
      <w:r>
        <w:rPr>
          <w:i/>
          <w:sz w:val="24"/>
        </w:rPr>
        <w:t>Advances</w:t>
      </w:r>
      <w:r>
        <w:rPr>
          <w:i/>
          <w:spacing w:val="-7"/>
          <w:sz w:val="24"/>
        </w:rPr>
        <w:t> </w:t>
      </w:r>
      <w:r>
        <w:rPr>
          <w:i/>
          <w:sz w:val="24"/>
        </w:rPr>
        <w:t>in</w:t>
      </w:r>
      <w:r>
        <w:rPr>
          <w:i/>
          <w:spacing w:val="-6"/>
          <w:sz w:val="24"/>
        </w:rPr>
        <w:t> </w:t>
      </w:r>
      <w:r>
        <w:rPr>
          <w:i/>
          <w:sz w:val="24"/>
        </w:rPr>
        <w:t>Quantitative</w:t>
      </w:r>
      <w:r>
        <w:rPr>
          <w:i/>
          <w:spacing w:val="-8"/>
          <w:sz w:val="24"/>
        </w:rPr>
        <w:t> </w:t>
      </w:r>
      <w:r>
        <w:rPr>
          <w:i/>
          <w:sz w:val="24"/>
        </w:rPr>
        <w:t>Analysis</w:t>
      </w:r>
      <w:r>
        <w:rPr>
          <w:i/>
          <w:spacing w:val="-6"/>
          <w:sz w:val="24"/>
        </w:rPr>
        <w:t> </w:t>
      </w:r>
      <w:r>
        <w:rPr>
          <w:i/>
          <w:sz w:val="24"/>
        </w:rPr>
        <w:t>of</w:t>
      </w:r>
      <w:r>
        <w:rPr>
          <w:i/>
          <w:spacing w:val="-6"/>
          <w:sz w:val="24"/>
        </w:rPr>
        <w:t> </w:t>
      </w:r>
      <w:r>
        <w:rPr>
          <w:i/>
          <w:sz w:val="24"/>
        </w:rPr>
        <w:t>Finance</w:t>
      </w:r>
      <w:r>
        <w:rPr>
          <w:i/>
          <w:spacing w:val="-8"/>
          <w:sz w:val="24"/>
        </w:rPr>
        <w:t> </w:t>
      </w:r>
      <w:r>
        <w:rPr>
          <w:i/>
          <w:sz w:val="24"/>
        </w:rPr>
        <w:t>and</w:t>
      </w:r>
      <w:r>
        <w:rPr>
          <w:i/>
          <w:spacing w:val="-7"/>
          <w:sz w:val="24"/>
        </w:rPr>
        <w:t> </w:t>
      </w:r>
      <w:r>
        <w:rPr>
          <w:i/>
          <w:sz w:val="24"/>
        </w:rPr>
        <w:t>Accounting</w:t>
      </w:r>
      <w:r>
        <w:rPr>
          <w:sz w:val="24"/>
        </w:rPr>
        <w:t>,</w:t>
      </w:r>
      <w:r>
        <w:rPr>
          <w:spacing w:val="-5"/>
          <w:sz w:val="24"/>
        </w:rPr>
        <w:t> </w:t>
      </w:r>
      <w:r>
        <w:rPr>
          <w:sz w:val="24"/>
        </w:rPr>
        <w:t>10,</w:t>
      </w:r>
      <w:r>
        <w:rPr>
          <w:spacing w:val="-7"/>
          <w:sz w:val="24"/>
        </w:rPr>
        <w:t> </w:t>
      </w:r>
      <w:r>
        <w:rPr>
          <w:sz w:val="24"/>
        </w:rPr>
        <w:t>89- </w:t>
      </w:r>
      <w:r>
        <w:rPr>
          <w:spacing w:val="-4"/>
          <w:sz w:val="24"/>
        </w:rPr>
        <w:t>116.</w:t>
      </w:r>
    </w:p>
    <w:p>
      <w:pPr>
        <w:pStyle w:val="BodyText"/>
      </w:pPr>
    </w:p>
    <w:p>
      <w:pPr>
        <w:spacing w:before="0"/>
        <w:ind w:left="1440" w:right="356" w:hanging="720"/>
        <w:jc w:val="both"/>
        <w:rPr>
          <w:sz w:val="24"/>
        </w:rPr>
      </w:pPr>
      <w:r>
        <w:rPr>
          <w:sz w:val="24"/>
        </w:rPr>
        <w:t>Terza,</w:t>
      </w:r>
      <w:r>
        <w:rPr>
          <w:spacing w:val="-3"/>
          <w:sz w:val="24"/>
        </w:rPr>
        <w:t> </w:t>
      </w:r>
      <w:r>
        <w:rPr>
          <w:sz w:val="24"/>
        </w:rPr>
        <w:t>J.</w:t>
      </w:r>
      <w:r>
        <w:rPr>
          <w:spacing w:val="-1"/>
          <w:sz w:val="24"/>
        </w:rPr>
        <w:t> </w:t>
      </w:r>
      <w:r>
        <w:rPr>
          <w:sz w:val="24"/>
        </w:rPr>
        <w:t>(2002):</w:t>
      </w:r>
      <w:r>
        <w:rPr>
          <w:spacing w:val="40"/>
          <w:sz w:val="24"/>
        </w:rPr>
        <w:t> </w:t>
      </w:r>
      <w:r>
        <w:rPr>
          <w:sz w:val="24"/>
        </w:rPr>
        <w:t>“Alcohol</w:t>
      </w:r>
      <w:r>
        <w:rPr>
          <w:spacing w:val="-3"/>
          <w:sz w:val="24"/>
        </w:rPr>
        <w:t> </w:t>
      </w:r>
      <w:r>
        <w:rPr>
          <w:sz w:val="24"/>
        </w:rPr>
        <w:t>Abuse</w:t>
      </w:r>
      <w:r>
        <w:rPr>
          <w:spacing w:val="-2"/>
          <w:sz w:val="24"/>
        </w:rPr>
        <w:t> </w:t>
      </w:r>
      <w:r>
        <w:rPr>
          <w:sz w:val="24"/>
        </w:rPr>
        <w:t>and</w:t>
      </w:r>
      <w:r>
        <w:rPr>
          <w:spacing w:val="-3"/>
          <w:sz w:val="24"/>
        </w:rPr>
        <w:t> </w:t>
      </w:r>
      <w:r>
        <w:rPr>
          <w:sz w:val="24"/>
        </w:rPr>
        <w:t>Employment:</w:t>
      </w:r>
      <w:r>
        <w:rPr>
          <w:spacing w:val="-3"/>
          <w:sz w:val="24"/>
        </w:rPr>
        <w:t> </w:t>
      </w:r>
      <w:r>
        <w:rPr>
          <w:sz w:val="24"/>
        </w:rPr>
        <w:t>A</w:t>
      </w:r>
      <w:r>
        <w:rPr>
          <w:spacing w:val="-4"/>
          <w:sz w:val="24"/>
        </w:rPr>
        <w:t> </w:t>
      </w:r>
      <w:r>
        <w:rPr>
          <w:sz w:val="24"/>
        </w:rPr>
        <w:t>Second</w:t>
      </w:r>
      <w:r>
        <w:rPr>
          <w:spacing w:val="-1"/>
          <w:sz w:val="24"/>
        </w:rPr>
        <w:t> </w:t>
      </w:r>
      <w:r>
        <w:rPr>
          <w:sz w:val="24"/>
        </w:rPr>
        <w:t>Look,”</w:t>
      </w:r>
      <w:r>
        <w:rPr>
          <w:spacing w:val="-2"/>
          <w:sz w:val="24"/>
        </w:rPr>
        <w:t> </w:t>
      </w:r>
      <w:r>
        <w:rPr>
          <w:i/>
          <w:sz w:val="24"/>
        </w:rPr>
        <w:t>Journal</w:t>
      </w:r>
      <w:r>
        <w:rPr>
          <w:i/>
          <w:spacing w:val="-3"/>
          <w:sz w:val="24"/>
        </w:rPr>
        <w:t> </w:t>
      </w:r>
      <w:r>
        <w:rPr>
          <w:i/>
          <w:sz w:val="24"/>
        </w:rPr>
        <w:t>of</w:t>
      </w:r>
      <w:r>
        <w:rPr>
          <w:i/>
          <w:spacing w:val="-3"/>
          <w:sz w:val="24"/>
        </w:rPr>
        <w:t> </w:t>
      </w:r>
      <w:r>
        <w:rPr>
          <w:i/>
          <w:sz w:val="24"/>
        </w:rPr>
        <w:t>Applied Econometrics</w:t>
      </w:r>
      <w:r>
        <w:rPr>
          <w:sz w:val="24"/>
        </w:rPr>
        <w:t>, 17, 393-404.</w:t>
      </w:r>
    </w:p>
    <w:p>
      <w:pPr>
        <w:pStyle w:val="BodyText"/>
      </w:pPr>
    </w:p>
    <w:p>
      <w:pPr>
        <w:pStyle w:val="BodyText"/>
        <w:ind w:left="1440" w:right="355" w:hanging="720"/>
        <w:jc w:val="both"/>
      </w:pPr>
      <w:r>
        <w:rPr/>
        <w:t>Kozlowski,</w:t>
      </w:r>
      <w:r>
        <w:rPr>
          <w:spacing w:val="-11"/>
        </w:rPr>
        <w:t> </w:t>
      </w:r>
      <w:r>
        <w:rPr/>
        <w:t>L.,</w:t>
      </w:r>
      <w:r>
        <w:rPr>
          <w:spacing w:val="-11"/>
        </w:rPr>
        <w:t> </w:t>
      </w:r>
      <w:r>
        <w:rPr/>
        <w:t>G.,</w:t>
      </w:r>
      <w:r>
        <w:rPr>
          <w:spacing w:val="-11"/>
        </w:rPr>
        <w:t> </w:t>
      </w:r>
      <w:r>
        <w:rPr/>
        <w:t>Strasser,</w:t>
      </w:r>
      <w:r>
        <w:rPr>
          <w:spacing w:val="-11"/>
        </w:rPr>
        <w:t> </w:t>
      </w:r>
      <w:r>
        <w:rPr/>
        <w:t>Giovino,</w:t>
      </w:r>
      <w:r>
        <w:rPr>
          <w:spacing w:val="-10"/>
        </w:rPr>
        <w:t> </w:t>
      </w:r>
      <w:r>
        <w:rPr/>
        <w:t>G.,</w:t>
      </w:r>
      <w:r>
        <w:rPr>
          <w:spacing w:val="-11"/>
        </w:rPr>
        <w:t> </w:t>
      </w:r>
      <w:r>
        <w:rPr/>
        <w:t>Erickson,</w:t>
      </w:r>
      <w:r>
        <w:rPr>
          <w:spacing w:val="-11"/>
        </w:rPr>
        <w:t> </w:t>
      </w:r>
      <w:r>
        <w:rPr/>
        <w:t>P.,</w:t>
      </w:r>
      <w:r>
        <w:rPr>
          <w:spacing w:val="-11"/>
        </w:rPr>
        <w:t> </w:t>
      </w:r>
      <w:r>
        <w:rPr/>
        <w:t>and</w:t>
      </w:r>
      <w:r>
        <w:rPr>
          <w:spacing w:val="-11"/>
        </w:rPr>
        <w:t> </w:t>
      </w:r>
      <w:r>
        <w:rPr/>
        <w:t>Terza,</w:t>
      </w:r>
      <w:r>
        <w:rPr>
          <w:spacing w:val="-10"/>
        </w:rPr>
        <w:t> </w:t>
      </w:r>
      <w:r>
        <w:rPr/>
        <w:t>J.</w:t>
      </w:r>
      <w:r>
        <w:rPr>
          <w:spacing w:val="-10"/>
        </w:rPr>
        <w:t> </w:t>
      </w:r>
      <w:r>
        <w:rPr/>
        <w:t>(2001):</w:t>
      </w:r>
      <w:r>
        <w:rPr>
          <w:spacing w:val="40"/>
        </w:rPr>
        <w:t> </w:t>
      </w:r>
      <w:r>
        <w:rPr/>
        <w:t>“Applying</w:t>
      </w:r>
      <w:r>
        <w:rPr>
          <w:spacing w:val="-10"/>
        </w:rPr>
        <w:t> </w:t>
      </w:r>
      <w:r>
        <w:rPr/>
        <w:t>the Risk/Use Equilibrium: Use Medicinal Nicotine Now for Harm Reduction,” </w:t>
      </w:r>
      <w:r>
        <w:rPr>
          <w:i/>
        </w:rPr>
        <w:t>Tobacco Control, </w:t>
      </w:r>
      <w:r>
        <w:rPr/>
        <w:t>10, 201-203.</w:t>
      </w:r>
    </w:p>
    <w:p>
      <w:pPr>
        <w:pStyle w:val="BodyText"/>
        <w:spacing w:before="1"/>
      </w:pPr>
    </w:p>
    <w:p>
      <w:pPr>
        <w:pStyle w:val="BodyText"/>
        <w:ind w:left="1440" w:right="357" w:hanging="720"/>
        <w:jc w:val="both"/>
      </w:pPr>
      <w:r>
        <w:rPr/>
        <w:t>Kenkel, D., Terza, J. (2001):</w:t>
      </w:r>
      <w:r>
        <w:rPr>
          <w:spacing w:val="40"/>
        </w:rPr>
        <w:t> </w:t>
      </w:r>
      <w:r>
        <w:rPr/>
        <w:t>“The Effect of Physician Advice on Alcohol Consumption: Count Regression with an Endogenous Treatment Effect,” </w:t>
      </w:r>
      <w:r>
        <w:rPr>
          <w:i/>
        </w:rPr>
        <w:t>Journal of Applied Econometrics</w:t>
      </w:r>
      <w:r>
        <w:rPr/>
        <w:t>, 16, 165-184.</w:t>
      </w:r>
    </w:p>
    <w:p>
      <w:pPr>
        <w:pStyle w:val="BodyText"/>
      </w:pPr>
    </w:p>
    <w:p>
      <w:pPr>
        <w:pStyle w:val="BodyText"/>
        <w:tabs>
          <w:tab w:pos="2672" w:val="left" w:leader="none"/>
        </w:tabs>
        <w:ind w:left="720"/>
      </w:pPr>
      <w:r>
        <w:rPr/>
        <w:t>Terza,</w:t>
      </w:r>
      <w:r>
        <w:rPr>
          <w:spacing w:val="60"/>
        </w:rPr>
        <w:t> </w:t>
      </w:r>
      <w:r>
        <w:rPr/>
        <w:t>J.</w:t>
      </w:r>
      <w:r>
        <w:rPr>
          <w:spacing w:val="61"/>
        </w:rPr>
        <w:t> </w:t>
      </w:r>
      <w:r>
        <w:rPr>
          <w:spacing w:val="-2"/>
        </w:rPr>
        <w:t>(1999):</w:t>
      </w:r>
      <w:r>
        <w:rPr/>
        <w:tab/>
        <w:t>“Estimating</w:t>
      </w:r>
      <w:r>
        <w:rPr>
          <w:spacing w:val="59"/>
        </w:rPr>
        <w:t> </w:t>
      </w:r>
      <w:r>
        <w:rPr/>
        <w:t>Endogenous</w:t>
      </w:r>
      <w:r>
        <w:rPr>
          <w:spacing w:val="59"/>
        </w:rPr>
        <w:t> </w:t>
      </w:r>
      <w:r>
        <w:rPr/>
        <w:t>Treatment</w:t>
      </w:r>
      <w:r>
        <w:rPr>
          <w:spacing w:val="59"/>
        </w:rPr>
        <w:t> </w:t>
      </w:r>
      <w:r>
        <w:rPr/>
        <w:t>Effects</w:t>
      </w:r>
      <w:r>
        <w:rPr>
          <w:spacing w:val="59"/>
        </w:rPr>
        <w:t> </w:t>
      </w:r>
      <w:r>
        <w:rPr/>
        <w:t>in</w:t>
      </w:r>
      <w:r>
        <w:rPr>
          <w:spacing w:val="59"/>
        </w:rPr>
        <w:t> </w:t>
      </w:r>
      <w:r>
        <w:rPr/>
        <w:t>Retrospective</w:t>
      </w:r>
      <w:r>
        <w:rPr>
          <w:spacing w:val="59"/>
        </w:rPr>
        <w:t> </w:t>
      </w:r>
      <w:r>
        <w:rPr>
          <w:spacing w:val="-4"/>
        </w:rPr>
        <w:t>Data</w:t>
      </w:r>
    </w:p>
    <w:p>
      <w:pPr>
        <w:pStyle w:val="BodyText"/>
        <w:spacing w:after="0"/>
        <w:sectPr>
          <w:pgSz w:w="12240" w:h="15840"/>
          <w:pgMar w:header="0" w:footer="1015" w:top="1360" w:bottom="1200" w:left="1440" w:right="1080"/>
        </w:sectPr>
      </w:pPr>
    </w:p>
    <w:p>
      <w:pPr>
        <w:spacing w:before="79"/>
        <w:ind w:left="1440" w:right="0" w:firstLine="0"/>
        <w:jc w:val="left"/>
        <w:rPr>
          <w:sz w:val="24"/>
        </w:rPr>
      </w:pPr>
      <w:r>
        <w:rPr>
          <w:sz w:val="24"/>
        </w:rPr>
        <w:t>Analysis,”</w:t>
      </w:r>
      <w:r>
        <w:rPr>
          <w:spacing w:val="-4"/>
          <w:sz w:val="24"/>
        </w:rPr>
        <w:t> </w:t>
      </w:r>
      <w:r>
        <w:rPr>
          <w:i/>
          <w:sz w:val="24"/>
        </w:rPr>
        <w:t>Value</w:t>
      </w:r>
      <w:r>
        <w:rPr>
          <w:i/>
          <w:spacing w:val="-1"/>
          <w:sz w:val="24"/>
        </w:rPr>
        <w:t> </w:t>
      </w:r>
      <w:r>
        <w:rPr>
          <w:i/>
          <w:sz w:val="24"/>
        </w:rPr>
        <w:t>in Health</w:t>
      </w:r>
      <w:r>
        <w:rPr>
          <w:sz w:val="24"/>
        </w:rPr>
        <w:t>, 2, 429-</w:t>
      </w:r>
      <w:r>
        <w:rPr>
          <w:spacing w:val="-4"/>
          <w:sz w:val="24"/>
        </w:rPr>
        <w:t>434.</w:t>
      </w:r>
    </w:p>
    <w:p>
      <w:pPr>
        <w:pStyle w:val="BodyText"/>
      </w:pPr>
    </w:p>
    <w:p>
      <w:pPr>
        <w:pStyle w:val="BodyText"/>
        <w:ind w:left="1440" w:right="356" w:hanging="720"/>
        <w:jc w:val="both"/>
      </w:pPr>
      <w:r>
        <w:rPr/>
        <w:t>Terza, J. (1998):</w:t>
      </w:r>
      <w:r>
        <w:rPr>
          <w:spacing w:val="40"/>
        </w:rPr>
        <w:t> </w:t>
      </w:r>
      <w:r>
        <w:rPr/>
        <w:t>“Estimating Count Data Models with Endogenous Switching:</w:t>
      </w:r>
      <w:r>
        <w:rPr>
          <w:spacing w:val="40"/>
        </w:rPr>
        <w:t> </w:t>
      </w:r>
      <w:r>
        <w:rPr/>
        <w:t>Sample Selection</w:t>
      </w:r>
      <w:r>
        <w:rPr>
          <w:spacing w:val="2"/>
        </w:rPr>
        <w:t> </w:t>
      </w:r>
      <w:r>
        <w:rPr/>
        <w:t>and</w:t>
      </w:r>
      <w:r>
        <w:rPr>
          <w:spacing w:val="5"/>
        </w:rPr>
        <w:t> </w:t>
      </w:r>
      <w:r>
        <w:rPr/>
        <w:t>Endogenous</w:t>
      </w:r>
      <w:r>
        <w:rPr>
          <w:spacing w:val="6"/>
        </w:rPr>
        <w:t> </w:t>
      </w:r>
      <w:r>
        <w:rPr/>
        <w:t>Treatment</w:t>
      </w:r>
      <w:r>
        <w:rPr>
          <w:spacing w:val="6"/>
        </w:rPr>
        <w:t> </w:t>
      </w:r>
      <w:r>
        <w:rPr/>
        <w:t>Effects,”</w:t>
      </w:r>
      <w:r>
        <w:rPr>
          <w:spacing w:val="6"/>
        </w:rPr>
        <w:t> </w:t>
      </w:r>
      <w:r>
        <w:rPr>
          <w:i/>
        </w:rPr>
        <w:t>Journal</w:t>
      </w:r>
      <w:r>
        <w:rPr>
          <w:i/>
          <w:spacing w:val="6"/>
        </w:rPr>
        <w:t> </w:t>
      </w:r>
      <w:r>
        <w:rPr>
          <w:i/>
        </w:rPr>
        <w:t>of</w:t>
      </w:r>
      <w:r>
        <w:rPr>
          <w:i/>
          <w:spacing w:val="6"/>
        </w:rPr>
        <w:t> </w:t>
      </w:r>
      <w:r>
        <w:rPr>
          <w:i/>
        </w:rPr>
        <w:t>Econometrics</w:t>
      </w:r>
      <w:r>
        <w:rPr/>
        <w:t>,</w:t>
      </w:r>
      <w:r>
        <w:rPr>
          <w:spacing w:val="8"/>
        </w:rPr>
        <w:t> </w:t>
      </w:r>
      <w:r>
        <w:rPr/>
        <w:t>84,</w:t>
      </w:r>
      <w:r>
        <w:rPr>
          <w:spacing w:val="5"/>
        </w:rPr>
        <w:t> </w:t>
      </w:r>
      <w:r>
        <w:rPr>
          <w:spacing w:val="-4"/>
        </w:rPr>
        <w:t>129-</w:t>
      </w:r>
    </w:p>
    <w:p>
      <w:pPr>
        <w:pStyle w:val="BodyText"/>
        <w:ind w:left="1440" w:right="355"/>
        <w:jc w:val="both"/>
      </w:pPr>
      <w:r>
        <w:rPr/>
        <w:t>154.</w:t>
      </w:r>
      <w:r>
        <w:rPr>
          <w:spacing w:val="-8"/>
        </w:rPr>
        <w:t> </w:t>
      </w:r>
      <w:r>
        <w:rPr/>
        <w:t>[The</w:t>
      </w:r>
      <w:r>
        <w:rPr>
          <w:spacing w:val="-9"/>
        </w:rPr>
        <w:t> </w:t>
      </w:r>
      <w:r>
        <w:rPr/>
        <w:t>Poisson</w:t>
      </w:r>
      <w:r>
        <w:rPr>
          <w:spacing w:val="-7"/>
        </w:rPr>
        <w:t> </w:t>
      </w:r>
      <w:r>
        <w:rPr>
          <w:i/>
        </w:rPr>
        <w:t>sample</w:t>
      </w:r>
      <w:r>
        <w:rPr>
          <w:i/>
          <w:spacing w:val="-9"/>
        </w:rPr>
        <w:t> </w:t>
      </w:r>
      <w:r>
        <w:rPr>
          <w:i/>
        </w:rPr>
        <w:t>selection</w:t>
      </w:r>
      <w:r>
        <w:rPr>
          <w:i/>
          <w:spacing w:val="-8"/>
        </w:rPr>
        <w:t> </w:t>
      </w:r>
      <w:r>
        <w:rPr/>
        <w:t>method</w:t>
      </w:r>
      <w:r>
        <w:rPr>
          <w:spacing w:val="-8"/>
        </w:rPr>
        <w:t> </w:t>
      </w:r>
      <w:r>
        <w:rPr/>
        <w:t>developed</w:t>
      </w:r>
      <w:r>
        <w:rPr>
          <w:spacing w:val="-9"/>
        </w:rPr>
        <w:t> </w:t>
      </w:r>
      <w:r>
        <w:rPr/>
        <w:t>in</w:t>
      </w:r>
      <w:r>
        <w:rPr>
          <w:spacing w:val="-8"/>
        </w:rPr>
        <w:t> </w:t>
      </w:r>
      <w:r>
        <w:rPr/>
        <w:t>this</w:t>
      </w:r>
      <w:r>
        <w:rPr>
          <w:spacing w:val="-8"/>
        </w:rPr>
        <w:t> </w:t>
      </w:r>
      <w:r>
        <w:rPr/>
        <w:t>paper</w:t>
      </w:r>
      <w:r>
        <w:rPr>
          <w:spacing w:val="-9"/>
        </w:rPr>
        <w:t> </w:t>
      </w:r>
      <w:r>
        <w:rPr/>
        <w:t>is</w:t>
      </w:r>
      <w:r>
        <w:rPr>
          <w:spacing w:val="-8"/>
        </w:rPr>
        <w:t> </w:t>
      </w:r>
      <w:r>
        <w:rPr/>
        <w:t>programmed and packaged in Stata beginning with version 13</w:t>
      </w:r>
      <w:r>
        <w:rPr>
          <w:vertAlign w:val="superscript"/>
        </w:rPr>
        <w:t>®</w:t>
      </w:r>
      <w:r>
        <w:rPr>
          <w:vertAlign w:val="baseline"/>
        </w:rPr>
        <w:t> -- see the Stata “heckpoisson” command.] [The Poisson </w:t>
      </w:r>
      <w:r>
        <w:rPr>
          <w:i/>
          <w:vertAlign w:val="baseline"/>
        </w:rPr>
        <w:t>endogenous treatment effect </w:t>
      </w:r>
      <w:r>
        <w:rPr>
          <w:vertAlign w:val="baseline"/>
        </w:rPr>
        <w:t>method developed in this paper is programmed and packaged in Stata beginning with version 13</w:t>
      </w:r>
      <w:r>
        <w:rPr>
          <w:vertAlign w:val="superscript"/>
        </w:rPr>
        <w:t>®</w:t>
      </w:r>
      <w:r>
        <w:rPr>
          <w:vertAlign w:val="baseline"/>
        </w:rPr>
        <w:t> -- see the Stata “etpoisson” command.]</w:t>
      </w:r>
    </w:p>
    <w:p>
      <w:pPr>
        <w:pStyle w:val="BodyText"/>
      </w:pPr>
    </w:p>
    <w:p>
      <w:pPr>
        <w:pStyle w:val="BodyText"/>
        <w:ind w:left="1440" w:right="352" w:hanging="720"/>
        <w:jc w:val="both"/>
      </w:pPr>
      <w:r>
        <w:rPr/>
        <w:t>Coulson, E., Neslusan, C., Stuart, B., and Terza J. (1995):</w:t>
      </w:r>
      <w:r>
        <w:rPr>
          <w:spacing w:val="40"/>
        </w:rPr>
        <w:t> </w:t>
      </w:r>
      <w:r>
        <w:rPr/>
        <w:t>“Estimating the Moral Hazard Effect of Supplemental Medical Insurance in the Demand for Prescription Drugs by the Elderly,” </w:t>
      </w:r>
      <w:r>
        <w:rPr>
          <w:i/>
        </w:rPr>
        <w:t>American Economic Review - Papers and Proceedings</w:t>
      </w:r>
      <w:r>
        <w:rPr/>
        <w:t>, 85, 122- </w:t>
      </w:r>
      <w:r>
        <w:rPr>
          <w:spacing w:val="-4"/>
        </w:rPr>
        <w:t>126.</w:t>
      </w:r>
    </w:p>
    <w:p>
      <w:pPr>
        <w:pStyle w:val="BodyText"/>
        <w:spacing w:before="1"/>
      </w:pPr>
    </w:p>
    <w:p>
      <w:pPr>
        <w:pStyle w:val="BodyText"/>
        <w:ind w:left="1440" w:right="352" w:hanging="720"/>
        <w:jc w:val="both"/>
      </w:pPr>
      <w:r>
        <w:rPr/>
        <w:t>Okoruwa, A., Nourse, H., and Terza, J. (1994):</w:t>
      </w:r>
      <w:r>
        <w:rPr>
          <w:spacing w:val="40"/>
        </w:rPr>
        <w:t> </w:t>
      </w:r>
      <w:r>
        <w:rPr/>
        <w:t>“Estimating Sales</w:t>
      </w:r>
      <w:r>
        <w:rPr>
          <w:spacing w:val="-1"/>
        </w:rPr>
        <w:t> </w:t>
      </w:r>
      <w:r>
        <w:rPr/>
        <w:t>for</w:t>
      </w:r>
      <w:r>
        <w:rPr>
          <w:spacing w:val="-2"/>
        </w:rPr>
        <w:t> </w:t>
      </w:r>
      <w:r>
        <w:rPr/>
        <w:t>Retail Centers:</w:t>
      </w:r>
      <w:r>
        <w:rPr>
          <w:spacing w:val="40"/>
        </w:rPr>
        <w:t> </w:t>
      </w:r>
      <w:r>
        <w:rPr/>
        <w:t>An Application</w:t>
      </w:r>
      <w:r>
        <w:rPr>
          <w:spacing w:val="-14"/>
        </w:rPr>
        <w:t> </w:t>
      </w:r>
      <w:r>
        <w:rPr/>
        <w:t>of</w:t>
      </w:r>
      <w:r>
        <w:rPr>
          <w:spacing w:val="-13"/>
        </w:rPr>
        <w:t> </w:t>
      </w:r>
      <w:r>
        <w:rPr/>
        <w:t>the</w:t>
      </w:r>
      <w:r>
        <w:rPr>
          <w:spacing w:val="-12"/>
        </w:rPr>
        <w:t> </w:t>
      </w:r>
      <w:r>
        <w:rPr/>
        <w:t>Poisson</w:t>
      </w:r>
      <w:r>
        <w:rPr>
          <w:spacing w:val="-12"/>
        </w:rPr>
        <w:t> </w:t>
      </w:r>
      <w:r>
        <w:rPr/>
        <w:t>Gravity</w:t>
      </w:r>
      <w:r>
        <w:rPr>
          <w:spacing w:val="-11"/>
        </w:rPr>
        <w:t> </w:t>
      </w:r>
      <w:r>
        <w:rPr/>
        <w:t>Model,”</w:t>
      </w:r>
      <w:r>
        <w:rPr>
          <w:spacing w:val="-11"/>
        </w:rPr>
        <w:t> </w:t>
      </w:r>
      <w:r>
        <w:rPr>
          <w:i/>
        </w:rPr>
        <w:t>Journal</w:t>
      </w:r>
      <w:r>
        <w:rPr>
          <w:i/>
          <w:spacing w:val="-12"/>
        </w:rPr>
        <w:t> </w:t>
      </w:r>
      <w:r>
        <w:rPr>
          <w:i/>
        </w:rPr>
        <w:t>of</w:t>
      </w:r>
      <w:r>
        <w:rPr>
          <w:i/>
          <w:spacing w:val="-11"/>
        </w:rPr>
        <w:t> </w:t>
      </w:r>
      <w:r>
        <w:rPr>
          <w:i/>
        </w:rPr>
        <w:t>Real</w:t>
      </w:r>
      <w:r>
        <w:rPr>
          <w:i/>
          <w:spacing w:val="-12"/>
        </w:rPr>
        <w:t> </w:t>
      </w:r>
      <w:r>
        <w:rPr>
          <w:i/>
        </w:rPr>
        <w:t>Estate</w:t>
      </w:r>
      <w:r>
        <w:rPr>
          <w:i/>
          <w:spacing w:val="-12"/>
        </w:rPr>
        <w:t> </w:t>
      </w:r>
      <w:r>
        <w:rPr>
          <w:i/>
        </w:rPr>
        <w:t>Research</w:t>
      </w:r>
      <w:r>
        <w:rPr/>
        <w:t>,</w:t>
      </w:r>
      <w:r>
        <w:rPr>
          <w:spacing w:val="-12"/>
        </w:rPr>
        <w:t> </w:t>
      </w:r>
      <w:r>
        <w:rPr/>
        <w:t>9,</w:t>
      </w:r>
      <w:r>
        <w:rPr>
          <w:spacing w:val="-11"/>
        </w:rPr>
        <w:t> </w:t>
      </w:r>
      <w:r>
        <w:rPr>
          <w:spacing w:val="-5"/>
        </w:rPr>
        <w:t>85-</w:t>
      </w:r>
    </w:p>
    <w:p>
      <w:pPr>
        <w:pStyle w:val="BodyText"/>
        <w:ind w:left="1440" w:right="358"/>
        <w:jc w:val="both"/>
      </w:pPr>
      <w:r>
        <w:rPr/>
        <w:t>96.</w:t>
      </w:r>
      <w:r>
        <w:rPr>
          <w:spacing w:val="-15"/>
        </w:rPr>
        <w:t> </w:t>
      </w:r>
      <w:r>
        <w:rPr/>
        <w:t>(1989</w:t>
      </w:r>
      <w:r>
        <w:rPr>
          <w:spacing w:val="-15"/>
        </w:rPr>
        <w:t> </w:t>
      </w:r>
      <w:r>
        <w:rPr/>
        <w:t>Grubb</w:t>
      </w:r>
      <w:r>
        <w:rPr>
          <w:spacing w:val="-15"/>
        </w:rPr>
        <w:t> </w:t>
      </w:r>
      <w:r>
        <w:rPr/>
        <w:t>and</w:t>
      </w:r>
      <w:r>
        <w:rPr>
          <w:spacing w:val="-14"/>
        </w:rPr>
        <w:t> </w:t>
      </w:r>
      <w:r>
        <w:rPr/>
        <w:t>Ellis</w:t>
      </w:r>
      <w:r>
        <w:rPr>
          <w:spacing w:val="-15"/>
        </w:rPr>
        <w:t> </w:t>
      </w:r>
      <w:r>
        <w:rPr/>
        <w:t>manuscript</w:t>
      </w:r>
      <w:r>
        <w:rPr>
          <w:spacing w:val="-15"/>
        </w:rPr>
        <w:t> </w:t>
      </w:r>
      <w:r>
        <w:rPr/>
        <w:t>prize</w:t>
      </w:r>
      <w:r>
        <w:rPr>
          <w:spacing w:val="-14"/>
        </w:rPr>
        <w:t> </w:t>
      </w:r>
      <w:r>
        <w:rPr/>
        <w:t>for</w:t>
      </w:r>
      <w:r>
        <w:rPr>
          <w:spacing w:val="-15"/>
        </w:rPr>
        <w:t> </w:t>
      </w:r>
      <w:r>
        <w:rPr/>
        <w:t>the</w:t>
      </w:r>
      <w:r>
        <w:rPr>
          <w:spacing w:val="-14"/>
        </w:rPr>
        <w:t> </w:t>
      </w:r>
      <w:r>
        <w:rPr/>
        <w:t>best</w:t>
      </w:r>
      <w:r>
        <w:rPr>
          <w:spacing w:val="-15"/>
        </w:rPr>
        <w:t> </w:t>
      </w:r>
      <w:r>
        <w:rPr/>
        <w:t>research</w:t>
      </w:r>
      <w:r>
        <w:rPr>
          <w:spacing w:val="-15"/>
        </w:rPr>
        <w:t> </w:t>
      </w:r>
      <w:r>
        <w:rPr/>
        <w:t>paper</w:t>
      </w:r>
      <w:r>
        <w:rPr>
          <w:spacing w:val="-15"/>
        </w:rPr>
        <w:t> </w:t>
      </w:r>
      <w:r>
        <w:rPr/>
        <w:t>on</w:t>
      </w:r>
      <w:r>
        <w:rPr>
          <w:spacing w:val="-15"/>
        </w:rPr>
        <w:t> </w:t>
      </w:r>
      <w:r>
        <w:rPr/>
        <w:t>real</w:t>
      </w:r>
      <w:r>
        <w:rPr>
          <w:spacing w:val="-15"/>
        </w:rPr>
        <w:t> </w:t>
      </w:r>
      <w:r>
        <w:rPr/>
        <w:t>estate market analysis presented at the annual meeting of the American Real Estate </w:t>
      </w:r>
      <w:r>
        <w:rPr>
          <w:spacing w:val="-2"/>
        </w:rPr>
        <w:t>Society.).</w:t>
      </w:r>
    </w:p>
    <w:p>
      <w:pPr>
        <w:pStyle w:val="BodyText"/>
      </w:pPr>
    </w:p>
    <w:p>
      <w:pPr>
        <w:pStyle w:val="BodyText"/>
        <w:ind w:left="1440" w:right="357" w:hanging="720"/>
        <w:jc w:val="both"/>
      </w:pPr>
      <w:r>
        <w:rPr/>
        <w:t>Coughlin,</w:t>
      </w:r>
      <w:r>
        <w:rPr>
          <w:spacing w:val="-5"/>
        </w:rPr>
        <w:t> </w:t>
      </w:r>
      <w:r>
        <w:rPr/>
        <w:t>C.,</w:t>
      </w:r>
      <w:r>
        <w:rPr>
          <w:spacing w:val="-5"/>
        </w:rPr>
        <w:t> </w:t>
      </w:r>
      <w:r>
        <w:rPr/>
        <w:t>Terza,</w:t>
      </w:r>
      <w:r>
        <w:rPr>
          <w:spacing w:val="-4"/>
        </w:rPr>
        <w:t> </w:t>
      </w:r>
      <w:r>
        <w:rPr/>
        <w:t>J.,</w:t>
      </w:r>
      <w:r>
        <w:rPr>
          <w:spacing w:val="-3"/>
        </w:rPr>
        <w:t> </w:t>
      </w:r>
      <w:r>
        <w:rPr/>
        <w:t>and</w:t>
      </w:r>
      <w:r>
        <w:rPr>
          <w:spacing w:val="-5"/>
        </w:rPr>
        <w:t> </w:t>
      </w:r>
      <w:r>
        <w:rPr/>
        <w:t>Arromdee,</w:t>
      </w:r>
      <w:r>
        <w:rPr>
          <w:spacing w:val="-3"/>
        </w:rPr>
        <w:t> </w:t>
      </w:r>
      <w:r>
        <w:rPr/>
        <w:t>V.</w:t>
      </w:r>
      <w:r>
        <w:rPr>
          <w:spacing w:val="-5"/>
        </w:rPr>
        <w:t> </w:t>
      </w:r>
      <w:r>
        <w:rPr/>
        <w:t>(1991):</w:t>
      </w:r>
      <w:r>
        <w:rPr>
          <w:spacing w:val="40"/>
        </w:rPr>
        <w:t> </w:t>
      </w:r>
      <w:r>
        <w:rPr/>
        <w:t>“State</w:t>
      </w:r>
      <w:r>
        <w:rPr>
          <w:spacing w:val="-6"/>
        </w:rPr>
        <w:t> </w:t>
      </w:r>
      <w:r>
        <w:rPr/>
        <w:t>Characteristics</w:t>
      </w:r>
      <w:r>
        <w:rPr>
          <w:spacing w:val="-5"/>
        </w:rPr>
        <w:t> </w:t>
      </w:r>
      <w:r>
        <w:rPr/>
        <w:t>and</w:t>
      </w:r>
      <w:r>
        <w:rPr>
          <w:spacing w:val="-5"/>
        </w:rPr>
        <w:t> </w:t>
      </w:r>
      <w:r>
        <w:rPr/>
        <w:t>the</w:t>
      </w:r>
      <w:r>
        <w:rPr>
          <w:spacing w:val="-5"/>
        </w:rPr>
        <w:t> </w:t>
      </w:r>
      <w:r>
        <w:rPr/>
        <w:t>Location of</w:t>
      </w:r>
      <w:r>
        <w:rPr>
          <w:spacing w:val="-4"/>
        </w:rPr>
        <w:t> </w:t>
      </w:r>
      <w:r>
        <w:rPr/>
        <w:t>Foreign</w:t>
      </w:r>
      <w:r>
        <w:rPr>
          <w:spacing w:val="-4"/>
        </w:rPr>
        <w:t> </w:t>
      </w:r>
      <w:r>
        <w:rPr/>
        <w:t>Direct</w:t>
      </w:r>
      <w:r>
        <w:rPr>
          <w:spacing w:val="-2"/>
        </w:rPr>
        <w:t> </w:t>
      </w:r>
      <w:r>
        <w:rPr/>
        <w:t>Investment</w:t>
      </w:r>
      <w:r>
        <w:rPr>
          <w:spacing w:val="-4"/>
        </w:rPr>
        <w:t> </w:t>
      </w:r>
      <w:r>
        <w:rPr/>
        <w:t>Within</w:t>
      </w:r>
      <w:r>
        <w:rPr>
          <w:spacing w:val="-4"/>
        </w:rPr>
        <w:t> </w:t>
      </w:r>
      <w:r>
        <w:rPr/>
        <w:t>the</w:t>
      </w:r>
      <w:r>
        <w:rPr>
          <w:spacing w:val="-5"/>
        </w:rPr>
        <w:t> </w:t>
      </w:r>
      <w:r>
        <w:rPr/>
        <w:t>United</w:t>
      </w:r>
      <w:r>
        <w:rPr>
          <w:spacing w:val="-4"/>
        </w:rPr>
        <w:t> </w:t>
      </w:r>
      <w:r>
        <w:rPr/>
        <w:t>States,”</w:t>
      </w:r>
      <w:r>
        <w:rPr>
          <w:spacing w:val="-5"/>
        </w:rPr>
        <w:t> </w:t>
      </w:r>
      <w:r>
        <w:rPr>
          <w:i/>
        </w:rPr>
        <w:t>Review</w:t>
      </w:r>
      <w:r>
        <w:rPr>
          <w:i/>
          <w:spacing w:val="-4"/>
        </w:rPr>
        <w:t> </w:t>
      </w:r>
      <w:r>
        <w:rPr>
          <w:i/>
        </w:rPr>
        <w:t>of</w:t>
      </w:r>
      <w:r>
        <w:rPr>
          <w:i/>
          <w:spacing w:val="-4"/>
        </w:rPr>
        <w:t> </w:t>
      </w:r>
      <w:r>
        <w:rPr>
          <w:i/>
        </w:rPr>
        <w:t>Economics</w:t>
      </w:r>
      <w:r>
        <w:rPr>
          <w:i/>
          <w:spacing w:val="-5"/>
        </w:rPr>
        <w:t> </w:t>
      </w:r>
      <w:r>
        <w:rPr>
          <w:i/>
        </w:rPr>
        <w:t>and Statistics</w:t>
      </w:r>
      <w:r>
        <w:rPr/>
        <w:t>, 73, 675-683.</w:t>
      </w:r>
    </w:p>
    <w:p>
      <w:pPr>
        <w:pStyle w:val="BodyText"/>
        <w:spacing w:before="1"/>
      </w:pPr>
    </w:p>
    <w:p>
      <w:pPr>
        <w:spacing w:before="0"/>
        <w:ind w:left="1440" w:right="354" w:hanging="720"/>
        <w:jc w:val="both"/>
        <w:rPr>
          <w:sz w:val="24"/>
        </w:rPr>
      </w:pPr>
      <w:r>
        <w:rPr>
          <w:sz w:val="24"/>
        </w:rPr>
        <w:t>Terza,</w:t>
      </w:r>
      <w:r>
        <w:rPr>
          <w:spacing w:val="-2"/>
          <w:sz w:val="24"/>
        </w:rPr>
        <w:t> </w:t>
      </w:r>
      <w:r>
        <w:rPr>
          <w:sz w:val="24"/>
        </w:rPr>
        <w:t>J.,</w:t>
      </w:r>
      <w:r>
        <w:rPr>
          <w:spacing w:val="-2"/>
          <w:sz w:val="24"/>
        </w:rPr>
        <w:t> </w:t>
      </w:r>
      <w:r>
        <w:rPr>
          <w:sz w:val="24"/>
        </w:rPr>
        <w:t>Welland,</w:t>
      </w:r>
      <w:r>
        <w:rPr>
          <w:spacing w:val="-2"/>
          <w:sz w:val="24"/>
        </w:rPr>
        <w:t> </w:t>
      </w:r>
      <w:r>
        <w:rPr>
          <w:sz w:val="24"/>
        </w:rPr>
        <w:t>U.</w:t>
      </w:r>
      <w:r>
        <w:rPr>
          <w:spacing w:val="-3"/>
          <w:sz w:val="24"/>
        </w:rPr>
        <w:t> </w:t>
      </w:r>
      <w:r>
        <w:rPr>
          <w:sz w:val="24"/>
        </w:rPr>
        <w:t>(1991):</w:t>
      </w:r>
      <w:r>
        <w:rPr>
          <w:spacing w:val="40"/>
          <w:sz w:val="24"/>
        </w:rPr>
        <w:t> </w:t>
      </w:r>
      <w:r>
        <w:rPr>
          <w:sz w:val="24"/>
        </w:rPr>
        <w:t>“A</w:t>
      </w:r>
      <w:r>
        <w:rPr>
          <w:spacing w:val="-3"/>
          <w:sz w:val="24"/>
        </w:rPr>
        <w:t> </w:t>
      </w:r>
      <w:r>
        <w:rPr>
          <w:sz w:val="24"/>
        </w:rPr>
        <w:t>Comparison</w:t>
      </w:r>
      <w:r>
        <w:rPr>
          <w:spacing w:val="-2"/>
          <w:sz w:val="24"/>
        </w:rPr>
        <w:t> </w:t>
      </w:r>
      <w:r>
        <w:rPr>
          <w:sz w:val="24"/>
        </w:rPr>
        <w:t>of</w:t>
      </w:r>
      <w:r>
        <w:rPr>
          <w:spacing w:val="-5"/>
          <w:sz w:val="24"/>
        </w:rPr>
        <w:t> </w:t>
      </w:r>
      <w:r>
        <w:rPr>
          <w:sz w:val="24"/>
        </w:rPr>
        <w:t>Bivariate</w:t>
      </w:r>
      <w:r>
        <w:rPr>
          <w:spacing w:val="-3"/>
          <w:sz w:val="24"/>
        </w:rPr>
        <w:t> </w:t>
      </w:r>
      <w:r>
        <w:rPr>
          <w:sz w:val="24"/>
        </w:rPr>
        <w:t>Normal Algorithms,”</w:t>
      </w:r>
      <w:r>
        <w:rPr>
          <w:spacing w:val="-2"/>
          <w:sz w:val="24"/>
        </w:rPr>
        <w:t> </w:t>
      </w:r>
      <w:r>
        <w:rPr>
          <w:i/>
          <w:sz w:val="24"/>
        </w:rPr>
        <w:t>Journal of Statistical Computation and Simulation</w:t>
      </w:r>
      <w:r>
        <w:rPr>
          <w:sz w:val="24"/>
        </w:rPr>
        <w:t>, 39, 115-127.</w:t>
      </w:r>
    </w:p>
    <w:p>
      <w:pPr>
        <w:pStyle w:val="BodyText"/>
      </w:pPr>
    </w:p>
    <w:p>
      <w:pPr>
        <w:spacing w:before="0"/>
        <w:ind w:left="1440" w:right="357" w:hanging="720"/>
        <w:jc w:val="both"/>
        <w:rPr>
          <w:sz w:val="24"/>
        </w:rPr>
      </w:pPr>
      <w:r>
        <w:rPr>
          <w:sz w:val="24"/>
        </w:rPr>
        <w:t>Terza,</w:t>
      </w:r>
      <w:r>
        <w:rPr>
          <w:spacing w:val="-15"/>
          <w:sz w:val="24"/>
        </w:rPr>
        <w:t> </w:t>
      </w:r>
      <w:r>
        <w:rPr>
          <w:sz w:val="24"/>
        </w:rPr>
        <w:t>J.,</w:t>
      </w:r>
      <w:r>
        <w:rPr>
          <w:spacing w:val="-15"/>
          <w:sz w:val="24"/>
        </w:rPr>
        <w:t> </w:t>
      </w:r>
      <w:r>
        <w:rPr>
          <w:sz w:val="24"/>
        </w:rPr>
        <w:t>Wilson,</w:t>
      </w:r>
      <w:r>
        <w:rPr>
          <w:spacing w:val="-15"/>
          <w:sz w:val="24"/>
        </w:rPr>
        <w:t> </w:t>
      </w:r>
      <w:r>
        <w:rPr>
          <w:sz w:val="24"/>
        </w:rPr>
        <w:t>P.</w:t>
      </w:r>
      <w:r>
        <w:rPr>
          <w:spacing w:val="-15"/>
          <w:sz w:val="24"/>
        </w:rPr>
        <w:t> </w:t>
      </w:r>
      <w:r>
        <w:rPr>
          <w:sz w:val="24"/>
        </w:rPr>
        <w:t>(1990):</w:t>
      </w:r>
      <w:r>
        <w:rPr>
          <w:spacing w:val="-4"/>
          <w:sz w:val="24"/>
        </w:rPr>
        <w:t> </w:t>
      </w:r>
      <w:r>
        <w:rPr>
          <w:sz w:val="24"/>
        </w:rPr>
        <w:t>“Analyzing</w:t>
      </w:r>
      <w:r>
        <w:rPr>
          <w:spacing w:val="-15"/>
          <w:sz w:val="24"/>
        </w:rPr>
        <w:t> </w:t>
      </w:r>
      <w:r>
        <w:rPr>
          <w:sz w:val="24"/>
        </w:rPr>
        <w:t>Frequencies</w:t>
      </w:r>
      <w:r>
        <w:rPr>
          <w:spacing w:val="-15"/>
          <w:sz w:val="24"/>
        </w:rPr>
        <w:t> </w:t>
      </w:r>
      <w:r>
        <w:rPr>
          <w:sz w:val="24"/>
        </w:rPr>
        <w:t>of</w:t>
      </w:r>
      <w:r>
        <w:rPr>
          <w:spacing w:val="-15"/>
          <w:sz w:val="24"/>
        </w:rPr>
        <w:t> </w:t>
      </w:r>
      <w:r>
        <w:rPr>
          <w:sz w:val="24"/>
        </w:rPr>
        <w:t>Several</w:t>
      </w:r>
      <w:r>
        <w:rPr>
          <w:spacing w:val="-15"/>
          <w:sz w:val="24"/>
        </w:rPr>
        <w:t> </w:t>
      </w:r>
      <w:r>
        <w:rPr>
          <w:sz w:val="24"/>
        </w:rPr>
        <w:t>Types</w:t>
      </w:r>
      <w:r>
        <w:rPr>
          <w:spacing w:val="-15"/>
          <w:sz w:val="24"/>
        </w:rPr>
        <w:t> </w:t>
      </w:r>
      <w:r>
        <w:rPr>
          <w:sz w:val="24"/>
        </w:rPr>
        <w:t>of</w:t>
      </w:r>
      <w:r>
        <w:rPr>
          <w:spacing w:val="-15"/>
          <w:sz w:val="24"/>
        </w:rPr>
        <w:t> </w:t>
      </w:r>
      <w:r>
        <w:rPr>
          <w:sz w:val="24"/>
        </w:rPr>
        <w:t>Events:</w:t>
      </w:r>
      <w:r>
        <w:rPr>
          <w:spacing w:val="27"/>
          <w:sz w:val="24"/>
        </w:rPr>
        <w:t> </w:t>
      </w:r>
      <w:r>
        <w:rPr>
          <w:sz w:val="24"/>
        </w:rPr>
        <w:t>A</w:t>
      </w:r>
      <w:r>
        <w:rPr>
          <w:spacing w:val="-15"/>
          <w:sz w:val="24"/>
        </w:rPr>
        <w:t> </w:t>
      </w:r>
      <w:r>
        <w:rPr>
          <w:sz w:val="24"/>
        </w:rPr>
        <w:t>Mixed Multinomial-Poisson</w:t>
      </w:r>
      <w:r>
        <w:rPr>
          <w:spacing w:val="-14"/>
          <w:sz w:val="24"/>
        </w:rPr>
        <w:t> </w:t>
      </w:r>
      <w:r>
        <w:rPr>
          <w:sz w:val="24"/>
        </w:rPr>
        <w:t>Approach,”</w:t>
      </w:r>
      <w:r>
        <w:rPr>
          <w:spacing w:val="-12"/>
          <w:sz w:val="24"/>
        </w:rPr>
        <w:t> </w:t>
      </w:r>
      <w:r>
        <w:rPr>
          <w:i/>
          <w:sz w:val="24"/>
        </w:rPr>
        <w:t>Review</w:t>
      </w:r>
      <w:r>
        <w:rPr>
          <w:i/>
          <w:spacing w:val="-11"/>
          <w:sz w:val="24"/>
        </w:rPr>
        <w:t> </w:t>
      </w:r>
      <w:r>
        <w:rPr>
          <w:i/>
          <w:sz w:val="24"/>
        </w:rPr>
        <w:t>of</w:t>
      </w:r>
      <w:r>
        <w:rPr>
          <w:i/>
          <w:spacing w:val="-11"/>
          <w:sz w:val="24"/>
        </w:rPr>
        <w:t> </w:t>
      </w:r>
      <w:r>
        <w:rPr>
          <w:i/>
          <w:sz w:val="24"/>
        </w:rPr>
        <w:t>Economics</w:t>
      </w:r>
      <w:r>
        <w:rPr>
          <w:i/>
          <w:spacing w:val="-12"/>
          <w:sz w:val="24"/>
        </w:rPr>
        <w:t> </w:t>
      </w:r>
      <w:r>
        <w:rPr>
          <w:i/>
          <w:sz w:val="24"/>
        </w:rPr>
        <w:t>and</w:t>
      </w:r>
      <w:r>
        <w:rPr>
          <w:i/>
          <w:spacing w:val="-11"/>
          <w:sz w:val="24"/>
        </w:rPr>
        <w:t> </w:t>
      </w:r>
      <w:r>
        <w:rPr>
          <w:i/>
          <w:sz w:val="24"/>
        </w:rPr>
        <w:t>Statistics</w:t>
      </w:r>
      <w:r>
        <w:rPr>
          <w:sz w:val="24"/>
        </w:rPr>
        <w:t>,</w:t>
      </w:r>
      <w:r>
        <w:rPr>
          <w:spacing w:val="-11"/>
          <w:sz w:val="24"/>
        </w:rPr>
        <w:t> </w:t>
      </w:r>
      <w:r>
        <w:rPr>
          <w:sz w:val="24"/>
        </w:rPr>
        <w:t>72,</w:t>
      </w:r>
      <w:r>
        <w:rPr>
          <w:spacing w:val="-13"/>
          <w:sz w:val="24"/>
        </w:rPr>
        <w:t> </w:t>
      </w:r>
      <w:r>
        <w:rPr>
          <w:sz w:val="24"/>
        </w:rPr>
        <w:t>108-</w:t>
      </w:r>
      <w:r>
        <w:rPr>
          <w:spacing w:val="-4"/>
          <w:sz w:val="24"/>
        </w:rPr>
        <w:t>115.</w:t>
      </w:r>
    </w:p>
    <w:p>
      <w:pPr>
        <w:pStyle w:val="BodyText"/>
      </w:pPr>
    </w:p>
    <w:p>
      <w:pPr>
        <w:pStyle w:val="BodyText"/>
        <w:ind w:left="1440" w:right="355" w:hanging="720"/>
        <w:jc w:val="both"/>
      </w:pPr>
      <w:r>
        <w:rPr/>
        <w:t>Coughlin, C., Terza, J., and Arromdee, V. (1990):</w:t>
      </w:r>
      <w:r>
        <w:rPr>
          <w:spacing w:val="40"/>
        </w:rPr>
        <w:t> </w:t>
      </w:r>
      <w:r>
        <w:rPr/>
        <w:t>“State Government Effects on the Location of Foreign Direct Investment,” </w:t>
      </w:r>
      <w:r>
        <w:rPr>
          <w:i/>
        </w:rPr>
        <w:t>Regional Science Perspectives</w:t>
      </w:r>
      <w:r>
        <w:rPr/>
        <w:t>, 20, 194- </w:t>
      </w:r>
      <w:r>
        <w:rPr>
          <w:spacing w:val="-4"/>
        </w:rPr>
        <w:t>207.</w:t>
      </w:r>
    </w:p>
    <w:p>
      <w:pPr>
        <w:pStyle w:val="BodyText"/>
      </w:pPr>
    </w:p>
    <w:p>
      <w:pPr>
        <w:pStyle w:val="BodyText"/>
        <w:tabs>
          <w:tab w:pos="6062" w:val="left" w:leader="none"/>
        </w:tabs>
        <w:ind w:left="720"/>
      </w:pPr>
      <w:r>
        <w:rPr/>
        <w:t>Coughlin,</w:t>
      </w:r>
      <w:r>
        <w:rPr>
          <w:spacing w:val="58"/>
        </w:rPr>
        <w:t> </w:t>
      </w:r>
      <w:r>
        <w:rPr/>
        <w:t>C.,</w:t>
      </w:r>
      <w:r>
        <w:rPr>
          <w:spacing w:val="61"/>
        </w:rPr>
        <w:t> </w:t>
      </w:r>
      <w:r>
        <w:rPr/>
        <w:t>Terza,</w:t>
      </w:r>
      <w:r>
        <w:rPr>
          <w:spacing w:val="60"/>
        </w:rPr>
        <w:t> </w:t>
      </w:r>
      <w:r>
        <w:rPr/>
        <w:t>J.,</w:t>
      </w:r>
      <w:r>
        <w:rPr>
          <w:spacing w:val="63"/>
        </w:rPr>
        <w:t> </w:t>
      </w:r>
      <w:r>
        <w:rPr/>
        <w:t>and</w:t>
      </w:r>
      <w:r>
        <w:rPr>
          <w:spacing w:val="62"/>
        </w:rPr>
        <w:t> </w:t>
      </w:r>
      <w:r>
        <w:rPr/>
        <w:t>Khalifah,</w:t>
      </w:r>
      <w:r>
        <w:rPr>
          <w:spacing w:val="63"/>
        </w:rPr>
        <w:t> </w:t>
      </w:r>
      <w:r>
        <w:rPr/>
        <w:t>N.</w:t>
      </w:r>
      <w:r>
        <w:rPr>
          <w:spacing w:val="60"/>
        </w:rPr>
        <w:t> </w:t>
      </w:r>
      <w:r>
        <w:rPr>
          <w:spacing w:val="-2"/>
        </w:rPr>
        <w:t>(1989):</w:t>
      </w:r>
      <w:r>
        <w:rPr/>
        <w:tab/>
        <w:t>“Determinants</w:t>
      </w:r>
      <w:r>
        <w:rPr>
          <w:spacing w:val="58"/>
        </w:rPr>
        <w:t> </w:t>
      </w:r>
      <w:r>
        <w:rPr/>
        <w:t>of</w:t>
      </w:r>
      <w:r>
        <w:rPr>
          <w:spacing w:val="60"/>
        </w:rPr>
        <w:t> </w:t>
      </w:r>
      <w:r>
        <w:rPr/>
        <w:t>Escape</w:t>
      </w:r>
      <w:r>
        <w:rPr>
          <w:spacing w:val="60"/>
        </w:rPr>
        <w:t> </w:t>
      </w:r>
      <w:r>
        <w:rPr>
          <w:spacing w:val="-2"/>
        </w:rPr>
        <w:t>Clause</w:t>
      </w:r>
    </w:p>
    <w:p>
      <w:pPr>
        <w:spacing w:before="0"/>
        <w:ind w:left="1440" w:right="0" w:firstLine="0"/>
        <w:jc w:val="left"/>
        <w:rPr>
          <w:sz w:val="24"/>
        </w:rPr>
      </w:pPr>
      <w:r>
        <w:rPr>
          <w:sz w:val="24"/>
        </w:rPr>
        <w:t>Petitions,”</w:t>
      </w:r>
      <w:r>
        <w:rPr>
          <w:spacing w:val="-3"/>
          <w:sz w:val="24"/>
        </w:rPr>
        <w:t> </w:t>
      </w:r>
      <w:r>
        <w:rPr>
          <w:i/>
          <w:sz w:val="24"/>
        </w:rPr>
        <w:t>Review</w:t>
      </w:r>
      <w:r>
        <w:rPr>
          <w:i/>
          <w:spacing w:val="-1"/>
          <w:sz w:val="24"/>
        </w:rPr>
        <w:t> </w:t>
      </w:r>
      <w:r>
        <w:rPr>
          <w:i/>
          <w:sz w:val="24"/>
        </w:rPr>
        <w:t>of</w:t>
      </w:r>
      <w:r>
        <w:rPr>
          <w:i/>
          <w:spacing w:val="-1"/>
          <w:sz w:val="24"/>
        </w:rPr>
        <w:t> </w:t>
      </w:r>
      <w:r>
        <w:rPr>
          <w:i/>
          <w:sz w:val="24"/>
        </w:rPr>
        <w:t>Economics</w:t>
      </w:r>
      <w:r>
        <w:rPr>
          <w:i/>
          <w:spacing w:val="-2"/>
          <w:sz w:val="24"/>
        </w:rPr>
        <w:t> </w:t>
      </w:r>
      <w:r>
        <w:rPr>
          <w:i/>
          <w:sz w:val="24"/>
        </w:rPr>
        <w:t>and</w:t>
      </w:r>
      <w:r>
        <w:rPr>
          <w:i/>
          <w:spacing w:val="-1"/>
          <w:sz w:val="24"/>
        </w:rPr>
        <w:t> </w:t>
      </w:r>
      <w:r>
        <w:rPr>
          <w:i/>
          <w:sz w:val="24"/>
        </w:rPr>
        <w:t>Statistics</w:t>
      </w:r>
      <w:r>
        <w:rPr>
          <w:sz w:val="24"/>
        </w:rPr>
        <w:t>,</w:t>
      </w:r>
      <w:r>
        <w:rPr>
          <w:spacing w:val="-1"/>
          <w:sz w:val="24"/>
        </w:rPr>
        <w:t> </w:t>
      </w:r>
      <w:r>
        <w:rPr>
          <w:sz w:val="24"/>
        </w:rPr>
        <w:t>71,</w:t>
      </w:r>
      <w:r>
        <w:rPr>
          <w:spacing w:val="-1"/>
          <w:sz w:val="24"/>
        </w:rPr>
        <w:t> </w:t>
      </w:r>
      <w:r>
        <w:rPr>
          <w:sz w:val="24"/>
        </w:rPr>
        <w:t>341-</w:t>
      </w:r>
      <w:r>
        <w:rPr>
          <w:spacing w:val="-4"/>
          <w:sz w:val="24"/>
        </w:rPr>
        <w:t>347.</w:t>
      </w:r>
    </w:p>
    <w:p>
      <w:pPr>
        <w:pStyle w:val="BodyText"/>
        <w:spacing w:before="1"/>
      </w:pPr>
    </w:p>
    <w:p>
      <w:pPr>
        <w:pStyle w:val="BodyText"/>
        <w:ind w:left="1440" w:right="355" w:hanging="720"/>
        <w:jc w:val="both"/>
      </w:pPr>
      <w:r>
        <w:rPr/>
        <w:t>Fishback, P., and Terza, J. (1989):</w:t>
      </w:r>
      <w:r>
        <w:rPr>
          <w:spacing w:val="40"/>
        </w:rPr>
        <w:t> </w:t>
      </w:r>
      <w:r>
        <w:rPr/>
        <w:t>“Are Estimates of Sex Discrimination by Employers Robust:</w:t>
      </w:r>
      <w:r>
        <w:rPr>
          <w:spacing w:val="36"/>
        </w:rPr>
        <w:t> </w:t>
      </w:r>
      <w:r>
        <w:rPr/>
        <w:t>The</w:t>
      </w:r>
      <w:r>
        <w:rPr>
          <w:spacing w:val="-14"/>
        </w:rPr>
        <w:t> </w:t>
      </w:r>
      <w:r>
        <w:rPr/>
        <w:t>Use</w:t>
      </w:r>
      <w:r>
        <w:rPr>
          <w:spacing w:val="-14"/>
        </w:rPr>
        <w:t> </w:t>
      </w:r>
      <w:r>
        <w:rPr/>
        <w:t>of</w:t>
      </w:r>
      <w:r>
        <w:rPr>
          <w:spacing w:val="-14"/>
        </w:rPr>
        <w:t> </w:t>
      </w:r>
      <w:r>
        <w:rPr/>
        <w:t>Never-Marrieds,”</w:t>
      </w:r>
      <w:r>
        <w:rPr>
          <w:spacing w:val="-13"/>
        </w:rPr>
        <w:t> </w:t>
      </w:r>
      <w:r>
        <w:rPr>
          <w:i/>
        </w:rPr>
        <w:t>Economic</w:t>
      </w:r>
      <w:r>
        <w:rPr>
          <w:i/>
          <w:spacing w:val="-12"/>
        </w:rPr>
        <w:t> </w:t>
      </w:r>
      <w:r>
        <w:rPr>
          <w:i/>
        </w:rPr>
        <w:t>Inquiry</w:t>
      </w:r>
      <w:r>
        <w:rPr/>
        <w:t>,</w:t>
      </w:r>
      <w:r>
        <w:rPr>
          <w:spacing w:val="-13"/>
        </w:rPr>
        <w:t> </w:t>
      </w:r>
      <w:r>
        <w:rPr/>
        <w:t>27,</w:t>
      </w:r>
      <w:r>
        <w:rPr>
          <w:spacing w:val="-13"/>
        </w:rPr>
        <w:t> </w:t>
      </w:r>
      <w:r>
        <w:rPr/>
        <w:t>271-285.</w:t>
      </w:r>
      <w:r>
        <w:rPr>
          <w:spacing w:val="-11"/>
        </w:rPr>
        <w:t> </w:t>
      </w:r>
      <w:r>
        <w:rPr/>
        <w:t>(Finalist</w:t>
      </w:r>
      <w:r>
        <w:rPr>
          <w:spacing w:val="-12"/>
        </w:rPr>
        <w:t> </w:t>
      </w:r>
      <w:r>
        <w:rPr/>
        <w:t>for best article in </w:t>
      </w:r>
      <w:r>
        <w:rPr>
          <w:i/>
        </w:rPr>
        <w:t>Economic Inquiry </w:t>
      </w:r>
      <w:r>
        <w:rPr/>
        <w:t>award for 1989.)</w:t>
      </w:r>
    </w:p>
    <w:p>
      <w:pPr>
        <w:pStyle w:val="BodyText"/>
      </w:pPr>
    </w:p>
    <w:p>
      <w:pPr>
        <w:pStyle w:val="BodyText"/>
        <w:ind w:left="1440" w:right="357" w:hanging="720"/>
        <w:jc w:val="both"/>
      </w:pPr>
      <w:r>
        <w:rPr/>
        <w:t>Fu,</w:t>
      </w:r>
      <w:r>
        <w:rPr>
          <w:spacing w:val="-12"/>
        </w:rPr>
        <w:t> </w:t>
      </w:r>
      <w:r>
        <w:rPr/>
        <w:t>T.,</w:t>
      </w:r>
      <w:r>
        <w:rPr>
          <w:spacing w:val="-12"/>
        </w:rPr>
        <w:t> </w:t>
      </w:r>
      <w:r>
        <w:rPr/>
        <w:t>Epperson,</w:t>
      </w:r>
      <w:r>
        <w:rPr>
          <w:spacing w:val="-13"/>
        </w:rPr>
        <w:t> </w:t>
      </w:r>
      <w:r>
        <w:rPr/>
        <w:t>J.,</w:t>
      </w:r>
      <w:r>
        <w:rPr>
          <w:spacing w:val="-10"/>
        </w:rPr>
        <w:t> </w:t>
      </w:r>
      <w:r>
        <w:rPr/>
        <w:t>Terza,</w:t>
      </w:r>
      <w:r>
        <w:rPr>
          <w:spacing w:val="-12"/>
        </w:rPr>
        <w:t> </w:t>
      </w:r>
      <w:r>
        <w:rPr/>
        <w:t>J.,</w:t>
      </w:r>
      <w:r>
        <w:rPr>
          <w:spacing w:val="-12"/>
        </w:rPr>
        <w:t> </w:t>
      </w:r>
      <w:r>
        <w:rPr/>
        <w:t>and</w:t>
      </w:r>
      <w:r>
        <w:rPr>
          <w:spacing w:val="-10"/>
        </w:rPr>
        <w:t> </w:t>
      </w:r>
      <w:r>
        <w:rPr/>
        <w:t>Fletcher,</w:t>
      </w:r>
      <w:r>
        <w:rPr>
          <w:spacing w:val="-11"/>
        </w:rPr>
        <w:t> </w:t>
      </w:r>
      <w:r>
        <w:rPr/>
        <w:t>S.</w:t>
      </w:r>
      <w:r>
        <w:rPr>
          <w:spacing w:val="-12"/>
        </w:rPr>
        <w:t> </w:t>
      </w:r>
      <w:r>
        <w:rPr/>
        <w:t>(1988):</w:t>
      </w:r>
      <w:r>
        <w:rPr>
          <w:spacing w:val="36"/>
        </w:rPr>
        <w:t> </w:t>
      </w:r>
      <w:r>
        <w:rPr/>
        <w:t>“Producer</w:t>
      </w:r>
      <w:r>
        <w:rPr>
          <w:spacing w:val="-10"/>
        </w:rPr>
        <w:t> </w:t>
      </w:r>
      <w:r>
        <w:rPr/>
        <w:t>Attitudes</w:t>
      </w:r>
      <w:r>
        <w:rPr>
          <w:spacing w:val="-12"/>
        </w:rPr>
        <w:t> </w:t>
      </w:r>
      <w:r>
        <w:rPr/>
        <w:t>Toward</w:t>
      </w:r>
      <w:r>
        <w:rPr>
          <w:spacing w:val="-13"/>
        </w:rPr>
        <w:t> </w:t>
      </w:r>
      <w:r>
        <w:rPr/>
        <w:t>Peanut Marketing Alternatives:</w:t>
      </w:r>
      <w:r>
        <w:rPr>
          <w:spacing w:val="40"/>
        </w:rPr>
        <w:t> </w:t>
      </w:r>
      <w:r>
        <w:rPr/>
        <w:t>An Application of Multivariate Probit Joint Estimation,” </w:t>
      </w:r>
      <w:r>
        <w:rPr>
          <w:i/>
        </w:rPr>
        <w:t>American Journal of Agricultural Economics</w:t>
      </w:r>
      <w:r>
        <w:rPr/>
        <w:t>, 70, 910-918.</w:t>
      </w:r>
    </w:p>
    <w:p>
      <w:pPr>
        <w:pStyle w:val="BodyText"/>
        <w:spacing w:after="0"/>
        <w:jc w:val="both"/>
        <w:sectPr>
          <w:pgSz w:w="12240" w:h="15840"/>
          <w:pgMar w:header="0" w:footer="1015" w:top="1360" w:bottom="1200" w:left="1440" w:right="1080"/>
        </w:sectPr>
      </w:pPr>
    </w:p>
    <w:p>
      <w:pPr>
        <w:pStyle w:val="BodyText"/>
        <w:spacing w:before="79"/>
        <w:ind w:left="1440" w:right="356" w:hanging="720"/>
        <w:jc w:val="both"/>
      </w:pPr>
      <w:r>
        <w:rPr/>
        <w:t>Okoruwa,</w:t>
      </w:r>
      <w:r>
        <w:rPr>
          <w:spacing w:val="-15"/>
        </w:rPr>
        <w:t> </w:t>
      </w:r>
      <w:r>
        <w:rPr/>
        <w:t>A.,</w:t>
      </w:r>
      <w:r>
        <w:rPr>
          <w:spacing w:val="-15"/>
        </w:rPr>
        <w:t> </w:t>
      </w:r>
      <w:r>
        <w:rPr/>
        <w:t>Terza,</w:t>
      </w:r>
      <w:r>
        <w:rPr>
          <w:spacing w:val="-15"/>
        </w:rPr>
        <w:t> </w:t>
      </w:r>
      <w:r>
        <w:rPr/>
        <w:t>J.,</w:t>
      </w:r>
      <w:r>
        <w:rPr>
          <w:spacing w:val="-15"/>
        </w:rPr>
        <w:t> </w:t>
      </w:r>
      <w:r>
        <w:rPr/>
        <w:t>and</w:t>
      </w:r>
      <w:r>
        <w:rPr>
          <w:spacing w:val="-15"/>
        </w:rPr>
        <w:t> </w:t>
      </w:r>
      <w:r>
        <w:rPr/>
        <w:t>Nourse,</w:t>
      </w:r>
      <w:r>
        <w:rPr>
          <w:spacing w:val="-15"/>
        </w:rPr>
        <w:t> </w:t>
      </w:r>
      <w:r>
        <w:rPr/>
        <w:t>H.</w:t>
      </w:r>
      <w:r>
        <w:rPr>
          <w:spacing w:val="-15"/>
        </w:rPr>
        <w:t> </w:t>
      </w:r>
      <w:r>
        <w:rPr/>
        <w:t>(1988):</w:t>
      </w:r>
      <w:r>
        <w:rPr>
          <w:spacing w:val="-3"/>
        </w:rPr>
        <w:t> </w:t>
      </w:r>
      <w:r>
        <w:rPr/>
        <w:t>“Estimating</w:t>
      </w:r>
      <w:r>
        <w:rPr>
          <w:spacing w:val="-15"/>
        </w:rPr>
        <w:t> </w:t>
      </w:r>
      <w:r>
        <w:rPr/>
        <w:t>Patronization</w:t>
      </w:r>
      <w:r>
        <w:rPr>
          <w:spacing w:val="-15"/>
        </w:rPr>
        <w:t> </w:t>
      </w:r>
      <w:r>
        <w:rPr/>
        <w:t>Shares</w:t>
      </w:r>
      <w:r>
        <w:rPr>
          <w:spacing w:val="-15"/>
        </w:rPr>
        <w:t> </w:t>
      </w:r>
      <w:r>
        <w:rPr/>
        <w:t>for</w:t>
      </w:r>
      <w:r>
        <w:rPr>
          <w:spacing w:val="-15"/>
        </w:rPr>
        <w:t> </w:t>
      </w:r>
      <w:r>
        <w:rPr/>
        <w:t>Urban Retail Centers:</w:t>
      </w:r>
      <w:r>
        <w:rPr>
          <w:spacing w:val="40"/>
        </w:rPr>
        <w:t> </w:t>
      </w:r>
      <w:r>
        <w:rPr/>
        <w:t>An Extension of the Poisson Gravity Model,” </w:t>
      </w:r>
      <w:r>
        <w:rPr>
          <w:i/>
        </w:rPr>
        <w:t>Journal of Urban Economics</w:t>
      </w:r>
      <w:r>
        <w:rPr/>
        <w:t>, 24, 241-259.</w:t>
      </w:r>
    </w:p>
    <w:p>
      <w:pPr>
        <w:pStyle w:val="BodyText"/>
      </w:pPr>
    </w:p>
    <w:p>
      <w:pPr>
        <w:pStyle w:val="BodyText"/>
        <w:ind w:left="720"/>
      </w:pPr>
      <w:r>
        <w:rPr/>
        <w:t>Sinkey,</w:t>
      </w:r>
      <w:r>
        <w:rPr>
          <w:spacing w:val="-16"/>
        </w:rPr>
        <w:t> </w:t>
      </w:r>
      <w:r>
        <w:rPr/>
        <w:t>J.,</w:t>
      </w:r>
      <w:r>
        <w:rPr>
          <w:spacing w:val="-13"/>
        </w:rPr>
        <w:t> </w:t>
      </w:r>
      <w:r>
        <w:rPr/>
        <w:t>Terza,</w:t>
      </w:r>
      <w:r>
        <w:rPr>
          <w:spacing w:val="-11"/>
        </w:rPr>
        <w:t> </w:t>
      </w:r>
      <w:r>
        <w:rPr/>
        <w:t>J.</w:t>
      </w:r>
      <w:r>
        <w:rPr>
          <w:spacing w:val="-12"/>
        </w:rPr>
        <w:t> </w:t>
      </w:r>
      <w:r>
        <w:rPr/>
        <w:t>and</w:t>
      </w:r>
      <w:r>
        <w:rPr>
          <w:spacing w:val="-9"/>
        </w:rPr>
        <w:t> </w:t>
      </w:r>
      <w:r>
        <w:rPr/>
        <w:t>Dince,</w:t>
      </w:r>
      <w:r>
        <w:rPr>
          <w:spacing w:val="-13"/>
        </w:rPr>
        <w:t> </w:t>
      </w:r>
      <w:r>
        <w:rPr/>
        <w:t>R.</w:t>
      </w:r>
      <w:r>
        <w:rPr>
          <w:spacing w:val="-11"/>
        </w:rPr>
        <w:t> </w:t>
      </w:r>
      <w:r>
        <w:rPr/>
        <w:t>(1987):</w:t>
      </w:r>
      <w:r>
        <w:rPr>
          <w:spacing w:val="36"/>
        </w:rPr>
        <w:t> </w:t>
      </w:r>
      <w:r>
        <w:rPr/>
        <w:t>“A</w:t>
      </w:r>
      <w:r>
        <w:rPr>
          <w:spacing w:val="-12"/>
        </w:rPr>
        <w:t> </w:t>
      </w:r>
      <w:r>
        <w:rPr/>
        <w:t>Zeta</w:t>
      </w:r>
      <w:r>
        <w:rPr>
          <w:spacing w:val="-14"/>
        </w:rPr>
        <w:t> </w:t>
      </w:r>
      <w:r>
        <w:rPr/>
        <w:t>Analysis</w:t>
      </w:r>
      <w:r>
        <w:rPr>
          <w:spacing w:val="-13"/>
        </w:rPr>
        <w:t> </w:t>
      </w:r>
      <w:r>
        <w:rPr/>
        <w:t>of</w:t>
      </w:r>
      <w:r>
        <w:rPr>
          <w:spacing w:val="-12"/>
        </w:rPr>
        <w:t> </w:t>
      </w:r>
      <w:r>
        <w:rPr/>
        <w:t>Failed</w:t>
      </w:r>
      <w:r>
        <w:rPr>
          <w:spacing w:val="-13"/>
        </w:rPr>
        <w:t> </w:t>
      </w:r>
      <w:r>
        <w:rPr/>
        <w:t>Commercial</w:t>
      </w:r>
      <w:r>
        <w:rPr>
          <w:spacing w:val="-12"/>
        </w:rPr>
        <w:t> </w:t>
      </w:r>
      <w:r>
        <w:rPr>
          <w:spacing w:val="-2"/>
        </w:rPr>
        <w:t>Banks,”</w:t>
      </w:r>
    </w:p>
    <w:p>
      <w:pPr>
        <w:spacing w:before="0"/>
        <w:ind w:left="1440" w:right="0" w:firstLine="0"/>
        <w:jc w:val="left"/>
        <w:rPr>
          <w:sz w:val="24"/>
        </w:rPr>
      </w:pPr>
      <w:r>
        <w:rPr>
          <w:i/>
          <w:sz w:val="24"/>
        </w:rPr>
        <w:t>Quarterly</w:t>
      </w:r>
      <w:r>
        <w:rPr>
          <w:i/>
          <w:spacing w:val="-2"/>
          <w:sz w:val="24"/>
        </w:rPr>
        <w:t> </w:t>
      </w:r>
      <w:r>
        <w:rPr>
          <w:i/>
          <w:sz w:val="24"/>
        </w:rPr>
        <w:t>Journal</w:t>
      </w:r>
      <w:r>
        <w:rPr>
          <w:i/>
          <w:spacing w:val="-1"/>
          <w:sz w:val="24"/>
        </w:rPr>
        <w:t> </w:t>
      </w:r>
      <w:r>
        <w:rPr>
          <w:i/>
          <w:sz w:val="24"/>
        </w:rPr>
        <w:t>of</w:t>
      </w:r>
      <w:r>
        <w:rPr>
          <w:i/>
          <w:spacing w:val="-1"/>
          <w:sz w:val="24"/>
        </w:rPr>
        <w:t> </w:t>
      </w:r>
      <w:r>
        <w:rPr>
          <w:i/>
          <w:sz w:val="24"/>
        </w:rPr>
        <w:t>Business</w:t>
      </w:r>
      <w:r>
        <w:rPr>
          <w:i/>
          <w:spacing w:val="-2"/>
          <w:sz w:val="24"/>
        </w:rPr>
        <w:t> </w:t>
      </w:r>
      <w:r>
        <w:rPr>
          <w:i/>
          <w:sz w:val="24"/>
        </w:rPr>
        <w:t>and</w:t>
      </w:r>
      <w:r>
        <w:rPr>
          <w:i/>
          <w:spacing w:val="-1"/>
          <w:sz w:val="24"/>
        </w:rPr>
        <w:t> </w:t>
      </w:r>
      <w:r>
        <w:rPr>
          <w:i/>
          <w:sz w:val="24"/>
        </w:rPr>
        <w:t>Economics</w:t>
      </w:r>
      <w:r>
        <w:rPr>
          <w:sz w:val="24"/>
        </w:rPr>
        <w:t>,</w:t>
      </w:r>
      <w:r>
        <w:rPr>
          <w:spacing w:val="-1"/>
          <w:sz w:val="24"/>
        </w:rPr>
        <w:t> </w:t>
      </w:r>
      <w:r>
        <w:rPr>
          <w:sz w:val="24"/>
        </w:rPr>
        <w:t>26,</w:t>
      </w:r>
      <w:r>
        <w:rPr>
          <w:spacing w:val="2"/>
          <w:sz w:val="24"/>
        </w:rPr>
        <w:t> </w:t>
      </w:r>
      <w:r>
        <w:rPr>
          <w:sz w:val="24"/>
        </w:rPr>
        <w:t>35-</w:t>
      </w:r>
      <w:r>
        <w:rPr>
          <w:spacing w:val="-5"/>
          <w:sz w:val="24"/>
        </w:rPr>
        <w:t>49.</w:t>
      </w:r>
    </w:p>
    <w:p>
      <w:pPr>
        <w:pStyle w:val="BodyText"/>
      </w:pPr>
    </w:p>
    <w:p>
      <w:pPr>
        <w:pStyle w:val="BodyText"/>
        <w:ind w:left="1440" w:right="358" w:hanging="720"/>
        <w:jc w:val="both"/>
      </w:pPr>
      <w:r>
        <w:rPr/>
        <w:t>Terza,</w:t>
      </w:r>
      <w:r>
        <w:rPr>
          <w:spacing w:val="-15"/>
        </w:rPr>
        <w:t> </w:t>
      </w:r>
      <w:r>
        <w:rPr/>
        <w:t>J.</w:t>
      </w:r>
      <w:r>
        <w:rPr>
          <w:spacing w:val="-15"/>
        </w:rPr>
        <w:t> </w:t>
      </w:r>
      <w:r>
        <w:rPr/>
        <w:t>(1987):</w:t>
      </w:r>
      <w:r>
        <w:rPr>
          <w:spacing w:val="-15"/>
        </w:rPr>
        <w:t> </w:t>
      </w:r>
      <w:r>
        <w:rPr/>
        <w:t>“Estimating</w:t>
      </w:r>
      <w:r>
        <w:rPr>
          <w:spacing w:val="-15"/>
        </w:rPr>
        <w:t> </w:t>
      </w:r>
      <w:r>
        <w:rPr/>
        <w:t>Linear</w:t>
      </w:r>
      <w:r>
        <w:rPr>
          <w:spacing w:val="-15"/>
        </w:rPr>
        <w:t> </w:t>
      </w:r>
      <w:r>
        <w:rPr/>
        <w:t>Models</w:t>
      </w:r>
      <w:r>
        <w:rPr>
          <w:spacing w:val="-15"/>
        </w:rPr>
        <w:t> </w:t>
      </w:r>
      <w:r>
        <w:rPr/>
        <w:t>with</w:t>
      </w:r>
      <w:r>
        <w:rPr>
          <w:spacing w:val="-15"/>
        </w:rPr>
        <w:t> </w:t>
      </w:r>
      <w:r>
        <w:rPr/>
        <w:t>Ordinal</w:t>
      </w:r>
      <w:r>
        <w:rPr>
          <w:spacing w:val="-15"/>
        </w:rPr>
        <w:t> </w:t>
      </w:r>
      <w:r>
        <w:rPr/>
        <w:t>Qualitative</w:t>
      </w:r>
      <w:r>
        <w:rPr>
          <w:spacing w:val="-15"/>
        </w:rPr>
        <w:t> </w:t>
      </w:r>
      <w:r>
        <w:rPr/>
        <w:t>Regressors,”</w:t>
      </w:r>
      <w:r>
        <w:rPr>
          <w:spacing w:val="-15"/>
        </w:rPr>
        <w:t> </w:t>
      </w:r>
      <w:r>
        <w:rPr>
          <w:i/>
        </w:rPr>
        <w:t>Journal of Econometrics</w:t>
      </w:r>
      <w:r>
        <w:rPr/>
        <w:t>, 34, 275-291.</w:t>
      </w:r>
    </w:p>
    <w:p>
      <w:pPr>
        <w:pStyle w:val="BodyText"/>
      </w:pPr>
    </w:p>
    <w:p>
      <w:pPr>
        <w:spacing w:before="0"/>
        <w:ind w:left="1440" w:right="355" w:hanging="720"/>
        <w:jc w:val="both"/>
        <w:rPr>
          <w:sz w:val="24"/>
        </w:rPr>
      </w:pPr>
      <w:r>
        <w:rPr>
          <w:sz w:val="24"/>
        </w:rPr>
        <w:t>Fletcher, S., and Terza, J. (1986):</w:t>
      </w:r>
      <w:r>
        <w:rPr>
          <w:spacing w:val="40"/>
          <w:sz w:val="24"/>
        </w:rPr>
        <w:t> </w:t>
      </w:r>
      <w:r>
        <w:rPr>
          <w:sz w:val="24"/>
        </w:rPr>
        <w:t>“Analyzing Farmers' Selection of Available Marketing Alternatives Using the Multivariate Probit Model,” </w:t>
      </w:r>
      <w:r>
        <w:rPr>
          <w:i/>
          <w:sz w:val="24"/>
        </w:rPr>
        <w:t>Canadian Journal of Agricultural Economics</w:t>
      </w:r>
      <w:r>
        <w:rPr>
          <w:sz w:val="24"/>
        </w:rPr>
        <w:t>, 34, 243-252.</w:t>
      </w:r>
    </w:p>
    <w:p>
      <w:pPr>
        <w:pStyle w:val="BodyText"/>
        <w:spacing w:before="1"/>
      </w:pPr>
    </w:p>
    <w:p>
      <w:pPr>
        <w:pStyle w:val="BodyText"/>
        <w:ind w:left="1440" w:right="355" w:hanging="720"/>
        <w:jc w:val="both"/>
      </w:pPr>
      <w:r>
        <w:rPr/>
        <w:t>Hunt, J., Terza, J., White, R., and Moore, T. (1986):</w:t>
      </w:r>
      <w:r>
        <w:rPr>
          <w:spacing w:val="40"/>
        </w:rPr>
        <w:t> </w:t>
      </w:r>
      <w:r>
        <w:rPr/>
        <w:t>“Wages, Union Membership, and Public Sector Bargaining Legislation:</w:t>
      </w:r>
      <w:r>
        <w:rPr>
          <w:spacing w:val="40"/>
        </w:rPr>
        <w:t> </w:t>
      </w:r>
      <w:r>
        <w:rPr/>
        <w:t>Simultaneous Equations with an Ordinal Qualitative Regressor,” </w:t>
      </w:r>
      <w:r>
        <w:rPr>
          <w:i/>
        </w:rPr>
        <w:t>Journal of Labor Research</w:t>
      </w:r>
      <w:r>
        <w:rPr/>
        <w:t>, 12, 255-267.</w:t>
      </w:r>
    </w:p>
    <w:p>
      <w:pPr>
        <w:pStyle w:val="BodyText"/>
      </w:pPr>
    </w:p>
    <w:p>
      <w:pPr>
        <w:pStyle w:val="BodyText"/>
        <w:ind w:left="720"/>
      </w:pPr>
      <w:r>
        <w:rPr/>
        <w:t>Terza,</w:t>
      </w:r>
      <w:r>
        <w:rPr>
          <w:spacing w:val="8"/>
        </w:rPr>
        <w:t> </w:t>
      </w:r>
      <w:r>
        <w:rPr/>
        <w:t>J.</w:t>
      </w:r>
      <w:r>
        <w:rPr>
          <w:spacing w:val="9"/>
        </w:rPr>
        <w:t> </w:t>
      </w:r>
      <w:r>
        <w:rPr/>
        <w:t>(1986):</w:t>
      </w:r>
      <w:r>
        <w:rPr>
          <w:spacing w:val="77"/>
        </w:rPr>
        <w:t> </w:t>
      </w:r>
      <w:r>
        <w:rPr/>
        <w:t>“Determinants</w:t>
      </w:r>
      <w:r>
        <w:rPr>
          <w:spacing w:val="9"/>
        </w:rPr>
        <w:t> </w:t>
      </w:r>
      <w:r>
        <w:rPr/>
        <w:t>of</w:t>
      </w:r>
      <w:r>
        <w:rPr>
          <w:spacing w:val="8"/>
        </w:rPr>
        <w:t> </w:t>
      </w:r>
      <w:r>
        <w:rPr/>
        <w:t>Household</w:t>
      </w:r>
      <w:r>
        <w:rPr>
          <w:spacing w:val="8"/>
        </w:rPr>
        <w:t> </w:t>
      </w:r>
      <w:r>
        <w:rPr/>
        <w:t>Electricity</w:t>
      </w:r>
      <w:r>
        <w:rPr>
          <w:spacing w:val="9"/>
        </w:rPr>
        <w:t> </w:t>
      </w:r>
      <w:r>
        <w:rPr/>
        <w:t>Demand:</w:t>
      </w:r>
      <w:r>
        <w:rPr>
          <w:spacing w:val="78"/>
        </w:rPr>
        <w:t> </w:t>
      </w:r>
      <w:r>
        <w:rPr/>
        <w:t>A</w:t>
      </w:r>
      <w:r>
        <w:rPr>
          <w:spacing w:val="10"/>
        </w:rPr>
        <w:t> </w:t>
      </w:r>
      <w:r>
        <w:rPr/>
        <w:t>Two-Stage</w:t>
      </w:r>
      <w:r>
        <w:rPr>
          <w:spacing w:val="7"/>
        </w:rPr>
        <w:t> </w:t>
      </w:r>
      <w:r>
        <w:rPr>
          <w:spacing w:val="-2"/>
        </w:rPr>
        <w:t>Probit</w:t>
      </w:r>
    </w:p>
    <w:p>
      <w:pPr>
        <w:spacing w:before="0"/>
        <w:ind w:left="1440" w:right="0" w:firstLine="0"/>
        <w:jc w:val="left"/>
        <w:rPr>
          <w:sz w:val="24"/>
        </w:rPr>
      </w:pPr>
      <w:r>
        <w:rPr>
          <w:sz w:val="24"/>
        </w:rPr>
        <w:t>Approach,”</w:t>
      </w:r>
      <w:r>
        <w:rPr>
          <w:spacing w:val="-4"/>
          <w:sz w:val="24"/>
        </w:rPr>
        <w:t> </w:t>
      </w:r>
      <w:r>
        <w:rPr>
          <w:i/>
          <w:sz w:val="24"/>
        </w:rPr>
        <w:t>Southern Economic</w:t>
      </w:r>
      <w:r>
        <w:rPr>
          <w:i/>
          <w:spacing w:val="-1"/>
          <w:sz w:val="24"/>
        </w:rPr>
        <w:t> </w:t>
      </w:r>
      <w:r>
        <w:rPr>
          <w:i/>
          <w:sz w:val="24"/>
        </w:rPr>
        <w:t>Journal</w:t>
      </w:r>
      <w:r>
        <w:rPr>
          <w:sz w:val="24"/>
        </w:rPr>
        <w:t>, 52, 1131-</w:t>
      </w:r>
      <w:r>
        <w:rPr>
          <w:spacing w:val="-2"/>
          <w:sz w:val="24"/>
        </w:rPr>
        <w:t>1139.</w:t>
      </w:r>
    </w:p>
    <w:p>
      <w:pPr>
        <w:pStyle w:val="BodyText"/>
      </w:pPr>
    </w:p>
    <w:p>
      <w:pPr>
        <w:pStyle w:val="BodyText"/>
        <w:ind w:left="1440" w:right="356" w:hanging="720"/>
        <w:jc w:val="both"/>
      </w:pPr>
      <w:r>
        <w:rPr/>
        <w:t>Terza, J., and Okoruwa, A. (1985):</w:t>
      </w:r>
      <w:r>
        <w:rPr>
          <w:spacing w:val="40"/>
        </w:rPr>
        <w:t> </w:t>
      </w:r>
      <w:r>
        <w:rPr/>
        <w:t>“An Algorithm for the Estimation of Poisson Regressions Involving Structural Change,” </w:t>
      </w:r>
      <w:r>
        <w:rPr>
          <w:i/>
        </w:rPr>
        <w:t>Communications in Statistics</w:t>
      </w:r>
      <w:r>
        <w:rPr/>
        <w:t>, B14, </w:t>
      </w:r>
      <w:r>
        <w:rPr>
          <w:spacing w:val="-2"/>
        </w:rPr>
        <w:t>853-866.</w:t>
      </w:r>
    </w:p>
    <w:p>
      <w:pPr>
        <w:pStyle w:val="BodyText"/>
        <w:spacing w:before="1"/>
      </w:pPr>
    </w:p>
    <w:p>
      <w:pPr>
        <w:pStyle w:val="BodyText"/>
        <w:tabs>
          <w:tab w:pos="2749" w:val="left" w:leader="none"/>
        </w:tabs>
        <w:ind w:left="720"/>
      </w:pPr>
      <w:r>
        <w:rPr/>
        <w:t>Terza,</w:t>
      </w:r>
      <w:r>
        <w:rPr>
          <w:spacing w:val="79"/>
        </w:rPr>
        <w:t> </w:t>
      </w:r>
      <w:r>
        <w:rPr/>
        <w:t>J.</w:t>
      </w:r>
      <w:r>
        <w:rPr>
          <w:spacing w:val="50"/>
          <w:w w:val="150"/>
        </w:rPr>
        <w:t> </w:t>
      </w:r>
      <w:r>
        <w:rPr>
          <w:spacing w:val="-2"/>
        </w:rPr>
        <w:t>(1985):</w:t>
      </w:r>
      <w:r>
        <w:rPr/>
        <w:tab/>
        <w:t>“Econometric</w:t>
      </w:r>
      <w:r>
        <w:rPr>
          <w:spacing w:val="75"/>
        </w:rPr>
        <w:t> </w:t>
      </w:r>
      <w:r>
        <w:rPr/>
        <w:t>Models</w:t>
      </w:r>
      <w:r>
        <w:rPr>
          <w:spacing w:val="50"/>
          <w:w w:val="150"/>
        </w:rPr>
        <w:t> </w:t>
      </w:r>
      <w:r>
        <w:rPr/>
        <w:t>with</w:t>
      </w:r>
      <w:r>
        <w:rPr>
          <w:spacing w:val="78"/>
        </w:rPr>
        <w:t> </w:t>
      </w:r>
      <w:r>
        <w:rPr/>
        <w:t>Normal</w:t>
      </w:r>
      <w:r>
        <w:rPr>
          <w:spacing w:val="51"/>
          <w:w w:val="150"/>
        </w:rPr>
        <w:t> </w:t>
      </w:r>
      <w:r>
        <w:rPr/>
        <w:t>Polychotomous</w:t>
      </w:r>
      <w:r>
        <w:rPr>
          <w:spacing w:val="80"/>
        </w:rPr>
        <w:t> </w:t>
      </w:r>
      <w:r>
        <w:rPr>
          <w:spacing w:val="-2"/>
        </w:rPr>
        <w:t>Selectivity,”</w:t>
      </w:r>
    </w:p>
    <w:p>
      <w:pPr>
        <w:spacing w:before="0"/>
        <w:ind w:left="1440" w:right="0" w:firstLine="0"/>
        <w:jc w:val="left"/>
        <w:rPr>
          <w:sz w:val="24"/>
        </w:rPr>
      </w:pPr>
      <w:r>
        <w:rPr>
          <w:i/>
          <w:sz w:val="24"/>
        </w:rPr>
        <w:t>Economics</w:t>
      </w:r>
      <w:r>
        <w:rPr>
          <w:i/>
          <w:spacing w:val="-3"/>
          <w:sz w:val="24"/>
        </w:rPr>
        <w:t> </w:t>
      </w:r>
      <w:r>
        <w:rPr>
          <w:i/>
          <w:sz w:val="24"/>
        </w:rPr>
        <w:t>Letters</w:t>
      </w:r>
      <w:r>
        <w:rPr>
          <w:sz w:val="24"/>
        </w:rPr>
        <w:t>,</w:t>
      </w:r>
      <w:r>
        <w:rPr>
          <w:spacing w:val="-1"/>
          <w:sz w:val="24"/>
        </w:rPr>
        <w:t> </w:t>
      </w:r>
      <w:r>
        <w:rPr>
          <w:sz w:val="24"/>
        </w:rPr>
        <w:t>19,</w:t>
      </w:r>
      <w:r>
        <w:rPr>
          <w:spacing w:val="-1"/>
          <w:sz w:val="24"/>
        </w:rPr>
        <w:t> </w:t>
      </w:r>
      <w:r>
        <w:rPr>
          <w:sz w:val="24"/>
        </w:rPr>
        <w:t>165-</w:t>
      </w:r>
      <w:r>
        <w:rPr>
          <w:spacing w:val="-4"/>
          <w:sz w:val="24"/>
        </w:rPr>
        <w:t>170.</w:t>
      </w:r>
    </w:p>
    <w:p>
      <w:pPr>
        <w:pStyle w:val="BodyText"/>
      </w:pPr>
    </w:p>
    <w:p>
      <w:pPr>
        <w:pStyle w:val="BodyText"/>
        <w:ind w:left="1440" w:right="356" w:hanging="720"/>
        <w:jc w:val="both"/>
      </w:pPr>
      <w:r>
        <w:rPr/>
        <w:t>Terza, J. (1985):</w:t>
      </w:r>
      <w:r>
        <w:rPr>
          <w:spacing w:val="40"/>
        </w:rPr>
        <w:t> </w:t>
      </w:r>
      <w:r>
        <w:rPr/>
        <w:t>“A Tobit-Type Estimator for the Censored Poisson Regression Model,” </w:t>
      </w:r>
      <w:r>
        <w:rPr>
          <w:i/>
        </w:rPr>
        <w:t>Economics Letters</w:t>
      </w:r>
      <w:r>
        <w:rPr/>
        <w:t>, 18, 361-365. [Programmed and packaged in Stata beginning with version 14</w:t>
      </w:r>
      <w:r>
        <w:rPr>
          <w:vertAlign w:val="superscript"/>
        </w:rPr>
        <w:t>®</w:t>
      </w:r>
      <w:r>
        <w:rPr>
          <w:vertAlign w:val="baseline"/>
        </w:rPr>
        <w:t> -- see the “cpoisson” command.]</w:t>
      </w:r>
    </w:p>
    <w:p>
      <w:pPr>
        <w:pStyle w:val="BodyText"/>
      </w:pPr>
    </w:p>
    <w:p>
      <w:pPr>
        <w:spacing w:before="0"/>
        <w:ind w:left="1440" w:right="353" w:hanging="720"/>
        <w:jc w:val="both"/>
        <w:rPr>
          <w:sz w:val="24"/>
        </w:rPr>
      </w:pPr>
      <w:r>
        <w:rPr>
          <w:sz w:val="24"/>
        </w:rPr>
        <w:t>Terza,</w:t>
      </w:r>
      <w:r>
        <w:rPr>
          <w:spacing w:val="-3"/>
          <w:sz w:val="24"/>
        </w:rPr>
        <w:t> </w:t>
      </w:r>
      <w:r>
        <w:rPr>
          <w:sz w:val="24"/>
        </w:rPr>
        <w:t>J.</w:t>
      </w:r>
      <w:r>
        <w:rPr>
          <w:spacing w:val="-3"/>
          <w:sz w:val="24"/>
        </w:rPr>
        <w:t> </w:t>
      </w:r>
      <w:r>
        <w:rPr>
          <w:sz w:val="24"/>
        </w:rPr>
        <w:t>(1985):</w:t>
      </w:r>
      <w:r>
        <w:rPr>
          <w:spacing w:val="40"/>
          <w:sz w:val="24"/>
        </w:rPr>
        <w:t> </w:t>
      </w:r>
      <w:r>
        <w:rPr>
          <w:sz w:val="24"/>
        </w:rPr>
        <w:t>“Ordinal</w:t>
      </w:r>
      <w:r>
        <w:rPr>
          <w:spacing w:val="-3"/>
          <w:sz w:val="24"/>
        </w:rPr>
        <w:t> </w:t>
      </w:r>
      <w:r>
        <w:rPr>
          <w:sz w:val="24"/>
        </w:rPr>
        <w:t>Probit:</w:t>
      </w:r>
      <w:r>
        <w:rPr>
          <w:spacing w:val="40"/>
          <w:sz w:val="24"/>
        </w:rPr>
        <w:t> </w:t>
      </w:r>
      <w:r>
        <w:rPr>
          <w:sz w:val="24"/>
        </w:rPr>
        <w:t>A</w:t>
      </w:r>
      <w:r>
        <w:rPr>
          <w:spacing w:val="-4"/>
          <w:sz w:val="24"/>
        </w:rPr>
        <w:t> </w:t>
      </w:r>
      <w:r>
        <w:rPr>
          <w:sz w:val="24"/>
        </w:rPr>
        <w:t>Generalization,”</w:t>
      </w:r>
      <w:r>
        <w:rPr>
          <w:spacing w:val="-3"/>
          <w:sz w:val="24"/>
        </w:rPr>
        <w:t> </w:t>
      </w:r>
      <w:r>
        <w:rPr>
          <w:i/>
          <w:sz w:val="24"/>
        </w:rPr>
        <w:t>Communications</w:t>
      </w:r>
      <w:r>
        <w:rPr>
          <w:i/>
          <w:spacing w:val="-4"/>
          <w:sz w:val="24"/>
        </w:rPr>
        <w:t> </w:t>
      </w:r>
      <w:r>
        <w:rPr>
          <w:i/>
          <w:sz w:val="24"/>
        </w:rPr>
        <w:t>in</w:t>
      </w:r>
      <w:r>
        <w:rPr>
          <w:i/>
          <w:spacing w:val="-3"/>
          <w:sz w:val="24"/>
        </w:rPr>
        <w:t> </w:t>
      </w:r>
      <w:r>
        <w:rPr>
          <w:i/>
          <w:sz w:val="24"/>
        </w:rPr>
        <w:t>Statistics</w:t>
      </w:r>
      <w:r>
        <w:rPr>
          <w:sz w:val="24"/>
        </w:rPr>
        <w:t>,</w:t>
      </w:r>
      <w:r>
        <w:rPr>
          <w:spacing w:val="-3"/>
          <w:sz w:val="24"/>
        </w:rPr>
        <w:t> </w:t>
      </w:r>
      <w:r>
        <w:rPr>
          <w:sz w:val="24"/>
        </w:rPr>
        <w:t>A14, </w:t>
      </w:r>
      <w:r>
        <w:rPr>
          <w:spacing w:val="-2"/>
          <w:sz w:val="24"/>
        </w:rPr>
        <w:t>1-11.</w:t>
      </w:r>
    </w:p>
    <w:p>
      <w:pPr>
        <w:pStyle w:val="BodyText"/>
      </w:pPr>
    </w:p>
    <w:p>
      <w:pPr>
        <w:spacing w:before="0"/>
        <w:ind w:left="1440" w:right="356" w:hanging="720"/>
        <w:jc w:val="both"/>
        <w:rPr>
          <w:sz w:val="24"/>
        </w:rPr>
      </w:pPr>
      <w:r>
        <w:rPr>
          <w:sz w:val="24"/>
        </w:rPr>
        <w:t>Terza, J. (1985):</w:t>
      </w:r>
      <w:r>
        <w:rPr>
          <w:spacing w:val="40"/>
          <w:sz w:val="24"/>
        </w:rPr>
        <w:t> </w:t>
      </w:r>
      <w:r>
        <w:rPr>
          <w:sz w:val="24"/>
        </w:rPr>
        <w:t>“Reduced Form Trinomial Probit:</w:t>
      </w:r>
      <w:r>
        <w:rPr>
          <w:spacing w:val="40"/>
          <w:sz w:val="24"/>
        </w:rPr>
        <w:t> </w:t>
      </w:r>
      <w:r>
        <w:rPr>
          <w:sz w:val="24"/>
        </w:rPr>
        <w:t>A Quantal Response Model without A Priori Restrictions,” </w:t>
      </w:r>
      <w:r>
        <w:rPr>
          <w:i/>
          <w:sz w:val="24"/>
        </w:rPr>
        <w:t>Journal of Business and Economic Statistics</w:t>
      </w:r>
      <w:r>
        <w:rPr>
          <w:sz w:val="24"/>
        </w:rPr>
        <w:t>, 3, 54-59.</w:t>
      </w:r>
    </w:p>
    <w:p>
      <w:pPr>
        <w:pStyle w:val="BodyText"/>
        <w:spacing w:before="1"/>
      </w:pPr>
    </w:p>
    <w:p>
      <w:pPr>
        <w:pStyle w:val="BodyText"/>
        <w:ind w:left="1440" w:right="361" w:hanging="720"/>
        <w:jc w:val="both"/>
      </w:pPr>
      <w:r>
        <w:rPr/>
        <w:t>DeLorme, C., Terza, J., and Wood, N. (1984):</w:t>
      </w:r>
      <w:r>
        <w:rPr>
          <w:spacing w:val="40"/>
        </w:rPr>
        <w:t> </w:t>
      </w:r>
      <w:r>
        <w:rPr/>
        <w:t>“Inflation and Political Unrest in Developing Nations,” </w:t>
      </w:r>
      <w:r>
        <w:rPr>
          <w:i/>
        </w:rPr>
        <w:t>Economic Notes</w:t>
      </w:r>
      <w:r>
        <w:rPr/>
        <w:t>, 13, 76-84.</w:t>
      </w:r>
    </w:p>
    <w:p>
      <w:pPr>
        <w:pStyle w:val="BodyText"/>
      </w:pPr>
    </w:p>
    <w:p>
      <w:pPr>
        <w:pStyle w:val="BodyText"/>
        <w:ind w:left="720"/>
      </w:pPr>
      <w:r>
        <w:rPr/>
        <w:t>Terza,</w:t>
      </w:r>
      <w:r>
        <w:rPr>
          <w:spacing w:val="-6"/>
        </w:rPr>
        <w:t> </w:t>
      </w:r>
      <w:r>
        <w:rPr/>
        <w:t>J.,</w:t>
      </w:r>
      <w:r>
        <w:rPr>
          <w:spacing w:val="-6"/>
        </w:rPr>
        <w:t> </w:t>
      </w:r>
      <w:r>
        <w:rPr/>
        <w:t>and</w:t>
      </w:r>
      <w:r>
        <w:rPr>
          <w:spacing w:val="-6"/>
        </w:rPr>
        <w:t> </w:t>
      </w:r>
      <w:r>
        <w:rPr/>
        <w:t>Welch,</w:t>
      </w:r>
      <w:r>
        <w:rPr>
          <w:spacing w:val="-6"/>
        </w:rPr>
        <w:t> </w:t>
      </w:r>
      <w:r>
        <w:rPr/>
        <w:t>W.</w:t>
      </w:r>
      <w:r>
        <w:rPr>
          <w:spacing w:val="-5"/>
        </w:rPr>
        <w:t> </w:t>
      </w:r>
      <w:r>
        <w:rPr/>
        <w:t>(1982):</w:t>
      </w:r>
      <w:r>
        <w:rPr>
          <w:spacing w:val="48"/>
        </w:rPr>
        <w:t> </w:t>
      </w:r>
      <w:r>
        <w:rPr/>
        <w:t>“Estimating</w:t>
      </w:r>
      <w:r>
        <w:rPr>
          <w:spacing w:val="-6"/>
        </w:rPr>
        <w:t> </w:t>
      </w:r>
      <w:r>
        <w:rPr/>
        <w:t>Demand</w:t>
      </w:r>
      <w:r>
        <w:rPr>
          <w:spacing w:val="-6"/>
        </w:rPr>
        <w:t> </w:t>
      </w:r>
      <w:r>
        <w:rPr/>
        <w:t>under</w:t>
      </w:r>
      <w:r>
        <w:rPr>
          <w:spacing w:val="-6"/>
        </w:rPr>
        <w:t> </w:t>
      </w:r>
      <w:r>
        <w:rPr/>
        <w:t>Block</w:t>
      </w:r>
      <w:r>
        <w:rPr>
          <w:spacing w:val="-6"/>
        </w:rPr>
        <w:t> </w:t>
      </w:r>
      <w:r>
        <w:rPr/>
        <w:t>Rates:</w:t>
      </w:r>
      <w:r>
        <w:rPr>
          <w:spacing w:val="48"/>
        </w:rPr>
        <w:t> </w:t>
      </w:r>
      <w:r>
        <w:rPr/>
        <w:t>Electricity</w:t>
      </w:r>
      <w:r>
        <w:rPr>
          <w:spacing w:val="-6"/>
        </w:rPr>
        <w:t> </w:t>
      </w:r>
      <w:r>
        <w:rPr>
          <w:spacing w:val="-5"/>
        </w:rPr>
        <w:t>and</w:t>
      </w:r>
    </w:p>
    <w:p>
      <w:pPr>
        <w:spacing w:before="0"/>
        <w:ind w:left="1440" w:right="0" w:firstLine="0"/>
        <w:jc w:val="left"/>
        <w:rPr>
          <w:sz w:val="24"/>
        </w:rPr>
      </w:pPr>
      <w:r>
        <w:rPr>
          <w:sz w:val="24"/>
        </w:rPr>
        <w:t>Water,”</w:t>
      </w:r>
      <w:r>
        <w:rPr>
          <w:spacing w:val="-2"/>
          <w:sz w:val="24"/>
        </w:rPr>
        <w:t> </w:t>
      </w:r>
      <w:r>
        <w:rPr>
          <w:i/>
          <w:sz w:val="24"/>
        </w:rPr>
        <w:t>Land</w:t>
      </w:r>
      <w:r>
        <w:rPr>
          <w:i/>
          <w:spacing w:val="-1"/>
          <w:sz w:val="24"/>
        </w:rPr>
        <w:t> </w:t>
      </w:r>
      <w:r>
        <w:rPr>
          <w:i/>
          <w:sz w:val="24"/>
        </w:rPr>
        <w:t>Economics</w:t>
      </w:r>
      <w:r>
        <w:rPr>
          <w:sz w:val="24"/>
        </w:rPr>
        <w:t>,</w:t>
      </w:r>
      <w:r>
        <w:rPr>
          <w:spacing w:val="-1"/>
          <w:sz w:val="24"/>
        </w:rPr>
        <w:t> </w:t>
      </w:r>
      <w:r>
        <w:rPr>
          <w:sz w:val="24"/>
        </w:rPr>
        <w:t>58, 181-</w:t>
      </w:r>
      <w:r>
        <w:rPr>
          <w:spacing w:val="-4"/>
          <w:sz w:val="24"/>
        </w:rPr>
        <w:t>188.</w:t>
      </w:r>
    </w:p>
    <w:p>
      <w:pPr>
        <w:spacing w:after="0"/>
        <w:jc w:val="left"/>
        <w:rPr>
          <w:sz w:val="24"/>
        </w:rPr>
        <w:sectPr>
          <w:pgSz w:w="12240" w:h="15840"/>
          <w:pgMar w:header="0" w:footer="1015" w:top="1360" w:bottom="1200" w:left="1440" w:right="1080"/>
        </w:sectPr>
      </w:pPr>
    </w:p>
    <w:p>
      <w:pPr>
        <w:pStyle w:val="Heading1"/>
        <w:spacing w:before="79"/>
      </w:pPr>
      <w:r>
        <w:rPr/>
        <w:t>Book</w:t>
      </w:r>
      <w:r>
        <w:rPr>
          <w:spacing w:val="-4"/>
        </w:rPr>
        <w:t> </w:t>
      </w:r>
      <w:r>
        <w:rPr/>
        <w:t>Chapters,</w:t>
      </w:r>
      <w:r>
        <w:rPr>
          <w:spacing w:val="-3"/>
        </w:rPr>
        <w:t> </w:t>
      </w:r>
      <w:r>
        <w:rPr/>
        <w:t>Proceedings</w:t>
      </w:r>
      <w:r>
        <w:rPr>
          <w:spacing w:val="-3"/>
        </w:rPr>
        <w:t> </w:t>
      </w:r>
      <w:r>
        <w:rPr/>
        <w:t>and</w:t>
      </w:r>
      <w:r>
        <w:rPr>
          <w:spacing w:val="-3"/>
        </w:rPr>
        <w:t> </w:t>
      </w:r>
      <w:r>
        <w:rPr>
          <w:spacing w:val="-2"/>
        </w:rPr>
        <w:t>Reports:</w:t>
      </w:r>
    </w:p>
    <w:p>
      <w:pPr>
        <w:pStyle w:val="BodyText"/>
        <w:rPr>
          <w:b/>
        </w:rPr>
      </w:pPr>
    </w:p>
    <w:p>
      <w:pPr>
        <w:spacing w:before="0"/>
        <w:ind w:left="1440" w:right="355" w:hanging="720"/>
        <w:jc w:val="left"/>
        <w:rPr>
          <w:sz w:val="24"/>
        </w:rPr>
      </w:pPr>
      <w:r>
        <w:rPr>
          <w:sz w:val="24"/>
        </w:rPr>
        <w:t>Terza,</w:t>
      </w:r>
      <w:r>
        <w:rPr>
          <w:spacing w:val="-15"/>
          <w:sz w:val="24"/>
        </w:rPr>
        <w:t> </w:t>
      </w:r>
      <w:r>
        <w:rPr>
          <w:sz w:val="24"/>
        </w:rPr>
        <w:t>J.V.,</w:t>
      </w:r>
      <w:r>
        <w:rPr>
          <w:spacing w:val="-15"/>
          <w:sz w:val="24"/>
        </w:rPr>
        <w:t> </w:t>
      </w:r>
      <w:r>
        <w:rPr>
          <w:sz w:val="24"/>
        </w:rPr>
        <w:t>(2014):</w:t>
      </w:r>
      <w:r>
        <w:rPr>
          <w:spacing w:val="-15"/>
          <w:sz w:val="24"/>
        </w:rPr>
        <w:t> </w:t>
      </w:r>
      <w:r>
        <w:rPr>
          <w:sz w:val="24"/>
        </w:rPr>
        <w:t>“Sample</w:t>
      </w:r>
      <w:r>
        <w:rPr>
          <w:spacing w:val="-15"/>
          <w:sz w:val="24"/>
        </w:rPr>
        <w:t> </w:t>
      </w:r>
      <w:r>
        <w:rPr>
          <w:sz w:val="24"/>
        </w:rPr>
        <w:t>Selection</w:t>
      </w:r>
      <w:r>
        <w:rPr>
          <w:spacing w:val="-15"/>
          <w:sz w:val="24"/>
        </w:rPr>
        <w:t> </w:t>
      </w:r>
      <w:r>
        <w:rPr>
          <w:sz w:val="24"/>
        </w:rPr>
        <w:t>Bias</w:t>
      </w:r>
      <w:r>
        <w:rPr>
          <w:spacing w:val="-15"/>
          <w:sz w:val="24"/>
        </w:rPr>
        <w:t> </w:t>
      </w:r>
      <w:r>
        <w:rPr>
          <w:sz w:val="24"/>
        </w:rPr>
        <w:t>in</w:t>
      </w:r>
      <w:r>
        <w:rPr>
          <w:spacing w:val="-15"/>
          <w:sz w:val="24"/>
        </w:rPr>
        <w:t> </w:t>
      </w:r>
      <w:r>
        <w:rPr>
          <w:sz w:val="24"/>
        </w:rPr>
        <w:t>Health</w:t>
      </w:r>
      <w:r>
        <w:rPr>
          <w:spacing w:val="-15"/>
          <w:sz w:val="24"/>
        </w:rPr>
        <w:t> </w:t>
      </w:r>
      <w:r>
        <w:rPr>
          <w:sz w:val="24"/>
        </w:rPr>
        <w:t>Econometric</w:t>
      </w:r>
      <w:r>
        <w:rPr>
          <w:spacing w:val="-15"/>
          <w:sz w:val="24"/>
        </w:rPr>
        <w:t> </w:t>
      </w:r>
      <w:r>
        <w:rPr>
          <w:sz w:val="24"/>
        </w:rPr>
        <w:t>Models,”</w:t>
      </w:r>
      <w:r>
        <w:rPr>
          <w:spacing w:val="-14"/>
          <w:sz w:val="24"/>
        </w:rPr>
        <w:t> </w:t>
      </w:r>
      <w:r>
        <w:rPr>
          <w:i/>
          <w:sz w:val="24"/>
        </w:rPr>
        <w:t>Encyclopedia of Health Economics</w:t>
      </w:r>
      <w:r>
        <w:rPr>
          <w:sz w:val="24"/>
        </w:rPr>
        <w:t>, edited by Tony Culyer, 298-301.</w:t>
      </w:r>
    </w:p>
    <w:p>
      <w:pPr>
        <w:pStyle w:val="BodyText"/>
      </w:pPr>
    </w:p>
    <w:p>
      <w:pPr>
        <w:tabs>
          <w:tab w:pos="5732" w:val="left" w:leader="none"/>
        </w:tabs>
        <w:spacing w:before="0"/>
        <w:ind w:left="1440" w:right="355" w:hanging="720"/>
        <w:jc w:val="left"/>
        <w:rPr>
          <w:sz w:val="24"/>
        </w:rPr>
      </w:pPr>
      <w:r>
        <w:rPr>
          <w:sz w:val="24"/>
        </w:rPr>
        <w:t>Terza,</w:t>
      </w:r>
      <w:r>
        <w:rPr>
          <w:spacing w:val="80"/>
          <w:sz w:val="24"/>
        </w:rPr>
        <w:t> </w:t>
      </w:r>
      <w:r>
        <w:rPr>
          <w:sz w:val="24"/>
        </w:rPr>
        <w:t>J.V.,</w:t>
      </w:r>
      <w:r>
        <w:rPr>
          <w:spacing w:val="80"/>
          <w:sz w:val="24"/>
        </w:rPr>
        <w:t> </w:t>
      </w:r>
      <w:r>
        <w:rPr>
          <w:sz w:val="24"/>
        </w:rPr>
        <w:t>(2014):</w:t>
      </w:r>
      <w:r>
        <w:rPr>
          <w:spacing w:val="80"/>
          <w:sz w:val="24"/>
        </w:rPr>
        <w:t> </w:t>
      </w:r>
      <w:r>
        <w:rPr>
          <w:sz w:val="24"/>
        </w:rPr>
        <w:t>“Instrumental</w:t>
      </w:r>
      <w:r>
        <w:rPr>
          <w:spacing w:val="80"/>
          <w:sz w:val="24"/>
        </w:rPr>
        <w:t> </w:t>
      </w:r>
      <w:r>
        <w:rPr>
          <w:sz w:val="24"/>
        </w:rPr>
        <w:t>Variables:</w:t>
        <w:tab/>
        <w:t>Methods,”</w:t>
      </w:r>
      <w:r>
        <w:rPr>
          <w:spacing w:val="80"/>
          <w:sz w:val="24"/>
        </w:rPr>
        <w:t> </w:t>
      </w:r>
      <w:r>
        <w:rPr>
          <w:i/>
          <w:sz w:val="24"/>
        </w:rPr>
        <w:t>Encyclopedia</w:t>
      </w:r>
      <w:r>
        <w:rPr>
          <w:i/>
          <w:spacing w:val="80"/>
          <w:sz w:val="24"/>
        </w:rPr>
        <w:t> </w:t>
      </w:r>
      <w:r>
        <w:rPr>
          <w:i/>
          <w:sz w:val="24"/>
        </w:rPr>
        <w:t>of</w:t>
      </w:r>
      <w:r>
        <w:rPr>
          <w:i/>
          <w:spacing w:val="80"/>
          <w:sz w:val="24"/>
        </w:rPr>
        <w:t> </w:t>
      </w:r>
      <w:r>
        <w:rPr>
          <w:i/>
          <w:sz w:val="24"/>
        </w:rPr>
        <w:t>Health Economics</w:t>
      </w:r>
      <w:r>
        <w:rPr>
          <w:sz w:val="24"/>
        </w:rPr>
        <w:t>, edited by Tony Culyer, 67-71.</w:t>
      </w:r>
    </w:p>
    <w:p>
      <w:pPr>
        <w:pStyle w:val="BodyText"/>
      </w:pPr>
    </w:p>
    <w:p>
      <w:pPr>
        <w:spacing w:before="0"/>
        <w:ind w:left="1440" w:right="355" w:hanging="720"/>
        <w:jc w:val="left"/>
        <w:rPr>
          <w:sz w:val="24"/>
        </w:rPr>
      </w:pPr>
      <w:r>
        <w:rPr>
          <w:sz w:val="24"/>
        </w:rPr>
        <w:t>Terza,</w:t>
      </w:r>
      <w:r>
        <w:rPr>
          <w:spacing w:val="-8"/>
          <w:sz w:val="24"/>
        </w:rPr>
        <w:t> </w:t>
      </w:r>
      <w:r>
        <w:rPr>
          <w:sz w:val="24"/>
        </w:rPr>
        <w:t>J.,</w:t>
      </w:r>
      <w:r>
        <w:rPr>
          <w:spacing w:val="-8"/>
          <w:sz w:val="24"/>
        </w:rPr>
        <w:t> </w:t>
      </w:r>
      <w:r>
        <w:rPr>
          <w:sz w:val="24"/>
        </w:rPr>
        <w:t>and</w:t>
      </w:r>
      <w:r>
        <w:rPr>
          <w:spacing w:val="-6"/>
          <w:sz w:val="24"/>
        </w:rPr>
        <w:t> </w:t>
      </w:r>
      <w:r>
        <w:rPr>
          <w:sz w:val="24"/>
        </w:rPr>
        <w:t>Warren</w:t>
      </w:r>
      <w:r>
        <w:rPr>
          <w:spacing w:val="-8"/>
          <w:sz w:val="24"/>
        </w:rPr>
        <w:t> </w:t>
      </w:r>
      <w:r>
        <w:rPr>
          <w:sz w:val="24"/>
        </w:rPr>
        <w:t>R.</w:t>
      </w:r>
      <w:r>
        <w:rPr>
          <w:spacing w:val="-6"/>
          <w:sz w:val="24"/>
        </w:rPr>
        <w:t> </w:t>
      </w:r>
      <w:r>
        <w:rPr>
          <w:sz w:val="24"/>
        </w:rPr>
        <w:t>(1986):</w:t>
      </w:r>
      <w:r>
        <w:rPr>
          <w:spacing w:val="40"/>
          <w:sz w:val="24"/>
        </w:rPr>
        <w:t> </w:t>
      </w:r>
      <w:r>
        <w:rPr>
          <w:i/>
          <w:sz w:val="24"/>
        </w:rPr>
        <w:t>U.S.</w:t>
      </w:r>
      <w:r>
        <w:rPr>
          <w:i/>
          <w:spacing w:val="-9"/>
          <w:sz w:val="24"/>
        </w:rPr>
        <w:t> </w:t>
      </w:r>
      <w:r>
        <w:rPr>
          <w:i/>
          <w:sz w:val="24"/>
        </w:rPr>
        <w:t>Army</w:t>
      </w:r>
      <w:r>
        <w:rPr>
          <w:i/>
          <w:spacing w:val="-9"/>
          <w:sz w:val="24"/>
        </w:rPr>
        <w:t> </w:t>
      </w:r>
      <w:r>
        <w:rPr>
          <w:i/>
          <w:sz w:val="24"/>
        </w:rPr>
        <w:t>Reenlistment</w:t>
      </w:r>
      <w:r>
        <w:rPr>
          <w:i/>
          <w:spacing w:val="-8"/>
          <w:sz w:val="24"/>
        </w:rPr>
        <w:t> </w:t>
      </w:r>
      <w:r>
        <w:rPr>
          <w:i/>
          <w:sz w:val="24"/>
        </w:rPr>
        <w:t>and</w:t>
      </w:r>
      <w:r>
        <w:rPr>
          <w:i/>
          <w:spacing w:val="-8"/>
          <w:sz w:val="24"/>
        </w:rPr>
        <w:t> </w:t>
      </w:r>
      <w:r>
        <w:rPr>
          <w:i/>
          <w:sz w:val="24"/>
        </w:rPr>
        <w:t>Extension</w:t>
      </w:r>
      <w:r>
        <w:rPr>
          <w:i/>
          <w:spacing w:val="-8"/>
          <w:sz w:val="24"/>
        </w:rPr>
        <w:t> </w:t>
      </w:r>
      <w:r>
        <w:rPr>
          <w:i/>
          <w:sz w:val="24"/>
        </w:rPr>
        <w:t>by</w:t>
      </w:r>
      <w:r>
        <w:rPr>
          <w:i/>
          <w:spacing w:val="-7"/>
          <w:sz w:val="24"/>
        </w:rPr>
        <w:t> </w:t>
      </w:r>
      <w:r>
        <w:rPr>
          <w:i/>
          <w:sz w:val="24"/>
        </w:rPr>
        <w:t>Occupation:</w:t>
      </w:r>
      <w:r>
        <w:rPr>
          <w:i/>
          <w:spacing w:val="-9"/>
          <w:sz w:val="24"/>
        </w:rPr>
        <w:t> </w:t>
      </w:r>
      <w:r>
        <w:rPr>
          <w:i/>
          <w:sz w:val="24"/>
        </w:rPr>
        <w:t>A Reduced-Form</w:t>
      </w:r>
      <w:r>
        <w:rPr>
          <w:i/>
          <w:spacing w:val="-8"/>
          <w:sz w:val="24"/>
        </w:rPr>
        <w:t> </w:t>
      </w:r>
      <w:r>
        <w:rPr>
          <w:i/>
          <w:sz w:val="24"/>
        </w:rPr>
        <w:t>Trinomial</w:t>
      </w:r>
      <w:r>
        <w:rPr>
          <w:i/>
          <w:spacing w:val="-7"/>
          <w:sz w:val="24"/>
        </w:rPr>
        <w:t> </w:t>
      </w:r>
      <w:r>
        <w:rPr>
          <w:i/>
          <w:sz w:val="24"/>
        </w:rPr>
        <w:t>Probit</w:t>
      </w:r>
      <w:r>
        <w:rPr>
          <w:i/>
          <w:spacing w:val="-8"/>
          <w:sz w:val="24"/>
        </w:rPr>
        <w:t> </w:t>
      </w:r>
      <w:r>
        <w:rPr>
          <w:i/>
          <w:sz w:val="24"/>
        </w:rPr>
        <w:t>Approach</w:t>
      </w:r>
      <w:r>
        <w:rPr>
          <w:sz w:val="24"/>
        </w:rPr>
        <w:t>,</w:t>
      </w:r>
      <w:r>
        <w:rPr>
          <w:spacing w:val="-8"/>
          <w:sz w:val="24"/>
        </w:rPr>
        <w:t> </w:t>
      </w:r>
      <w:r>
        <w:rPr>
          <w:sz w:val="24"/>
        </w:rPr>
        <w:t>Report</w:t>
      </w:r>
      <w:r>
        <w:rPr>
          <w:spacing w:val="-7"/>
          <w:sz w:val="24"/>
        </w:rPr>
        <w:t> </w:t>
      </w:r>
      <w:r>
        <w:rPr>
          <w:sz w:val="24"/>
        </w:rPr>
        <w:t>for</w:t>
      </w:r>
      <w:r>
        <w:rPr>
          <w:spacing w:val="-9"/>
          <w:sz w:val="24"/>
        </w:rPr>
        <w:t> </w:t>
      </w:r>
      <w:r>
        <w:rPr>
          <w:sz w:val="24"/>
        </w:rPr>
        <w:t>Contract</w:t>
      </w:r>
      <w:r>
        <w:rPr>
          <w:spacing w:val="-7"/>
          <w:sz w:val="24"/>
        </w:rPr>
        <w:t> </w:t>
      </w:r>
      <w:r>
        <w:rPr>
          <w:sz w:val="24"/>
        </w:rPr>
        <w:t>No.</w:t>
      </w:r>
      <w:r>
        <w:rPr>
          <w:spacing w:val="-8"/>
          <w:sz w:val="24"/>
        </w:rPr>
        <w:t> </w:t>
      </w:r>
      <w:r>
        <w:rPr>
          <w:sz w:val="24"/>
        </w:rPr>
        <w:t>DAAG29-81- D-0100 , Delivery Order 1748, Scientific Services Program. </w:t>
      </w:r>
      <w:hyperlink r:id="rId18">
        <w:r>
          <w:rPr>
            <w:color w:val="0000FF"/>
            <w:spacing w:val="-2"/>
            <w:sz w:val="24"/>
            <w:u w:val="single" w:color="0000FF"/>
          </w:rPr>
          <w:t>https://apps.dtic.mil/sti/citations/ADA182139</w:t>
        </w:r>
      </w:hyperlink>
    </w:p>
    <w:p>
      <w:pPr>
        <w:pStyle w:val="BodyText"/>
        <w:spacing w:before="1"/>
      </w:pPr>
    </w:p>
    <w:p>
      <w:pPr>
        <w:spacing w:before="0"/>
        <w:ind w:left="1440" w:right="356" w:hanging="720"/>
        <w:jc w:val="both"/>
        <w:rPr>
          <w:sz w:val="24"/>
        </w:rPr>
      </w:pPr>
      <w:r>
        <w:rPr>
          <w:sz w:val="24"/>
        </w:rPr>
        <w:t>Terza, J. (1983): “A Two-Stage Estimator for Models with Ordinal Selectivity,” </w:t>
      </w:r>
      <w:r>
        <w:rPr>
          <w:i/>
          <w:sz w:val="24"/>
        </w:rPr>
        <w:t>Proceedings of the Business and Economics Section of the American Statistical Association</w:t>
      </w:r>
      <w:r>
        <w:rPr>
          <w:sz w:val="24"/>
        </w:rPr>
        <w:t>, 484-486.</w:t>
      </w:r>
    </w:p>
    <w:p>
      <w:pPr>
        <w:pStyle w:val="BodyText"/>
      </w:pPr>
    </w:p>
    <w:p>
      <w:pPr>
        <w:pStyle w:val="BodyText"/>
        <w:ind w:left="1440" w:right="358" w:hanging="720"/>
        <w:jc w:val="both"/>
      </w:pPr>
      <w:r>
        <w:rPr/>
        <w:t>Terza,</w:t>
      </w:r>
      <w:r>
        <w:rPr>
          <w:spacing w:val="-4"/>
        </w:rPr>
        <w:t> </w:t>
      </w:r>
      <w:r>
        <w:rPr/>
        <w:t>J.,</w:t>
      </w:r>
      <w:r>
        <w:rPr>
          <w:spacing w:val="-4"/>
        </w:rPr>
        <w:t> </w:t>
      </w:r>
      <w:r>
        <w:rPr/>
        <w:t>and</w:t>
      </w:r>
      <w:r>
        <w:rPr>
          <w:spacing w:val="-4"/>
        </w:rPr>
        <w:t> </w:t>
      </w:r>
      <w:r>
        <w:rPr/>
        <w:t>Welch,</w:t>
      </w:r>
      <w:r>
        <w:rPr>
          <w:spacing w:val="-4"/>
        </w:rPr>
        <w:t> </w:t>
      </w:r>
      <w:r>
        <w:rPr/>
        <w:t>W.</w:t>
      </w:r>
      <w:r>
        <w:rPr>
          <w:spacing w:val="-2"/>
        </w:rPr>
        <w:t> </w:t>
      </w:r>
      <w:r>
        <w:rPr/>
        <w:t>(1982):</w:t>
      </w:r>
      <w:r>
        <w:rPr>
          <w:spacing w:val="-4"/>
        </w:rPr>
        <w:t> </w:t>
      </w:r>
      <w:r>
        <w:rPr/>
        <w:t>“Estimating</w:t>
      </w:r>
      <w:r>
        <w:rPr>
          <w:spacing w:val="-4"/>
        </w:rPr>
        <w:t> </w:t>
      </w:r>
      <w:r>
        <w:rPr/>
        <w:t>Demand</w:t>
      </w:r>
      <w:r>
        <w:rPr>
          <w:spacing w:val="-4"/>
        </w:rPr>
        <w:t> </w:t>
      </w:r>
      <w:r>
        <w:rPr/>
        <w:t>under</w:t>
      </w:r>
      <w:r>
        <w:rPr>
          <w:spacing w:val="-4"/>
        </w:rPr>
        <w:t> </w:t>
      </w:r>
      <w:r>
        <w:rPr/>
        <w:t>Block</w:t>
      </w:r>
      <w:r>
        <w:rPr>
          <w:spacing w:val="-4"/>
        </w:rPr>
        <w:t> </w:t>
      </w:r>
      <w:r>
        <w:rPr/>
        <w:t>Rates:</w:t>
      </w:r>
      <w:r>
        <w:rPr>
          <w:spacing w:val="40"/>
        </w:rPr>
        <w:t> </w:t>
      </w:r>
      <w:r>
        <w:rPr/>
        <w:t>Electricity</w:t>
      </w:r>
      <w:r>
        <w:rPr>
          <w:spacing w:val="-4"/>
        </w:rPr>
        <w:t> </w:t>
      </w:r>
      <w:r>
        <w:rPr/>
        <w:t>and Water,” </w:t>
      </w:r>
      <w:r>
        <w:rPr>
          <w:i/>
        </w:rPr>
        <w:t>Land Economics</w:t>
      </w:r>
      <w:r>
        <w:rPr/>
        <w:t>, 58, 181-188.</w:t>
      </w:r>
      <w:r>
        <w:rPr>
          <w:spacing w:val="40"/>
        </w:rPr>
        <w:t> </w:t>
      </w:r>
      <w:r>
        <w:rPr/>
        <w:t>Reprinted in the </w:t>
      </w:r>
      <w:r>
        <w:rPr>
          <w:i/>
        </w:rPr>
        <w:t>Economics of Water Resources</w:t>
      </w:r>
      <w:r>
        <w:rPr/>
        <w:t>, Grafton, R.Q. ed., Cheltenham, UK:</w:t>
      </w:r>
      <w:r>
        <w:rPr>
          <w:spacing w:val="40"/>
        </w:rPr>
        <w:t> </w:t>
      </w:r>
      <w:r>
        <w:rPr/>
        <w:t>Edward Elgar Publishing Ltd, </w:t>
      </w:r>
      <w:r>
        <w:rPr>
          <w:spacing w:val="-2"/>
        </w:rPr>
        <w:t>2008.</w:t>
      </w:r>
    </w:p>
    <w:p>
      <w:pPr>
        <w:pStyle w:val="BodyText"/>
      </w:pPr>
    </w:p>
    <w:p>
      <w:pPr>
        <w:spacing w:before="0"/>
        <w:ind w:left="1440" w:right="355" w:hanging="720"/>
        <w:jc w:val="both"/>
        <w:rPr>
          <w:sz w:val="24"/>
        </w:rPr>
      </w:pPr>
      <w:r>
        <w:rPr>
          <w:sz w:val="24"/>
        </w:rPr>
        <w:t>Terza, J. (1980): “Heckman’s Method Extended to Polychotomous Choice Models,” </w:t>
      </w:r>
      <w:r>
        <w:rPr>
          <w:i/>
          <w:sz w:val="24"/>
        </w:rPr>
        <w:t>Proceedings of the Business and Economics Section of the American Statistical Association</w:t>
      </w:r>
      <w:r>
        <w:rPr>
          <w:sz w:val="24"/>
        </w:rPr>
        <w:t>, 466-470.</w:t>
      </w:r>
    </w:p>
    <w:p>
      <w:pPr>
        <w:pStyle w:val="BodyText"/>
        <w:spacing w:before="1"/>
      </w:pPr>
    </w:p>
    <w:p>
      <w:pPr>
        <w:pStyle w:val="BodyText"/>
        <w:ind w:left="1440" w:right="362" w:hanging="720"/>
        <w:jc w:val="both"/>
      </w:pPr>
      <w:r>
        <w:rPr/>
        <w:t>Terza,</w:t>
      </w:r>
      <w:r>
        <w:rPr>
          <w:spacing w:val="-6"/>
        </w:rPr>
        <w:t> </w:t>
      </w:r>
      <w:r>
        <w:rPr/>
        <w:t>J.</w:t>
      </w:r>
      <w:r>
        <w:rPr>
          <w:spacing w:val="-6"/>
        </w:rPr>
        <w:t> </w:t>
      </w:r>
      <w:r>
        <w:rPr/>
        <w:t>(1980):</w:t>
      </w:r>
      <w:r>
        <w:rPr>
          <w:spacing w:val="40"/>
        </w:rPr>
        <w:t> </w:t>
      </w:r>
      <w:r>
        <w:rPr/>
        <w:t>“A</w:t>
      </w:r>
      <w:r>
        <w:rPr>
          <w:spacing w:val="-6"/>
        </w:rPr>
        <w:t> </w:t>
      </w:r>
      <w:r>
        <w:rPr/>
        <w:t>Proposed</w:t>
      </w:r>
      <w:r>
        <w:rPr>
          <w:spacing w:val="-6"/>
        </w:rPr>
        <w:t> </w:t>
      </w:r>
      <w:r>
        <w:rPr/>
        <w:t>Estimator</w:t>
      </w:r>
      <w:r>
        <w:rPr>
          <w:spacing w:val="-7"/>
        </w:rPr>
        <w:t> </w:t>
      </w:r>
      <w:r>
        <w:rPr/>
        <w:t>for</w:t>
      </w:r>
      <w:r>
        <w:rPr>
          <w:spacing w:val="-7"/>
        </w:rPr>
        <w:t> </w:t>
      </w:r>
      <w:r>
        <w:rPr/>
        <w:t>Situations</w:t>
      </w:r>
      <w:r>
        <w:rPr>
          <w:spacing w:val="-6"/>
        </w:rPr>
        <w:t> </w:t>
      </w:r>
      <w:r>
        <w:rPr/>
        <w:t>Involving</w:t>
      </w:r>
      <w:r>
        <w:rPr>
          <w:spacing w:val="-6"/>
        </w:rPr>
        <w:t> </w:t>
      </w:r>
      <w:r>
        <w:rPr/>
        <w:t>Sample</w:t>
      </w:r>
      <w:r>
        <w:rPr>
          <w:spacing w:val="-7"/>
        </w:rPr>
        <w:t> </w:t>
      </w:r>
      <w:r>
        <w:rPr/>
        <w:t>Selection</w:t>
      </w:r>
      <w:r>
        <w:rPr>
          <w:spacing w:val="-6"/>
        </w:rPr>
        <w:t> </w:t>
      </w:r>
      <w:r>
        <w:rPr/>
        <w:t>Based on Polychotomous Choice,” </w:t>
      </w:r>
      <w:r>
        <w:rPr>
          <w:i/>
        </w:rPr>
        <w:t>Modeling and Simulation</w:t>
      </w:r>
      <w:r>
        <w:rPr/>
        <w:t>, 11, 491-495.</w:t>
      </w:r>
    </w:p>
    <w:p>
      <w:pPr>
        <w:pStyle w:val="BodyText"/>
      </w:pPr>
    </w:p>
    <w:p>
      <w:pPr>
        <w:pStyle w:val="BodyText"/>
        <w:ind w:left="1440" w:right="360" w:hanging="720"/>
        <w:jc w:val="both"/>
      </w:pPr>
      <w:r>
        <w:rPr/>
        <w:t>Okoruwa,</w:t>
      </w:r>
      <w:r>
        <w:rPr>
          <w:spacing w:val="-15"/>
        </w:rPr>
        <w:t> </w:t>
      </w:r>
      <w:r>
        <w:rPr/>
        <w:t>A.,</w:t>
      </w:r>
      <w:r>
        <w:rPr>
          <w:spacing w:val="-15"/>
        </w:rPr>
        <w:t> </w:t>
      </w:r>
      <w:r>
        <w:rPr/>
        <w:t>Terza,</w:t>
      </w:r>
      <w:r>
        <w:rPr>
          <w:spacing w:val="-15"/>
        </w:rPr>
        <w:t> </w:t>
      </w:r>
      <w:r>
        <w:rPr/>
        <w:t>J.,</w:t>
      </w:r>
      <w:r>
        <w:rPr>
          <w:spacing w:val="-15"/>
        </w:rPr>
        <w:t> </w:t>
      </w:r>
      <w:r>
        <w:rPr/>
        <w:t>and</w:t>
      </w:r>
      <w:r>
        <w:rPr>
          <w:spacing w:val="-15"/>
        </w:rPr>
        <w:t> </w:t>
      </w:r>
      <w:r>
        <w:rPr/>
        <w:t>Nourse,</w:t>
      </w:r>
      <w:r>
        <w:rPr>
          <w:spacing w:val="-15"/>
        </w:rPr>
        <w:t> </w:t>
      </w:r>
      <w:r>
        <w:rPr/>
        <w:t>H.</w:t>
      </w:r>
      <w:r>
        <w:rPr>
          <w:spacing w:val="-15"/>
        </w:rPr>
        <w:t> </w:t>
      </w:r>
      <w:r>
        <w:rPr/>
        <w:t>(1988):</w:t>
      </w:r>
      <w:r>
        <w:rPr>
          <w:spacing w:val="-7"/>
        </w:rPr>
        <w:t> </w:t>
      </w:r>
      <w:r>
        <w:rPr/>
        <w:t>“Estimating</w:t>
      </w:r>
      <w:r>
        <w:rPr>
          <w:spacing w:val="-15"/>
        </w:rPr>
        <w:t> </w:t>
      </w:r>
      <w:r>
        <w:rPr/>
        <w:t>Patronization</w:t>
      </w:r>
      <w:r>
        <w:rPr>
          <w:spacing w:val="-15"/>
        </w:rPr>
        <w:t> </w:t>
      </w:r>
      <w:r>
        <w:rPr/>
        <w:t>Shares</w:t>
      </w:r>
      <w:r>
        <w:rPr>
          <w:spacing w:val="-15"/>
        </w:rPr>
        <w:t> </w:t>
      </w:r>
      <w:r>
        <w:rPr/>
        <w:t>for</w:t>
      </w:r>
      <w:r>
        <w:rPr>
          <w:spacing w:val="-15"/>
        </w:rPr>
        <w:t> </w:t>
      </w:r>
      <w:r>
        <w:rPr/>
        <w:t>Urban Retail Centers:</w:t>
      </w:r>
      <w:r>
        <w:rPr>
          <w:spacing w:val="40"/>
        </w:rPr>
        <w:t> </w:t>
      </w:r>
      <w:r>
        <w:rPr/>
        <w:t>An Extension of the Poisson Gravity Model,” Journal of Urban Economics, 24, 241-259.</w:t>
      </w:r>
      <w:r>
        <w:rPr>
          <w:spacing w:val="40"/>
        </w:rPr>
        <w:t> </w:t>
      </w:r>
      <w:r>
        <w:rPr/>
        <w:t>Reprinted in John D. Benjamin, editor, Megatrends in Retail Real Estate, Research Issues in Real Estate, Vol.3, Boston:</w:t>
      </w:r>
      <w:r>
        <w:rPr>
          <w:spacing w:val="40"/>
        </w:rPr>
        <w:t> </w:t>
      </w:r>
      <w:r>
        <w:rPr/>
        <w:t>Kluwer Academic Publishers, 1996, 81-99.</w:t>
      </w:r>
    </w:p>
    <w:p>
      <w:pPr>
        <w:pStyle w:val="BodyText"/>
      </w:pPr>
    </w:p>
    <w:p>
      <w:pPr>
        <w:pStyle w:val="BodyText"/>
        <w:ind w:left="1440" w:right="357" w:hanging="720"/>
        <w:jc w:val="both"/>
      </w:pPr>
      <w:r>
        <w:rPr/>
        <w:t>Terza, J. (February, 1999):</w:t>
      </w:r>
      <w:r>
        <w:rPr>
          <w:spacing w:val="40"/>
        </w:rPr>
        <w:t> </w:t>
      </w:r>
      <w:r>
        <w:rPr/>
        <w:t>“Analyzing the Effects of Public Policy Using Nonexperimental</w:t>
      </w:r>
      <w:r>
        <w:rPr>
          <w:spacing w:val="-5"/>
        </w:rPr>
        <w:t> </w:t>
      </w:r>
      <w:r>
        <w:rPr/>
        <w:t>Data:</w:t>
      </w:r>
      <w:r>
        <w:rPr>
          <w:spacing w:val="-2"/>
        </w:rPr>
        <w:t> </w:t>
      </w:r>
      <w:r>
        <w:rPr/>
        <w:t>Applications</w:t>
      </w:r>
      <w:r>
        <w:rPr>
          <w:spacing w:val="-3"/>
        </w:rPr>
        <w:t> </w:t>
      </w:r>
      <w:r>
        <w:rPr/>
        <w:t>in</w:t>
      </w:r>
      <w:r>
        <w:rPr>
          <w:spacing w:val="-2"/>
        </w:rPr>
        <w:t> </w:t>
      </w:r>
      <w:r>
        <w:rPr/>
        <w:t>Health</w:t>
      </w:r>
      <w:r>
        <w:rPr>
          <w:spacing w:val="-2"/>
        </w:rPr>
        <w:t> </w:t>
      </w:r>
      <w:r>
        <w:rPr/>
        <w:t>Economics,”</w:t>
      </w:r>
      <w:r>
        <w:rPr>
          <w:spacing w:val="-3"/>
        </w:rPr>
        <w:t> </w:t>
      </w:r>
      <w:r>
        <w:rPr/>
        <w:t>Economic</w:t>
      </w:r>
      <w:r>
        <w:rPr>
          <w:spacing w:val="-3"/>
        </w:rPr>
        <w:t> </w:t>
      </w:r>
      <w:r>
        <w:rPr>
          <w:spacing w:val="-2"/>
        </w:rPr>
        <w:t>Directions,</w:t>
      </w:r>
    </w:p>
    <w:p>
      <w:pPr>
        <w:pStyle w:val="BodyText"/>
        <w:ind w:left="1440"/>
      </w:pPr>
      <w:r>
        <w:rPr/>
        <w:t>9. Transcript of my Mckenna Lecture at St. Vincent College (see Invited Lecture </w:t>
      </w:r>
      <w:r>
        <w:rPr>
          <w:spacing w:val="-2"/>
        </w:rPr>
        <w:t>below).</w:t>
      </w:r>
    </w:p>
    <w:p>
      <w:pPr>
        <w:pStyle w:val="BodyText"/>
        <w:spacing w:before="1"/>
      </w:pPr>
    </w:p>
    <w:p>
      <w:pPr>
        <w:pStyle w:val="BodyText"/>
        <w:ind w:left="1440" w:hanging="720"/>
      </w:pPr>
      <w:r>
        <w:rPr/>
        <w:t>Terza,</w:t>
      </w:r>
      <w:r>
        <w:rPr>
          <w:spacing w:val="40"/>
        </w:rPr>
        <w:t> </w:t>
      </w:r>
      <w:r>
        <w:rPr/>
        <w:t>J.</w:t>
      </w:r>
      <w:r>
        <w:rPr>
          <w:spacing w:val="40"/>
        </w:rPr>
        <w:t> </w:t>
      </w:r>
      <w:r>
        <w:rPr/>
        <w:t>(July,</w:t>
      </w:r>
      <w:r>
        <w:rPr>
          <w:spacing w:val="40"/>
        </w:rPr>
        <w:t> </w:t>
      </w:r>
      <w:r>
        <w:rPr/>
        <w:t>2012):</w:t>
      </w:r>
      <w:r>
        <w:rPr>
          <w:spacing w:val="40"/>
        </w:rPr>
        <w:t> </w:t>
      </w:r>
      <w:r>
        <w:rPr/>
        <w:t>“Simplified</w:t>
      </w:r>
      <w:r>
        <w:rPr>
          <w:spacing w:val="40"/>
        </w:rPr>
        <w:t> </w:t>
      </w:r>
      <w:r>
        <w:rPr/>
        <w:t>Standard</w:t>
      </w:r>
      <w:r>
        <w:rPr>
          <w:spacing w:val="40"/>
        </w:rPr>
        <w:t> </w:t>
      </w:r>
      <w:r>
        <w:rPr/>
        <w:t>Errors</w:t>
      </w:r>
      <w:r>
        <w:rPr>
          <w:spacing w:val="40"/>
        </w:rPr>
        <w:t> </w:t>
      </w:r>
      <w:r>
        <w:rPr/>
        <w:t>for</w:t>
      </w:r>
      <w:r>
        <w:rPr>
          <w:spacing w:val="40"/>
        </w:rPr>
        <w:t> </w:t>
      </w:r>
      <w:r>
        <w:rPr/>
        <w:t>Multi-Stage</w:t>
      </w:r>
      <w:r>
        <w:rPr>
          <w:spacing w:val="40"/>
        </w:rPr>
        <w:t> </w:t>
      </w:r>
      <w:r>
        <w:rPr/>
        <w:t>Regression-Based Estimators,” 2012 Stata Conference Proceedings, San Diego published at: </w:t>
      </w:r>
      <w:hyperlink r:id="rId19">
        <w:r>
          <w:rPr>
            <w:color w:val="0000FF"/>
            <w:spacing w:val="-2"/>
            <w:u w:val="single" w:color="0000FF"/>
          </w:rPr>
          <w:t>https://www.stata.com/meeting/sandiego12/materials/sd12_terza.pdf</w:t>
        </w:r>
      </w:hyperlink>
    </w:p>
    <w:p>
      <w:pPr>
        <w:pStyle w:val="BodyText"/>
      </w:pPr>
    </w:p>
    <w:p>
      <w:pPr>
        <w:pStyle w:val="BodyText"/>
        <w:ind w:left="1440" w:hanging="720"/>
      </w:pPr>
      <w:r>
        <w:rPr/>
        <w:t>Terza,</w:t>
      </w:r>
      <w:r>
        <w:rPr>
          <w:spacing w:val="31"/>
        </w:rPr>
        <w:t> </w:t>
      </w:r>
      <w:r>
        <w:rPr/>
        <w:t>J.</w:t>
      </w:r>
      <w:r>
        <w:rPr>
          <w:spacing w:val="32"/>
        </w:rPr>
        <w:t> </w:t>
      </w:r>
      <w:r>
        <w:rPr/>
        <w:t>(November,</w:t>
      </w:r>
      <w:r>
        <w:rPr>
          <w:spacing w:val="32"/>
        </w:rPr>
        <w:t> </w:t>
      </w:r>
      <w:r>
        <w:rPr/>
        <w:t>2014):</w:t>
      </w:r>
      <w:r>
        <w:rPr>
          <w:spacing w:val="80"/>
        </w:rPr>
        <w:t> </w:t>
      </w:r>
      <w:r>
        <w:rPr/>
        <w:t>“Simplified</w:t>
      </w:r>
      <w:r>
        <w:rPr>
          <w:spacing w:val="31"/>
        </w:rPr>
        <w:t> </w:t>
      </w:r>
      <w:r>
        <w:rPr/>
        <w:t>Standard</w:t>
      </w:r>
      <w:r>
        <w:rPr>
          <w:spacing w:val="31"/>
        </w:rPr>
        <w:t> </w:t>
      </w:r>
      <w:r>
        <w:rPr/>
        <w:t>Errors</w:t>
      </w:r>
      <w:r>
        <w:rPr>
          <w:spacing w:val="31"/>
        </w:rPr>
        <w:t> </w:t>
      </w:r>
      <w:r>
        <w:rPr/>
        <w:t>for</w:t>
      </w:r>
      <w:r>
        <w:rPr>
          <w:spacing w:val="30"/>
        </w:rPr>
        <w:t> </w:t>
      </w:r>
      <w:r>
        <w:rPr/>
        <w:t>Multi-Stage</w:t>
      </w:r>
      <w:r>
        <w:rPr>
          <w:spacing w:val="30"/>
        </w:rPr>
        <w:t> </w:t>
      </w:r>
      <w:r>
        <w:rPr/>
        <w:t>Regression- Based</w:t>
      </w:r>
      <w:r>
        <w:rPr>
          <w:spacing w:val="1"/>
        </w:rPr>
        <w:t> </w:t>
      </w:r>
      <w:r>
        <w:rPr/>
        <w:t>Estimators:</w:t>
      </w:r>
      <w:r>
        <w:rPr>
          <w:spacing w:val="68"/>
        </w:rPr>
        <w:t> </w:t>
      </w:r>
      <w:r>
        <w:rPr/>
        <w:t>Illustrations</w:t>
      </w:r>
      <w:r>
        <w:rPr>
          <w:spacing w:val="4"/>
        </w:rPr>
        <w:t> </w:t>
      </w:r>
      <w:r>
        <w:rPr/>
        <w:t>in</w:t>
      </w:r>
      <w:r>
        <w:rPr>
          <w:spacing w:val="5"/>
        </w:rPr>
        <w:t> </w:t>
      </w:r>
      <w:r>
        <w:rPr/>
        <w:t>Health</w:t>
      </w:r>
      <w:r>
        <w:rPr>
          <w:spacing w:val="3"/>
        </w:rPr>
        <w:t> </w:t>
      </w:r>
      <w:r>
        <w:rPr/>
        <w:t>Economics,”</w:t>
      </w:r>
      <w:r>
        <w:rPr>
          <w:spacing w:val="3"/>
        </w:rPr>
        <w:t> </w:t>
      </w:r>
      <w:r>
        <w:rPr/>
        <w:t>Keynote</w:t>
      </w:r>
      <w:r>
        <w:rPr>
          <w:spacing w:val="3"/>
        </w:rPr>
        <w:t> </w:t>
      </w:r>
      <w:r>
        <w:rPr/>
        <w:t>Address</w:t>
      </w:r>
      <w:r>
        <w:rPr>
          <w:spacing w:val="5"/>
        </w:rPr>
        <w:t> </w:t>
      </w:r>
      <w:r>
        <w:rPr>
          <w:spacing w:val="-2"/>
        </w:rPr>
        <w:t>Mexican</w:t>
      </w:r>
    </w:p>
    <w:p>
      <w:pPr>
        <w:pStyle w:val="BodyText"/>
        <w:spacing w:after="0"/>
        <w:sectPr>
          <w:pgSz w:w="12240" w:h="15840"/>
          <w:pgMar w:header="0" w:footer="1015" w:top="1360" w:bottom="1200" w:left="1440" w:right="1080"/>
        </w:sectPr>
      </w:pPr>
    </w:p>
    <w:p>
      <w:pPr>
        <w:pStyle w:val="BodyText"/>
        <w:spacing w:before="79"/>
        <w:ind w:left="1440" w:right="355"/>
      </w:pPr>
      <w:r>
        <w:rPr/>
        <w:t>Stata</w:t>
      </w:r>
      <w:r>
        <w:rPr>
          <w:spacing w:val="-7"/>
        </w:rPr>
        <w:t> </w:t>
      </w:r>
      <w:r>
        <w:rPr/>
        <w:t>Users</w:t>
      </w:r>
      <w:r>
        <w:rPr>
          <w:spacing w:val="-6"/>
        </w:rPr>
        <w:t> </w:t>
      </w:r>
      <w:r>
        <w:rPr/>
        <w:t>Group</w:t>
      </w:r>
      <w:r>
        <w:rPr>
          <w:spacing w:val="-7"/>
        </w:rPr>
        <w:t> </w:t>
      </w:r>
      <w:r>
        <w:rPr/>
        <w:t>Meeting</w:t>
      </w:r>
      <w:r>
        <w:rPr>
          <w:spacing w:val="-6"/>
        </w:rPr>
        <w:t> </w:t>
      </w:r>
      <w:r>
        <w:rPr/>
        <w:t>Mexico</w:t>
      </w:r>
      <w:r>
        <w:rPr>
          <w:spacing w:val="-6"/>
        </w:rPr>
        <w:t> </w:t>
      </w:r>
      <w:r>
        <w:rPr/>
        <w:t>City,</w:t>
      </w:r>
      <w:r>
        <w:rPr>
          <w:spacing w:val="-6"/>
        </w:rPr>
        <w:t> </w:t>
      </w:r>
      <w:r>
        <w:rPr/>
        <w:t>Stata</w:t>
      </w:r>
      <w:r>
        <w:rPr>
          <w:spacing w:val="-7"/>
        </w:rPr>
        <w:t> </w:t>
      </w:r>
      <w:r>
        <w:rPr/>
        <w:t>Conference</w:t>
      </w:r>
      <w:r>
        <w:rPr>
          <w:spacing w:val="-7"/>
        </w:rPr>
        <w:t> </w:t>
      </w:r>
      <w:r>
        <w:rPr/>
        <w:t>Proceedings</w:t>
      </w:r>
      <w:r>
        <w:rPr>
          <w:spacing w:val="40"/>
        </w:rPr>
        <w:t> </w:t>
      </w:r>
      <w:r>
        <w:rPr/>
        <w:t>published </w:t>
      </w:r>
      <w:r>
        <w:rPr>
          <w:spacing w:val="-4"/>
        </w:rPr>
        <w:t>at:</w:t>
      </w:r>
    </w:p>
    <w:p>
      <w:pPr>
        <w:pStyle w:val="BodyText"/>
        <w:ind w:left="1440"/>
      </w:pPr>
      <w:hyperlink r:id="rId20">
        <w:r>
          <w:rPr>
            <w:color w:val="0000FF"/>
            <w:spacing w:val="-2"/>
            <w:u w:val="single" w:color="0000FF"/>
          </w:rPr>
          <w:t>https://www.stata.com/meeting/mexico14/abstracts/materials/mex14_terza.pdf</w:t>
        </w:r>
      </w:hyperlink>
    </w:p>
    <w:p>
      <w:pPr>
        <w:pStyle w:val="BodyText"/>
      </w:pPr>
    </w:p>
    <w:p>
      <w:pPr>
        <w:pStyle w:val="BodyText"/>
        <w:ind w:left="1440" w:right="355" w:hanging="720"/>
      </w:pPr>
      <w:r>
        <w:rPr/>
        <w:t>Terza,</w:t>
      </w:r>
      <w:r>
        <w:rPr>
          <w:spacing w:val="-2"/>
        </w:rPr>
        <w:t> </w:t>
      </w:r>
      <w:r>
        <w:rPr/>
        <w:t>J.</w:t>
      </w:r>
      <w:r>
        <w:rPr>
          <w:spacing w:val="-2"/>
        </w:rPr>
        <w:t> </w:t>
      </w:r>
      <w:r>
        <w:rPr/>
        <w:t>(July,</w:t>
      </w:r>
      <w:r>
        <w:rPr>
          <w:spacing w:val="-2"/>
        </w:rPr>
        <w:t> </w:t>
      </w:r>
      <w:r>
        <w:rPr/>
        <w:t>2016):</w:t>
      </w:r>
      <w:r>
        <w:rPr>
          <w:spacing w:val="40"/>
        </w:rPr>
        <w:t> </w:t>
      </w:r>
      <w:r>
        <w:rPr/>
        <w:t>“Two-Stage</w:t>
      </w:r>
      <w:r>
        <w:rPr>
          <w:spacing w:val="-4"/>
        </w:rPr>
        <w:t> </w:t>
      </w:r>
      <w:r>
        <w:rPr/>
        <w:t>Residual Inclusion</w:t>
      </w:r>
      <w:r>
        <w:rPr>
          <w:spacing w:val="-2"/>
        </w:rPr>
        <w:t> </w:t>
      </w:r>
      <w:r>
        <w:rPr/>
        <w:t>Estimation:</w:t>
      </w:r>
      <w:r>
        <w:rPr>
          <w:spacing w:val="40"/>
        </w:rPr>
        <w:t> </w:t>
      </w:r>
      <w:r>
        <w:rPr/>
        <w:t>A</w:t>
      </w:r>
      <w:r>
        <w:rPr>
          <w:spacing w:val="-3"/>
        </w:rPr>
        <w:t> </w:t>
      </w:r>
      <w:r>
        <w:rPr/>
        <w:t>Practitioners</w:t>
      </w:r>
      <w:r>
        <w:rPr>
          <w:spacing w:val="-3"/>
        </w:rPr>
        <w:t> </w:t>
      </w:r>
      <w:r>
        <w:rPr/>
        <w:t>Guide to Stata Implementation,” Stata Conference Proceedings, Chicago published at: </w:t>
      </w:r>
      <w:hyperlink r:id="rId21">
        <w:r>
          <w:rPr>
            <w:color w:val="0000FF"/>
            <w:spacing w:val="-2"/>
            <w:u w:val="single" w:color="0000FF"/>
          </w:rPr>
          <w:t>https://www.stata.com/meeting/chicago16/slides/chicago16_terza.pdf</w:t>
        </w:r>
      </w:hyperlink>
    </w:p>
    <w:p>
      <w:pPr>
        <w:pStyle w:val="BodyText"/>
      </w:pPr>
    </w:p>
    <w:p>
      <w:pPr>
        <w:pStyle w:val="BodyText"/>
        <w:tabs>
          <w:tab w:pos="3238" w:val="left" w:leader="none"/>
        </w:tabs>
        <w:ind w:left="1440" w:right="374" w:hanging="720"/>
      </w:pPr>
      <w:r>
        <w:rPr/>
        <w:t>Terza,</w:t>
      </w:r>
      <w:r>
        <w:rPr>
          <w:spacing w:val="40"/>
        </w:rPr>
        <w:t> </w:t>
      </w:r>
      <w:r>
        <w:rPr/>
        <w:t>J.</w:t>
      </w:r>
      <w:r>
        <w:rPr>
          <w:spacing w:val="40"/>
        </w:rPr>
        <w:t> </w:t>
      </w:r>
      <w:r>
        <w:rPr/>
        <w:t>(July,</w:t>
      </w:r>
      <w:r>
        <w:rPr>
          <w:spacing w:val="40"/>
        </w:rPr>
        <w:t> </w:t>
      </w:r>
      <w:r>
        <w:rPr/>
        <w:t>2018):</w:t>
        <w:tab/>
        <w:t>“Even</w:t>
      </w:r>
      <w:r>
        <w:rPr>
          <w:spacing w:val="40"/>
        </w:rPr>
        <w:t> </w:t>
      </w:r>
      <w:r>
        <w:rPr/>
        <w:t>Simpler</w:t>
      </w:r>
      <w:r>
        <w:rPr>
          <w:spacing w:val="40"/>
        </w:rPr>
        <w:t> </w:t>
      </w:r>
      <w:r>
        <w:rPr/>
        <w:t>Standard</w:t>
      </w:r>
      <w:r>
        <w:rPr>
          <w:spacing w:val="40"/>
        </w:rPr>
        <w:t> </w:t>
      </w:r>
      <w:r>
        <w:rPr/>
        <w:t>Errors</w:t>
      </w:r>
      <w:r>
        <w:rPr>
          <w:spacing w:val="40"/>
        </w:rPr>
        <w:t> </w:t>
      </w:r>
      <w:r>
        <w:rPr/>
        <w:t>for</w:t>
      </w:r>
      <w:r>
        <w:rPr>
          <w:spacing w:val="40"/>
        </w:rPr>
        <w:t> </w:t>
      </w:r>
      <w:r>
        <w:rPr/>
        <w:t>Two-Stage</w:t>
      </w:r>
      <w:r>
        <w:rPr>
          <w:spacing w:val="40"/>
        </w:rPr>
        <w:t> </w:t>
      </w:r>
      <w:r>
        <w:rPr/>
        <w:t>Optimization Estimators:</w:t>
      </w:r>
      <w:r>
        <w:rPr>
          <w:spacing w:val="80"/>
        </w:rPr>
        <w:t> </w:t>
      </w:r>
      <w:r>
        <w:rPr/>
        <w:t>Mata Implementation via the DERIV Command,” Stata Conference Proceedings, Columbus published at: </w:t>
      </w:r>
      <w:hyperlink r:id="rId22">
        <w:r>
          <w:rPr>
            <w:color w:val="0000FF"/>
            <w:spacing w:val="-2"/>
            <w:u w:val="single" w:color="0000FF"/>
          </w:rPr>
          <w:t>https://www.stata.com/meeting/columbus18/slides/columbus18_Terza.pdf</w:t>
        </w:r>
      </w:hyperlink>
    </w:p>
    <w:p>
      <w:pPr>
        <w:pStyle w:val="BodyText"/>
        <w:spacing w:before="1"/>
      </w:pPr>
    </w:p>
    <w:p>
      <w:pPr>
        <w:pStyle w:val="BodyText"/>
        <w:ind w:left="1440" w:hanging="720"/>
      </w:pPr>
      <w:r>
        <w:rPr/>
        <w:t>Terza, J. (July, 2019):</w:t>
      </w:r>
      <w:r>
        <w:rPr>
          <w:spacing w:val="80"/>
        </w:rPr>
        <w:t> </w:t>
      </w:r>
      <w:r>
        <w:rPr/>
        <w:t>“Mata Implementation of Gauss-Legendre Quadrature in the M- Estimation Context: Correcting for Sample-Selection Bias in a Generic Nonlinear Setting,” Stata Conference Proceedings, Chicago published at: </w:t>
      </w:r>
      <w:hyperlink r:id="rId23">
        <w:r>
          <w:rPr>
            <w:color w:val="0000FF"/>
            <w:spacing w:val="-2"/>
            <w:u w:val="single" w:color="0000FF"/>
          </w:rPr>
          <w:t>https://www.stata.com/meeting/chicago19/slides/chicago19_Terza.pdf</w:t>
        </w:r>
      </w:hyperlink>
    </w:p>
    <w:p>
      <w:pPr>
        <w:pStyle w:val="BodyText"/>
      </w:pPr>
    </w:p>
    <w:p>
      <w:pPr>
        <w:pStyle w:val="BodyText"/>
        <w:ind w:left="1440" w:right="355" w:hanging="720"/>
      </w:pPr>
      <w:r>
        <w:rPr/>
        <w:t>Terza, J. and Zhang, A.</w:t>
      </w:r>
      <w:r>
        <w:rPr>
          <w:spacing w:val="80"/>
        </w:rPr>
        <w:t> </w:t>
      </w:r>
      <w:r>
        <w:rPr/>
        <w:t>(July, 2020):</w:t>
      </w:r>
      <w:r>
        <w:rPr>
          <w:spacing w:val="80"/>
        </w:rPr>
        <w:t> </w:t>
      </w:r>
      <w:r>
        <w:rPr/>
        <w:t>“Two-Dimensional Gauss-Legendre Quadrature: Seemingly</w:t>
      </w:r>
      <w:r>
        <w:rPr>
          <w:spacing w:val="-1"/>
        </w:rPr>
        <w:t> </w:t>
      </w:r>
      <w:r>
        <w:rPr/>
        <w:t>Unrelated Dispersion-Flexible</w:t>
      </w:r>
      <w:r>
        <w:rPr>
          <w:spacing w:val="-3"/>
        </w:rPr>
        <w:t> </w:t>
      </w:r>
      <w:r>
        <w:rPr/>
        <w:t>Count</w:t>
      </w:r>
      <w:r>
        <w:rPr>
          <w:spacing w:val="-1"/>
        </w:rPr>
        <w:t> </w:t>
      </w:r>
      <w:r>
        <w:rPr/>
        <w:t>Regressions,”</w:t>
      </w:r>
      <w:r>
        <w:rPr>
          <w:spacing w:val="-1"/>
        </w:rPr>
        <w:t> </w:t>
      </w:r>
      <w:r>
        <w:rPr/>
        <w:t>Presentation slides for Stata Conference published at: </w:t>
      </w:r>
      <w:hyperlink r:id="rId24">
        <w:r>
          <w:rPr>
            <w:color w:val="0000FF"/>
            <w:spacing w:val="-2"/>
            <w:u w:val="single" w:color="0000FF"/>
          </w:rPr>
          <w:t>https://www.stata.com/meeting/us20/slides/us20_Terza.pdf</w:t>
        </w:r>
      </w:hyperlink>
    </w:p>
    <w:p>
      <w:pPr>
        <w:pStyle w:val="BodyText"/>
      </w:pPr>
    </w:p>
    <w:p>
      <w:pPr>
        <w:pStyle w:val="BodyText"/>
        <w:ind w:left="1440" w:right="358" w:hanging="720"/>
        <w:jc w:val="both"/>
      </w:pPr>
      <w:r>
        <w:rPr/>
        <w:t>Terza,</w:t>
      </w:r>
      <w:r>
        <w:rPr>
          <w:spacing w:val="-15"/>
        </w:rPr>
        <w:t> </w:t>
      </w:r>
      <w:r>
        <w:rPr/>
        <w:t>J.,</w:t>
      </w:r>
      <w:r>
        <w:rPr>
          <w:spacing w:val="-14"/>
        </w:rPr>
        <w:t> </w:t>
      </w:r>
      <w:r>
        <w:rPr/>
        <w:t>Kazeminezhad,</w:t>
      </w:r>
      <w:r>
        <w:rPr>
          <w:spacing w:val="-13"/>
        </w:rPr>
        <w:t> </w:t>
      </w:r>
      <w:r>
        <w:rPr/>
        <w:t>G,</w:t>
      </w:r>
      <w:r>
        <w:rPr>
          <w:spacing w:val="-15"/>
        </w:rPr>
        <w:t> </w:t>
      </w:r>
      <w:r>
        <w:rPr/>
        <w:t>and</w:t>
      </w:r>
      <w:r>
        <w:rPr>
          <w:spacing w:val="-13"/>
        </w:rPr>
        <w:t> </w:t>
      </w:r>
      <w:r>
        <w:rPr/>
        <w:t>Zhang,</w:t>
      </w:r>
      <w:r>
        <w:rPr>
          <w:spacing w:val="-13"/>
        </w:rPr>
        <w:t> </w:t>
      </w:r>
      <w:r>
        <w:rPr/>
        <w:t>A.</w:t>
      </w:r>
      <w:r>
        <w:rPr>
          <w:spacing w:val="32"/>
        </w:rPr>
        <w:t> </w:t>
      </w:r>
      <w:r>
        <w:rPr/>
        <w:t>(August,</w:t>
      </w:r>
      <w:r>
        <w:rPr>
          <w:spacing w:val="-15"/>
        </w:rPr>
        <w:t> </w:t>
      </w:r>
      <w:r>
        <w:rPr/>
        <w:t>2021):</w:t>
      </w:r>
      <w:r>
        <w:rPr>
          <w:spacing w:val="-15"/>
        </w:rPr>
        <w:t> </w:t>
      </w:r>
      <w:r>
        <w:rPr/>
        <w:t>“Validating</w:t>
      </w:r>
      <w:r>
        <w:rPr>
          <w:spacing w:val="-15"/>
        </w:rPr>
        <w:t> </w:t>
      </w:r>
      <w:r>
        <w:rPr/>
        <w:t>a</w:t>
      </w:r>
      <w:r>
        <w:rPr>
          <w:spacing w:val="-14"/>
        </w:rPr>
        <w:t> </w:t>
      </w:r>
      <w:r>
        <w:rPr/>
        <w:t>User-Developed Bivariate Pseudo-Random Vector Generator,” Stata Conference Proceedings published at:</w:t>
      </w:r>
    </w:p>
    <w:p>
      <w:pPr>
        <w:pStyle w:val="BodyText"/>
        <w:spacing w:before="1"/>
        <w:ind w:left="1440"/>
      </w:pPr>
      <w:hyperlink r:id="rId25">
        <w:r>
          <w:rPr>
            <w:color w:val="0000FF"/>
            <w:spacing w:val="-2"/>
            <w:u w:val="single" w:color="0000FF"/>
          </w:rPr>
          <w:t>https://www.stata.com/meeting/us21/slides/US21_Terza.pdf</w:t>
        </w:r>
      </w:hyperlink>
    </w:p>
    <w:p>
      <w:pPr>
        <w:pStyle w:val="BodyText"/>
      </w:pPr>
    </w:p>
    <w:p>
      <w:pPr>
        <w:pStyle w:val="BodyText"/>
        <w:ind w:left="1440" w:hanging="720"/>
      </w:pPr>
      <w:r>
        <w:rPr/>
        <w:t>Zhang, A., Terza, J.V and James Fisher (August, 2022):</w:t>
      </w:r>
      <w:r>
        <w:rPr>
          <w:spacing w:val="40"/>
        </w:rPr>
        <w:t> </w:t>
      </w:r>
      <w:r>
        <w:rPr/>
        <w:t>“bivpoisson: A Stata Command Estimating</w:t>
      </w:r>
      <w:r>
        <w:rPr>
          <w:spacing w:val="-12"/>
        </w:rPr>
        <w:t> </w:t>
      </w:r>
      <w:r>
        <w:rPr/>
        <w:t>Seemingly</w:t>
      </w:r>
      <w:r>
        <w:rPr>
          <w:spacing w:val="-13"/>
        </w:rPr>
        <w:t> </w:t>
      </w:r>
      <w:r>
        <w:rPr/>
        <w:t>Unrelated</w:t>
      </w:r>
      <w:r>
        <w:rPr>
          <w:spacing w:val="-13"/>
        </w:rPr>
        <w:t> </w:t>
      </w:r>
      <w:r>
        <w:rPr/>
        <w:t>Count</w:t>
      </w:r>
      <w:r>
        <w:rPr>
          <w:spacing w:val="-12"/>
        </w:rPr>
        <w:t> </w:t>
      </w:r>
      <w:r>
        <w:rPr/>
        <w:t>Data,”</w:t>
      </w:r>
      <w:r>
        <w:rPr>
          <w:spacing w:val="-14"/>
        </w:rPr>
        <w:t> </w:t>
      </w:r>
      <w:r>
        <w:rPr/>
        <w:t>2022</w:t>
      </w:r>
      <w:r>
        <w:rPr>
          <w:spacing w:val="-13"/>
        </w:rPr>
        <w:t> </w:t>
      </w:r>
      <w:r>
        <w:rPr/>
        <w:t>Stata</w:t>
      </w:r>
      <w:r>
        <w:rPr>
          <w:spacing w:val="-14"/>
        </w:rPr>
        <w:t> </w:t>
      </w:r>
      <w:r>
        <w:rPr/>
        <w:t>Conference</w:t>
      </w:r>
      <w:r>
        <w:rPr>
          <w:spacing w:val="-14"/>
        </w:rPr>
        <w:t> </w:t>
      </w:r>
      <w:r>
        <w:rPr/>
        <w:t>proceedings, Washington D.C,</w:t>
      </w:r>
      <w:r>
        <w:rPr>
          <w:spacing w:val="40"/>
        </w:rPr>
        <w:t> </w:t>
      </w:r>
      <w:r>
        <w:rPr/>
        <w:t>published at </w:t>
      </w:r>
      <w:hyperlink r:id="rId26">
        <w:r>
          <w:rPr>
            <w:color w:val="0000FF"/>
            <w:spacing w:val="-2"/>
            <w:u w:val="single" w:color="0000FF"/>
          </w:rPr>
          <w:t>https://www.stata.com/meeting/us22/slides/US22_Zhang.zip</w:t>
        </w:r>
      </w:hyperlink>
    </w:p>
    <w:p>
      <w:pPr>
        <w:pStyle w:val="BodyText"/>
      </w:pPr>
    </w:p>
    <w:p>
      <w:pPr>
        <w:pStyle w:val="BodyText"/>
        <w:ind w:left="1440" w:right="355" w:hanging="720"/>
        <w:jc w:val="both"/>
      </w:pPr>
      <w:r>
        <w:rPr/>
        <w:t>Terza, Joseph V. (2025). Specifying and Estimating Causal Effects on the Use of</w:t>
      </w:r>
      <w:r>
        <w:rPr>
          <w:spacing w:val="40"/>
        </w:rPr>
        <w:t> </w:t>
      </w:r>
      <w:r>
        <w:rPr/>
        <w:t>Nicotine</w:t>
      </w:r>
      <w:r>
        <w:rPr>
          <w:spacing w:val="40"/>
        </w:rPr>
        <w:t> </w:t>
      </w:r>
      <w:r>
        <w:rPr/>
        <w:t>Delivery Alternatives: A Volumetric Choice Experiment.” Contribution to</w:t>
      </w:r>
      <w:r>
        <w:rPr>
          <w:spacing w:val="-9"/>
        </w:rPr>
        <w:t> </w:t>
      </w:r>
      <w:r>
        <w:rPr/>
        <w:t>Kenkel,</w:t>
      </w:r>
      <w:r>
        <w:rPr>
          <w:spacing w:val="-9"/>
        </w:rPr>
        <w:t> </w:t>
      </w:r>
      <w:r>
        <w:rPr/>
        <w:t>Donald</w:t>
      </w:r>
      <w:r>
        <w:rPr>
          <w:spacing w:val="-9"/>
        </w:rPr>
        <w:t> </w:t>
      </w:r>
      <w:r>
        <w:rPr/>
        <w:t>and</w:t>
      </w:r>
      <w:r>
        <w:rPr>
          <w:spacing w:val="-9"/>
        </w:rPr>
        <w:t> </w:t>
      </w:r>
      <w:r>
        <w:rPr/>
        <w:t>Alan</w:t>
      </w:r>
      <w:r>
        <w:rPr>
          <w:spacing w:val="-9"/>
        </w:rPr>
        <w:t> </w:t>
      </w:r>
      <w:r>
        <w:rPr/>
        <w:t>Mathios</w:t>
      </w:r>
      <w:r>
        <w:rPr>
          <w:spacing w:val="-9"/>
        </w:rPr>
        <w:t> </w:t>
      </w:r>
      <w:r>
        <w:rPr/>
        <w:t>(2025).</w:t>
      </w:r>
      <w:r>
        <w:rPr>
          <w:spacing w:val="-10"/>
        </w:rPr>
        <w:t> </w:t>
      </w:r>
      <w:r>
        <w:rPr/>
        <w:t>Comments</w:t>
      </w:r>
      <w:r>
        <w:rPr>
          <w:spacing w:val="-9"/>
        </w:rPr>
        <w:t> </w:t>
      </w:r>
      <w:r>
        <w:rPr/>
        <w:t>Before</w:t>
      </w:r>
      <w:r>
        <w:rPr>
          <w:spacing w:val="-10"/>
        </w:rPr>
        <w:t> </w:t>
      </w:r>
      <w:r>
        <w:rPr/>
        <w:t>the</w:t>
      </w:r>
      <w:r>
        <w:rPr>
          <w:spacing w:val="-10"/>
        </w:rPr>
        <w:t> </w:t>
      </w:r>
      <w:r>
        <w:rPr/>
        <w:t>Food</w:t>
      </w:r>
      <w:r>
        <w:rPr>
          <w:spacing w:val="-9"/>
        </w:rPr>
        <w:t> </w:t>
      </w:r>
      <w:r>
        <w:rPr/>
        <w:t>and</w:t>
      </w:r>
      <w:r>
        <w:rPr>
          <w:spacing w:val="-9"/>
        </w:rPr>
        <w:t> </w:t>
      </w:r>
      <w:r>
        <w:rPr/>
        <w:t>Drug Administration in Response to a Request for Comment on “Tobacco Product Standard for Nicotine Yield of Cigarettes And Certain Other Combusted Tobacco Products: A Proposed Rule by the Food and Drug Administration.” Docket FDA- </w:t>
      </w:r>
      <w:r>
        <w:rPr>
          <w:spacing w:val="-2"/>
        </w:rPr>
        <w:t>2024-N5471.</w:t>
      </w:r>
    </w:p>
    <w:p>
      <w:pPr>
        <w:pStyle w:val="BodyText"/>
        <w:spacing w:before="1"/>
      </w:pPr>
    </w:p>
    <w:p>
      <w:pPr>
        <w:pStyle w:val="Heading1"/>
      </w:pPr>
      <w:r>
        <w:rPr>
          <w:spacing w:val="-2"/>
        </w:rPr>
        <w:t>Grants</w:t>
      </w:r>
    </w:p>
    <w:p>
      <w:pPr>
        <w:pStyle w:val="BodyText"/>
        <w:rPr>
          <w:b/>
        </w:rPr>
      </w:pPr>
    </w:p>
    <w:p>
      <w:pPr>
        <w:pStyle w:val="BodyText"/>
        <w:ind w:left="720"/>
      </w:pPr>
      <w:r>
        <w:rPr/>
        <w:t>Co-Principal</w:t>
      </w:r>
      <w:r>
        <w:rPr>
          <w:spacing w:val="-3"/>
        </w:rPr>
        <w:t> </w:t>
      </w:r>
      <w:r>
        <w:rPr>
          <w:spacing w:val="-2"/>
        </w:rPr>
        <w:t>Investigator</w:t>
      </w:r>
    </w:p>
    <w:p>
      <w:pPr>
        <w:pStyle w:val="BodyText"/>
        <w:ind w:left="720" w:right="359"/>
      </w:pPr>
      <w:r>
        <w:rPr/>
        <w:t>"Army Reenlistment by Occupation: A Probit Approach," with Ronald S. Warren, Army Research Institute, $16,298, June, 1986.</w:t>
      </w:r>
    </w:p>
    <w:p>
      <w:pPr>
        <w:pStyle w:val="BodyText"/>
        <w:spacing w:after="0"/>
        <w:sectPr>
          <w:pgSz w:w="12240" w:h="15840"/>
          <w:pgMar w:header="0" w:footer="1015" w:top="1360" w:bottom="1200" w:left="1440" w:right="1080"/>
        </w:sectPr>
      </w:pPr>
    </w:p>
    <w:p>
      <w:pPr>
        <w:pStyle w:val="BodyText"/>
        <w:spacing w:before="79"/>
        <w:ind w:left="720"/>
      </w:pPr>
      <w:r>
        <w:rPr/>
        <w:t>Status: </w:t>
      </w:r>
      <w:r>
        <w:rPr>
          <w:spacing w:val="-2"/>
        </w:rPr>
        <w:t>Completed</w:t>
      </w:r>
    </w:p>
    <w:p>
      <w:pPr>
        <w:pStyle w:val="BodyText"/>
      </w:pPr>
    </w:p>
    <w:p>
      <w:pPr>
        <w:pStyle w:val="BodyText"/>
        <w:ind w:left="720"/>
      </w:pPr>
      <w:r>
        <w:rPr/>
        <w:t>Co-Principal</w:t>
      </w:r>
      <w:r>
        <w:rPr>
          <w:spacing w:val="-3"/>
        </w:rPr>
        <w:t> </w:t>
      </w:r>
      <w:r>
        <w:rPr>
          <w:spacing w:val="-2"/>
        </w:rPr>
        <w:t>Investigator</w:t>
      </w:r>
    </w:p>
    <w:p>
      <w:pPr>
        <w:pStyle w:val="BodyText"/>
        <w:ind w:left="720" w:right="355"/>
      </w:pPr>
      <w:r>
        <w:rPr/>
        <w:t>"Vertical Integration and Health Care Markets," with Don Kenkel and Cheryl Neslusan, Penn State Research and Graduate Studies office, $7,100, December, 1992.</w:t>
      </w:r>
    </w:p>
    <w:p>
      <w:pPr>
        <w:pStyle w:val="BodyText"/>
        <w:ind w:left="720"/>
      </w:pPr>
      <w:r>
        <w:rPr/>
        <w:t>Status: </w:t>
      </w:r>
      <w:r>
        <w:rPr>
          <w:spacing w:val="-2"/>
        </w:rPr>
        <w:t>Completed</w:t>
      </w:r>
    </w:p>
    <w:p>
      <w:pPr>
        <w:pStyle w:val="BodyText"/>
      </w:pPr>
    </w:p>
    <w:p>
      <w:pPr>
        <w:pStyle w:val="BodyText"/>
      </w:pPr>
    </w:p>
    <w:p>
      <w:pPr>
        <w:pStyle w:val="BodyText"/>
        <w:ind w:left="720"/>
      </w:pPr>
      <w:r>
        <w:rPr/>
        <w:t>Principal</w:t>
      </w:r>
      <w:r>
        <w:rPr>
          <w:spacing w:val="-2"/>
        </w:rPr>
        <w:t> Investigator</w:t>
      </w:r>
    </w:p>
    <w:p>
      <w:pPr>
        <w:pStyle w:val="BodyText"/>
        <w:ind w:left="720" w:right="355"/>
      </w:pPr>
      <w:r>
        <w:rPr/>
        <w:t>"Health Econometric Models with Endogenous Switching:</w:t>
      </w:r>
      <w:r>
        <w:rPr>
          <w:spacing w:val="40"/>
        </w:rPr>
        <w:t> </w:t>
      </w:r>
      <w:r>
        <w:rPr/>
        <w:t>A Unifying Structure," Penn State Population Research Institute, $5000, June, 1999.</w:t>
      </w:r>
    </w:p>
    <w:p>
      <w:pPr>
        <w:pStyle w:val="BodyText"/>
        <w:ind w:left="720"/>
      </w:pPr>
      <w:r>
        <w:rPr/>
        <w:t>Status: </w:t>
      </w:r>
      <w:r>
        <w:rPr>
          <w:spacing w:val="-2"/>
        </w:rPr>
        <w:t>Completed</w:t>
      </w:r>
    </w:p>
    <w:p>
      <w:pPr>
        <w:pStyle w:val="BodyText"/>
        <w:spacing w:before="1"/>
      </w:pPr>
    </w:p>
    <w:p>
      <w:pPr>
        <w:pStyle w:val="BodyText"/>
        <w:ind w:left="720"/>
      </w:pPr>
      <w:r>
        <w:rPr>
          <w:spacing w:val="-2"/>
        </w:rPr>
        <w:t>Co-Investigator</w:t>
      </w:r>
    </w:p>
    <w:p>
      <w:pPr>
        <w:pStyle w:val="BodyText"/>
        <w:ind w:left="720" w:right="359"/>
        <w:jc w:val="both"/>
      </w:pPr>
      <w:r>
        <w:rPr/>
        <w:t>"Smoking</w:t>
      </w:r>
      <w:r>
        <w:rPr>
          <w:spacing w:val="-4"/>
        </w:rPr>
        <w:t> </w:t>
      </w:r>
      <w:r>
        <w:rPr/>
        <w:t>and</w:t>
      </w:r>
      <w:r>
        <w:rPr>
          <w:spacing w:val="-4"/>
        </w:rPr>
        <w:t> </w:t>
      </w:r>
      <w:r>
        <w:rPr/>
        <w:t>Low-Tar</w:t>
      </w:r>
      <w:r>
        <w:rPr>
          <w:spacing w:val="-3"/>
        </w:rPr>
        <w:t> </w:t>
      </w:r>
      <w:r>
        <w:rPr/>
        <w:t>Cigarettes:</w:t>
      </w:r>
      <w:r>
        <w:rPr>
          <w:spacing w:val="40"/>
        </w:rPr>
        <w:t> </w:t>
      </w:r>
      <w:r>
        <w:rPr/>
        <w:t>Follow-up</w:t>
      </w:r>
      <w:r>
        <w:rPr>
          <w:spacing w:val="-2"/>
        </w:rPr>
        <w:t> </w:t>
      </w:r>
      <w:r>
        <w:rPr/>
        <w:t>and</w:t>
      </w:r>
      <w:r>
        <w:rPr>
          <w:spacing w:val="-4"/>
        </w:rPr>
        <w:t> </w:t>
      </w:r>
      <w:r>
        <w:rPr/>
        <w:t>Simulation,"</w:t>
      </w:r>
      <w:r>
        <w:rPr>
          <w:spacing w:val="-4"/>
        </w:rPr>
        <w:t> </w:t>
      </w:r>
      <w:r>
        <w:rPr/>
        <w:t>with</w:t>
      </w:r>
      <w:r>
        <w:rPr>
          <w:spacing w:val="-4"/>
        </w:rPr>
        <w:t> </w:t>
      </w:r>
      <w:r>
        <w:rPr/>
        <w:t>Lynn</w:t>
      </w:r>
      <w:r>
        <w:rPr>
          <w:spacing w:val="-4"/>
        </w:rPr>
        <w:t> </w:t>
      </w:r>
      <w:r>
        <w:rPr/>
        <w:t>Kozlowski,</w:t>
      </w:r>
      <w:r>
        <w:rPr>
          <w:spacing w:val="-2"/>
        </w:rPr>
        <w:t> </w:t>
      </w:r>
      <w:r>
        <w:rPr/>
        <w:t>et al. (Department of Biobehavioral Health - Penn State University) Centers for Disease Control, Office of Smoking and Health, National Center for Chronic Disease Prevention and Health Promotion, $98,830 (9/30/97 -- 9/29/99).</w:t>
      </w:r>
    </w:p>
    <w:p>
      <w:pPr>
        <w:pStyle w:val="BodyText"/>
        <w:ind w:left="720"/>
        <w:jc w:val="both"/>
      </w:pPr>
      <w:r>
        <w:rPr/>
        <w:t>Status: </w:t>
      </w:r>
      <w:r>
        <w:rPr>
          <w:spacing w:val="-2"/>
        </w:rPr>
        <w:t>Completed</w:t>
      </w:r>
    </w:p>
    <w:p>
      <w:pPr>
        <w:pStyle w:val="BodyText"/>
      </w:pPr>
    </w:p>
    <w:p>
      <w:pPr>
        <w:pStyle w:val="BodyText"/>
        <w:ind w:left="720"/>
        <w:jc w:val="both"/>
      </w:pPr>
      <w:r>
        <w:rPr/>
        <w:t>Principal</w:t>
      </w:r>
      <w:r>
        <w:rPr>
          <w:spacing w:val="-2"/>
        </w:rPr>
        <w:t> Investigator</w:t>
      </w:r>
    </w:p>
    <w:p>
      <w:pPr>
        <w:pStyle w:val="BodyText"/>
        <w:ind w:left="720" w:right="354"/>
        <w:jc w:val="both"/>
      </w:pPr>
      <w:r>
        <w:rPr/>
        <w:t>"Favorable Selection and Cost Containment by Medicare HMOs: A Two-Part Model of Fee-for-Service Costs with Endogenous Enrollment," U.S. Veteran’s Administration Management Science Group, $10,610, June, 1999.</w:t>
      </w:r>
    </w:p>
    <w:p>
      <w:pPr>
        <w:pStyle w:val="BodyText"/>
        <w:ind w:left="720"/>
        <w:jc w:val="both"/>
      </w:pPr>
      <w:r>
        <w:rPr/>
        <w:t>Status: </w:t>
      </w:r>
      <w:r>
        <w:rPr>
          <w:spacing w:val="-2"/>
        </w:rPr>
        <w:t>Completed.</w:t>
      </w:r>
    </w:p>
    <w:p>
      <w:pPr>
        <w:pStyle w:val="BodyText"/>
        <w:spacing w:before="1"/>
      </w:pPr>
    </w:p>
    <w:p>
      <w:pPr>
        <w:pStyle w:val="BodyText"/>
        <w:spacing w:line="275" w:lineRule="exact"/>
        <w:ind w:left="720"/>
      </w:pPr>
      <w:r>
        <w:rPr/>
        <w:t>Principal</w:t>
      </w:r>
      <w:r>
        <w:rPr>
          <w:spacing w:val="-2"/>
        </w:rPr>
        <w:t> Investigator</w:t>
      </w:r>
    </w:p>
    <w:p>
      <w:pPr>
        <w:pStyle w:val="BodyText"/>
        <w:ind w:left="720" w:right="359"/>
      </w:pPr>
      <w:r>
        <w:rPr>
          <w:rFonts w:ascii="Trebuchet MS" w:hAnsi="Trebuchet MS"/>
        </w:rPr>
        <w:t>A</w:t>
      </w:r>
      <w:r>
        <w:rPr/>
        <w:t>Assessing the Cost-Containment Effects of Medicare HMOs,” Research</w:t>
      </w:r>
      <w:r>
        <w:rPr>
          <w:spacing w:val="23"/>
        </w:rPr>
        <w:t> </w:t>
      </w:r>
      <w:r>
        <w:rPr/>
        <w:t>and Graduate Studies Office, Penn State University, $8,000 (09/01/2001 </w:t>
      </w:r>
      <w:r>
        <w:rPr>
          <w:rFonts w:ascii="Trebuchet MS" w:hAnsi="Trebuchet MS"/>
        </w:rPr>
        <w:t>B </w:t>
      </w:r>
      <w:r>
        <w:rPr/>
        <w:t>8/31/2002).</w:t>
      </w:r>
    </w:p>
    <w:p>
      <w:pPr>
        <w:pStyle w:val="BodyText"/>
        <w:ind w:left="720"/>
      </w:pPr>
      <w:r>
        <w:rPr/>
        <w:t>Status: </w:t>
      </w:r>
      <w:r>
        <w:rPr>
          <w:spacing w:val="-2"/>
        </w:rPr>
        <w:t>Completed..</w:t>
      </w:r>
    </w:p>
    <w:p>
      <w:pPr>
        <w:pStyle w:val="BodyText"/>
      </w:pPr>
    </w:p>
    <w:p>
      <w:pPr>
        <w:pStyle w:val="BodyText"/>
        <w:ind w:left="720"/>
      </w:pPr>
      <w:r>
        <w:rPr/>
        <w:t>Co-Principal</w:t>
      </w:r>
      <w:r>
        <w:rPr>
          <w:spacing w:val="-3"/>
        </w:rPr>
        <w:t> </w:t>
      </w:r>
      <w:r>
        <w:rPr>
          <w:spacing w:val="-2"/>
        </w:rPr>
        <w:t>Investigator</w:t>
      </w:r>
    </w:p>
    <w:p>
      <w:pPr>
        <w:pStyle w:val="BodyText"/>
        <w:ind w:left="720"/>
      </w:pPr>
      <w:r>
        <w:rPr/>
        <w:t>"Econometric</w:t>
      </w:r>
      <w:r>
        <w:rPr>
          <w:spacing w:val="-13"/>
        </w:rPr>
        <w:t> </w:t>
      </w:r>
      <w:r>
        <w:rPr/>
        <w:t>Analysis</w:t>
      </w:r>
      <w:r>
        <w:rPr>
          <w:spacing w:val="-11"/>
        </w:rPr>
        <w:t> </w:t>
      </w:r>
      <w:r>
        <w:rPr/>
        <w:t>of</w:t>
      </w:r>
      <w:r>
        <w:rPr>
          <w:spacing w:val="-12"/>
        </w:rPr>
        <w:t> </w:t>
      </w:r>
      <w:r>
        <w:rPr/>
        <w:t>Fetal</w:t>
      </w:r>
      <w:r>
        <w:rPr>
          <w:spacing w:val="-12"/>
        </w:rPr>
        <w:t> </w:t>
      </w:r>
      <w:r>
        <w:rPr/>
        <w:t>Alcohol</w:t>
      </w:r>
      <w:r>
        <w:rPr>
          <w:spacing w:val="-11"/>
        </w:rPr>
        <w:t> </w:t>
      </w:r>
      <w:r>
        <w:rPr/>
        <w:t>Syndrome</w:t>
      </w:r>
      <w:r>
        <w:rPr>
          <w:spacing w:val="-12"/>
        </w:rPr>
        <w:t> </w:t>
      </w:r>
      <w:r>
        <w:rPr/>
        <w:t>Preventive</w:t>
      </w:r>
      <w:r>
        <w:rPr>
          <w:spacing w:val="-11"/>
        </w:rPr>
        <w:t> </w:t>
      </w:r>
      <w:r>
        <w:rPr/>
        <w:t>Interventions,"</w:t>
      </w:r>
      <w:r>
        <w:rPr>
          <w:spacing w:val="-11"/>
        </w:rPr>
        <w:t> </w:t>
      </w:r>
      <w:r>
        <w:rPr/>
        <w:t>with</w:t>
      </w:r>
      <w:r>
        <w:rPr>
          <w:spacing w:val="-11"/>
        </w:rPr>
        <w:t> </w:t>
      </w:r>
      <w:r>
        <w:rPr>
          <w:spacing w:val="-2"/>
        </w:rPr>
        <w:t>Donald</w:t>
      </w:r>
    </w:p>
    <w:p>
      <w:pPr>
        <w:pStyle w:val="BodyText"/>
        <w:ind w:left="720"/>
      </w:pPr>
      <w:r>
        <w:rPr/>
        <w:t>S.</w:t>
      </w:r>
      <w:r>
        <w:rPr>
          <w:spacing w:val="-13"/>
        </w:rPr>
        <w:t> </w:t>
      </w:r>
      <w:r>
        <w:rPr/>
        <w:t>Kenkel</w:t>
      </w:r>
      <w:r>
        <w:rPr>
          <w:spacing w:val="-12"/>
        </w:rPr>
        <w:t> </w:t>
      </w:r>
      <w:r>
        <w:rPr/>
        <w:t>(Department</w:t>
      </w:r>
      <w:r>
        <w:rPr>
          <w:spacing w:val="-12"/>
        </w:rPr>
        <w:t> </w:t>
      </w:r>
      <w:r>
        <w:rPr/>
        <w:t>of</w:t>
      </w:r>
      <w:r>
        <w:rPr>
          <w:spacing w:val="-11"/>
        </w:rPr>
        <w:t> </w:t>
      </w:r>
      <w:r>
        <w:rPr/>
        <w:t>Policy</w:t>
      </w:r>
      <w:r>
        <w:rPr>
          <w:spacing w:val="-13"/>
        </w:rPr>
        <w:t> </w:t>
      </w:r>
      <w:r>
        <w:rPr/>
        <w:t>Analysis</w:t>
      </w:r>
      <w:r>
        <w:rPr>
          <w:spacing w:val="-14"/>
        </w:rPr>
        <w:t> </w:t>
      </w:r>
      <w:r>
        <w:rPr/>
        <w:t>and</w:t>
      </w:r>
      <w:r>
        <w:rPr>
          <w:spacing w:val="-13"/>
        </w:rPr>
        <w:t> </w:t>
      </w:r>
      <w:r>
        <w:rPr/>
        <w:t>Management</w:t>
      </w:r>
      <w:r>
        <w:rPr>
          <w:spacing w:val="-11"/>
        </w:rPr>
        <w:t> </w:t>
      </w:r>
      <w:r>
        <w:rPr/>
        <w:t>-</w:t>
      </w:r>
      <w:r>
        <w:rPr>
          <w:spacing w:val="-13"/>
        </w:rPr>
        <w:t> </w:t>
      </w:r>
      <w:r>
        <w:rPr/>
        <w:t>Cornell</w:t>
      </w:r>
      <w:r>
        <w:rPr>
          <w:spacing w:val="-12"/>
        </w:rPr>
        <w:t> </w:t>
      </w:r>
      <w:r>
        <w:rPr/>
        <w:t>University)</w:t>
      </w:r>
      <w:r>
        <w:rPr>
          <w:spacing w:val="-13"/>
        </w:rPr>
        <w:t> </w:t>
      </w:r>
      <w:r>
        <w:rPr/>
        <w:t>National Institute on Alcohol Abuse and Alcoholism, $270,102 (09/01/2000 -- 6/30/2004).</w:t>
      </w:r>
    </w:p>
    <w:p>
      <w:pPr>
        <w:pStyle w:val="BodyText"/>
        <w:ind w:left="720"/>
      </w:pPr>
      <w:r>
        <w:rPr/>
        <w:t>Status: </w:t>
      </w:r>
      <w:r>
        <w:rPr>
          <w:spacing w:val="-2"/>
        </w:rPr>
        <w:t>Completed.</w:t>
      </w:r>
    </w:p>
    <w:p>
      <w:pPr>
        <w:pStyle w:val="BodyText"/>
      </w:pPr>
    </w:p>
    <w:p>
      <w:pPr>
        <w:pStyle w:val="BodyText"/>
        <w:ind w:left="720"/>
      </w:pPr>
      <w:r>
        <w:rPr/>
        <w:t>Principal</w:t>
      </w:r>
      <w:r>
        <w:rPr>
          <w:spacing w:val="-2"/>
        </w:rPr>
        <w:t> Investigator</w:t>
      </w:r>
    </w:p>
    <w:p>
      <w:pPr>
        <w:pStyle w:val="BodyText"/>
        <w:spacing w:before="1"/>
        <w:ind w:left="720" w:right="359"/>
      </w:pPr>
      <w:r>
        <w:rPr/>
        <w:t>"Assessing</w:t>
      </w:r>
      <w:r>
        <w:rPr>
          <w:spacing w:val="-11"/>
        </w:rPr>
        <w:t> </w:t>
      </w:r>
      <w:r>
        <w:rPr/>
        <w:t>the</w:t>
      </w:r>
      <w:r>
        <w:rPr>
          <w:spacing w:val="-10"/>
        </w:rPr>
        <w:t> </w:t>
      </w:r>
      <w:r>
        <w:rPr/>
        <w:t>Impact</w:t>
      </w:r>
      <w:r>
        <w:rPr>
          <w:spacing w:val="-11"/>
        </w:rPr>
        <w:t> </w:t>
      </w:r>
      <w:r>
        <w:rPr/>
        <w:t>of</w:t>
      </w:r>
      <w:r>
        <w:rPr>
          <w:spacing w:val="-10"/>
        </w:rPr>
        <w:t> </w:t>
      </w:r>
      <w:r>
        <w:rPr/>
        <w:t>Substance</w:t>
      </w:r>
      <w:r>
        <w:rPr>
          <w:spacing w:val="-12"/>
        </w:rPr>
        <w:t> </w:t>
      </w:r>
      <w:r>
        <w:rPr/>
        <w:t>Abuse</w:t>
      </w:r>
      <w:r>
        <w:rPr>
          <w:spacing w:val="-12"/>
        </w:rPr>
        <w:t> </w:t>
      </w:r>
      <w:r>
        <w:rPr/>
        <w:t>on</w:t>
      </w:r>
      <w:r>
        <w:rPr>
          <w:spacing w:val="-10"/>
        </w:rPr>
        <w:t> </w:t>
      </w:r>
      <w:r>
        <w:rPr/>
        <w:t>Employment</w:t>
      </w:r>
      <w:r>
        <w:rPr>
          <w:spacing w:val="-11"/>
        </w:rPr>
        <w:t> </w:t>
      </w:r>
      <w:r>
        <w:rPr/>
        <w:t>Status,"</w:t>
      </w:r>
      <w:r>
        <w:rPr>
          <w:spacing w:val="-11"/>
        </w:rPr>
        <w:t> </w:t>
      </w:r>
      <w:r>
        <w:rPr/>
        <w:t>Robert</w:t>
      </w:r>
      <w:r>
        <w:rPr>
          <w:spacing w:val="-11"/>
        </w:rPr>
        <w:t> </w:t>
      </w:r>
      <w:r>
        <w:rPr/>
        <w:t>Wood</w:t>
      </w:r>
      <w:r>
        <w:rPr>
          <w:spacing w:val="-11"/>
        </w:rPr>
        <w:t> </w:t>
      </w:r>
      <w:r>
        <w:rPr/>
        <w:t>Johnson Foundation, $99,801 (07/01/2002 </w:t>
      </w:r>
      <w:r>
        <w:rPr>
          <w:rFonts w:ascii="Trebuchet MS"/>
        </w:rPr>
        <w:t>B </w:t>
      </w:r>
      <w:r>
        <w:rPr/>
        <w:t>6/30/2004)</w:t>
      </w:r>
    </w:p>
    <w:p>
      <w:pPr>
        <w:pStyle w:val="BodyText"/>
        <w:spacing w:line="276" w:lineRule="exact"/>
        <w:ind w:left="720"/>
      </w:pPr>
      <w:r>
        <w:rPr/>
        <w:t>Status: </w:t>
      </w:r>
      <w:r>
        <w:rPr>
          <w:spacing w:val="-2"/>
        </w:rPr>
        <w:t>Completed</w:t>
      </w:r>
    </w:p>
    <w:p>
      <w:pPr>
        <w:pStyle w:val="BodyText"/>
        <w:spacing w:before="273"/>
        <w:ind w:left="720"/>
      </w:pPr>
      <w:r>
        <w:rPr/>
        <w:t>Principal</w:t>
      </w:r>
      <w:r>
        <w:rPr>
          <w:spacing w:val="-2"/>
        </w:rPr>
        <w:t> Investigator</w:t>
      </w:r>
    </w:p>
    <w:p>
      <w:pPr>
        <w:pStyle w:val="BodyText"/>
        <w:ind w:left="720" w:right="355"/>
      </w:pPr>
      <w:r>
        <w:rPr/>
        <w:t>“Treatment</w:t>
      </w:r>
      <w:r>
        <w:rPr>
          <w:spacing w:val="-5"/>
        </w:rPr>
        <w:t> </w:t>
      </w:r>
      <w:r>
        <w:rPr/>
        <w:t>Patterns</w:t>
      </w:r>
      <w:r>
        <w:rPr>
          <w:spacing w:val="-6"/>
        </w:rPr>
        <w:t> </w:t>
      </w:r>
      <w:r>
        <w:rPr/>
        <w:t>for</w:t>
      </w:r>
      <w:r>
        <w:rPr>
          <w:spacing w:val="-5"/>
        </w:rPr>
        <w:t> </w:t>
      </w:r>
      <w:r>
        <w:rPr/>
        <w:t>Bipolar</w:t>
      </w:r>
      <w:r>
        <w:rPr>
          <w:spacing w:val="-5"/>
        </w:rPr>
        <w:t> </w:t>
      </w:r>
      <w:r>
        <w:rPr/>
        <w:t>Disorder</w:t>
      </w:r>
      <w:r>
        <w:rPr>
          <w:spacing w:val="-5"/>
        </w:rPr>
        <w:t> </w:t>
      </w:r>
      <w:r>
        <w:rPr/>
        <w:t>and</w:t>
      </w:r>
      <w:r>
        <w:rPr>
          <w:spacing w:val="-5"/>
        </w:rPr>
        <w:t> </w:t>
      </w:r>
      <w:r>
        <w:rPr/>
        <w:t>the</w:t>
      </w:r>
      <w:r>
        <w:rPr>
          <w:spacing w:val="-5"/>
        </w:rPr>
        <w:t> </w:t>
      </w:r>
      <w:r>
        <w:rPr/>
        <w:t>Time</w:t>
      </w:r>
      <w:r>
        <w:rPr>
          <w:spacing w:val="-6"/>
        </w:rPr>
        <w:t> </w:t>
      </w:r>
      <w:r>
        <w:rPr/>
        <w:t>to</w:t>
      </w:r>
      <w:r>
        <w:rPr>
          <w:spacing w:val="-5"/>
        </w:rPr>
        <w:t> </w:t>
      </w:r>
      <w:r>
        <w:rPr/>
        <w:t>Mental</w:t>
      </w:r>
      <w:r>
        <w:rPr>
          <w:spacing w:val="-5"/>
        </w:rPr>
        <w:t> </w:t>
      </w:r>
      <w:r>
        <w:rPr/>
        <w:t>Health</w:t>
      </w:r>
      <w:r>
        <w:rPr>
          <w:spacing w:val="-5"/>
        </w:rPr>
        <w:t> </w:t>
      </w:r>
      <w:r>
        <w:rPr/>
        <w:t>Hospitalization,” Robert Wood Johnson Pharmaceutical Research Institute $112,000 (9/1/03-6/30/03) Status: Completed</w:t>
      </w:r>
    </w:p>
    <w:p>
      <w:pPr>
        <w:pStyle w:val="BodyText"/>
        <w:spacing w:after="0"/>
        <w:sectPr>
          <w:pgSz w:w="12240" w:h="15840"/>
          <w:pgMar w:header="0" w:footer="1015" w:top="1360" w:bottom="1200" w:left="1440" w:right="1080"/>
        </w:sectPr>
      </w:pPr>
    </w:p>
    <w:p>
      <w:pPr>
        <w:pStyle w:val="BodyText"/>
        <w:spacing w:before="75"/>
        <w:ind w:left="720"/>
      </w:pPr>
      <w:r>
        <w:rPr>
          <w:spacing w:val="-2"/>
        </w:rPr>
        <w:t>Co-Investigator</w:t>
      </w:r>
    </w:p>
    <w:p>
      <w:pPr>
        <w:pStyle w:val="BodyText"/>
        <w:ind w:left="720" w:right="358"/>
        <w:jc w:val="both"/>
      </w:pPr>
      <w:r>
        <w:rPr/>
        <w:t>“Correcting Under-reporting in HCUP Inpatient Data,” (Libby Dismuke PI, Medical University of South Carolina) Agency for Healthcare Research and Quality, $100,000 </w:t>
      </w:r>
      <w:r>
        <w:rPr>
          <w:spacing w:val="-2"/>
        </w:rPr>
        <w:t>(7/1/04-6/30/05)</w:t>
      </w:r>
    </w:p>
    <w:p>
      <w:pPr>
        <w:pStyle w:val="BodyText"/>
        <w:ind w:left="720"/>
        <w:jc w:val="both"/>
      </w:pPr>
      <w:r>
        <w:rPr/>
        <w:t>Status: </w:t>
      </w:r>
      <w:r>
        <w:rPr>
          <w:spacing w:val="-2"/>
        </w:rPr>
        <w:t>Completed</w:t>
      </w:r>
    </w:p>
    <w:p>
      <w:pPr>
        <w:pStyle w:val="BodyText"/>
      </w:pPr>
    </w:p>
    <w:p>
      <w:pPr>
        <w:pStyle w:val="BodyText"/>
      </w:pPr>
    </w:p>
    <w:p>
      <w:pPr>
        <w:pStyle w:val="BodyText"/>
        <w:ind w:left="720"/>
      </w:pPr>
      <w:r>
        <w:rPr>
          <w:spacing w:val="-2"/>
        </w:rPr>
        <w:t>Co-Investigator</w:t>
      </w:r>
    </w:p>
    <w:p>
      <w:pPr>
        <w:pStyle w:val="BodyText"/>
        <w:ind w:left="720" w:right="359"/>
        <w:jc w:val="both"/>
      </w:pPr>
      <w:r>
        <w:rPr/>
        <w:t>“Utilization and Cost of Health Services by Chronic Drug Users,” (David Bradford PI, Medical University of South Carolina) National Institute on Drug Abuse, $492,740 </w:t>
      </w:r>
      <w:r>
        <w:rPr>
          <w:spacing w:val="-2"/>
        </w:rPr>
        <w:t>(9/1/02-2/28/05)</w:t>
      </w:r>
    </w:p>
    <w:p>
      <w:pPr>
        <w:pStyle w:val="BodyText"/>
        <w:ind w:left="720"/>
        <w:jc w:val="both"/>
      </w:pPr>
      <w:r>
        <w:rPr/>
        <w:t>Status: </w:t>
      </w:r>
      <w:r>
        <w:rPr>
          <w:spacing w:val="-2"/>
        </w:rPr>
        <w:t>Completed</w:t>
      </w:r>
    </w:p>
    <w:p>
      <w:pPr>
        <w:pStyle w:val="BodyText"/>
        <w:spacing w:before="1"/>
      </w:pPr>
    </w:p>
    <w:p>
      <w:pPr>
        <w:pStyle w:val="BodyText"/>
        <w:ind w:left="720"/>
      </w:pPr>
      <w:r>
        <w:rPr>
          <w:spacing w:val="-2"/>
        </w:rPr>
        <w:t>Co-Investigator</w:t>
      </w:r>
    </w:p>
    <w:p>
      <w:pPr>
        <w:pStyle w:val="BodyText"/>
        <w:ind w:left="720" w:right="355"/>
        <w:jc w:val="both"/>
      </w:pPr>
      <w:r>
        <w:rPr/>
        <w:t>“Establishing</w:t>
      </w:r>
      <w:r>
        <w:rPr>
          <w:spacing w:val="-15"/>
        </w:rPr>
        <w:t> </w:t>
      </w:r>
      <w:r>
        <w:rPr/>
        <w:t>the</w:t>
      </w:r>
      <w:r>
        <w:rPr>
          <w:spacing w:val="-15"/>
        </w:rPr>
        <w:t> </w:t>
      </w:r>
      <w:r>
        <w:rPr/>
        <w:t>Value</w:t>
      </w:r>
      <w:r>
        <w:rPr>
          <w:spacing w:val="-15"/>
        </w:rPr>
        <w:t> </w:t>
      </w:r>
      <w:r>
        <w:rPr/>
        <w:t>of</w:t>
      </w:r>
      <w:r>
        <w:rPr>
          <w:spacing w:val="-15"/>
        </w:rPr>
        <w:t> </w:t>
      </w:r>
      <w:r>
        <w:rPr/>
        <w:t>Stable</w:t>
      </w:r>
      <w:r>
        <w:rPr>
          <w:spacing w:val="-15"/>
        </w:rPr>
        <w:t> </w:t>
      </w:r>
      <w:r>
        <w:rPr/>
        <w:t>Prescription</w:t>
      </w:r>
      <w:r>
        <w:rPr>
          <w:spacing w:val="-14"/>
        </w:rPr>
        <w:t> </w:t>
      </w:r>
      <w:r>
        <w:rPr/>
        <w:t>Drug</w:t>
      </w:r>
      <w:r>
        <w:rPr>
          <w:spacing w:val="-15"/>
        </w:rPr>
        <w:t> </w:t>
      </w:r>
      <w:r>
        <w:rPr/>
        <w:t>Coverage</w:t>
      </w:r>
      <w:r>
        <w:rPr>
          <w:spacing w:val="-15"/>
        </w:rPr>
        <w:t> </w:t>
      </w:r>
      <w:r>
        <w:rPr/>
        <w:t>for</w:t>
      </w:r>
      <w:r>
        <w:rPr>
          <w:spacing w:val="-15"/>
        </w:rPr>
        <w:t> </w:t>
      </w:r>
      <w:r>
        <w:rPr/>
        <w:t>Medicare</w:t>
      </w:r>
      <w:r>
        <w:rPr>
          <w:spacing w:val="-13"/>
        </w:rPr>
        <w:t> </w:t>
      </w:r>
      <w:r>
        <w:rPr/>
        <w:t>Beneficiaries,” (Bruce</w:t>
      </w:r>
      <w:r>
        <w:rPr>
          <w:spacing w:val="-7"/>
        </w:rPr>
        <w:t> </w:t>
      </w:r>
      <w:r>
        <w:rPr/>
        <w:t>Stuart</w:t>
      </w:r>
      <w:r>
        <w:rPr>
          <w:spacing w:val="-5"/>
        </w:rPr>
        <w:t> </w:t>
      </w:r>
      <w:r>
        <w:rPr/>
        <w:t>PI,</w:t>
      </w:r>
      <w:r>
        <w:rPr>
          <w:spacing w:val="-6"/>
        </w:rPr>
        <w:t> </w:t>
      </w:r>
      <w:r>
        <w:rPr/>
        <w:t>U.</w:t>
      </w:r>
      <w:r>
        <w:rPr>
          <w:spacing w:val="-6"/>
        </w:rPr>
        <w:t> </w:t>
      </w:r>
      <w:r>
        <w:rPr/>
        <w:t>of</w:t>
      </w:r>
      <w:r>
        <w:rPr>
          <w:spacing w:val="-7"/>
        </w:rPr>
        <w:t> </w:t>
      </w:r>
      <w:r>
        <w:rPr/>
        <w:t>Maryland</w:t>
      </w:r>
      <w:r>
        <w:rPr>
          <w:spacing w:val="-6"/>
        </w:rPr>
        <w:t> </w:t>
      </w:r>
      <w:r>
        <w:rPr/>
        <w:t>PI)</w:t>
      </w:r>
      <w:r>
        <w:rPr>
          <w:spacing w:val="-6"/>
        </w:rPr>
        <w:t> </w:t>
      </w:r>
      <w:r>
        <w:rPr/>
        <w:t>Robert</w:t>
      </w:r>
      <w:r>
        <w:rPr>
          <w:spacing w:val="-6"/>
        </w:rPr>
        <w:t> </w:t>
      </w:r>
      <w:r>
        <w:rPr/>
        <w:t>Wood</w:t>
      </w:r>
      <w:r>
        <w:rPr>
          <w:spacing w:val="-4"/>
        </w:rPr>
        <w:t> </w:t>
      </w:r>
      <w:r>
        <w:rPr/>
        <w:t>Johnson</w:t>
      </w:r>
      <w:r>
        <w:rPr>
          <w:spacing w:val="-5"/>
        </w:rPr>
        <w:t> </w:t>
      </w:r>
      <w:r>
        <w:rPr/>
        <w:t>Foundation</w:t>
      </w:r>
      <w:r>
        <w:rPr>
          <w:spacing w:val="-6"/>
        </w:rPr>
        <w:t> </w:t>
      </w:r>
      <w:r>
        <w:rPr/>
        <w:t>$291,000</w:t>
      </w:r>
      <w:r>
        <w:rPr>
          <w:spacing w:val="-6"/>
        </w:rPr>
        <w:t> </w:t>
      </w:r>
      <w:r>
        <w:rPr/>
        <w:t>(1/1/04- </w:t>
      </w:r>
      <w:r>
        <w:rPr>
          <w:spacing w:val="-2"/>
        </w:rPr>
        <w:t>6/30/05)</w:t>
      </w:r>
    </w:p>
    <w:p>
      <w:pPr>
        <w:pStyle w:val="BodyText"/>
        <w:ind w:left="720"/>
        <w:jc w:val="both"/>
      </w:pPr>
      <w:r>
        <w:rPr/>
        <w:t>Status: </w:t>
      </w:r>
      <w:r>
        <w:rPr>
          <w:spacing w:val="-2"/>
        </w:rPr>
        <w:t>Completed</w:t>
      </w:r>
    </w:p>
    <w:p>
      <w:pPr>
        <w:pStyle w:val="BodyText"/>
      </w:pPr>
    </w:p>
    <w:p>
      <w:pPr>
        <w:pStyle w:val="BodyText"/>
        <w:ind w:left="720"/>
      </w:pPr>
      <w:r>
        <w:rPr>
          <w:spacing w:val="-2"/>
        </w:rPr>
        <w:t>Coinvestigator</w:t>
      </w:r>
    </w:p>
    <w:p>
      <w:pPr>
        <w:pStyle w:val="BodyText"/>
        <w:ind w:left="720" w:right="358"/>
        <w:jc w:val="both"/>
      </w:pPr>
      <w:r>
        <w:rPr/>
        <w:t>“Medicare Beneficiary Response to Benefit Gaps versus Actuarially Equivalent Continuous</w:t>
      </w:r>
      <w:r>
        <w:rPr>
          <w:spacing w:val="-13"/>
        </w:rPr>
        <w:t> </w:t>
      </w:r>
      <w:r>
        <w:rPr/>
        <w:t>Coverage</w:t>
      </w:r>
      <w:r>
        <w:rPr>
          <w:spacing w:val="-14"/>
        </w:rPr>
        <w:t> </w:t>
      </w:r>
      <w:r>
        <w:rPr/>
        <w:t>for</w:t>
      </w:r>
      <w:r>
        <w:rPr>
          <w:spacing w:val="-12"/>
        </w:rPr>
        <w:t> </w:t>
      </w:r>
      <w:r>
        <w:rPr/>
        <w:t>Prescription</w:t>
      </w:r>
      <w:r>
        <w:rPr>
          <w:spacing w:val="-13"/>
        </w:rPr>
        <w:t> </w:t>
      </w:r>
      <w:r>
        <w:rPr/>
        <w:t>Drugs,”</w:t>
      </w:r>
      <w:r>
        <w:rPr>
          <w:spacing w:val="-12"/>
        </w:rPr>
        <w:t> </w:t>
      </w:r>
      <w:r>
        <w:rPr/>
        <w:t>(Bruce</w:t>
      </w:r>
      <w:r>
        <w:rPr>
          <w:spacing w:val="-14"/>
        </w:rPr>
        <w:t> </w:t>
      </w:r>
      <w:r>
        <w:rPr/>
        <w:t>Stuart</w:t>
      </w:r>
      <w:r>
        <w:rPr>
          <w:spacing w:val="-10"/>
        </w:rPr>
        <w:t> </w:t>
      </w:r>
      <w:r>
        <w:rPr/>
        <w:t>PI,</w:t>
      </w:r>
      <w:r>
        <w:rPr>
          <w:spacing w:val="-13"/>
        </w:rPr>
        <w:t> </w:t>
      </w:r>
      <w:r>
        <w:rPr/>
        <w:t>U.</w:t>
      </w:r>
      <w:r>
        <w:rPr>
          <w:spacing w:val="-13"/>
        </w:rPr>
        <w:t> </w:t>
      </w:r>
      <w:r>
        <w:rPr/>
        <w:t>of</w:t>
      </w:r>
      <w:r>
        <w:rPr>
          <w:spacing w:val="-14"/>
        </w:rPr>
        <w:t> </w:t>
      </w:r>
      <w:r>
        <w:rPr/>
        <w:t>Maryland</w:t>
      </w:r>
      <w:r>
        <w:rPr>
          <w:spacing w:val="-13"/>
        </w:rPr>
        <w:t> </w:t>
      </w:r>
      <w:r>
        <w:rPr/>
        <w:t>PI)</w:t>
      </w:r>
      <w:r>
        <w:rPr>
          <w:spacing w:val="-15"/>
        </w:rPr>
        <w:t> </w:t>
      </w:r>
      <w:r>
        <w:rPr/>
        <w:t>Robert Wood</w:t>
      </w:r>
      <w:r>
        <w:rPr>
          <w:spacing w:val="-9"/>
        </w:rPr>
        <w:t> </w:t>
      </w:r>
      <w:r>
        <w:rPr/>
        <w:t>Johnson</w:t>
      </w:r>
      <w:r>
        <w:rPr>
          <w:spacing w:val="-9"/>
        </w:rPr>
        <w:t> </w:t>
      </w:r>
      <w:r>
        <w:rPr/>
        <w:t>Foundation</w:t>
      </w:r>
      <w:r>
        <w:rPr>
          <w:spacing w:val="-9"/>
        </w:rPr>
        <w:t> </w:t>
      </w:r>
      <w:r>
        <w:rPr/>
        <w:t>-</w:t>
      </w:r>
      <w:r>
        <w:rPr>
          <w:spacing w:val="-10"/>
        </w:rPr>
        <w:t> </w:t>
      </w:r>
      <w:r>
        <w:rPr/>
        <w:t>Changes</w:t>
      </w:r>
      <w:r>
        <w:rPr>
          <w:spacing w:val="-9"/>
        </w:rPr>
        <w:t> </w:t>
      </w:r>
      <w:r>
        <w:rPr/>
        <w:t>in</w:t>
      </w:r>
      <w:r>
        <w:rPr>
          <w:spacing w:val="-9"/>
        </w:rPr>
        <w:t> </w:t>
      </w:r>
      <w:r>
        <w:rPr/>
        <w:t>Health</w:t>
      </w:r>
      <w:r>
        <w:rPr>
          <w:spacing w:val="-9"/>
        </w:rPr>
        <w:t> </w:t>
      </w:r>
      <w:r>
        <w:rPr/>
        <w:t>Care</w:t>
      </w:r>
      <w:r>
        <w:rPr>
          <w:spacing w:val="-11"/>
        </w:rPr>
        <w:t> </w:t>
      </w:r>
      <w:r>
        <w:rPr/>
        <w:t>Financing</w:t>
      </w:r>
      <w:r>
        <w:rPr>
          <w:spacing w:val="-9"/>
        </w:rPr>
        <w:t> </w:t>
      </w:r>
      <w:r>
        <w:rPr/>
        <w:t>and</w:t>
      </w:r>
      <w:r>
        <w:rPr>
          <w:spacing w:val="-9"/>
        </w:rPr>
        <w:t> </w:t>
      </w:r>
      <w:r>
        <w:rPr/>
        <w:t>Organization</w:t>
      </w:r>
      <w:r>
        <w:rPr>
          <w:spacing w:val="-9"/>
        </w:rPr>
        <w:t> </w:t>
      </w:r>
      <w:r>
        <w:rPr/>
        <w:t>Program and AcademyHealth, $141,000. (7/1/06 – 6/30/07).</w:t>
      </w:r>
    </w:p>
    <w:p>
      <w:pPr>
        <w:pStyle w:val="BodyText"/>
        <w:spacing w:before="1"/>
        <w:ind w:left="720"/>
        <w:jc w:val="both"/>
      </w:pPr>
      <w:r>
        <w:rPr/>
        <w:t>Status: </w:t>
      </w:r>
      <w:r>
        <w:rPr>
          <w:spacing w:val="-2"/>
        </w:rPr>
        <w:t>Completed</w:t>
      </w:r>
    </w:p>
    <w:p>
      <w:pPr>
        <w:pStyle w:val="BodyText"/>
      </w:pPr>
    </w:p>
    <w:p>
      <w:pPr>
        <w:pStyle w:val="BodyText"/>
        <w:ind w:left="720"/>
      </w:pPr>
      <w:r>
        <w:rPr/>
        <w:t>Principal</w:t>
      </w:r>
      <w:r>
        <w:rPr>
          <w:spacing w:val="-2"/>
        </w:rPr>
        <w:t> Investigator</w:t>
      </w:r>
    </w:p>
    <w:p>
      <w:pPr>
        <w:pStyle w:val="BodyText"/>
        <w:ind w:left="720" w:right="359"/>
      </w:pPr>
      <w:r>
        <w:rPr/>
        <w:t>"Measuring</w:t>
      </w:r>
      <w:r>
        <w:rPr>
          <w:spacing w:val="40"/>
        </w:rPr>
        <w:t> </w:t>
      </w:r>
      <w:r>
        <w:rPr/>
        <w:t>the</w:t>
      </w:r>
      <w:r>
        <w:rPr>
          <w:spacing w:val="40"/>
        </w:rPr>
        <w:t> </w:t>
      </w:r>
      <w:r>
        <w:rPr/>
        <w:t>Net</w:t>
      </w:r>
      <w:r>
        <w:rPr>
          <w:spacing w:val="40"/>
        </w:rPr>
        <w:t> </w:t>
      </w:r>
      <w:r>
        <w:rPr/>
        <w:t>Public</w:t>
      </w:r>
      <w:r>
        <w:rPr>
          <w:spacing w:val="40"/>
        </w:rPr>
        <w:t> </w:t>
      </w:r>
      <w:r>
        <w:rPr/>
        <w:t>Health</w:t>
      </w:r>
      <w:r>
        <w:rPr>
          <w:spacing w:val="40"/>
        </w:rPr>
        <w:t> </w:t>
      </w:r>
      <w:r>
        <w:rPr/>
        <w:t>Impact</w:t>
      </w:r>
      <w:r>
        <w:rPr>
          <w:spacing w:val="40"/>
        </w:rPr>
        <w:t> </w:t>
      </w:r>
      <w:r>
        <w:rPr/>
        <w:t>of</w:t>
      </w:r>
      <w:r>
        <w:rPr>
          <w:spacing w:val="40"/>
        </w:rPr>
        <w:t> </w:t>
      </w:r>
      <w:r>
        <w:rPr/>
        <w:t>Increased</w:t>
      </w:r>
      <w:r>
        <w:rPr>
          <w:spacing w:val="40"/>
        </w:rPr>
        <w:t> </w:t>
      </w:r>
      <w:r>
        <w:rPr/>
        <w:t>Access</w:t>
      </w:r>
      <w:r>
        <w:rPr>
          <w:spacing w:val="40"/>
        </w:rPr>
        <w:t> </w:t>
      </w:r>
      <w:r>
        <w:rPr/>
        <w:t>to</w:t>
      </w:r>
      <w:r>
        <w:rPr>
          <w:spacing w:val="40"/>
        </w:rPr>
        <w:t> </w:t>
      </w:r>
      <w:r>
        <w:rPr/>
        <w:t>Potential</w:t>
      </w:r>
      <w:r>
        <w:rPr>
          <w:spacing w:val="40"/>
        </w:rPr>
        <w:t> </w:t>
      </w:r>
      <w:r>
        <w:rPr/>
        <w:t>Reduced Exposure Products for Smokers,” Robert Wood Johnson Foundation, $99,584</w:t>
      </w:r>
    </w:p>
    <w:p>
      <w:pPr>
        <w:pStyle w:val="BodyText"/>
        <w:ind w:left="720"/>
      </w:pPr>
      <w:r>
        <w:rPr/>
        <w:t>Status: </w:t>
      </w:r>
      <w:r>
        <w:rPr>
          <w:spacing w:val="-2"/>
        </w:rPr>
        <w:t>Completed</w:t>
      </w:r>
    </w:p>
    <w:p>
      <w:pPr>
        <w:pStyle w:val="BodyText"/>
      </w:pPr>
    </w:p>
    <w:p>
      <w:pPr>
        <w:pStyle w:val="BodyText"/>
        <w:ind w:left="720"/>
      </w:pPr>
      <w:r>
        <w:rPr>
          <w:spacing w:val="-2"/>
        </w:rPr>
        <w:t>Coinvestigator</w:t>
      </w:r>
    </w:p>
    <w:p>
      <w:pPr>
        <w:pStyle w:val="BodyText"/>
        <w:ind w:left="720" w:right="374"/>
      </w:pPr>
      <w:r>
        <w:rPr/>
        <w:t>“Health</w:t>
      </w:r>
      <w:r>
        <w:rPr>
          <w:spacing w:val="40"/>
        </w:rPr>
        <w:t> </w:t>
      </w:r>
      <w:r>
        <w:rPr/>
        <w:t>Plan</w:t>
      </w:r>
      <w:r>
        <w:rPr>
          <w:spacing w:val="40"/>
        </w:rPr>
        <w:t> </w:t>
      </w:r>
      <w:r>
        <w:rPr/>
        <w:t>Turnover</w:t>
      </w:r>
      <w:r>
        <w:rPr>
          <w:spacing w:val="40"/>
        </w:rPr>
        <w:t> </w:t>
      </w:r>
      <w:r>
        <w:rPr/>
        <w:t>and</w:t>
      </w:r>
      <w:r>
        <w:rPr>
          <w:spacing w:val="40"/>
        </w:rPr>
        <w:t> </w:t>
      </w:r>
      <w:r>
        <w:rPr/>
        <w:t>Disenrollment,</w:t>
      </w:r>
      <w:r>
        <w:rPr>
          <w:spacing w:val="40"/>
        </w:rPr>
        <w:t> </w:t>
      </w:r>
      <w:r>
        <w:rPr/>
        <w:t>Health</w:t>
      </w:r>
      <w:r>
        <w:rPr>
          <w:spacing w:val="40"/>
        </w:rPr>
        <w:t> </w:t>
      </w:r>
      <w:r>
        <w:rPr/>
        <w:t>Care</w:t>
      </w:r>
      <w:r>
        <w:rPr>
          <w:spacing w:val="40"/>
        </w:rPr>
        <w:t> </w:t>
      </w:r>
      <w:r>
        <w:rPr/>
        <w:t>Quality</w:t>
      </w:r>
      <w:r>
        <w:rPr>
          <w:spacing w:val="40"/>
        </w:rPr>
        <w:t> </w:t>
      </w:r>
      <w:r>
        <w:rPr/>
        <w:t>and</w:t>
      </w:r>
      <w:r>
        <w:rPr>
          <w:spacing w:val="40"/>
        </w:rPr>
        <w:t> </w:t>
      </w:r>
      <w:r>
        <w:rPr/>
        <w:t>Expenditures</w:t>
      </w:r>
      <w:r>
        <w:rPr>
          <w:spacing w:val="40"/>
        </w:rPr>
        <w:t> </w:t>
      </w:r>
      <w:r>
        <w:rPr/>
        <w:t>in SCHIP,” (Sema Aydede PI, U. of Florida)</w:t>
      </w:r>
      <w:r>
        <w:rPr>
          <w:spacing w:val="40"/>
        </w:rPr>
        <w:t> </w:t>
      </w:r>
      <w:r>
        <w:rPr/>
        <w:t>Health Resources and Services Administration, $99,995.</w:t>
      </w:r>
    </w:p>
    <w:p>
      <w:pPr>
        <w:pStyle w:val="BodyText"/>
        <w:ind w:left="720"/>
      </w:pPr>
      <w:r>
        <w:rPr/>
        <w:t>Status:</w:t>
      </w:r>
      <w:r>
        <w:rPr>
          <w:spacing w:val="60"/>
        </w:rPr>
        <w:t> </w:t>
      </w:r>
      <w:r>
        <w:rPr>
          <w:spacing w:val="-2"/>
        </w:rPr>
        <w:t>Completed.</w:t>
      </w:r>
    </w:p>
    <w:p>
      <w:pPr>
        <w:pStyle w:val="BodyText"/>
        <w:spacing w:before="1"/>
      </w:pPr>
    </w:p>
    <w:p>
      <w:pPr>
        <w:pStyle w:val="BodyText"/>
        <w:ind w:left="720"/>
      </w:pPr>
      <w:r>
        <w:rPr/>
        <w:t>Principal</w:t>
      </w:r>
      <w:r>
        <w:rPr>
          <w:spacing w:val="-2"/>
        </w:rPr>
        <w:t> Investigator</w:t>
      </w:r>
    </w:p>
    <w:p>
      <w:pPr>
        <w:pStyle w:val="BodyText"/>
        <w:ind w:left="720"/>
      </w:pPr>
      <w:r>
        <w:rPr/>
        <w:t>“Education</w:t>
      </w:r>
      <w:r>
        <w:rPr>
          <w:spacing w:val="1"/>
        </w:rPr>
        <w:t> </w:t>
      </w:r>
      <w:r>
        <w:rPr/>
        <w:t>and</w:t>
      </w:r>
      <w:r>
        <w:rPr>
          <w:spacing w:val="1"/>
        </w:rPr>
        <w:t> </w:t>
      </w:r>
      <w:r>
        <w:rPr/>
        <w:t>Smoking</w:t>
      </w:r>
      <w:r>
        <w:rPr>
          <w:spacing w:val="1"/>
        </w:rPr>
        <w:t> </w:t>
      </w:r>
      <w:r>
        <w:rPr/>
        <w:t>Cessation:</w:t>
      </w:r>
      <w:r>
        <w:rPr>
          <w:spacing w:val="63"/>
        </w:rPr>
        <w:t> </w:t>
      </w:r>
      <w:r>
        <w:rPr/>
        <w:t>Establishing</w:t>
      </w:r>
      <w:r>
        <w:rPr>
          <w:spacing w:val="2"/>
        </w:rPr>
        <w:t> </w:t>
      </w:r>
      <w:r>
        <w:rPr/>
        <w:t>the Causal</w:t>
      </w:r>
      <w:r>
        <w:rPr>
          <w:spacing w:val="1"/>
        </w:rPr>
        <w:t> </w:t>
      </w:r>
      <w:r>
        <w:rPr/>
        <w:t>Link”</w:t>
      </w:r>
      <w:r>
        <w:rPr>
          <w:spacing w:val="2"/>
        </w:rPr>
        <w:t> </w:t>
      </w:r>
      <w:r>
        <w:rPr/>
        <w:t>2007</w:t>
      </w:r>
      <w:r>
        <w:rPr>
          <w:spacing w:val="1"/>
        </w:rPr>
        <w:t> </w:t>
      </w:r>
      <w:r>
        <w:rPr/>
        <w:t>Faculty</w:t>
      </w:r>
      <w:r>
        <w:rPr>
          <w:spacing w:val="2"/>
        </w:rPr>
        <w:t> </w:t>
      </w:r>
      <w:r>
        <w:rPr>
          <w:spacing w:val="-2"/>
        </w:rPr>
        <w:t>Support</w:t>
      </w:r>
    </w:p>
    <w:p>
      <w:pPr>
        <w:pStyle w:val="BodyText"/>
        <w:ind w:left="720" w:right="865"/>
      </w:pPr>
      <w:r>
        <w:rPr/>
        <w:t>for</w:t>
      </w:r>
      <w:r>
        <w:rPr>
          <w:spacing w:val="-6"/>
        </w:rPr>
        <w:t> </w:t>
      </w:r>
      <w:r>
        <w:rPr/>
        <w:t>Graduate</w:t>
      </w:r>
      <w:r>
        <w:rPr>
          <w:spacing w:val="-4"/>
        </w:rPr>
        <w:t> </w:t>
      </w:r>
      <w:r>
        <w:rPr/>
        <w:t>Assistant,</w:t>
      </w:r>
      <w:r>
        <w:rPr>
          <w:spacing w:val="-2"/>
        </w:rPr>
        <w:t> </w:t>
      </w:r>
      <w:r>
        <w:rPr/>
        <w:t>Institute</w:t>
      </w:r>
      <w:r>
        <w:rPr>
          <w:spacing w:val="-4"/>
        </w:rPr>
        <w:t> </w:t>
      </w:r>
      <w:r>
        <w:rPr/>
        <w:t>for</w:t>
      </w:r>
      <w:r>
        <w:rPr>
          <w:spacing w:val="-4"/>
        </w:rPr>
        <w:t> </w:t>
      </w:r>
      <w:r>
        <w:rPr/>
        <w:t>Child</w:t>
      </w:r>
      <w:r>
        <w:rPr>
          <w:spacing w:val="-4"/>
        </w:rPr>
        <w:t> </w:t>
      </w:r>
      <w:r>
        <w:rPr/>
        <w:t>Health</w:t>
      </w:r>
      <w:r>
        <w:rPr>
          <w:spacing w:val="-4"/>
        </w:rPr>
        <w:t> </w:t>
      </w:r>
      <w:r>
        <w:rPr/>
        <w:t>Policy,</w:t>
      </w:r>
      <w:r>
        <w:rPr>
          <w:spacing w:val="-4"/>
        </w:rPr>
        <w:t> </w:t>
      </w:r>
      <w:r>
        <w:rPr/>
        <w:t>University</w:t>
      </w:r>
      <w:r>
        <w:rPr>
          <w:spacing w:val="-4"/>
        </w:rPr>
        <w:t> </w:t>
      </w:r>
      <w:r>
        <w:rPr/>
        <w:t>of</w:t>
      </w:r>
      <w:r>
        <w:rPr>
          <w:spacing w:val="-4"/>
        </w:rPr>
        <w:t> </w:t>
      </w:r>
      <w:r>
        <w:rPr/>
        <w:t>Florida. Status:</w:t>
      </w:r>
      <w:r>
        <w:rPr>
          <w:spacing w:val="40"/>
        </w:rPr>
        <w:t> </w:t>
      </w:r>
      <w:r>
        <w:rPr/>
        <w:t>Completed.</w:t>
      </w:r>
    </w:p>
    <w:p>
      <w:pPr>
        <w:pStyle w:val="BodyText"/>
      </w:pPr>
    </w:p>
    <w:p>
      <w:pPr>
        <w:pStyle w:val="BodyText"/>
        <w:ind w:left="720"/>
      </w:pPr>
      <w:r>
        <w:rPr/>
        <w:t>Principal</w:t>
      </w:r>
      <w:r>
        <w:rPr>
          <w:spacing w:val="-2"/>
        </w:rPr>
        <w:t> Investigator</w:t>
      </w:r>
    </w:p>
    <w:p>
      <w:pPr>
        <w:pStyle w:val="BodyText"/>
        <w:ind w:left="720"/>
      </w:pPr>
      <w:r>
        <w:rPr/>
        <w:t>“Drug</w:t>
      </w:r>
      <w:r>
        <w:rPr>
          <w:spacing w:val="-17"/>
        </w:rPr>
        <w:t> </w:t>
      </w:r>
      <w:r>
        <w:rPr/>
        <w:t>Coverage</w:t>
      </w:r>
      <w:r>
        <w:rPr>
          <w:spacing w:val="-15"/>
        </w:rPr>
        <w:t> </w:t>
      </w:r>
      <w:r>
        <w:rPr/>
        <w:t>and</w:t>
      </w:r>
      <w:r>
        <w:rPr>
          <w:spacing w:val="-15"/>
        </w:rPr>
        <w:t> </w:t>
      </w:r>
      <w:r>
        <w:rPr/>
        <w:t>Cost</w:t>
      </w:r>
      <w:r>
        <w:rPr>
          <w:spacing w:val="-15"/>
        </w:rPr>
        <w:t> </w:t>
      </w:r>
      <w:r>
        <w:rPr/>
        <w:t>Offsets:</w:t>
      </w:r>
      <w:r>
        <w:rPr>
          <w:spacing w:val="21"/>
        </w:rPr>
        <w:t> </w:t>
      </w:r>
      <w:r>
        <w:rPr/>
        <w:t>Two-Part</w:t>
      </w:r>
      <w:r>
        <w:rPr>
          <w:spacing w:val="-15"/>
        </w:rPr>
        <w:t> </w:t>
      </w:r>
      <w:r>
        <w:rPr/>
        <w:t>Models</w:t>
      </w:r>
      <w:r>
        <w:rPr>
          <w:spacing w:val="-15"/>
        </w:rPr>
        <w:t> </w:t>
      </w:r>
      <w:r>
        <w:rPr/>
        <w:t>with</w:t>
      </w:r>
      <w:r>
        <w:rPr>
          <w:spacing w:val="-15"/>
        </w:rPr>
        <w:t> </w:t>
      </w:r>
      <w:r>
        <w:rPr/>
        <w:t>Endogenous</w:t>
      </w:r>
      <w:r>
        <w:rPr>
          <w:spacing w:val="-15"/>
        </w:rPr>
        <w:t> </w:t>
      </w:r>
      <w:r>
        <w:rPr/>
        <w:t>Treatment</w:t>
      </w:r>
      <w:r>
        <w:rPr>
          <w:spacing w:val="-15"/>
        </w:rPr>
        <w:t> </w:t>
      </w:r>
      <w:r>
        <w:rPr>
          <w:spacing w:val="-2"/>
        </w:rPr>
        <w:t>Effects,”</w:t>
      </w:r>
    </w:p>
    <w:p>
      <w:pPr>
        <w:pStyle w:val="BodyText"/>
        <w:ind w:left="720"/>
      </w:pPr>
      <w:r>
        <w:rPr/>
        <w:t>Agency</w:t>
      </w:r>
      <w:r>
        <w:rPr>
          <w:spacing w:val="-2"/>
        </w:rPr>
        <w:t> </w:t>
      </w:r>
      <w:r>
        <w:rPr/>
        <w:t>for</w:t>
      </w:r>
      <w:r>
        <w:rPr>
          <w:spacing w:val="-2"/>
        </w:rPr>
        <w:t> </w:t>
      </w:r>
      <w:r>
        <w:rPr/>
        <w:t>Health</w:t>
      </w:r>
      <w:r>
        <w:rPr>
          <w:spacing w:val="-2"/>
        </w:rPr>
        <w:t> </w:t>
      </w:r>
      <w:r>
        <w:rPr/>
        <w:t>Care</w:t>
      </w:r>
      <w:r>
        <w:rPr>
          <w:spacing w:val="-2"/>
        </w:rPr>
        <w:t> </w:t>
      </w:r>
      <w:r>
        <w:rPr/>
        <w:t>Research</w:t>
      </w:r>
      <w:r>
        <w:rPr>
          <w:spacing w:val="2"/>
        </w:rPr>
        <w:t> </w:t>
      </w:r>
      <w:r>
        <w:rPr/>
        <w:t>and</w:t>
      </w:r>
      <w:r>
        <w:rPr>
          <w:spacing w:val="-2"/>
        </w:rPr>
        <w:t> </w:t>
      </w:r>
      <w:r>
        <w:rPr/>
        <w:t>Quality, </w:t>
      </w:r>
      <w:r>
        <w:rPr>
          <w:spacing w:val="-2"/>
        </w:rPr>
        <w:t>$412,225.</w:t>
      </w:r>
    </w:p>
    <w:p>
      <w:pPr>
        <w:pStyle w:val="BodyText"/>
        <w:spacing w:after="0"/>
        <w:sectPr>
          <w:pgSz w:w="12240" w:h="15840"/>
          <w:pgMar w:header="0" w:footer="1015" w:top="1640" w:bottom="1200" w:left="1440" w:right="1080"/>
        </w:sectPr>
      </w:pPr>
    </w:p>
    <w:p>
      <w:pPr>
        <w:pStyle w:val="BodyText"/>
        <w:spacing w:before="79"/>
        <w:ind w:left="720"/>
      </w:pPr>
      <w:r>
        <w:rPr/>
        <w:t>Status:</w:t>
      </w:r>
      <w:r>
        <w:rPr>
          <w:spacing w:val="60"/>
        </w:rPr>
        <w:t> </w:t>
      </w:r>
      <w:r>
        <w:rPr>
          <w:spacing w:val="-2"/>
        </w:rPr>
        <w:t>Completed.</w:t>
      </w:r>
    </w:p>
    <w:p>
      <w:pPr>
        <w:pStyle w:val="BodyText"/>
      </w:pPr>
    </w:p>
    <w:p>
      <w:pPr>
        <w:pStyle w:val="BodyText"/>
        <w:ind w:left="720"/>
      </w:pPr>
      <w:r>
        <w:rPr>
          <w:spacing w:val="-2"/>
        </w:rPr>
        <w:t>Coinvestigator</w:t>
      </w:r>
    </w:p>
    <w:p>
      <w:pPr>
        <w:pStyle w:val="BodyText"/>
        <w:ind w:left="720" w:right="357"/>
        <w:jc w:val="both"/>
      </w:pPr>
      <w:r>
        <w:rPr/>
        <w:t>"Econometric Study of Schooling, Information, and Smoking" Supplemental/Revision, (Don Kenkel PI, Cornell U.) National Institutes of Health, National Institute of Child Health and Human Development, $229,321</w:t>
      </w:r>
    </w:p>
    <w:p>
      <w:pPr>
        <w:pStyle w:val="BodyText"/>
        <w:ind w:left="720"/>
        <w:jc w:val="both"/>
      </w:pPr>
      <w:r>
        <w:rPr/>
        <w:t>Status:</w:t>
      </w:r>
      <w:r>
        <w:rPr>
          <w:spacing w:val="60"/>
        </w:rPr>
        <w:t> </w:t>
      </w:r>
      <w:r>
        <w:rPr>
          <w:spacing w:val="-2"/>
        </w:rPr>
        <w:t>Completed.</w:t>
      </w:r>
    </w:p>
    <w:p>
      <w:pPr>
        <w:pStyle w:val="BodyText"/>
      </w:pPr>
    </w:p>
    <w:p>
      <w:pPr>
        <w:pStyle w:val="BodyText"/>
        <w:ind w:left="720"/>
      </w:pPr>
      <w:r>
        <w:rPr/>
        <w:t>Principal</w:t>
      </w:r>
      <w:r>
        <w:rPr>
          <w:spacing w:val="-2"/>
        </w:rPr>
        <w:t> Investigator</w:t>
      </w:r>
    </w:p>
    <w:p>
      <w:pPr>
        <w:pStyle w:val="BodyText"/>
        <w:ind w:left="720"/>
      </w:pPr>
      <w:r>
        <w:rPr/>
        <w:t>"The</w:t>
      </w:r>
      <w:r>
        <w:rPr>
          <w:spacing w:val="-3"/>
        </w:rPr>
        <w:t> </w:t>
      </w:r>
      <w:r>
        <w:rPr/>
        <w:t>Effect of</w:t>
      </w:r>
      <w:r>
        <w:rPr>
          <w:spacing w:val="-1"/>
        </w:rPr>
        <w:t> </w:t>
      </w:r>
      <w:r>
        <w:rPr/>
        <w:t>Education on</w:t>
      </w:r>
      <w:r>
        <w:rPr>
          <w:spacing w:val="-1"/>
        </w:rPr>
        <w:t> </w:t>
      </w:r>
      <w:r>
        <w:rPr/>
        <w:t>Smoking </w:t>
      </w:r>
      <w:r>
        <w:rPr>
          <w:spacing w:val="-2"/>
        </w:rPr>
        <w:t>Behavior”</w:t>
      </w:r>
    </w:p>
    <w:p>
      <w:pPr>
        <w:pStyle w:val="BodyText"/>
        <w:ind w:left="720" w:right="2973"/>
      </w:pPr>
      <w:r>
        <w:rPr/>
        <w:t>Cornell</w:t>
      </w:r>
      <w:r>
        <w:rPr>
          <w:spacing w:val="-6"/>
        </w:rPr>
        <w:t> </w:t>
      </w:r>
      <w:r>
        <w:rPr/>
        <w:t>University</w:t>
      </w:r>
      <w:r>
        <w:rPr>
          <w:spacing w:val="-6"/>
        </w:rPr>
        <w:t> </w:t>
      </w:r>
      <w:r>
        <w:rPr/>
        <w:t>and</w:t>
      </w:r>
      <w:r>
        <w:rPr>
          <w:spacing w:val="-6"/>
        </w:rPr>
        <w:t> </w:t>
      </w:r>
      <w:r>
        <w:rPr/>
        <w:t>National</w:t>
      </w:r>
      <w:r>
        <w:rPr>
          <w:spacing w:val="-6"/>
        </w:rPr>
        <w:t> </w:t>
      </w:r>
      <w:r>
        <w:rPr/>
        <w:t>Institutes</w:t>
      </w:r>
      <w:r>
        <w:rPr>
          <w:spacing w:val="-7"/>
        </w:rPr>
        <w:t> </w:t>
      </w:r>
      <w:r>
        <w:rPr/>
        <w:t>of</w:t>
      </w:r>
      <w:r>
        <w:rPr>
          <w:spacing w:val="-6"/>
        </w:rPr>
        <w:t> </w:t>
      </w:r>
      <w:r>
        <w:rPr/>
        <w:t>Health,</w:t>
      </w:r>
      <w:r>
        <w:rPr>
          <w:spacing w:val="-6"/>
        </w:rPr>
        <w:t> </w:t>
      </w:r>
      <w:r>
        <w:rPr/>
        <w:t>$43,589. Status:</w:t>
      </w:r>
      <w:r>
        <w:rPr>
          <w:spacing w:val="40"/>
        </w:rPr>
        <w:t> </w:t>
      </w:r>
      <w:r>
        <w:rPr/>
        <w:t>Completed.</w:t>
      </w:r>
    </w:p>
    <w:p>
      <w:pPr>
        <w:pStyle w:val="BodyText"/>
        <w:spacing w:before="1"/>
      </w:pPr>
    </w:p>
    <w:p>
      <w:pPr>
        <w:pStyle w:val="BodyText"/>
        <w:ind w:left="720"/>
        <w:jc w:val="both"/>
      </w:pPr>
      <w:r>
        <w:rPr/>
        <w:t>Principal</w:t>
      </w:r>
      <w:r>
        <w:rPr>
          <w:spacing w:val="-2"/>
        </w:rPr>
        <w:t> Investigator</w:t>
      </w:r>
    </w:p>
    <w:p>
      <w:pPr>
        <w:pStyle w:val="BodyText"/>
        <w:ind w:left="720" w:right="357"/>
        <w:jc w:val="both"/>
      </w:pPr>
      <w:r>
        <w:rPr/>
        <w:t>“Selection</w:t>
      </w:r>
      <w:r>
        <w:rPr>
          <w:spacing w:val="-15"/>
        </w:rPr>
        <w:t> </w:t>
      </w:r>
      <w:r>
        <w:rPr/>
        <w:t>Bias</w:t>
      </w:r>
      <w:r>
        <w:rPr>
          <w:spacing w:val="-15"/>
        </w:rPr>
        <w:t> </w:t>
      </w:r>
      <w:r>
        <w:rPr/>
        <w:t>in</w:t>
      </w:r>
      <w:r>
        <w:rPr>
          <w:spacing w:val="-15"/>
        </w:rPr>
        <w:t> </w:t>
      </w:r>
      <w:r>
        <w:rPr/>
        <w:t>Health</w:t>
      </w:r>
      <w:r>
        <w:rPr>
          <w:spacing w:val="-13"/>
        </w:rPr>
        <w:t> </w:t>
      </w:r>
      <w:r>
        <w:rPr/>
        <w:t>IT</w:t>
      </w:r>
      <w:r>
        <w:rPr>
          <w:spacing w:val="-14"/>
        </w:rPr>
        <w:t> </w:t>
      </w:r>
      <w:r>
        <w:rPr/>
        <w:t>Measurement:</w:t>
      </w:r>
      <w:r>
        <w:rPr>
          <w:spacing w:val="33"/>
        </w:rPr>
        <w:t> </w:t>
      </w:r>
      <w:r>
        <w:rPr/>
        <w:t>Hospitals’</w:t>
      </w:r>
      <w:r>
        <w:rPr>
          <w:spacing w:val="-15"/>
        </w:rPr>
        <w:t> </w:t>
      </w:r>
      <w:r>
        <w:rPr/>
        <w:t>Meaningful</w:t>
      </w:r>
      <w:r>
        <w:rPr>
          <w:spacing w:val="-15"/>
        </w:rPr>
        <w:t> </w:t>
      </w:r>
      <w:r>
        <w:rPr/>
        <w:t>Use</w:t>
      </w:r>
      <w:r>
        <w:rPr>
          <w:spacing w:val="-14"/>
        </w:rPr>
        <w:t> </w:t>
      </w:r>
      <w:r>
        <w:rPr/>
        <w:t>of</w:t>
      </w:r>
      <w:r>
        <w:rPr>
          <w:spacing w:val="-14"/>
        </w:rPr>
        <w:t> </w:t>
      </w:r>
      <w:r>
        <w:rPr/>
        <w:t>Health</w:t>
      </w:r>
      <w:r>
        <w:rPr>
          <w:spacing w:val="-13"/>
        </w:rPr>
        <w:t> </w:t>
      </w:r>
      <w:r>
        <w:rPr/>
        <w:t>IT,”</w:t>
      </w:r>
      <w:r>
        <w:rPr>
          <w:spacing w:val="-15"/>
        </w:rPr>
        <w:t> </w:t>
      </w:r>
      <w:r>
        <w:rPr/>
        <w:t>(Co- I, Jeffrey McCullough, University of Minnesota) McDowell Research Center for Global IT</w:t>
      </w:r>
      <w:r>
        <w:rPr>
          <w:spacing w:val="9"/>
        </w:rPr>
        <w:t> </w:t>
      </w:r>
      <w:r>
        <w:rPr/>
        <w:t>Management,</w:t>
      </w:r>
      <w:r>
        <w:rPr>
          <w:spacing w:val="10"/>
        </w:rPr>
        <w:t> </w:t>
      </w:r>
      <w:r>
        <w:rPr/>
        <w:t>Bryan</w:t>
      </w:r>
      <w:r>
        <w:rPr>
          <w:spacing w:val="12"/>
        </w:rPr>
        <w:t> </w:t>
      </w:r>
      <w:r>
        <w:rPr/>
        <w:t>School</w:t>
      </w:r>
      <w:r>
        <w:rPr>
          <w:spacing w:val="11"/>
        </w:rPr>
        <w:t> </w:t>
      </w:r>
      <w:r>
        <w:rPr/>
        <w:t>of</w:t>
      </w:r>
      <w:r>
        <w:rPr>
          <w:spacing w:val="9"/>
        </w:rPr>
        <w:t> </w:t>
      </w:r>
      <w:r>
        <w:rPr/>
        <w:t>Business,</w:t>
      </w:r>
      <w:r>
        <w:rPr>
          <w:spacing w:val="11"/>
        </w:rPr>
        <w:t> </w:t>
      </w:r>
      <w:r>
        <w:rPr/>
        <w:t>University</w:t>
      </w:r>
      <w:r>
        <w:rPr>
          <w:spacing w:val="10"/>
        </w:rPr>
        <w:t> </w:t>
      </w:r>
      <w:r>
        <w:rPr/>
        <w:t>of</w:t>
      </w:r>
      <w:r>
        <w:rPr>
          <w:spacing w:val="10"/>
        </w:rPr>
        <w:t> </w:t>
      </w:r>
      <w:r>
        <w:rPr/>
        <w:t>North</w:t>
      </w:r>
      <w:r>
        <w:rPr>
          <w:spacing w:val="10"/>
        </w:rPr>
        <w:t> </w:t>
      </w:r>
      <w:r>
        <w:rPr/>
        <w:t>Carolina</w:t>
      </w:r>
      <w:r>
        <w:rPr>
          <w:spacing w:val="10"/>
        </w:rPr>
        <w:t> </w:t>
      </w:r>
      <w:r>
        <w:rPr/>
        <w:t>at</w:t>
      </w:r>
      <w:r>
        <w:rPr>
          <w:spacing w:val="11"/>
        </w:rPr>
        <w:t> </w:t>
      </w:r>
      <w:r>
        <w:rPr>
          <w:spacing w:val="-2"/>
        </w:rPr>
        <w:t>Greensboro,</w:t>
      </w:r>
    </w:p>
    <w:p>
      <w:pPr>
        <w:pStyle w:val="BodyText"/>
        <w:ind w:left="720"/>
      </w:pPr>
      <w:r>
        <w:rPr>
          <w:spacing w:val="-2"/>
        </w:rPr>
        <w:t>$3,000</w:t>
      </w:r>
    </w:p>
    <w:p>
      <w:pPr>
        <w:pStyle w:val="BodyText"/>
        <w:ind w:left="720"/>
      </w:pPr>
      <w:r>
        <w:rPr/>
        <w:t>Status:</w:t>
      </w:r>
      <w:r>
        <w:rPr>
          <w:spacing w:val="60"/>
        </w:rPr>
        <w:t> </w:t>
      </w:r>
      <w:r>
        <w:rPr>
          <w:spacing w:val="-2"/>
        </w:rPr>
        <w:t>Completed.</w:t>
      </w:r>
    </w:p>
    <w:p>
      <w:pPr>
        <w:pStyle w:val="BodyText"/>
      </w:pPr>
    </w:p>
    <w:p>
      <w:pPr>
        <w:pStyle w:val="BodyText"/>
        <w:ind w:left="720"/>
        <w:jc w:val="both"/>
      </w:pPr>
      <w:r>
        <w:rPr/>
        <w:t>Principal</w:t>
      </w:r>
      <w:r>
        <w:rPr>
          <w:spacing w:val="-2"/>
        </w:rPr>
        <w:t> Investigator</w:t>
      </w:r>
    </w:p>
    <w:p>
      <w:pPr>
        <w:pStyle w:val="BodyText"/>
        <w:ind w:left="720" w:right="354"/>
        <w:jc w:val="both"/>
      </w:pPr>
      <w:r>
        <w:rPr/>
        <w:t>“An</w:t>
      </w:r>
      <w:r>
        <w:rPr>
          <w:spacing w:val="-15"/>
        </w:rPr>
        <w:t> </w:t>
      </w:r>
      <w:r>
        <w:rPr/>
        <w:t>Econometric</w:t>
      </w:r>
      <w:r>
        <w:rPr>
          <w:spacing w:val="-15"/>
        </w:rPr>
        <w:t> </w:t>
      </w:r>
      <w:r>
        <w:rPr/>
        <w:t>Framework</w:t>
      </w:r>
      <w:r>
        <w:rPr>
          <w:spacing w:val="-15"/>
        </w:rPr>
        <w:t> </w:t>
      </w:r>
      <w:r>
        <w:rPr/>
        <w:t>for</w:t>
      </w:r>
      <w:r>
        <w:rPr>
          <w:spacing w:val="-15"/>
        </w:rPr>
        <w:t> </w:t>
      </w:r>
      <w:r>
        <w:rPr/>
        <w:t>Evaluating</w:t>
      </w:r>
      <w:r>
        <w:rPr>
          <w:spacing w:val="-15"/>
        </w:rPr>
        <w:t> </w:t>
      </w:r>
      <w:r>
        <w:rPr/>
        <w:t>the</w:t>
      </w:r>
      <w:r>
        <w:rPr>
          <w:spacing w:val="-13"/>
        </w:rPr>
        <w:t> </w:t>
      </w:r>
      <w:r>
        <w:rPr/>
        <w:t>Comparative</w:t>
      </w:r>
      <w:r>
        <w:rPr>
          <w:spacing w:val="-15"/>
        </w:rPr>
        <w:t> </w:t>
      </w:r>
      <w:r>
        <w:rPr/>
        <w:t>Effectiveness</w:t>
      </w:r>
      <w:r>
        <w:rPr>
          <w:spacing w:val="-14"/>
        </w:rPr>
        <w:t> </w:t>
      </w:r>
      <w:r>
        <w:rPr/>
        <w:t>of</w:t>
      </w:r>
      <w:r>
        <w:rPr>
          <w:spacing w:val="-15"/>
        </w:rPr>
        <w:t> </w:t>
      </w:r>
      <w:r>
        <w:rPr/>
        <w:t>Prospective Obesity-Related Public Policy Interventions,” Office of Research,</w:t>
      </w:r>
      <w:r>
        <w:rPr>
          <w:spacing w:val="40"/>
        </w:rPr>
        <w:t> </w:t>
      </w:r>
      <w:r>
        <w:rPr/>
        <w:t>Bryan School of Business and Economics, University of North Carolina at Greensboro, $3,000</w:t>
      </w:r>
    </w:p>
    <w:p>
      <w:pPr>
        <w:pStyle w:val="BodyText"/>
        <w:ind w:left="720"/>
        <w:jc w:val="both"/>
      </w:pPr>
      <w:r>
        <w:rPr/>
        <w:t>Status: </w:t>
      </w:r>
      <w:r>
        <w:rPr>
          <w:spacing w:val="-2"/>
        </w:rPr>
        <w:t>Completed.</w:t>
      </w:r>
    </w:p>
    <w:p>
      <w:pPr>
        <w:pStyle w:val="BodyText"/>
        <w:spacing w:before="1"/>
      </w:pPr>
    </w:p>
    <w:p>
      <w:pPr>
        <w:pStyle w:val="BodyText"/>
        <w:ind w:left="720"/>
      </w:pPr>
      <w:r>
        <w:rPr>
          <w:spacing w:val="-2"/>
        </w:rPr>
        <w:t>Collaborator</w:t>
      </w:r>
    </w:p>
    <w:p>
      <w:pPr>
        <w:pStyle w:val="BodyText"/>
        <w:ind w:left="720"/>
      </w:pPr>
      <w:r>
        <w:rPr/>
        <w:t>“Developing Evidence to Inform Decisions about Effectiveness Research Network - 2,” (Elizabeth Chrischilles PI, U. of Iowa) Agency for Healthcare Research and Quality.</w:t>
      </w:r>
    </w:p>
    <w:p>
      <w:pPr>
        <w:pStyle w:val="BodyText"/>
        <w:ind w:left="720"/>
      </w:pPr>
      <w:r>
        <w:rPr/>
        <w:t>Status: </w:t>
      </w:r>
      <w:r>
        <w:rPr>
          <w:spacing w:val="-2"/>
        </w:rPr>
        <w:t>Completed.</w:t>
      </w:r>
    </w:p>
    <w:p>
      <w:pPr>
        <w:pStyle w:val="BodyText"/>
      </w:pPr>
    </w:p>
    <w:p>
      <w:pPr>
        <w:pStyle w:val="BodyText"/>
        <w:ind w:left="720"/>
      </w:pPr>
      <w:r>
        <w:rPr/>
        <w:t>Principal</w:t>
      </w:r>
      <w:r>
        <w:rPr>
          <w:spacing w:val="-2"/>
        </w:rPr>
        <w:t> Investigator</w:t>
      </w:r>
    </w:p>
    <w:p>
      <w:pPr>
        <w:pStyle w:val="BodyText"/>
        <w:ind w:left="720"/>
      </w:pPr>
      <w:r>
        <w:rPr/>
        <w:t>"Quality</w:t>
      </w:r>
      <w:r>
        <w:rPr>
          <w:spacing w:val="70"/>
        </w:rPr>
        <w:t> </w:t>
      </w:r>
      <w:r>
        <w:rPr/>
        <w:t>Substitution</w:t>
      </w:r>
      <w:r>
        <w:rPr>
          <w:spacing w:val="70"/>
        </w:rPr>
        <w:t> </w:t>
      </w:r>
      <w:r>
        <w:rPr/>
        <w:t>Among</w:t>
      </w:r>
      <w:r>
        <w:rPr>
          <w:spacing w:val="70"/>
        </w:rPr>
        <w:t> </w:t>
      </w:r>
      <w:r>
        <w:rPr/>
        <w:t>Heavy</w:t>
      </w:r>
      <w:r>
        <w:rPr>
          <w:spacing w:val="70"/>
        </w:rPr>
        <w:t> </w:t>
      </w:r>
      <w:r>
        <w:rPr/>
        <w:t>and</w:t>
      </w:r>
      <w:r>
        <w:rPr>
          <w:spacing w:val="70"/>
        </w:rPr>
        <w:t> </w:t>
      </w:r>
      <w:r>
        <w:rPr/>
        <w:t>AUD</w:t>
      </w:r>
      <w:r>
        <w:rPr>
          <w:spacing w:val="71"/>
        </w:rPr>
        <w:t> </w:t>
      </w:r>
      <w:r>
        <w:rPr/>
        <w:t>Drinkers</w:t>
      </w:r>
      <w:r>
        <w:rPr>
          <w:spacing w:val="70"/>
        </w:rPr>
        <w:t> </w:t>
      </w:r>
      <w:r>
        <w:rPr/>
        <w:t>and</w:t>
      </w:r>
      <w:r>
        <w:rPr>
          <w:spacing w:val="70"/>
        </w:rPr>
        <w:t> </w:t>
      </w:r>
      <w:r>
        <w:rPr/>
        <w:t>Alcohol</w:t>
      </w:r>
      <w:r>
        <w:rPr>
          <w:spacing w:val="72"/>
        </w:rPr>
        <w:t> </w:t>
      </w:r>
      <w:r>
        <w:rPr/>
        <w:t>Tax</w:t>
      </w:r>
      <w:r>
        <w:rPr>
          <w:spacing w:val="70"/>
        </w:rPr>
        <w:t> </w:t>
      </w:r>
      <w:r>
        <w:rPr/>
        <w:t>Policy,” Supplement/Revision, National Institute on Alcohol Abuse and Alcoholism, $89,146.</w:t>
      </w:r>
    </w:p>
    <w:p>
      <w:pPr>
        <w:pStyle w:val="BodyText"/>
        <w:ind w:left="720"/>
      </w:pPr>
      <w:r>
        <w:rPr/>
        <w:t>Status:</w:t>
      </w:r>
      <w:r>
        <w:rPr>
          <w:spacing w:val="60"/>
        </w:rPr>
        <w:t> </w:t>
      </w:r>
      <w:r>
        <w:rPr>
          <w:spacing w:val="-2"/>
        </w:rPr>
        <w:t>Completed.</w:t>
      </w:r>
    </w:p>
    <w:p>
      <w:pPr>
        <w:pStyle w:val="BodyText"/>
      </w:pPr>
    </w:p>
    <w:p>
      <w:pPr>
        <w:pStyle w:val="BodyText"/>
        <w:ind w:left="720"/>
      </w:pPr>
      <w:r>
        <w:rPr>
          <w:spacing w:val="-2"/>
        </w:rPr>
        <w:t>Coinvestigator</w:t>
      </w:r>
    </w:p>
    <w:p>
      <w:pPr>
        <w:pStyle w:val="BodyText"/>
        <w:ind w:left="720" w:right="361"/>
        <w:jc w:val="both"/>
      </w:pPr>
      <w:r>
        <w:rPr/>
        <w:t>(7/1/2012) “Interpreting Instrumental Variable Estimates when Treatment Effects are Heterogeneous Across Patients:</w:t>
      </w:r>
      <w:r>
        <w:rPr>
          <w:spacing w:val="40"/>
        </w:rPr>
        <w:t> </w:t>
      </w:r>
      <w:r>
        <w:rPr/>
        <w:t>ACE/ARBs and Race,” (PI John Brooks, U. of Iowa) National Institutes of Health, Subcontract – $137,159</w:t>
      </w:r>
    </w:p>
    <w:p>
      <w:pPr>
        <w:pStyle w:val="BodyText"/>
        <w:spacing w:before="1"/>
        <w:ind w:left="720"/>
        <w:jc w:val="both"/>
      </w:pPr>
      <w:r>
        <w:rPr/>
        <w:t>Status: </w:t>
      </w:r>
      <w:r>
        <w:rPr>
          <w:spacing w:val="-2"/>
        </w:rPr>
        <w:t>Completed.</w:t>
      </w:r>
    </w:p>
    <w:p>
      <w:pPr>
        <w:pStyle w:val="BodyText"/>
      </w:pPr>
    </w:p>
    <w:p>
      <w:pPr>
        <w:pStyle w:val="BodyText"/>
        <w:ind w:left="720"/>
      </w:pPr>
      <w:r>
        <w:rPr>
          <w:spacing w:val="-2"/>
        </w:rPr>
        <w:t>Coinvestigator</w:t>
      </w:r>
    </w:p>
    <w:p>
      <w:pPr>
        <w:pStyle w:val="BodyText"/>
        <w:ind w:left="720" w:right="354"/>
        <w:jc w:val="both"/>
      </w:pPr>
      <w:r>
        <w:rPr/>
        <w:t>(7/1/2012)</w:t>
      </w:r>
      <w:r>
        <w:rPr>
          <w:spacing w:val="-12"/>
        </w:rPr>
        <w:t> </w:t>
      </w:r>
      <w:r>
        <w:rPr/>
        <w:t>“Instrumental</w:t>
      </w:r>
      <w:r>
        <w:rPr>
          <w:spacing w:val="-9"/>
        </w:rPr>
        <w:t> </w:t>
      </w:r>
      <w:r>
        <w:rPr/>
        <w:t>Variables</w:t>
      </w:r>
      <w:r>
        <w:rPr>
          <w:spacing w:val="-12"/>
        </w:rPr>
        <w:t> </w:t>
      </w:r>
      <w:r>
        <w:rPr/>
        <w:t>Methods</w:t>
      </w:r>
      <w:r>
        <w:rPr>
          <w:spacing w:val="-11"/>
        </w:rPr>
        <w:t> </w:t>
      </w:r>
      <w:r>
        <w:rPr/>
        <w:t>for</w:t>
      </w:r>
      <w:r>
        <w:rPr>
          <w:spacing w:val="-13"/>
        </w:rPr>
        <w:t> </w:t>
      </w:r>
      <w:r>
        <w:rPr/>
        <w:t>Censored</w:t>
      </w:r>
      <w:r>
        <w:rPr>
          <w:spacing w:val="-12"/>
        </w:rPr>
        <w:t> </w:t>
      </w:r>
      <w:r>
        <w:rPr/>
        <w:t>Cost</w:t>
      </w:r>
      <w:r>
        <w:rPr>
          <w:spacing w:val="-11"/>
        </w:rPr>
        <w:t> </w:t>
      </w:r>
      <w:r>
        <w:rPr/>
        <w:t>Data</w:t>
      </w:r>
      <w:r>
        <w:rPr>
          <w:spacing w:val="-12"/>
        </w:rPr>
        <w:t> </w:t>
      </w:r>
      <w:r>
        <w:rPr/>
        <w:t>and</w:t>
      </w:r>
      <w:r>
        <w:rPr>
          <w:spacing w:val="-12"/>
        </w:rPr>
        <w:t> </w:t>
      </w:r>
      <w:r>
        <w:rPr/>
        <w:t>an</w:t>
      </w:r>
      <w:r>
        <w:rPr>
          <w:spacing w:val="-10"/>
        </w:rPr>
        <w:t> </w:t>
      </w:r>
      <w:r>
        <w:rPr/>
        <w:t>Application</w:t>
      </w:r>
      <w:r>
        <w:rPr>
          <w:spacing w:val="-12"/>
        </w:rPr>
        <w:t> </w:t>
      </w:r>
      <w:r>
        <w:rPr/>
        <w:t>to Prostate Cancer,” (PI Anirban Basu, U. of Washington) National Cancer Institute, Subcontract – $163,783</w:t>
      </w:r>
    </w:p>
    <w:p>
      <w:pPr>
        <w:pStyle w:val="BodyText"/>
        <w:spacing w:after="0"/>
        <w:jc w:val="both"/>
        <w:sectPr>
          <w:pgSz w:w="12240" w:h="15840"/>
          <w:pgMar w:header="0" w:footer="1015" w:top="1360" w:bottom="1200" w:left="1440" w:right="1080"/>
        </w:sectPr>
      </w:pPr>
    </w:p>
    <w:p>
      <w:pPr>
        <w:pStyle w:val="BodyText"/>
        <w:spacing w:before="79"/>
        <w:ind w:left="720"/>
      </w:pPr>
      <w:r>
        <w:rPr/>
        <w:t>Status: </w:t>
      </w:r>
      <w:r>
        <w:rPr>
          <w:spacing w:val="-2"/>
        </w:rPr>
        <w:t>Completed.</w:t>
      </w:r>
    </w:p>
    <w:p>
      <w:pPr>
        <w:pStyle w:val="BodyText"/>
      </w:pPr>
    </w:p>
    <w:p>
      <w:pPr>
        <w:pStyle w:val="BodyText"/>
        <w:ind w:left="720"/>
      </w:pPr>
      <w:r>
        <w:rPr>
          <w:spacing w:val="-2"/>
        </w:rPr>
        <w:t>Coinvestigator</w:t>
      </w:r>
    </w:p>
    <w:p>
      <w:pPr>
        <w:pStyle w:val="BodyText"/>
        <w:ind w:left="720" w:right="359"/>
      </w:pPr>
      <w:r>
        <w:rPr/>
        <w:t>(1/1/2013)</w:t>
      </w:r>
      <w:r>
        <w:rPr>
          <w:spacing w:val="80"/>
        </w:rPr>
        <w:t> </w:t>
      </w:r>
      <w:r>
        <w:rPr/>
        <w:t>“An</w:t>
      </w:r>
      <w:r>
        <w:rPr>
          <w:spacing w:val="80"/>
        </w:rPr>
        <w:t> </w:t>
      </w:r>
      <w:r>
        <w:rPr/>
        <w:t>Econometric</w:t>
      </w:r>
      <w:r>
        <w:rPr>
          <w:spacing w:val="80"/>
        </w:rPr>
        <w:t> </w:t>
      </w:r>
      <w:r>
        <w:rPr/>
        <w:t>Framework</w:t>
      </w:r>
      <w:r>
        <w:rPr>
          <w:spacing w:val="80"/>
        </w:rPr>
        <w:t> </w:t>
      </w:r>
      <w:r>
        <w:rPr/>
        <w:t>for</w:t>
      </w:r>
      <w:r>
        <w:rPr>
          <w:spacing w:val="80"/>
        </w:rPr>
        <w:t> </w:t>
      </w:r>
      <w:r>
        <w:rPr/>
        <w:t>Causal</w:t>
      </w:r>
      <w:r>
        <w:rPr>
          <w:spacing w:val="80"/>
        </w:rPr>
        <w:t> </w:t>
      </w:r>
      <w:r>
        <w:rPr/>
        <w:t>Analysis</w:t>
      </w:r>
      <w:r>
        <w:rPr>
          <w:spacing w:val="80"/>
        </w:rPr>
        <w:t> </w:t>
      </w:r>
      <w:r>
        <w:rPr/>
        <w:t>of</w:t>
      </w:r>
      <w:r>
        <w:rPr>
          <w:spacing w:val="80"/>
        </w:rPr>
        <w:t> </w:t>
      </w:r>
      <w:r>
        <w:rPr/>
        <w:t>Obesity</w:t>
      </w:r>
      <w:r>
        <w:rPr>
          <w:spacing w:val="80"/>
        </w:rPr>
        <w:t> </w:t>
      </w:r>
      <w:r>
        <w:rPr/>
        <w:t>Policy</w:t>
      </w:r>
      <w:r>
        <w:rPr>
          <w:spacing w:val="80"/>
        </w:rPr>
        <w:t> </w:t>
      </w:r>
      <w:r>
        <w:rPr/>
        <w:t>Alternatives,”</w:t>
      </w:r>
      <w:r>
        <w:rPr>
          <w:spacing w:val="76"/>
        </w:rPr>
        <w:t> </w:t>
      </w:r>
      <w:r>
        <w:rPr/>
        <w:t>(PI</w:t>
      </w:r>
      <w:r>
        <w:rPr>
          <w:spacing w:val="75"/>
        </w:rPr>
        <w:t> </w:t>
      </w:r>
      <w:r>
        <w:rPr/>
        <w:t>Charles</w:t>
      </w:r>
      <w:r>
        <w:rPr>
          <w:spacing w:val="78"/>
        </w:rPr>
        <w:t> </w:t>
      </w:r>
      <w:r>
        <w:rPr/>
        <w:t>Courtemanche,</w:t>
      </w:r>
      <w:r>
        <w:rPr>
          <w:spacing w:val="78"/>
        </w:rPr>
        <w:t> </w:t>
      </w:r>
      <w:r>
        <w:rPr/>
        <w:t>Georgia</w:t>
      </w:r>
      <w:r>
        <w:rPr>
          <w:spacing w:val="78"/>
        </w:rPr>
        <w:t> </w:t>
      </w:r>
      <w:r>
        <w:rPr/>
        <w:t>State</w:t>
      </w:r>
      <w:r>
        <w:rPr>
          <w:spacing w:val="77"/>
        </w:rPr>
        <w:t> </w:t>
      </w:r>
      <w:r>
        <w:rPr/>
        <w:t>University),</w:t>
      </w:r>
      <w:r>
        <w:rPr>
          <w:spacing w:val="56"/>
          <w:w w:val="150"/>
        </w:rPr>
        <w:t> </w:t>
      </w:r>
      <w:r>
        <w:rPr/>
        <w:t>Subcontract</w:t>
      </w:r>
      <w:r>
        <w:rPr>
          <w:spacing w:val="62"/>
          <w:w w:val="150"/>
        </w:rPr>
        <w:t> </w:t>
      </w:r>
      <w:r>
        <w:rPr>
          <w:spacing w:val="-10"/>
        </w:rPr>
        <w:t>–</w:t>
      </w:r>
    </w:p>
    <w:p>
      <w:pPr>
        <w:pStyle w:val="BodyText"/>
        <w:ind w:left="720"/>
      </w:pPr>
      <w:r>
        <w:rPr>
          <w:spacing w:val="-2"/>
        </w:rPr>
        <w:t>$8,453.</w:t>
      </w:r>
    </w:p>
    <w:p>
      <w:pPr>
        <w:pStyle w:val="BodyText"/>
        <w:ind w:left="720"/>
      </w:pPr>
      <w:r>
        <w:rPr/>
        <w:t>Status:</w:t>
      </w:r>
      <w:r>
        <w:rPr>
          <w:spacing w:val="60"/>
        </w:rPr>
        <w:t> </w:t>
      </w:r>
      <w:r>
        <w:rPr>
          <w:spacing w:val="-2"/>
        </w:rPr>
        <w:t>Completed.</w:t>
      </w:r>
    </w:p>
    <w:p>
      <w:pPr>
        <w:pStyle w:val="BodyText"/>
      </w:pPr>
    </w:p>
    <w:p>
      <w:pPr>
        <w:pStyle w:val="BodyText"/>
        <w:ind w:left="720"/>
      </w:pPr>
      <w:r>
        <w:rPr>
          <w:spacing w:val="-2"/>
        </w:rPr>
        <w:t>Coinvestigator</w:t>
      </w:r>
    </w:p>
    <w:p>
      <w:pPr>
        <w:pStyle w:val="BodyText"/>
        <w:ind w:left="720" w:right="358"/>
        <w:jc w:val="both"/>
      </w:pPr>
      <w:r>
        <w:rPr/>
        <w:t>(1/1/2017)</w:t>
      </w:r>
      <w:r>
        <w:rPr>
          <w:spacing w:val="-13"/>
        </w:rPr>
        <w:t> </w:t>
      </w:r>
      <w:r>
        <w:rPr/>
        <w:t>“Epidemiology</w:t>
      </w:r>
      <w:r>
        <w:rPr>
          <w:spacing w:val="-12"/>
        </w:rPr>
        <w:t> </w:t>
      </w:r>
      <w:r>
        <w:rPr/>
        <w:t>of</w:t>
      </w:r>
      <w:r>
        <w:rPr>
          <w:spacing w:val="-13"/>
        </w:rPr>
        <w:t> </w:t>
      </w:r>
      <w:r>
        <w:rPr/>
        <w:t>Alcohol</w:t>
      </w:r>
      <w:r>
        <w:rPr>
          <w:spacing w:val="-12"/>
        </w:rPr>
        <w:t> </w:t>
      </w:r>
      <w:r>
        <w:rPr/>
        <w:t>Problems:</w:t>
      </w:r>
      <w:r>
        <w:rPr>
          <w:spacing w:val="-12"/>
        </w:rPr>
        <w:t> </w:t>
      </w:r>
      <w:r>
        <w:rPr/>
        <w:t>Alcohol-related</w:t>
      </w:r>
      <w:r>
        <w:rPr>
          <w:spacing w:val="-10"/>
        </w:rPr>
        <w:t> </w:t>
      </w:r>
      <w:r>
        <w:rPr/>
        <w:t>Disparities,”</w:t>
      </w:r>
      <w:r>
        <w:rPr>
          <w:spacing w:val="-14"/>
        </w:rPr>
        <w:t> </w:t>
      </w:r>
      <w:r>
        <w:rPr/>
        <w:t>(PI</w:t>
      </w:r>
      <w:r>
        <w:rPr>
          <w:spacing w:val="-15"/>
        </w:rPr>
        <w:t> </w:t>
      </w:r>
      <w:r>
        <w:rPr/>
        <w:t>William Kerr, Alcohol Research Group/Public Health Institute) NIH/National Institute of Alcohol Abuse and Alcoholism, Subcontract – $72,081</w:t>
      </w:r>
    </w:p>
    <w:p>
      <w:pPr>
        <w:pStyle w:val="BodyText"/>
        <w:spacing w:before="1"/>
        <w:ind w:left="720"/>
        <w:jc w:val="both"/>
      </w:pPr>
      <w:r>
        <w:rPr/>
        <w:t>Status:</w:t>
      </w:r>
      <w:r>
        <w:rPr>
          <w:spacing w:val="60"/>
        </w:rPr>
        <w:t> </w:t>
      </w:r>
      <w:r>
        <w:rPr>
          <w:spacing w:val="-2"/>
        </w:rPr>
        <w:t>Completed</w:t>
      </w:r>
    </w:p>
    <w:p>
      <w:pPr>
        <w:pStyle w:val="BodyText"/>
      </w:pPr>
    </w:p>
    <w:p>
      <w:pPr>
        <w:pStyle w:val="BodyText"/>
        <w:ind w:left="720"/>
        <w:jc w:val="both"/>
      </w:pPr>
      <w:r>
        <w:rPr/>
        <w:t>Principal</w:t>
      </w:r>
      <w:r>
        <w:rPr>
          <w:spacing w:val="-2"/>
        </w:rPr>
        <w:t> Investigator</w:t>
      </w:r>
    </w:p>
    <w:p>
      <w:pPr>
        <w:pStyle w:val="BodyText"/>
        <w:ind w:left="720" w:right="361"/>
        <w:jc w:val="both"/>
      </w:pPr>
      <w:r>
        <w:rPr/>
        <w:t>(6/24/2017) “A Framework for Estimating the Potential Impact on Childhood Obesity of Policies Aimed at Reducing Sugar‐Sweetened Beverage Consumption: A Preliminary Study,” IUPUI Office of the Vice Chancellor for Research, $26,510.</w:t>
      </w:r>
    </w:p>
    <w:p>
      <w:pPr>
        <w:pStyle w:val="BodyText"/>
        <w:ind w:left="720"/>
        <w:jc w:val="both"/>
      </w:pPr>
      <w:r>
        <w:rPr/>
        <w:t>Status:</w:t>
      </w:r>
      <w:r>
        <w:rPr>
          <w:spacing w:val="60"/>
        </w:rPr>
        <w:t> </w:t>
      </w:r>
      <w:r>
        <w:rPr>
          <w:spacing w:val="-2"/>
        </w:rPr>
        <w:t>Completed.</w:t>
      </w:r>
    </w:p>
    <w:p>
      <w:pPr>
        <w:pStyle w:val="BodyText"/>
      </w:pPr>
    </w:p>
    <w:p>
      <w:pPr>
        <w:pStyle w:val="BodyText"/>
        <w:ind w:left="720"/>
      </w:pPr>
      <w:r>
        <w:rPr>
          <w:spacing w:val="-2"/>
        </w:rPr>
        <w:t>Coinvestigator</w:t>
      </w:r>
    </w:p>
    <w:p>
      <w:pPr>
        <w:pStyle w:val="BodyText"/>
        <w:ind w:left="720" w:right="356"/>
        <w:jc w:val="both"/>
      </w:pPr>
      <w:r>
        <w:rPr/>
        <w:t>(3/1/2021)</w:t>
      </w:r>
      <w:r>
        <w:rPr>
          <w:spacing w:val="-15"/>
        </w:rPr>
        <w:t> </w:t>
      </w:r>
      <w:r>
        <w:rPr/>
        <w:t>“National</w:t>
      </w:r>
      <w:r>
        <w:rPr>
          <w:spacing w:val="-15"/>
        </w:rPr>
        <w:t> </w:t>
      </w:r>
      <w:r>
        <w:rPr/>
        <w:t>Alcohol</w:t>
      </w:r>
      <w:r>
        <w:rPr>
          <w:spacing w:val="-15"/>
        </w:rPr>
        <w:t> </w:t>
      </w:r>
      <w:r>
        <w:rPr/>
        <w:t>Surveys:</w:t>
      </w:r>
      <w:r>
        <w:rPr>
          <w:spacing w:val="-15"/>
        </w:rPr>
        <w:t> </w:t>
      </w:r>
      <w:r>
        <w:rPr/>
        <w:t>Advancing</w:t>
      </w:r>
      <w:r>
        <w:rPr>
          <w:spacing w:val="-15"/>
        </w:rPr>
        <w:t> </w:t>
      </w:r>
      <w:r>
        <w:rPr/>
        <w:t>Epidemiologic</w:t>
      </w:r>
      <w:r>
        <w:rPr>
          <w:spacing w:val="-15"/>
        </w:rPr>
        <w:t> </w:t>
      </w:r>
      <w:r>
        <w:rPr/>
        <w:t>Analyses</w:t>
      </w:r>
      <w:r>
        <w:rPr>
          <w:spacing w:val="-15"/>
        </w:rPr>
        <w:t> </w:t>
      </w:r>
      <w:r>
        <w:rPr/>
        <w:t>of</w:t>
      </w:r>
      <w:r>
        <w:rPr>
          <w:spacing w:val="-15"/>
        </w:rPr>
        <w:t> </w:t>
      </w:r>
      <w:r>
        <w:rPr/>
        <w:t>21</w:t>
      </w:r>
      <w:r>
        <w:rPr>
          <w:vertAlign w:val="superscript"/>
        </w:rPr>
        <w:t>st</w:t>
      </w:r>
      <w:r>
        <w:rPr>
          <w:spacing w:val="-15"/>
          <w:vertAlign w:val="baseline"/>
        </w:rPr>
        <w:t> </w:t>
      </w:r>
      <w:r>
        <w:rPr>
          <w:vertAlign w:val="baseline"/>
        </w:rPr>
        <w:t>Century Drinking,” (PI William Kerr, Alcohol Research Group/Public Health Institute) NIH/National Institute of Alcohol Abuse and Alcoholism, Subcontract – $74,000</w:t>
      </w:r>
    </w:p>
    <w:p>
      <w:pPr>
        <w:pStyle w:val="BodyText"/>
        <w:ind w:left="720"/>
        <w:jc w:val="both"/>
      </w:pPr>
      <w:r>
        <w:rPr/>
        <w:t>Status:</w:t>
      </w:r>
      <w:r>
        <w:rPr>
          <w:spacing w:val="58"/>
        </w:rPr>
        <w:t> </w:t>
      </w:r>
      <w:r>
        <w:rPr/>
        <w:t>Funded</w:t>
      </w:r>
      <w:r>
        <w:rPr>
          <w:spacing w:val="-1"/>
        </w:rPr>
        <w:t> </w:t>
      </w:r>
      <w:r>
        <w:rPr/>
        <w:t>and</w:t>
      </w:r>
      <w:r>
        <w:rPr>
          <w:spacing w:val="-1"/>
        </w:rPr>
        <w:t> </w:t>
      </w:r>
      <w:r>
        <w:rPr/>
        <w:t>in </w:t>
      </w:r>
      <w:r>
        <w:rPr>
          <w:spacing w:val="-2"/>
        </w:rPr>
        <w:t>progress.</w:t>
      </w:r>
    </w:p>
    <w:p>
      <w:pPr>
        <w:pStyle w:val="BodyText"/>
        <w:spacing w:before="1"/>
      </w:pPr>
    </w:p>
    <w:p>
      <w:pPr>
        <w:pStyle w:val="BodyText"/>
        <w:ind w:left="720"/>
      </w:pPr>
      <w:r>
        <w:rPr>
          <w:spacing w:val="-2"/>
        </w:rPr>
        <w:t>Consultant</w:t>
      </w:r>
    </w:p>
    <w:p>
      <w:pPr>
        <w:pStyle w:val="BodyText"/>
        <w:ind w:left="720" w:right="359" w:firstLine="60"/>
        <w:jc w:val="both"/>
      </w:pPr>
      <w:r>
        <w:rPr/>
        <w:t>“Evaluating Use and Expenditures on Low Quality Breast Cancer Care in the Medicare Program”,</w:t>
      </w:r>
      <w:r>
        <w:rPr>
          <w:spacing w:val="-15"/>
        </w:rPr>
        <w:t> </w:t>
      </w:r>
      <w:r>
        <w:rPr/>
        <w:t>(PI</w:t>
      </w:r>
      <w:r>
        <w:rPr>
          <w:spacing w:val="-15"/>
        </w:rPr>
        <w:t> </w:t>
      </w:r>
      <w:r>
        <w:rPr/>
        <w:t>Jean</w:t>
      </w:r>
      <w:r>
        <w:rPr>
          <w:spacing w:val="-15"/>
        </w:rPr>
        <w:t> </w:t>
      </w:r>
      <w:r>
        <w:rPr/>
        <w:t>Mitchell,</w:t>
      </w:r>
      <w:r>
        <w:rPr>
          <w:spacing w:val="-15"/>
        </w:rPr>
        <w:t> </w:t>
      </w:r>
      <w:r>
        <w:rPr/>
        <w:t>Georgetown</w:t>
      </w:r>
      <w:r>
        <w:rPr>
          <w:spacing w:val="-15"/>
        </w:rPr>
        <w:t> </w:t>
      </w:r>
      <w:r>
        <w:rPr/>
        <w:t>University)</w:t>
      </w:r>
      <w:r>
        <w:rPr>
          <w:spacing w:val="-15"/>
        </w:rPr>
        <w:t> </w:t>
      </w:r>
      <w:r>
        <w:rPr/>
        <w:t>Agency</w:t>
      </w:r>
      <w:r>
        <w:rPr>
          <w:spacing w:val="-15"/>
        </w:rPr>
        <w:t> </w:t>
      </w:r>
      <w:r>
        <w:rPr/>
        <w:t>for</w:t>
      </w:r>
      <w:r>
        <w:rPr>
          <w:spacing w:val="-15"/>
        </w:rPr>
        <w:t> </w:t>
      </w:r>
      <w:r>
        <w:rPr/>
        <w:t>Healthcare</w:t>
      </w:r>
      <w:r>
        <w:rPr>
          <w:spacing w:val="-15"/>
        </w:rPr>
        <w:t> </w:t>
      </w:r>
      <w:r>
        <w:rPr/>
        <w:t>Research</w:t>
      </w:r>
      <w:r>
        <w:rPr>
          <w:spacing w:val="-15"/>
        </w:rPr>
        <w:t> </w:t>
      </w:r>
      <w:r>
        <w:rPr/>
        <w:t>and </w:t>
      </w:r>
      <w:r>
        <w:rPr>
          <w:spacing w:val="-2"/>
        </w:rPr>
        <w:t>Quality.</w:t>
      </w:r>
    </w:p>
    <w:p>
      <w:pPr>
        <w:pStyle w:val="BodyText"/>
        <w:ind w:left="720"/>
        <w:jc w:val="both"/>
      </w:pPr>
      <w:r>
        <w:rPr/>
        <w:t>Status:</w:t>
      </w:r>
      <w:r>
        <w:rPr>
          <w:spacing w:val="-3"/>
        </w:rPr>
        <w:t> </w:t>
      </w:r>
      <w:r>
        <w:rPr/>
        <w:t>Funded</w:t>
      </w:r>
      <w:r>
        <w:rPr>
          <w:spacing w:val="-1"/>
        </w:rPr>
        <w:t> </w:t>
      </w:r>
      <w:r>
        <w:rPr/>
        <w:t>and</w:t>
      </w:r>
      <w:r>
        <w:rPr>
          <w:spacing w:val="-1"/>
        </w:rPr>
        <w:t> </w:t>
      </w:r>
      <w:r>
        <w:rPr/>
        <w:t>in</w:t>
      </w:r>
      <w:r>
        <w:rPr>
          <w:spacing w:val="-1"/>
        </w:rPr>
        <w:t> </w:t>
      </w:r>
      <w:r>
        <w:rPr>
          <w:spacing w:val="-2"/>
        </w:rPr>
        <w:t>progress.</w:t>
      </w:r>
    </w:p>
    <w:p>
      <w:pPr>
        <w:pStyle w:val="BodyText"/>
        <w:spacing w:before="194"/>
        <w:ind w:left="720"/>
      </w:pPr>
      <w:r>
        <w:rPr>
          <w:spacing w:val="-2"/>
        </w:rPr>
        <w:t>Consultant:</w:t>
      </w:r>
    </w:p>
    <w:p>
      <w:pPr>
        <w:pStyle w:val="BodyText"/>
        <w:ind w:left="720" w:right="359"/>
        <w:jc w:val="both"/>
      </w:pPr>
      <w:r>
        <w:rPr>
          <w:color w:val="1D1D1D"/>
        </w:rPr>
        <w:t>“Assessing the Relative Effectiveness of Medicare Advantage Plans in Promoting Guideline Concordant Prostate Cancer Care,” </w:t>
      </w:r>
      <w:r>
        <w:rPr/>
        <w:t>(PI Jean Mitchell, Georgetown University) American Cancer Society.</w:t>
      </w:r>
    </w:p>
    <w:p>
      <w:pPr>
        <w:pStyle w:val="BodyText"/>
        <w:ind w:left="720"/>
        <w:jc w:val="both"/>
      </w:pPr>
      <w:r>
        <w:rPr/>
        <w:t>Status:</w:t>
      </w:r>
      <w:r>
        <w:rPr>
          <w:spacing w:val="-3"/>
        </w:rPr>
        <w:t> </w:t>
      </w:r>
      <w:r>
        <w:rPr/>
        <w:t>Funded</w:t>
      </w:r>
      <w:r>
        <w:rPr>
          <w:spacing w:val="-1"/>
        </w:rPr>
        <w:t> </w:t>
      </w:r>
      <w:r>
        <w:rPr/>
        <w:t>and</w:t>
      </w:r>
      <w:r>
        <w:rPr>
          <w:spacing w:val="-1"/>
        </w:rPr>
        <w:t> </w:t>
      </w:r>
      <w:r>
        <w:rPr/>
        <w:t>in</w:t>
      </w:r>
      <w:r>
        <w:rPr>
          <w:spacing w:val="-1"/>
        </w:rPr>
        <w:t> </w:t>
      </w:r>
      <w:r>
        <w:rPr>
          <w:spacing w:val="-2"/>
        </w:rPr>
        <w:t>progress.</w:t>
      </w:r>
    </w:p>
    <w:p>
      <w:pPr>
        <w:pStyle w:val="BodyText"/>
        <w:spacing w:before="1"/>
      </w:pPr>
    </w:p>
    <w:p>
      <w:pPr>
        <w:pStyle w:val="BodyText"/>
        <w:ind w:left="720"/>
      </w:pPr>
      <w:r>
        <w:rPr>
          <w:spacing w:val="-2"/>
        </w:rPr>
        <w:t>Consultant:</w:t>
      </w:r>
    </w:p>
    <w:p>
      <w:pPr>
        <w:pStyle w:val="BodyText"/>
        <w:ind w:left="720"/>
      </w:pPr>
      <w:r>
        <w:rPr/>
        <w:t>“A</w:t>
      </w:r>
      <w:r>
        <w:rPr>
          <w:spacing w:val="40"/>
        </w:rPr>
        <w:t> </w:t>
      </w:r>
      <w:r>
        <w:rPr/>
        <w:t>Volumetric</w:t>
      </w:r>
      <w:r>
        <w:rPr>
          <w:spacing w:val="40"/>
        </w:rPr>
        <w:t> </w:t>
      </w:r>
      <w:r>
        <w:rPr/>
        <w:t>Choice</w:t>
      </w:r>
      <w:r>
        <w:rPr>
          <w:spacing w:val="40"/>
        </w:rPr>
        <w:t> </w:t>
      </w:r>
      <w:r>
        <w:rPr/>
        <w:t>Experiment</w:t>
      </w:r>
      <w:r>
        <w:rPr>
          <w:spacing w:val="40"/>
        </w:rPr>
        <w:t> </w:t>
      </w:r>
      <w:r>
        <w:rPr/>
        <w:t>with</w:t>
      </w:r>
      <w:r>
        <w:rPr>
          <w:spacing w:val="40"/>
        </w:rPr>
        <w:t> </w:t>
      </w:r>
      <w:r>
        <w:rPr/>
        <w:t>Very-Low-Nicotine</w:t>
      </w:r>
      <w:r>
        <w:rPr>
          <w:spacing w:val="40"/>
        </w:rPr>
        <w:t> </w:t>
      </w:r>
      <w:r>
        <w:rPr/>
        <w:t>Cigarettes,”</w:t>
      </w:r>
      <w:r>
        <w:rPr>
          <w:spacing w:val="40"/>
        </w:rPr>
        <w:t> </w:t>
      </w:r>
      <w:r>
        <w:rPr/>
        <w:t>(PI</w:t>
      </w:r>
      <w:r>
        <w:rPr>
          <w:spacing w:val="40"/>
        </w:rPr>
        <w:t> </w:t>
      </w:r>
      <w:r>
        <w:rPr/>
        <w:t>Donald Kenkel, Cornell University) Global Action.</w:t>
      </w:r>
    </w:p>
    <w:p>
      <w:pPr>
        <w:pStyle w:val="BodyText"/>
        <w:ind w:left="720"/>
      </w:pPr>
      <w:r>
        <w:rPr/>
        <w:t>Status:</w:t>
      </w:r>
      <w:r>
        <w:rPr>
          <w:spacing w:val="-4"/>
        </w:rPr>
        <w:t> </w:t>
      </w:r>
      <w:r>
        <w:rPr/>
        <w:t>Funded</w:t>
      </w:r>
      <w:r>
        <w:rPr>
          <w:spacing w:val="-2"/>
        </w:rPr>
        <w:t> </w:t>
      </w:r>
      <w:r>
        <w:rPr/>
        <w:t>and</w:t>
      </w:r>
      <w:r>
        <w:rPr>
          <w:spacing w:val="-2"/>
        </w:rPr>
        <w:t> </w:t>
      </w:r>
      <w:r>
        <w:rPr/>
        <w:t>in</w:t>
      </w:r>
      <w:r>
        <w:rPr>
          <w:spacing w:val="-2"/>
        </w:rPr>
        <w:t> progress.</w:t>
      </w:r>
    </w:p>
    <w:p>
      <w:pPr>
        <w:pStyle w:val="BodyText"/>
      </w:pPr>
    </w:p>
    <w:p>
      <w:pPr>
        <w:pStyle w:val="BodyText"/>
      </w:pPr>
    </w:p>
    <w:p>
      <w:pPr>
        <w:pStyle w:val="Heading1"/>
      </w:pPr>
      <w:r>
        <w:rPr/>
        <w:t>Work</w:t>
      </w:r>
      <w:r>
        <w:rPr>
          <w:spacing w:val="-3"/>
        </w:rPr>
        <w:t> </w:t>
      </w:r>
      <w:r>
        <w:rPr/>
        <w:t>in </w:t>
      </w:r>
      <w:r>
        <w:rPr>
          <w:spacing w:val="-2"/>
        </w:rPr>
        <w:t>Progress:</w:t>
      </w:r>
    </w:p>
    <w:p>
      <w:pPr>
        <w:pStyle w:val="BodyText"/>
        <w:rPr>
          <w:b/>
        </w:rPr>
      </w:pPr>
    </w:p>
    <w:p>
      <w:pPr>
        <w:pStyle w:val="BodyText"/>
        <w:ind w:left="720"/>
        <w:jc w:val="both"/>
      </w:pPr>
      <w:r>
        <w:rPr/>
        <w:t>Kenkel,</w:t>
      </w:r>
      <w:r>
        <w:rPr>
          <w:spacing w:val="-6"/>
        </w:rPr>
        <w:t> </w:t>
      </w:r>
      <w:r>
        <w:rPr/>
        <w:t>D.S.,</w:t>
      </w:r>
      <w:r>
        <w:rPr>
          <w:spacing w:val="-3"/>
        </w:rPr>
        <w:t> </w:t>
      </w:r>
      <w:r>
        <w:rPr/>
        <w:t>Mathios,</w:t>
      </w:r>
      <w:r>
        <w:rPr>
          <w:spacing w:val="-5"/>
        </w:rPr>
        <w:t> </w:t>
      </w:r>
      <w:r>
        <w:rPr/>
        <w:t>A.,</w:t>
      </w:r>
      <w:r>
        <w:rPr>
          <w:spacing w:val="-4"/>
        </w:rPr>
        <w:t> </w:t>
      </w:r>
      <w:r>
        <w:rPr/>
        <w:t>Meyer,</w:t>
      </w:r>
      <w:r>
        <w:rPr>
          <w:spacing w:val="-5"/>
        </w:rPr>
        <w:t> </w:t>
      </w:r>
      <w:r>
        <w:rPr/>
        <w:t>J.,</w:t>
      </w:r>
      <w:r>
        <w:rPr>
          <w:spacing w:val="-5"/>
        </w:rPr>
        <w:t> </w:t>
      </w:r>
      <w:r>
        <w:rPr/>
        <w:t>Terza,</w:t>
      </w:r>
      <w:r>
        <w:rPr>
          <w:spacing w:val="-4"/>
        </w:rPr>
        <w:t> </w:t>
      </w:r>
      <w:r>
        <w:rPr/>
        <w:t>J.V.,</w:t>
      </w:r>
      <w:r>
        <w:rPr>
          <w:spacing w:val="-4"/>
        </w:rPr>
        <w:t> </w:t>
      </w:r>
      <w:r>
        <w:rPr/>
        <w:t>Wang,</w:t>
      </w:r>
      <w:r>
        <w:rPr>
          <w:spacing w:val="-4"/>
        </w:rPr>
        <w:t> </w:t>
      </w:r>
      <w:r>
        <w:rPr/>
        <w:t>H.,</w:t>
      </w:r>
      <w:r>
        <w:rPr>
          <w:spacing w:val="-5"/>
        </w:rPr>
        <w:t> </w:t>
      </w:r>
      <w:r>
        <w:rPr/>
        <w:t>and</w:t>
      </w:r>
      <w:r>
        <w:rPr>
          <w:spacing w:val="-4"/>
        </w:rPr>
        <w:t> </w:t>
      </w:r>
      <w:r>
        <w:rPr/>
        <w:t>Zeng,</w:t>
      </w:r>
      <w:r>
        <w:rPr>
          <w:spacing w:val="-4"/>
        </w:rPr>
        <w:t> </w:t>
      </w:r>
      <w:r>
        <w:rPr/>
        <w:t>S.:</w:t>
      </w:r>
      <w:r>
        <w:rPr>
          <w:spacing w:val="50"/>
        </w:rPr>
        <w:t> </w:t>
      </w:r>
      <w:r>
        <w:rPr/>
        <w:t>“Will</w:t>
      </w:r>
      <w:r>
        <w:rPr>
          <w:spacing w:val="-3"/>
        </w:rPr>
        <w:t> </w:t>
      </w:r>
      <w:r>
        <w:rPr>
          <w:spacing w:val="-2"/>
        </w:rPr>
        <w:t>Smokers</w:t>
      </w:r>
    </w:p>
    <w:p>
      <w:pPr>
        <w:pStyle w:val="BodyText"/>
        <w:spacing w:after="0"/>
        <w:jc w:val="both"/>
        <w:sectPr>
          <w:pgSz w:w="12240" w:h="15840"/>
          <w:pgMar w:header="0" w:footer="1015" w:top="1360" w:bottom="1200" w:left="1440" w:right="1080"/>
        </w:sectPr>
      </w:pPr>
    </w:p>
    <w:p>
      <w:pPr>
        <w:pStyle w:val="BodyText"/>
        <w:spacing w:before="79"/>
        <w:ind w:left="1440"/>
      </w:pPr>
      <w:r>
        <w:rPr/>
        <w:t>Go</w:t>
      </w:r>
      <w:r>
        <w:rPr>
          <w:spacing w:val="59"/>
          <w:w w:val="150"/>
        </w:rPr>
        <w:t> </w:t>
      </w:r>
      <w:r>
        <w:rPr/>
        <w:t>Very</w:t>
      </w:r>
      <w:r>
        <w:rPr>
          <w:spacing w:val="59"/>
          <w:w w:val="150"/>
        </w:rPr>
        <w:t> </w:t>
      </w:r>
      <w:r>
        <w:rPr/>
        <w:t>Low?</w:t>
      </w:r>
      <w:r>
        <w:rPr>
          <w:spacing w:val="59"/>
          <w:w w:val="150"/>
        </w:rPr>
        <w:t> </w:t>
      </w:r>
      <w:r>
        <w:rPr/>
        <w:t>A</w:t>
      </w:r>
      <w:r>
        <w:rPr>
          <w:spacing w:val="59"/>
          <w:w w:val="150"/>
        </w:rPr>
        <w:t> </w:t>
      </w:r>
      <w:r>
        <w:rPr/>
        <w:t>Volumetric</w:t>
      </w:r>
      <w:r>
        <w:rPr>
          <w:spacing w:val="59"/>
          <w:w w:val="150"/>
        </w:rPr>
        <w:t> </w:t>
      </w:r>
      <w:r>
        <w:rPr/>
        <w:t>Choice</w:t>
      </w:r>
      <w:r>
        <w:rPr>
          <w:spacing w:val="58"/>
          <w:w w:val="150"/>
        </w:rPr>
        <w:t> </w:t>
      </w:r>
      <w:r>
        <w:rPr/>
        <w:t>Experiment</w:t>
      </w:r>
      <w:r>
        <w:rPr>
          <w:spacing w:val="60"/>
          <w:w w:val="150"/>
        </w:rPr>
        <w:t> </w:t>
      </w:r>
      <w:r>
        <w:rPr/>
        <w:t>with</w:t>
      </w:r>
      <w:r>
        <w:rPr>
          <w:spacing w:val="61"/>
          <w:w w:val="150"/>
        </w:rPr>
        <w:t> </w:t>
      </w:r>
      <w:r>
        <w:rPr/>
        <w:t>Very-Low-</w:t>
      </w:r>
      <w:r>
        <w:rPr>
          <w:spacing w:val="-2"/>
        </w:rPr>
        <w:t>Nicotine</w:t>
      </w:r>
    </w:p>
    <w:p>
      <w:pPr>
        <w:pStyle w:val="BodyText"/>
        <w:ind w:left="1440"/>
      </w:pPr>
      <w:r>
        <w:rPr>
          <w:spacing w:val="-2"/>
        </w:rPr>
        <w:t>Cigarettes.”</w:t>
      </w:r>
    </w:p>
    <w:p>
      <w:pPr>
        <w:pStyle w:val="BodyText"/>
      </w:pPr>
    </w:p>
    <w:p>
      <w:pPr>
        <w:pStyle w:val="BodyText"/>
        <w:ind w:left="1440" w:right="355" w:hanging="720"/>
        <w:jc w:val="both"/>
      </w:pPr>
      <w:r>
        <w:rPr/>
        <w:t>Terza, J.V. and Kazeminezhad, G.: “Two-Part Models and Causal Inference:</w:t>
      </w:r>
      <w:r>
        <w:rPr>
          <w:spacing w:val="40"/>
        </w:rPr>
        <w:t> </w:t>
      </w:r>
      <w:r>
        <w:rPr/>
        <w:t>Simpler Standard Errors for the Two-Stage Residual Inclusion Estimator Using Numerical </w:t>
      </w:r>
      <w:r>
        <w:rPr>
          <w:spacing w:val="-2"/>
        </w:rPr>
        <w:t>Derivatives”.</w:t>
      </w:r>
    </w:p>
    <w:p>
      <w:pPr>
        <w:pStyle w:val="BodyText"/>
      </w:pPr>
    </w:p>
    <w:p>
      <w:pPr>
        <w:pStyle w:val="BodyText"/>
        <w:ind w:left="1440" w:right="360" w:hanging="720"/>
        <w:jc w:val="both"/>
      </w:pPr>
      <w:r>
        <w:rPr/>
        <w:t>Terza, J.V.: " Introducing Econometrics Students to the Foundations of Empirical Causal Analysis in the Context of the Simple Linear Regression Model."</w:t>
      </w:r>
    </w:p>
    <w:p>
      <w:pPr>
        <w:pStyle w:val="BodyText"/>
      </w:pPr>
    </w:p>
    <w:p>
      <w:pPr>
        <w:pStyle w:val="BodyText"/>
        <w:ind w:left="1440" w:hanging="720"/>
      </w:pPr>
      <w:r>
        <w:rPr/>
        <w:t>Kerr,</w:t>
      </w:r>
      <w:r>
        <w:rPr>
          <w:spacing w:val="-2"/>
        </w:rPr>
        <w:t> </w:t>
      </w:r>
      <w:r>
        <w:rPr/>
        <w:t>W.C.,</w:t>
      </w:r>
      <w:r>
        <w:rPr>
          <w:spacing w:val="-2"/>
        </w:rPr>
        <w:t> </w:t>
      </w:r>
      <w:r>
        <w:rPr/>
        <w:t>Greenfield, T.K.,</w:t>
      </w:r>
      <w:r>
        <w:rPr>
          <w:spacing w:val="-2"/>
        </w:rPr>
        <w:t> </w:t>
      </w:r>
      <w:r>
        <w:rPr/>
        <w:t>Terza,</w:t>
      </w:r>
      <w:r>
        <w:rPr>
          <w:spacing w:val="-2"/>
        </w:rPr>
        <w:t> </w:t>
      </w:r>
      <w:r>
        <w:rPr/>
        <w:t>J.V.</w:t>
      </w:r>
      <w:r>
        <w:rPr>
          <w:spacing w:val="-2"/>
        </w:rPr>
        <w:t> </w:t>
      </w:r>
      <w:r>
        <w:rPr/>
        <w:t>and</w:t>
      </w:r>
      <w:r>
        <w:rPr>
          <w:spacing w:val="-2"/>
        </w:rPr>
        <w:t> </w:t>
      </w:r>
      <w:r>
        <w:rPr/>
        <w:t>Ye, Y.:</w:t>
      </w:r>
      <w:r>
        <w:rPr>
          <w:spacing w:val="-2"/>
        </w:rPr>
        <w:t> </w:t>
      </w:r>
      <w:r>
        <w:rPr/>
        <w:t>"Drinking</w:t>
      </w:r>
      <w:r>
        <w:rPr>
          <w:spacing w:val="-2"/>
        </w:rPr>
        <w:t> </w:t>
      </w:r>
      <w:r>
        <w:rPr/>
        <w:t>Behaviors</w:t>
      </w:r>
      <w:r>
        <w:rPr>
          <w:spacing w:val="-4"/>
        </w:rPr>
        <w:t> </w:t>
      </w:r>
      <w:r>
        <w:rPr/>
        <w:t>and</w:t>
      </w:r>
      <w:r>
        <w:rPr>
          <w:spacing w:val="-2"/>
        </w:rPr>
        <w:t> </w:t>
      </w:r>
      <w:r>
        <w:rPr/>
        <w:t>Individual Energy Imbalance."</w:t>
      </w:r>
    </w:p>
    <w:p>
      <w:pPr>
        <w:pStyle w:val="BodyText"/>
        <w:tabs>
          <w:tab w:pos="8305" w:val="left" w:leader="none"/>
        </w:tabs>
        <w:spacing w:line="550" w:lineRule="atLeast" w:before="3"/>
        <w:ind w:left="720" w:right="359"/>
      </w:pPr>
      <w:r>
        <w:rPr/>
        <w:t>Terza, J.V.: “Another Introduction to Multivariate-Regression-Based Causal Analysis.” Terza,</w:t>
      </w:r>
      <w:r>
        <w:rPr>
          <w:spacing w:val="40"/>
        </w:rPr>
        <w:t> </w:t>
      </w:r>
      <w:r>
        <w:rPr/>
        <w:t>J.V.</w:t>
      </w:r>
      <w:r>
        <w:rPr>
          <w:spacing w:val="40"/>
        </w:rPr>
        <w:t> </w:t>
      </w:r>
      <w:r>
        <w:rPr/>
        <w:t>and</w:t>
      </w:r>
      <w:r>
        <w:rPr>
          <w:spacing w:val="40"/>
        </w:rPr>
        <w:t> </w:t>
      </w:r>
      <w:r>
        <w:rPr/>
        <w:t>Hao,</w:t>
      </w:r>
      <w:r>
        <w:rPr>
          <w:spacing w:val="40"/>
        </w:rPr>
        <w:t> </w:t>
      </w:r>
      <w:r>
        <w:rPr/>
        <w:t>Z.:</w:t>
      </w:r>
      <w:r>
        <w:rPr>
          <w:spacing w:val="40"/>
        </w:rPr>
        <w:t> </w:t>
      </w:r>
      <w:r>
        <w:rPr/>
        <w:t>“Two-Part</w:t>
      </w:r>
      <w:r>
        <w:rPr>
          <w:spacing w:val="40"/>
        </w:rPr>
        <w:t> </w:t>
      </w:r>
      <w:r>
        <w:rPr/>
        <w:t>Regression-Based</w:t>
      </w:r>
      <w:r>
        <w:rPr>
          <w:spacing w:val="40"/>
        </w:rPr>
        <w:t> </w:t>
      </w:r>
      <w:r>
        <w:rPr/>
        <w:t>Causal</w:t>
      </w:r>
      <w:r>
        <w:rPr>
          <w:spacing w:val="40"/>
        </w:rPr>
        <w:t> </w:t>
      </w:r>
      <w:r>
        <w:rPr/>
        <w:t>Analysis:</w:t>
        <w:tab/>
        <w:t>A</w:t>
      </w:r>
      <w:r>
        <w:rPr>
          <w:spacing w:val="22"/>
        </w:rPr>
        <w:t> </w:t>
      </w:r>
      <w:r>
        <w:rPr/>
        <w:t>General</w:t>
      </w:r>
    </w:p>
    <w:p>
      <w:pPr>
        <w:pStyle w:val="BodyText"/>
        <w:spacing w:before="2"/>
        <w:ind w:left="1440"/>
      </w:pPr>
      <w:r>
        <w:rPr/>
        <w:t>Framework</w:t>
      </w:r>
      <w:r>
        <w:rPr>
          <w:spacing w:val="-4"/>
        </w:rPr>
        <w:t> </w:t>
      </w:r>
      <w:r>
        <w:rPr/>
        <w:t>for</w:t>
      </w:r>
      <w:r>
        <w:rPr>
          <w:spacing w:val="-1"/>
        </w:rPr>
        <w:t> </w:t>
      </w:r>
      <w:r>
        <w:rPr/>
        <w:t>Specification,</w:t>
      </w:r>
      <w:r>
        <w:rPr>
          <w:spacing w:val="-2"/>
        </w:rPr>
        <w:t> </w:t>
      </w:r>
      <w:r>
        <w:rPr/>
        <w:t>Identification,</w:t>
      </w:r>
      <w:r>
        <w:rPr>
          <w:spacing w:val="-1"/>
        </w:rPr>
        <w:t> </w:t>
      </w:r>
      <w:r>
        <w:rPr/>
        <w:t>Estimation</w:t>
      </w:r>
      <w:r>
        <w:rPr>
          <w:spacing w:val="-2"/>
        </w:rPr>
        <w:t> </w:t>
      </w:r>
      <w:r>
        <w:rPr/>
        <w:t>and</w:t>
      </w:r>
      <w:r>
        <w:rPr>
          <w:spacing w:val="-1"/>
        </w:rPr>
        <w:t> </w:t>
      </w:r>
      <w:r>
        <w:rPr>
          <w:spacing w:val="-2"/>
        </w:rPr>
        <w:t>Inference.”</w:t>
      </w:r>
    </w:p>
    <w:p>
      <w:pPr>
        <w:pStyle w:val="BodyText"/>
      </w:pPr>
    </w:p>
    <w:p>
      <w:pPr>
        <w:pStyle w:val="BodyText"/>
        <w:ind w:left="1440" w:hanging="720"/>
      </w:pPr>
      <w:r>
        <w:rPr/>
        <w:t>Terza, J.V. and Kazeminezhad, G.: “Count-Regression on a Continuous Causal Variable: Effect Specification, Identification, Estimation and Related Inference.”</w:t>
      </w:r>
    </w:p>
    <w:p>
      <w:pPr>
        <w:pStyle w:val="BodyText"/>
      </w:pPr>
    </w:p>
    <w:p>
      <w:pPr>
        <w:pStyle w:val="BodyText"/>
        <w:ind w:left="720"/>
      </w:pPr>
      <w:r>
        <w:rPr/>
        <w:t>Zhang,</w:t>
      </w:r>
      <w:r>
        <w:rPr>
          <w:spacing w:val="-1"/>
        </w:rPr>
        <w:t> </w:t>
      </w:r>
      <w:r>
        <w:rPr/>
        <w:t>Y.</w:t>
      </w:r>
      <w:r>
        <w:rPr>
          <w:spacing w:val="-1"/>
        </w:rPr>
        <w:t> </w:t>
      </w:r>
      <w:r>
        <w:rPr/>
        <w:t>and</w:t>
      </w:r>
      <w:r>
        <w:rPr>
          <w:spacing w:val="-2"/>
        </w:rPr>
        <w:t> </w:t>
      </w:r>
      <w:r>
        <w:rPr/>
        <w:t>Terza,</w:t>
      </w:r>
      <w:r>
        <w:rPr>
          <w:spacing w:val="-1"/>
        </w:rPr>
        <w:t> </w:t>
      </w:r>
      <w:r>
        <w:rPr/>
        <w:t>J.V.:</w:t>
      </w:r>
      <w:r>
        <w:rPr>
          <w:spacing w:val="-1"/>
        </w:rPr>
        <w:t> </w:t>
      </w:r>
      <w:r>
        <w:rPr/>
        <w:t>“The</w:t>
      </w:r>
      <w:r>
        <w:rPr>
          <w:spacing w:val="-2"/>
        </w:rPr>
        <w:t> </w:t>
      </w:r>
      <w:r>
        <w:rPr/>
        <w:t>cmpreg</w:t>
      </w:r>
      <w:r>
        <w:rPr>
          <w:spacing w:val="-1"/>
        </w:rPr>
        <w:t> </w:t>
      </w:r>
      <w:r>
        <w:rPr>
          <w:spacing w:val="-2"/>
        </w:rPr>
        <w:t>Command"</w:t>
      </w:r>
    </w:p>
    <w:p>
      <w:pPr>
        <w:pStyle w:val="BodyText"/>
      </w:pPr>
    </w:p>
    <w:p>
      <w:pPr>
        <w:pStyle w:val="BodyText"/>
        <w:ind w:left="1440" w:hanging="720"/>
      </w:pPr>
      <w:r>
        <w:rPr/>
        <w:t>Terza,</w:t>
      </w:r>
      <w:r>
        <w:rPr>
          <w:spacing w:val="80"/>
        </w:rPr>
        <w:t> </w:t>
      </w:r>
      <w:r>
        <w:rPr/>
        <w:t>J.V:</w:t>
      </w:r>
      <w:r>
        <w:rPr>
          <w:spacing w:val="80"/>
        </w:rPr>
        <w:t> </w:t>
      </w:r>
      <w:r>
        <w:rPr/>
        <w:t>“Regression</w:t>
      </w:r>
      <w:r>
        <w:rPr>
          <w:spacing w:val="80"/>
        </w:rPr>
        <w:t> </w:t>
      </w:r>
      <w:r>
        <w:rPr/>
        <w:t>on</w:t>
      </w:r>
      <w:r>
        <w:rPr>
          <w:spacing w:val="80"/>
        </w:rPr>
        <w:t> </w:t>
      </w:r>
      <w:r>
        <w:rPr/>
        <w:t>a</w:t>
      </w:r>
      <w:r>
        <w:rPr>
          <w:spacing w:val="80"/>
        </w:rPr>
        <w:t> </w:t>
      </w:r>
      <w:r>
        <w:rPr/>
        <w:t>Continuous</w:t>
      </w:r>
      <w:r>
        <w:rPr>
          <w:spacing w:val="80"/>
        </w:rPr>
        <w:t> </w:t>
      </w:r>
      <w:r>
        <w:rPr/>
        <w:t>Causal</w:t>
      </w:r>
      <w:r>
        <w:rPr>
          <w:spacing w:val="80"/>
        </w:rPr>
        <w:t> </w:t>
      </w:r>
      <w:r>
        <w:rPr/>
        <w:t>Variable:</w:t>
      </w:r>
      <w:r>
        <w:rPr>
          <w:spacing w:val="80"/>
        </w:rPr>
        <w:t> </w:t>
      </w:r>
      <w:r>
        <w:rPr/>
        <w:t>Effect</w:t>
      </w:r>
      <w:r>
        <w:rPr>
          <w:spacing w:val="80"/>
        </w:rPr>
        <w:t> </w:t>
      </w:r>
      <w:r>
        <w:rPr/>
        <w:t>Specification,</w:t>
      </w:r>
      <w:r>
        <w:rPr>
          <w:spacing w:val="80"/>
        </w:rPr>
        <w:t> </w:t>
      </w:r>
      <w:r>
        <w:rPr/>
        <w:t>Identification, Estimation and Related Inference”</w:t>
      </w:r>
    </w:p>
    <w:p>
      <w:pPr>
        <w:pStyle w:val="BodyText"/>
        <w:spacing w:before="1"/>
      </w:pPr>
    </w:p>
    <w:p>
      <w:pPr>
        <w:pStyle w:val="BodyText"/>
        <w:ind w:left="1440" w:hanging="720"/>
      </w:pPr>
      <w:r>
        <w:rPr/>
        <w:t>Terza,</w:t>
      </w:r>
      <w:r>
        <w:rPr>
          <w:spacing w:val="-13"/>
        </w:rPr>
        <w:t> </w:t>
      </w:r>
      <w:r>
        <w:rPr/>
        <w:t>J.V:</w:t>
      </w:r>
      <w:r>
        <w:rPr>
          <w:spacing w:val="-14"/>
        </w:rPr>
        <w:t> </w:t>
      </w:r>
      <w:r>
        <w:rPr/>
        <w:t>“Regression</w:t>
      </w:r>
      <w:r>
        <w:rPr>
          <w:spacing w:val="-13"/>
        </w:rPr>
        <w:t> </w:t>
      </w:r>
      <w:r>
        <w:rPr/>
        <w:t>on</w:t>
      </w:r>
      <w:r>
        <w:rPr>
          <w:spacing w:val="-14"/>
        </w:rPr>
        <w:t> </w:t>
      </w:r>
      <w:r>
        <w:rPr/>
        <w:t>a</w:t>
      </w:r>
      <w:r>
        <w:rPr>
          <w:spacing w:val="-14"/>
        </w:rPr>
        <w:t> </w:t>
      </w:r>
      <w:r>
        <w:rPr/>
        <w:t>Discrete</w:t>
      </w:r>
      <w:r>
        <w:rPr>
          <w:spacing w:val="-14"/>
        </w:rPr>
        <w:t> </w:t>
      </w:r>
      <w:r>
        <w:rPr/>
        <w:t>Causal</w:t>
      </w:r>
      <w:r>
        <w:rPr>
          <w:spacing w:val="-13"/>
        </w:rPr>
        <w:t> </w:t>
      </w:r>
      <w:r>
        <w:rPr/>
        <w:t>Variable:</w:t>
      </w:r>
      <w:r>
        <w:rPr>
          <w:spacing w:val="-14"/>
        </w:rPr>
        <w:t> </w:t>
      </w:r>
      <w:r>
        <w:rPr/>
        <w:t>Effect</w:t>
      </w:r>
      <w:r>
        <w:rPr>
          <w:spacing w:val="-13"/>
        </w:rPr>
        <w:t> </w:t>
      </w:r>
      <w:r>
        <w:rPr/>
        <w:t>Specification,</w:t>
      </w:r>
      <w:r>
        <w:rPr>
          <w:spacing w:val="-12"/>
        </w:rPr>
        <w:t> </w:t>
      </w:r>
      <w:r>
        <w:rPr/>
        <w:t>Identification, Estimation and Related Inference”</w:t>
      </w:r>
    </w:p>
    <w:p>
      <w:pPr>
        <w:pStyle w:val="BodyText"/>
      </w:pPr>
    </w:p>
    <w:p>
      <w:pPr>
        <w:pStyle w:val="BodyText"/>
        <w:ind w:left="1440" w:hanging="720"/>
      </w:pPr>
      <w:r>
        <w:rPr/>
        <w:t>Terza, J.V. and Asfaw, D.: “Two-Part Regression-Based Causal Analysis:</w:t>
      </w:r>
      <w:r>
        <w:rPr>
          <w:spacing w:val="40"/>
        </w:rPr>
        <w:t> </w:t>
      </w:r>
      <w:r>
        <w:rPr/>
        <w:t>Specification, Identification, Estimation, Inference and Implementation”</w:t>
      </w:r>
    </w:p>
    <w:p>
      <w:pPr>
        <w:pStyle w:val="BodyText"/>
      </w:pPr>
    </w:p>
    <w:p>
      <w:pPr>
        <w:spacing w:before="0"/>
        <w:ind w:left="720" w:right="0" w:firstLine="0"/>
        <w:jc w:val="left"/>
        <w:rPr>
          <w:sz w:val="23"/>
        </w:rPr>
      </w:pPr>
      <w:r>
        <w:rPr>
          <w:sz w:val="24"/>
        </w:rPr>
        <w:t>Terza,</w:t>
      </w:r>
      <w:r>
        <w:rPr>
          <w:spacing w:val="64"/>
          <w:sz w:val="24"/>
        </w:rPr>
        <w:t> </w:t>
      </w:r>
      <w:r>
        <w:rPr>
          <w:sz w:val="24"/>
        </w:rPr>
        <w:t>J.V.</w:t>
      </w:r>
      <w:r>
        <w:rPr>
          <w:spacing w:val="66"/>
          <w:sz w:val="24"/>
        </w:rPr>
        <w:t> </w:t>
      </w:r>
      <w:r>
        <w:rPr>
          <w:sz w:val="24"/>
        </w:rPr>
        <w:t>and</w:t>
      </w:r>
      <w:r>
        <w:rPr>
          <w:spacing w:val="67"/>
          <w:sz w:val="24"/>
        </w:rPr>
        <w:t> </w:t>
      </w:r>
      <w:r>
        <w:rPr>
          <w:sz w:val="24"/>
        </w:rPr>
        <w:t>Cheong,</w:t>
      </w:r>
      <w:r>
        <w:rPr>
          <w:spacing w:val="66"/>
          <w:sz w:val="24"/>
        </w:rPr>
        <w:t> </w:t>
      </w:r>
      <w:r>
        <w:rPr>
          <w:sz w:val="24"/>
        </w:rPr>
        <w:t>T.:</w:t>
      </w:r>
      <w:r>
        <w:rPr>
          <w:spacing w:val="66"/>
          <w:sz w:val="24"/>
        </w:rPr>
        <w:t> </w:t>
      </w:r>
      <w:r>
        <w:rPr>
          <w:sz w:val="24"/>
        </w:rPr>
        <w:t>“</w:t>
      </w:r>
      <w:r>
        <w:rPr>
          <w:sz w:val="23"/>
        </w:rPr>
        <w:t>Fractional</w:t>
      </w:r>
      <w:r>
        <w:rPr>
          <w:spacing w:val="65"/>
          <w:sz w:val="23"/>
        </w:rPr>
        <w:t> </w:t>
      </w:r>
      <w:r>
        <w:rPr>
          <w:sz w:val="23"/>
        </w:rPr>
        <w:t>Response</w:t>
      </w:r>
      <w:r>
        <w:rPr>
          <w:spacing w:val="64"/>
          <w:sz w:val="23"/>
        </w:rPr>
        <w:t> </w:t>
      </w:r>
      <w:r>
        <w:rPr>
          <w:sz w:val="23"/>
        </w:rPr>
        <w:t>Regression-Based</w:t>
      </w:r>
      <w:r>
        <w:rPr>
          <w:spacing w:val="63"/>
          <w:sz w:val="23"/>
        </w:rPr>
        <w:t> </w:t>
      </w:r>
      <w:r>
        <w:rPr>
          <w:sz w:val="23"/>
        </w:rPr>
        <w:t>Causal</w:t>
      </w:r>
      <w:r>
        <w:rPr>
          <w:spacing w:val="65"/>
          <w:sz w:val="23"/>
        </w:rPr>
        <w:t> </w:t>
      </w:r>
      <w:r>
        <w:rPr>
          <w:spacing w:val="-2"/>
          <w:sz w:val="23"/>
        </w:rPr>
        <w:t>Analysis:</w:t>
      </w:r>
    </w:p>
    <w:p>
      <w:pPr>
        <w:pStyle w:val="BodyText"/>
        <w:ind w:left="1440"/>
      </w:pPr>
      <w:r>
        <w:rPr/>
        <w:t>Specification,</w:t>
      </w:r>
      <w:r>
        <w:rPr>
          <w:spacing w:val="-1"/>
        </w:rPr>
        <w:t> </w:t>
      </w:r>
      <w:r>
        <w:rPr/>
        <w:t>Identification,</w:t>
      </w:r>
      <w:r>
        <w:rPr>
          <w:spacing w:val="-3"/>
        </w:rPr>
        <w:t> </w:t>
      </w:r>
      <w:r>
        <w:rPr/>
        <w:t>Estimation,</w:t>
      </w:r>
      <w:r>
        <w:rPr>
          <w:spacing w:val="-3"/>
        </w:rPr>
        <w:t> </w:t>
      </w:r>
      <w:r>
        <w:rPr/>
        <w:t>Inference</w:t>
      </w:r>
      <w:r>
        <w:rPr>
          <w:spacing w:val="-2"/>
        </w:rPr>
        <w:t> </w:t>
      </w:r>
      <w:r>
        <w:rPr/>
        <w:t>and </w:t>
      </w:r>
      <w:r>
        <w:rPr>
          <w:spacing w:val="-2"/>
        </w:rPr>
        <w:t>Implementation”</w:t>
      </w:r>
    </w:p>
    <w:p>
      <w:pPr>
        <w:pStyle w:val="BodyText"/>
      </w:pPr>
    </w:p>
    <w:p>
      <w:pPr>
        <w:pStyle w:val="BodyText"/>
        <w:ind w:left="1440" w:hanging="720"/>
      </w:pPr>
      <w:r>
        <w:rPr/>
        <w:t>Terza,</w:t>
      </w:r>
      <w:r>
        <w:rPr>
          <w:spacing w:val="40"/>
        </w:rPr>
        <w:t> </w:t>
      </w:r>
      <w:r>
        <w:rPr/>
        <w:t>J.V.:</w:t>
      </w:r>
      <w:r>
        <w:rPr>
          <w:spacing w:val="40"/>
        </w:rPr>
        <w:t> </w:t>
      </w:r>
      <w:r>
        <w:rPr/>
        <w:t>"On</w:t>
      </w:r>
      <w:r>
        <w:rPr>
          <w:spacing w:val="40"/>
        </w:rPr>
        <w:t> </w:t>
      </w:r>
      <w:r>
        <w:rPr/>
        <w:t>the</w:t>
      </w:r>
      <w:r>
        <w:rPr>
          <w:spacing w:val="40"/>
        </w:rPr>
        <w:t> </w:t>
      </w:r>
      <w:r>
        <w:rPr/>
        <w:t>Estimation</w:t>
      </w:r>
      <w:r>
        <w:rPr>
          <w:spacing w:val="40"/>
        </w:rPr>
        <w:t> </w:t>
      </w:r>
      <w:r>
        <w:rPr/>
        <w:t>of</w:t>
      </w:r>
      <w:r>
        <w:rPr>
          <w:spacing w:val="40"/>
        </w:rPr>
        <w:t> </w:t>
      </w:r>
      <w:r>
        <w:rPr/>
        <w:t>Treatment</w:t>
      </w:r>
      <w:r>
        <w:rPr>
          <w:spacing w:val="40"/>
        </w:rPr>
        <w:t> </w:t>
      </w:r>
      <w:r>
        <w:rPr/>
        <w:t>Effects</w:t>
      </w:r>
      <w:r>
        <w:rPr>
          <w:spacing w:val="40"/>
        </w:rPr>
        <w:t> </w:t>
      </w:r>
      <w:r>
        <w:rPr/>
        <w:t>with</w:t>
      </w:r>
      <w:r>
        <w:rPr>
          <w:spacing w:val="40"/>
        </w:rPr>
        <w:t> </w:t>
      </w:r>
      <w:r>
        <w:rPr/>
        <w:t>Endogenous</w:t>
      </w:r>
      <w:r>
        <w:rPr>
          <w:spacing w:val="40"/>
        </w:rPr>
        <w:t> </w:t>
      </w:r>
      <w:r>
        <w:rPr/>
        <w:t>Misreporting: Asymptotics Revisited."</w:t>
      </w:r>
    </w:p>
    <w:p>
      <w:pPr>
        <w:pStyle w:val="BodyText"/>
      </w:pPr>
    </w:p>
    <w:p>
      <w:pPr>
        <w:pStyle w:val="BodyText"/>
        <w:spacing w:before="1"/>
        <w:ind w:left="1440" w:right="354" w:hanging="720"/>
        <w:jc w:val="both"/>
      </w:pPr>
      <w:r>
        <w:rPr/>
        <w:t>Asfaw, D., and Terza, J.V.: “Correcting for Endogeneity Bias in Two-Part Models: Comparing</w:t>
      </w:r>
      <w:r>
        <w:rPr>
          <w:spacing w:val="-15"/>
        </w:rPr>
        <w:t> </w:t>
      </w:r>
      <w:r>
        <w:rPr/>
        <w:t>Inverse-Transform</w:t>
      </w:r>
      <w:r>
        <w:rPr>
          <w:spacing w:val="-15"/>
        </w:rPr>
        <w:t> </w:t>
      </w:r>
      <w:r>
        <w:rPr/>
        <w:t>Control</w:t>
      </w:r>
      <w:r>
        <w:rPr>
          <w:spacing w:val="-15"/>
        </w:rPr>
        <w:t> </w:t>
      </w:r>
      <w:r>
        <w:rPr/>
        <w:t>Function</w:t>
      </w:r>
      <w:r>
        <w:rPr>
          <w:spacing w:val="-15"/>
        </w:rPr>
        <w:t> </w:t>
      </w:r>
      <w:r>
        <w:rPr/>
        <w:t>and</w:t>
      </w:r>
      <w:r>
        <w:rPr>
          <w:spacing w:val="-15"/>
        </w:rPr>
        <w:t> </w:t>
      </w:r>
      <w:r>
        <w:rPr/>
        <w:t>Two-Stage</w:t>
      </w:r>
      <w:r>
        <w:rPr>
          <w:spacing w:val="-15"/>
        </w:rPr>
        <w:t> </w:t>
      </w:r>
      <w:r>
        <w:rPr/>
        <w:t>Residual</w:t>
      </w:r>
      <w:r>
        <w:rPr>
          <w:spacing w:val="-15"/>
        </w:rPr>
        <w:t> </w:t>
      </w:r>
      <w:r>
        <w:rPr/>
        <w:t>Inclusion </w:t>
      </w:r>
      <w:r>
        <w:rPr>
          <w:spacing w:val="-2"/>
        </w:rPr>
        <w:t>Methods.”</w:t>
      </w:r>
    </w:p>
    <w:p>
      <w:pPr>
        <w:pStyle w:val="BodyText"/>
      </w:pPr>
    </w:p>
    <w:p>
      <w:pPr>
        <w:pStyle w:val="BodyText"/>
        <w:ind w:left="1440" w:right="355" w:hanging="720"/>
        <w:jc w:val="both"/>
      </w:pPr>
      <w:r>
        <w:rPr/>
        <w:t>Kazeminezhad, G., and Terza, J.V.: “Correcting for Endogeneity Bias in Dispersion- Flexible</w:t>
      </w:r>
      <w:r>
        <w:rPr>
          <w:spacing w:val="-10"/>
        </w:rPr>
        <w:t> </w:t>
      </w:r>
      <w:r>
        <w:rPr/>
        <w:t>Count</w:t>
      </w:r>
      <w:r>
        <w:rPr>
          <w:spacing w:val="-9"/>
        </w:rPr>
        <w:t> </w:t>
      </w:r>
      <w:r>
        <w:rPr/>
        <w:t>Data</w:t>
      </w:r>
      <w:r>
        <w:rPr>
          <w:spacing w:val="-10"/>
        </w:rPr>
        <w:t> </w:t>
      </w:r>
      <w:r>
        <w:rPr/>
        <w:t>Models:</w:t>
      </w:r>
      <w:r>
        <w:rPr>
          <w:spacing w:val="40"/>
        </w:rPr>
        <w:t> </w:t>
      </w:r>
      <w:r>
        <w:rPr/>
        <w:t>Comparing</w:t>
      </w:r>
      <w:r>
        <w:rPr>
          <w:spacing w:val="-9"/>
        </w:rPr>
        <w:t> </w:t>
      </w:r>
      <w:r>
        <w:rPr/>
        <w:t>Inverse-Transform</w:t>
      </w:r>
      <w:r>
        <w:rPr>
          <w:spacing w:val="-9"/>
        </w:rPr>
        <w:t> </w:t>
      </w:r>
      <w:r>
        <w:rPr/>
        <w:t>Control</w:t>
      </w:r>
      <w:r>
        <w:rPr>
          <w:spacing w:val="-9"/>
        </w:rPr>
        <w:t> </w:t>
      </w:r>
      <w:r>
        <w:rPr/>
        <w:t>Function</w:t>
      </w:r>
      <w:r>
        <w:rPr>
          <w:spacing w:val="-9"/>
        </w:rPr>
        <w:t> </w:t>
      </w:r>
      <w:r>
        <w:rPr/>
        <w:t>and Two-Stage Residual Inclusion Methods.”</w:t>
      </w:r>
    </w:p>
    <w:p>
      <w:pPr>
        <w:pStyle w:val="BodyText"/>
        <w:spacing w:after="0"/>
        <w:jc w:val="both"/>
        <w:sectPr>
          <w:pgSz w:w="12240" w:h="15840"/>
          <w:pgMar w:header="0" w:footer="1015" w:top="1360" w:bottom="1200" w:left="1440" w:right="1080"/>
        </w:sectPr>
      </w:pPr>
    </w:p>
    <w:p>
      <w:pPr>
        <w:pStyle w:val="BodyText"/>
        <w:spacing w:before="79"/>
        <w:ind w:left="1440" w:right="356" w:hanging="720"/>
        <w:jc w:val="both"/>
      </w:pPr>
      <w:r>
        <w:rPr/>
        <w:t>Cheong, T., and Terza, J.V.: “Correcting for Endogeneity Bias in Fractional Response Models:</w:t>
      </w:r>
      <w:r>
        <w:rPr>
          <w:spacing w:val="37"/>
        </w:rPr>
        <w:t> </w:t>
      </w:r>
      <w:r>
        <w:rPr/>
        <w:t>Comparing</w:t>
      </w:r>
      <w:r>
        <w:rPr>
          <w:spacing w:val="-10"/>
        </w:rPr>
        <w:t> </w:t>
      </w:r>
      <w:r>
        <w:rPr/>
        <w:t>Inverse-Transform</w:t>
      </w:r>
      <w:r>
        <w:rPr>
          <w:spacing w:val="-12"/>
        </w:rPr>
        <w:t> </w:t>
      </w:r>
      <w:r>
        <w:rPr/>
        <w:t>Control</w:t>
      </w:r>
      <w:r>
        <w:rPr>
          <w:spacing w:val="-10"/>
        </w:rPr>
        <w:t> </w:t>
      </w:r>
      <w:r>
        <w:rPr/>
        <w:t>Function</w:t>
      </w:r>
      <w:r>
        <w:rPr>
          <w:spacing w:val="-12"/>
        </w:rPr>
        <w:t> </w:t>
      </w:r>
      <w:r>
        <w:rPr/>
        <w:t>and</w:t>
      </w:r>
      <w:r>
        <w:rPr>
          <w:spacing w:val="-12"/>
        </w:rPr>
        <w:t> </w:t>
      </w:r>
      <w:r>
        <w:rPr/>
        <w:t>Two-Stage</w:t>
      </w:r>
      <w:r>
        <w:rPr>
          <w:spacing w:val="-13"/>
        </w:rPr>
        <w:t> </w:t>
      </w:r>
      <w:r>
        <w:rPr/>
        <w:t>Residual Inclusion Methods.”</w:t>
      </w:r>
    </w:p>
    <w:p>
      <w:pPr>
        <w:pStyle w:val="BodyText"/>
      </w:pPr>
    </w:p>
    <w:p>
      <w:pPr>
        <w:pStyle w:val="BodyText"/>
        <w:ind w:left="1440" w:right="357" w:hanging="720"/>
        <w:jc w:val="both"/>
      </w:pPr>
      <w:r>
        <w:rPr/>
        <w:t>Asfaw, D., and Terza, J.V.: “Obesity and Medical Care Costs Revisited: An Inverse- Transform Control Function Approach.”</w:t>
      </w:r>
    </w:p>
    <w:p>
      <w:pPr>
        <w:pStyle w:val="BodyText"/>
      </w:pPr>
    </w:p>
    <w:p>
      <w:pPr>
        <w:pStyle w:val="BodyText"/>
        <w:ind w:left="1440" w:right="358" w:hanging="720"/>
        <w:jc w:val="both"/>
      </w:pPr>
      <w:r>
        <w:rPr/>
        <w:t>Asfaw, D., and Terza, J.V.: “Partially Qualitative Regression and Causal Inference from the Potential Outcomes Perspective:</w:t>
      </w:r>
      <w:r>
        <w:rPr>
          <w:spacing w:val="40"/>
        </w:rPr>
        <w:t> </w:t>
      </w:r>
      <w:r>
        <w:rPr/>
        <w:t>Avoiding Bad Control.”</w:t>
      </w:r>
    </w:p>
    <w:p>
      <w:pPr>
        <w:pStyle w:val="BodyText"/>
      </w:pPr>
    </w:p>
    <w:p>
      <w:pPr>
        <w:pStyle w:val="BodyText"/>
        <w:ind w:left="1440" w:right="358" w:hanging="720"/>
        <w:jc w:val="both"/>
      </w:pPr>
      <w:r>
        <w:rPr/>
        <w:t>Kazeminezhad, G., Zhang, A. and Terza, J.V.: “Validating a User-Developed Bivariate Pseudo-Random Vector Generator.”</w:t>
      </w:r>
    </w:p>
    <w:p>
      <w:pPr>
        <w:pStyle w:val="BodyText"/>
        <w:spacing w:before="1"/>
      </w:pPr>
    </w:p>
    <w:p>
      <w:pPr>
        <w:pStyle w:val="BodyText"/>
        <w:ind w:left="1440" w:right="355" w:hanging="720"/>
        <w:jc w:val="both"/>
      </w:pPr>
      <w:r>
        <w:rPr/>
        <w:t>Kazeminezhad, G., Manalew, W., and Terza, J.V.: "Empirical Causal Analysis Based on Dispersion-Flexible Count Regression."</w:t>
      </w:r>
    </w:p>
    <w:p>
      <w:pPr>
        <w:pStyle w:val="BodyText"/>
      </w:pPr>
    </w:p>
    <w:p>
      <w:pPr>
        <w:pStyle w:val="BodyText"/>
        <w:ind w:left="1440" w:right="357" w:hanging="720"/>
        <w:jc w:val="both"/>
      </w:pPr>
      <w:r>
        <w:rPr/>
        <w:t>Manalew, W., and Terza, J.V.: “Empirical Causal Analysis Based on Dispersion-Flexible Count Switching Regressions.”</w:t>
      </w:r>
    </w:p>
    <w:p>
      <w:pPr>
        <w:pStyle w:val="BodyText"/>
      </w:pPr>
    </w:p>
    <w:p>
      <w:pPr>
        <w:pStyle w:val="BodyText"/>
        <w:ind w:left="1440" w:right="357" w:hanging="720"/>
        <w:jc w:val="both"/>
      </w:pPr>
      <w:r>
        <w:rPr/>
        <w:t>Tang, S., and Terza, J.V., “Specification, Estimation and Testing of Treatment Effects in Multinomial Outcome Models:</w:t>
      </w:r>
      <w:r>
        <w:rPr>
          <w:spacing w:val="40"/>
        </w:rPr>
        <w:t> </w:t>
      </w:r>
      <w:r>
        <w:rPr/>
        <w:t>Accommodating Endogeneity and Inter-Category </w:t>
      </w:r>
      <w:r>
        <w:rPr>
          <w:spacing w:val="-2"/>
        </w:rPr>
        <w:t>Covariance.”</w:t>
      </w:r>
    </w:p>
    <w:p>
      <w:pPr>
        <w:pStyle w:val="BodyText"/>
      </w:pPr>
    </w:p>
    <w:p>
      <w:pPr>
        <w:pStyle w:val="BodyText"/>
        <w:ind w:left="1440" w:right="355" w:hanging="720"/>
        <w:jc w:val="both"/>
      </w:pPr>
      <w:r>
        <w:rPr/>
        <w:t>Terza,</w:t>
      </w:r>
      <w:r>
        <w:rPr>
          <w:spacing w:val="-15"/>
        </w:rPr>
        <w:t> </w:t>
      </w:r>
      <w:r>
        <w:rPr/>
        <w:t>J.V.,</w:t>
      </w:r>
      <w:r>
        <w:rPr>
          <w:spacing w:val="-15"/>
        </w:rPr>
        <w:t> </w:t>
      </w:r>
      <w:r>
        <w:rPr/>
        <w:t>Ye,</w:t>
      </w:r>
      <w:r>
        <w:rPr>
          <w:spacing w:val="-15"/>
        </w:rPr>
        <w:t> </w:t>
      </w:r>
      <w:r>
        <w:rPr/>
        <w:t>Y.,</w:t>
      </w:r>
      <w:r>
        <w:rPr>
          <w:spacing w:val="-15"/>
        </w:rPr>
        <w:t> </w:t>
      </w:r>
      <w:r>
        <w:rPr/>
        <w:t>Cherpitel,</w:t>
      </w:r>
      <w:r>
        <w:rPr>
          <w:spacing w:val="-15"/>
        </w:rPr>
        <w:t> </w:t>
      </w:r>
      <w:r>
        <w:rPr/>
        <w:t>C.J.</w:t>
      </w:r>
      <w:r>
        <w:rPr>
          <w:spacing w:val="-15"/>
        </w:rPr>
        <w:t> </w:t>
      </w:r>
      <w:r>
        <w:rPr/>
        <w:t>and</w:t>
      </w:r>
      <w:r>
        <w:rPr>
          <w:spacing w:val="-15"/>
        </w:rPr>
        <w:t> </w:t>
      </w:r>
      <w:r>
        <w:rPr/>
        <w:t>Kerr,</w:t>
      </w:r>
      <w:r>
        <w:rPr>
          <w:spacing w:val="-15"/>
        </w:rPr>
        <w:t> </w:t>
      </w:r>
      <w:r>
        <w:rPr/>
        <w:t>W.C.:</w:t>
      </w:r>
      <w:r>
        <w:rPr>
          <w:spacing w:val="-15"/>
        </w:rPr>
        <w:t> </w:t>
      </w:r>
      <w:r>
        <w:rPr/>
        <w:t>“Specifying,</w:t>
      </w:r>
      <w:r>
        <w:rPr>
          <w:spacing w:val="-15"/>
        </w:rPr>
        <w:t> </w:t>
      </w:r>
      <w:r>
        <w:rPr/>
        <w:t>Identifying</w:t>
      </w:r>
      <w:r>
        <w:rPr>
          <w:spacing w:val="-15"/>
        </w:rPr>
        <w:t> </w:t>
      </w:r>
      <w:r>
        <w:rPr/>
        <w:t>and</w:t>
      </w:r>
      <w:r>
        <w:rPr>
          <w:spacing w:val="-15"/>
        </w:rPr>
        <w:t> </w:t>
      </w:r>
      <w:r>
        <w:rPr/>
        <w:t>Estimating Causally Interpretable Measures of Alcohol-Related Injury Risk: What Are the </w:t>
      </w:r>
      <w:r>
        <w:rPr>
          <w:spacing w:val="-2"/>
        </w:rPr>
        <w:t>Odds?”</w:t>
      </w:r>
    </w:p>
    <w:p>
      <w:pPr>
        <w:pStyle w:val="BodyText"/>
        <w:spacing w:before="1"/>
      </w:pPr>
    </w:p>
    <w:p>
      <w:pPr>
        <w:pStyle w:val="BodyText"/>
        <w:ind w:left="1440" w:right="354" w:hanging="720"/>
        <w:jc w:val="both"/>
      </w:pPr>
      <w:r>
        <w:rPr/>
        <w:t>Terza, J.V.: “Mata Implementation of Gauss-Legendre Quadrature in the M-Estimation Context: Correcting for Sample-Selection Bias in a Generic Nonlinear Setting.”</w:t>
      </w:r>
    </w:p>
    <w:p>
      <w:pPr>
        <w:pStyle w:val="BodyText"/>
      </w:pPr>
    </w:p>
    <w:p>
      <w:pPr>
        <w:pStyle w:val="BodyText"/>
        <w:ind w:left="1440" w:right="356" w:hanging="720"/>
        <w:jc w:val="both"/>
      </w:pPr>
      <w:r>
        <w:rPr/>
        <w:t>Terza, J.V.: “Endogeneity and Regression-Based Causal Analysis from the Potential Outcomes Perspective.”</w:t>
      </w:r>
    </w:p>
    <w:p>
      <w:pPr>
        <w:pStyle w:val="BodyText"/>
      </w:pPr>
    </w:p>
    <w:p>
      <w:pPr>
        <w:pStyle w:val="BodyText"/>
        <w:ind w:left="720"/>
      </w:pPr>
      <w:r>
        <w:rPr/>
        <w:t>Terza,</w:t>
      </w:r>
      <w:r>
        <w:rPr>
          <w:spacing w:val="-2"/>
        </w:rPr>
        <w:t> </w:t>
      </w:r>
      <w:r>
        <w:rPr/>
        <w:t>J.V.:</w:t>
      </w:r>
      <w:r>
        <w:rPr>
          <w:spacing w:val="-2"/>
        </w:rPr>
        <w:t> </w:t>
      </w:r>
      <w:r>
        <w:rPr/>
        <w:t>“Causal</w:t>
      </w:r>
      <w:r>
        <w:rPr>
          <w:spacing w:val="-1"/>
        </w:rPr>
        <w:t> </w:t>
      </w:r>
      <w:r>
        <w:rPr/>
        <w:t>Inference</w:t>
      </w:r>
      <w:r>
        <w:rPr>
          <w:spacing w:val="-1"/>
        </w:rPr>
        <w:t> </w:t>
      </w:r>
      <w:r>
        <w:rPr/>
        <w:t>and</w:t>
      </w:r>
      <w:r>
        <w:rPr>
          <w:spacing w:val="-2"/>
        </w:rPr>
        <w:t> </w:t>
      </w:r>
      <w:r>
        <w:rPr/>
        <w:t>Switching</w:t>
      </w:r>
      <w:r>
        <w:rPr>
          <w:spacing w:val="-1"/>
        </w:rPr>
        <w:t> </w:t>
      </w:r>
      <w:r>
        <w:rPr>
          <w:spacing w:val="-2"/>
        </w:rPr>
        <w:t>Regressions.”</w:t>
      </w:r>
    </w:p>
    <w:p>
      <w:pPr>
        <w:pStyle w:val="BodyText"/>
        <w:spacing w:line="550" w:lineRule="atLeast" w:before="2"/>
        <w:ind w:left="720"/>
      </w:pPr>
      <w:r>
        <w:rPr/>
        <w:t>Terza,</w:t>
      </w:r>
      <w:r>
        <w:rPr>
          <w:spacing w:val="-6"/>
        </w:rPr>
        <w:t> </w:t>
      </w:r>
      <w:r>
        <w:rPr/>
        <w:t>J.V.:</w:t>
      </w:r>
      <w:r>
        <w:rPr>
          <w:spacing w:val="-6"/>
        </w:rPr>
        <w:t> </w:t>
      </w:r>
      <w:r>
        <w:rPr/>
        <w:t>“Independence</w:t>
      </w:r>
      <w:r>
        <w:rPr>
          <w:spacing w:val="-6"/>
        </w:rPr>
        <w:t> </w:t>
      </w:r>
      <w:r>
        <w:rPr/>
        <w:t>in</w:t>
      </w:r>
      <w:r>
        <w:rPr>
          <w:spacing w:val="-6"/>
        </w:rPr>
        <w:t> </w:t>
      </w:r>
      <w:r>
        <w:rPr/>
        <w:t>Multinomial</w:t>
      </w:r>
      <w:r>
        <w:rPr>
          <w:spacing w:val="-6"/>
        </w:rPr>
        <w:t> </w:t>
      </w:r>
      <w:r>
        <w:rPr/>
        <w:t>Choice</w:t>
      </w:r>
      <w:r>
        <w:rPr>
          <w:spacing w:val="-5"/>
        </w:rPr>
        <w:t> </w:t>
      </w:r>
      <w:r>
        <w:rPr/>
        <w:t>Models:</w:t>
      </w:r>
      <w:r>
        <w:rPr>
          <w:spacing w:val="-4"/>
        </w:rPr>
        <w:t> </w:t>
      </w:r>
      <w:r>
        <w:rPr/>
        <w:t>The</w:t>
      </w:r>
      <w:r>
        <w:rPr>
          <w:spacing w:val="-7"/>
        </w:rPr>
        <w:t> </w:t>
      </w:r>
      <w:r>
        <w:rPr/>
        <w:t>Horowitz</w:t>
      </w:r>
      <w:r>
        <w:rPr>
          <w:spacing w:val="-7"/>
        </w:rPr>
        <w:t> </w:t>
      </w:r>
      <w:r>
        <w:rPr/>
        <w:t>Test</w:t>
      </w:r>
      <w:r>
        <w:rPr>
          <w:spacing w:val="-5"/>
        </w:rPr>
        <w:t> </w:t>
      </w:r>
      <w:r>
        <w:rPr/>
        <w:t>Revisited” Zhang,</w:t>
      </w:r>
      <w:r>
        <w:rPr>
          <w:spacing w:val="17"/>
        </w:rPr>
        <w:t> </w:t>
      </w:r>
      <w:r>
        <w:rPr/>
        <w:t>A.</w:t>
      </w:r>
      <w:r>
        <w:rPr>
          <w:spacing w:val="18"/>
        </w:rPr>
        <w:t> </w:t>
      </w:r>
      <w:r>
        <w:rPr/>
        <w:t>and</w:t>
      </w:r>
      <w:r>
        <w:rPr>
          <w:spacing w:val="19"/>
        </w:rPr>
        <w:t> </w:t>
      </w:r>
      <w:r>
        <w:rPr/>
        <w:t>Terza,</w:t>
      </w:r>
      <w:r>
        <w:rPr>
          <w:spacing w:val="19"/>
        </w:rPr>
        <w:t> </w:t>
      </w:r>
      <w:r>
        <w:rPr/>
        <w:t>J.V.:</w:t>
      </w:r>
      <w:r>
        <w:rPr>
          <w:spacing w:val="22"/>
        </w:rPr>
        <w:t> </w:t>
      </w:r>
      <w:r>
        <w:rPr/>
        <w:t>“Two-Dimensional</w:t>
      </w:r>
      <w:r>
        <w:rPr>
          <w:spacing w:val="21"/>
        </w:rPr>
        <w:t> </w:t>
      </w:r>
      <w:r>
        <w:rPr/>
        <w:t>Gauss-Legendre</w:t>
      </w:r>
      <w:r>
        <w:rPr>
          <w:spacing w:val="17"/>
        </w:rPr>
        <w:t> </w:t>
      </w:r>
      <w:r>
        <w:rPr/>
        <w:t>Quadrature:</w:t>
      </w:r>
      <w:r>
        <w:rPr>
          <w:spacing w:val="71"/>
          <w:w w:val="150"/>
        </w:rPr>
        <w:t> </w:t>
      </w:r>
      <w:r>
        <w:rPr>
          <w:spacing w:val="-2"/>
        </w:rPr>
        <w:t>Seemingly</w:t>
      </w:r>
    </w:p>
    <w:p>
      <w:pPr>
        <w:pStyle w:val="BodyText"/>
        <w:spacing w:before="3"/>
        <w:ind w:left="1440"/>
      </w:pPr>
      <w:r>
        <w:rPr/>
        <w:t>Unrelated</w:t>
      </w:r>
      <w:r>
        <w:rPr>
          <w:spacing w:val="-1"/>
        </w:rPr>
        <w:t> </w:t>
      </w:r>
      <w:r>
        <w:rPr/>
        <w:t>Dispersion-Flexible</w:t>
      </w:r>
      <w:r>
        <w:rPr>
          <w:spacing w:val="-2"/>
        </w:rPr>
        <w:t> </w:t>
      </w:r>
      <w:r>
        <w:rPr/>
        <w:t>Count</w:t>
      </w:r>
      <w:r>
        <w:rPr>
          <w:spacing w:val="-1"/>
        </w:rPr>
        <w:t> </w:t>
      </w:r>
      <w:r>
        <w:rPr>
          <w:spacing w:val="-2"/>
        </w:rPr>
        <w:t>Regressions.”</w:t>
      </w:r>
    </w:p>
    <w:p>
      <w:pPr>
        <w:pStyle w:val="BodyText"/>
        <w:spacing w:before="276"/>
        <w:ind w:left="1440" w:right="357" w:hanging="720"/>
        <w:jc w:val="both"/>
      </w:pPr>
      <w:r>
        <w:rPr/>
        <w:t>Zhang, A. and Terza, J.V.: “Causal Inference Based on Correlated Dispersion-Flexible Count Regression.”</w:t>
      </w:r>
    </w:p>
    <w:p>
      <w:pPr>
        <w:pStyle w:val="BodyText"/>
      </w:pPr>
    </w:p>
    <w:p>
      <w:pPr>
        <w:pStyle w:val="BodyText"/>
        <w:ind w:left="720"/>
      </w:pPr>
      <w:r>
        <w:rPr/>
        <w:t>Zhang,</w:t>
      </w:r>
      <w:r>
        <w:rPr>
          <w:spacing w:val="75"/>
        </w:rPr>
        <w:t> </w:t>
      </w:r>
      <w:r>
        <w:rPr/>
        <w:t>A.</w:t>
      </w:r>
      <w:r>
        <w:rPr>
          <w:spacing w:val="77"/>
        </w:rPr>
        <w:t> </w:t>
      </w:r>
      <w:r>
        <w:rPr/>
        <w:t>and</w:t>
      </w:r>
      <w:r>
        <w:rPr>
          <w:spacing w:val="50"/>
          <w:w w:val="150"/>
        </w:rPr>
        <w:t> </w:t>
      </w:r>
      <w:r>
        <w:rPr/>
        <w:t>Terza,</w:t>
      </w:r>
      <w:r>
        <w:rPr>
          <w:spacing w:val="50"/>
          <w:w w:val="150"/>
        </w:rPr>
        <w:t> </w:t>
      </w:r>
      <w:r>
        <w:rPr/>
        <w:t>J.V.:</w:t>
      </w:r>
      <w:r>
        <w:rPr>
          <w:spacing w:val="79"/>
        </w:rPr>
        <w:t> </w:t>
      </w:r>
      <w:r>
        <w:rPr/>
        <w:t>“bivpoisson:</w:t>
      </w:r>
      <w:r>
        <w:rPr>
          <w:spacing w:val="79"/>
        </w:rPr>
        <w:t> </w:t>
      </w:r>
      <w:r>
        <w:rPr/>
        <w:t>A</w:t>
      </w:r>
      <w:r>
        <w:rPr>
          <w:spacing w:val="77"/>
        </w:rPr>
        <w:t> </w:t>
      </w:r>
      <w:r>
        <w:rPr/>
        <w:t>Stata</w:t>
      </w:r>
      <w:r>
        <w:rPr>
          <w:spacing w:val="77"/>
        </w:rPr>
        <w:t> </w:t>
      </w:r>
      <w:r>
        <w:rPr/>
        <w:t>Command</w:t>
      </w:r>
      <w:r>
        <w:rPr>
          <w:spacing w:val="77"/>
        </w:rPr>
        <w:t> </w:t>
      </w:r>
      <w:r>
        <w:rPr/>
        <w:t>Estimating</w:t>
      </w:r>
      <w:r>
        <w:rPr>
          <w:spacing w:val="79"/>
        </w:rPr>
        <w:t> </w:t>
      </w:r>
      <w:r>
        <w:rPr>
          <w:spacing w:val="-2"/>
        </w:rPr>
        <w:t>Seemingly</w:t>
      </w:r>
    </w:p>
    <w:p>
      <w:pPr>
        <w:pStyle w:val="BodyText"/>
        <w:ind w:left="1440"/>
      </w:pPr>
      <w:r>
        <w:rPr/>
        <w:t>Unrelated</w:t>
      </w:r>
      <w:r>
        <w:rPr>
          <w:spacing w:val="-2"/>
        </w:rPr>
        <w:t> </w:t>
      </w:r>
      <w:r>
        <w:rPr/>
        <w:t>Count</w:t>
      </w:r>
      <w:r>
        <w:rPr>
          <w:spacing w:val="-2"/>
        </w:rPr>
        <w:t> Data.”</w:t>
      </w:r>
    </w:p>
    <w:p>
      <w:pPr>
        <w:pStyle w:val="BodyText"/>
        <w:spacing w:after="0"/>
        <w:sectPr>
          <w:pgSz w:w="12240" w:h="15840"/>
          <w:pgMar w:header="0" w:footer="1015" w:top="1360" w:bottom="1200" w:left="1440" w:right="1080"/>
        </w:sectPr>
      </w:pPr>
    </w:p>
    <w:p>
      <w:pPr>
        <w:pStyle w:val="BodyText"/>
        <w:spacing w:before="79"/>
        <w:ind w:left="1440" w:right="358" w:hanging="720"/>
        <w:jc w:val="both"/>
      </w:pPr>
      <w:r>
        <w:rPr/>
        <w:t>Zhang, A. and Terza, J.V.: "Unintended Consequences of the Early Implementation of Medicare Hospital Value-Based Purchasing Program."</w:t>
      </w:r>
    </w:p>
    <w:p>
      <w:pPr>
        <w:pStyle w:val="BodyText"/>
      </w:pPr>
    </w:p>
    <w:p>
      <w:pPr>
        <w:spacing w:before="0"/>
        <w:ind w:left="1440" w:right="360" w:hanging="720"/>
        <w:jc w:val="both"/>
        <w:rPr>
          <w:sz w:val="24"/>
        </w:rPr>
      </w:pPr>
      <w:r>
        <w:rPr>
          <w:i/>
          <w:sz w:val="24"/>
        </w:rPr>
        <w:t>Statistical Theory and Methods for Empirical Causal Analysis in the Social, Natural and Health Sciences</w:t>
      </w:r>
      <w:r>
        <w:rPr>
          <w:sz w:val="24"/>
        </w:rPr>
        <w:t>, unpublished manuscript in progress.</w:t>
      </w:r>
    </w:p>
    <w:p>
      <w:pPr>
        <w:pStyle w:val="BodyText"/>
      </w:pPr>
    </w:p>
    <w:p>
      <w:pPr>
        <w:spacing w:before="0"/>
        <w:ind w:left="1440" w:right="359" w:hanging="720"/>
        <w:jc w:val="both"/>
        <w:rPr>
          <w:sz w:val="24"/>
        </w:rPr>
      </w:pPr>
      <w:r>
        <w:rPr>
          <w:i/>
          <w:sz w:val="24"/>
        </w:rPr>
        <w:t>Introduction</w:t>
      </w:r>
      <w:r>
        <w:rPr>
          <w:i/>
          <w:spacing w:val="-15"/>
          <w:sz w:val="24"/>
        </w:rPr>
        <w:t> </w:t>
      </w:r>
      <w:r>
        <w:rPr>
          <w:i/>
          <w:sz w:val="24"/>
        </w:rPr>
        <w:t>to</w:t>
      </w:r>
      <w:r>
        <w:rPr>
          <w:i/>
          <w:spacing w:val="-15"/>
          <w:sz w:val="24"/>
        </w:rPr>
        <w:t> </w:t>
      </w:r>
      <w:r>
        <w:rPr>
          <w:i/>
          <w:sz w:val="24"/>
        </w:rPr>
        <w:t>Statistical</w:t>
      </w:r>
      <w:r>
        <w:rPr>
          <w:i/>
          <w:spacing w:val="-15"/>
          <w:sz w:val="24"/>
        </w:rPr>
        <w:t> </w:t>
      </w:r>
      <w:r>
        <w:rPr>
          <w:i/>
          <w:sz w:val="24"/>
        </w:rPr>
        <w:t>Theory</w:t>
      </w:r>
      <w:r>
        <w:rPr>
          <w:i/>
          <w:spacing w:val="-15"/>
          <w:sz w:val="24"/>
        </w:rPr>
        <w:t> </w:t>
      </w:r>
      <w:r>
        <w:rPr>
          <w:i/>
          <w:sz w:val="24"/>
        </w:rPr>
        <w:t>and</w:t>
      </w:r>
      <w:r>
        <w:rPr>
          <w:i/>
          <w:spacing w:val="-15"/>
          <w:sz w:val="24"/>
        </w:rPr>
        <w:t> </w:t>
      </w:r>
      <w:r>
        <w:rPr>
          <w:i/>
          <w:sz w:val="24"/>
        </w:rPr>
        <w:t>Methods</w:t>
      </w:r>
      <w:r>
        <w:rPr>
          <w:i/>
          <w:spacing w:val="-15"/>
          <w:sz w:val="24"/>
        </w:rPr>
        <w:t> </w:t>
      </w:r>
      <w:r>
        <w:rPr>
          <w:i/>
          <w:sz w:val="24"/>
        </w:rPr>
        <w:t>for</w:t>
      </w:r>
      <w:r>
        <w:rPr>
          <w:i/>
          <w:spacing w:val="-15"/>
          <w:sz w:val="24"/>
        </w:rPr>
        <w:t> </w:t>
      </w:r>
      <w:r>
        <w:rPr>
          <w:i/>
          <w:sz w:val="24"/>
        </w:rPr>
        <w:t>Empirical</w:t>
      </w:r>
      <w:r>
        <w:rPr>
          <w:i/>
          <w:spacing w:val="-15"/>
          <w:sz w:val="24"/>
        </w:rPr>
        <w:t> </w:t>
      </w:r>
      <w:r>
        <w:rPr>
          <w:i/>
          <w:sz w:val="24"/>
        </w:rPr>
        <w:t>Causal</w:t>
      </w:r>
      <w:r>
        <w:rPr>
          <w:i/>
          <w:spacing w:val="-15"/>
          <w:sz w:val="24"/>
        </w:rPr>
        <w:t> </w:t>
      </w:r>
      <w:r>
        <w:rPr>
          <w:i/>
          <w:sz w:val="24"/>
        </w:rPr>
        <w:t>Analysis</w:t>
      </w:r>
      <w:r>
        <w:rPr>
          <w:i/>
          <w:spacing w:val="-15"/>
          <w:sz w:val="24"/>
        </w:rPr>
        <w:t> </w:t>
      </w:r>
      <w:r>
        <w:rPr>
          <w:i/>
          <w:sz w:val="24"/>
        </w:rPr>
        <w:t>in</w:t>
      </w:r>
      <w:r>
        <w:rPr>
          <w:i/>
          <w:spacing w:val="-15"/>
          <w:sz w:val="24"/>
        </w:rPr>
        <w:t> </w:t>
      </w:r>
      <w:r>
        <w:rPr>
          <w:i/>
          <w:sz w:val="24"/>
        </w:rPr>
        <w:t>the</w:t>
      </w:r>
      <w:r>
        <w:rPr>
          <w:i/>
          <w:spacing w:val="-15"/>
          <w:sz w:val="24"/>
        </w:rPr>
        <w:t> </w:t>
      </w:r>
      <w:r>
        <w:rPr>
          <w:i/>
          <w:sz w:val="24"/>
        </w:rPr>
        <w:t>Social, Natural and Health Sciences</w:t>
      </w:r>
      <w:r>
        <w:rPr>
          <w:sz w:val="24"/>
        </w:rPr>
        <w:t>, unpublished manuscript in progress.</w:t>
      </w:r>
    </w:p>
    <w:p>
      <w:pPr>
        <w:pStyle w:val="BodyText"/>
      </w:pPr>
    </w:p>
    <w:p>
      <w:pPr>
        <w:spacing w:before="0"/>
        <w:ind w:left="1440" w:right="360" w:hanging="720"/>
        <w:jc w:val="both"/>
        <w:rPr>
          <w:sz w:val="24"/>
        </w:rPr>
      </w:pPr>
      <w:r>
        <w:rPr>
          <w:i/>
          <w:sz w:val="24"/>
        </w:rPr>
        <w:t>Elementary Statistics for Empirical Causal Analysis in the Social, Natural and Health Sciences</w:t>
      </w:r>
      <w:r>
        <w:rPr>
          <w:sz w:val="24"/>
        </w:rPr>
        <w:t>, manuscript in progress.</w:t>
      </w:r>
    </w:p>
    <w:p>
      <w:pPr>
        <w:pStyle w:val="BodyText"/>
      </w:pPr>
    </w:p>
    <w:p>
      <w:pPr>
        <w:pStyle w:val="BodyText"/>
      </w:pPr>
    </w:p>
    <w:p>
      <w:pPr>
        <w:pStyle w:val="BodyText"/>
        <w:spacing w:before="1"/>
      </w:pPr>
    </w:p>
    <w:p>
      <w:pPr>
        <w:pStyle w:val="Heading1"/>
      </w:pPr>
      <w:r>
        <w:rPr/>
        <w:t>Computer</w:t>
      </w:r>
      <w:r>
        <w:rPr>
          <w:spacing w:val="-6"/>
        </w:rPr>
        <w:t> </w:t>
      </w:r>
      <w:r>
        <w:rPr/>
        <w:t>Software</w:t>
      </w:r>
      <w:r>
        <w:rPr>
          <w:spacing w:val="-4"/>
        </w:rPr>
        <w:t> </w:t>
      </w:r>
      <w:r>
        <w:rPr/>
        <w:t>Related</w:t>
      </w:r>
      <w:r>
        <w:rPr>
          <w:spacing w:val="-3"/>
        </w:rPr>
        <w:t> </w:t>
      </w:r>
      <w:r>
        <w:rPr/>
        <w:t>to</w:t>
      </w:r>
      <w:r>
        <w:rPr>
          <w:spacing w:val="-3"/>
        </w:rPr>
        <w:t> </w:t>
      </w:r>
      <w:r>
        <w:rPr/>
        <w:t>Published</w:t>
      </w:r>
      <w:r>
        <w:rPr>
          <w:spacing w:val="-2"/>
        </w:rPr>
        <w:t> </w:t>
      </w:r>
      <w:r>
        <w:rPr/>
        <w:t>(Peer-Reviewed)</w:t>
      </w:r>
      <w:r>
        <w:rPr>
          <w:spacing w:val="-3"/>
        </w:rPr>
        <w:t> </w:t>
      </w:r>
      <w:r>
        <w:rPr/>
        <w:t>and</w:t>
      </w:r>
      <w:r>
        <w:rPr>
          <w:spacing w:val="-3"/>
        </w:rPr>
        <w:t> </w:t>
      </w:r>
      <w:r>
        <w:rPr/>
        <w:t>Presented</w:t>
      </w:r>
      <w:r>
        <w:rPr>
          <w:spacing w:val="-3"/>
        </w:rPr>
        <w:t> </w:t>
      </w:r>
      <w:r>
        <w:rPr/>
        <w:t>Research</w:t>
      </w:r>
      <w:r>
        <w:rPr>
          <w:spacing w:val="-2"/>
        </w:rPr>
        <w:t> Papers</w:t>
      </w:r>
    </w:p>
    <w:p>
      <w:pPr>
        <w:pStyle w:val="BodyText"/>
        <w:rPr>
          <w:b/>
        </w:rPr>
      </w:pPr>
    </w:p>
    <w:p>
      <w:pPr>
        <w:pStyle w:val="BodyText"/>
        <w:ind w:left="1440" w:right="358" w:hanging="720"/>
        <w:jc w:val="both"/>
      </w:pPr>
      <w:r>
        <w:rPr/>
        <w:t>Estimation method developed in Terza (</w:t>
      </w:r>
      <w:r>
        <w:rPr>
          <w:i/>
        </w:rPr>
        <w:t>Journal of Econometrics</w:t>
      </w:r>
      <w:r>
        <w:rPr/>
        <w:t>, 1998) [see below] is programmed and packaged in Stata beginning with version 13</w:t>
      </w:r>
      <w:r>
        <w:rPr>
          <w:vertAlign w:val="superscript"/>
        </w:rPr>
        <w:t>®</w:t>
      </w:r>
      <w:r>
        <w:rPr>
          <w:vertAlign w:val="baseline"/>
        </w:rPr>
        <w:t> -- see the “etpoisson” command.</w:t>
      </w:r>
    </w:p>
    <w:p>
      <w:pPr>
        <w:pStyle w:val="BodyText"/>
      </w:pPr>
    </w:p>
    <w:p>
      <w:pPr>
        <w:pStyle w:val="BodyText"/>
        <w:ind w:left="1440" w:right="358" w:hanging="720"/>
        <w:jc w:val="both"/>
      </w:pPr>
      <w:r>
        <w:rPr/>
        <w:t>Estimation method developed in Terza (</w:t>
      </w:r>
      <w:r>
        <w:rPr>
          <w:i/>
        </w:rPr>
        <w:t>Journal of Econometrics</w:t>
      </w:r>
      <w:r>
        <w:rPr/>
        <w:t>, 1998) [see below] is programmed and packaged in Stata beginning with version 13</w:t>
      </w:r>
      <w:r>
        <w:rPr>
          <w:vertAlign w:val="superscript"/>
        </w:rPr>
        <w:t>®</w:t>
      </w:r>
      <w:r>
        <w:rPr>
          <w:vertAlign w:val="baseline"/>
        </w:rPr>
        <w:t> -- see the “heckpoisson” command.</w:t>
      </w:r>
    </w:p>
    <w:p>
      <w:pPr>
        <w:pStyle w:val="BodyText"/>
      </w:pPr>
    </w:p>
    <w:p>
      <w:pPr>
        <w:pStyle w:val="BodyText"/>
        <w:ind w:left="1440" w:right="358" w:hanging="720"/>
        <w:jc w:val="both"/>
      </w:pPr>
      <w:r>
        <w:rPr/>
        <w:t>Estimation method developed in Terza (</w:t>
      </w:r>
      <w:r>
        <w:rPr>
          <w:i/>
        </w:rPr>
        <w:t>Economics Letters</w:t>
      </w:r>
      <w:r>
        <w:rPr/>
        <w:t>, 1985) [see below] is programmed and packaged in Stata beginning with version 14</w:t>
      </w:r>
      <w:r>
        <w:rPr>
          <w:vertAlign w:val="superscript"/>
        </w:rPr>
        <w:t>®</w:t>
      </w:r>
      <w:r>
        <w:rPr>
          <w:vertAlign w:val="baseline"/>
        </w:rPr>
        <w:t> -- see the “cpoisson” command.</w:t>
      </w:r>
    </w:p>
    <w:p>
      <w:pPr>
        <w:pStyle w:val="BodyText"/>
        <w:spacing w:before="1"/>
      </w:pPr>
    </w:p>
    <w:p>
      <w:pPr>
        <w:pStyle w:val="BodyText"/>
        <w:ind w:left="1440" w:right="356" w:hanging="720"/>
        <w:jc w:val="both"/>
      </w:pPr>
      <w:r>
        <w:rPr/>
        <w:t>Estimation</w:t>
      </w:r>
      <w:r>
        <w:rPr>
          <w:spacing w:val="-8"/>
        </w:rPr>
        <w:t> </w:t>
      </w:r>
      <w:r>
        <w:rPr/>
        <w:t>method</w:t>
      </w:r>
      <w:r>
        <w:rPr>
          <w:spacing w:val="-8"/>
        </w:rPr>
        <w:t> </w:t>
      </w:r>
      <w:r>
        <w:rPr/>
        <w:t>developed</w:t>
      </w:r>
      <w:r>
        <w:rPr>
          <w:spacing w:val="-9"/>
        </w:rPr>
        <w:t> </w:t>
      </w:r>
      <w:r>
        <w:rPr/>
        <w:t>in</w:t>
      </w:r>
      <w:r>
        <w:rPr>
          <w:spacing w:val="-7"/>
        </w:rPr>
        <w:t> </w:t>
      </w:r>
      <w:r>
        <w:rPr/>
        <w:t>Zhang,</w:t>
      </w:r>
      <w:r>
        <w:rPr>
          <w:spacing w:val="-6"/>
        </w:rPr>
        <w:t> </w:t>
      </w:r>
      <w:r>
        <w:rPr/>
        <w:t>Y.,</w:t>
      </w:r>
      <w:r>
        <w:rPr>
          <w:spacing w:val="-8"/>
        </w:rPr>
        <w:t> </w:t>
      </w:r>
      <w:r>
        <w:rPr/>
        <w:t>Fisher,</w:t>
      </w:r>
      <w:r>
        <w:rPr>
          <w:spacing w:val="-8"/>
        </w:rPr>
        <w:t> </w:t>
      </w:r>
      <w:r>
        <w:rPr/>
        <w:t>J.</w:t>
      </w:r>
      <w:r>
        <w:rPr>
          <w:spacing w:val="-7"/>
        </w:rPr>
        <w:t> </w:t>
      </w:r>
      <w:r>
        <w:rPr/>
        <w:t>and</w:t>
      </w:r>
      <w:r>
        <w:rPr>
          <w:spacing w:val="-8"/>
        </w:rPr>
        <w:t> </w:t>
      </w:r>
      <w:r>
        <w:rPr/>
        <w:t>Terza,</w:t>
      </w:r>
      <w:r>
        <w:rPr>
          <w:spacing w:val="-6"/>
        </w:rPr>
        <w:t> </w:t>
      </w:r>
      <w:r>
        <w:rPr/>
        <w:t>J.V.</w:t>
      </w:r>
      <w:r>
        <w:rPr>
          <w:spacing w:val="-8"/>
        </w:rPr>
        <w:t> </w:t>
      </w:r>
      <w:r>
        <w:rPr/>
        <w:t>(2023):</w:t>
      </w:r>
      <w:r>
        <w:rPr>
          <w:spacing w:val="-8"/>
        </w:rPr>
        <w:t> </w:t>
      </w:r>
      <w:r>
        <w:rPr/>
        <w:t>“bivpoisson: A</w:t>
      </w:r>
      <w:r>
        <w:rPr>
          <w:spacing w:val="-7"/>
        </w:rPr>
        <w:t> </w:t>
      </w:r>
      <w:r>
        <w:rPr/>
        <w:t>Stata</w:t>
      </w:r>
      <w:r>
        <w:rPr>
          <w:spacing w:val="-8"/>
        </w:rPr>
        <w:t> </w:t>
      </w:r>
      <w:r>
        <w:rPr/>
        <w:t>Command</w:t>
      </w:r>
      <w:r>
        <w:rPr>
          <w:spacing w:val="-7"/>
        </w:rPr>
        <w:t> </w:t>
      </w:r>
      <w:r>
        <w:rPr/>
        <w:t>Estimating</w:t>
      </w:r>
      <w:r>
        <w:rPr>
          <w:spacing w:val="-6"/>
        </w:rPr>
        <w:t> </w:t>
      </w:r>
      <w:r>
        <w:rPr/>
        <w:t>Seemingly</w:t>
      </w:r>
      <w:r>
        <w:rPr>
          <w:spacing w:val="-4"/>
        </w:rPr>
        <w:t> </w:t>
      </w:r>
      <w:r>
        <w:rPr/>
        <w:t>Unrelated</w:t>
      </w:r>
      <w:r>
        <w:rPr>
          <w:spacing w:val="-7"/>
        </w:rPr>
        <w:t> </w:t>
      </w:r>
      <w:r>
        <w:rPr/>
        <w:t>Count</w:t>
      </w:r>
      <w:r>
        <w:rPr>
          <w:spacing w:val="-6"/>
        </w:rPr>
        <w:t> </w:t>
      </w:r>
      <w:r>
        <w:rPr/>
        <w:t>Data.”</w:t>
      </w:r>
      <w:r>
        <w:rPr>
          <w:spacing w:val="-5"/>
        </w:rPr>
        <w:t> </w:t>
      </w:r>
      <w:r>
        <w:rPr/>
        <w:t>(presented</w:t>
      </w:r>
      <w:r>
        <w:rPr>
          <w:spacing w:val="-7"/>
        </w:rPr>
        <w:t> </w:t>
      </w:r>
      <w:r>
        <w:rPr/>
        <w:t>at</w:t>
      </w:r>
      <w:r>
        <w:rPr>
          <w:spacing w:val="-6"/>
        </w:rPr>
        <w:t> </w:t>
      </w:r>
      <w:r>
        <w:rPr/>
        <w:t>the Stata Conference, Washington, DC, August 2022).</w:t>
      </w:r>
      <w:r>
        <w:rPr>
          <w:spacing w:val="40"/>
        </w:rPr>
        <w:t> </w:t>
      </w:r>
      <w:r>
        <w:rPr/>
        <w:t>Programmed by Zhang and Terza as a Stata ado file, beginning with version 17</w:t>
      </w:r>
      <w:r>
        <w:rPr>
          <w:vertAlign w:val="superscript"/>
        </w:rPr>
        <w:t>®</w:t>
      </w:r>
    </w:p>
    <w:p>
      <w:pPr>
        <w:pStyle w:val="BodyText"/>
        <w:ind w:left="1440"/>
      </w:pPr>
      <w:r>
        <w:rPr/>
        <w:t>Details</w:t>
      </w:r>
      <w:r>
        <w:rPr>
          <w:spacing w:val="-4"/>
        </w:rPr>
        <w:t> </w:t>
      </w:r>
      <w:r>
        <w:rPr/>
        <w:t>of</w:t>
      </w:r>
      <w:r>
        <w:rPr>
          <w:spacing w:val="-4"/>
        </w:rPr>
        <w:t> </w:t>
      </w:r>
      <w:r>
        <w:rPr/>
        <w:t>this</w:t>
      </w:r>
      <w:r>
        <w:rPr>
          <w:spacing w:val="-3"/>
        </w:rPr>
        <w:t> </w:t>
      </w:r>
      <w:r>
        <w:rPr>
          <w:spacing w:val="-2"/>
        </w:rPr>
        <w:t>command:</w:t>
      </w:r>
    </w:p>
    <w:p>
      <w:pPr>
        <w:pStyle w:val="BodyText"/>
        <w:ind w:left="1440"/>
      </w:pPr>
      <w:r>
        <w:rPr>
          <w:color w:val="0000FF"/>
        </w:rPr>
        <w:t>Package</w:t>
      </w:r>
      <w:r>
        <w:rPr>
          <w:color w:val="0000FF"/>
          <w:spacing w:val="-4"/>
        </w:rPr>
        <w:t> </w:t>
      </w:r>
      <w:r>
        <w:rPr>
          <w:color w:val="0000FF"/>
        </w:rPr>
        <w:t>name</w:t>
      </w:r>
      <w:r>
        <w:rPr/>
        <w:t>:</w:t>
      </w:r>
      <w:r>
        <w:rPr>
          <w:spacing w:val="-1"/>
        </w:rPr>
        <w:t> </w:t>
      </w:r>
      <w:r>
        <w:rPr>
          <w:spacing w:val="-2"/>
        </w:rPr>
        <w:t>bivpoisson</w:t>
      </w:r>
    </w:p>
    <w:p>
      <w:pPr>
        <w:pStyle w:val="BodyText"/>
        <w:ind w:left="1440"/>
      </w:pPr>
      <w:r>
        <w:rPr>
          <w:color w:val="0000FF"/>
        </w:rPr>
        <w:t>How</w:t>
      </w:r>
      <w:r>
        <w:rPr>
          <w:color w:val="0000FF"/>
          <w:spacing w:val="-2"/>
        </w:rPr>
        <w:t> </w:t>
      </w:r>
      <w:r>
        <w:rPr>
          <w:color w:val="0000FF"/>
        </w:rPr>
        <w:t>to install</w:t>
      </w:r>
      <w:r>
        <w:rPr/>
        <w:t>:</w:t>
      </w:r>
      <w:r>
        <w:rPr>
          <w:spacing w:val="-1"/>
        </w:rPr>
        <w:t> </w:t>
      </w:r>
      <w:r>
        <w:rPr/>
        <w:t>ssc install</w:t>
      </w:r>
      <w:r>
        <w:rPr>
          <w:spacing w:val="-2"/>
        </w:rPr>
        <w:t> bivpoisson</w:t>
      </w:r>
    </w:p>
    <w:p>
      <w:pPr>
        <w:pStyle w:val="BodyText"/>
        <w:ind w:left="1440"/>
      </w:pPr>
      <w:r>
        <w:rPr>
          <w:color w:val="0000FF"/>
        </w:rPr>
        <w:t>Title</w:t>
      </w:r>
      <w:r>
        <w:rPr>
          <w:color w:val="0000FF"/>
          <w:spacing w:val="-3"/>
        </w:rPr>
        <w:t> </w:t>
      </w:r>
      <w:r>
        <w:rPr>
          <w:color w:val="0000FF"/>
        </w:rPr>
        <w:t>line:</w:t>
      </w:r>
      <w:r>
        <w:rPr>
          <w:color w:val="0000FF"/>
          <w:spacing w:val="-1"/>
        </w:rPr>
        <w:t> </w:t>
      </w:r>
      <w:r>
        <w:rPr/>
        <w:t>Seemingly</w:t>
      </w:r>
      <w:r>
        <w:rPr>
          <w:spacing w:val="-1"/>
        </w:rPr>
        <w:t> </w:t>
      </w:r>
      <w:r>
        <w:rPr/>
        <w:t>unrelated</w:t>
      </w:r>
      <w:r>
        <w:rPr>
          <w:spacing w:val="-1"/>
        </w:rPr>
        <w:t> </w:t>
      </w:r>
      <w:r>
        <w:rPr/>
        <w:t>count</w:t>
      </w:r>
      <w:r>
        <w:rPr>
          <w:spacing w:val="-1"/>
        </w:rPr>
        <w:t> </w:t>
      </w:r>
      <w:r>
        <w:rPr>
          <w:spacing w:val="-2"/>
        </w:rPr>
        <w:t>regression</w:t>
      </w:r>
    </w:p>
    <w:p>
      <w:pPr>
        <w:pStyle w:val="BodyText"/>
        <w:ind w:left="1440" w:right="355"/>
        <w:jc w:val="both"/>
      </w:pPr>
      <w:r>
        <w:rPr>
          <w:color w:val="0000FF"/>
        </w:rPr>
        <w:t>Abstract:</w:t>
      </w:r>
      <w:r>
        <w:rPr>
          <w:color w:val="0000FF"/>
          <w:spacing w:val="-4"/>
        </w:rPr>
        <w:t> </w:t>
      </w:r>
      <w:r>
        <w:rPr/>
        <w:t>bivpoisson implements the count-valued seemingly unrelated regression (count</w:t>
      </w:r>
      <w:r>
        <w:rPr>
          <w:spacing w:val="-7"/>
        </w:rPr>
        <w:t> </w:t>
      </w:r>
      <w:r>
        <w:rPr/>
        <w:t>SUR)</w:t>
      </w:r>
      <w:r>
        <w:rPr>
          <w:spacing w:val="-5"/>
        </w:rPr>
        <w:t> </w:t>
      </w:r>
      <w:r>
        <w:rPr/>
        <w:t>estimator</w:t>
      </w:r>
      <w:r>
        <w:rPr>
          <w:spacing w:val="-8"/>
        </w:rPr>
        <w:t> </w:t>
      </w:r>
      <w:r>
        <w:rPr/>
        <w:t>proposed</w:t>
      </w:r>
      <w:r>
        <w:rPr>
          <w:spacing w:val="-7"/>
        </w:rPr>
        <w:t> </w:t>
      </w:r>
      <w:r>
        <w:rPr/>
        <w:t>in</w:t>
      </w:r>
      <w:r>
        <w:rPr>
          <w:spacing w:val="-7"/>
        </w:rPr>
        <w:t> </w:t>
      </w:r>
      <w:r>
        <w:rPr/>
        <w:t>Terza</w:t>
      </w:r>
      <w:r>
        <w:rPr>
          <w:spacing w:val="-8"/>
        </w:rPr>
        <w:t> </w:t>
      </w:r>
      <w:r>
        <w:rPr/>
        <w:t>and</w:t>
      </w:r>
      <w:r>
        <w:rPr>
          <w:spacing w:val="-5"/>
        </w:rPr>
        <w:t> </w:t>
      </w:r>
      <w:r>
        <w:rPr/>
        <w:t>Zhang</w:t>
      </w:r>
      <w:r>
        <w:rPr>
          <w:spacing w:val="-7"/>
        </w:rPr>
        <w:t> </w:t>
      </w:r>
      <w:r>
        <w:rPr/>
        <w:t>(2021).</w:t>
      </w:r>
      <w:r>
        <w:rPr>
          <w:spacing w:val="-6"/>
        </w:rPr>
        <w:t> </w:t>
      </w:r>
      <w:r>
        <w:rPr/>
        <w:t>This</w:t>
      </w:r>
      <w:r>
        <w:rPr>
          <w:spacing w:val="-7"/>
        </w:rPr>
        <w:t> </w:t>
      </w:r>
      <w:r>
        <w:rPr/>
        <w:t>paper</w:t>
      </w:r>
      <w:r>
        <w:rPr>
          <w:spacing w:val="-8"/>
        </w:rPr>
        <w:t> </w:t>
      </w:r>
      <w:r>
        <w:rPr/>
        <w:t>shows</w:t>
      </w:r>
      <w:r>
        <w:rPr>
          <w:spacing w:val="-8"/>
        </w:rPr>
        <w:t> </w:t>
      </w:r>
      <w:r>
        <w:rPr/>
        <w:t>that bivpoisson affords greater precision and accuracy than linear seemingly unrelated </w:t>
      </w:r>
      <w:r>
        <w:rPr>
          <w:spacing w:val="-2"/>
        </w:rPr>
        <w:t>regression</w:t>
      </w:r>
      <w:r>
        <w:rPr>
          <w:spacing w:val="-6"/>
        </w:rPr>
        <w:t> </w:t>
      </w:r>
      <w:r>
        <w:rPr>
          <w:spacing w:val="-2"/>
        </w:rPr>
        <w:t>(stata</w:t>
      </w:r>
      <w:r>
        <w:rPr>
          <w:spacing w:val="-6"/>
        </w:rPr>
        <w:t> </w:t>
      </w:r>
      <w:r>
        <w:rPr>
          <w:spacing w:val="-2"/>
        </w:rPr>
        <w:t>package: sureg)</w:t>
      </w:r>
      <w:r>
        <w:rPr>
          <w:spacing w:val="-7"/>
        </w:rPr>
        <w:t> </w:t>
      </w:r>
      <w:r>
        <w:rPr>
          <w:spacing w:val="-2"/>
        </w:rPr>
        <w:t>when</w:t>
      </w:r>
      <w:r>
        <w:rPr>
          <w:spacing w:val="-6"/>
        </w:rPr>
        <w:t> </w:t>
      </w:r>
      <w:r>
        <w:rPr>
          <w:spacing w:val="-2"/>
        </w:rPr>
        <w:t>the</w:t>
      </w:r>
      <w:r>
        <w:rPr>
          <w:spacing w:val="-6"/>
        </w:rPr>
        <w:t> </w:t>
      </w:r>
      <w:r>
        <w:rPr>
          <w:spacing w:val="-2"/>
        </w:rPr>
        <w:t>underlying</w:t>
      </w:r>
      <w:r>
        <w:rPr>
          <w:spacing w:val="-6"/>
        </w:rPr>
        <w:t> </w:t>
      </w:r>
      <w:r>
        <w:rPr>
          <w:spacing w:val="-2"/>
        </w:rPr>
        <w:t>data</w:t>
      </w:r>
      <w:r>
        <w:rPr>
          <w:spacing w:val="-6"/>
        </w:rPr>
        <w:t> </w:t>
      </w:r>
      <w:r>
        <w:rPr>
          <w:spacing w:val="-2"/>
        </w:rPr>
        <w:t>are</w:t>
      </w:r>
      <w:r>
        <w:rPr>
          <w:spacing w:val="-5"/>
        </w:rPr>
        <w:t> </w:t>
      </w:r>
      <w:r>
        <w:rPr>
          <w:spacing w:val="-2"/>
        </w:rPr>
        <w:t>correlated</w:t>
      </w:r>
      <w:r>
        <w:rPr>
          <w:spacing w:val="-6"/>
        </w:rPr>
        <w:t> </w:t>
      </w:r>
      <w:r>
        <w:rPr>
          <w:spacing w:val="-2"/>
        </w:rPr>
        <w:t>and</w:t>
      </w:r>
      <w:r>
        <w:rPr>
          <w:spacing w:val="-3"/>
        </w:rPr>
        <w:t> </w:t>
      </w:r>
      <w:r>
        <w:rPr>
          <w:spacing w:val="-2"/>
        </w:rPr>
        <w:t>count- </w:t>
      </w:r>
      <w:r>
        <w:rPr/>
        <w:t>valued; see Terza and Zhang (2021) for details and illustrations. Post-Estimation command (in development) associated with this package will support predictions and causal effects parameter estimation (i.e., Average Treatment Effects).</w:t>
      </w:r>
    </w:p>
    <w:p>
      <w:pPr>
        <w:pStyle w:val="BodyText"/>
        <w:spacing w:before="1"/>
        <w:ind w:left="1440"/>
        <w:jc w:val="both"/>
      </w:pPr>
      <w:r>
        <w:rPr>
          <w:color w:val="0000FF"/>
        </w:rPr>
        <w:t>Package</w:t>
      </w:r>
      <w:r>
        <w:rPr>
          <w:color w:val="0000FF"/>
          <w:spacing w:val="-2"/>
        </w:rPr>
        <w:t> </w:t>
      </w:r>
      <w:r>
        <w:rPr>
          <w:color w:val="0000FF"/>
        </w:rPr>
        <w:t>Github</w:t>
      </w:r>
      <w:r>
        <w:rPr/>
        <w:t>:</w:t>
      </w:r>
      <w:r>
        <w:rPr>
          <w:spacing w:val="-1"/>
        </w:rPr>
        <w:t> </w:t>
      </w:r>
      <w:hyperlink r:id="rId27">
        <w:r>
          <w:rPr>
            <w:color w:val="0000FF"/>
            <w:spacing w:val="-2"/>
            <w:u w:val="single" w:color="0000FF"/>
          </w:rPr>
          <w:t>https://github.com/zhangyl334/bivpoisson</w:t>
        </w:r>
      </w:hyperlink>
    </w:p>
    <w:p>
      <w:pPr>
        <w:pStyle w:val="BodyText"/>
        <w:spacing w:after="0"/>
        <w:jc w:val="both"/>
        <w:sectPr>
          <w:pgSz w:w="12240" w:h="15840"/>
          <w:pgMar w:header="0" w:footer="1015" w:top="1360" w:bottom="1200" w:left="1440" w:right="1080"/>
        </w:sectPr>
      </w:pPr>
    </w:p>
    <w:p>
      <w:pPr>
        <w:pStyle w:val="Heading1"/>
        <w:spacing w:before="79"/>
      </w:pPr>
      <w:r>
        <w:rPr/>
        <w:t>Participation</w:t>
      </w:r>
      <w:r>
        <w:rPr>
          <w:spacing w:val="-7"/>
        </w:rPr>
        <w:t> </w:t>
      </w:r>
      <w:r>
        <w:rPr/>
        <w:t>in</w:t>
      </w:r>
      <w:r>
        <w:rPr>
          <w:spacing w:val="-3"/>
        </w:rPr>
        <w:t> </w:t>
      </w:r>
      <w:r>
        <w:rPr/>
        <w:t>Professional</w:t>
      </w:r>
      <w:r>
        <w:rPr>
          <w:spacing w:val="-4"/>
        </w:rPr>
        <w:t> </w:t>
      </w:r>
      <w:r>
        <w:rPr/>
        <w:t>Meetings</w:t>
      </w:r>
      <w:r>
        <w:rPr>
          <w:spacing w:val="-5"/>
        </w:rPr>
        <w:t> </w:t>
      </w:r>
      <w:r>
        <w:rPr/>
        <w:t>and</w:t>
      </w:r>
      <w:r>
        <w:rPr>
          <w:spacing w:val="-4"/>
        </w:rPr>
        <w:t> </w:t>
      </w:r>
      <w:r>
        <w:rPr>
          <w:spacing w:val="-2"/>
        </w:rPr>
        <w:t>Conferences</w:t>
      </w:r>
    </w:p>
    <w:p>
      <w:pPr>
        <w:pStyle w:val="BodyText"/>
        <w:rPr>
          <w:b/>
        </w:rPr>
      </w:pPr>
    </w:p>
    <w:p>
      <w:pPr>
        <w:pStyle w:val="BodyText"/>
        <w:tabs>
          <w:tab w:pos="1440" w:val="left" w:leader="none"/>
        </w:tabs>
        <w:ind w:left="720"/>
      </w:pPr>
      <w:r>
        <w:rPr>
          <w:spacing w:val="-4"/>
        </w:rPr>
        <w:t>Date</w:t>
      </w:r>
      <w:r>
        <w:rPr/>
        <w:tab/>
        <w:t>Description</w:t>
      </w:r>
      <w:r>
        <w:rPr>
          <w:spacing w:val="-2"/>
        </w:rPr>
        <w:t> </w:t>
      </w:r>
      <w:r>
        <w:rPr/>
        <w:t>of</w:t>
      </w:r>
      <w:r>
        <w:rPr>
          <w:spacing w:val="-1"/>
        </w:rPr>
        <w:t> </w:t>
      </w:r>
      <w:r>
        <w:rPr>
          <w:spacing w:val="-2"/>
        </w:rPr>
        <w:t>activity</w:t>
      </w:r>
    </w:p>
    <w:p>
      <w:pPr>
        <w:pStyle w:val="BodyText"/>
      </w:pPr>
    </w:p>
    <w:p>
      <w:pPr>
        <w:pStyle w:val="BodyText"/>
        <w:ind w:left="1440" w:right="358" w:hanging="720"/>
        <w:jc w:val="both"/>
      </w:pPr>
      <w:r>
        <w:rPr/>
        <w:t>1980</w:t>
      </w:r>
      <w:r>
        <w:rPr>
          <w:spacing w:val="80"/>
          <w:w w:val="150"/>
        </w:rPr>
        <w:t> </w:t>
      </w:r>
      <w:r>
        <w:rPr/>
        <w:t>Presented</w:t>
      </w:r>
      <w:r>
        <w:rPr>
          <w:spacing w:val="-9"/>
        </w:rPr>
        <w:t> </w:t>
      </w:r>
      <w:r>
        <w:rPr/>
        <w:t>paper,</w:t>
      </w:r>
      <w:r>
        <w:rPr>
          <w:spacing w:val="-6"/>
        </w:rPr>
        <w:t> </w:t>
      </w:r>
      <w:r>
        <w:rPr/>
        <w:t>“A</w:t>
      </w:r>
      <w:r>
        <w:rPr>
          <w:spacing w:val="-9"/>
        </w:rPr>
        <w:t> </w:t>
      </w:r>
      <w:r>
        <w:rPr/>
        <w:t>Proposed</w:t>
      </w:r>
      <w:r>
        <w:rPr>
          <w:spacing w:val="-8"/>
        </w:rPr>
        <w:t> </w:t>
      </w:r>
      <w:r>
        <w:rPr/>
        <w:t>Estimator</w:t>
      </w:r>
      <w:r>
        <w:rPr>
          <w:spacing w:val="-9"/>
        </w:rPr>
        <w:t> </w:t>
      </w:r>
      <w:r>
        <w:rPr/>
        <w:t>for</w:t>
      </w:r>
      <w:r>
        <w:rPr>
          <w:spacing w:val="-10"/>
        </w:rPr>
        <w:t> </w:t>
      </w:r>
      <w:r>
        <w:rPr/>
        <w:t>Situations</w:t>
      </w:r>
      <w:r>
        <w:rPr>
          <w:spacing w:val="-8"/>
        </w:rPr>
        <w:t> </w:t>
      </w:r>
      <w:r>
        <w:rPr/>
        <w:t>Involving</w:t>
      </w:r>
      <w:r>
        <w:rPr>
          <w:spacing w:val="-8"/>
        </w:rPr>
        <w:t> </w:t>
      </w:r>
      <w:r>
        <w:rPr/>
        <w:t>Sample</w:t>
      </w:r>
      <w:r>
        <w:rPr>
          <w:spacing w:val="-9"/>
        </w:rPr>
        <w:t> </w:t>
      </w:r>
      <w:r>
        <w:rPr/>
        <w:t>Selection Based on Polychotomous Choice,” Modeling and Simulation Conference, Pittsburgh, PA.</w:t>
      </w:r>
    </w:p>
    <w:p>
      <w:pPr>
        <w:pStyle w:val="BodyText"/>
      </w:pPr>
    </w:p>
    <w:p>
      <w:pPr>
        <w:pStyle w:val="BodyText"/>
        <w:ind w:left="1440" w:right="360" w:hanging="720"/>
        <w:jc w:val="both"/>
      </w:pPr>
      <w:r>
        <w:rPr/>
        <w:t>1980</w:t>
      </w:r>
      <w:r>
        <w:rPr>
          <w:spacing w:val="40"/>
        </w:rPr>
        <w:t> </w:t>
      </w:r>
      <w:r>
        <w:rPr/>
        <w:t>Presented paper, “Heckman’s Method Extended to Polychotomous Choice Models,” American Statistical Association Meeting, Houston, TX, August.</w:t>
      </w:r>
    </w:p>
    <w:p>
      <w:pPr>
        <w:pStyle w:val="BodyText"/>
      </w:pPr>
    </w:p>
    <w:p>
      <w:pPr>
        <w:pStyle w:val="BodyText"/>
        <w:ind w:left="1440" w:right="358" w:hanging="720"/>
        <w:jc w:val="both"/>
      </w:pPr>
      <w:r>
        <w:rPr/>
        <w:t>1981</w:t>
      </w:r>
      <w:r>
        <w:rPr>
          <w:spacing w:val="80"/>
        </w:rPr>
        <w:t> </w:t>
      </w:r>
      <w:r>
        <w:rPr/>
        <w:t>Presented paper, “Consumer Surplus and the Econometric Modeling of Individual Choice,” Pennsylvania Conference of Economists.</w:t>
      </w:r>
    </w:p>
    <w:p>
      <w:pPr>
        <w:pStyle w:val="BodyText"/>
        <w:spacing w:before="1"/>
      </w:pPr>
    </w:p>
    <w:p>
      <w:pPr>
        <w:pStyle w:val="BodyText"/>
        <w:ind w:left="1440" w:right="362" w:hanging="720"/>
        <w:jc w:val="both"/>
      </w:pPr>
      <w:r>
        <w:rPr/>
        <w:t>1981</w:t>
      </w:r>
      <w:r>
        <w:rPr>
          <w:spacing w:val="40"/>
        </w:rPr>
        <w:t>  </w:t>
      </w:r>
      <w:r>
        <w:rPr/>
        <w:t>Presented</w:t>
      </w:r>
      <w:r>
        <w:rPr>
          <w:spacing w:val="-15"/>
        </w:rPr>
        <w:t> </w:t>
      </w:r>
      <w:r>
        <w:rPr/>
        <w:t>paper,</w:t>
      </w:r>
      <w:r>
        <w:rPr>
          <w:spacing w:val="-15"/>
        </w:rPr>
        <w:t> </w:t>
      </w:r>
      <w:r>
        <w:rPr/>
        <w:t>“The</w:t>
      </w:r>
      <w:r>
        <w:rPr>
          <w:spacing w:val="-15"/>
        </w:rPr>
        <w:t> </w:t>
      </w:r>
      <w:r>
        <w:rPr/>
        <w:t>Reservation</w:t>
      </w:r>
      <w:r>
        <w:rPr>
          <w:spacing w:val="-15"/>
        </w:rPr>
        <w:t> </w:t>
      </w:r>
      <w:r>
        <w:rPr/>
        <w:t>Wage</w:t>
      </w:r>
      <w:r>
        <w:rPr>
          <w:spacing w:val="-15"/>
        </w:rPr>
        <w:t> </w:t>
      </w:r>
      <w:r>
        <w:rPr/>
        <w:t>Differential</w:t>
      </w:r>
      <w:r>
        <w:rPr>
          <w:spacing w:val="-15"/>
        </w:rPr>
        <w:t> </w:t>
      </w:r>
      <w:r>
        <w:rPr/>
        <w:t>as</w:t>
      </w:r>
      <w:r>
        <w:rPr>
          <w:spacing w:val="-15"/>
        </w:rPr>
        <w:t> </w:t>
      </w:r>
      <w:r>
        <w:rPr/>
        <w:t>an</w:t>
      </w:r>
      <w:r>
        <w:rPr>
          <w:spacing w:val="-13"/>
        </w:rPr>
        <w:t> </w:t>
      </w:r>
      <w:r>
        <w:rPr/>
        <w:t>Index</w:t>
      </w:r>
      <w:r>
        <w:rPr>
          <w:spacing w:val="-15"/>
        </w:rPr>
        <w:t> </w:t>
      </w:r>
      <w:r>
        <w:rPr/>
        <w:t>of</w:t>
      </w:r>
      <w:r>
        <w:rPr>
          <w:spacing w:val="-15"/>
        </w:rPr>
        <w:t> </w:t>
      </w:r>
      <w:r>
        <w:rPr/>
        <w:t>the</w:t>
      </w:r>
      <w:r>
        <w:rPr>
          <w:spacing w:val="-15"/>
        </w:rPr>
        <w:t> </w:t>
      </w:r>
      <w:r>
        <w:rPr/>
        <w:t>Bad</w:t>
      </w:r>
      <w:r>
        <w:rPr>
          <w:spacing w:val="-15"/>
        </w:rPr>
        <w:t> </w:t>
      </w:r>
      <w:r>
        <w:rPr/>
        <w:t>Effects of Shiftwork,” Eastern Economic Association, Philadelphia, PA, April.</w:t>
      </w:r>
    </w:p>
    <w:p>
      <w:pPr>
        <w:pStyle w:val="BodyText"/>
      </w:pPr>
    </w:p>
    <w:p>
      <w:pPr>
        <w:pStyle w:val="BodyText"/>
        <w:ind w:left="1440" w:right="352" w:hanging="720"/>
        <w:jc w:val="both"/>
      </w:pPr>
      <w:r>
        <w:rPr/>
        <w:t>1983</w:t>
      </w:r>
      <w:r>
        <w:rPr>
          <w:spacing w:val="80"/>
        </w:rPr>
        <w:t> </w:t>
      </w:r>
      <w:r>
        <w:rPr/>
        <w:t>Presented paper, “A Two-Stage Estimator for Models with Ordinal Selectivity,” American Statistical Association Meeting, Toronto, CA, August.</w:t>
      </w:r>
    </w:p>
    <w:p>
      <w:pPr>
        <w:pStyle w:val="BodyText"/>
      </w:pPr>
    </w:p>
    <w:p>
      <w:pPr>
        <w:pStyle w:val="BodyText"/>
        <w:ind w:left="1440" w:right="356" w:hanging="720"/>
        <w:jc w:val="both"/>
      </w:pPr>
      <w:r>
        <w:rPr/>
        <w:t>1984</w:t>
      </w:r>
      <w:r>
        <w:rPr>
          <w:spacing w:val="80"/>
        </w:rPr>
        <w:t> </w:t>
      </w:r>
      <w:r>
        <w:rPr/>
        <w:t>Presented paper, “Financing Construction Work in Progress and the Prediction of Electric</w:t>
      </w:r>
      <w:r>
        <w:rPr>
          <w:spacing w:val="-15"/>
        </w:rPr>
        <w:t> </w:t>
      </w:r>
      <w:r>
        <w:rPr/>
        <w:t>Utility</w:t>
      </w:r>
      <w:r>
        <w:rPr>
          <w:spacing w:val="-15"/>
        </w:rPr>
        <w:t> </w:t>
      </w:r>
      <w:r>
        <w:rPr/>
        <w:t>Bond</w:t>
      </w:r>
      <w:r>
        <w:rPr>
          <w:spacing w:val="-15"/>
        </w:rPr>
        <w:t> </w:t>
      </w:r>
      <w:r>
        <w:rPr/>
        <w:t>Ratings:</w:t>
      </w:r>
      <w:r>
        <w:rPr>
          <w:spacing w:val="4"/>
        </w:rPr>
        <w:t> </w:t>
      </w:r>
      <w:r>
        <w:rPr/>
        <w:t>An</w:t>
      </w:r>
      <w:r>
        <w:rPr>
          <w:spacing w:val="-15"/>
        </w:rPr>
        <w:t> </w:t>
      </w:r>
      <w:r>
        <w:rPr/>
        <w:t>N-chotomous</w:t>
      </w:r>
      <w:r>
        <w:rPr>
          <w:spacing w:val="-15"/>
        </w:rPr>
        <w:t> </w:t>
      </w:r>
      <w:r>
        <w:rPr/>
        <w:t>Probit</w:t>
      </w:r>
      <w:r>
        <w:rPr>
          <w:spacing w:val="-15"/>
        </w:rPr>
        <w:t> </w:t>
      </w:r>
      <w:r>
        <w:rPr/>
        <w:t>Analysis,”</w:t>
      </w:r>
      <w:r>
        <w:rPr>
          <w:spacing w:val="-15"/>
        </w:rPr>
        <w:t> </w:t>
      </w:r>
      <w:r>
        <w:rPr/>
        <w:t>co-authored</w:t>
      </w:r>
      <w:r>
        <w:rPr>
          <w:spacing w:val="-15"/>
        </w:rPr>
        <w:t> </w:t>
      </w:r>
      <w:r>
        <w:rPr/>
        <w:t>with Gena F. Hampton, Annual Public Utilities Conference, Atlanta, GA, September.</w:t>
      </w:r>
    </w:p>
    <w:p>
      <w:pPr>
        <w:pStyle w:val="BodyText"/>
      </w:pPr>
    </w:p>
    <w:p>
      <w:pPr>
        <w:pStyle w:val="BodyText"/>
        <w:ind w:left="1440" w:right="357" w:hanging="720"/>
        <w:jc w:val="both"/>
      </w:pPr>
      <w:r>
        <w:rPr/>
        <w:t>1984</w:t>
      </w:r>
      <w:r>
        <w:rPr>
          <w:spacing w:val="80"/>
        </w:rPr>
        <w:t> </w:t>
      </w:r>
      <w:r>
        <w:rPr/>
        <w:t>Presented paper, “Wages, Union Membership, and the Public Sector Bargaining Legislation:</w:t>
      </w:r>
      <w:r>
        <w:rPr>
          <w:spacing w:val="40"/>
        </w:rPr>
        <w:t> </w:t>
      </w:r>
      <w:r>
        <w:rPr/>
        <w:t>Simultaneous Equations with an Ordinal Qualitative Regressor,” Southern Economic Association, November.</w:t>
      </w:r>
    </w:p>
    <w:p>
      <w:pPr>
        <w:pStyle w:val="BodyText"/>
        <w:spacing w:before="1"/>
      </w:pPr>
    </w:p>
    <w:p>
      <w:pPr>
        <w:pStyle w:val="BodyText"/>
        <w:ind w:left="1440" w:right="356" w:hanging="720"/>
        <w:jc w:val="both"/>
      </w:pPr>
      <w:r>
        <w:rPr/>
        <w:t>1985</w:t>
      </w:r>
      <w:r>
        <w:rPr>
          <w:spacing w:val="80"/>
        </w:rPr>
        <w:t> </w:t>
      </w:r>
      <w:r>
        <w:rPr/>
        <w:t>Presented paper, “Estimating a Two-Equation Simultaneous System Involving</w:t>
      </w:r>
      <w:r>
        <w:rPr>
          <w:spacing w:val="40"/>
        </w:rPr>
        <w:t> </w:t>
      </w:r>
      <w:r>
        <w:rPr/>
        <w:t>Both Qualitative and Continuous Endogenous Variables,” Winter Meeting of the Econometric Society, December.</w:t>
      </w:r>
    </w:p>
    <w:p>
      <w:pPr>
        <w:pStyle w:val="BodyText"/>
      </w:pPr>
    </w:p>
    <w:p>
      <w:pPr>
        <w:pStyle w:val="BodyText"/>
        <w:ind w:left="1440" w:right="357" w:hanging="720"/>
        <w:jc w:val="both"/>
      </w:pPr>
      <w:r>
        <w:rPr/>
        <w:t>1986</w:t>
      </w:r>
      <w:r>
        <w:rPr>
          <w:spacing w:val="80"/>
        </w:rPr>
        <w:t> </w:t>
      </w:r>
      <w:r>
        <w:rPr/>
        <w:t>Presented</w:t>
      </w:r>
      <w:r>
        <w:rPr>
          <w:spacing w:val="40"/>
        </w:rPr>
        <w:t> </w:t>
      </w:r>
      <w:r>
        <w:rPr/>
        <w:t>paper,</w:t>
      </w:r>
      <w:r>
        <w:rPr>
          <w:spacing w:val="40"/>
        </w:rPr>
        <w:t> </w:t>
      </w:r>
      <w:r>
        <w:rPr/>
        <w:t>“Predicting</w:t>
      </w:r>
      <w:r>
        <w:rPr>
          <w:spacing w:val="40"/>
        </w:rPr>
        <w:t> </w:t>
      </w:r>
      <w:r>
        <w:rPr/>
        <w:t>Urban</w:t>
      </w:r>
      <w:r>
        <w:rPr>
          <w:spacing w:val="40"/>
        </w:rPr>
        <w:t> </w:t>
      </w:r>
      <w:r>
        <w:rPr/>
        <w:t>Trip</w:t>
      </w:r>
      <w:r>
        <w:rPr>
          <w:spacing w:val="40"/>
        </w:rPr>
        <w:t> </w:t>
      </w:r>
      <w:r>
        <w:rPr/>
        <w:t>Frequencies</w:t>
      </w:r>
      <w:r>
        <w:rPr>
          <w:spacing w:val="40"/>
        </w:rPr>
        <w:t> </w:t>
      </w:r>
      <w:r>
        <w:rPr/>
        <w:t>by</w:t>
      </w:r>
      <w:r>
        <w:rPr>
          <w:spacing w:val="40"/>
        </w:rPr>
        <w:t> </w:t>
      </w:r>
      <w:r>
        <w:rPr/>
        <w:t>Type:</w:t>
      </w:r>
      <w:r>
        <w:rPr>
          <w:spacing w:val="80"/>
          <w:w w:val="150"/>
        </w:rPr>
        <w:t> </w:t>
      </w:r>
      <w:r>
        <w:rPr/>
        <w:t>A</w:t>
      </w:r>
      <w:r>
        <w:rPr>
          <w:spacing w:val="40"/>
        </w:rPr>
        <w:t> </w:t>
      </w:r>
      <w:r>
        <w:rPr/>
        <w:t>Mixed Poisson-Multinomial Regression Model,” co-authored with Paul Wilson, Summer Meeting of the Econometric Society, Duke University, June.</w:t>
      </w:r>
    </w:p>
    <w:p>
      <w:pPr>
        <w:pStyle w:val="BodyText"/>
      </w:pPr>
    </w:p>
    <w:p>
      <w:pPr>
        <w:pStyle w:val="BodyText"/>
        <w:ind w:left="1440" w:right="358" w:hanging="720"/>
        <w:jc w:val="both"/>
      </w:pPr>
      <w:r>
        <w:rPr/>
        <w:t>1987</w:t>
      </w:r>
      <w:r>
        <w:rPr>
          <w:spacing w:val="40"/>
        </w:rPr>
        <w:t> </w:t>
      </w:r>
      <w:r>
        <w:rPr/>
        <w:t>Chaired session entitled, “Econometric Models with Qualitative and Limited Dependent Variables,” The Institute of Management Science/Operation Research Society of America (TIMS/ORSA), May.</w:t>
      </w:r>
    </w:p>
    <w:p>
      <w:pPr>
        <w:pStyle w:val="BodyText"/>
        <w:spacing w:before="1"/>
      </w:pPr>
    </w:p>
    <w:p>
      <w:pPr>
        <w:pStyle w:val="BodyText"/>
        <w:ind w:left="1440" w:right="354" w:hanging="720"/>
        <w:jc w:val="both"/>
      </w:pPr>
      <w:r>
        <w:rPr/>
        <w:t>1987</w:t>
      </w:r>
      <w:r>
        <w:rPr>
          <w:spacing w:val="40"/>
        </w:rPr>
        <w:t> </w:t>
      </w:r>
      <w:r>
        <w:rPr/>
        <w:t>Presented paper, “Multivariate Probit Analysis:</w:t>
      </w:r>
      <w:r>
        <w:rPr>
          <w:spacing w:val="40"/>
        </w:rPr>
        <w:t> </w:t>
      </w:r>
      <w:r>
        <w:rPr/>
        <w:t>Seemingly Unrelated Nonlinear Regression</w:t>
      </w:r>
      <w:r>
        <w:rPr>
          <w:spacing w:val="-11"/>
        </w:rPr>
        <w:t> </w:t>
      </w:r>
      <w:r>
        <w:rPr/>
        <w:t>without</w:t>
      </w:r>
      <w:r>
        <w:rPr>
          <w:spacing w:val="-10"/>
        </w:rPr>
        <w:t> </w:t>
      </w:r>
      <w:r>
        <w:rPr/>
        <w:t>Grouped</w:t>
      </w:r>
      <w:r>
        <w:rPr>
          <w:spacing w:val="-11"/>
        </w:rPr>
        <w:t> </w:t>
      </w:r>
      <w:r>
        <w:rPr/>
        <w:t>Data,”</w:t>
      </w:r>
      <w:r>
        <w:rPr>
          <w:spacing w:val="-12"/>
        </w:rPr>
        <w:t> </w:t>
      </w:r>
      <w:r>
        <w:rPr/>
        <w:t>with</w:t>
      </w:r>
      <w:r>
        <w:rPr>
          <w:spacing w:val="-10"/>
        </w:rPr>
        <w:t> </w:t>
      </w:r>
      <w:r>
        <w:rPr/>
        <w:t>T.</w:t>
      </w:r>
      <w:r>
        <w:rPr>
          <w:spacing w:val="-11"/>
        </w:rPr>
        <w:t> </w:t>
      </w:r>
      <w:r>
        <w:rPr/>
        <w:t>T.</w:t>
      </w:r>
      <w:r>
        <w:rPr>
          <w:spacing w:val="-11"/>
        </w:rPr>
        <w:t> </w:t>
      </w:r>
      <w:r>
        <w:rPr/>
        <w:t>Fu,</w:t>
      </w:r>
      <w:r>
        <w:rPr>
          <w:spacing w:val="-8"/>
        </w:rPr>
        <w:t> </w:t>
      </w:r>
      <w:r>
        <w:rPr/>
        <w:t>and</w:t>
      </w:r>
      <w:r>
        <w:rPr>
          <w:spacing w:val="-11"/>
        </w:rPr>
        <w:t> </w:t>
      </w:r>
      <w:r>
        <w:rPr/>
        <w:t>S.</w:t>
      </w:r>
      <w:r>
        <w:rPr>
          <w:spacing w:val="-11"/>
        </w:rPr>
        <w:t> </w:t>
      </w:r>
      <w:r>
        <w:rPr/>
        <w:t>M.</w:t>
      </w:r>
      <w:r>
        <w:rPr>
          <w:spacing w:val="-10"/>
        </w:rPr>
        <w:t> </w:t>
      </w:r>
      <w:r>
        <w:rPr/>
        <w:t>Fletcher,</w:t>
      </w:r>
      <w:r>
        <w:rPr>
          <w:spacing w:val="-11"/>
        </w:rPr>
        <w:t> </w:t>
      </w:r>
      <w:r>
        <w:rPr/>
        <w:t>The</w:t>
      </w:r>
      <w:r>
        <w:rPr>
          <w:spacing w:val="-9"/>
        </w:rPr>
        <w:t> </w:t>
      </w:r>
      <w:r>
        <w:rPr/>
        <w:t>Institute of Management Science/Operations Research Society of America (TIMS/ORSA), </w:t>
      </w:r>
      <w:r>
        <w:rPr>
          <w:spacing w:val="-4"/>
        </w:rPr>
        <w:t>May.</w:t>
      </w:r>
    </w:p>
    <w:p>
      <w:pPr>
        <w:pStyle w:val="BodyText"/>
      </w:pPr>
    </w:p>
    <w:p>
      <w:pPr>
        <w:pStyle w:val="BodyText"/>
        <w:tabs>
          <w:tab w:pos="1440" w:val="left" w:leader="none"/>
        </w:tabs>
        <w:ind w:left="720"/>
      </w:pPr>
      <w:r>
        <w:rPr>
          <w:spacing w:val="-4"/>
        </w:rPr>
        <w:t>1987</w:t>
      </w:r>
      <w:r>
        <w:rPr/>
        <w:tab/>
        <w:t>Presented</w:t>
      </w:r>
      <w:r>
        <w:rPr>
          <w:spacing w:val="2"/>
        </w:rPr>
        <w:t> </w:t>
      </w:r>
      <w:r>
        <w:rPr/>
        <w:t>paper,</w:t>
      </w:r>
      <w:r>
        <w:rPr>
          <w:spacing w:val="5"/>
        </w:rPr>
        <w:t> </w:t>
      </w:r>
      <w:r>
        <w:rPr/>
        <w:t>“Determinants</w:t>
      </w:r>
      <w:r>
        <w:rPr>
          <w:spacing w:val="6"/>
        </w:rPr>
        <w:t> </w:t>
      </w:r>
      <w:r>
        <w:rPr/>
        <w:t>of</w:t>
      </w:r>
      <w:r>
        <w:rPr>
          <w:spacing w:val="4"/>
        </w:rPr>
        <w:t> </w:t>
      </w:r>
      <w:r>
        <w:rPr/>
        <w:t>Escape</w:t>
      </w:r>
      <w:r>
        <w:rPr>
          <w:spacing w:val="4"/>
        </w:rPr>
        <w:t> </w:t>
      </w:r>
      <w:r>
        <w:rPr/>
        <w:t>Clause</w:t>
      </w:r>
      <w:r>
        <w:rPr>
          <w:spacing w:val="5"/>
        </w:rPr>
        <w:t> </w:t>
      </w:r>
      <w:r>
        <w:rPr/>
        <w:t>Petitions,”</w:t>
      </w:r>
      <w:r>
        <w:rPr>
          <w:spacing w:val="4"/>
        </w:rPr>
        <w:t> </w:t>
      </w:r>
      <w:r>
        <w:rPr/>
        <w:t>American</w:t>
      </w:r>
      <w:r>
        <w:rPr>
          <w:spacing w:val="5"/>
        </w:rPr>
        <w:t> </w:t>
      </w:r>
      <w:r>
        <w:rPr>
          <w:spacing w:val="-2"/>
        </w:rPr>
        <w:t>Economic</w:t>
      </w:r>
    </w:p>
    <w:p>
      <w:pPr>
        <w:pStyle w:val="BodyText"/>
        <w:spacing w:after="0"/>
        <w:sectPr>
          <w:pgSz w:w="12240" w:h="15840"/>
          <w:pgMar w:header="0" w:footer="1015" w:top="1360" w:bottom="1200" w:left="1440" w:right="1080"/>
        </w:sectPr>
      </w:pPr>
    </w:p>
    <w:p>
      <w:pPr>
        <w:pStyle w:val="BodyText"/>
        <w:spacing w:before="79"/>
        <w:ind w:left="1440"/>
        <w:jc w:val="both"/>
      </w:pPr>
      <w:r>
        <w:rPr/>
        <w:t>Association,</w:t>
      </w:r>
      <w:r>
        <w:rPr>
          <w:spacing w:val="-1"/>
        </w:rPr>
        <w:t> </w:t>
      </w:r>
      <w:r>
        <w:rPr>
          <w:spacing w:val="-2"/>
        </w:rPr>
        <w:t>December.</w:t>
      </w:r>
    </w:p>
    <w:p>
      <w:pPr>
        <w:pStyle w:val="BodyText"/>
      </w:pPr>
    </w:p>
    <w:p>
      <w:pPr>
        <w:pStyle w:val="BodyText"/>
        <w:ind w:left="1440" w:right="359" w:hanging="720"/>
        <w:jc w:val="both"/>
      </w:pPr>
      <w:r>
        <w:rPr/>
        <w:t>1991</w:t>
      </w:r>
      <w:r>
        <w:rPr>
          <w:spacing w:val="80"/>
          <w:w w:val="150"/>
        </w:rPr>
        <w:t> </w:t>
      </w:r>
      <w:r>
        <w:rPr/>
        <w:t>Presented</w:t>
      </w:r>
      <w:r>
        <w:rPr>
          <w:spacing w:val="-3"/>
        </w:rPr>
        <w:t> </w:t>
      </w:r>
      <w:r>
        <w:rPr/>
        <w:t>paper,</w:t>
      </w:r>
      <w:r>
        <w:rPr>
          <w:spacing w:val="-3"/>
        </w:rPr>
        <w:t> </w:t>
      </w:r>
      <w:r>
        <w:rPr/>
        <w:t>“A</w:t>
      </w:r>
      <w:r>
        <w:rPr>
          <w:spacing w:val="-4"/>
        </w:rPr>
        <w:t> </w:t>
      </w:r>
      <w:r>
        <w:rPr/>
        <w:t>Lagrange</w:t>
      </w:r>
      <w:r>
        <w:rPr>
          <w:spacing w:val="-4"/>
        </w:rPr>
        <w:t> </w:t>
      </w:r>
      <w:r>
        <w:rPr/>
        <w:t>Multiplier</w:t>
      </w:r>
      <w:r>
        <w:rPr>
          <w:spacing w:val="-5"/>
        </w:rPr>
        <w:t> </w:t>
      </w:r>
      <w:r>
        <w:rPr/>
        <w:t>Test</w:t>
      </w:r>
      <w:r>
        <w:rPr>
          <w:spacing w:val="-3"/>
        </w:rPr>
        <w:t> </w:t>
      </w:r>
      <w:r>
        <w:rPr/>
        <w:t>of</w:t>
      </w:r>
      <w:r>
        <w:rPr>
          <w:spacing w:val="-3"/>
        </w:rPr>
        <w:t> </w:t>
      </w:r>
      <w:r>
        <w:rPr/>
        <w:t>the</w:t>
      </w:r>
      <w:r>
        <w:rPr>
          <w:spacing w:val="-2"/>
        </w:rPr>
        <w:t> </w:t>
      </w:r>
      <w:r>
        <w:rPr/>
        <w:t>Independence</w:t>
      </w:r>
      <w:r>
        <w:rPr>
          <w:spacing w:val="-4"/>
        </w:rPr>
        <w:t> </w:t>
      </w:r>
      <w:r>
        <w:rPr/>
        <w:t>from</w:t>
      </w:r>
      <w:r>
        <w:rPr>
          <w:spacing w:val="-1"/>
        </w:rPr>
        <w:t> </w:t>
      </w:r>
      <w:r>
        <w:rPr/>
        <w:t>Irrelevant Alternatives in Multinomial Choice Models,” Econometric Society, Winter Meeting, New Orleans, LA.</w:t>
      </w:r>
    </w:p>
    <w:p>
      <w:pPr>
        <w:pStyle w:val="BodyText"/>
        <w:spacing w:line="550" w:lineRule="atLeast" w:before="2"/>
        <w:ind w:left="720" w:right="359"/>
        <w:jc w:val="both"/>
      </w:pPr>
      <w:r>
        <w:rPr/>
        <w:t>1993</w:t>
      </w:r>
      <w:r>
        <w:rPr>
          <w:spacing w:val="80"/>
          <w:w w:val="150"/>
        </w:rPr>
        <w:t> </w:t>
      </w:r>
      <w:r>
        <w:rPr/>
        <w:t>Discussant, at American Economic Association Meeting in Boston, December. 1994</w:t>
      </w:r>
      <w:r>
        <w:rPr>
          <w:spacing w:val="54"/>
        </w:rPr>
        <w:t>  </w:t>
      </w:r>
      <w:r>
        <w:rPr/>
        <w:t>Presented</w:t>
      </w:r>
      <w:r>
        <w:rPr>
          <w:spacing w:val="27"/>
        </w:rPr>
        <w:t> </w:t>
      </w:r>
      <w:r>
        <w:rPr/>
        <w:t>paper,</w:t>
      </w:r>
      <w:r>
        <w:rPr>
          <w:spacing w:val="27"/>
        </w:rPr>
        <w:t> </w:t>
      </w:r>
      <w:r>
        <w:rPr/>
        <w:t>“Dummy</w:t>
      </w:r>
      <w:r>
        <w:rPr>
          <w:spacing w:val="26"/>
        </w:rPr>
        <w:t> </w:t>
      </w:r>
      <w:r>
        <w:rPr/>
        <w:t>Endogenous</w:t>
      </w:r>
      <w:r>
        <w:rPr>
          <w:spacing w:val="26"/>
        </w:rPr>
        <w:t> </w:t>
      </w:r>
      <w:r>
        <w:rPr/>
        <w:t>Variables</w:t>
      </w:r>
      <w:r>
        <w:rPr>
          <w:spacing w:val="26"/>
        </w:rPr>
        <w:t> </w:t>
      </w:r>
      <w:r>
        <w:rPr/>
        <w:t>and</w:t>
      </w:r>
      <w:r>
        <w:rPr>
          <w:spacing w:val="25"/>
        </w:rPr>
        <w:t> </w:t>
      </w:r>
      <w:r>
        <w:rPr/>
        <w:t>Endogenous</w:t>
      </w:r>
      <w:r>
        <w:rPr>
          <w:spacing w:val="26"/>
        </w:rPr>
        <w:t> </w:t>
      </w:r>
      <w:r>
        <w:rPr/>
        <w:t>Switching</w:t>
      </w:r>
      <w:r>
        <w:rPr>
          <w:spacing w:val="27"/>
        </w:rPr>
        <w:t> </w:t>
      </w:r>
      <w:r>
        <w:rPr>
          <w:spacing w:val="-5"/>
        </w:rPr>
        <w:t>in</w:t>
      </w:r>
    </w:p>
    <w:p>
      <w:pPr>
        <w:pStyle w:val="BodyText"/>
        <w:spacing w:before="2"/>
        <w:ind w:left="1440" w:right="356"/>
        <w:jc w:val="both"/>
      </w:pPr>
      <w:r>
        <w:rPr/>
        <w:t>Exponential Conditional Mean Regression Models,” North American Summer Meeting of the Econometric Society, Quebec, Canada, June.</w:t>
      </w:r>
    </w:p>
    <w:p>
      <w:pPr>
        <w:pStyle w:val="BodyText"/>
      </w:pPr>
    </w:p>
    <w:p>
      <w:pPr>
        <w:pStyle w:val="BodyText"/>
        <w:ind w:left="1440" w:right="355" w:hanging="720"/>
        <w:jc w:val="both"/>
      </w:pPr>
      <w:r>
        <w:rPr/>
        <w:t>1994</w:t>
      </w:r>
      <w:r>
        <w:rPr>
          <w:spacing w:val="80"/>
          <w:w w:val="150"/>
        </w:rPr>
        <w:t> </w:t>
      </w:r>
      <w:r>
        <w:rPr/>
        <w:t>Presented</w:t>
      </w:r>
      <w:r>
        <w:rPr>
          <w:spacing w:val="-11"/>
        </w:rPr>
        <w:t> </w:t>
      </w:r>
      <w:r>
        <w:rPr/>
        <w:t>paper,</w:t>
      </w:r>
      <w:r>
        <w:rPr>
          <w:spacing w:val="-11"/>
        </w:rPr>
        <w:t> </w:t>
      </w:r>
      <w:r>
        <w:rPr/>
        <w:t>“The</w:t>
      </w:r>
      <w:r>
        <w:rPr>
          <w:spacing w:val="-12"/>
        </w:rPr>
        <w:t> </w:t>
      </w:r>
      <w:r>
        <w:rPr/>
        <w:t>Effect</w:t>
      </w:r>
      <w:r>
        <w:rPr>
          <w:spacing w:val="-10"/>
        </w:rPr>
        <w:t> </w:t>
      </w:r>
      <w:r>
        <w:rPr/>
        <w:t>of</w:t>
      </w:r>
      <w:r>
        <w:rPr>
          <w:spacing w:val="-11"/>
        </w:rPr>
        <w:t> </w:t>
      </w:r>
      <w:r>
        <w:rPr/>
        <w:t>Physician</w:t>
      </w:r>
      <w:r>
        <w:rPr>
          <w:spacing w:val="-11"/>
        </w:rPr>
        <w:t> </w:t>
      </w:r>
      <w:r>
        <w:rPr/>
        <w:t>Advice</w:t>
      </w:r>
      <w:r>
        <w:rPr>
          <w:spacing w:val="-12"/>
        </w:rPr>
        <w:t> </w:t>
      </w:r>
      <w:r>
        <w:rPr/>
        <w:t>on</w:t>
      </w:r>
      <w:r>
        <w:rPr>
          <w:spacing w:val="-11"/>
        </w:rPr>
        <w:t> </w:t>
      </w:r>
      <w:r>
        <w:rPr/>
        <w:t>Health</w:t>
      </w:r>
      <w:r>
        <w:rPr>
          <w:spacing w:val="-11"/>
        </w:rPr>
        <w:t> </w:t>
      </w:r>
      <w:r>
        <w:rPr/>
        <w:t>Lifestyles:</w:t>
      </w:r>
      <w:r>
        <w:rPr>
          <w:spacing w:val="40"/>
        </w:rPr>
        <w:t> </w:t>
      </w:r>
      <w:r>
        <w:rPr/>
        <w:t>Estimation with Nonnegativity, Endogeneity, and Self-Selection,” with Don Kenkel, Health Economics Conference at the University of Chicago, October.</w:t>
      </w:r>
    </w:p>
    <w:p>
      <w:pPr>
        <w:pStyle w:val="BodyText"/>
        <w:spacing w:before="1"/>
      </w:pPr>
    </w:p>
    <w:p>
      <w:pPr>
        <w:pStyle w:val="BodyText"/>
        <w:ind w:left="1440" w:right="353" w:hanging="720"/>
        <w:jc w:val="both"/>
      </w:pPr>
      <w:r>
        <w:rPr/>
        <w:t>1995</w:t>
      </w:r>
      <w:r>
        <w:rPr>
          <w:spacing w:val="80"/>
        </w:rPr>
        <w:t> </w:t>
      </w:r>
      <w:r>
        <w:rPr/>
        <w:t>Presented paper, “Estimating the Moral Hazard Effect of Supplemental Medical Insurance in the Demand for Prescription Drugs by the Elderly,” with Cheryl Neslusan, American Economic Association, Washington, DC, January.</w:t>
      </w:r>
    </w:p>
    <w:p>
      <w:pPr>
        <w:pStyle w:val="BodyText"/>
      </w:pPr>
    </w:p>
    <w:p>
      <w:pPr>
        <w:pStyle w:val="BodyText"/>
        <w:ind w:left="1440" w:right="357" w:hanging="720"/>
        <w:jc w:val="both"/>
      </w:pPr>
      <w:r>
        <w:rPr/>
        <w:t>1995</w:t>
      </w:r>
      <w:r>
        <w:rPr>
          <w:spacing w:val="80"/>
          <w:w w:val="150"/>
        </w:rPr>
        <w:t> </w:t>
      </w:r>
      <w:r>
        <w:rPr/>
        <w:t>Presented</w:t>
      </w:r>
      <w:r>
        <w:rPr>
          <w:spacing w:val="-6"/>
        </w:rPr>
        <w:t> </w:t>
      </w:r>
      <w:r>
        <w:rPr/>
        <w:t>paper,</w:t>
      </w:r>
      <w:r>
        <w:rPr>
          <w:spacing w:val="-6"/>
        </w:rPr>
        <w:t> </w:t>
      </w:r>
      <w:r>
        <w:rPr/>
        <w:t>“The</w:t>
      </w:r>
      <w:r>
        <w:rPr>
          <w:spacing w:val="-7"/>
        </w:rPr>
        <w:t> </w:t>
      </w:r>
      <w:r>
        <w:rPr/>
        <w:t>Effect</w:t>
      </w:r>
      <w:r>
        <w:rPr>
          <w:spacing w:val="-5"/>
        </w:rPr>
        <w:t> </w:t>
      </w:r>
      <w:r>
        <w:rPr/>
        <w:t>of</w:t>
      </w:r>
      <w:r>
        <w:rPr>
          <w:spacing w:val="-7"/>
        </w:rPr>
        <w:t> </w:t>
      </w:r>
      <w:r>
        <w:rPr/>
        <w:t>Physician</w:t>
      </w:r>
      <w:r>
        <w:rPr>
          <w:spacing w:val="-6"/>
        </w:rPr>
        <w:t> </w:t>
      </w:r>
      <w:r>
        <w:rPr/>
        <w:t>Advice</w:t>
      </w:r>
      <w:r>
        <w:rPr>
          <w:spacing w:val="-4"/>
        </w:rPr>
        <w:t> </w:t>
      </w:r>
      <w:r>
        <w:rPr/>
        <w:t>on</w:t>
      </w:r>
      <w:r>
        <w:rPr>
          <w:spacing w:val="-6"/>
        </w:rPr>
        <w:t> </w:t>
      </w:r>
      <w:r>
        <w:rPr/>
        <w:t>Health</w:t>
      </w:r>
      <w:r>
        <w:rPr>
          <w:spacing w:val="-6"/>
        </w:rPr>
        <w:t> </w:t>
      </w:r>
      <w:r>
        <w:rPr/>
        <w:t>Lifestyles:</w:t>
      </w:r>
      <w:r>
        <w:rPr>
          <w:spacing w:val="-5"/>
        </w:rPr>
        <w:t> </w:t>
      </w:r>
      <w:r>
        <w:rPr/>
        <w:t>Estimation with Nonnegativity, Endogeneity, and Self-Selection,” with Don Kenkel, Winter Meeting of the Econometric Society, Washington, DC, January.</w:t>
      </w:r>
    </w:p>
    <w:p>
      <w:pPr>
        <w:pStyle w:val="BodyText"/>
      </w:pPr>
    </w:p>
    <w:p>
      <w:pPr>
        <w:pStyle w:val="BodyText"/>
        <w:ind w:left="1440" w:right="359" w:hanging="720"/>
        <w:jc w:val="both"/>
      </w:pPr>
      <w:r>
        <w:rPr/>
        <w:t>1997</w:t>
      </w:r>
      <w:r>
        <w:rPr>
          <w:spacing w:val="80"/>
        </w:rPr>
        <w:t> </w:t>
      </w:r>
      <w:r>
        <w:rPr/>
        <w:t>Presented</w:t>
      </w:r>
      <w:r>
        <w:rPr>
          <w:spacing w:val="-7"/>
        </w:rPr>
        <w:t> </w:t>
      </w:r>
      <w:r>
        <w:rPr/>
        <w:t>paper,</w:t>
      </w:r>
      <w:r>
        <w:rPr>
          <w:spacing w:val="-7"/>
        </w:rPr>
        <w:t> </w:t>
      </w:r>
      <w:r>
        <w:rPr/>
        <w:t>“Estimating</w:t>
      </w:r>
      <w:r>
        <w:rPr>
          <w:spacing w:val="-7"/>
        </w:rPr>
        <w:t> </w:t>
      </w:r>
      <w:r>
        <w:rPr/>
        <w:t>Multiple-Index</w:t>
      </w:r>
      <w:r>
        <w:rPr>
          <w:spacing w:val="-7"/>
        </w:rPr>
        <w:t> </w:t>
      </w:r>
      <w:r>
        <w:rPr/>
        <w:t>Regression</w:t>
      </w:r>
      <w:r>
        <w:rPr>
          <w:spacing w:val="-7"/>
        </w:rPr>
        <w:t> </w:t>
      </w:r>
      <w:r>
        <w:rPr/>
        <w:t>Models</w:t>
      </w:r>
      <w:r>
        <w:rPr>
          <w:spacing w:val="-6"/>
        </w:rPr>
        <w:t> </w:t>
      </w:r>
      <w:r>
        <w:rPr/>
        <w:t>with</w:t>
      </w:r>
      <w:r>
        <w:rPr>
          <w:spacing w:val="-9"/>
        </w:rPr>
        <w:t> </w:t>
      </w:r>
      <w:r>
        <w:rPr/>
        <w:t>Endogenous Switching,” North American Summer Meeting of the Econometric Society, Pasadena, June 1997.</w:t>
      </w:r>
    </w:p>
    <w:p>
      <w:pPr>
        <w:pStyle w:val="BodyText"/>
        <w:spacing w:before="1"/>
      </w:pPr>
    </w:p>
    <w:p>
      <w:pPr>
        <w:pStyle w:val="BodyText"/>
        <w:ind w:left="1440" w:right="362" w:hanging="720"/>
        <w:jc w:val="both"/>
      </w:pPr>
      <w:r>
        <w:rPr/>
        <w:t>1997</w:t>
      </w:r>
      <w:r>
        <w:rPr>
          <w:spacing w:val="40"/>
        </w:rPr>
        <w:t> </w:t>
      </w:r>
      <w:r>
        <w:rPr/>
        <w:t>Discussant, North American Summer Meeting of the Econometric Society, Pasadena, June 1997.</w:t>
      </w:r>
    </w:p>
    <w:p>
      <w:pPr>
        <w:pStyle w:val="BodyText"/>
      </w:pPr>
    </w:p>
    <w:p>
      <w:pPr>
        <w:pStyle w:val="BodyText"/>
        <w:ind w:left="1440" w:right="356" w:hanging="720"/>
        <w:jc w:val="both"/>
      </w:pPr>
      <w:r>
        <w:rPr/>
        <w:t>1997</w:t>
      </w:r>
      <w:r>
        <w:rPr>
          <w:spacing w:val="80"/>
          <w:w w:val="150"/>
        </w:rPr>
        <w:t> </w:t>
      </w:r>
      <w:r>
        <w:rPr/>
        <w:t>Presented</w:t>
      </w:r>
      <w:r>
        <w:rPr>
          <w:spacing w:val="-11"/>
        </w:rPr>
        <w:t> </w:t>
      </w:r>
      <w:r>
        <w:rPr/>
        <w:t>paper,</w:t>
      </w:r>
      <w:r>
        <w:rPr>
          <w:spacing w:val="-10"/>
        </w:rPr>
        <w:t> </w:t>
      </w:r>
      <w:r>
        <w:rPr/>
        <w:t>“A</w:t>
      </w:r>
      <w:r>
        <w:rPr>
          <w:spacing w:val="-11"/>
        </w:rPr>
        <w:t> </w:t>
      </w:r>
      <w:r>
        <w:rPr/>
        <w:t>Survey</w:t>
      </w:r>
      <w:r>
        <w:rPr>
          <w:spacing w:val="-11"/>
        </w:rPr>
        <w:t> </w:t>
      </w:r>
      <w:r>
        <w:rPr/>
        <w:t>of</w:t>
      </w:r>
      <w:r>
        <w:rPr>
          <w:spacing w:val="-11"/>
        </w:rPr>
        <w:t> </w:t>
      </w:r>
      <w:r>
        <w:rPr/>
        <w:t>Methods</w:t>
      </w:r>
      <w:r>
        <w:rPr>
          <w:spacing w:val="-10"/>
        </w:rPr>
        <w:t> </w:t>
      </w:r>
      <w:r>
        <w:rPr/>
        <w:t>for</w:t>
      </w:r>
      <w:r>
        <w:rPr>
          <w:spacing w:val="-10"/>
        </w:rPr>
        <w:t> </w:t>
      </w:r>
      <w:r>
        <w:rPr/>
        <w:t>Dealing</w:t>
      </w:r>
      <w:r>
        <w:rPr>
          <w:spacing w:val="-11"/>
        </w:rPr>
        <w:t> </w:t>
      </w:r>
      <w:r>
        <w:rPr/>
        <w:t>with</w:t>
      </w:r>
      <w:r>
        <w:rPr>
          <w:spacing w:val="-10"/>
        </w:rPr>
        <w:t> </w:t>
      </w:r>
      <w:r>
        <w:rPr/>
        <w:t>Endogenous</w:t>
      </w:r>
      <w:r>
        <w:rPr>
          <w:spacing w:val="-10"/>
        </w:rPr>
        <w:t> </w:t>
      </w:r>
      <w:r>
        <w:rPr/>
        <w:t>Switching</w:t>
      </w:r>
      <w:r>
        <w:rPr>
          <w:spacing w:val="-11"/>
        </w:rPr>
        <w:t> </w:t>
      </w:r>
      <w:r>
        <w:rPr/>
        <w:t>in Health-Econometric Modeling,” with Kerry Anne McGeary, Fifth Annual Health Economics Conference Sponsored by the Veterans Administration Management Science Group, Newport, August 1997.</w:t>
      </w:r>
    </w:p>
    <w:p>
      <w:pPr>
        <w:pStyle w:val="BodyText"/>
      </w:pPr>
    </w:p>
    <w:p>
      <w:pPr>
        <w:pStyle w:val="BodyText"/>
        <w:ind w:left="1440" w:right="357" w:hanging="720"/>
        <w:jc w:val="both"/>
      </w:pPr>
      <w:r>
        <w:rPr/>
        <w:t>1997</w:t>
      </w:r>
      <w:r>
        <w:rPr>
          <w:spacing w:val="40"/>
        </w:rPr>
        <w:t> </w:t>
      </w:r>
      <w:r>
        <w:rPr/>
        <w:t>Presented paper, “Exponential Regression with Endogenous Polychotomous Treatment Effects:</w:t>
      </w:r>
      <w:r>
        <w:rPr>
          <w:spacing w:val="40"/>
        </w:rPr>
        <w:t> </w:t>
      </w:r>
      <w:r>
        <w:rPr/>
        <w:t>GMM vs. Two-Stage Estimation,” with Cheryl Neslusan, Midwest Econometrics Group, Michigan State University, October 1997.</w:t>
      </w:r>
    </w:p>
    <w:p>
      <w:pPr>
        <w:pStyle w:val="BodyText"/>
      </w:pPr>
    </w:p>
    <w:p>
      <w:pPr>
        <w:pStyle w:val="BodyText"/>
        <w:spacing w:before="1"/>
        <w:ind w:left="1440" w:right="357" w:hanging="720"/>
        <w:jc w:val="both"/>
      </w:pPr>
      <w:r>
        <w:rPr/>
        <w:t>1997</w:t>
      </w:r>
      <w:r>
        <w:rPr>
          <w:spacing w:val="40"/>
        </w:rPr>
        <w:t> </w:t>
      </w:r>
      <w:r>
        <w:rPr/>
        <w:t>Session chair, “Panel and Duration Models,” Midwest Econometrics Group, Michigan State University, October 1997.</w:t>
      </w:r>
    </w:p>
    <w:p>
      <w:pPr>
        <w:pStyle w:val="BodyText"/>
      </w:pPr>
    </w:p>
    <w:p>
      <w:pPr>
        <w:pStyle w:val="BodyText"/>
        <w:ind w:left="1440" w:right="357" w:hanging="720"/>
        <w:jc w:val="both"/>
      </w:pPr>
      <w:r>
        <w:rPr/>
        <w:t>1998</w:t>
      </w:r>
      <w:r>
        <w:rPr>
          <w:spacing w:val="40"/>
        </w:rPr>
        <w:t> </w:t>
      </w:r>
      <w:r>
        <w:rPr/>
        <w:t>Presented paper, “Estimating the Effect of Physician Advice on Alcohol Consumption:</w:t>
      </w:r>
      <w:r>
        <w:rPr>
          <w:spacing w:val="40"/>
        </w:rPr>
        <w:t> </w:t>
      </w:r>
      <w:r>
        <w:rPr/>
        <w:t>Count Data Regression with an Endogenous Treatment Effect,” with</w:t>
      </w:r>
      <w:r>
        <w:rPr>
          <w:spacing w:val="11"/>
        </w:rPr>
        <w:t> </w:t>
      </w:r>
      <w:r>
        <w:rPr/>
        <w:t>Don</w:t>
      </w:r>
      <w:r>
        <w:rPr>
          <w:spacing w:val="13"/>
        </w:rPr>
        <w:t> </w:t>
      </w:r>
      <w:r>
        <w:rPr/>
        <w:t>Kenkel,</w:t>
      </w:r>
      <w:r>
        <w:rPr>
          <w:spacing w:val="13"/>
        </w:rPr>
        <w:t> </w:t>
      </w:r>
      <w:r>
        <w:rPr/>
        <w:t>Sixth</w:t>
      </w:r>
      <w:r>
        <w:rPr>
          <w:spacing w:val="16"/>
        </w:rPr>
        <w:t> </w:t>
      </w:r>
      <w:r>
        <w:rPr/>
        <w:t>Annual</w:t>
      </w:r>
      <w:r>
        <w:rPr>
          <w:spacing w:val="13"/>
        </w:rPr>
        <w:t> </w:t>
      </w:r>
      <w:r>
        <w:rPr/>
        <w:t>Health</w:t>
      </w:r>
      <w:r>
        <w:rPr>
          <w:spacing w:val="14"/>
        </w:rPr>
        <w:t> </w:t>
      </w:r>
      <w:r>
        <w:rPr/>
        <w:t>Economics</w:t>
      </w:r>
      <w:r>
        <w:rPr>
          <w:spacing w:val="13"/>
        </w:rPr>
        <w:t> </w:t>
      </w:r>
      <w:r>
        <w:rPr/>
        <w:t>Conference</w:t>
      </w:r>
      <w:r>
        <w:rPr>
          <w:spacing w:val="13"/>
        </w:rPr>
        <w:t> </w:t>
      </w:r>
      <w:r>
        <w:rPr/>
        <w:t>Sponsored</w:t>
      </w:r>
      <w:r>
        <w:rPr>
          <w:spacing w:val="13"/>
        </w:rPr>
        <w:t> </w:t>
      </w:r>
      <w:r>
        <w:rPr/>
        <w:t>by</w:t>
      </w:r>
      <w:r>
        <w:rPr>
          <w:spacing w:val="14"/>
        </w:rPr>
        <w:t> </w:t>
      </w:r>
      <w:r>
        <w:rPr>
          <w:spacing w:val="-5"/>
        </w:rPr>
        <w:t>the</w:t>
      </w:r>
    </w:p>
    <w:p>
      <w:pPr>
        <w:pStyle w:val="BodyText"/>
        <w:spacing w:after="0"/>
        <w:jc w:val="both"/>
        <w:sectPr>
          <w:pgSz w:w="12240" w:h="15840"/>
          <w:pgMar w:header="0" w:footer="1015" w:top="1360" w:bottom="1200" w:left="1440" w:right="1080"/>
        </w:sectPr>
      </w:pPr>
    </w:p>
    <w:p>
      <w:pPr>
        <w:pStyle w:val="BodyText"/>
        <w:spacing w:before="79"/>
        <w:ind w:left="1440"/>
      </w:pPr>
      <w:r>
        <w:rPr/>
        <w:t>Veterans</w:t>
      </w:r>
      <w:r>
        <w:rPr>
          <w:spacing w:val="-3"/>
        </w:rPr>
        <w:t> </w:t>
      </w:r>
      <w:r>
        <w:rPr/>
        <w:t>Administration</w:t>
      </w:r>
      <w:r>
        <w:rPr>
          <w:spacing w:val="-2"/>
        </w:rPr>
        <w:t> </w:t>
      </w:r>
      <w:r>
        <w:rPr/>
        <w:t>Management</w:t>
      </w:r>
      <w:r>
        <w:rPr>
          <w:spacing w:val="-2"/>
        </w:rPr>
        <w:t> </w:t>
      </w:r>
      <w:r>
        <w:rPr/>
        <w:t>Science</w:t>
      </w:r>
      <w:r>
        <w:rPr>
          <w:spacing w:val="-3"/>
        </w:rPr>
        <w:t> </w:t>
      </w:r>
      <w:r>
        <w:rPr/>
        <w:t>Group,</w:t>
      </w:r>
      <w:r>
        <w:rPr>
          <w:spacing w:val="-2"/>
        </w:rPr>
        <w:t> </w:t>
      </w:r>
      <w:r>
        <w:rPr/>
        <w:t>Newport,</w:t>
      </w:r>
      <w:r>
        <w:rPr>
          <w:spacing w:val="-2"/>
        </w:rPr>
        <w:t> August.</w:t>
      </w:r>
    </w:p>
    <w:p>
      <w:pPr>
        <w:pStyle w:val="BodyText"/>
        <w:tabs>
          <w:tab w:pos="1440" w:val="left" w:leader="none"/>
        </w:tabs>
        <w:spacing w:line="550" w:lineRule="atLeast" w:before="2"/>
        <w:ind w:left="720" w:right="359"/>
      </w:pPr>
      <w:r>
        <w:rPr>
          <w:spacing w:val="-4"/>
        </w:rPr>
        <w:t>1998</w:t>
      </w:r>
      <w:r>
        <w:rPr/>
        <w:tab/>
        <w:t>Session Chair, Midwest Econometrics Group, Indiana University, September. </w:t>
      </w:r>
      <w:r>
        <w:rPr>
          <w:spacing w:val="-4"/>
        </w:rPr>
        <w:t>1998</w:t>
      </w:r>
      <w:r>
        <w:rPr/>
        <w:tab/>
        <w:t>Presented</w:t>
      </w:r>
      <w:r>
        <w:rPr>
          <w:spacing w:val="77"/>
          <w:w w:val="150"/>
        </w:rPr>
        <w:t> </w:t>
      </w:r>
      <w:r>
        <w:rPr/>
        <w:t>paper,</w:t>
      </w:r>
      <w:r>
        <w:rPr>
          <w:spacing w:val="79"/>
          <w:w w:val="150"/>
        </w:rPr>
        <w:t> </w:t>
      </w:r>
      <w:r>
        <w:rPr/>
        <w:t>“Estimating</w:t>
      </w:r>
      <w:r>
        <w:rPr>
          <w:spacing w:val="79"/>
          <w:w w:val="150"/>
        </w:rPr>
        <w:t> </w:t>
      </w:r>
      <w:r>
        <w:rPr/>
        <w:t>the</w:t>
      </w:r>
      <w:r>
        <w:rPr>
          <w:spacing w:val="78"/>
          <w:w w:val="150"/>
        </w:rPr>
        <w:t> </w:t>
      </w:r>
      <w:r>
        <w:rPr/>
        <w:t>Effect</w:t>
      </w:r>
      <w:r>
        <w:rPr>
          <w:spacing w:val="79"/>
          <w:w w:val="150"/>
        </w:rPr>
        <w:t> </w:t>
      </w:r>
      <w:r>
        <w:rPr/>
        <w:t>of</w:t>
      </w:r>
      <w:r>
        <w:rPr>
          <w:spacing w:val="25"/>
        </w:rPr>
        <w:t>  </w:t>
      </w:r>
      <w:r>
        <w:rPr/>
        <w:t>Physician</w:t>
      </w:r>
      <w:r>
        <w:rPr>
          <w:spacing w:val="78"/>
          <w:w w:val="150"/>
        </w:rPr>
        <w:t> </w:t>
      </w:r>
      <w:r>
        <w:rPr/>
        <w:t>Advice</w:t>
      </w:r>
      <w:r>
        <w:rPr>
          <w:spacing w:val="78"/>
          <w:w w:val="150"/>
        </w:rPr>
        <w:t> </w:t>
      </w:r>
      <w:r>
        <w:rPr/>
        <w:t>on</w:t>
      </w:r>
      <w:r>
        <w:rPr>
          <w:spacing w:val="79"/>
          <w:w w:val="150"/>
        </w:rPr>
        <w:t> </w:t>
      </w:r>
      <w:r>
        <w:rPr>
          <w:spacing w:val="-2"/>
        </w:rPr>
        <w:t>Alcohol</w:t>
      </w:r>
    </w:p>
    <w:p>
      <w:pPr>
        <w:pStyle w:val="BodyText"/>
        <w:spacing w:before="2"/>
        <w:ind w:left="1440" w:right="355"/>
      </w:pPr>
      <w:r>
        <w:rPr/>
        <w:t>Consumption:</w:t>
      </w:r>
      <w:r>
        <w:rPr>
          <w:spacing w:val="80"/>
        </w:rPr>
        <w:t> </w:t>
      </w:r>
      <w:r>
        <w:rPr/>
        <w:t>Count</w:t>
      </w:r>
      <w:r>
        <w:rPr>
          <w:spacing w:val="33"/>
        </w:rPr>
        <w:t> </w:t>
      </w:r>
      <w:r>
        <w:rPr/>
        <w:t>Data</w:t>
      </w:r>
      <w:r>
        <w:rPr>
          <w:spacing w:val="32"/>
        </w:rPr>
        <w:t> </w:t>
      </w:r>
      <w:r>
        <w:rPr/>
        <w:t>Regression</w:t>
      </w:r>
      <w:r>
        <w:rPr>
          <w:spacing w:val="33"/>
        </w:rPr>
        <w:t> </w:t>
      </w:r>
      <w:r>
        <w:rPr/>
        <w:t>with</w:t>
      </w:r>
      <w:r>
        <w:rPr>
          <w:spacing w:val="33"/>
        </w:rPr>
        <w:t> </w:t>
      </w:r>
      <w:r>
        <w:rPr/>
        <w:t>an</w:t>
      </w:r>
      <w:r>
        <w:rPr>
          <w:spacing w:val="30"/>
        </w:rPr>
        <w:t> </w:t>
      </w:r>
      <w:r>
        <w:rPr/>
        <w:t>Endogenous</w:t>
      </w:r>
      <w:r>
        <w:rPr>
          <w:spacing w:val="33"/>
        </w:rPr>
        <w:t> </w:t>
      </w:r>
      <w:r>
        <w:rPr/>
        <w:t>Treatment</w:t>
      </w:r>
      <w:r>
        <w:rPr>
          <w:spacing w:val="33"/>
        </w:rPr>
        <w:t> </w:t>
      </w:r>
      <w:r>
        <w:rPr/>
        <w:t>Effect,” with Don Kenkel, Southern Economics Association, November.</w:t>
      </w:r>
    </w:p>
    <w:p>
      <w:pPr>
        <w:pStyle w:val="BodyText"/>
      </w:pPr>
    </w:p>
    <w:p>
      <w:pPr>
        <w:pStyle w:val="BodyText"/>
        <w:ind w:left="1440" w:right="358" w:hanging="720"/>
        <w:jc w:val="both"/>
      </w:pPr>
      <w:r>
        <w:rPr/>
        <w:t>1998</w:t>
      </w:r>
      <w:r>
        <w:rPr>
          <w:spacing w:val="80"/>
        </w:rPr>
        <w:t> </w:t>
      </w:r>
      <w:r>
        <w:rPr/>
        <w:t>Presented paper, “A Common Structure for Multiple-Index Nonlinear Regression Models with Endogenous Switching,” Midwest Econometrics Group, Indiana University, September.</w:t>
      </w:r>
    </w:p>
    <w:p>
      <w:pPr>
        <w:pStyle w:val="BodyText"/>
      </w:pPr>
    </w:p>
    <w:p>
      <w:pPr>
        <w:pStyle w:val="BodyText"/>
        <w:ind w:left="1440" w:right="357" w:hanging="720"/>
        <w:jc w:val="both"/>
      </w:pPr>
      <w:r>
        <w:rPr/>
        <w:t>2000</w:t>
      </w:r>
      <w:r>
        <w:rPr>
          <w:spacing w:val="40"/>
        </w:rPr>
        <w:t> </w:t>
      </w:r>
      <w:r>
        <w:rPr/>
        <w:t>Presented paper, “Methodologies for Dealing with Unobserved Confounders: Propensity Score, Instrumental Variables, Two-Stage Method of Moments,” Annual Meeting of the International Society for Pharmacoeconomics and Outcomes Research, Washington, DC, May.</w:t>
      </w:r>
    </w:p>
    <w:p>
      <w:pPr>
        <w:pStyle w:val="BodyText"/>
        <w:spacing w:before="1"/>
      </w:pPr>
    </w:p>
    <w:p>
      <w:pPr>
        <w:pStyle w:val="BodyText"/>
        <w:ind w:left="1440" w:right="358" w:hanging="720"/>
        <w:jc w:val="both"/>
      </w:pPr>
      <w:r>
        <w:rPr/>
        <w:t>2000</w:t>
      </w:r>
      <w:r>
        <w:rPr>
          <w:spacing w:val="80"/>
        </w:rPr>
        <w:t> </w:t>
      </w:r>
      <w:r>
        <w:rPr/>
        <w:t>Presented</w:t>
      </w:r>
      <w:r>
        <w:rPr>
          <w:spacing w:val="40"/>
        </w:rPr>
        <w:t> </w:t>
      </w:r>
      <w:r>
        <w:rPr/>
        <w:t>paper,</w:t>
      </w:r>
      <w:r>
        <w:rPr>
          <w:spacing w:val="40"/>
        </w:rPr>
        <w:t> </w:t>
      </w:r>
      <w:r>
        <w:rPr/>
        <w:t>“Medicare</w:t>
      </w:r>
      <w:r>
        <w:rPr>
          <w:spacing w:val="40"/>
        </w:rPr>
        <w:t> </w:t>
      </w:r>
      <w:r>
        <w:rPr/>
        <w:t>HMOs:</w:t>
      </w:r>
      <w:r>
        <w:rPr>
          <w:spacing w:val="80"/>
          <w:w w:val="150"/>
        </w:rPr>
        <w:t> </w:t>
      </w:r>
      <w:r>
        <w:rPr/>
        <w:t>Cost</w:t>
      </w:r>
      <w:r>
        <w:rPr>
          <w:spacing w:val="40"/>
        </w:rPr>
        <w:t> </w:t>
      </w:r>
      <w:r>
        <w:rPr/>
        <w:t>Containment,</w:t>
      </w:r>
      <w:r>
        <w:rPr>
          <w:spacing w:val="40"/>
        </w:rPr>
        <w:t> </w:t>
      </w:r>
      <w:r>
        <w:rPr/>
        <w:t>Risk</w:t>
      </w:r>
      <w:r>
        <w:rPr>
          <w:spacing w:val="40"/>
        </w:rPr>
        <w:t> </w:t>
      </w:r>
      <w:r>
        <w:rPr/>
        <w:t>Selection,</w:t>
      </w:r>
      <w:r>
        <w:rPr>
          <w:spacing w:val="40"/>
        </w:rPr>
        <w:t> </w:t>
      </w:r>
      <w:r>
        <w:rPr/>
        <w:t>and Risk-Adjusted</w:t>
      </w:r>
      <w:r>
        <w:rPr>
          <w:spacing w:val="-10"/>
        </w:rPr>
        <w:t> </w:t>
      </w:r>
      <w:r>
        <w:rPr/>
        <w:t>Premiums,”</w:t>
      </w:r>
      <w:r>
        <w:rPr>
          <w:spacing w:val="-11"/>
        </w:rPr>
        <w:t> </w:t>
      </w:r>
      <w:r>
        <w:rPr/>
        <w:t>VA</w:t>
      </w:r>
      <w:r>
        <w:rPr>
          <w:spacing w:val="-11"/>
        </w:rPr>
        <w:t> </w:t>
      </w:r>
      <w:r>
        <w:rPr/>
        <w:t>Management</w:t>
      </w:r>
      <w:r>
        <w:rPr>
          <w:spacing w:val="-10"/>
        </w:rPr>
        <w:t> </w:t>
      </w:r>
      <w:r>
        <w:rPr/>
        <w:t>Science</w:t>
      </w:r>
      <w:r>
        <w:rPr>
          <w:spacing w:val="-11"/>
        </w:rPr>
        <w:t> </w:t>
      </w:r>
      <w:r>
        <w:rPr/>
        <w:t>Group,</w:t>
      </w:r>
      <w:r>
        <w:rPr>
          <w:spacing w:val="-10"/>
        </w:rPr>
        <w:t> </w:t>
      </w:r>
      <w:r>
        <w:rPr/>
        <w:t>Newport,</w:t>
      </w:r>
      <w:r>
        <w:rPr>
          <w:spacing w:val="-9"/>
        </w:rPr>
        <w:t> </w:t>
      </w:r>
      <w:r>
        <w:rPr/>
        <w:t>RI,</w:t>
      </w:r>
      <w:r>
        <w:rPr>
          <w:spacing w:val="-7"/>
        </w:rPr>
        <w:t> </w:t>
      </w:r>
      <w:r>
        <w:rPr>
          <w:spacing w:val="-2"/>
        </w:rPr>
        <w:t>August.</w:t>
      </w:r>
    </w:p>
    <w:p>
      <w:pPr>
        <w:pStyle w:val="BodyText"/>
      </w:pPr>
    </w:p>
    <w:p>
      <w:pPr>
        <w:pStyle w:val="BodyText"/>
        <w:ind w:left="1440" w:right="356" w:hanging="720"/>
        <w:jc w:val="both"/>
      </w:pPr>
      <w:r>
        <w:rPr/>
        <w:t>2000</w:t>
      </w:r>
      <w:r>
        <w:rPr>
          <w:spacing w:val="80"/>
          <w:w w:val="150"/>
        </w:rPr>
        <w:t> </w:t>
      </w:r>
      <w:r>
        <w:rPr/>
        <w:t>Presented</w:t>
      </w:r>
      <w:r>
        <w:rPr>
          <w:spacing w:val="-3"/>
        </w:rPr>
        <w:t> </w:t>
      </w:r>
      <w:r>
        <w:rPr/>
        <w:t>paper,</w:t>
      </w:r>
      <w:r>
        <w:rPr>
          <w:spacing w:val="-3"/>
        </w:rPr>
        <w:t> </w:t>
      </w:r>
      <w:r>
        <w:rPr/>
        <w:t>“Favorable</w:t>
      </w:r>
      <w:r>
        <w:rPr>
          <w:spacing w:val="-3"/>
        </w:rPr>
        <w:t> </w:t>
      </w:r>
      <w:r>
        <w:rPr/>
        <w:t>Selection</w:t>
      </w:r>
      <w:r>
        <w:rPr>
          <w:spacing w:val="-3"/>
        </w:rPr>
        <w:t> </w:t>
      </w:r>
      <w:r>
        <w:rPr/>
        <w:t>and</w:t>
      </w:r>
      <w:r>
        <w:rPr>
          <w:spacing w:val="-3"/>
        </w:rPr>
        <w:t> </w:t>
      </w:r>
      <w:r>
        <w:rPr/>
        <w:t>Cost</w:t>
      </w:r>
      <w:r>
        <w:rPr>
          <w:spacing w:val="-3"/>
        </w:rPr>
        <w:t> </w:t>
      </w:r>
      <w:r>
        <w:rPr/>
        <w:t>Containment</w:t>
      </w:r>
      <w:r>
        <w:rPr>
          <w:spacing w:val="-3"/>
        </w:rPr>
        <w:t> </w:t>
      </w:r>
      <w:r>
        <w:rPr/>
        <w:t>by</w:t>
      </w:r>
      <w:r>
        <w:rPr>
          <w:spacing w:val="-3"/>
        </w:rPr>
        <w:t> </w:t>
      </w:r>
      <w:r>
        <w:rPr/>
        <w:t>Medicare</w:t>
      </w:r>
      <w:r>
        <w:rPr>
          <w:spacing w:val="-2"/>
        </w:rPr>
        <w:t> </w:t>
      </w:r>
      <w:r>
        <w:rPr/>
        <w:t>HMOs: A Two-Part Model of Fee-for-Service Costs with Endogenous Enrollment,” Penn State University, Dept. of Health Policy and Administration.</w:t>
      </w:r>
    </w:p>
    <w:p>
      <w:pPr>
        <w:pStyle w:val="BodyText"/>
      </w:pPr>
    </w:p>
    <w:p>
      <w:pPr>
        <w:pStyle w:val="BodyText"/>
        <w:ind w:left="1440" w:right="352" w:hanging="720"/>
        <w:jc w:val="both"/>
      </w:pPr>
      <w:r>
        <w:rPr/>
        <w:t>2000</w:t>
      </w:r>
      <w:r>
        <w:rPr>
          <w:spacing w:val="80"/>
          <w:w w:val="150"/>
        </w:rPr>
        <w:t> </w:t>
      </w:r>
      <w:r>
        <w:rPr/>
        <w:t>Presented</w:t>
      </w:r>
      <w:r>
        <w:rPr>
          <w:spacing w:val="-3"/>
        </w:rPr>
        <w:t> </w:t>
      </w:r>
      <w:r>
        <w:rPr/>
        <w:t>paper,</w:t>
      </w:r>
      <w:r>
        <w:rPr>
          <w:spacing w:val="-3"/>
        </w:rPr>
        <w:t> </w:t>
      </w:r>
      <w:r>
        <w:rPr/>
        <w:t>“Favorable</w:t>
      </w:r>
      <w:r>
        <w:rPr>
          <w:spacing w:val="-3"/>
        </w:rPr>
        <w:t> </w:t>
      </w:r>
      <w:r>
        <w:rPr/>
        <w:t>Selection</w:t>
      </w:r>
      <w:r>
        <w:rPr>
          <w:spacing w:val="-3"/>
        </w:rPr>
        <w:t> </w:t>
      </w:r>
      <w:r>
        <w:rPr/>
        <w:t>and</w:t>
      </w:r>
      <w:r>
        <w:rPr>
          <w:spacing w:val="-3"/>
        </w:rPr>
        <w:t> </w:t>
      </w:r>
      <w:r>
        <w:rPr/>
        <w:t>Cost</w:t>
      </w:r>
      <w:r>
        <w:rPr>
          <w:spacing w:val="-3"/>
        </w:rPr>
        <w:t> </w:t>
      </w:r>
      <w:r>
        <w:rPr/>
        <w:t>Containment</w:t>
      </w:r>
      <w:r>
        <w:rPr>
          <w:spacing w:val="-3"/>
        </w:rPr>
        <w:t> </w:t>
      </w:r>
      <w:r>
        <w:rPr/>
        <w:t>by</w:t>
      </w:r>
      <w:r>
        <w:rPr>
          <w:spacing w:val="-3"/>
        </w:rPr>
        <w:t> </w:t>
      </w:r>
      <w:r>
        <w:rPr/>
        <w:t>Medicare</w:t>
      </w:r>
      <w:r>
        <w:rPr>
          <w:spacing w:val="-2"/>
        </w:rPr>
        <w:t> </w:t>
      </w:r>
      <w:r>
        <w:rPr/>
        <w:t>HMOs: A Two-Part Model of Fee-for-Service Costs with Endogenous Enrollment,” Southern Economic Association, November.</w:t>
      </w:r>
    </w:p>
    <w:p>
      <w:pPr>
        <w:pStyle w:val="BodyText"/>
        <w:spacing w:before="1"/>
      </w:pPr>
    </w:p>
    <w:p>
      <w:pPr>
        <w:pStyle w:val="BodyText"/>
        <w:ind w:left="1440" w:right="360" w:hanging="720"/>
        <w:jc w:val="both"/>
      </w:pPr>
      <w:r>
        <w:rPr/>
        <w:t>2000</w:t>
      </w:r>
      <w:r>
        <w:rPr>
          <w:spacing w:val="40"/>
        </w:rPr>
        <w:t> </w:t>
      </w:r>
      <w:r>
        <w:rPr/>
        <w:t>Presented paper, “Assessing the Effects of Substance Abuse on Employment Status,” Southern Economic Association, November.</w:t>
      </w:r>
    </w:p>
    <w:p>
      <w:pPr>
        <w:pStyle w:val="BodyText"/>
      </w:pPr>
    </w:p>
    <w:p>
      <w:pPr>
        <w:pStyle w:val="BodyText"/>
        <w:tabs>
          <w:tab w:pos="1440" w:val="left" w:leader="none"/>
        </w:tabs>
        <w:ind w:left="720"/>
      </w:pPr>
      <w:r>
        <w:rPr>
          <w:spacing w:val="-4"/>
        </w:rPr>
        <w:t>2000</w:t>
      </w:r>
      <w:r>
        <w:rPr/>
        <w:tab/>
        <w:t>Discussant,</w:t>
      </w:r>
      <w:r>
        <w:rPr>
          <w:spacing w:val="-3"/>
        </w:rPr>
        <w:t> </w:t>
      </w:r>
      <w:r>
        <w:rPr/>
        <w:t>Southern</w:t>
      </w:r>
      <w:r>
        <w:rPr>
          <w:spacing w:val="-1"/>
        </w:rPr>
        <w:t> </w:t>
      </w:r>
      <w:r>
        <w:rPr/>
        <w:t>Economic</w:t>
      </w:r>
      <w:r>
        <w:rPr>
          <w:spacing w:val="-2"/>
        </w:rPr>
        <w:t> </w:t>
      </w:r>
      <w:r>
        <w:rPr/>
        <w:t>Association, </w:t>
      </w:r>
      <w:r>
        <w:rPr>
          <w:spacing w:val="-2"/>
        </w:rPr>
        <w:t>November.</w:t>
      </w:r>
    </w:p>
    <w:p>
      <w:pPr>
        <w:pStyle w:val="BodyText"/>
      </w:pPr>
    </w:p>
    <w:p>
      <w:pPr>
        <w:pStyle w:val="BodyText"/>
        <w:ind w:left="1440" w:right="358" w:hanging="720"/>
        <w:jc w:val="both"/>
      </w:pPr>
      <w:r>
        <w:rPr/>
        <w:t>2001 Presented paper, “Estimating a Rational Addiction Model of Cigarette Consumption,”</w:t>
      </w:r>
      <w:r>
        <w:rPr>
          <w:spacing w:val="-1"/>
        </w:rPr>
        <w:t> </w:t>
      </w:r>
      <w:r>
        <w:rPr/>
        <w:t>International Health Economics</w:t>
      </w:r>
      <w:r>
        <w:rPr>
          <w:spacing w:val="-1"/>
        </w:rPr>
        <w:t> </w:t>
      </w:r>
      <w:r>
        <w:rPr/>
        <w:t>Association, York, England, July.</w:t>
      </w:r>
    </w:p>
    <w:p>
      <w:pPr>
        <w:pStyle w:val="BodyText"/>
      </w:pPr>
    </w:p>
    <w:p>
      <w:pPr>
        <w:pStyle w:val="BodyText"/>
        <w:ind w:left="1440" w:right="360" w:hanging="720"/>
        <w:jc w:val="both"/>
      </w:pPr>
      <w:r>
        <w:rPr/>
        <w:t>2001</w:t>
      </w:r>
      <w:r>
        <w:rPr>
          <w:spacing w:val="40"/>
        </w:rPr>
        <w:t> </w:t>
      </w:r>
      <w:r>
        <w:rPr/>
        <w:t>Presented paper, “Assessing the Effects of Substance Abuse on Employment Status,” International Health Economics Association, York England, July.</w:t>
      </w:r>
    </w:p>
    <w:p>
      <w:pPr>
        <w:pStyle w:val="BodyText"/>
      </w:pPr>
    </w:p>
    <w:p>
      <w:pPr>
        <w:pStyle w:val="BodyText"/>
        <w:spacing w:before="1"/>
        <w:ind w:left="1440" w:right="358" w:hanging="720"/>
        <w:jc w:val="both"/>
      </w:pPr>
      <w:r>
        <w:rPr/>
        <w:t>2002</w:t>
      </w:r>
      <w:r>
        <w:rPr>
          <w:spacing w:val="40"/>
        </w:rPr>
        <w:t> </w:t>
      </w:r>
      <w:r>
        <w:rPr/>
        <w:t>Presented paper, “Econometric Analysis of Preventive Interventions for Fetal Alcohol Syndrome,” with Don Kenkel, Tsui-Fang Lin, and Shinichi Sakata, Eleventh European Workshop on Econometrics and Health Economics, Lund, Sweden, September.</w:t>
      </w:r>
    </w:p>
    <w:p>
      <w:pPr>
        <w:pStyle w:val="BodyText"/>
      </w:pPr>
    </w:p>
    <w:p>
      <w:pPr>
        <w:pStyle w:val="BodyText"/>
        <w:ind w:left="1440" w:right="358" w:hanging="720"/>
        <w:jc w:val="both"/>
      </w:pPr>
      <w:r>
        <w:rPr/>
        <w:t>2003</w:t>
      </w:r>
      <w:r>
        <w:rPr>
          <w:spacing w:val="80"/>
          <w:w w:val="150"/>
        </w:rPr>
        <w:t> </w:t>
      </w:r>
      <w:r>
        <w:rPr/>
        <w:t>Presented</w:t>
      </w:r>
      <w:r>
        <w:rPr>
          <w:spacing w:val="-2"/>
        </w:rPr>
        <w:t> </w:t>
      </w:r>
      <w:r>
        <w:rPr/>
        <w:t>paper,</w:t>
      </w:r>
      <w:r>
        <w:rPr>
          <w:spacing w:val="-1"/>
        </w:rPr>
        <w:t> </w:t>
      </w:r>
      <w:r>
        <w:rPr/>
        <w:t>“Treatment</w:t>
      </w:r>
      <w:r>
        <w:rPr>
          <w:spacing w:val="-1"/>
        </w:rPr>
        <w:t> </w:t>
      </w:r>
      <w:r>
        <w:rPr/>
        <w:t>Patterns</w:t>
      </w:r>
      <w:r>
        <w:rPr>
          <w:spacing w:val="-2"/>
        </w:rPr>
        <w:t> </w:t>
      </w:r>
      <w:r>
        <w:rPr/>
        <w:t>for</w:t>
      </w:r>
      <w:r>
        <w:rPr>
          <w:spacing w:val="-3"/>
        </w:rPr>
        <w:t> </w:t>
      </w:r>
      <w:r>
        <w:rPr/>
        <w:t>Bipolar</w:t>
      </w:r>
      <w:r>
        <w:rPr>
          <w:spacing w:val="-3"/>
        </w:rPr>
        <w:t> </w:t>
      </w:r>
      <w:r>
        <w:rPr/>
        <w:t>Disorder</w:t>
      </w:r>
      <w:r>
        <w:rPr>
          <w:spacing w:val="-2"/>
        </w:rPr>
        <w:t> </w:t>
      </w:r>
      <w:r>
        <w:rPr/>
        <w:t>and</w:t>
      </w:r>
      <w:r>
        <w:rPr>
          <w:spacing w:val="-1"/>
        </w:rPr>
        <w:t> </w:t>
      </w:r>
      <w:r>
        <w:rPr/>
        <w:t>the</w:t>
      </w:r>
      <w:r>
        <w:rPr>
          <w:spacing w:val="-2"/>
        </w:rPr>
        <w:t> </w:t>
      </w:r>
      <w:r>
        <w:rPr/>
        <w:t>Time</w:t>
      </w:r>
      <w:r>
        <w:rPr>
          <w:spacing w:val="-2"/>
        </w:rPr>
        <w:t> </w:t>
      </w:r>
      <w:r>
        <w:rPr/>
        <w:t>to</w:t>
      </w:r>
      <w:r>
        <w:rPr>
          <w:spacing w:val="-1"/>
        </w:rPr>
        <w:t> </w:t>
      </w:r>
      <w:r>
        <w:rPr/>
        <w:t>Mental Health</w:t>
      </w:r>
      <w:r>
        <w:rPr>
          <w:spacing w:val="29"/>
        </w:rPr>
        <w:t> </w:t>
      </w:r>
      <w:r>
        <w:rPr/>
        <w:t>Hospitalization:</w:t>
      </w:r>
      <w:r>
        <w:rPr>
          <w:spacing w:val="30"/>
        </w:rPr>
        <w:t> </w:t>
      </w:r>
      <w:r>
        <w:rPr/>
        <w:t>Correcting</w:t>
      </w:r>
      <w:r>
        <w:rPr>
          <w:spacing w:val="29"/>
        </w:rPr>
        <w:t> </w:t>
      </w:r>
      <w:r>
        <w:rPr/>
        <w:t>for</w:t>
      </w:r>
      <w:r>
        <w:rPr>
          <w:spacing w:val="28"/>
        </w:rPr>
        <w:t> </w:t>
      </w:r>
      <w:r>
        <w:rPr/>
        <w:t>Endogeneity</w:t>
      </w:r>
      <w:r>
        <w:rPr>
          <w:spacing w:val="30"/>
        </w:rPr>
        <w:t> </w:t>
      </w:r>
      <w:r>
        <w:rPr/>
        <w:t>in</w:t>
      </w:r>
      <w:r>
        <w:rPr>
          <w:spacing w:val="30"/>
        </w:rPr>
        <w:t> </w:t>
      </w:r>
      <w:r>
        <w:rPr/>
        <w:t>a</w:t>
      </w:r>
      <w:r>
        <w:rPr>
          <w:spacing w:val="29"/>
        </w:rPr>
        <w:t> </w:t>
      </w:r>
      <w:r>
        <w:rPr/>
        <w:t>Survival</w:t>
      </w:r>
      <w:r>
        <w:rPr>
          <w:spacing w:val="30"/>
        </w:rPr>
        <w:t> </w:t>
      </w:r>
      <w:r>
        <w:rPr/>
        <w:t>Model,”</w:t>
      </w:r>
      <w:r>
        <w:rPr>
          <w:spacing w:val="30"/>
        </w:rPr>
        <w:t> </w:t>
      </w:r>
      <w:r>
        <w:rPr>
          <w:spacing w:val="-2"/>
        </w:rPr>
        <w:t>(with</w:t>
      </w:r>
    </w:p>
    <w:p>
      <w:pPr>
        <w:pStyle w:val="BodyText"/>
        <w:spacing w:after="0"/>
        <w:jc w:val="both"/>
        <w:sectPr>
          <w:pgSz w:w="12240" w:h="15840"/>
          <w:pgMar w:header="0" w:footer="1015" w:top="1360" w:bottom="1200" w:left="1440" w:right="1080"/>
        </w:sectPr>
      </w:pPr>
    </w:p>
    <w:p>
      <w:pPr>
        <w:pStyle w:val="BodyText"/>
        <w:spacing w:before="79"/>
        <w:ind w:left="1440"/>
      </w:pPr>
      <w:r>
        <w:rPr/>
        <w:t>Silas</w:t>
      </w:r>
      <w:r>
        <w:rPr>
          <w:spacing w:val="40"/>
        </w:rPr>
        <w:t> </w:t>
      </w:r>
      <w:r>
        <w:rPr/>
        <w:t>Martin,</w:t>
      </w:r>
      <w:r>
        <w:rPr>
          <w:spacing w:val="40"/>
        </w:rPr>
        <w:t> </w:t>
      </w:r>
      <w:r>
        <w:rPr/>
        <w:t>William</w:t>
      </w:r>
      <w:r>
        <w:rPr>
          <w:spacing w:val="40"/>
        </w:rPr>
        <w:t> </w:t>
      </w:r>
      <w:r>
        <w:rPr/>
        <w:t>Crown,</w:t>
      </w:r>
      <w:r>
        <w:rPr>
          <w:spacing w:val="40"/>
        </w:rPr>
        <w:t> </w:t>
      </w:r>
      <w:r>
        <w:rPr/>
        <w:t>and</w:t>
      </w:r>
      <w:r>
        <w:rPr>
          <w:spacing w:val="40"/>
        </w:rPr>
        <w:t> </w:t>
      </w:r>
      <w:r>
        <w:rPr/>
        <w:t>Cheryl</w:t>
      </w:r>
      <w:r>
        <w:rPr>
          <w:spacing w:val="40"/>
        </w:rPr>
        <w:t> </w:t>
      </w:r>
      <w:r>
        <w:rPr/>
        <w:t>Neslusan),</w:t>
      </w:r>
      <w:r>
        <w:rPr>
          <w:spacing w:val="40"/>
        </w:rPr>
        <w:t> </w:t>
      </w:r>
      <w:r>
        <w:rPr/>
        <w:t>Annual</w:t>
      </w:r>
      <w:r>
        <w:rPr>
          <w:spacing w:val="40"/>
        </w:rPr>
        <w:t> </w:t>
      </w:r>
      <w:r>
        <w:rPr/>
        <w:t>Meeting</w:t>
      </w:r>
      <w:r>
        <w:rPr>
          <w:spacing w:val="40"/>
        </w:rPr>
        <w:t> </w:t>
      </w:r>
      <w:r>
        <w:rPr/>
        <w:t>of</w:t>
      </w:r>
      <w:r>
        <w:rPr>
          <w:spacing w:val="40"/>
        </w:rPr>
        <w:t> </w:t>
      </w:r>
      <w:r>
        <w:rPr/>
        <w:t>the International Health Economics Association, San Francisco, June.</w:t>
      </w:r>
    </w:p>
    <w:p>
      <w:pPr>
        <w:pStyle w:val="BodyText"/>
      </w:pPr>
    </w:p>
    <w:p>
      <w:pPr>
        <w:pStyle w:val="BodyText"/>
        <w:ind w:left="1440" w:right="357" w:hanging="720"/>
        <w:jc w:val="both"/>
      </w:pPr>
      <w:r>
        <w:rPr/>
        <w:t>2004</w:t>
      </w:r>
      <w:r>
        <w:rPr>
          <w:spacing w:val="40"/>
        </w:rPr>
        <w:t> </w:t>
      </w:r>
      <w:r>
        <w:rPr/>
        <w:t>Discussant, 13</w:t>
      </w:r>
      <w:r>
        <w:rPr>
          <w:vertAlign w:val="superscript"/>
        </w:rPr>
        <w:t>th</w:t>
      </w:r>
      <w:r>
        <w:rPr>
          <w:vertAlign w:val="baseline"/>
        </w:rPr>
        <w:t> European Workshop on Econometrics and Health Economics, Venafro, Italy, September.</w:t>
      </w:r>
    </w:p>
    <w:p>
      <w:pPr>
        <w:pStyle w:val="BodyText"/>
      </w:pPr>
    </w:p>
    <w:p>
      <w:pPr>
        <w:pStyle w:val="BodyText"/>
        <w:ind w:left="1440" w:right="357" w:hanging="720"/>
        <w:jc w:val="both"/>
      </w:pPr>
      <w:r>
        <w:rPr/>
        <w:t>2004</w:t>
      </w:r>
      <w:r>
        <w:rPr>
          <w:spacing w:val="80"/>
        </w:rPr>
        <w:t> </w:t>
      </w:r>
      <w:r>
        <w:rPr/>
        <w:t>Presented paper, “An Econometric Framework for Analyzing Health Policy with Nonexperimental Data,” Annual Meeting of the Midwest Econometrics Group, Northwestern University, October.</w:t>
      </w:r>
    </w:p>
    <w:p>
      <w:pPr>
        <w:pStyle w:val="BodyText"/>
      </w:pPr>
    </w:p>
    <w:p>
      <w:pPr>
        <w:pStyle w:val="BodyText"/>
        <w:ind w:left="1440" w:right="357" w:hanging="720"/>
        <w:jc w:val="both"/>
      </w:pPr>
      <w:r>
        <w:rPr/>
        <w:t>2004</w:t>
      </w:r>
      <w:r>
        <w:rPr>
          <w:spacing w:val="40"/>
        </w:rPr>
        <w:t> </w:t>
      </w:r>
      <w:r>
        <w:rPr/>
        <w:t>Presented paper, “Econometric Analysis of Prenatal Advice as a Preventive Measure for Fetal Alcohol Syndrome,” Annual Meeting of the Midwest Econometrics Group, Northwestern University, October.</w:t>
      </w:r>
    </w:p>
    <w:p>
      <w:pPr>
        <w:pStyle w:val="BodyText"/>
        <w:spacing w:before="1"/>
      </w:pPr>
    </w:p>
    <w:p>
      <w:pPr>
        <w:pStyle w:val="BodyText"/>
        <w:ind w:left="1440" w:right="353" w:hanging="720"/>
        <w:jc w:val="both"/>
      </w:pPr>
      <w:r>
        <w:rPr/>
        <w:t>2004</w:t>
      </w:r>
      <w:r>
        <w:rPr>
          <w:spacing w:val="40"/>
        </w:rPr>
        <w:t> </w:t>
      </w:r>
      <w:r>
        <w:rPr/>
        <w:t>“Assessing the Impact of Substance Abuse on Employment Status,” Annual Grantees Meeting of the Substance Abuse Policy Research Program of the Robert Wood Johnson Foundation, Charleston SC, December.</w:t>
      </w:r>
    </w:p>
    <w:p>
      <w:pPr>
        <w:pStyle w:val="BodyText"/>
      </w:pPr>
    </w:p>
    <w:p>
      <w:pPr>
        <w:pStyle w:val="BodyText"/>
        <w:ind w:left="1440" w:right="355" w:hanging="720"/>
        <w:jc w:val="both"/>
      </w:pPr>
      <w:r>
        <w:rPr/>
        <w:t>2005</w:t>
      </w:r>
      <w:r>
        <w:rPr>
          <w:spacing w:val="80"/>
          <w:w w:val="150"/>
        </w:rPr>
        <w:t> </w:t>
      </w:r>
      <w:r>
        <w:rPr/>
        <w:t>“Econometric</w:t>
      </w:r>
      <w:r>
        <w:rPr>
          <w:spacing w:val="-14"/>
        </w:rPr>
        <w:t> </w:t>
      </w:r>
      <w:r>
        <w:rPr/>
        <w:t>Methods</w:t>
      </w:r>
      <w:r>
        <w:rPr>
          <w:spacing w:val="-13"/>
        </w:rPr>
        <w:t> </w:t>
      </w:r>
      <w:r>
        <w:rPr/>
        <w:t>for</w:t>
      </w:r>
      <w:r>
        <w:rPr>
          <w:spacing w:val="-14"/>
        </w:rPr>
        <w:t> </w:t>
      </w:r>
      <w:r>
        <w:rPr/>
        <w:t>Health</w:t>
      </w:r>
      <w:r>
        <w:rPr>
          <w:spacing w:val="-13"/>
        </w:rPr>
        <w:t> </w:t>
      </w:r>
      <w:r>
        <w:rPr/>
        <w:t>Policy</w:t>
      </w:r>
      <w:r>
        <w:rPr>
          <w:spacing w:val="-13"/>
        </w:rPr>
        <w:t> </w:t>
      </w:r>
      <w:r>
        <w:rPr/>
        <w:t>Analysis</w:t>
      </w:r>
      <w:r>
        <w:rPr>
          <w:spacing w:val="-15"/>
        </w:rPr>
        <w:t> </w:t>
      </w:r>
      <w:r>
        <w:rPr/>
        <w:t>Using</w:t>
      </w:r>
      <w:r>
        <w:rPr>
          <w:spacing w:val="-13"/>
        </w:rPr>
        <w:t> </w:t>
      </w:r>
      <w:r>
        <w:rPr/>
        <w:t>Non-Experimental</w:t>
      </w:r>
      <w:r>
        <w:rPr>
          <w:spacing w:val="-13"/>
        </w:rPr>
        <w:t> </w:t>
      </w:r>
      <w:r>
        <w:rPr/>
        <w:t>Data.” International Health Economics Association, Pre-Conference Workshop, Barcelona, Spain, July.</w:t>
      </w:r>
    </w:p>
    <w:p>
      <w:pPr>
        <w:pStyle w:val="BodyText"/>
      </w:pPr>
    </w:p>
    <w:p>
      <w:pPr>
        <w:pStyle w:val="BodyText"/>
        <w:ind w:left="1440" w:right="358" w:hanging="720"/>
        <w:jc w:val="both"/>
      </w:pPr>
      <w:r>
        <w:rPr/>
        <w:t>2005</w:t>
      </w:r>
      <w:r>
        <w:rPr>
          <w:spacing w:val="40"/>
        </w:rPr>
        <w:t> </w:t>
      </w:r>
      <w:r>
        <w:rPr/>
        <w:t>Presented paper, “Endogeneity in Nonlinear Parametric Models:</w:t>
      </w:r>
      <w:r>
        <w:rPr>
          <w:spacing w:val="40"/>
        </w:rPr>
        <w:t> </w:t>
      </w:r>
      <w:r>
        <w:rPr/>
        <w:t>A Guide for Applied Researchers in Health Economics,” International Health Economics Association,</w:t>
      </w:r>
      <w:r>
        <w:rPr>
          <w:spacing w:val="40"/>
        </w:rPr>
        <w:t> </w:t>
      </w:r>
      <w:r>
        <w:rPr/>
        <w:t>Barcelona, Spain, July.</w:t>
      </w:r>
    </w:p>
    <w:p>
      <w:pPr>
        <w:pStyle w:val="BodyText"/>
        <w:spacing w:before="1"/>
      </w:pPr>
    </w:p>
    <w:p>
      <w:pPr>
        <w:pStyle w:val="BodyText"/>
        <w:ind w:left="1440" w:right="360" w:hanging="720"/>
        <w:jc w:val="both"/>
      </w:pPr>
      <w:r>
        <w:rPr/>
        <w:t>2005</w:t>
      </w:r>
      <w:r>
        <w:rPr>
          <w:spacing w:val="40"/>
        </w:rPr>
        <w:t> </w:t>
      </w:r>
      <w:r>
        <w:rPr/>
        <w:t>Presented paper, “Assessing the Impact of Prescription Drug Use on Hospital Spending,” (with Bruce Stuart and Jalpa Doshi) International Health Economics Association, Barcelona, Spain, July.</w:t>
      </w:r>
    </w:p>
    <w:p>
      <w:pPr>
        <w:pStyle w:val="BodyText"/>
      </w:pPr>
    </w:p>
    <w:p>
      <w:pPr>
        <w:pStyle w:val="BodyText"/>
        <w:ind w:left="1440" w:right="355" w:hanging="720"/>
        <w:jc w:val="both"/>
      </w:pPr>
      <w:r>
        <w:rPr/>
        <w:t>2006</w:t>
      </w:r>
      <w:r>
        <w:rPr>
          <w:spacing w:val="80"/>
          <w:w w:val="150"/>
        </w:rPr>
        <w:t> </w:t>
      </w:r>
      <w:r>
        <w:rPr/>
        <w:t>“Econometric</w:t>
      </w:r>
      <w:r>
        <w:rPr>
          <w:spacing w:val="-14"/>
        </w:rPr>
        <w:t> </w:t>
      </w:r>
      <w:r>
        <w:rPr/>
        <w:t>Methods</w:t>
      </w:r>
      <w:r>
        <w:rPr>
          <w:spacing w:val="-13"/>
        </w:rPr>
        <w:t> </w:t>
      </w:r>
      <w:r>
        <w:rPr/>
        <w:t>for</w:t>
      </w:r>
      <w:r>
        <w:rPr>
          <w:spacing w:val="-14"/>
        </w:rPr>
        <w:t> </w:t>
      </w:r>
      <w:r>
        <w:rPr/>
        <w:t>Health</w:t>
      </w:r>
      <w:r>
        <w:rPr>
          <w:spacing w:val="-13"/>
        </w:rPr>
        <w:t> </w:t>
      </w:r>
      <w:r>
        <w:rPr/>
        <w:t>Policy</w:t>
      </w:r>
      <w:r>
        <w:rPr>
          <w:spacing w:val="-13"/>
        </w:rPr>
        <w:t> </w:t>
      </w:r>
      <w:r>
        <w:rPr/>
        <w:t>Analysis</w:t>
      </w:r>
      <w:r>
        <w:rPr>
          <w:spacing w:val="-15"/>
        </w:rPr>
        <w:t> </w:t>
      </w:r>
      <w:r>
        <w:rPr/>
        <w:t>Using</w:t>
      </w:r>
      <w:r>
        <w:rPr>
          <w:spacing w:val="-13"/>
        </w:rPr>
        <w:t> </w:t>
      </w:r>
      <w:r>
        <w:rPr/>
        <w:t>Non-Experimental</w:t>
      </w:r>
      <w:r>
        <w:rPr>
          <w:spacing w:val="-13"/>
        </w:rPr>
        <w:t> </w:t>
      </w:r>
      <w:r>
        <w:rPr/>
        <w:t>Data.” American</w:t>
      </w:r>
      <w:r>
        <w:rPr>
          <w:spacing w:val="-15"/>
        </w:rPr>
        <w:t> </w:t>
      </w:r>
      <w:r>
        <w:rPr/>
        <w:t>Society</w:t>
      </w:r>
      <w:r>
        <w:rPr>
          <w:spacing w:val="-15"/>
        </w:rPr>
        <w:t> </w:t>
      </w:r>
      <w:r>
        <w:rPr/>
        <w:t>of</w:t>
      </w:r>
      <w:r>
        <w:rPr>
          <w:spacing w:val="-13"/>
        </w:rPr>
        <w:t> </w:t>
      </w:r>
      <w:r>
        <w:rPr/>
        <w:t>Health</w:t>
      </w:r>
      <w:r>
        <w:rPr>
          <w:spacing w:val="-15"/>
        </w:rPr>
        <w:t> </w:t>
      </w:r>
      <w:r>
        <w:rPr/>
        <w:t>Economists,</w:t>
      </w:r>
      <w:r>
        <w:rPr>
          <w:spacing w:val="-15"/>
        </w:rPr>
        <w:t> </w:t>
      </w:r>
      <w:r>
        <w:rPr/>
        <w:t>Pre-Conference</w:t>
      </w:r>
      <w:r>
        <w:rPr>
          <w:spacing w:val="-15"/>
        </w:rPr>
        <w:t> </w:t>
      </w:r>
      <w:r>
        <w:rPr/>
        <w:t>Workshop,</w:t>
      </w:r>
      <w:r>
        <w:rPr>
          <w:spacing w:val="-15"/>
        </w:rPr>
        <w:t> </w:t>
      </w:r>
      <w:r>
        <w:rPr/>
        <w:t>Madison,</w:t>
      </w:r>
      <w:r>
        <w:rPr>
          <w:spacing w:val="-15"/>
        </w:rPr>
        <w:t> </w:t>
      </w:r>
      <w:r>
        <w:rPr/>
        <w:t>WI, </w:t>
      </w:r>
      <w:r>
        <w:rPr>
          <w:spacing w:val="-2"/>
        </w:rPr>
        <w:t>June.</w:t>
      </w:r>
    </w:p>
    <w:p>
      <w:pPr>
        <w:pStyle w:val="BodyText"/>
      </w:pPr>
    </w:p>
    <w:p>
      <w:pPr>
        <w:pStyle w:val="BodyText"/>
        <w:ind w:left="1440" w:right="356" w:hanging="720"/>
        <w:jc w:val="both"/>
      </w:pPr>
      <w:r>
        <w:rPr/>
        <w:t>2006</w:t>
      </w:r>
      <w:r>
        <w:rPr>
          <w:spacing w:val="40"/>
        </w:rPr>
        <w:t> </w:t>
      </w:r>
      <w:r>
        <w:rPr/>
        <w:t>Presented paper, “More Ado About Two:</w:t>
      </w:r>
      <w:r>
        <w:rPr>
          <w:spacing w:val="80"/>
        </w:rPr>
        <w:t> </w:t>
      </w:r>
      <w:r>
        <w:rPr/>
        <w:t>Sample Selection, Endogenous Treatment</w:t>
      </w:r>
      <w:r>
        <w:rPr>
          <w:spacing w:val="-12"/>
        </w:rPr>
        <w:t> </w:t>
      </w:r>
      <w:r>
        <w:rPr/>
        <w:t>Effects</w:t>
      </w:r>
      <w:r>
        <w:rPr>
          <w:spacing w:val="-12"/>
        </w:rPr>
        <w:t> </w:t>
      </w:r>
      <w:r>
        <w:rPr/>
        <w:t>and</w:t>
      </w:r>
      <w:r>
        <w:rPr>
          <w:spacing w:val="-13"/>
        </w:rPr>
        <w:t> </w:t>
      </w:r>
      <w:r>
        <w:rPr/>
        <w:t>the</w:t>
      </w:r>
      <w:r>
        <w:rPr>
          <w:spacing w:val="-13"/>
        </w:rPr>
        <w:t> </w:t>
      </w:r>
      <w:r>
        <w:rPr/>
        <w:t>Modified</w:t>
      </w:r>
      <w:r>
        <w:rPr>
          <w:spacing w:val="-13"/>
        </w:rPr>
        <w:t> </w:t>
      </w:r>
      <w:r>
        <w:rPr/>
        <w:t>Two-Part</w:t>
      </w:r>
      <w:r>
        <w:rPr>
          <w:spacing w:val="-13"/>
        </w:rPr>
        <w:t> </w:t>
      </w:r>
      <w:r>
        <w:rPr/>
        <w:t>Model,”</w:t>
      </w:r>
      <w:r>
        <w:rPr>
          <w:spacing w:val="-14"/>
        </w:rPr>
        <w:t> </w:t>
      </w:r>
      <w:r>
        <w:rPr/>
        <w:t>American</w:t>
      </w:r>
      <w:r>
        <w:rPr>
          <w:spacing w:val="-13"/>
        </w:rPr>
        <w:t> </w:t>
      </w:r>
      <w:r>
        <w:rPr/>
        <w:t>Society</w:t>
      </w:r>
      <w:r>
        <w:rPr>
          <w:spacing w:val="-13"/>
        </w:rPr>
        <w:t> </w:t>
      </w:r>
      <w:r>
        <w:rPr/>
        <w:t>of</w:t>
      </w:r>
      <w:r>
        <w:rPr>
          <w:spacing w:val="-13"/>
        </w:rPr>
        <w:t> </w:t>
      </w:r>
      <w:r>
        <w:rPr/>
        <w:t>Health Economists, Madison, WI, June.</w:t>
      </w:r>
    </w:p>
    <w:p>
      <w:pPr>
        <w:pStyle w:val="BodyText"/>
        <w:spacing w:before="1"/>
      </w:pPr>
    </w:p>
    <w:p>
      <w:pPr>
        <w:pStyle w:val="BodyText"/>
        <w:ind w:left="1440" w:right="359" w:hanging="720"/>
        <w:jc w:val="both"/>
      </w:pPr>
      <w:r>
        <w:rPr/>
        <w:t>2006</w:t>
      </w:r>
      <w:r>
        <w:rPr>
          <w:spacing w:val="40"/>
        </w:rPr>
        <w:t> </w:t>
      </w:r>
      <w:r>
        <w:rPr/>
        <w:t>Presented paper, “Endogeneity in Nonlinear Parametric Models:</w:t>
      </w:r>
      <w:r>
        <w:rPr>
          <w:spacing w:val="40"/>
        </w:rPr>
        <w:t> </w:t>
      </w:r>
      <w:r>
        <w:rPr/>
        <w:t>A Guide for Applied Researchers in Health Economics,” AcademyHealth Annual Research Meeting, Seattle, WA, June.</w:t>
      </w:r>
    </w:p>
    <w:p>
      <w:pPr>
        <w:pStyle w:val="BodyText"/>
      </w:pPr>
    </w:p>
    <w:p>
      <w:pPr>
        <w:pStyle w:val="BodyText"/>
        <w:ind w:left="1440" w:right="364" w:hanging="720"/>
        <w:jc w:val="both"/>
      </w:pPr>
      <w:r>
        <w:rPr/>
        <w:t>2006</w:t>
      </w:r>
      <w:r>
        <w:rPr>
          <w:spacing w:val="40"/>
        </w:rPr>
        <w:t> </w:t>
      </w:r>
      <w:r>
        <w:rPr/>
        <w:t>Participant, Robert Wood Johnson Substance Abuse Policy Research Program, Annual Grantees Meeting, Hilton Head, SC, December.</w:t>
      </w:r>
    </w:p>
    <w:p>
      <w:pPr>
        <w:pStyle w:val="BodyText"/>
      </w:pPr>
    </w:p>
    <w:p>
      <w:pPr>
        <w:pStyle w:val="BodyText"/>
        <w:tabs>
          <w:tab w:pos="1440" w:val="left" w:leader="none"/>
        </w:tabs>
        <w:ind w:left="720"/>
      </w:pPr>
      <w:r>
        <w:rPr>
          <w:spacing w:val="-4"/>
        </w:rPr>
        <w:t>2007</w:t>
      </w:r>
      <w:r>
        <w:rPr/>
        <w:tab/>
        <w:t>Presented</w:t>
      </w:r>
      <w:r>
        <w:rPr>
          <w:spacing w:val="74"/>
        </w:rPr>
        <w:t> </w:t>
      </w:r>
      <w:r>
        <w:rPr/>
        <w:t>Methods</w:t>
      </w:r>
      <w:r>
        <w:rPr>
          <w:spacing w:val="77"/>
        </w:rPr>
        <w:t> </w:t>
      </w:r>
      <w:r>
        <w:rPr/>
        <w:t>Workshop,</w:t>
      </w:r>
      <w:r>
        <w:rPr>
          <w:spacing w:val="77"/>
        </w:rPr>
        <w:t> </w:t>
      </w:r>
      <w:r>
        <w:rPr/>
        <w:t>“Methods</w:t>
      </w:r>
      <w:r>
        <w:rPr>
          <w:spacing w:val="77"/>
        </w:rPr>
        <w:t> </w:t>
      </w:r>
      <w:r>
        <w:rPr/>
        <w:t>for</w:t>
      </w:r>
      <w:r>
        <w:rPr>
          <w:spacing w:val="77"/>
        </w:rPr>
        <w:t> </w:t>
      </w:r>
      <w:r>
        <w:rPr/>
        <w:t>Dealing</w:t>
      </w:r>
      <w:r>
        <w:rPr>
          <w:spacing w:val="76"/>
        </w:rPr>
        <w:t> </w:t>
      </w:r>
      <w:r>
        <w:rPr/>
        <w:t>with</w:t>
      </w:r>
      <w:r>
        <w:rPr>
          <w:spacing w:val="77"/>
        </w:rPr>
        <w:t> </w:t>
      </w:r>
      <w:r>
        <w:rPr/>
        <w:t>Endogeneity</w:t>
      </w:r>
      <w:r>
        <w:rPr>
          <w:spacing w:val="76"/>
        </w:rPr>
        <w:t> </w:t>
      </w:r>
      <w:r>
        <w:rPr>
          <w:spacing w:val="-5"/>
        </w:rPr>
        <w:t>and</w:t>
      </w:r>
    </w:p>
    <w:p>
      <w:pPr>
        <w:pStyle w:val="BodyText"/>
        <w:spacing w:after="0"/>
        <w:sectPr>
          <w:pgSz w:w="12240" w:h="15840"/>
          <w:pgMar w:header="0" w:footer="1015" w:top="1360" w:bottom="1200" w:left="1440" w:right="1080"/>
        </w:sectPr>
      </w:pPr>
    </w:p>
    <w:p>
      <w:pPr>
        <w:pStyle w:val="BodyText"/>
        <w:spacing w:before="79"/>
        <w:ind w:left="1440"/>
      </w:pPr>
      <w:r>
        <w:rPr/>
        <w:t>Selection</w:t>
      </w:r>
      <w:r>
        <w:rPr>
          <w:spacing w:val="53"/>
        </w:rPr>
        <w:t> </w:t>
      </w:r>
      <w:r>
        <w:rPr/>
        <w:t>Bias</w:t>
      </w:r>
      <w:r>
        <w:rPr>
          <w:spacing w:val="55"/>
        </w:rPr>
        <w:t> </w:t>
      </w:r>
      <w:r>
        <w:rPr/>
        <w:t>in</w:t>
      </w:r>
      <w:r>
        <w:rPr>
          <w:spacing w:val="55"/>
        </w:rPr>
        <w:t> </w:t>
      </w:r>
      <w:r>
        <w:rPr/>
        <w:t>Empirical</w:t>
      </w:r>
      <w:r>
        <w:rPr>
          <w:spacing w:val="55"/>
        </w:rPr>
        <w:t> </w:t>
      </w:r>
      <w:r>
        <w:rPr/>
        <w:t>Health</w:t>
      </w:r>
      <w:r>
        <w:rPr>
          <w:spacing w:val="55"/>
        </w:rPr>
        <w:t> </w:t>
      </w:r>
      <w:r>
        <w:rPr/>
        <w:t>Policy</w:t>
      </w:r>
      <w:r>
        <w:rPr>
          <w:spacing w:val="55"/>
        </w:rPr>
        <w:t> </w:t>
      </w:r>
      <w:r>
        <w:rPr/>
        <w:t>Analysis,”</w:t>
      </w:r>
      <w:r>
        <w:rPr>
          <w:spacing w:val="54"/>
        </w:rPr>
        <w:t> </w:t>
      </w:r>
      <w:r>
        <w:rPr/>
        <w:t>AcademyHealth</w:t>
      </w:r>
      <w:r>
        <w:rPr>
          <w:spacing w:val="58"/>
        </w:rPr>
        <w:t> </w:t>
      </w:r>
      <w:r>
        <w:rPr>
          <w:spacing w:val="-2"/>
        </w:rPr>
        <w:t>Annual</w:t>
      </w:r>
    </w:p>
    <w:p>
      <w:pPr>
        <w:pStyle w:val="BodyText"/>
        <w:ind w:left="1440"/>
      </w:pPr>
      <w:r>
        <w:rPr/>
        <w:t>Research</w:t>
      </w:r>
      <w:r>
        <w:rPr>
          <w:spacing w:val="-4"/>
        </w:rPr>
        <w:t> </w:t>
      </w:r>
      <w:r>
        <w:rPr/>
        <w:t>Meeting,</w:t>
      </w:r>
      <w:r>
        <w:rPr>
          <w:spacing w:val="-2"/>
        </w:rPr>
        <w:t> </w:t>
      </w:r>
      <w:r>
        <w:rPr/>
        <w:t>Orlando,</w:t>
      </w:r>
      <w:r>
        <w:rPr>
          <w:spacing w:val="-2"/>
        </w:rPr>
        <w:t> </w:t>
      </w:r>
      <w:r>
        <w:rPr/>
        <w:t>FL,</w:t>
      </w:r>
      <w:r>
        <w:rPr>
          <w:spacing w:val="-2"/>
        </w:rPr>
        <w:t> June.</w:t>
      </w:r>
    </w:p>
    <w:p>
      <w:pPr>
        <w:pStyle w:val="BodyText"/>
      </w:pPr>
    </w:p>
    <w:p>
      <w:pPr>
        <w:pStyle w:val="BodyText"/>
        <w:ind w:left="1440" w:right="357" w:hanging="720"/>
        <w:jc w:val="both"/>
      </w:pPr>
      <w:r>
        <w:rPr/>
        <w:t>2007</w:t>
      </w:r>
      <w:r>
        <w:rPr>
          <w:spacing w:val="80"/>
          <w:w w:val="150"/>
        </w:rPr>
        <w:t> </w:t>
      </w:r>
      <w:r>
        <w:rPr/>
        <w:t>Presented</w:t>
      </w:r>
      <w:r>
        <w:rPr>
          <w:spacing w:val="-15"/>
        </w:rPr>
        <w:t> </w:t>
      </w:r>
      <w:r>
        <w:rPr/>
        <w:t>paper,</w:t>
      </w:r>
      <w:r>
        <w:rPr>
          <w:spacing w:val="-13"/>
        </w:rPr>
        <w:t> </w:t>
      </w:r>
      <w:r>
        <w:rPr/>
        <w:t>“Robust</w:t>
      </w:r>
      <w:r>
        <w:rPr>
          <w:spacing w:val="-15"/>
        </w:rPr>
        <w:t> </w:t>
      </w:r>
      <w:r>
        <w:rPr/>
        <w:t>Estimation</w:t>
      </w:r>
      <w:r>
        <w:rPr>
          <w:spacing w:val="-15"/>
        </w:rPr>
        <w:t> </w:t>
      </w:r>
      <w:r>
        <w:rPr/>
        <w:t>of</w:t>
      </w:r>
      <w:r>
        <w:rPr>
          <w:spacing w:val="-15"/>
        </w:rPr>
        <w:t> </w:t>
      </w:r>
      <w:r>
        <w:rPr/>
        <w:t>Marginal</w:t>
      </w:r>
      <w:r>
        <w:rPr>
          <w:spacing w:val="-15"/>
        </w:rPr>
        <w:t> </w:t>
      </w:r>
      <w:r>
        <w:rPr/>
        <w:t>and</w:t>
      </w:r>
      <w:r>
        <w:rPr>
          <w:spacing w:val="-13"/>
        </w:rPr>
        <w:t> </w:t>
      </w:r>
      <w:r>
        <w:rPr/>
        <w:t>Incremental</w:t>
      </w:r>
      <w:r>
        <w:rPr>
          <w:spacing w:val="-15"/>
        </w:rPr>
        <w:t> </w:t>
      </w:r>
      <w:r>
        <w:rPr/>
        <w:t>Effects</w:t>
      </w:r>
      <w:r>
        <w:rPr>
          <w:spacing w:val="-15"/>
        </w:rPr>
        <w:t> </w:t>
      </w:r>
      <w:r>
        <w:rPr/>
        <w:t>in</w:t>
      </w:r>
      <w:r>
        <w:rPr>
          <w:spacing w:val="-13"/>
        </w:rPr>
        <w:t> </w:t>
      </w:r>
      <w:r>
        <w:rPr/>
        <w:t>Health Econometric Models with Sample Selection and Nonnegative Outcomes,” Southeastern</w:t>
      </w:r>
      <w:r>
        <w:rPr>
          <w:spacing w:val="-14"/>
        </w:rPr>
        <w:t> </w:t>
      </w:r>
      <w:r>
        <w:rPr/>
        <w:t>Health</w:t>
      </w:r>
      <w:r>
        <w:rPr>
          <w:spacing w:val="-14"/>
        </w:rPr>
        <w:t> </w:t>
      </w:r>
      <w:r>
        <w:rPr/>
        <w:t>Economics</w:t>
      </w:r>
      <w:r>
        <w:rPr>
          <w:spacing w:val="-12"/>
        </w:rPr>
        <w:t> </w:t>
      </w:r>
      <w:r>
        <w:rPr/>
        <w:t>Study</w:t>
      </w:r>
      <w:r>
        <w:rPr>
          <w:spacing w:val="-13"/>
        </w:rPr>
        <w:t> </w:t>
      </w:r>
      <w:r>
        <w:rPr/>
        <w:t>Group</w:t>
      </w:r>
      <w:r>
        <w:rPr>
          <w:spacing w:val="-14"/>
        </w:rPr>
        <w:t> </w:t>
      </w:r>
      <w:r>
        <w:rPr/>
        <w:t>Annual</w:t>
      </w:r>
      <w:r>
        <w:rPr>
          <w:spacing w:val="-14"/>
        </w:rPr>
        <w:t> </w:t>
      </w:r>
      <w:r>
        <w:rPr/>
        <w:t>Meeting,</w:t>
      </w:r>
      <w:r>
        <w:rPr>
          <w:spacing w:val="-14"/>
        </w:rPr>
        <w:t> </w:t>
      </w:r>
      <w:r>
        <w:rPr/>
        <w:t>University</w:t>
      </w:r>
      <w:r>
        <w:rPr>
          <w:spacing w:val="-14"/>
        </w:rPr>
        <w:t> </w:t>
      </w:r>
      <w:r>
        <w:rPr/>
        <w:t>of</w:t>
      </w:r>
      <w:r>
        <w:rPr>
          <w:spacing w:val="-15"/>
        </w:rPr>
        <w:t> </w:t>
      </w:r>
      <w:r>
        <w:rPr/>
        <w:t>North Carolina, Chapel Hill, NC, October.</w:t>
      </w:r>
    </w:p>
    <w:p>
      <w:pPr>
        <w:pStyle w:val="BodyText"/>
      </w:pPr>
    </w:p>
    <w:p>
      <w:pPr>
        <w:pStyle w:val="BodyText"/>
        <w:ind w:left="1440" w:right="356" w:hanging="720"/>
        <w:jc w:val="both"/>
      </w:pPr>
      <w:r>
        <w:rPr/>
        <w:t>2007</w:t>
      </w:r>
      <w:r>
        <w:rPr>
          <w:spacing w:val="80"/>
          <w:w w:val="150"/>
        </w:rPr>
        <w:t> </w:t>
      </w:r>
      <w:r>
        <w:rPr/>
        <w:t>Presented</w:t>
      </w:r>
      <w:r>
        <w:rPr>
          <w:spacing w:val="-3"/>
        </w:rPr>
        <w:t> </w:t>
      </w:r>
      <w:r>
        <w:rPr/>
        <w:t>paper,</w:t>
      </w:r>
      <w:r>
        <w:rPr>
          <w:spacing w:val="-3"/>
        </w:rPr>
        <w:t> </w:t>
      </w:r>
      <w:r>
        <w:rPr/>
        <w:t>“Public</w:t>
      </w:r>
      <w:r>
        <w:rPr>
          <w:spacing w:val="-2"/>
        </w:rPr>
        <w:t> </w:t>
      </w:r>
      <w:r>
        <w:rPr/>
        <w:t>Health</w:t>
      </w:r>
      <w:r>
        <w:rPr>
          <w:spacing w:val="-3"/>
        </w:rPr>
        <w:t> </w:t>
      </w:r>
      <w:r>
        <w:rPr/>
        <w:t>Effects</w:t>
      </w:r>
      <w:r>
        <w:rPr>
          <w:spacing w:val="-4"/>
        </w:rPr>
        <w:t> </w:t>
      </w:r>
      <w:r>
        <w:rPr/>
        <w:t>of</w:t>
      </w:r>
      <w:r>
        <w:rPr>
          <w:spacing w:val="-3"/>
        </w:rPr>
        <w:t> </w:t>
      </w:r>
      <w:r>
        <w:rPr/>
        <w:t>Policies</w:t>
      </w:r>
      <w:r>
        <w:rPr>
          <w:spacing w:val="-4"/>
        </w:rPr>
        <w:t> </w:t>
      </w:r>
      <w:r>
        <w:rPr/>
        <w:t>Promoting</w:t>
      </w:r>
      <w:r>
        <w:rPr>
          <w:spacing w:val="-3"/>
        </w:rPr>
        <w:t> </w:t>
      </w:r>
      <w:r>
        <w:rPr/>
        <w:t>the</w:t>
      </w:r>
      <w:r>
        <w:rPr>
          <w:spacing w:val="-3"/>
        </w:rPr>
        <w:t> </w:t>
      </w:r>
      <w:r>
        <w:rPr/>
        <w:t>Use</w:t>
      </w:r>
      <w:r>
        <w:rPr>
          <w:spacing w:val="-4"/>
        </w:rPr>
        <w:t> </w:t>
      </w:r>
      <w:r>
        <w:rPr/>
        <w:t>of</w:t>
      </w:r>
      <w:r>
        <w:rPr>
          <w:spacing w:val="-3"/>
        </w:rPr>
        <w:t> </w:t>
      </w:r>
      <w:r>
        <w:rPr/>
        <w:t>Potential Reduced Exposure Products (PREPs) for Smoking Harm Reduction: Deconstructing the Risk-Use Equilibrium," Robert Wood Johnson Substance Abuse Policy Research Program, Annual Grantees Meeting, Amelia Island, FL, </w:t>
      </w:r>
      <w:r>
        <w:rPr>
          <w:spacing w:val="-2"/>
        </w:rPr>
        <w:t>December.</w:t>
      </w:r>
    </w:p>
    <w:p>
      <w:pPr>
        <w:pStyle w:val="BodyText"/>
        <w:spacing w:before="1"/>
      </w:pPr>
    </w:p>
    <w:p>
      <w:pPr>
        <w:pStyle w:val="BodyText"/>
        <w:tabs>
          <w:tab w:pos="1079" w:val="left" w:leader="none"/>
        </w:tabs>
        <w:ind w:left="360"/>
        <w:jc w:val="center"/>
      </w:pPr>
      <w:r>
        <w:rPr>
          <w:spacing w:val="-4"/>
        </w:rPr>
        <w:t>2008</w:t>
      </w:r>
      <w:r>
        <w:rPr/>
        <w:tab/>
        <w:t>Presented</w:t>
      </w:r>
      <w:r>
        <w:rPr>
          <w:spacing w:val="28"/>
        </w:rPr>
        <w:t> </w:t>
      </w:r>
      <w:r>
        <w:rPr/>
        <w:t>Methods</w:t>
      </w:r>
      <w:r>
        <w:rPr>
          <w:spacing w:val="31"/>
        </w:rPr>
        <w:t> </w:t>
      </w:r>
      <w:r>
        <w:rPr/>
        <w:t>Workshop,</w:t>
      </w:r>
      <w:r>
        <w:rPr>
          <w:spacing w:val="33"/>
        </w:rPr>
        <w:t> </w:t>
      </w:r>
      <w:r>
        <w:rPr/>
        <w:t>“Dealing</w:t>
      </w:r>
      <w:r>
        <w:rPr>
          <w:spacing w:val="31"/>
        </w:rPr>
        <w:t> </w:t>
      </w:r>
      <w:r>
        <w:rPr/>
        <w:t>with</w:t>
      </w:r>
      <w:r>
        <w:rPr>
          <w:spacing w:val="31"/>
        </w:rPr>
        <w:t> </w:t>
      </w:r>
      <w:r>
        <w:rPr/>
        <w:t>Endogeneity</w:t>
      </w:r>
      <w:r>
        <w:rPr>
          <w:spacing w:val="31"/>
        </w:rPr>
        <w:t> </w:t>
      </w:r>
      <w:r>
        <w:rPr/>
        <w:t>and</w:t>
      </w:r>
      <w:r>
        <w:rPr>
          <w:spacing w:val="31"/>
        </w:rPr>
        <w:t> </w:t>
      </w:r>
      <w:r>
        <w:rPr/>
        <w:t>Selection</w:t>
      </w:r>
      <w:r>
        <w:rPr>
          <w:spacing w:val="32"/>
        </w:rPr>
        <w:t> </w:t>
      </w:r>
      <w:r>
        <w:rPr>
          <w:spacing w:val="-2"/>
        </w:rPr>
        <w:t>Bias,”</w:t>
      </w:r>
    </w:p>
    <w:p>
      <w:pPr>
        <w:pStyle w:val="BodyText"/>
        <w:ind w:left="1440"/>
      </w:pPr>
      <w:r>
        <w:rPr/>
        <w:t>AcademyHealth</w:t>
      </w:r>
      <w:r>
        <w:rPr>
          <w:spacing w:val="-4"/>
        </w:rPr>
        <w:t> </w:t>
      </w:r>
      <w:r>
        <w:rPr/>
        <w:t>Annual Research</w:t>
      </w:r>
      <w:r>
        <w:rPr>
          <w:spacing w:val="-2"/>
        </w:rPr>
        <w:t> </w:t>
      </w:r>
      <w:r>
        <w:rPr/>
        <w:t>Meeting, Washington,</w:t>
      </w:r>
      <w:r>
        <w:rPr>
          <w:spacing w:val="-2"/>
        </w:rPr>
        <w:t> </w:t>
      </w:r>
      <w:r>
        <w:rPr/>
        <w:t>DC,</w:t>
      </w:r>
      <w:r>
        <w:rPr>
          <w:spacing w:val="57"/>
        </w:rPr>
        <w:t> </w:t>
      </w:r>
      <w:r>
        <w:rPr>
          <w:spacing w:val="-2"/>
        </w:rPr>
        <w:t>June.</w:t>
      </w:r>
    </w:p>
    <w:p>
      <w:pPr>
        <w:pStyle w:val="BodyText"/>
      </w:pPr>
    </w:p>
    <w:p>
      <w:pPr>
        <w:pStyle w:val="BodyText"/>
        <w:ind w:left="1440" w:right="357" w:hanging="720"/>
        <w:jc w:val="both"/>
      </w:pPr>
      <w:r>
        <w:rPr/>
        <w:t>2008</w:t>
      </w:r>
      <w:r>
        <w:rPr>
          <w:spacing w:val="40"/>
        </w:rPr>
        <w:t> </w:t>
      </w:r>
      <w:r>
        <w:rPr/>
        <w:t>Presented paper, "Parametric Regression and Health Policy Analysis:</w:t>
      </w:r>
      <w:r>
        <w:rPr>
          <w:spacing w:val="40"/>
        </w:rPr>
        <w:t> </w:t>
      </w:r>
      <w:r>
        <w:rPr/>
        <w:t>Survey- Based Estimation and Inference in the Presence of Endogeneity,” Meeting of the American Society of Health Economists, Duke University, June.</w:t>
      </w:r>
    </w:p>
    <w:p>
      <w:pPr>
        <w:pStyle w:val="BodyText"/>
      </w:pPr>
    </w:p>
    <w:p>
      <w:pPr>
        <w:pStyle w:val="BodyText"/>
        <w:ind w:left="1440" w:right="362" w:hanging="720"/>
        <w:jc w:val="both"/>
      </w:pPr>
      <w:r>
        <w:rPr/>
        <w:t>2008</w:t>
      </w:r>
      <w:r>
        <w:rPr>
          <w:spacing w:val="40"/>
        </w:rPr>
        <w:t> </w:t>
      </w:r>
      <w:r>
        <w:rPr/>
        <w:t>Discussant, Meeting of the American Society of Health Economists, Duke University, June.</w:t>
      </w:r>
    </w:p>
    <w:p>
      <w:pPr>
        <w:pStyle w:val="BodyText"/>
      </w:pPr>
    </w:p>
    <w:p>
      <w:pPr>
        <w:pStyle w:val="BodyText"/>
        <w:ind w:left="1440" w:right="358" w:hanging="720"/>
        <w:jc w:val="both"/>
      </w:pPr>
      <w:r>
        <w:rPr/>
        <w:t>2008</w:t>
      </w:r>
      <w:r>
        <w:rPr>
          <w:spacing w:val="40"/>
        </w:rPr>
        <w:t> </w:t>
      </w:r>
      <w:r>
        <w:rPr/>
        <w:t>Discussant, Meeting of the Southeastern Health Economics Study Group, University of Alabama - Birmingham, October.</w:t>
      </w:r>
    </w:p>
    <w:p>
      <w:pPr>
        <w:pStyle w:val="BodyText"/>
        <w:spacing w:before="1"/>
      </w:pPr>
    </w:p>
    <w:p>
      <w:pPr>
        <w:pStyle w:val="BodyText"/>
        <w:ind w:left="1440" w:right="361" w:hanging="720"/>
        <w:jc w:val="both"/>
      </w:pPr>
      <w:r>
        <w:rPr/>
        <w:t>2009</w:t>
      </w:r>
      <w:r>
        <w:rPr>
          <w:spacing w:val="80"/>
        </w:rPr>
        <w:t> </w:t>
      </w:r>
      <w:r>
        <w:rPr/>
        <w:t>Presented Methods Seminar,</w:t>
      </w:r>
      <w:r>
        <w:rPr>
          <w:spacing w:val="-1"/>
        </w:rPr>
        <w:t> </w:t>
      </w:r>
      <w:r>
        <w:rPr/>
        <w:t>“Methods for</w:t>
      </w:r>
      <w:r>
        <w:rPr>
          <w:spacing w:val="-1"/>
        </w:rPr>
        <w:t> </w:t>
      </w:r>
      <w:r>
        <w:rPr/>
        <w:t>Addressing Endogeneity and Selection Bias in Observational Studies,” AcademyHealth Annual Research Meeting, Chicago, June.</w:t>
      </w:r>
    </w:p>
    <w:p>
      <w:pPr>
        <w:pStyle w:val="BodyText"/>
      </w:pPr>
    </w:p>
    <w:p>
      <w:pPr>
        <w:pStyle w:val="BodyText"/>
        <w:tabs>
          <w:tab w:pos="1077" w:val="left" w:leader="none"/>
        </w:tabs>
        <w:ind w:left="357"/>
        <w:jc w:val="center"/>
      </w:pPr>
      <w:r>
        <w:rPr>
          <w:spacing w:val="-4"/>
        </w:rPr>
        <w:t>2009</w:t>
      </w:r>
      <w:r>
        <w:rPr/>
        <w:tab/>
        <w:t>Presented</w:t>
      </w:r>
      <w:r>
        <w:rPr>
          <w:spacing w:val="28"/>
        </w:rPr>
        <w:t> </w:t>
      </w:r>
      <w:r>
        <w:rPr/>
        <w:t>Methods</w:t>
      </w:r>
      <w:r>
        <w:rPr>
          <w:spacing w:val="31"/>
        </w:rPr>
        <w:t> </w:t>
      </w:r>
      <w:r>
        <w:rPr/>
        <w:t>Workshop,</w:t>
      </w:r>
      <w:r>
        <w:rPr>
          <w:spacing w:val="31"/>
        </w:rPr>
        <w:t> </w:t>
      </w:r>
      <w:r>
        <w:rPr/>
        <w:t>“Dealing</w:t>
      </w:r>
      <w:r>
        <w:rPr>
          <w:spacing w:val="31"/>
        </w:rPr>
        <w:t> </w:t>
      </w:r>
      <w:r>
        <w:rPr/>
        <w:t>with</w:t>
      </w:r>
      <w:r>
        <w:rPr>
          <w:spacing w:val="31"/>
        </w:rPr>
        <w:t> </w:t>
      </w:r>
      <w:r>
        <w:rPr/>
        <w:t>Endogeneity</w:t>
      </w:r>
      <w:r>
        <w:rPr>
          <w:spacing w:val="31"/>
        </w:rPr>
        <w:t> </w:t>
      </w:r>
      <w:r>
        <w:rPr/>
        <w:t>and</w:t>
      </w:r>
      <w:r>
        <w:rPr>
          <w:spacing w:val="31"/>
        </w:rPr>
        <w:t> </w:t>
      </w:r>
      <w:r>
        <w:rPr/>
        <w:t>Selection</w:t>
      </w:r>
      <w:r>
        <w:rPr>
          <w:spacing w:val="32"/>
        </w:rPr>
        <w:t> </w:t>
      </w:r>
      <w:r>
        <w:rPr>
          <w:spacing w:val="-2"/>
        </w:rPr>
        <w:t>Bias,”</w:t>
      </w:r>
    </w:p>
    <w:p>
      <w:pPr>
        <w:pStyle w:val="BodyText"/>
        <w:ind w:left="1440"/>
      </w:pPr>
      <w:r>
        <w:rPr/>
        <w:t>AcademyHealth</w:t>
      </w:r>
      <w:r>
        <w:rPr>
          <w:spacing w:val="-3"/>
        </w:rPr>
        <w:t> </w:t>
      </w:r>
      <w:r>
        <w:rPr/>
        <w:t>Annual</w:t>
      </w:r>
      <w:r>
        <w:rPr>
          <w:spacing w:val="-1"/>
        </w:rPr>
        <w:t> </w:t>
      </w:r>
      <w:r>
        <w:rPr/>
        <w:t>Research</w:t>
      </w:r>
      <w:r>
        <w:rPr>
          <w:spacing w:val="-2"/>
        </w:rPr>
        <w:t> </w:t>
      </w:r>
      <w:r>
        <w:rPr/>
        <w:t>Meeting,</w:t>
      </w:r>
      <w:r>
        <w:rPr>
          <w:spacing w:val="-3"/>
        </w:rPr>
        <w:t> </w:t>
      </w:r>
      <w:r>
        <w:rPr/>
        <w:t>Chicago,</w:t>
      </w:r>
      <w:r>
        <w:rPr>
          <w:spacing w:val="-2"/>
        </w:rPr>
        <w:t> June.</w:t>
      </w:r>
    </w:p>
    <w:p>
      <w:pPr>
        <w:pStyle w:val="BodyText"/>
      </w:pPr>
    </w:p>
    <w:p>
      <w:pPr>
        <w:pStyle w:val="BodyText"/>
        <w:ind w:left="1440" w:right="355" w:hanging="720"/>
        <w:jc w:val="both"/>
      </w:pPr>
      <w:r>
        <w:rPr/>
        <w:t>2009</w:t>
      </w:r>
      <w:r>
        <w:rPr>
          <w:spacing w:val="80"/>
        </w:rPr>
        <w:t> </w:t>
      </w:r>
      <w:r>
        <w:rPr/>
        <w:t>Invited Participant, Agency for Healthcare Research and Quality Scientific Peer Review:</w:t>
      </w:r>
      <w:r>
        <w:rPr>
          <w:spacing w:val="40"/>
        </w:rPr>
        <w:t> </w:t>
      </w:r>
      <w:r>
        <w:rPr/>
        <w:t>Keeping Pace with New Trends in Peer Review, Bethesda, MD, </w:t>
      </w:r>
      <w:r>
        <w:rPr>
          <w:spacing w:val="-2"/>
        </w:rPr>
        <w:t>September.</w:t>
      </w:r>
    </w:p>
    <w:p>
      <w:pPr>
        <w:pStyle w:val="BodyText"/>
        <w:spacing w:before="1"/>
      </w:pPr>
    </w:p>
    <w:p>
      <w:pPr>
        <w:pStyle w:val="BodyText"/>
        <w:ind w:left="1440" w:right="355" w:hanging="720"/>
        <w:jc w:val="both"/>
      </w:pPr>
      <w:r>
        <w:rPr/>
        <w:t>2009</w:t>
      </w:r>
      <w:r>
        <w:rPr>
          <w:spacing w:val="80"/>
          <w:w w:val="150"/>
        </w:rPr>
        <w:t> </w:t>
      </w:r>
      <w:r>
        <w:rPr/>
        <w:t>Presented</w:t>
      </w:r>
      <w:r>
        <w:rPr>
          <w:spacing w:val="-9"/>
        </w:rPr>
        <w:t> </w:t>
      </w:r>
      <w:r>
        <w:rPr/>
        <w:t>“Statistical</w:t>
      </w:r>
      <w:r>
        <w:rPr>
          <w:spacing w:val="-8"/>
        </w:rPr>
        <w:t> </w:t>
      </w:r>
      <w:r>
        <w:rPr/>
        <w:t>Analysis</w:t>
      </w:r>
      <w:r>
        <w:rPr>
          <w:spacing w:val="-8"/>
        </w:rPr>
        <w:t> </w:t>
      </w:r>
      <w:r>
        <w:rPr/>
        <w:t>/</w:t>
      </w:r>
      <w:r>
        <w:rPr>
          <w:spacing w:val="-8"/>
        </w:rPr>
        <w:t> </w:t>
      </w:r>
      <w:r>
        <w:rPr/>
        <w:t>Sensitivity</w:t>
      </w:r>
      <w:r>
        <w:rPr>
          <w:spacing w:val="-8"/>
        </w:rPr>
        <w:t> </w:t>
      </w:r>
      <w:r>
        <w:rPr/>
        <w:t>Analysis</w:t>
      </w:r>
      <w:r>
        <w:rPr>
          <w:spacing w:val="-8"/>
        </w:rPr>
        <w:t> </w:t>
      </w:r>
      <w:r>
        <w:rPr/>
        <w:t>in</w:t>
      </w:r>
      <w:r>
        <w:rPr>
          <w:spacing w:val="-8"/>
        </w:rPr>
        <w:t> </w:t>
      </w:r>
      <w:r>
        <w:rPr/>
        <w:t>Comparative</w:t>
      </w:r>
      <w:r>
        <w:rPr>
          <w:spacing w:val="-9"/>
        </w:rPr>
        <w:t> </w:t>
      </w:r>
      <w:r>
        <w:rPr/>
        <w:t>Effectiveness Research, Agency for Healthcare Research and Quality DEcIDE Network, MD, </w:t>
      </w:r>
      <w:r>
        <w:rPr>
          <w:spacing w:val="-2"/>
        </w:rPr>
        <w:t>September.</w:t>
      </w:r>
    </w:p>
    <w:p>
      <w:pPr>
        <w:pStyle w:val="BodyText"/>
      </w:pPr>
    </w:p>
    <w:p>
      <w:pPr>
        <w:pStyle w:val="BodyText"/>
        <w:ind w:left="1440" w:right="355" w:hanging="720"/>
        <w:jc w:val="both"/>
      </w:pPr>
      <w:r>
        <w:rPr/>
        <w:t>2009</w:t>
      </w:r>
      <w:r>
        <w:rPr>
          <w:spacing w:val="80"/>
        </w:rPr>
        <w:t> </w:t>
      </w:r>
      <w:r>
        <w:rPr/>
        <w:t>Presented Short Course “Methods for Causal Analysis Using Observational (Non- Experimental) Data:</w:t>
      </w:r>
      <w:r>
        <w:rPr>
          <w:spacing w:val="40"/>
        </w:rPr>
        <w:t> </w:t>
      </w:r>
      <w:r>
        <w:rPr/>
        <w:t>Addressing Selection Bias and Other Forms of Endogeneity in Comparative Effectiveness Analysis,” Society for Medical Decision Making Annual Meeting, Los Angeles, October.</w:t>
      </w:r>
    </w:p>
    <w:p>
      <w:pPr>
        <w:pStyle w:val="BodyText"/>
        <w:spacing w:after="0"/>
        <w:jc w:val="both"/>
        <w:sectPr>
          <w:pgSz w:w="12240" w:h="15840"/>
          <w:pgMar w:header="0" w:footer="1015" w:top="1360" w:bottom="1200" w:left="1440" w:right="1080"/>
        </w:sectPr>
      </w:pPr>
    </w:p>
    <w:p>
      <w:pPr>
        <w:pStyle w:val="BodyText"/>
        <w:spacing w:before="75"/>
        <w:ind w:left="1440" w:right="357" w:hanging="720"/>
        <w:jc w:val="both"/>
      </w:pPr>
      <w:r>
        <w:rPr/>
        <w:t>2011</w:t>
      </w:r>
      <w:r>
        <w:rPr>
          <w:spacing w:val="80"/>
        </w:rPr>
        <w:t> </w:t>
      </w:r>
      <w:r>
        <w:rPr/>
        <w:t>Presented Methods Seminar, “Methods for Addressing Endogeneity and Selection Bias</w:t>
      </w:r>
      <w:r>
        <w:rPr>
          <w:spacing w:val="-15"/>
        </w:rPr>
        <w:t> </w:t>
      </w:r>
      <w:r>
        <w:rPr/>
        <w:t>in</w:t>
      </w:r>
      <w:r>
        <w:rPr>
          <w:spacing w:val="-15"/>
        </w:rPr>
        <w:t> </w:t>
      </w:r>
      <w:r>
        <w:rPr/>
        <w:t>Observational</w:t>
      </w:r>
      <w:r>
        <w:rPr>
          <w:spacing w:val="-15"/>
        </w:rPr>
        <w:t> </w:t>
      </w:r>
      <w:r>
        <w:rPr/>
        <w:t>Studies,”</w:t>
      </w:r>
      <w:r>
        <w:rPr>
          <w:spacing w:val="-15"/>
        </w:rPr>
        <w:t> </w:t>
      </w:r>
      <w:r>
        <w:rPr/>
        <w:t>AcademyHealth</w:t>
      </w:r>
      <w:r>
        <w:rPr>
          <w:spacing w:val="-15"/>
        </w:rPr>
        <w:t> </w:t>
      </w:r>
      <w:r>
        <w:rPr/>
        <w:t>Annual</w:t>
      </w:r>
      <w:r>
        <w:rPr>
          <w:spacing w:val="-15"/>
        </w:rPr>
        <w:t> </w:t>
      </w:r>
      <w:r>
        <w:rPr/>
        <w:t>Research</w:t>
      </w:r>
      <w:r>
        <w:rPr>
          <w:spacing w:val="-15"/>
        </w:rPr>
        <w:t> </w:t>
      </w:r>
      <w:r>
        <w:rPr/>
        <w:t>Meeting,</w:t>
      </w:r>
      <w:r>
        <w:rPr>
          <w:spacing w:val="-15"/>
        </w:rPr>
        <w:t> </w:t>
      </w:r>
      <w:r>
        <w:rPr/>
        <w:t>Seattle, </w:t>
      </w:r>
      <w:r>
        <w:rPr>
          <w:spacing w:val="-2"/>
        </w:rPr>
        <w:t>June.</w:t>
      </w:r>
    </w:p>
    <w:p>
      <w:pPr>
        <w:pStyle w:val="BodyText"/>
      </w:pPr>
    </w:p>
    <w:p>
      <w:pPr>
        <w:spacing w:before="0"/>
        <w:ind w:left="1440" w:right="354" w:hanging="720"/>
        <w:jc w:val="both"/>
        <w:rPr>
          <w:sz w:val="24"/>
        </w:rPr>
      </w:pPr>
      <w:r>
        <w:rPr>
          <w:sz w:val="24"/>
        </w:rPr>
        <w:t>2011</w:t>
      </w:r>
      <w:r>
        <w:rPr>
          <w:spacing w:val="80"/>
          <w:sz w:val="24"/>
        </w:rPr>
        <w:t> </w:t>
      </w:r>
      <w:r>
        <w:rPr>
          <w:sz w:val="24"/>
        </w:rPr>
        <w:t>Methods</w:t>
      </w:r>
      <w:r>
        <w:rPr>
          <w:spacing w:val="-6"/>
          <w:sz w:val="24"/>
        </w:rPr>
        <w:t> </w:t>
      </w:r>
      <w:r>
        <w:rPr>
          <w:sz w:val="24"/>
        </w:rPr>
        <w:t>Workshop</w:t>
      </w:r>
      <w:r>
        <w:rPr>
          <w:spacing w:val="-6"/>
          <w:sz w:val="24"/>
        </w:rPr>
        <w:t> </w:t>
      </w:r>
      <w:r>
        <w:rPr>
          <w:sz w:val="24"/>
        </w:rPr>
        <w:t>Participant,</w:t>
      </w:r>
      <w:r>
        <w:rPr>
          <w:spacing w:val="-6"/>
          <w:sz w:val="24"/>
        </w:rPr>
        <w:t> </w:t>
      </w:r>
      <w:r>
        <w:rPr>
          <w:sz w:val="24"/>
        </w:rPr>
        <w:t>Workshop</w:t>
      </w:r>
      <w:r>
        <w:rPr>
          <w:spacing w:val="-6"/>
          <w:sz w:val="24"/>
        </w:rPr>
        <w:t> </w:t>
      </w:r>
      <w:r>
        <w:rPr>
          <w:sz w:val="24"/>
        </w:rPr>
        <w:t>Title:</w:t>
      </w:r>
      <w:r>
        <w:rPr>
          <w:spacing w:val="40"/>
          <w:sz w:val="24"/>
        </w:rPr>
        <w:t> </w:t>
      </w:r>
      <w:r>
        <w:rPr>
          <w:i/>
          <w:sz w:val="24"/>
        </w:rPr>
        <w:t>Observational</w:t>
      </w:r>
      <w:r>
        <w:rPr>
          <w:i/>
          <w:spacing w:val="-6"/>
          <w:sz w:val="24"/>
        </w:rPr>
        <w:t> </w:t>
      </w:r>
      <w:r>
        <w:rPr>
          <w:i/>
          <w:sz w:val="24"/>
        </w:rPr>
        <w:t>Data</w:t>
      </w:r>
      <w:r>
        <w:rPr>
          <w:i/>
          <w:spacing w:val="-6"/>
          <w:sz w:val="24"/>
        </w:rPr>
        <w:t> </w:t>
      </w:r>
      <w:r>
        <w:rPr>
          <w:i/>
          <w:sz w:val="24"/>
        </w:rPr>
        <w:t>Analysis</w:t>
      </w:r>
      <w:r>
        <w:rPr>
          <w:i/>
          <w:spacing w:val="-6"/>
          <w:sz w:val="24"/>
        </w:rPr>
        <w:t> </w:t>
      </w:r>
      <w:r>
        <w:rPr>
          <w:i/>
          <w:sz w:val="24"/>
        </w:rPr>
        <w:t>for Comparative Effectiveness Research</w:t>
      </w:r>
      <w:r>
        <w:rPr>
          <w:sz w:val="24"/>
        </w:rPr>
        <w:t>;</w:t>
      </w:r>
      <w:r>
        <w:rPr>
          <w:spacing w:val="40"/>
          <w:sz w:val="24"/>
        </w:rPr>
        <w:t> </w:t>
      </w:r>
      <w:r>
        <w:rPr>
          <w:sz w:val="24"/>
        </w:rPr>
        <w:t>Title of My Presentation:</w:t>
      </w:r>
      <w:r>
        <w:rPr>
          <w:spacing w:val="40"/>
          <w:sz w:val="24"/>
        </w:rPr>
        <w:t> </w:t>
      </w:r>
      <w:r>
        <w:rPr>
          <w:sz w:val="24"/>
        </w:rPr>
        <w:t>“Nonlinear IV Methods for Comparative Effectiveness Research.” AcademyHealth Annual Research Meeting, Seattle, June.</w:t>
      </w:r>
    </w:p>
    <w:p>
      <w:pPr>
        <w:pStyle w:val="BodyText"/>
      </w:pPr>
    </w:p>
    <w:p>
      <w:pPr>
        <w:pStyle w:val="BodyText"/>
        <w:ind w:left="1440" w:right="358" w:hanging="720"/>
        <w:jc w:val="both"/>
      </w:pPr>
      <w:r>
        <w:rPr/>
        <w:t>2011</w:t>
      </w:r>
      <w:r>
        <w:rPr>
          <w:spacing w:val="80"/>
        </w:rPr>
        <w:t> </w:t>
      </w:r>
      <w:r>
        <w:rPr/>
        <w:t>Presented Methods Seminar, “Methods for Addressing Endogeneity and Selection Bias in Observational Studies,” 8</w:t>
      </w:r>
      <w:r>
        <w:rPr>
          <w:vertAlign w:val="superscript"/>
        </w:rPr>
        <w:t>th</w:t>
      </w:r>
      <w:r>
        <w:rPr>
          <w:vertAlign w:val="baseline"/>
        </w:rPr>
        <w:t> World Congress of the International Health Economics Association, Toronto, July.</w:t>
      </w:r>
    </w:p>
    <w:p>
      <w:pPr>
        <w:pStyle w:val="BodyText"/>
      </w:pPr>
    </w:p>
    <w:p>
      <w:pPr>
        <w:pStyle w:val="BodyText"/>
        <w:tabs>
          <w:tab w:pos="1078" w:val="left" w:leader="none"/>
          <w:tab w:pos="5717" w:val="left" w:leader="none"/>
        </w:tabs>
        <w:ind w:left="358"/>
        <w:jc w:val="center"/>
      </w:pPr>
      <w:r>
        <w:rPr>
          <w:spacing w:val="-4"/>
        </w:rPr>
        <w:t>2012</w:t>
      </w:r>
      <w:r>
        <w:rPr/>
        <w:tab/>
        <w:t>Presented</w:t>
      </w:r>
      <w:r>
        <w:rPr>
          <w:spacing w:val="37"/>
        </w:rPr>
        <w:t> </w:t>
      </w:r>
      <w:r>
        <w:rPr/>
        <w:t>paper,</w:t>
      </w:r>
      <w:r>
        <w:rPr>
          <w:spacing w:val="41"/>
        </w:rPr>
        <w:t> </w:t>
      </w:r>
      <w:r>
        <w:rPr>
          <w:rFonts w:ascii="Trebuchet MS" w:hAnsi="Trebuchet MS"/>
        </w:rPr>
        <w:t>A</w:t>
      </w:r>
      <w:r>
        <w:rPr/>
        <w:t>One</w:t>
      </w:r>
      <w:r>
        <w:rPr>
          <w:spacing w:val="38"/>
        </w:rPr>
        <w:t> </w:t>
      </w:r>
      <w:r>
        <w:rPr/>
        <w:t>More</w:t>
      </w:r>
      <w:r>
        <w:rPr>
          <w:spacing w:val="37"/>
        </w:rPr>
        <w:t> </w:t>
      </w:r>
      <w:r>
        <w:rPr/>
        <w:t>Slice</w:t>
      </w:r>
      <w:r>
        <w:rPr>
          <w:spacing w:val="37"/>
        </w:rPr>
        <w:t> </w:t>
      </w:r>
      <w:r>
        <w:rPr/>
        <w:t>of</w:t>
      </w:r>
      <w:r>
        <w:rPr>
          <w:spacing w:val="38"/>
        </w:rPr>
        <w:t> </w:t>
      </w:r>
      <w:r>
        <w:rPr>
          <w:spacing w:val="-2"/>
        </w:rPr>
        <w:t>Cake:</w:t>
      </w:r>
      <w:r>
        <w:rPr/>
        <w:tab/>
        <w:t>The</w:t>
      </w:r>
      <w:r>
        <w:rPr>
          <w:spacing w:val="43"/>
        </w:rPr>
        <w:t> </w:t>
      </w:r>
      <w:r>
        <w:rPr/>
        <w:t>Two</w:t>
      </w:r>
      <w:r>
        <w:rPr>
          <w:spacing w:val="48"/>
        </w:rPr>
        <w:t> </w:t>
      </w:r>
      <w:r>
        <w:rPr/>
        <w:t>Part</w:t>
      </w:r>
      <w:r>
        <w:rPr>
          <w:spacing w:val="46"/>
        </w:rPr>
        <w:t> </w:t>
      </w:r>
      <w:r>
        <w:rPr/>
        <w:t>Model</w:t>
      </w:r>
      <w:r>
        <w:rPr>
          <w:spacing w:val="50"/>
        </w:rPr>
        <w:t> </w:t>
      </w:r>
      <w:r>
        <w:rPr>
          <w:spacing w:val="-2"/>
        </w:rPr>
        <w:t>Revisited”</w:t>
      </w:r>
    </w:p>
    <w:p>
      <w:pPr>
        <w:pStyle w:val="BodyText"/>
        <w:spacing w:before="1"/>
        <w:ind w:left="1440"/>
      </w:pPr>
      <w:r>
        <w:rPr/>
        <w:t>AcademyHealth</w:t>
      </w:r>
      <w:r>
        <w:rPr>
          <w:spacing w:val="-3"/>
        </w:rPr>
        <w:t> </w:t>
      </w:r>
      <w:r>
        <w:rPr/>
        <w:t>Annual</w:t>
      </w:r>
      <w:r>
        <w:rPr>
          <w:spacing w:val="-1"/>
        </w:rPr>
        <w:t> </w:t>
      </w:r>
      <w:r>
        <w:rPr/>
        <w:t>Research</w:t>
      </w:r>
      <w:r>
        <w:rPr>
          <w:spacing w:val="-3"/>
        </w:rPr>
        <w:t> </w:t>
      </w:r>
      <w:r>
        <w:rPr/>
        <w:t>Meeting,</w:t>
      </w:r>
      <w:r>
        <w:rPr>
          <w:spacing w:val="-3"/>
        </w:rPr>
        <w:t> </w:t>
      </w:r>
      <w:r>
        <w:rPr/>
        <w:t>Orlando,</w:t>
      </w:r>
      <w:r>
        <w:rPr>
          <w:spacing w:val="-2"/>
        </w:rPr>
        <w:t> June.</w:t>
      </w:r>
    </w:p>
    <w:p>
      <w:pPr>
        <w:pStyle w:val="BodyText"/>
      </w:pPr>
    </w:p>
    <w:p>
      <w:pPr>
        <w:pStyle w:val="BodyText"/>
        <w:tabs>
          <w:tab w:pos="1079" w:val="left" w:leader="none"/>
        </w:tabs>
        <w:ind w:left="359"/>
        <w:jc w:val="center"/>
      </w:pPr>
      <w:r>
        <w:rPr>
          <w:spacing w:val="-4"/>
        </w:rPr>
        <w:t>2012</w:t>
      </w:r>
      <w:r>
        <w:rPr/>
        <w:tab/>
        <w:t>Presented</w:t>
      </w:r>
      <w:r>
        <w:rPr>
          <w:spacing w:val="29"/>
        </w:rPr>
        <w:t> </w:t>
      </w:r>
      <w:r>
        <w:rPr/>
        <w:t>paper,</w:t>
      </w:r>
      <w:r>
        <w:rPr>
          <w:spacing w:val="34"/>
        </w:rPr>
        <w:t> </w:t>
      </w:r>
      <w:r>
        <w:rPr/>
        <w:t>“Simplified</w:t>
      </w:r>
      <w:r>
        <w:rPr>
          <w:spacing w:val="32"/>
        </w:rPr>
        <w:t> </w:t>
      </w:r>
      <w:r>
        <w:rPr/>
        <w:t>Standard</w:t>
      </w:r>
      <w:r>
        <w:rPr>
          <w:spacing w:val="33"/>
        </w:rPr>
        <w:t> </w:t>
      </w:r>
      <w:r>
        <w:rPr/>
        <w:t>Errors</w:t>
      </w:r>
      <w:r>
        <w:rPr>
          <w:spacing w:val="31"/>
        </w:rPr>
        <w:t> </w:t>
      </w:r>
      <w:r>
        <w:rPr/>
        <w:t>for</w:t>
      </w:r>
      <w:r>
        <w:rPr>
          <w:spacing w:val="33"/>
        </w:rPr>
        <w:t> </w:t>
      </w:r>
      <w:r>
        <w:rPr/>
        <w:t>Multi-Stage</w:t>
      </w:r>
      <w:r>
        <w:rPr>
          <w:spacing w:val="31"/>
        </w:rPr>
        <w:t> </w:t>
      </w:r>
      <w:r>
        <w:rPr/>
        <w:t>Regression-</w:t>
      </w:r>
      <w:r>
        <w:rPr>
          <w:spacing w:val="-2"/>
        </w:rPr>
        <w:t>Based</w:t>
      </w:r>
    </w:p>
    <w:p>
      <w:pPr>
        <w:pStyle w:val="BodyText"/>
        <w:ind w:left="1440"/>
      </w:pPr>
      <w:r>
        <w:rPr/>
        <w:t>Estimators”</w:t>
      </w:r>
      <w:r>
        <w:rPr>
          <w:spacing w:val="-5"/>
        </w:rPr>
        <w:t> </w:t>
      </w:r>
      <w:r>
        <w:rPr/>
        <w:t>AcademyHealth</w:t>
      </w:r>
      <w:r>
        <w:rPr>
          <w:spacing w:val="-2"/>
        </w:rPr>
        <w:t> </w:t>
      </w:r>
      <w:r>
        <w:rPr/>
        <w:t>Annual</w:t>
      </w:r>
      <w:r>
        <w:rPr>
          <w:spacing w:val="-1"/>
        </w:rPr>
        <w:t> </w:t>
      </w:r>
      <w:r>
        <w:rPr/>
        <w:t>Research</w:t>
      </w:r>
      <w:r>
        <w:rPr>
          <w:spacing w:val="-2"/>
        </w:rPr>
        <w:t> </w:t>
      </w:r>
      <w:r>
        <w:rPr/>
        <w:t>Meeting,</w:t>
      </w:r>
      <w:r>
        <w:rPr>
          <w:spacing w:val="-2"/>
        </w:rPr>
        <w:t> </w:t>
      </w:r>
      <w:r>
        <w:rPr/>
        <w:t>Orlando,</w:t>
      </w:r>
      <w:r>
        <w:rPr>
          <w:spacing w:val="-1"/>
        </w:rPr>
        <w:t> </w:t>
      </w:r>
      <w:r>
        <w:rPr>
          <w:spacing w:val="-2"/>
        </w:rPr>
        <w:t>June.</w:t>
      </w:r>
    </w:p>
    <w:p>
      <w:pPr>
        <w:pStyle w:val="BodyText"/>
      </w:pPr>
    </w:p>
    <w:p>
      <w:pPr>
        <w:pStyle w:val="BodyText"/>
        <w:ind w:left="1440" w:right="356" w:hanging="720"/>
        <w:jc w:val="both"/>
      </w:pPr>
      <w:r>
        <w:rPr/>
        <w:t>2012</w:t>
      </w:r>
      <w:r>
        <w:rPr>
          <w:spacing w:val="40"/>
        </w:rPr>
        <w:t> </w:t>
      </w:r>
      <w:r>
        <w:rPr/>
        <w:t>Presented paper, “Correct Standard Errors for Multi-Stage Regression-Based Estimators:</w:t>
      </w:r>
      <w:r>
        <w:rPr>
          <w:spacing w:val="40"/>
        </w:rPr>
        <w:t> </w:t>
      </w:r>
      <w:r>
        <w:rPr/>
        <w:t>A Guide for Practitioners with Illustrations” Annual Stata</w:t>
      </w:r>
      <w:r>
        <w:rPr>
          <w:spacing w:val="40"/>
        </w:rPr>
        <w:t> </w:t>
      </w:r>
      <w:r>
        <w:rPr/>
        <w:t>Conference, San Diego, July.</w:t>
      </w:r>
    </w:p>
    <w:p>
      <w:pPr>
        <w:pStyle w:val="BodyText"/>
        <w:tabs>
          <w:tab w:pos="1320" w:val="left" w:leader="none"/>
          <w:tab w:pos="1440" w:val="left" w:leader="none"/>
        </w:tabs>
        <w:spacing w:line="552" w:lineRule="exact" w:before="59"/>
        <w:ind w:left="720" w:right="360" w:hanging="120"/>
        <w:jc w:val="center"/>
      </w:pPr>
      <w:r>
        <w:rPr>
          <w:spacing w:val="-4"/>
        </w:rPr>
        <w:t>2014</w:t>
      </w:r>
      <w:r>
        <w:rPr/>
        <w:tab/>
        <w:t>Invited Participant, NBER Health Economics Program Meeting, Bethesda, April. </w:t>
      </w:r>
      <w:r>
        <w:rPr>
          <w:spacing w:val="-4"/>
        </w:rPr>
        <w:t>2014</w:t>
      </w:r>
      <w:r>
        <w:rPr/>
        <w:tab/>
        <w:tab/>
        <w:t>Invited</w:t>
      </w:r>
      <w:r>
        <w:rPr>
          <w:spacing w:val="-1"/>
        </w:rPr>
        <w:t> </w:t>
      </w:r>
      <w:r>
        <w:rPr/>
        <w:t>Participant,</w:t>
      </w:r>
      <w:r>
        <w:rPr>
          <w:spacing w:val="-1"/>
        </w:rPr>
        <w:t> </w:t>
      </w:r>
      <w:r>
        <w:rPr/>
        <w:t>NBER</w:t>
      </w:r>
      <w:r>
        <w:rPr>
          <w:spacing w:val="-3"/>
        </w:rPr>
        <w:t> </w:t>
      </w:r>
      <w:r>
        <w:rPr/>
        <w:t>Summer</w:t>
      </w:r>
      <w:r>
        <w:rPr>
          <w:spacing w:val="-2"/>
        </w:rPr>
        <w:t> </w:t>
      </w:r>
      <w:r>
        <w:rPr/>
        <w:t>Institute,</w:t>
      </w:r>
      <w:r>
        <w:rPr>
          <w:spacing w:val="-3"/>
        </w:rPr>
        <w:t> </w:t>
      </w:r>
      <w:r>
        <w:rPr/>
        <w:t>Health</w:t>
      </w:r>
      <w:r>
        <w:rPr>
          <w:spacing w:val="-3"/>
        </w:rPr>
        <w:t> </w:t>
      </w:r>
      <w:r>
        <w:rPr/>
        <w:t>Economics</w:t>
      </w:r>
      <w:r>
        <w:rPr>
          <w:spacing w:val="-3"/>
        </w:rPr>
        <w:t> </w:t>
      </w:r>
      <w:r>
        <w:rPr/>
        <w:t>Program, Boston,</w:t>
      </w:r>
    </w:p>
    <w:p>
      <w:pPr>
        <w:pStyle w:val="BodyText"/>
        <w:spacing w:line="218" w:lineRule="exact"/>
        <w:ind w:left="1440"/>
      </w:pPr>
      <w:r>
        <w:rPr>
          <w:spacing w:val="-2"/>
        </w:rPr>
        <w:t>July.</w:t>
      </w:r>
    </w:p>
    <w:p>
      <w:pPr>
        <w:pStyle w:val="BodyText"/>
        <w:spacing w:before="276"/>
        <w:ind w:left="1440" w:right="357" w:hanging="720"/>
        <w:jc w:val="both"/>
      </w:pPr>
      <w:r>
        <w:rPr/>
        <w:t>2016</w:t>
      </w:r>
      <w:r>
        <w:rPr>
          <w:spacing w:val="80"/>
          <w:w w:val="150"/>
        </w:rPr>
        <w:t> </w:t>
      </w:r>
      <w:r>
        <w:rPr/>
        <w:t>Presented</w:t>
      </w:r>
      <w:r>
        <w:rPr>
          <w:spacing w:val="-11"/>
        </w:rPr>
        <w:t> </w:t>
      </w:r>
      <w:r>
        <w:rPr/>
        <w:t>paper,</w:t>
      </w:r>
      <w:r>
        <w:rPr>
          <w:spacing w:val="-11"/>
        </w:rPr>
        <w:t> </w:t>
      </w:r>
      <w:r>
        <w:rPr/>
        <w:t>“Two-Stage</w:t>
      </w:r>
      <w:r>
        <w:rPr>
          <w:spacing w:val="-12"/>
        </w:rPr>
        <w:t> </w:t>
      </w:r>
      <w:r>
        <w:rPr/>
        <w:t>Residual</w:t>
      </w:r>
      <w:r>
        <w:rPr>
          <w:spacing w:val="-8"/>
        </w:rPr>
        <w:t> </w:t>
      </w:r>
      <w:r>
        <w:rPr/>
        <w:t>Inclusion</w:t>
      </w:r>
      <w:r>
        <w:rPr>
          <w:spacing w:val="-11"/>
        </w:rPr>
        <w:t> </w:t>
      </w:r>
      <w:r>
        <w:rPr/>
        <w:t>Estimation:</w:t>
      </w:r>
      <w:r>
        <w:rPr>
          <w:spacing w:val="-10"/>
        </w:rPr>
        <w:t> </w:t>
      </w:r>
      <w:r>
        <w:rPr/>
        <w:t>A</w:t>
      </w:r>
      <w:r>
        <w:rPr>
          <w:spacing w:val="-11"/>
        </w:rPr>
        <w:t> </w:t>
      </w:r>
      <w:r>
        <w:rPr/>
        <w:t>Practitioners</w:t>
      </w:r>
      <w:r>
        <w:rPr>
          <w:spacing w:val="-11"/>
        </w:rPr>
        <w:t> </w:t>
      </w:r>
      <w:r>
        <w:rPr/>
        <w:t>Guide to Stata Implementation,” Stata Conference, Chicago, July.</w:t>
      </w:r>
    </w:p>
    <w:p>
      <w:pPr>
        <w:pStyle w:val="BodyText"/>
        <w:spacing w:before="276"/>
        <w:ind w:left="1440" w:right="357" w:hanging="720"/>
        <w:jc w:val="both"/>
      </w:pPr>
      <w:r>
        <w:rPr/>
        <w:t>2018</w:t>
      </w:r>
      <w:r>
        <w:rPr>
          <w:spacing w:val="40"/>
        </w:rPr>
        <w:t> </w:t>
      </w:r>
      <w:r>
        <w:rPr/>
        <w:t>Presented paper, “Even Simpler Standard Errors for Two-Stage Optimization Estimators:</w:t>
      </w:r>
      <w:r>
        <w:rPr>
          <w:spacing w:val="40"/>
        </w:rPr>
        <w:t> </w:t>
      </w:r>
      <w:r>
        <w:rPr/>
        <w:t>Mata Implementation via the DERIV Command,” Stata Conference, Columbus, July.</w:t>
      </w:r>
    </w:p>
    <w:p>
      <w:pPr>
        <w:pStyle w:val="BodyText"/>
        <w:spacing w:before="276"/>
        <w:ind w:left="1440" w:right="357" w:hanging="720"/>
        <w:jc w:val="both"/>
      </w:pPr>
      <w:r>
        <w:rPr/>
        <w:t>2019</w:t>
      </w:r>
      <w:r>
        <w:rPr>
          <w:spacing w:val="80"/>
        </w:rPr>
        <w:t> </w:t>
      </w:r>
      <w:r>
        <w:rPr/>
        <w:t>Presented paper, “Mata Implementation of Gauss-Legendre Quadrature in the M- Estimation Context: Correcting for Sample-Selection Bias in a Generic Nonlinear Setting,” Stata Conference, Chicago, July.</w:t>
      </w:r>
    </w:p>
    <w:p>
      <w:pPr>
        <w:pStyle w:val="BodyText"/>
      </w:pPr>
    </w:p>
    <w:p>
      <w:pPr>
        <w:pStyle w:val="BodyText"/>
        <w:ind w:left="1440" w:right="354" w:hanging="720"/>
        <w:jc w:val="both"/>
      </w:pPr>
      <w:r>
        <w:rPr/>
        <w:t>2020</w:t>
      </w:r>
      <w:r>
        <w:rPr>
          <w:spacing w:val="40"/>
        </w:rPr>
        <w:t> </w:t>
      </w:r>
      <w:r>
        <w:rPr/>
        <w:t>Presented Paper, “Two-Dimensional Gauss-Legendre Quadrature:</w:t>
      </w:r>
      <w:r>
        <w:rPr>
          <w:spacing w:val="40"/>
        </w:rPr>
        <w:t> </w:t>
      </w:r>
      <w:r>
        <w:rPr/>
        <w:t>Seemingly Unrelated Dispersion-Flexible Count Regressions,” Stata Conference, Online via Zoom, July.</w:t>
      </w:r>
    </w:p>
    <w:p>
      <w:pPr>
        <w:pStyle w:val="BodyText"/>
      </w:pPr>
    </w:p>
    <w:p>
      <w:pPr>
        <w:pStyle w:val="BodyText"/>
        <w:ind w:left="1440" w:right="356" w:hanging="720"/>
        <w:jc w:val="both"/>
      </w:pPr>
      <w:r>
        <w:rPr/>
        <w:t>2021</w:t>
      </w:r>
      <w:r>
        <w:rPr>
          <w:spacing w:val="80"/>
        </w:rPr>
        <w:t> </w:t>
      </w:r>
      <w:r>
        <w:rPr/>
        <w:t>Presented Paper, “Validating a User-Developed Bivariate Pseudo-Random Vector Generator,” Stata Conference, Online via Zoom, August.</w:t>
      </w:r>
    </w:p>
    <w:p>
      <w:pPr>
        <w:pStyle w:val="BodyText"/>
        <w:spacing w:after="0"/>
        <w:jc w:val="both"/>
        <w:sectPr>
          <w:pgSz w:w="12240" w:h="15840"/>
          <w:pgMar w:header="0" w:footer="1015" w:top="1640" w:bottom="1200" w:left="1440" w:right="1080"/>
        </w:sectPr>
      </w:pPr>
    </w:p>
    <w:p>
      <w:pPr>
        <w:pStyle w:val="BodyText"/>
        <w:spacing w:before="75"/>
        <w:ind w:left="1440" w:right="355" w:hanging="720"/>
        <w:jc w:val="both"/>
      </w:pPr>
      <w:r>
        <w:rPr/>
        <w:t>2022</w:t>
      </w:r>
      <w:r>
        <w:rPr>
          <w:spacing w:val="80"/>
        </w:rPr>
        <w:t> </w:t>
      </w:r>
      <w:r>
        <w:rPr/>
        <w:t>Presented</w:t>
      </w:r>
      <w:r>
        <w:rPr>
          <w:spacing w:val="-1"/>
        </w:rPr>
        <w:t> </w:t>
      </w:r>
      <w:r>
        <w:rPr/>
        <w:t>Paper (by coauthor</w:t>
      </w:r>
      <w:r>
        <w:rPr>
          <w:spacing w:val="-1"/>
        </w:rPr>
        <w:t> </w:t>
      </w:r>
      <w:r>
        <w:rPr/>
        <w:t>Daniel Asfaw), “Correcting for</w:t>
      </w:r>
      <w:r>
        <w:rPr>
          <w:spacing w:val="-1"/>
        </w:rPr>
        <w:t> </w:t>
      </w:r>
      <w:r>
        <w:rPr/>
        <w:t>Endogeneity Bias</w:t>
      </w:r>
      <w:r>
        <w:rPr>
          <w:spacing w:val="-1"/>
        </w:rPr>
        <w:t> </w:t>
      </w:r>
      <w:r>
        <w:rPr/>
        <w:t>in Two-Part Models: Causal Inference from The Potential Outcomes Perspective.” 11</w:t>
      </w:r>
      <w:r>
        <w:rPr>
          <w:vertAlign w:val="superscript"/>
        </w:rPr>
        <w:t>th</w:t>
      </w:r>
      <w:r>
        <w:rPr>
          <w:spacing w:val="-15"/>
          <w:vertAlign w:val="baseline"/>
        </w:rPr>
        <w:t> </w:t>
      </w:r>
      <w:r>
        <w:rPr>
          <w:vertAlign w:val="baseline"/>
        </w:rPr>
        <w:t>Annual</w:t>
      </w:r>
      <w:r>
        <w:rPr>
          <w:spacing w:val="-14"/>
          <w:vertAlign w:val="baseline"/>
        </w:rPr>
        <w:t> </w:t>
      </w:r>
      <w:r>
        <w:rPr>
          <w:vertAlign w:val="baseline"/>
        </w:rPr>
        <w:t>Conference</w:t>
      </w:r>
      <w:r>
        <w:rPr>
          <w:spacing w:val="-15"/>
          <w:vertAlign w:val="baseline"/>
        </w:rPr>
        <w:t> </w:t>
      </w:r>
      <w:r>
        <w:rPr>
          <w:vertAlign w:val="baseline"/>
        </w:rPr>
        <w:t>of</w:t>
      </w:r>
      <w:r>
        <w:rPr>
          <w:spacing w:val="-15"/>
          <w:vertAlign w:val="baseline"/>
        </w:rPr>
        <w:t> </w:t>
      </w:r>
      <w:r>
        <w:rPr>
          <w:vertAlign w:val="baseline"/>
        </w:rPr>
        <w:t>the</w:t>
      </w:r>
      <w:r>
        <w:rPr>
          <w:spacing w:val="-15"/>
          <w:vertAlign w:val="baseline"/>
        </w:rPr>
        <w:t> </w:t>
      </w:r>
      <w:r>
        <w:rPr>
          <w:vertAlign w:val="baseline"/>
        </w:rPr>
        <w:t>American</w:t>
      </w:r>
      <w:r>
        <w:rPr>
          <w:spacing w:val="-14"/>
          <w:vertAlign w:val="baseline"/>
        </w:rPr>
        <w:t> </w:t>
      </w:r>
      <w:r>
        <w:rPr>
          <w:vertAlign w:val="baseline"/>
        </w:rPr>
        <w:t>Society</w:t>
      </w:r>
      <w:r>
        <w:rPr>
          <w:spacing w:val="-14"/>
          <w:vertAlign w:val="baseline"/>
        </w:rPr>
        <w:t> </w:t>
      </w:r>
      <w:r>
        <w:rPr>
          <w:vertAlign w:val="baseline"/>
        </w:rPr>
        <w:t>of</w:t>
      </w:r>
      <w:r>
        <w:rPr>
          <w:spacing w:val="-15"/>
          <w:vertAlign w:val="baseline"/>
        </w:rPr>
        <w:t> </w:t>
      </w:r>
      <w:r>
        <w:rPr>
          <w:vertAlign w:val="baseline"/>
        </w:rPr>
        <w:t>Health</w:t>
      </w:r>
      <w:r>
        <w:rPr>
          <w:spacing w:val="-14"/>
          <w:vertAlign w:val="baseline"/>
        </w:rPr>
        <w:t> </w:t>
      </w:r>
      <w:r>
        <w:rPr>
          <w:vertAlign w:val="baseline"/>
        </w:rPr>
        <w:t>Economists,</w:t>
      </w:r>
      <w:r>
        <w:rPr>
          <w:spacing w:val="-14"/>
          <w:vertAlign w:val="baseline"/>
        </w:rPr>
        <w:t> </w:t>
      </w:r>
      <w:r>
        <w:rPr>
          <w:vertAlign w:val="baseline"/>
        </w:rPr>
        <w:t>Austin</w:t>
      </w:r>
      <w:r>
        <w:rPr>
          <w:spacing w:val="-14"/>
          <w:vertAlign w:val="baseline"/>
        </w:rPr>
        <w:t> </w:t>
      </w:r>
      <w:r>
        <w:rPr>
          <w:vertAlign w:val="baseline"/>
        </w:rPr>
        <w:t>TX, </w:t>
      </w:r>
      <w:r>
        <w:rPr>
          <w:spacing w:val="-2"/>
          <w:vertAlign w:val="baseline"/>
        </w:rPr>
        <w:t>June.</w:t>
      </w:r>
    </w:p>
    <w:p>
      <w:pPr>
        <w:pStyle w:val="BodyText"/>
      </w:pPr>
    </w:p>
    <w:p>
      <w:pPr>
        <w:pStyle w:val="BodyText"/>
        <w:ind w:left="1440" w:right="355" w:hanging="720"/>
        <w:jc w:val="both"/>
      </w:pPr>
      <w:r>
        <w:rPr/>
        <w:t>2022</w:t>
      </w:r>
      <w:r>
        <w:rPr>
          <w:spacing w:val="40"/>
        </w:rPr>
        <w:t> </w:t>
      </w:r>
      <w:r>
        <w:rPr/>
        <w:t>Presented Paper (by coauthor Abbie Zhang), ““bivpoisson: A Stata Command Estimating</w:t>
      </w:r>
      <w:r>
        <w:rPr>
          <w:spacing w:val="-9"/>
        </w:rPr>
        <w:t> </w:t>
      </w:r>
      <w:r>
        <w:rPr/>
        <w:t>Seemingly</w:t>
      </w:r>
      <w:r>
        <w:rPr>
          <w:spacing w:val="-8"/>
        </w:rPr>
        <w:t> </w:t>
      </w:r>
      <w:r>
        <w:rPr/>
        <w:t>Unrelated</w:t>
      </w:r>
      <w:r>
        <w:rPr>
          <w:spacing w:val="-8"/>
        </w:rPr>
        <w:t> </w:t>
      </w:r>
      <w:r>
        <w:rPr/>
        <w:t>Count</w:t>
      </w:r>
      <w:r>
        <w:rPr>
          <w:spacing w:val="-9"/>
        </w:rPr>
        <w:t> </w:t>
      </w:r>
      <w:r>
        <w:rPr/>
        <w:t>Data,"</w:t>
      </w:r>
      <w:r>
        <w:rPr>
          <w:spacing w:val="-7"/>
        </w:rPr>
        <w:t> </w:t>
      </w:r>
      <w:r>
        <w:rPr/>
        <w:t>Stata</w:t>
      </w:r>
      <w:r>
        <w:rPr>
          <w:spacing w:val="-10"/>
        </w:rPr>
        <w:t> </w:t>
      </w:r>
      <w:r>
        <w:rPr/>
        <w:t>Conference,</w:t>
      </w:r>
      <w:r>
        <w:rPr>
          <w:spacing w:val="-8"/>
        </w:rPr>
        <w:t> </w:t>
      </w:r>
      <w:r>
        <w:rPr/>
        <w:t>Washington,</w:t>
      </w:r>
      <w:r>
        <w:rPr>
          <w:spacing w:val="-9"/>
        </w:rPr>
        <w:t> </w:t>
      </w:r>
      <w:r>
        <w:rPr/>
        <w:t>DC, </w:t>
      </w:r>
      <w:r>
        <w:rPr>
          <w:spacing w:val="-2"/>
        </w:rPr>
        <w:t>August.</w:t>
      </w:r>
    </w:p>
    <w:p>
      <w:pPr>
        <w:pStyle w:val="BodyText"/>
      </w:pPr>
    </w:p>
    <w:p>
      <w:pPr>
        <w:pStyle w:val="BodyText"/>
        <w:ind w:left="1440" w:right="355" w:hanging="720"/>
        <w:jc w:val="both"/>
      </w:pPr>
      <w:r>
        <w:rPr/>
        <w:t>2024</w:t>
      </w:r>
      <w:r>
        <w:rPr>
          <w:spacing w:val="80"/>
        </w:rPr>
        <w:t> </w:t>
      </w:r>
      <w:r>
        <w:rPr/>
        <w:t>Presented Paper (by coauthor Golnoush Kazeminezhad), “Count-Regression on a Continuous Causal Variable: Accounting for Boundedness, Discreteness, Dispersion and Unobservable Confounding," Annual Meeting of the American Economic Association, San Antonio, TX, January.</w:t>
      </w:r>
    </w:p>
    <w:p>
      <w:pPr>
        <w:pStyle w:val="BodyText"/>
        <w:spacing w:before="1"/>
      </w:pPr>
    </w:p>
    <w:p>
      <w:pPr>
        <w:pStyle w:val="BodyText"/>
        <w:ind w:left="1440" w:right="357" w:hanging="720"/>
        <w:jc w:val="both"/>
      </w:pPr>
      <w:r>
        <w:rPr/>
        <w:t>2025</w:t>
      </w:r>
      <w:r>
        <w:rPr>
          <w:spacing w:val="80"/>
        </w:rPr>
        <w:t> </w:t>
      </w:r>
      <w:r>
        <w:rPr/>
        <w:t>Presented Paper (by coauthor Ryan Dycus), Kenkel, D., Dycus, R., Mathios, A., Meyer, J., Terza, J. and Wang, H.: “Consumer Demand Under Nicotine-Yield Tobacco Product Standard:</w:t>
      </w:r>
      <w:r>
        <w:rPr>
          <w:spacing w:val="40"/>
        </w:rPr>
        <w:t> </w:t>
      </w:r>
      <w:r>
        <w:rPr/>
        <w:t>Evidence from an Economic Choice Experiment," Annual Meeting of the Southern Economic Association, Tampa, FL, November.</w:t>
      </w:r>
    </w:p>
    <w:p>
      <w:pPr>
        <w:pStyle w:val="BodyText"/>
      </w:pPr>
    </w:p>
    <w:p>
      <w:pPr>
        <w:pStyle w:val="BodyText"/>
      </w:pPr>
    </w:p>
    <w:p>
      <w:pPr>
        <w:pStyle w:val="Heading1"/>
      </w:pPr>
      <w:r>
        <w:rPr/>
        <w:t>Invited</w:t>
      </w:r>
      <w:r>
        <w:rPr>
          <w:spacing w:val="-3"/>
        </w:rPr>
        <w:t> </w:t>
      </w:r>
      <w:r>
        <w:rPr>
          <w:spacing w:val="-2"/>
        </w:rPr>
        <w:t>Presentations</w:t>
      </w:r>
    </w:p>
    <w:p>
      <w:pPr>
        <w:pStyle w:val="BodyText"/>
        <w:rPr>
          <w:b/>
        </w:rPr>
      </w:pPr>
    </w:p>
    <w:p>
      <w:pPr>
        <w:pStyle w:val="BodyText"/>
        <w:tabs>
          <w:tab w:pos="1440" w:val="left" w:leader="none"/>
        </w:tabs>
        <w:ind w:left="720"/>
      </w:pPr>
      <w:r>
        <w:rPr>
          <w:spacing w:val="-4"/>
        </w:rPr>
        <w:t>Date</w:t>
      </w:r>
      <w:r>
        <w:rPr/>
        <w:tab/>
        <w:t>Description</w:t>
      </w:r>
      <w:r>
        <w:rPr>
          <w:spacing w:val="-2"/>
        </w:rPr>
        <w:t> </w:t>
      </w:r>
      <w:r>
        <w:rPr/>
        <w:t>of</w:t>
      </w:r>
      <w:r>
        <w:rPr>
          <w:spacing w:val="-1"/>
        </w:rPr>
        <w:t> </w:t>
      </w:r>
      <w:r>
        <w:rPr>
          <w:spacing w:val="-2"/>
        </w:rPr>
        <w:t>activity</w:t>
      </w:r>
    </w:p>
    <w:p>
      <w:pPr>
        <w:pStyle w:val="BodyText"/>
        <w:spacing w:before="1"/>
      </w:pPr>
    </w:p>
    <w:p>
      <w:pPr>
        <w:pStyle w:val="BodyText"/>
        <w:ind w:left="1440" w:right="357" w:hanging="720"/>
        <w:jc w:val="both"/>
      </w:pPr>
      <w:r>
        <w:rPr/>
        <w:t>1984</w:t>
      </w:r>
      <w:r>
        <w:rPr>
          <w:spacing w:val="40"/>
        </w:rPr>
        <w:t> </w:t>
      </w:r>
      <w:r>
        <w:rPr/>
        <w:t>Presented paper, “Exogenous and Endogenous Ordinal Qualitative Variables in Econometric</w:t>
      </w:r>
      <w:r>
        <w:rPr>
          <w:spacing w:val="-6"/>
        </w:rPr>
        <w:t> </w:t>
      </w:r>
      <w:r>
        <w:rPr/>
        <w:t>Modeling,”</w:t>
      </w:r>
      <w:r>
        <w:rPr>
          <w:spacing w:val="-5"/>
        </w:rPr>
        <w:t> </w:t>
      </w:r>
      <w:r>
        <w:rPr/>
        <w:t>Department</w:t>
      </w:r>
      <w:r>
        <w:rPr>
          <w:spacing w:val="-6"/>
        </w:rPr>
        <w:t> </w:t>
      </w:r>
      <w:r>
        <w:rPr/>
        <w:t>of</w:t>
      </w:r>
      <w:r>
        <w:rPr>
          <w:spacing w:val="-6"/>
        </w:rPr>
        <w:t> </w:t>
      </w:r>
      <w:r>
        <w:rPr/>
        <w:t>Economics,</w:t>
      </w:r>
      <w:r>
        <w:rPr>
          <w:spacing w:val="-6"/>
        </w:rPr>
        <w:t> </w:t>
      </w:r>
      <w:r>
        <w:rPr/>
        <w:t>University</w:t>
      </w:r>
      <w:r>
        <w:rPr>
          <w:spacing w:val="-6"/>
        </w:rPr>
        <w:t> </w:t>
      </w:r>
      <w:r>
        <w:rPr/>
        <w:t>of</w:t>
      </w:r>
      <w:r>
        <w:rPr>
          <w:spacing w:val="-6"/>
        </w:rPr>
        <w:t> </w:t>
      </w:r>
      <w:r>
        <w:rPr/>
        <w:t>South</w:t>
      </w:r>
      <w:r>
        <w:rPr>
          <w:spacing w:val="-6"/>
        </w:rPr>
        <w:t> </w:t>
      </w:r>
      <w:r>
        <w:rPr/>
        <w:t>Carolina, Columbia, SC, September.</w:t>
      </w:r>
    </w:p>
    <w:p>
      <w:pPr>
        <w:pStyle w:val="BodyText"/>
      </w:pPr>
    </w:p>
    <w:p>
      <w:pPr>
        <w:pStyle w:val="BodyText"/>
        <w:ind w:left="1440" w:right="359" w:hanging="720"/>
        <w:jc w:val="both"/>
      </w:pPr>
      <w:r>
        <w:rPr/>
        <w:t>1986</w:t>
      </w:r>
      <w:r>
        <w:rPr>
          <w:spacing w:val="40"/>
        </w:rPr>
        <w:t> </w:t>
      </w:r>
      <w:r>
        <w:rPr/>
        <w:t>Presented paper, “U.S. Army Re-enlistment and Extension by Occupation:</w:t>
      </w:r>
      <w:r>
        <w:rPr>
          <w:spacing w:val="40"/>
        </w:rPr>
        <w:t> </w:t>
      </w:r>
      <w:r>
        <w:rPr/>
        <w:t>A Reduced-Form Trinomial Probit Approach,” co-authored with Ronald S. Warren, Army Research Institute, March.</w:t>
      </w:r>
    </w:p>
    <w:p>
      <w:pPr>
        <w:pStyle w:val="BodyText"/>
      </w:pPr>
    </w:p>
    <w:p>
      <w:pPr>
        <w:pStyle w:val="BodyText"/>
        <w:ind w:left="1440" w:right="356" w:hanging="720"/>
        <w:jc w:val="both"/>
      </w:pPr>
      <w:r>
        <w:rPr/>
        <w:t>1987</w:t>
      </w:r>
      <w:r>
        <w:rPr>
          <w:spacing w:val="80"/>
          <w:w w:val="150"/>
        </w:rPr>
        <w:t> </w:t>
      </w:r>
      <w:r>
        <w:rPr/>
        <w:t>Presented</w:t>
      </w:r>
      <w:r>
        <w:rPr>
          <w:spacing w:val="-15"/>
        </w:rPr>
        <w:t> </w:t>
      </w:r>
      <w:r>
        <w:rPr/>
        <w:t>paper</w:t>
      </w:r>
      <w:r>
        <w:rPr>
          <w:spacing w:val="-15"/>
        </w:rPr>
        <w:t> </w:t>
      </w:r>
      <w:r>
        <w:rPr/>
        <w:t>in</w:t>
      </w:r>
      <w:r>
        <w:rPr>
          <w:spacing w:val="-15"/>
        </w:rPr>
        <w:t> </w:t>
      </w:r>
      <w:r>
        <w:rPr/>
        <w:t>Microeconomics</w:t>
      </w:r>
      <w:r>
        <w:rPr>
          <w:spacing w:val="-15"/>
        </w:rPr>
        <w:t> </w:t>
      </w:r>
      <w:r>
        <w:rPr/>
        <w:t>Workshop</w:t>
      </w:r>
      <w:r>
        <w:rPr>
          <w:spacing w:val="-15"/>
        </w:rPr>
        <w:t> </w:t>
      </w:r>
      <w:r>
        <w:rPr/>
        <w:t>Economics</w:t>
      </w:r>
      <w:r>
        <w:rPr>
          <w:spacing w:val="-15"/>
        </w:rPr>
        <w:t> </w:t>
      </w:r>
      <w:r>
        <w:rPr/>
        <w:t>Department,</w:t>
      </w:r>
      <w:r>
        <w:rPr>
          <w:spacing w:val="-15"/>
        </w:rPr>
        <w:t> </w:t>
      </w:r>
      <w:r>
        <w:rPr/>
        <w:t>Penn</w:t>
      </w:r>
      <w:r>
        <w:rPr>
          <w:spacing w:val="-15"/>
        </w:rPr>
        <w:t> </w:t>
      </w:r>
      <w:r>
        <w:rPr/>
        <w:t>State, </w:t>
      </w:r>
      <w:r>
        <w:rPr>
          <w:spacing w:val="-2"/>
        </w:rPr>
        <w:t>Spring.</w:t>
      </w:r>
    </w:p>
    <w:p>
      <w:pPr>
        <w:pStyle w:val="BodyText"/>
      </w:pPr>
    </w:p>
    <w:p>
      <w:pPr>
        <w:pStyle w:val="BodyText"/>
        <w:ind w:left="1440" w:right="356" w:hanging="720"/>
        <w:jc w:val="both"/>
      </w:pPr>
      <w:r>
        <w:rPr/>
        <w:t>1987</w:t>
      </w:r>
      <w:r>
        <w:rPr>
          <w:spacing w:val="80"/>
          <w:w w:val="150"/>
        </w:rPr>
        <w:t> </w:t>
      </w:r>
      <w:r>
        <w:rPr/>
        <w:t>Presented</w:t>
      </w:r>
      <w:r>
        <w:rPr>
          <w:spacing w:val="-15"/>
        </w:rPr>
        <w:t> </w:t>
      </w:r>
      <w:r>
        <w:rPr/>
        <w:t>paper</w:t>
      </w:r>
      <w:r>
        <w:rPr>
          <w:spacing w:val="-15"/>
        </w:rPr>
        <w:t> </w:t>
      </w:r>
      <w:r>
        <w:rPr/>
        <w:t>in</w:t>
      </w:r>
      <w:r>
        <w:rPr>
          <w:spacing w:val="-15"/>
        </w:rPr>
        <w:t> </w:t>
      </w:r>
      <w:r>
        <w:rPr/>
        <w:t>Microeconomics</w:t>
      </w:r>
      <w:r>
        <w:rPr>
          <w:spacing w:val="-15"/>
        </w:rPr>
        <w:t> </w:t>
      </w:r>
      <w:r>
        <w:rPr/>
        <w:t>Workshop</w:t>
      </w:r>
      <w:r>
        <w:rPr>
          <w:spacing w:val="-15"/>
        </w:rPr>
        <w:t> </w:t>
      </w:r>
      <w:r>
        <w:rPr/>
        <w:t>Economics</w:t>
      </w:r>
      <w:r>
        <w:rPr>
          <w:spacing w:val="-15"/>
        </w:rPr>
        <w:t> </w:t>
      </w:r>
      <w:r>
        <w:rPr/>
        <w:t>Department,</w:t>
      </w:r>
      <w:r>
        <w:rPr>
          <w:spacing w:val="-15"/>
        </w:rPr>
        <w:t> </w:t>
      </w:r>
      <w:r>
        <w:rPr/>
        <w:t>Penn</w:t>
      </w:r>
      <w:r>
        <w:rPr>
          <w:spacing w:val="-15"/>
        </w:rPr>
        <w:t> </w:t>
      </w:r>
      <w:r>
        <w:rPr/>
        <w:t>State, </w:t>
      </w:r>
      <w:r>
        <w:rPr>
          <w:spacing w:val="-2"/>
        </w:rPr>
        <w:t>Fall.</w:t>
      </w:r>
    </w:p>
    <w:p>
      <w:pPr>
        <w:pStyle w:val="BodyText"/>
        <w:spacing w:before="1"/>
      </w:pPr>
    </w:p>
    <w:p>
      <w:pPr>
        <w:pStyle w:val="BodyText"/>
        <w:tabs>
          <w:tab w:pos="1440" w:val="left" w:leader="none"/>
        </w:tabs>
        <w:ind w:left="720"/>
      </w:pPr>
      <w:r>
        <w:rPr>
          <w:spacing w:val="-4"/>
        </w:rPr>
        <w:t>1988</w:t>
      </w:r>
      <w:r>
        <w:rPr/>
        <w:tab/>
        <w:t>Presented</w:t>
      </w:r>
      <w:r>
        <w:rPr>
          <w:spacing w:val="-4"/>
        </w:rPr>
        <w:t> </w:t>
      </w:r>
      <w:r>
        <w:rPr/>
        <w:t>paper</w:t>
      </w:r>
      <w:r>
        <w:rPr>
          <w:spacing w:val="-1"/>
        </w:rPr>
        <w:t> </w:t>
      </w:r>
      <w:r>
        <w:rPr/>
        <w:t>at</w:t>
      </w:r>
      <w:r>
        <w:rPr>
          <w:spacing w:val="-2"/>
        </w:rPr>
        <w:t> </w:t>
      </w:r>
      <w:r>
        <w:rPr/>
        <w:t>Economics</w:t>
      </w:r>
      <w:r>
        <w:rPr>
          <w:spacing w:val="-2"/>
        </w:rPr>
        <w:t> </w:t>
      </w:r>
      <w:r>
        <w:rPr/>
        <w:t>Department,</w:t>
      </w:r>
      <w:r>
        <w:rPr>
          <w:spacing w:val="-2"/>
        </w:rPr>
        <w:t> </w:t>
      </w:r>
      <w:r>
        <w:rPr/>
        <w:t>Lehigh</w:t>
      </w:r>
      <w:r>
        <w:rPr>
          <w:spacing w:val="1"/>
        </w:rPr>
        <w:t> </w:t>
      </w:r>
      <w:r>
        <w:rPr/>
        <w:t>University,</w:t>
      </w:r>
      <w:r>
        <w:rPr>
          <w:spacing w:val="-1"/>
        </w:rPr>
        <w:t> </w:t>
      </w:r>
      <w:r>
        <w:rPr>
          <w:spacing w:val="-2"/>
        </w:rPr>
        <w:t>Spring.</w:t>
      </w:r>
    </w:p>
    <w:p>
      <w:pPr>
        <w:pStyle w:val="BodyText"/>
      </w:pPr>
    </w:p>
    <w:p>
      <w:pPr>
        <w:pStyle w:val="BodyText"/>
        <w:ind w:left="1440" w:right="360" w:hanging="720"/>
        <w:jc w:val="both"/>
      </w:pPr>
      <w:r>
        <w:rPr/>
        <w:t>1988</w:t>
      </w:r>
      <w:r>
        <w:rPr>
          <w:spacing w:val="80"/>
        </w:rPr>
        <w:t> </w:t>
      </w:r>
      <w:r>
        <w:rPr/>
        <w:t>Presented paper in Econometrics Workshop, Economics Department, Penn State, </w:t>
      </w:r>
      <w:r>
        <w:rPr>
          <w:spacing w:val="-2"/>
        </w:rPr>
        <w:t>Spring.</w:t>
      </w:r>
    </w:p>
    <w:p>
      <w:pPr>
        <w:pStyle w:val="BodyText"/>
      </w:pPr>
    </w:p>
    <w:p>
      <w:pPr>
        <w:pStyle w:val="BodyText"/>
        <w:ind w:left="1440" w:right="360" w:hanging="720"/>
        <w:jc w:val="both"/>
      </w:pPr>
      <w:r>
        <w:rPr/>
        <w:t>1989</w:t>
      </w:r>
      <w:r>
        <w:rPr>
          <w:spacing w:val="80"/>
        </w:rPr>
        <w:t> </w:t>
      </w:r>
      <w:r>
        <w:rPr/>
        <w:t>Presented paper in Econometrics Workshop, Economics Department, Penn State, </w:t>
      </w:r>
      <w:r>
        <w:rPr>
          <w:spacing w:val="-4"/>
        </w:rPr>
        <w:t>May.</w:t>
      </w:r>
    </w:p>
    <w:p>
      <w:pPr>
        <w:pStyle w:val="BodyText"/>
        <w:spacing w:after="0"/>
        <w:jc w:val="both"/>
        <w:sectPr>
          <w:pgSz w:w="12240" w:h="15840"/>
          <w:pgMar w:header="0" w:footer="1015" w:top="1640" w:bottom="1200" w:left="1440" w:right="1080"/>
        </w:sectPr>
      </w:pPr>
    </w:p>
    <w:p>
      <w:pPr>
        <w:pStyle w:val="BodyText"/>
        <w:spacing w:before="75"/>
        <w:ind w:left="1440" w:right="360" w:hanging="720"/>
        <w:jc w:val="both"/>
      </w:pPr>
      <w:r>
        <w:rPr/>
        <w:t>1989</w:t>
      </w:r>
      <w:r>
        <w:rPr>
          <w:spacing w:val="80"/>
        </w:rPr>
        <w:t> </w:t>
      </w:r>
      <w:r>
        <w:rPr/>
        <w:t>Presented paper in Econometrics Workshop, Economics Department, Penn State, </w:t>
      </w:r>
      <w:r>
        <w:rPr>
          <w:spacing w:val="-2"/>
        </w:rPr>
        <w:t>Fall.</w:t>
      </w:r>
    </w:p>
    <w:p>
      <w:pPr>
        <w:pStyle w:val="BodyText"/>
      </w:pPr>
    </w:p>
    <w:p>
      <w:pPr>
        <w:pStyle w:val="BodyText"/>
        <w:ind w:left="1440" w:right="358" w:hanging="720"/>
        <w:jc w:val="both"/>
      </w:pPr>
      <w:r>
        <w:rPr/>
        <w:t>1990</w:t>
      </w:r>
      <w:r>
        <w:rPr>
          <w:spacing w:val="80"/>
          <w:w w:val="150"/>
        </w:rPr>
        <w:t> </w:t>
      </w:r>
      <w:r>
        <w:rPr/>
        <w:t>Presented</w:t>
      </w:r>
      <w:r>
        <w:rPr>
          <w:spacing w:val="-3"/>
        </w:rPr>
        <w:t> </w:t>
      </w:r>
      <w:r>
        <w:rPr/>
        <w:t>paper,</w:t>
      </w:r>
      <w:r>
        <w:rPr>
          <w:spacing w:val="-3"/>
        </w:rPr>
        <w:t> </w:t>
      </w:r>
      <w:r>
        <w:rPr/>
        <w:t>“Extensions</w:t>
      </w:r>
      <w:r>
        <w:rPr>
          <w:spacing w:val="-4"/>
        </w:rPr>
        <w:t> </w:t>
      </w:r>
      <w:r>
        <w:rPr/>
        <w:t>of</w:t>
      </w:r>
      <w:r>
        <w:rPr>
          <w:spacing w:val="-3"/>
        </w:rPr>
        <w:t> </w:t>
      </w:r>
      <w:r>
        <w:rPr/>
        <w:t>the</w:t>
      </w:r>
      <w:r>
        <w:rPr>
          <w:spacing w:val="-5"/>
        </w:rPr>
        <w:t> </w:t>
      </w:r>
      <w:r>
        <w:rPr/>
        <w:t>Probit</w:t>
      </w:r>
      <w:r>
        <w:rPr>
          <w:spacing w:val="-3"/>
        </w:rPr>
        <w:t> </w:t>
      </w:r>
      <w:r>
        <w:rPr/>
        <w:t>Model</w:t>
      </w:r>
      <w:r>
        <w:rPr>
          <w:spacing w:val="-6"/>
        </w:rPr>
        <w:t> </w:t>
      </w:r>
      <w:r>
        <w:rPr/>
        <w:t>via</w:t>
      </w:r>
      <w:r>
        <w:rPr>
          <w:spacing w:val="-3"/>
        </w:rPr>
        <w:t> </w:t>
      </w:r>
      <w:r>
        <w:rPr/>
        <w:t>Nonlinear</w:t>
      </w:r>
      <w:r>
        <w:rPr>
          <w:spacing w:val="-3"/>
        </w:rPr>
        <w:t> </w:t>
      </w:r>
      <w:r>
        <w:rPr/>
        <w:t>Least</w:t>
      </w:r>
      <w:r>
        <w:rPr>
          <w:spacing w:val="-3"/>
        </w:rPr>
        <w:t> </w:t>
      </w:r>
      <w:r>
        <w:rPr/>
        <w:t>Squares,”</w:t>
      </w:r>
      <w:r>
        <w:rPr>
          <w:spacing w:val="-4"/>
        </w:rPr>
        <w:t> </w:t>
      </w:r>
      <w:r>
        <w:rPr/>
        <w:t>at Econometrics Workshop, Department of Economics, University of Florida, May.</w:t>
      </w:r>
    </w:p>
    <w:p>
      <w:pPr>
        <w:pStyle w:val="BodyText"/>
      </w:pPr>
    </w:p>
    <w:p>
      <w:pPr>
        <w:pStyle w:val="BodyText"/>
        <w:ind w:left="1440" w:right="357" w:hanging="720"/>
        <w:jc w:val="both"/>
      </w:pPr>
      <w:r>
        <w:rPr/>
        <w:t>1990</w:t>
      </w:r>
      <w:r>
        <w:rPr>
          <w:spacing w:val="80"/>
        </w:rPr>
        <w:t> </w:t>
      </w:r>
      <w:r>
        <w:rPr/>
        <w:t>Presented paper, “Extensions of the Probit Model via Nonlinear Least Squares,” Department of Statistics, Penn State University, October.</w:t>
      </w:r>
    </w:p>
    <w:p>
      <w:pPr>
        <w:pStyle w:val="BodyText"/>
      </w:pPr>
    </w:p>
    <w:p>
      <w:pPr>
        <w:pStyle w:val="BodyText"/>
        <w:ind w:left="1440" w:right="354" w:hanging="720"/>
        <w:jc w:val="both"/>
      </w:pPr>
      <w:r>
        <w:rPr/>
        <w:t>1990</w:t>
      </w:r>
      <w:r>
        <w:rPr>
          <w:spacing w:val="80"/>
          <w:w w:val="150"/>
        </w:rPr>
        <w:t> </w:t>
      </w:r>
      <w:r>
        <w:rPr/>
        <w:t>Presented</w:t>
      </w:r>
      <w:r>
        <w:rPr>
          <w:spacing w:val="-3"/>
        </w:rPr>
        <w:t> </w:t>
      </w:r>
      <w:r>
        <w:rPr/>
        <w:t>paper,</w:t>
      </w:r>
      <w:r>
        <w:rPr>
          <w:spacing w:val="-3"/>
        </w:rPr>
        <w:t> </w:t>
      </w:r>
      <w:r>
        <w:rPr/>
        <w:t>“A</w:t>
      </w:r>
      <w:r>
        <w:rPr>
          <w:spacing w:val="-4"/>
        </w:rPr>
        <w:t> </w:t>
      </w:r>
      <w:r>
        <w:rPr/>
        <w:t>Lagrange</w:t>
      </w:r>
      <w:r>
        <w:rPr>
          <w:spacing w:val="-4"/>
        </w:rPr>
        <w:t> </w:t>
      </w:r>
      <w:r>
        <w:rPr/>
        <w:t>Multiplier</w:t>
      </w:r>
      <w:r>
        <w:rPr>
          <w:spacing w:val="-5"/>
        </w:rPr>
        <w:t> </w:t>
      </w:r>
      <w:r>
        <w:rPr/>
        <w:t>Test</w:t>
      </w:r>
      <w:r>
        <w:rPr>
          <w:spacing w:val="-3"/>
        </w:rPr>
        <w:t> </w:t>
      </w:r>
      <w:r>
        <w:rPr/>
        <w:t>of</w:t>
      </w:r>
      <w:r>
        <w:rPr>
          <w:spacing w:val="-3"/>
        </w:rPr>
        <w:t> </w:t>
      </w:r>
      <w:r>
        <w:rPr/>
        <w:t>the</w:t>
      </w:r>
      <w:r>
        <w:rPr>
          <w:spacing w:val="-2"/>
        </w:rPr>
        <w:t> </w:t>
      </w:r>
      <w:r>
        <w:rPr/>
        <w:t>Independence</w:t>
      </w:r>
      <w:r>
        <w:rPr>
          <w:spacing w:val="-4"/>
        </w:rPr>
        <w:t> </w:t>
      </w:r>
      <w:r>
        <w:rPr/>
        <w:t>from</w:t>
      </w:r>
      <w:r>
        <w:rPr>
          <w:spacing w:val="-1"/>
        </w:rPr>
        <w:t> </w:t>
      </w:r>
      <w:r>
        <w:rPr/>
        <w:t>Irrelevant Alternatives in Multinomial Choice Models,” at Econometrics Workshop, Department of Economics, Penn State, November.</w:t>
      </w:r>
    </w:p>
    <w:p>
      <w:pPr>
        <w:pStyle w:val="BodyText"/>
        <w:spacing w:before="1"/>
      </w:pPr>
    </w:p>
    <w:p>
      <w:pPr>
        <w:pStyle w:val="BodyText"/>
        <w:ind w:left="1440" w:right="359" w:hanging="720"/>
        <w:jc w:val="both"/>
      </w:pPr>
      <w:r>
        <w:rPr/>
        <w:t>1990</w:t>
      </w:r>
      <w:r>
        <w:rPr>
          <w:spacing w:val="80"/>
          <w:w w:val="150"/>
        </w:rPr>
        <w:t> </w:t>
      </w:r>
      <w:r>
        <w:rPr/>
        <w:t>Presented</w:t>
      </w:r>
      <w:r>
        <w:rPr>
          <w:spacing w:val="-3"/>
        </w:rPr>
        <w:t> </w:t>
      </w:r>
      <w:r>
        <w:rPr/>
        <w:t>paper,</w:t>
      </w:r>
      <w:r>
        <w:rPr>
          <w:spacing w:val="-3"/>
        </w:rPr>
        <w:t> </w:t>
      </w:r>
      <w:r>
        <w:rPr/>
        <w:t>“A</w:t>
      </w:r>
      <w:r>
        <w:rPr>
          <w:spacing w:val="-4"/>
        </w:rPr>
        <w:t> </w:t>
      </w:r>
      <w:r>
        <w:rPr/>
        <w:t>Lagrange</w:t>
      </w:r>
      <w:r>
        <w:rPr>
          <w:spacing w:val="-4"/>
        </w:rPr>
        <w:t> </w:t>
      </w:r>
      <w:r>
        <w:rPr/>
        <w:t>Multiplier</w:t>
      </w:r>
      <w:r>
        <w:rPr>
          <w:spacing w:val="-5"/>
        </w:rPr>
        <w:t> </w:t>
      </w:r>
      <w:r>
        <w:rPr/>
        <w:t>Test</w:t>
      </w:r>
      <w:r>
        <w:rPr>
          <w:spacing w:val="-3"/>
        </w:rPr>
        <w:t> </w:t>
      </w:r>
      <w:r>
        <w:rPr/>
        <w:t>of</w:t>
      </w:r>
      <w:r>
        <w:rPr>
          <w:spacing w:val="-3"/>
        </w:rPr>
        <w:t> </w:t>
      </w:r>
      <w:r>
        <w:rPr/>
        <w:t>the</w:t>
      </w:r>
      <w:r>
        <w:rPr>
          <w:spacing w:val="-2"/>
        </w:rPr>
        <w:t> </w:t>
      </w:r>
      <w:r>
        <w:rPr/>
        <w:t>Independence</w:t>
      </w:r>
      <w:r>
        <w:rPr>
          <w:spacing w:val="-4"/>
        </w:rPr>
        <w:t> </w:t>
      </w:r>
      <w:r>
        <w:rPr/>
        <w:t>from</w:t>
      </w:r>
      <w:r>
        <w:rPr>
          <w:spacing w:val="-1"/>
        </w:rPr>
        <w:t> </w:t>
      </w:r>
      <w:r>
        <w:rPr/>
        <w:t>Irrelevant Alternatives in Multinomial Choice Models,”</w:t>
      </w:r>
      <w:r>
        <w:rPr>
          <w:spacing w:val="40"/>
        </w:rPr>
        <w:t> </w:t>
      </w:r>
      <w:r>
        <w:rPr/>
        <w:t>Econometrics Workshop, Department of Economics, Penn State, December.</w:t>
      </w:r>
    </w:p>
    <w:p>
      <w:pPr>
        <w:pStyle w:val="BodyText"/>
      </w:pPr>
    </w:p>
    <w:p>
      <w:pPr>
        <w:pStyle w:val="BodyText"/>
        <w:ind w:left="1440" w:right="359" w:hanging="720"/>
        <w:jc w:val="both"/>
      </w:pPr>
      <w:r>
        <w:rPr/>
        <w:t>1993</w:t>
      </w:r>
      <w:r>
        <w:rPr>
          <w:spacing w:val="40"/>
        </w:rPr>
        <w:t> </w:t>
      </w:r>
      <w:r>
        <w:rPr/>
        <w:t>Presented paper, “Multivariate Probit Estimation via Seemingly Unrelated Nonlinear Regression,” Department of Economics, Lehigh University, May.</w:t>
      </w:r>
    </w:p>
    <w:p>
      <w:pPr>
        <w:pStyle w:val="BodyText"/>
      </w:pPr>
    </w:p>
    <w:p>
      <w:pPr>
        <w:pStyle w:val="BodyText"/>
        <w:ind w:left="1440" w:right="363" w:hanging="720"/>
        <w:jc w:val="both"/>
      </w:pPr>
      <w:r>
        <w:rPr/>
        <w:t>1993</w:t>
      </w:r>
      <w:r>
        <w:rPr>
          <w:spacing w:val="40"/>
        </w:rPr>
        <w:t> </w:t>
      </w:r>
      <w:r>
        <w:rPr/>
        <w:t>Presented paper, “Practical Issues in the Estimation of Models with Censored Samples,” Miami University (Oxford, OH), May.</w:t>
      </w:r>
    </w:p>
    <w:p>
      <w:pPr>
        <w:pStyle w:val="BodyText"/>
      </w:pPr>
    </w:p>
    <w:p>
      <w:pPr>
        <w:pStyle w:val="BodyText"/>
        <w:ind w:left="1440" w:right="356" w:hanging="720"/>
        <w:jc w:val="both"/>
      </w:pPr>
      <w:r>
        <w:rPr/>
        <w:t>1994</w:t>
      </w:r>
      <w:r>
        <w:rPr>
          <w:spacing w:val="80"/>
        </w:rPr>
        <w:t> </w:t>
      </w:r>
      <w:r>
        <w:rPr/>
        <w:t>Presented paper, “Endogenous Dummy Variables and Endogenous Switching in Exponential Conditional Mean Regression Models,” in Econometrics Workshop, Penn State, March.</w:t>
      </w:r>
    </w:p>
    <w:p>
      <w:pPr>
        <w:pStyle w:val="BodyText"/>
        <w:spacing w:before="1"/>
      </w:pPr>
    </w:p>
    <w:p>
      <w:pPr>
        <w:pStyle w:val="BodyText"/>
        <w:ind w:left="1440" w:right="360" w:hanging="720"/>
        <w:jc w:val="both"/>
      </w:pPr>
      <w:r>
        <w:rPr/>
        <w:t>1994</w:t>
      </w:r>
      <w:r>
        <w:rPr>
          <w:spacing w:val="40"/>
        </w:rPr>
        <w:t> </w:t>
      </w:r>
      <w:r>
        <w:rPr/>
        <w:t>Presented paper, “Endogenous Switching and Sample Selection in Exponential Conditional Mean Regression Models,” Statistics Colloquium, Department of Statistics, The Pennsylvania State University, September.</w:t>
      </w:r>
    </w:p>
    <w:p>
      <w:pPr>
        <w:pStyle w:val="BodyText"/>
      </w:pPr>
    </w:p>
    <w:p>
      <w:pPr>
        <w:pStyle w:val="BodyText"/>
        <w:ind w:left="1440" w:right="355" w:hanging="720"/>
        <w:jc w:val="both"/>
      </w:pPr>
      <w:r>
        <w:rPr/>
        <w:t>1994</w:t>
      </w:r>
      <w:r>
        <w:rPr>
          <w:spacing w:val="80"/>
          <w:w w:val="150"/>
        </w:rPr>
        <w:t> </w:t>
      </w:r>
      <w:r>
        <w:rPr/>
        <w:t>Presented</w:t>
      </w:r>
      <w:r>
        <w:rPr>
          <w:spacing w:val="-15"/>
        </w:rPr>
        <w:t> </w:t>
      </w:r>
      <w:r>
        <w:rPr/>
        <w:t>paper,</w:t>
      </w:r>
      <w:r>
        <w:rPr>
          <w:spacing w:val="-15"/>
        </w:rPr>
        <w:t> </w:t>
      </w:r>
      <w:r>
        <w:rPr/>
        <w:t>“An</w:t>
      </w:r>
      <w:r>
        <w:rPr>
          <w:spacing w:val="-15"/>
        </w:rPr>
        <w:t> </w:t>
      </w:r>
      <w:r>
        <w:rPr/>
        <w:t>Estimator</w:t>
      </w:r>
      <w:r>
        <w:rPr>
          <w:spacing w:val="-15"/>
        </w:rPr>
        <w:t> </w:t>
      </w:r>
      <w:r>
        <w:rPr/>
        <w:t>for</w:t>
      </w:r>
      <w:r>
        <w:rPr>
          <w:spacing w:val="-15"/>
        </w:rPr>
        <w:t> </w:t>
      </w:r>
      <w:r>
        <w:rPr/>
        <w:t>Nonlinear</w:t>
      </w:r>
      <w:r>
        <w:rPr>
          <w:spacing w:val="-15"/>
        </w:rPr>
        <w:t> </w:t>
      </w:r>
      <w:r>
        <w:rPr/>
        <w:t>Regression</w:t>
      </w:r>
      <w:r>
        <w:rPr>
          <w:spacing w:val="-15"/>
        </w:rPr>
        <w:t> </w:t>
      </w:r>
      <w:r>
        <w:rPr/>
        <w:t>Models</w:t>
      </w:r>
      <w:r>
        <w:rPr>
          <w:spacing w:val="-15"/>
        </w:rPr>
        <w:t> </w:t>
      </w:r>
      <w:r>
        <w:rPr/>
        <w:t>with</w:t>
      </w:r>
      <w:r>
        <w:rPr>
          <w:spacing w:val="-15"/>
        </w:rPr>
        <w:t> </w:t>
      </w:r>
      <w:r>
        <w:rPr/>
        <w:t>Endogenous Switching and Sample Selection,” SMU, October.</w:t>
      </w:r>
    </w:p>
    <w:p>
      <w:pPr>
        <w:pStyle w:val="BodyText"/>
      </w:pPr>
    </w:p>
    <w:p>
      <w:pPr>
        <w:pStyle w:val="BodyText"/>
        <w:ind w:left="1440" w:right="355" w:hanging="720"/>
        <w:jc w:val="both"/>
      </w:pPr>
      <w:r>
        <w:rPr/>
        <w:t>1994</w:t>
      </w:r>
      <w:r>
        <w:rPr>
          <w:spacing w:val="80"/>
          <w:w w:val="150"/>
        </w:rPr>
        <w:t> </w:t>
      </w:r>
      <w:r>
        <w:rPr/>
        <w:t>Presented</w:t>
      </w:r>
      <w:r>
        <w:rPr>
          <w:spacing w:val="-15"/>
        </w:rPr>
        <w:t> </w:t>
      </w:r>
      <w:r>
        <w:rPr/>
        <w:t>paper,</w:t>
      </w:r>
      <w:r>
        <w:rPr>
          <w:spacing w:val="-15"/>
        </w:rPr>
        <w:t> </w:t>
      </w:r>
      <w:r>
        <w:rPr/>
        <w:t>“An</w:t>
      </w:r>
      <w:r>
        <w:rPr>
          <w:spacing w:val="-15"/>
        </w:rPr>
        <w:t> </w:t>
      </w:r>
      <w:r>
        <w:rPr/>
        <w:t>Estimator</w:t>
      </w:r>
      <w:r>
        <w:rPr>
          <w:spacing w:val="-15"/>
        </w:rPr>
        <w:t> </w:t>
      </w:r>
      <w:r>
        <w:rPr/>
        <w:t>for</w:t>
      </w:r>
      <w:r>
        <w:rPr>
          <w:spacing w:val="-15"/>
        </w:rPr>
        <w:t> </w:t>
      </w:r>
      <w:r>
        <w:rPr/>
        <w:t>Nonlinear</w:t>
      </w:r>
      <w:r>
        <w:rPr>
          <w:spacing w:val="-15"/>
        </w:rPr>
        <w:t> </w:t>
      </w:r>
      <w:r>
        <w:rPr/>
        <w:t>Regression</w:t>
      </w:r>
      <w:r>
        <w:rPr>
          <w:spacing w:val="-15"/>
        </w:rPr>
        <w:t> </w:t>
      </w:r>
      <w:r>
        <w:rPr/>
        <w:t>Models</w:t>
      </w:r>
      <w:r>
        <w:rPr>
          <w:spacing w:val="-15"/>
        </w:rPr>
        <w:t> </w:t>
      </w:r>
      <w:r>
        <w:rPr/>
        <w:t>with</w:t>
      </w:r>
      <w:r>
        <w:rPr>
          <w:spacing w:val="-15"/>
        </w:rPr>
        <w:t> </w:t>
      </w:r>
      <w:r>
        <w:rPr/>
        <w:t>Endogenous Switching and Sample Selection,” U. Texas, Arlington, October.</w:t>
      </w:r>
    </w:p>
    <w:p>
      <w:pPr>
        <w:pStyle w:val="BodyText"/>
        <w:spacing w:before="1"/>
      </w:pPr>
    </w:p>
    <w:p>
      <w:pPr>
        <w:pStyle w:val="BodyText"/>
        <w:ind w:left="1440" w:right="355" w:hanging="720"/>
        <w:jc w:val="both"/>
      </w:pPr>
      <w:r>
        <w:rPr/>
        <w:t>1994</w:t>
      </w:r>
      <w:r>
        <w:rPr>
          <w:spacing w:val="80"/>
          <w:w w:val="150"/>
        </w:rPr>
        <w:t> </w:t>
      </w:r>
      <w:r>
        <w:rPr/>
        <w:t>Presented</w:t>
      </w:r>
      <w:r>
        <w:rPr>
          <w:spacing w:val="-15"/>
        </w:rPr>
        <w:t> </w:t>
      </w:r>
      <w:r>
        <w:rPr/>
        <w:t>paper,</w:t>
      </w:r>
      <w:r>
        <w:rPr>
          <w:spacing w:val="-15"/>
        </w:rPr>
        <w:t> </w:t>
      </w:r>
      <w:r>
        <w:rPr/>
        <w:t>“An</w:t>
      </w:r>
      <w:r>
        <w:rPr>
          <w:spacing w:val="-15"/>
        </w:rPr>
        <w:t> </w:t>
      </w:r>
      <w:r>
        <w:rPr/>
        <w:t>Estimator</w:t>
      </w:r>
      <w:r>
        <w:rPr>
          <w:spacing w:val="-15"/>
        </w:rPr>
        <w:t> </w:t>
      </w:r>
      <w:r>
        <w:rPr/>
        <w:t>for</w:t>
      </w:r>
      <w:r>
        <w:rPr>
          <w:spacing w:val="-15"/>
        </w:rPr>
        <w:t> </w:t>
      </w:r>
      <w:r>
        <w:rPr/>
        <w:t>Nonlinear</w:t>
      </w:r>
      <w:r>
        <w:rPr>
          <w:spacing w:val="-15"/>
        </w:rPr>
        <w:t> </w:t>
      </w:r>
      <w:r>
        <w:rPr/>
        <w:t>Regression</w:t>
      </w:r>
      <w:r>
        <w:rPr>
          <w:spacing w:val="-15"/>
        </w:rPr>
        <w:t> </w:t>
      </w:r>
      <w:r>
        <w:rPr/>
        <w:t>Models</w:t>
      </w:r>
      <w:r>
        <w:rPr>
          <w:spacing w:val="-15"/>
        </w:rPr>
        <w:t> </w:t>
      </w:r>
      <w:r>
        <w:rPr/>
        <w:t>with</w:t>
      </w:r>
      <w:r>
        <w:rPr>
          <w:spacing w:val="-15"/>
        </w:rPr>
        <w:t> </w:t>
      </w:r>
      <w:r>
        <w:rPr/>
        <w:t>Endogenous Switching and Sample Selection,” U. Texas, Austin, October.</w:t>
      </w:r>
    </w:p>
    <w:p>
      <w:pPr>
        <w:pStyle w:val="BodyText"/>
      </w:pPr>
    </w:p>
    <w:p>
      <w:pPr>
        <w:pStyle w:val="BodyText"/>
        <w:ind w:left="1440" w:right="355" w:hanging="720"/>
        <w:jc w:val="both"/>
      </w:pPr>
      <w:r>
        <w:rPr/>
        <w:t>1994</w:t>
      </w:r>
      <w:r>
        <w:rPr>
          <w:spacing w:val="80"/>
          <w:w w:val="150"/>
        </w:rPr>
        <w:t> </w:t>
      </w:r>
      <w:r>
        <w:rPr/>
        <w:t>Presented</w:t>
      </w:r>
      <w:r>
        <w:rPr>
          <w:spacing w:val="-15"/>
        </w:rPr>
        <w:t> </w:t>
      </w:r>
      <w:r>
        <w:rPr/>
        <w:t>paper,</w:t>
      </w:r>
      <w:r>
        <w:rPr>
          <w:spacing w:val="-15"/>
        </w:rPr>
        <w:t> </w:t>
      </w:r>
      <w:r>
        <w:rPr/>
        <w:t>“An</w:t>
      </w:r>
      <w:r>
        <w:rPr>
          <w:spacing w:val="-15"/>
        </w:rPr>
        <w:t> </w:t>
      </w:r>
      <w:r>
        <w:rPr/>
        <w:t>Estimator</w:t>
      </w:r>
      <w:r>
        <w:rPr>
          <w:spacing w:val="-15"/>
        </w:rPr>
        <w:t> </w:t>
      </w:r>
      <w:r>
        <w:rPr/>
        <w:t>for</w:t>
      </w:r>
      <w:r>
        <w:rPr>
          <w:spacing w:val="-15"/>
        </w:rPr>
        <w:t> </w:t>
      </w:r>
      <w:r>
        <w:rPr/>
        <w:t>Nonlinear</w:t>
      </w:r>
      <w:r>
        <w:rPr>
          <w:spacing w:val="-15"/>
        </w:rPr>
        <w:t> </w:t>
      </w:r>
      <w:r>
        <w:rPr/>
        <w:t>Regression</w:t>
      </w:r>
      <w:r>
        <w:rPr>
          <w:spacing w:val="-15"/>
        </w:rPr>
        <w:t> </w:t>
      </w:r>
      <w:r>
        <w:rPr/>
        <w:t>Models</w:t>
      </w:r>
      <w:r>
        <w:rPr>
          <w:spacing w:val="-15"/>
        </w:rPr>
        <w:t> </w:t>
      </w:r>
      <w:r>
        <w:rPr/>
        <w:t>with</w:t>
      </w:r>
      <w:r>
        <w:rPr>
          <w:spacing w:val="-15"/>
        </w:rPr>
        <w:t> </w:t>
      </w:r>
      <w:r>
        <w:rPr/>
        <w:t>Endogenous Switching and Sample Selection,” LSU, October.</w:t>
      </w:r>
    </w:p>
    <w:p>
      <w:pPr>
        <w:pStyle w:val="BodyText"/>
      </w:pPr>
    </w:p>
    <w:p>
      <w:pPr>
        <w:pStyle w:val="BodyText"/>
        <w:ind w:left="1440" w:right="355" w:hanging="720"/>
        <w:jc w:val="both"/>
      </w:pPr>
      <w:r>
        <w:rPr/>
        <w:t>1995</w:t>
      </w:r>
      <w:r>
        <w:rPr>
          <w:spacing w:val="80"/>
          <w:w w:val="150"/>
        </w:rPr>
        <w:t> </w:t>
      </w:r>
      <w:r>
        <w:rPr/>
        <w:t>Presented</w:t>
      </w:r>
      <w:r>
        <w:rPr>
          <w:spacing w:val="-15"/>
        </w:rPr>
        <w:t> </w:t>
      </w:r>
      <w:r>
        <w:rPr/>
        <w:t>paper,</w:t>
      </w:r>
      <w:r>
        <w:rPr>
          <w:spacing w:val="-15"/>
        </w:rPr>
        <w:t> </w:t>
      </w:r>
      <w:r>
        <w:rPr/>
        <w:t>“An</w:t>
      </w:r>
      <w:r>
        <w:rPr>
          <w:spacing w:val="-15"/>
        </w:rPr>
        <w:t> </w:t>
      </w:r>
      <w:r>
        <w:rPr/>
        <w:t>Estimator</w:t>
      </w:r>
      <w:r>
        <w:rPr>
          <w:spacing w:val="-15"/>
        </w:rPr>
        <w:t> </w:t>
      </w:r>
      <w:r>
        <w:rPr/>
        <w:t>for</w:t>
      </w:r>
      <w:r>
        <w:rPr>
          <w:spacing w:val="-15"/>
        </w:rPr>
        <w:t> </w:t>
      </w:r>
      <w:r>
        <w:rPr/>
        <w:t>Nonlinear</w:t>
      </w:r>
      <w:r>
        <w:rPr>
          <w:spacing w:val="-15"/>
        </w:rPr>
        <w:t> </w:t>
      </w:r>
      <w:r>
        <w:rPr/>
        <w:t>Regression</w:t>
      </w:r>
      <w:r>
        <w:rPr>
          <w:spacing w:val="-15"/>
        </w:rPr>
        <w:t> </w:t>
      </w:r>
      <w:r>
        <w:rPr/>
        <w:t>Models</w:t>
      </w:r>
      <w:r>
        <w:rPr>
          <w:spacing w:val="-15"/>
        </w:rPr>
        <w:t> </w:t>
      </w:r>
      <w:r>
        <w:rPr/>
        <w:t>with</w:t>
      </w:r>
      <w:r>
        <w:rPr>
          <w:spacing w:val="-15"/>
        </w:rPr>
        <w:t> </w:t>
      </w:r>
      <w:r>
        <w:rPr/>
        <w:t>Endogenous Switching and Sample Selection,” University of Arizona, January.</w:t>
      </w:r>
    </w:p>
    <w:p>
      <w:pPr>
        <w:pStyle w:val="BodyText"/>
        <w:spacing w:after="0"/>
        <w:jc w:val="both"/>
        <w:sectPr>
          <w:pgSz w:w="12240" w:h="15840"/>
          <w:pgMar w:header="0" w:footer="1015" w:top="1640" w:bottom="1200" w:left="1440" w:right="1080"/>
        </w:sectPr>
      </w:pPr>
    </w:p>
    <w:p>
      <w:pPr>
        <w:pStyle w:val="BodyText"/>
        <w:spacing w:before="75"/>
        <w:ind w:left="1440" w:right="355" w:hanging="720"/>
        <w:jc w:val="both"/>
      </w:pPr>
      <w:r>
        <w:rPr/>
        <w:t>1995</w:t>
      </w:r>
      <w:r>
        <w:rPr>
          <w:spacing w:val="80"/>
          <w:w w:val="150"/>
        </w:rPr>
        <w:t> </w:t>
      </w:r>
      <w:r>
        <w:rPr/>
        <w:t>Presented</w:t>
      </w:r>
      <w:r>
        <w:rPr>
          <w:spacing w:val="-15"/>
        </w:rPr>
        <w:t> </w:t>
      </w:r>
      <w:r>
        <w:rPr/>
        <w:t>paper,</w:t>
      </w:r>
      <w:r>
        <w:rPr>
          <w:spacing w:val="-15"/>
        </w:rPr>
        <w:t> </w:t>
      </w:r>
      <w:r>
        <w:rPr/>
        <w:t>“An</w:t>
      </w:r>
      <w:r>
        <w:rPr>
          <w:spacing w:val="-15"/>
        </w:rPr>
        <w:t> </w:t>
      </w:r>
      <w:r>
        <w:rPr/>
        <w:t>Estimator</w:t>
      </w:r>
      <w:r>
        <w:rPr>
          <w:spacing w:val="-15"/>
        </w:rPr>
        <w:t> </w:t>
      </w:r>
      <w:r>
        <w:rPr/>
        <w:t>for</w:t>
      </w:r>
      <w:r>
        <w:rPr>
          <w:spacing w:val="-15"/>
        </w:rPr>
        <w:t> </w:t>
      </w:r>
      <w:r>
        <w:rPr/>
        <w:t>Nonlinear</w:t>
      </w:r>
      <w:r>
        <w:rPr>
          <w:spacing w:val="-15"/>
        </w:rPr>
        <w:t> </w:t>
      </w:r>
      <w:r>
        <w:rPr/>
        <w:t>Regression</w:t>
      </w:r>
      <w:r>
        <w:rPr>
          <w:spacing w:val="-15"/>
        </w:rPr>
        <w:t> </w:t>
      </w:r>
      <w:r>
        <w:rPr/>
        <w:t>Models</w:t>
      </w:r>
      <w:r>
        <w:rPr>
          <w:spacing w:val="-15"/>
        </w:rPr>
        <w:t> </w:t>
      </w:r>
      <w:r>
        <w:rPr/>
        <w:t>with</w:t>
      </w:r>
      <w:r>
        <w:rPr>
          <w:spacing w:val="-15"/>
        </w:rPr>
        <w:t> </w:t>
      </w:r>
      <w:r>
        <w:rPr/>
        <w:t>Endogenous Switching and Sample Selection,” University of Georgia, March.</w:t>
      </w:r>
    </w:p>
    <w:p>
      <w:pPr>
        <w:pStyle w:val="BodyText"/>
      </w:pPr>
    </w:p>
    <w:p>
      <w:pPr>
        <w:pStyle w:val="BodyText"/>
        <w:ind w:left="1440" w:right="355" w:hanging="720"/>
        <w:jc w:val="both"/>
      </w:pPr>
      <w:r>
        <w:rPr/>
        <w:t>1995</w:t>
      </w:r>
      <w:r>
        <w:rPr>
          <w:spacing w:val="80"/>
          <w:w w:val="150"/>
        </w:rPr>
        <w:t> </w:t>
      </w:r>
      <w:r>
        <w:rPr/>
        <w:t>Presented</w:t>
      </w:r>
      <w:r>
        <w:rPr>
          <w:spacing w:val="-15"/>
        </w:rPr>
        <w:t> </w:t>
      </w:r>
      <w:r>
        <w:rPr/>
        <w:t>paper,</w:t>
      </w:r>
      <w:r>
        <w:rPr>
          <w:spacing w:val="-15"/>
        </w:rPr>
        <w:t> </w:t>
      </w:r>
      <w:r>
        <w:rPr/>
        <w:t>“An</w:t>
      </w:r>
      <w:r>
        <w:rPr>
          <w:spacing w:val="-15"/>
        </w:rPr>
        <w:t> </w:t>
      </w:r>
      <w:r>
        <w:rPr/>
        <w:t>Estimator</w:t>
      </w:r>
      <w:r>
        <w:rPr>
          <w:spacing w:val="-15"/>
        </w:rPr>
        <w:t> </w:t>
      </w:r>
      <w:r>
        <w:rPr/>
        <w:t>for</w:t>
      </w:r>
      <w:r>
        <w:rPr>
          <w:spacing w:val="-15"/>
        </w:rPr>
        <w:t> </w:t>
      </w:r>
      <w:r>
        <w:rPr/>
        <w:t>Nonlinear</w:t>
      </w:r>
      <w:r>
        <w:rPr>
          <w:spacing w:val="-15"/>
        </w:rPr>
        <w:t> </w:t>
      </w:r>
      <w:r>
        <w:rPr/>
        <w:t>Regression</w:t>
      </w:r>
      <w:r>
        <w:rPr>
          <w:spacing w:val="-15"/>
        </w:rPr>
        <w:t> </w:t>
      </w:r>
      <w:r>
        <w:rPr/>
        <w:t>Models</w:t>
      </w:r>
      <w:r>
        <w:rPr>
          <w:spacing w:val="-15"/>
        </w:rPr>
        <w:t> </w:t>
      </w:r>
      <w:r>
        <w:rPr/>
        <w:t>with</w:t>
      </w:r>
      <w:r>
        <w:rPr>
          <w:spacing w:val="-15"/>
        </w:rPr>
        <w:t> </w:t>
      </w:r>
      <w:r>
        <w:rPr/>
        <w:t>Endogenous Switching and Sample Selection,” University of Virginia, April.</w:t>
      </w:r>
    </w:p>
    <w:p>
      <w:pPr>
        <w:pStyle w:val="BodyText"/>
      </w:pPr>
    </w:p>
    <w:p>
      <w:pPr>
        <w:pStyle w:val="BodyText"/>
        <w:ind w:left="1440" w:right="357" w:hanging="720"/>
        <w:jc w:val="both"/>
      </w:pPr>
      <w:r>
        <w:rPr/>
        <w:t>1996</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The Pennsylvania State University, January.</w:t>
      </w:r>
    </w:p>
    <w:p>
      <w:pPr>
        <w:pStyle w:val="BodyText"/>
      </w:pPr>
    </w:p>
    <w:p>
      <w:pPr>
        <w:pStyle w:val="BodyText"/>
        <w:ind w:left="1440" w:right="357" w:hanging="720"/>
        <w:jc w:val="both"/>
      </w:pPr>
      <w:r>
        <w:rPr/>
        <w:t>1996</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University of South Carolina, February.</w:t>
      </w:r>
    </w:p>
    <w:p>
      <w:pPr>
        <w:pStyle w:val="BodyText"/>
        <w:spacing w:before="1"/>
      </w:pPr>
    </w:p>
    <w:p>
      <w:pPr>
        <w:pStyle w:val="BodyText"/>
        <w:ind w:left="1440" w:right="357" w:hanging="720"/>
        <w:jc w:val="both"/>
      </w:pPr>
      <w:r>
        <w:rPr/>
        <w:t>1996</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Research Triangle (University of North Carolina, Duke University, North Carolina State University), February.</w:t>
      </w:r>
    </w:p>
    <w:p>
      <w:pPr>
        <w:pStyle w:val="BodyText"/>
      </w:pPr>
    </w:p>
    <w:p>
      <w:pPr>
        <w:pStyle w:val="BodyText"/>
        <w:ind w:left="1440" w:right="357" w:hanging="720"/>
        <w:jc w:val="both"/>
      </w:pPr>
      <w:r>
        <w:rPr/>
        <w:t>1996</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University of Florida, February.</w:t>
      </w:r>
    </w:p>
    <w:p>
      <w:pPr>
        <w:pStyle w:val="BodyText"/>
      </w:pPr>
    </w:p>
    <w:p>
      <w:pPr>
        <w:pStyle w:val="BodyText"/>
        <w:ind w:left="1440" w:right="357" w:hanging="720"/>
        <w:jc w:val="both"/>
      </w:pPr>
      <w:r>
        <w:rPr/>
        <w:t>1996</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University of Nevada-Reno, March.</w:t>
      </w:r>
    </w:p>
    <w:p>
      <w:pPr>
        <w:pStyle w:val="BodyText"/>
        <w:spacing w:before="1"/>
      </w:pPr>
    </w:p>
    <w:p>
      <w:pPr>
        <w:pStyle w:val="BodyText"/>
        <w:ind w:left="1440" w:right="357" w:hanging="720"/>
        <w:jc w:val="both"/>
      </w:pPr>
      <w:r>
        <w:rPr/>
        <w:t>1996</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University of California-Davis, March.</w:t>
      </w:r>
    </w:p>
    <w:p>
      <w:pPr>
        <w:pStyle w:val="BodyText"/>
      </w:pPr>
    </w:p>
    <w:p>
      <w:pPr>
        <w:pStyle w:val="BodyText"/>
        <w:ind w:left="1440" w:right="357" w:hanging="720"/>
        <w:jc w:val="both"/>
      </w:pPr>
      <w:r>
        <w:rPr/>
        <w:t>1996</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University of Oregon, March.</w:t>
      </w:r>
    </w:p>
    <w:p>
      <w:pPr>
        <w:pStyle w:val="BodyText"/>
      </w:pPr>
    </w:p>
    <w:p>
      <w:pPr>
        <w:pStyle w:val="BodyText"/>
        <w:ind w:left="1440" w:right="357" w:hanging="720"/>
        <w:jc w:val="both"/>
      </w:pPr>
      <w:r>
        <w:rPr/>
        <w:t>1996</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Indiana University, September.</w:t>
      </w:r>
    </w:p>
    <w:p>
      <w:pPr>
        <w:pStyle w:val="BodyText"/>
        <w:spacing w:before="1"/>
      </w:pPr>
    </w:p>
    <w:p>
      <w:pPr>
        <w:pStyle w:val="BodyText"/>
        <w:ind w:left="1440" w:right="357" w:hanging="720"/>
        <w:jc w:val="both"/>
      </w:pPr>
      <w:r>
        <w:rPr/>
        <w:t>1996</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Ohio State University, October.</w:t>
      </w:r>
    </w:p>
    <w:p>
      <w:pPr>
        <w:pStyle w:val="BodyText"/>
      </w:pPr>
    </w:p>
    <w:p>
      <w:pPr>
        <w:pStyle w:val="BodyText"/>
        <w:ind w:left="1440" w:right="357" w:hanging="720"/>
        <w:jc w:val="both"/>
      </w:pPr>
      <w:r>
        <w:rPr/>
        <w:t>1996</w:t>
      </w:r>
      <w:r>
        <w:rPr>
          <w:spacing w:val="40"/>
        </w:rPr>
        <w:t> </w:t>
      </w:r>
      <w:r>
        <w:rPr/>
        <w:t>Presented paper, “Exponential Regression with Endogenous Polychotomous Treatment</w:t>
      </w:r>
      <w:r>
        <w:rPr>
          <w:spacing w:val="49"/>
        </w:rPr>
        <w:t> </w:t>
      </w:r>
      <w:r>
        <w:rPr/>
        <w:t>Effects:</w:t>
      </w:r>
      <w:r>
        <w:rPr>
          <w:spacing w:val="51"/>
        </w:rPr>
        <w:t>  </w:t>
      </w:r>
      <w:r>
        <w:rPr/>
        <w:t>GMM</w:t>
      </w:r>
      <w:r>
        <w:rPr>
          <w:spacing w:val="52"/>
        </w:rPr>
        <w:t> </w:t>
      </w:r>
      <w:r>
        <w:rPr/>
        <w:t>vs.</w:t>
      </w:r>
      <w:r>
        <w:rPr>
          <w:spacing w:val="50"/>
        </w:rPr>
        <w:t> </w:t>
      </w:r>
      <w:r>
        <w:rPr/>
        <w:t>Two-Stage</w:t>
      </w:r>
      <w:r>
        <w:rPr>
          <w:spacing w:val="50"/>
        </w:rPr>
        <w:t> </w:t>
      </w:r>
      <w:r>
        <w:rPr/>
        <w:t>Estimation,”</w:t>
      </w:r>
      <w:r>
        <w:rPr>
          <w:spacing w:val="49"/>
        </w:rPr>
        <w:t> </w:t>
      </w:r>
      <w:r>
        <w:rPr/>
        <w:t>University</w:t>
      </w:r>
      <w:r>
        <w:rPr>
          <w:spacing w:val="52"/>
        </w:rPr>
        <w:t> </w:t>
      </w:r>
      <w:r>
        <w:rPr/>
        <w:t>of</w:t>
      </w:r>
      <w:r>
        <w:rPr>
          <w:spacing w:val="50"/>
        </w:rPr>
        <w:t> </w:t>
      </w:r>
      <w:r>
        <w:rPr>
          <w:spacing w:val="-2"/>
        </w:rPr>
        <w:t>Arizona,</w:t>
      </w:r>
    </w:p>
    <w:p>
      <w:pPr>
        <w:pStyle w:val="BodyText"/>
        <w:spacing w:after="0"/>
        <w:jc w:val="both"/>
        <w:sectPr>
          <w:pgSz w:w="12240" w:h="15840"/>
          <w:pgMar w:header="0" w:footer="1015" w:top="1640" w:bottom="1200" w:left="1440" w:right="1080"/>
        </w:sectPr>
      </w:pPr>
    </w:p>
    <w:p>
      <w:pPr>
        <w:pStyle w:val="BodyText"/>
        <w:spacing w:before="79"/>
        <w:ind w:left="1440"/>
      </w:pPr>
      <w:r>
        <w:rPr>
          <w:spacing w:val="-2"/>
        </w:rPr>
        <w:t>December.</w:t>
      </w:r>
    </w:p>
    <w:p>
      <w:pPr>
        <w:pStyle w:val="BodyText"/>
      </w:pPr>
    </w:p>
    <w:p>
      <w:pPr>
        <w:pStyle w:val="BodyText"/>
        <w:ind w:left="1440" w:right="357" w:hanging="720"/>
        <w:jc w:val="both"/>
      </w:pPr>
      <w:r>
        <w:rPr/>
        <w:t>1997</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University of Miami, March.</w:t>
      </w:r>
    </w:p>
    <w:p>
      <w:pPr>
        <w:pStyle w:val="BodyText"/>
      </w:pPr>
    </w:p>
    <w:p>
      <w:pPr>
        <w:pStyle w:val="BodyText"/>
        <w:ind w:left="1440" w:right="357" w:hanging="720"/>
        <w:jc w:val="both"/>
      </w:pPr>
      <w:r>
        <w:rPr/>
        <w:t>1997</w:t>
      </w:r>
      <w:r>
        <w:rPr>
          <w:spacing w:val="80"/>
          <w:w w:val="150"/>
        </w:rPr>
        <w:t> </w:t>
      </w:r>
      <w:r>
        <w:rPr/>
        <w:t>Presented</w:t>
      </w:r>
      <w:r>
        <w:rPr>
          <w:spacing w:val="-15"/>
        </w:rPr>
        <w:t> </w:t>
      </w:r>
      <w:r>
        <w:rPr/>
        <w:t>paper,</w:t>
      </w:r>
      <w:r>
        <w:rPr>
          <w:spacing w:val="-13"/>
        </w:rPr>
        <w:t> </w:t>
      </w:r>
      <w:r>
        <w:rPr/>
        <w:t>“FIML,</w:t>
      </w:r>
      <w:r>
        <w:rPr>
          <w:spacing w:val="-13"/>
        </w:rPr>
        <w:t> </w:t>
      </w:r>
      <w:r>
        <w:rPr/>
        <w:t>Method</w:t>
      </w:r>
      <w:r>
        <w:rPr>
          <w:spacing w:val="-15"/>
        </w:rPr>
        <w:t> </w:t>
      </w:r>
      <w:r>
        <w:rPr/>
        <w:t>of</w:t>
      </w:r>
      <w:r>
        <w:rPr>
          <w:spacing w:val="-15"/>
        </w:rPr>
        <w:t> </w:t>
      </w:r>
      <w:r>
        <w:rPr/>
        <w:t>Moments,</w:t>
      </w:r>
      <w:r>
        <w:rPr>
          <w:spacing w:val="-12"/>
        </w:rPr>
        <w:t> </w:t>
      </w:r>
      <w:r>
        <w:rPr/>
        <w:t>and</w:t>
      </w:r>
      <w:r>
        <w:rPr>
          <w:spacing w:val="-13"/>
        </w:rPr>
        <w:t> </w:t>
      </w:r>
      <w:r>
        <w:rPr/>
        <w:t>Two-Stage</w:t>
      </w:r>
      <w:r>
        <w:rPr>
          <w:spacing w:val="-15"/>
        </w:rPr>
        <w:t> </w:t>
      </w:r>
      <w:r>
        <w:rPr/>
        <w:t>Method</w:t>
      </w:r>
      <w:r>
        <w:rPr>
          <w:spacing w:val="-13"/>
        </w:rPr>
        <w:t> </w:t>
      </w:r>
      <w:r>
        <w:rPr/>
        <w:t>of</w:t>
      </w:r>
      <w:r>
        <w:rPr>
          <w:spacing w:val="-15"/>
        </w:rPr>
        <w:t> </w:t>
      </w:r>
      <w:r>
        <w:rPr/>
        <w:t>Moments Estimators for Nonlinear Regression Models with Endogenous Switching and Sample Selection,” Johns Hopkins University, April.</w:t>
      </w:r>
    </w:p>
    <w:p>
      <w:pPr>
        <w:pStyle w:val="BodyText"/>
      </w:pPr>
    </w:p>
    <w:p>
      <w:pPr>
        <w:pStyle w:val="BodyText"/>
        <w:ind w:left="1440" w:right="360" w:hanging="720"/>
        <w:jc w:val="both"/>
      </w:pPr>
      <w:r>
        <w:rPr/>
        <w:t>1997</w:t>
      </w:r>
      <w:r>
        <w:rPr>
          <w:spacing w:val="80"/>
        </w:rPr>
        <w:t> </w:t>
      </w:r>
      <w:r>
        <w:rPr/>
        <w:t>Presented paper, “A Common Structure for Multiple-Index Nonlinear Regression Models with Endogenous Switching,” Penn State University, July.</w:t>
      </w:r>
    </w:p>
    <w:p>
      <w:pPr>
        <w:pStyle w:val="BodyText"/>
        <w:spacing w:before="1"/>
      </w:pPr>
    </w:p>
    <w:p>
      <w:pPr>
        <w:pStyle w:val="BodyText"/>
        <w:ind w:left="1440" w:right="360" w:hanging="720"/>
        <w:jc w:val="both"/>
      </w:pPr>
      <w:r>
        <w:rPr/>
        <w:t>1997</w:t>
      </w:r>
      <w:r>
        <w:rPr>
          <w:spacing w:val="80"/>
        </w:rPr>
        <w:t> </w:t>
      </w:r>
      <w:r>
        <w:rPr/>
        <w:t>Presented paper, “A Common Structure for Multiple-Index Nonlinear Regression Models with Endogenous Switching,” Lehigh University, October.</w:t>
      </w:r>
    </w:p>
    <w:p>
      <w:pPr>
        <w:pStyle w:val="BodyText"/>
      </w:pPr>
    </w:p>
    <w:p>
      <w:pPr>
        <w:pStyle w:val="BodyText"/>
        <w:ind w:left="1440" w:right="357" w:hanging="720"/>
        <w:jc w:val="both"/>
      </w:pPr>
      <w:r>
        <w:rPr/>
        <w:t>1997</w:t>
      </w:r>
      <w:r>
        <w:rPr>
          <w:spacing w:val="80"/>
        </w:rPr>
        <w:t> </w:t>
      </w:r>
      <w:r>
        <w:rPr/>
        <w:t>Presented paper, “A Common Structure for Multiple-Index Nonlinear Regression Models with Endogenous Switching,” Hong Kong University of Science and Technology, November.</w:t>
      </w:r>
    </w:p>
    <w:p>
      <w:pPr>
        <w:pStyle w:val="BodyText"/>
      </w:pPr>
    </w:p>
    <w:p>
      <w:pPr>
        <w:pStyle w:val="BodyText"/>
        <w:ind w:left="1440" w:right="360" w:hanging="720"/>
        <w:jc w:val="both"/>
      </w:pPr>
      <w:r>
        <w:rPr/>
        <w:t>1997</w:t>
      </w:r>
      <w:r>
        <w:rPr>
          <w:spacing w:val="80"/>
        </w:rPr>
        <w:t> </w:t>
      </w:r>
      <w:r>
        <w:rPr/>
        <w:t>Presented paper, “A Common Structure for Multiple-Index Nonlinear Regression Models with Endogenous Switching,” National Taiwan University, November.</w:t>
      </w:r>
    </w:p>
    <w:p>
      <w:pPr>
        <w:pStyle w:val="BodyText"/>
      </w:pPr>
    </w:p>
    <w:p>
      <w:pPr>
        <w:pStyle w:val="BodyText"/>
        <w:ind w:left="1440" w:right="355" w:hanging="720"/>
        <w:jc w:val="both"/>
      </w:pPr>
      <w:r>
        <w:rPr/>
        <w:t>1997</w:t>
      </w:r>
      <w:r>
        <w:rPr>
          <w:spacing w:val="40"/>
        </w:rPr>
        <w:t> </w:t>
      </w:r>
      <w:r>
        <w:rPr/>
        <w:t>Presented paper, “Exponential Regression with Endogenous Polychotomous Treatment Effects:</w:t>
      </w:r>
      <w:r>
        <w:rPr>
          <w:spacing w:val="40"/>
        </w:rPr>
        <w:t> </w:t>
      </w:r>
      <w:r>
        <w:rPr/>
        <w:t>GMM vs. Two-Stage Estimation,” Institute of Economics, Academia Sinica (Taiwan), November.</w:t>
      </w:r>
    </w:p>
    <w:p>
      <w:pPr>
        <w:pStyle w:val="BodyText"/>
        <w:spacing w:before="1"/>
      </w:pPr>
    </w:p>
    <w:p>
      <w:pPr>
        <w:pStyle w:val="BodyText"/>
        <w:ind w:left="1440" w:right="360" w:hanging="720"/>
        <w:jc w:val="both"/>
      </w:pPr>
      <w:r>
        <w:rPr/>
        <w:t>1998</w:t>
      </w:r>
      <w:r>
        <w:rPr>
          <w:spacing w:val="80"/>
        </w:rPr>
        <w:t> </w:t>
      </w:r>
      <w:r>
        <w:rPr/>
        <w:t>Presented paper, “A Common Structure for Multiple-Index Nonlinear Regression Models with Endogenous Switching,” University of Miami, February.</w:t>
      </w:r>
    </w:p>
    <w:p>
      <w:pPr>
        <w:pStyle w:val="BodyText"/>
      </w:pPr>
    </w:p>
    <w:p>
      <w:pPr>
        <w:pStyle w:val="BodyText"/>
        <w:ind w:left="1440" w:right="356" w:hanging="720"/>
        <w:jc w:val="both"/>
      </w:pPr>
      <w:r>
        <w:rPr/>
        <w:t>1998</w:t>
      </w:r>
      <w:r>
        <w:rPr>
          <w:spacing w:val="40"/>
        </w:rPr>
        <w:t> </w:t>
      </w:r>
      <w:r>
        <w:rPr/>
        <w:t>“Analyzing</w:t>
      </w:r>
      <w:r>
        <w:rPr>
          <w:spacing w:val="40"/>
        </w:rPr>
        <w:t> </w:t>
      </w:r>
      <w:r>
        <w:rPr/>
        <w:t>the</w:t>
      </w:r>
      <w:r>
        <w:rPr>
          <w:spacing w:val="40"/>
        </w:rPr>
        <w:t> </w:t>
      </w:r>
      <w:r>
        <w:rPr/>
        <w:t>Effects</w:t>
      </w:r>
      <w:r>
        <w:rPr>
          <w:spacing w:val="40"/>
        </w:rPr>
        <w:t> </w:t>
      </w:r>
      <w:r>
        <w:rPr/>
        <w:t>of</w:t>
      </w:r>
      <w:r>
        <w:rPr>
          <w:spacing w:val="40"/>
        </w:rPr>
        <w:t> </w:t>
      </w:r>
      <w:r>
        <w:rPr/>
        <w:t>Public</w:t>
      </w:r>
      <w:r>
        <w:rPr>
          <w:spacing w:val="40"/>
        </w:rPr>
        <w:t> </w:t>
      </w:r>
      <w:r>
        <w:rPr/>
        <w:t>Policy</w:t>
      </w:r>
      <w:r>
        <w:rPr>
          <w:spacing w:val="40"/>
        </w:rPr>
        <w:t> </w:t>
      </w:r>
      <w:r>
        <w:rPr/>
        <w:t>Using</w:t>
      </w:r>
      <w:r>
        <w:rPr>
          <w:spacing w:val="40"/>
        </w:rPr>
        <w:t> </w:t>
      </w:r>
      <w:r>
        <w:rPr/>
        <w:t>Nonexperimental</w:t>
      </w:r>
      <w:r>
        <w:rPr>
          <w:spacing w:val="40"/>
        </w:rPr>
        <w:t> </w:t>
      </w:r>
      <w:r>
        <w:rPr/>
        <w:t>Data: Applications in Health Economics,”</w:t>
      </w:r>
      <w:r>
        <w:rPr>
          <w:spacing w:val="40"/>
        </w:rPr>
        <w:t> </w:t>
      </w:r>
      <w:r>
        <w:rPr/>
        <w:t>43rd Alex McKenna Lecture, St. Vincent College, November.</w:t>
      </w:r>
    </w:p>
    <w:p>
      <w:pPr>
        <w:pStyle w:val="BodyText"/>
      </w:pPr>
    </w:p>
    <w:p>
      <w:pPr>
        <w:pStyle w:val="BodyText"/>
        <w:ind w:left="1440" w:right="359" w:hanging="720"/>
        <w:jc w:val="both"/>
      </w:pPr>
      <w:r>
        <w:rPr/>
        <w:t>1998</w:t>
      </w:r>
      <w:r>
        <w:rPr>
          <w:spacing w:val="40"/>
        </w:rPr>
        <w:t> </w:t>
      </w:r>
      <w:r>
        <w:rPr/>
        <w:t>“Analyzing</w:t>
      </w:r>
      <w:r>
        <w:rPr>
          <w:spacing w:val="40"/>
        </w:rPr>
        <w:t> </w:t>
      </w:r>
      <w:r>
        <w:rPr/>
        <w:t>the</w:t>
      </w:r>
      <w:r>
        <w:rPr>
          <w:spacing w:val="40"/>
        </w:rPr>
        <w:t> </w:t>
      </w:r>
      <w:r>
        <w:rPr/>
        <w:t>Effects</w:t>
      </w:r>
      <w:r>
        <w:rPr>
          <w:spacing w:val="40"/>
        </w:rPr>
        <w:t> </w:t>
      </w:r>
      <w:r>
        <w:rPr/>
        <w:t>of Public Policy</w:t>
      </w:r>
      <w:r>
        <w:rPr>
          <w:spacing w:val="40"/>
        </w:rPr>
        <w:t> </w:t>
      </w:r>
      <w:r>
        <w:rPr/>
        <w:t>Using</w:t>
      </w:r>
      <w:r>
        <w:rPr>
          <w:spacing w:val="40"/>
        </w:rPr>
        <w:t> </w:t>
      </w:r>
      <w:r>
        <w:rPr/>
        <w:t>Nonexperimental</w:t>
      </w:r>
      <w:r>
        <w:rPr>
          <w:spacing w:val="40"/>
        </w:rPr>
        <w:t> </w:t>
      </w:r>
      <w:r>
        <w:rPr/>
        <w:t>Data: Applications in Health Economics,” Health Services Research Colloquium, Penn State University, November.</w:t>
      </w:r>
    </w:p>
    <w:p>
      <w:pPr>
        <w:pStyle w:val="BodyText"/>
        <w:spacing w:before="1"/>
      </w:pPr>
    </w:p>
    <w:p>
      <w:pPr>
        <w:pStyle w:val="BodyText"/>
        <w:ind w:left="1440" w:right="359" w:hanging="720"/>
        <w:jc w:val="both"/>
      </w:pPr>
      <w:r>
        <w:rPr/>
        <w:t>1999</w:t>
      </w:r>
      <w:r>
        <w:rPr>
          <w:spacing w:val="40"/>
        </w:rPr>
        <w:t> </w:t>
      </w:r>
      <w:r>
        <w:rPr/>
        <w:t>Presented paper, “A Unified Approach to Cross-Sectional Health Econometric Models with Endogenous Switching,” NIDA Center for the Study of Prevention through Innovative Methodology, Penn State University, March.</w:t>
      </w:r>
    </w:p>
    <w:p>
      <w:pPr>
        <w:pStyle w:val="BodyText"/>
      </w:pPr>
    </w:p>
    <w:p>
      <w:pPr>
        <w:pStyle w:val="BodyText"/>
        <w:ind w:left="1440" w:right="356" w:hanging="720"/>
        <w:jc w:val="both"/>
      </w:pPr>
      <w:r>
        <w:rPr/>
        <w:t>1999</w:t>
      </w:r>
      <w:r>
        <w:rPr>
          <w:spacing w:val="40"/>
        </w:rPr>
        <w:t> </w:t>
      </w:r>
      <w:r>
        <w:rPr/>
        <w:t>Presented paper, “Health Econometric Models with Endogenous Switching:</w:t>
      </w:r>
      <w:r>
        <w:rPr>
          <w:spacing w:val="40"/>
        </w:rPr>
        <w:t> </w:t>
      </w:r>
      <w:r>
        <w:rPr/>
        <w:t>A Unifying Structure,” Population Research Institute, Penn State University, </w:t>
      </w:r>
      <w:r>
        <w:rPr>
          <w:spacing w:val="-2"/>
        </w:rPr>
        <w:t>September.</w:t>
      </w:r>
    </w:p>
    <w:p>
      <w:pPr>
        <w:pStyle w:val="BodyText"/>
        <w:spacing w:after="0"/>
        <w:jc w:val="both"/>
        <w:sectPr>
          <w:pgSz w:w="12240" w:h="15840"/>
          <w:pgMar w:header="0" w:footer="1015" w:top="1360" w:bottom="1200" w:left="1440" w:right="1080"/>
        </w:sectPr>
      </w:pPr>
    </w:p>
    <w:p>
      <w:pPr>
        <w:pStyle w:val="BodyText"/>
        <w:spacing w:before="79"/>
        <w:ind w:left="1440" w:right="356" w:hanging="720"/>
        <w:jc w:val="both"/>
      </w:pPr>
      <w:r>
        <w:rPr/>
        <w:t>2000</w:t>
      </w:r>
      <w:r>
        <w:rPr>
          <w:spacing w:val="40"/>
        </w:rPr>
        <w:t> </w:t>
      </w:r>
      <w:r>
        <w:rPr/>
        <w:t>Presented paper, “Health Econometric Models with Endogenous Switching:</w:t>
      </w:r>
      <w:r>
        <w:rPr>
          <w:spacing w:val="40"/>
        </w:rPr>
        <w:t> </w:t>
      </w:r>
      <w:r>
        <w:rPr/>
        <w:t>A Unifying Structure,” Virginia Tech University, February.</w:t>
      </w:r>
    </w:p>
    <w:p>
      <w:pPr>
        <w:pStyle w:val="BodyText"/>
      </w:pPr>
    </w:p>
    <w:p>
      <w:pPr>
        <w:pStyle w:val="BodyText"/>
        <w:ind w:left="1440" w:right="360" w:hanging="720"/>
        <w:jc w:val="both"/>
      </w:pPr>
      <w:r>
        <w:rPr/>
        <w:t>2000</w:t>
      </w:r>
      <w:r>
        <w:rPr>
          <w:spacing w:val="40"/>
        </w:rPr>
        <w:t> </w:t>
      </w:r>
      <w:r>
        <w:rPr/>
        <w:t>Presented paper, “Alcohol Abuse and Employment Outcomes:</w:t>
      </w:r>
      <w:r>
        <w:rPr>
          <w:spacing w:val="40"/>
        </w:rPr>
        <w:t> </w:t>
      </w:r>
      <w:r>
        <w:rPr/>
        <w:t>Assessing the Potential Effects of Policy and Intervention,” University of Iowa, April.</w:t>
      </w:r>
    </w:p>
    <w:p>
      <w:pPr>
        <w:pStyle w:val="BodyText"/>
      </w:pPr>
    </w:p>
    <w:p>
      <w:pPr>
        <w:pStyle w:val="BodyText"/>
        <w:ind w:left="1440" w:right="359" w:hanging="720"/>
        <w:jc w:val="both"/>
      </w:pPr>
      <w:r>
        <w:rPr/>
        <w:t>2000</w:t>
      </w:r>
      <w:r>
        <w:rPr>
          <w:spacing w:val="40"/>
        </w:rPr>
        <w:t> </w:t>
      </w:r>
      <w:r>
        <w:rPr/>
        <w:t>Presented paper, “Alcohol Abuse and Employment Outcomes:</w:t>
      </w:r>
      <w:r>
        <w:rPr>
          <w:spacing w:val="40"/>
        </w:rPr>
        <w:t> </w:t>
      </w:r>
      <w:r>
        <w:rPr/>
        <w:t>Assessing the Potential Effects of Policy and Intervention,” Center for Research on Crime and Justice, Penn State University, April.</w:t>
      </w:r>
    </w:p>
    <w:p>
      <w:pPr>
        <w:pStyle w:val="BodyText"/>
      </w:pPr>
    </w:p>
    <w:p>
      <w:pPr>
        <w:pStyle w:val="BodyText"/>
        <w:ind w:left="1440" w:right="356" w:hanging="720"/>
        <w:jc w:val="both"/>
      </w:pPr>
      <w:r>
        <w:rPr/>
        <w:t>2000</w:t>
      </w:r>
      <w:r>
        <w:rPr>
          <w:spacing w:val="40"/>
        </w:rPr>
        <w:t> </w:t>
      </w:r>
      <w:r>
        <w:rPr/>
        <w:t>Presented paper, “Health Econometric Models with Endogenous Switching:</w:t>
      </w:r>
      <w:r>
        <w:rPr>
          <w:spacing w:val="40"/>
        </w:rPr>
        <w:t> </w:t>
      </w:r>
      <w:r>
        <w:rPr/>
        <w:t>A Unifying Structure,” RAND Corporation, Santa Monica, CA, August.</w:t>
      </w:r>
    </w:p>
    <w:p>
      <w:pPr>
        <w:pStyle w:val="BodyText"/>
        <w:spacing w:before="1"/>
      </w:pPr>
    </w:p>
    <w:p>
      <w:pPr>
        <w:pStyle w:val="BodyText"/>
        <w:ind w:left="1440" w:right="352" w:hanging="720"/>
        <w:jc w:val="both"/>
      </w:pPr>
      <w:r>
        <w:rPr/>
        <w:t>2000</w:t>
      </w:r>
      <w:r>
        <w:rPr>
          <w:spacing w:val="80"/>
          <w:w w:val="150"/>
        </w:rPr>
        <w:t> </w:t>
      </w:r>
      <w:r>
        <w:rPr/>
        <w:t>Presented</w:t>
      </w:r>
      <w:r>
        <w:rPr>
          <w:spacing w:val="-3"/>
        </w:rPr>
        <w:t> </w:t>
      </w:r>
      <w:r>
        <w:rPr/>
        <w:t>paper,</w:t>
      </w:r>
      <w:r>
        <w:rPr>
          <w:spacing w:val="-3"/>
        </w:rPr>
        <w:t> </w:t>
      </w:r>
      <w:r>
        <w:rPr/>
        <w:t>“Favorable</w:t>
      </w:r>
      <w:r>
        <w:rPr>
          <w:spacing w:val="-3"/>
        </w:rPr>
        <w:t> </w:t>
      </w:r>
      <w:r>
        <w:rPr/>
        <w:t>Selection</w:t>
      </w:r>
      <w:r>
        <w:rPr>
          <w:spacing w:val="-3"/>
        </w:rPr>
        <w:t> </w:t>
      </w:r>
      <w:r>
        <w:rPr/>
        <w:t>and</w:t>
      </w:r>
      <w:r>
        <w:rPr>
          <w:spacing w:val="-3"/>
        </w:rPr>
        <w:t> </w:t>
      </w:r>
      <w:r>
        <w:rPr/>
        <w:t>Cost</w:t>
      </w:r>
      <w:r>
        <w:rPr>
          <w:spacing w:val="-3"/>
        </w:rPr>
        <w:t> </w:t>
      </w:r>
      <w:r>
        <w:rPr/>
        <w:t>Containment</w:t>
      </w:r>
      <w:r>
        <w:rPr>
          <w:spacing w:val="-3"/>
        </w:rPr>
        <w:t> </w:t>
      </w:r>
      <w:r>
        <w:rPr/>
        <w:t>by</w:t>
      </w:r>
      <w:r>
        <w:rPr>
          <w:spacing w:val="-3"/>
        </w:rPr>
        <w:t> </w:t>
      </w:r>
      <w:r>
        <w:rPr/>
        <w:t>Medicare</w:t>
      </w:r>
      <w:r>
        <w:rPr>
          <w:spacing w:val="-2"/>
        </w:rPr>
        <w:t> </w:t>
      </w:r>
      <w:r>
        <w:rPr/>
        <w:t>HMOs: A Two-Part Model of Fee-for-Service Costs with Endogenous Enrollment,” Georgia State University, October.</w:t>
      </w:r>
    </w:p>
    <w:p>
      <w:pPr>
        <w:pStyle w:val="BodyText"/>
      </w:pPr>
    </w:p>
    <w:p>
      <w:pPr>
        <w:pStyle w:val="BodyText"/>
        <w:ind w:left="1440" w:right="358" w:hanging="720"/>
        <w:jc w:val="both"/>
      </w:pPr>
      <w:r>
        <w:rPr/>
        <w:t>2002</w:t>
      </w:r>
      <w:r>
        <w:rPr>
          <w:spacing w:val="40"/>
        </w:rPr>
        <w:t> </w:t>
      </w:r>
      <w:r>
        <w:rPr/>
        <w:t>Presented paper, “Econometric Analysis of Prenatal Advice as a Preventive Measure for Fetal Alcohol Syndrome,” (with Don Kenkel, Tsui Fang Lin, and Shinichi Sakata), Cornell University, November.</w:t>
      </w:r>
    </w:p>
    <w:p>
      <w:pPr>
        <w:pStyle w:val="BodyText"/>
      </w:pPr>
    </w:p>
    <w:p>
      <w:pPr>
        <w:pStyle w:val="BodyText"/>
        <w:ind w:left="1440" w:right="358" w:hanging="720"/>
        <w:jc w:val="both"/>
      </w:pPr>
      <w:r>
        <w:rPr/>
        <w:t>2002</w:t>
      </w:r>
      <w:r>
        <w:rPr>
          <w:spacing w:val="40"/>
        </w:rPr>
        <w:t> </w:t>
      </w:r>
      <w:r>
        <w:rPr/>
        <w:t>Presented paper, “Econometric Analysis of Prenatal Advice as a Preventive Measure for Fetal Alcohol Syndrome,” (with Don Kenkel, Tsui Fang Lin, and Shinichi Sakata) Applied Microeconomics Workshop, Dept. of Economics, Penn State University, December.</w:t>
      </w:r>
    </w:p>
    <w:p>
      <w:pPr>
        <w:pStyle w:val="BodyText"/>
        <w:spacing w:before="1"/>
      </w:pPr>
    </w:p>
    <w:p>
      <w:pPr>
        <w:pStyle w:val="BodyText"/>
        <w:ind w:left="1440" w:right="358" w:hanging="720"/>
        <w:jc w:val="both"/>
      </w:pPr>
      <w:r>
        <w:rPr/>
        <w:t>2002</w:t>
      </w:r>
      <w:r>
        <w:rPr>
          <w:spacing w:val="40"/>
        </w:rPr>
        <w:t> </w:t>
      </w:r>
      <w:r>
        <w:rPr/>
        <w:t>Presented paper, “Econometric Analysis of Prenatal Advice as a Preventive Measure for Fetal Alcohol Syndrome,” (with Don Kenkel, Tsui Fang Lin, and Shinichi Sakata) University of Arizona, December.</w:t>
      </w:r>
    </w:p>
    <w:p>
      <w:pPr>
        <w:pStyle w:val="BodyText"/>
      </w:pPr>
    </w:p>
    <w:p>
      <w:pPr>
        <w:pStyle w:val="BodyText"/>
        <w:ind w:left="1440" w:right="358" w:hanging="720"/>
        <w:jc w:val="both"/>
      </w:pPr>
      <w:r>
        <w:rPr/>
        <w:t>2003</w:t>
      </w:r>
      <w:r>
        <w:rPr>
          <w:spacing w:val="80"/>
          <w:w w:val="150"/>
        </w:rPr>
        <w:t> </w:t>
      </w:r>
      <w:r>
        <w:rPr/>
        <w:t>Presented</w:t>
      </w:r>
      <w:r>
        <w:rPr>
          <w:spacing w:val="-15"/>
        </w:rPr>
        <w:t> </w:t>
      </w:r>
      <w:r>
        <w:rPr/>
        <w:t>paper,</w:t>
      </w:r>
      <w:r>
        <w:rPr>
          <w:spacing w:val="-13"/>
        </w:rPr>
        <w:t> </w:t>
      </w:r>
      <w:r>
        <w:rPr/>
        <w:t>“Empirical</w:t>
      </w:r>
      <w:r>
        <w:rPr>
          <w:spacing w:val="-15"/>
        </w:rPr>
        <w:t> </w:t>
      </w:r>
      <w:r>
        <w:rPr/>
        <w:t>Approaches</w:t>
      </w:r>
      <w:r>
        <w:rPr>
          <w:spacing w:val="-15"/>
        </w:rPr>
        <w:t> </w:t>
      </w:r>
      <w:r>
        <w:rPr/>
        <w:t>to</w:t>
      </w:r>
      <w:r>
        <w:rPr>
          <w:spacing w:val="-15"/>
        </w:rPr>
        <w:t> </w:t>
      </w:r>
      <w:r>
        <w:rPr/>
        <w:t>the</w:t>
      </w:r>
      <w:r>
        <w:rPr>
          <w:spacing w:val="-14"/>
        </w:rPr>
        <w:t> </w:t>
      </w:r>
      <w:r>
        <w:rPr/>
        <w:t>Rational</w:t>
      </w:r>
      <w:r>
        <w:rPr>
          <w:spacing w:val="-15"/>
        </w:rPr>
        <w:t> </w:t>
      </w:r>
      <w:r>
        <w:rPr/>
        <w:t>Addiction</w:t>
      </w:r>
      <w:r>
        <w:rPr>
          <w:spacing w:val="-15"/>
        </w:rPr>
        <w:t> </w:t>
      </w:r>
      <w:r>
        <w:rPr/>
        <w:t>Model:</w:t>
      </w:r>
      <w:r>
        <w:rPr>
          <w:spacing w:val="34"/>
        </w:rPr>
        <w:t> </w:t>
      </w:r>
      <w:r>
        <w:rPr/>
        <w:t>Dealing with Nonlinearity and Endogeneity,” University of Illinois - Chicago, March.</w:t>
      </w:r>
    </w:p>
    <w:p>
      <w:pPr>
        <w:pStyle w:val="BodyText"/>
      </w:pPr>
    </w:p>
    <w:p>
      <w:pPr>
        <w:pStyle w:val="BodyText"/>
        <w:ind w:left="1440" w:right="358" w:hanging="720"/>
        <w:jc w:val="both"/>
      </w:pPr>
      <w:r>
        <w:rPr/>
        <w:t>2003</w:t>
      </w:r>
      <w:r>
        <w:rPr>
          <w:spacing w:val="40"/>
        </w:rPr>
        <w:t> </w:t>
      </w:r>
      <w:r>
        <w:rPr/>
        <w:t>Presented paper, “Econometric Analysis of Prenatal Advice as a Preventive Measure for Fetal Alcohol Syndrome,” (with Don Kenkel, Tsui Fang Lin, and Shinichi Sakata), National Institute on Drug Abuse, Center for the Study of Prevention through Innovative Methodology, Penn State University, March.</w:t>
      </w:r>
    </w:p>
    <w:p>
      <w:pPr>
        <w:pStyle w:val="BodyText"/>
        <w:spacing w:before="1"/>
      </w:pPr>
    </w:p>
    <w:p>
      <w:pPr>
        <w:pStyle w:val="BodyText"/>
        <w:ind w:left="1440" w:right="358" w:hanging="720"/>
        <w:jc w:val="both"/>
      </w:pPr>
      <w:r>
        <w:rPr/>
        <w:t>2003</w:t>
      </w:r>
      <w:r>
        <w:rPr>
          <w:spacing w:val="40"/>
        </w:rPr>
        <w:t> </w:t>
      </w:r>
      <w:r>
        <w:rPr/>
        <w:t>Presented paper, “Econometric Analysis of Prenatal Advice as a Preventive Measure for Fetal Alcohol Syndrome,” (with Don Kenkel, Tsui Fang Lin, and Shinichi Sakata), Medical University of South Carolina, June.</w:t>
      </w:r>
    </w:p>
    <w:p>
      <w:pPr>
        <w:pStyle w:val="BodyText"/>
      </w:pPr>
    </w:p>
    <w:p>
      <w:pPr>
        <w:pStyle w:val="BodyText"/>
        <w:ind w:left="1440" w:right="360" w:hanging="720"/>
        <w:jc w:val="both"/>
      </w:pPr>
      <w:r>
        <w:rPr/>
        <w:t>2003</w:t>
      </w:r>
      <w:r>
        <w:rPr>
          <w:spacing w:val="80"/>
        </w:rPr>
        <w:t> </w:t>
      </w:r>
      <w:r>
        <w:rPr/>
        <w:t>Presented paper, “A New Statistical Method for Estimating the Net Public Health Impact of Increased Access to Nicotine Delivery Alternatives,” Center for Health Economic and Policy Studies, Medical University of South Carolina, October.</w:t>
      </w:r>
    </w:p>
    <w:p>
      <w:pPr>
        <w:pStyle w:val="BodyText"/>
        <w:spacing w:after="0"/>
        <w:jc w:val="both"/>
        <w:sectPr>
          <w:pgSz w:w="12240" w:h="15840"/>
          <w:pgMar w:header="0" w:footer="1015" w:top="1360" w:bottom="1200" w:left="1440" w:right="1080"/>
        </w:sectPr>
      </w:pPr>
    </w:p>
    <w:p>
      <w:pPr>
        <w:pStyle w:val="BodyText"/>
        <w:spacing w:before="79"/>
        <w:ind w:left="1440" w:right="358" w:hanging="720"/>
        <w:jc w:val="both"/>
      </w:pPr>
      <w:r>
        <w:rPr/>
        <w:t>2004</w:t>
      </w:r>
      <w:r>
        <w:rPr>
          <w:spacing w:val="40"/>
        </w:rPr>
        <w:t> </w:t>
      </w:r>
      <w:r>
        <w:rPr/>
        <w:t>Presented paper, “Policy Analysis with Nonexperimental Data: Endogenous Regressors in Parametric Nonlinear Models,” Center for Health Economic and Policy Studies, Medical University of South Carolina, April.</w:t>
      </w:r>
    </w:p>
    <w:p>
      <w:pPr>
        <w:pStyle w:val="BodyText"/>
      </w:pPr>
    </w:p>
    <w:p>
      <w:pPr>
        <w:pStyle w:val="BodyText"/>
        <w:ind w:left="1440" w:right="358" w:hanging="720"/>
        <w:jc w:val="both"/>
      </w:pPr>
      <w:r>
        <w:rPr/>
        <w:t>2004</w:t>
      </w:r>
      <w:r>
        <w:rPr>
          <w:spacing w:val="40"/>
        </w:rPr>
        <w:t> </w:t>
      </w:r>
      <w:r>
        <w:rPr/>
        <w:t>“Toward Causally Interpretable Cost-Benefit Analyses of Prevention and</w:t>
      </w:r>
      <w:r>
        <w:rPr>
          <w:spacing w:val="40"/>
        </w:rPr>
        <w:t> </w:t>
      </w:r>
      <w:r>
        <w:rPr/>
        <w:t>Treatment</w:t>
      </w:r>
      <w:r>
        <w:rPr>
          <w:spacing w:val="-15"/>
        </w:rPr>
        <w:t> </w:t>
      </w:r>
      <w:r>
        <w:rPr/>
        <w:t>Programs</w:t>
      </w:r>
      <w:r>
        <w:rPr>
          <w:spacing w:val="-15"/>
        </w:rPr>
        <w:t> </w:t>
      </w:r>
      <w:r>
        <w:rPr/>
        <w:t>for</w:t>
      </w:r>
      <w:r>
        <w:rPr>
          <w:spacing w:val="-15"/>
        </w:rPr>
        <w:t> </w:t>
      </w:r>
      <w:r>
        <w:rPr/>
        <w:t>Substance</w:t>
      </w:r>
      <w:r>
        <w:rPr>
          <w:spacing w:val="-15"/>
        </w:rPr>
        <w:t> </w:t>
      </w:r>
      <w:r>
        <w:rPr/>
        <w:t>Abuse,”</w:t>
      </w:r>
      <w:r>
        <w:rPr>
          <w:spacing w:val="-15"/>
        </w:rPr>
        <w:t> </w:t>
      </w:r>
      <w:r>
        <w:rPr/>
        <w:t>Center</w:t>
      </w:r>
      <w:r>
        <w:rPr>
          <w:spacing w:val="-15"/>
        </w:rPr>
        <w:t> </w:t>
      </w:r>
      <w:r>
        <w:rPr/>
        <w:t>for</w:t>
      </w:r>
      <w:r>
        <w:rPr>
          <w:spacing w:val="-15"/>
        </w:rPr>
        <w:t> </w:t>
      </w:r>
      <w:r>
        <w:rPr/>
        <w:t>Health</w:t>
      </w:r>
      <w:r>
        <w:rPr>
          <w:spacing w:val="-15"/>
        </w:rPr>
        <w:t> </w:t>
      </w:r>
      <w:r>
        <w:rPr/>
        <w:t>Economic</w:t>
      </w:r>
      <w:r>
        <w:rPr>
          <w:spacing w:val="-15"/>
        </w:rPr>
        <w:t> </w:t>
      </w:r>
      <w:r>
        <w:rPr/>
        <w:t>and</w:t>
      </w:r>
      <w:r>
        <w:rPr>
          <w:spacing w:val="-15"/>
        </w:rPr>
        <w:t> </w:t>
      </w:r>
      <w:r>
        <w:rPr/>
        <w:t>Policy Studies, Medical University of South Carolina, August.</w:t>
      </w:r>
    </w:p>
    <w:p>
      <w:pPr>
        <w:pStyle w:val="BodyText"/>
      </w:pPr>
    </w:p>
    <w:p>
      <w:pPr>
        <w:pStyle w:val="BodyText"/>
        <w:ind w:left="1440" w:right="359" w:hanging="720"/>
        <w:jc w:val="both"/>
      </w:pPr>
      <w:r>
        <w:rPr/>
        <w:t>2004 Presented paper, “Parametric Methods for Analyzing Health Policy with Nonexperimental Data,” Department of Health Policy and Administration, Penn State University, November.</w:t>
      </w:r>
    </w:p>
    <w:p>
      <w:pPr>
        <w:pStyle w:val="BodyText"/>
      </w:pPr>
    </w:p>
    <w:p>
      <w:pPr>
        <w:pStyle w:val="BodyText"/>
        <w:spacing w:before="1"/>
        <w:ind w:left="1440" w:right="360" w:hanging="720"/>
        <w:jc w:val="both"/>
      </w:pPr>
      <w:r>
        <w:rPr/>
        <w:t>2004 Presented paper, “Parametric Methods for Analyzing Health Policy with Nonexperimental Data,” The Peter Lamy Center on Drug Therapy and Aging, University of Maryland School of Pharmacy, November.</w:t>
      </w:r>
    </w:p>
    <w:p>
      <w:pPr>
        <w:pStyle w:val="BodyText"/>
      </w:pPr>
    </w:p>
    <w:p>
      <w:pPr>
        <w:pStyle w:val="BodyText"/>
        <w:ind w:left="1440" w:right="358" w:hanging="720"/>
        <w:jc w:val="both"/>
      </w:pPr>
      <w:r>
        <w:rPr/>
        <w:t>2005</w:t>
      </w:r>
      <w:r>
        <w:rPr>
          <w:spacing w:val="40"/>
        </w:rPr>
        <w:t> </w:t>
      </w:r>
      <w:r>
        <w:rPr/>
        <w:t>Presented paper, “Econometric Analysis of Prenatal Advice as a Preventive Measure for Fetal Alcohol Syndrome,” (with Don Kenkel, Tsui Fang Lin, and Shinichi Sakata), Georgia Institute of Technology, Department of Economics, </w:t>
      </w:r>
      <w:r>
        <w:rPr>
          <w:spacing w:val="-2"/>
        </w:rPr>
        <w:t>January.</w:t>
      </w:r>
    </w:p>
    <w:p>
      <w:pPr>
        <w:pStyle w:val="BodyText"/>
      </w:pPr>
    </w:p>
    <w:p>
      <w:pPr>
        <w:pStyle w:val="BodyText"/>
        <w:ind w:left="1440" w:right="355" w:hanging="720"/>
        <w:jc w:val="both"/>
      </w:pPr>
      <w:r>
        <w:rPr/>
        <w:t>2005</w:t>
      </w:r>
      <w:r>
        <w:rPr>
          <w:spacing w:val="40"/>
        </w:rPr>
        <w:t> </w:t>
      </w:r>
      <w:r>
        <w:rPr/>
        <w:t>Presented paper,”Assessing the Impact of Substance Abuse on Employment Status,”</w:t>
      </w:r>
      <w:r>
        <w:rPr>
          <w:spacing w:val="-11"/>
        </w:rPr>
        <w:t> </w:t>
      </w:r>
      <w:r>
        <w:rPr/>
        <w:t>West</w:t>
      </w:r>
      <w:r>
        <w:rPr>
          <w:spacing w:val="-10"/>
        </w:rPr>
        <w:t> </w:t>
      </w:r>
      <w:r>
        <w:rPr/>
        <w:t>Virginia</w:t>
      </w:r>
      <w:r>
        <w:rPr>
          <w:spacing w:val="-11"/>
        </w:rPr>
        <w:t> </w:t>
      </w:r>
      <w:r>
        <w:rPr/>
        <w:t>University,</w:t>
      </w:r>
      <w:r>
        <w:rPr>
          <w:spacing w:val="-10"/>
        </w:rPr>
        <w:t> </w:t>
      </w:r>
      <w:r>
        <w:rPr/>
        <w:t>School</w:t>
      </w:r>
      <w:r>
        <w:rPr>
          <w:spacing w:val="-10"/>
        </w:rPr>
        <w:t> </w:t>
      </w:r>
      <w:r>
        <w:rPr/>
        <w:t>of</w:t>
      </w:r>
      <w:r>
        <w:rPr>
          <w:spacing w:val="-11"/>
        </w:rPr>
        <w:t> </w:t>
      </w:r>
      <w:r>
        <w:rPr/>
        <w:t>Medicine,</w:t>
      </w:r>
      <w:r>
        <w:rPr>
          <w:spacing w:val="-11"/>
        </w:rPr>
        <w:t> </w:t>
      </w:r>
      <w:r>
        <w:rPr/>
        <w:t>Department</w:t>
      </w:r>
      <w:r>
        <w:rPr>
          <w:spacing w:val="-10"/>
        </w:rPr>
        <w:t> </w:t>
      </w:r>
      <w:r>
        <w:rPr/>
        <w:t>of</w:t>
      </w:r>
      <w:r>
        <w:rPr>
          <w:spacing w:val="-11"/>
        </w:rPr>
        <w:t> </w:t>
      </w:r>
      <w:r>
        <w:rPr/>
        <w:t>Community Medicine, January.</w:t>
      </w:r>
    </w:p>
    <w:p>
      <w:pPr>
        <w:pStyle w:val="BodyText"/>
        <w:spacing w:before="1"/>
      </w:pPr>
    </w:p>
    <w:p>
      <w:pPr>
        <w:pStyle w:val="BodyText"/>
        <w:ind w:left="1440" w:right="355" w:hanging="720"/>
        <w:jc w:val="both"/>
      </w:pPr>
      <w:r>
        <w:rPr/>
        <w:t>2005</w:t>
      </w:r>
      <w:r>
        <w:rPr>
          <w:spacing w:val="40"/>
        </w:rPr>
        <w:t> </w:t>
      </w:r>
      <w:r>
        <w:rPr/>
        <w:t>Presented paper, “Assessing the Impact of Substance Abuse on Employment Status,” University of Florida, College of Medicine, Department of Epidemiology and Health Policy, February.</w:t>
      </w:r>
    </w:p>
    <w:p>
      <w:pPr>
        <w:pStyle w:val="BodyText"/>
      </w:pPr>
    </w:p>
    <w:p>
      <w:pPr>
        <w:pStyle w:val="BodyText"/>
        <w:ind w:left="1440" w:right="358" w:hanging="720"/>
        <w:jc w:val="both"/>
      </w:pPr>
      <w:r>
        <w:rPr/>
        <w:t>2005</w:t>
      </w:r>
      <w:r>
        <w:rPr>
          <w:spacing w:val="40"/>
        </w:rPr>
        <w:t> </w:t>
      </w:r>
      <w:r>
        <w:rPr/>
        <w:t>Presented paper, “Econometric Analysis of Prenatal Advice as a Preventive Measure for Fetal Alcohol Syndrome,” (with Don Kenkel, Tsui Fang Lin, and Shinichi Sakata), Clemson University, Department of Economics, February.</w:t>
      </w:r>
    </w:p>
    <w:p>
      <w:pPr>
        <w:pStyle w:val="BodyText"/>
      </w:pPr>
    </w:p>
    <w:p>
      <w:pPr>
        <w:pStyle w:val="BodyText"/>
        <w:ind w:left="1440" w:right="356" w:hanging="720"/>
        <w:jc w:val="both"/>
      </w:pPr>
      <w:r>
        <w:rPr/>
        <w:t>2005</w:t>
      </w:r>
      <w:r>
        <w:rPr>
          <w:spacing w:val="40"/>
        </w:rPr>
        <w:t> </w:t>
      </w:r>
      <w:r>
        <w:rPr/>
        <w:t>Presented paper, “Assessing the Impact of Substance Abuse on Employment Status,” The Ohio State University, School of Medicine, Center for Health Outcomes and Policy Evaluation Studies, February.</w:t>
      </w:r>
    </w:p>
    <w:p>
      <w:pPr>
        <w:pStyle w:val="BodyText"/>
      </w:pPr>
    </w:p>
    <w:p>
      <w:pPr>
        <w:pStyle w:val="BodyText"/>
        <w:ind w:left="1440" w:right="357" w:hanging="720"/>
        <w:jc w:val="both"/>
      </w:pPr>
      <w:r>
        <w:rPr/>
        <w:t>2005</w:t>
      </w:r>
      <w:r>
        <w:rPr>
          <w:spacing w:val="80"/>
        </w:rPr>
        <w:t> </w:t>
      </w:r>
      <w:r>
        <w:rPr/>
        <w:t>Presented paper, “An Econometric Framework for Analyzing Health Policy with Nonexperimental</w:t>
      </w:r>
      <w:r>
        <w:rPr>
          <w:spacing w:val="-1"/>
        </w:rPr>
        <w:t> </w:t>
      </w:r>
      <w:r>
        <w:rPr/>
        <w:t>Data,” University of</w:t>
      </w:r>
      <w:r>
        <w:rPr>
          <w:spacing w:val="-2"/>
        </w:rPr>
        <w:t> </w:t>
      </w:r>
      <w:r>
        <w:rPr/>
        <w:t>South Carolina,</w:t>
      </w:r>
      <w:r>
        <w:rPr>
          <w:spacing w:val="-1"/>
        </w:rPr>
        <w:t> </w:t>
      </w:r>
      <w:r>
        <w:rPr/>
        <w:t>Department of</w:t>
      </w:r>
      <w:r>
        <w:rPr>
          <w:spacing w:val="-2"/>
        </w:rPr>
        <w:t> </w:t>
      </w:r>
      <w:r>
        <w:rPr/>
        <w:t>Economics, </w:t>
      </w:r>
      <w:r>
        <w:rPr>
          <w:spacing w:val="-2"/>
        </w:rPr>
        <w:t>February.</w:t>
      </w:r>
    </w:p>
    <w:p>
      <w:pPr>
        <w:pStyle w:val="BodyText"/>
        <w:spacing w:before="1"/>
      </w:pPr>
    </w:p>
    <w:p>
      <w:pPr>
        <w:pStyle w:val="BodyText"/>
        <w:ind w:left="1440" w:right="358" w:hanging="720"/>
        <w:jc w:val="both"/>
      </w:pPr>
      <w:r>
        <w:rPr/>
        <w:t>2005</w:t>
      </w:r>
      <w:r>
        <w:rPr>
          <w:spacing w:val="80"/>
        </w:rPr>
        <w:t> </w:t>
      </w:r>
      <w:r>
        <w:rPr/>
        <w:t>Presented paper, “Assessing the Impact of Gaps in Prescription Drug Coverage of Medicare</w:t>
      </w:r>
      <w:r>
        <w:rPr>
          <w:spacing w:val="-15"/>
        </w:rPr>
        <w:t> </w:t>
      </w:r>
      <w:r>
        <w:rPr/>
        <w:t>Beneficiaries,”</w:t>
      </w:r>
      <w:r>
        <w:rPr>
          <w:spacing w:val="-14"/>
        </w:rPr>
        <w:t> </w:t>
      </w:r>
      <w:r>
        <w:rPr/>
        <w:t>Robert</w:t>
      </w:r>
      <w:r>
        <w:rPr>
          <w:spacing w:val="-15"/>
        </w:rPr>
        <w:t> </w:t>
      </w:r>
      <w:r>
        <w:rPr/>
        <w:t>Wood</w:t>
      </w:r>
      <w:r>
        <w:rPr>
          <w:spacing w:val="-15"/>
        </w:rPr>
        <w:t> </w:t>
      </w:r>
      <w:r>
        <w:rPr/>
        <w:t>Johnson</w:t>
      </w:r>
      <w:r>
        <w:rPr>
          <w:spacing w:val="-12"/>
        </w:rPr>
        <w:t> </w:t>
      </w:r>
      <w:r>
        <w:rPr/>
        <w:t>Foundation</w:t>
      </w:r>
      <w:r>
        <w:rPr>
          <w:spacing w:val="-15"/>
        </w:rPr>
        <w:t> </w:t>
      </w:r>
      <w:r>
        <w:rPr/>
        <w:t>Health</w:t>
      </w:r>
      <w:r>
        <w:rPr>
          <w:spacing w:val="-15"/>
        </w:rPr>
        <w:t> </w:t>
      </w:r>
      <w:r>
        <w:rPr/>
        <w:t>Care</w:t>
      </w:r>
      <w:r>
        <w:rPr>
          <w:spacing w:val="-14"/>
        </w:rPr>
        <w:t> </w:t>
      </w:r>
      <w:r>
        <w:rPr/>
        <w:t>Financing and Organization Initiative, AcademyHealth, Washington DC, May.</w:t>
      </w:r>
    </w:p>
    <w:p>
      <w:pPr>
        <w:pStyle w:val="BodyText"/>
      </w:pPr>
    </w:p>
    <w:p>
      <w:pPr>
        <w:pStyle w:val="BodyText"/>
        <w:tabs>
          <w:tab w:pos="1440" w:val="left" w:leader="none"/>
          <w:tab w:pos="6131" w:val="left" w:leader="none"/>
        </w:tabs>
        <w:ind w:left="720"/>
      </w:pPr>
      <w:r>
        <w:rPr>
          <w:spacing w:val="-4"/>
        </w:rPr>
        <w:t>2005</w:t>
      </w:r>
      <w:r>
        <w:rPr/>
        <w:tab/>
        <w:t>Presented</w:t>
      </w:r>
      <w:r>
        <w:rPr>
          <w:spacing w:val="54"/>
          <w:w w:val="150"/>
        </w:rPr>
        <w:t> </w:t>
      </w:r>
      <w:r>
        <w:rPr/>
        <w:t>paper,</w:t>
      </w:r>
      <w:r>
        <w:rPr>
          <w:spacing w:val="55"/>
          <w:w w:val="150"/>
        </w:rPr>
        <w:t> </w:t>
      </w:r>
      <w:r>
        <w:rPr/>
        <w:t>“More</w:t>
      </w:r>
      <w:r>
        <w:rPr>
          <w:spacing w:val="55"/>
          <w:w w:val="150"/>
        </w:rPr>
        <w:t> </w:t>
      </w:r>
      <w:r>
        <w:rPr/>
        <w:t>Ado</w:t>
      </w:r>
      <w:r>
        <w:rPr>
          <w:spacing w:val="54"/>
          <w:w w:val="150"/>
        </w:rPr>
        <w:t> </w:t>
      </w:r>
      <w:r>
        <w:rPr/>
        <w:t>About</w:t>
      </w:r>
      <w:r>
        <w:rPr>
          <w:spacing w:val="56"/>
          <w:w w:val="150"/>
        </w:rPr>
        <w:t> </w:t>
      </w:r>
      <w:r>
        <w:rPr>
          <w:spacing w:val="-4"/>
        </w:rPr>
        <w:t>Two:</w:t>
      </w:r>
      <w:r>
        <w:rPr/>
        <w:tab/>
        <w:t>Endogenous</w:t>
      </w:r>
      <w:r>
        <w:rPr>
          <w:spacing w:val="52"/>
          <w:w w:val="150"/>
        </w:rPr>
        <w:t> </w:t>
      </w:r>
      <w:r>
        <w:rPr/>
        <w:t>Switching,</w:t>
      </w:r>
      <w:r>
        <w:rPr>
          <w:spacing w:val="80"/>
        </w:rPr>
        <w:t> </w:t>
      </w:r>
      <w:r>
        <w:rPr>
          <w:spacing w:val="-2"/>
        </w:rPr>
        <w:t>Sample</w:t>
      </w:r>
    </w:p>
    <w:p>
      <w:pPr>
        <w:pStyle w:val="BodyText"/>
        <w:spacing w:after="0"/>
        <w:sectPr>
          <w:pgSz w:w="12240" w:h="15840"/>
          <w:pgMar w:header="0" w:footer="1015" w:top="1360" w:bottom="1200" w:left="1440" w:right="1080"/>
        </w:sectPr>
      </w:pPr>
    </w:p>
    <w:p>
      <w:pPr>
        <w:pStyle w:val="BodyText"/>
        <w:spacing w:before="99"/>
        <w:ind w:left="1440" w:right="356"/>
        <w:jc w:val="both"/>
      </w:pPr>
      <w:r>
        <w:rPr/>
        <w:t>Selection, Endogenous Treatment Effects and the Modified Two-Part Model,” 6</w:t>
      </w:r>
      <w:r>
        <w:rPr>
          <w:vertAlign w:val="superscript"/>
        </w:rPr>
        <w:t>th</w:t>
      </w:r>
      <w:r>
        <w:rPr>
          <w:vertAlign w:val="baseline"/>
        </w:rPr>
        <w:t> International Conference on Health Policy Research:</w:t>
      </w:r>
      <w:r>
        <w:rPr>
          <w:spacing w:val="40"/>
          <w:vertAlign w:val="baseline"/>
        </w:rPr>
        <w:t> </w:t>
      </w:r>
      <w:r>
        <w:rPr>
          <w:vertAlign w:val="baseline"/>
        </w:rPr>
        <w:t>Methodological Issues in Health Services and Outcomes Research, Invited Session on Selection Bias, Boston, MA, October.</w:t>
      </w:r>
    </w:p>
    <w:p>
      <w:pPr>
        <w:pStyle w:val="BodyText"/>
      </w:pPr>
    </w:p>
    <w:p>
      <w:pPr>
        <w:pStyle w:val="BodyText"/>
        <w:ind w:left="1440" w:right="355" w:hanging="720"/>
        <w:jc w:val="both"/>
      </w:pPr>
      <w:r>
        <w:rPr/>
        <w:t>2006</w:t>
      </w:r>
      <w:r>
        <w:rPr>
          <w:spacing w:val="40"/>
        </w:rPr>
        <w:t> </w:t>
      </w:r>
      <w:r>
        <w:rPr/>
        <w:t>Presented paper, “Measuring the Public Health Impact of Potential Reduced Exposure Products (PREPs) for Smoking Harm Reduction: A Policy-Analytic Estimation Approach,” Prevention Effectiveness and Health Economics seminar series of Prevention Effectiveness and Health Economics Branch,</w:t>
      </w:r>
      <w:r>
        <w:rPr>
          <w:spacing w:val="40"/>
        </w:rPr>
        <w:t> </w:t>
      </w:r>
      <w:r>
        <w:rPr/>
        <w:t>Centers for Disease Control and Prevention, Atlanta, GA, August.</w:t>
      </w:r>
    </w:p>
    <w:p>
      <w:pPr>
        <w:pStyle w:val="BodyText"/>
      </w:pPr>
    </w:p>
    <w:p>
      <w:pPr>
        <w:pStyle w:val="BodyText"/>
        <w:ind w:left="1440" w:right="357" w:hanging="720"/>
        <w:jc w:val="both"/>
      </w:pPr>
      <w:r>
        <w:rPr/>
        <w:t>2006</w:t>
      </w:r>
      <w:r>
        <w:rPr>
          <w:spacing w:val="40"/>
        </w:rPr>
        <w:t> </w:t>
      </w:r>
      <w:r>
        <w:rPr/>
        <w:t>Presented paper, “More Ado About Two:</w:t>
      </w:r>
      <w:r>
        <w:rPr>
          <w:spacing w:val="80"/>
        </w:rPr>
        <w:t> </w:t>
      </w:r>
      <w:r>
        <w:rPr/>
        <w:t>Sample Selection, Endogenous Treatment Effects and the Modified Two-Part Model,”</w:t>
      </w:r>
      <w:r>
        <w:rPr>
          <w:spacing w:val="40"/>
        </w:rPr>
        <w:t> </w:t>
      </w:r>
      <w:r>
        <w:rPr/>
        <w:t>Drexel University, Department of Economics, October.</w:t>
      </w:r>
    </w:p>
    <w:p>
      <w:pPr>
        <w:pStyle w:val="BodyText"/>
        <w:spacing w:before="1"/>
      </w:pPr>
    </w:p>
    <w:p>
      <w:pPr>
        <w:pStyle w:val="BodyText"/>
        <w:ind w:left="1440" w:right="359" w:hanging="720"/>
        <w:jc w:val="both"/>
      </w:pPr>
      <w:r>
        <w:rPr/>
        <w:t>2006</w:t>
      </w:r>
      <w:r>
        <w:rPr>
          <w:spacing w:val="40"/>
        </w:rPr>
        <w:t> </w:t>
      </w:r>
      <w:r>
        <w:rPr/>
        <w:t>Presented paper, “More Ado About Two:</w:t>
      </w:r>
      <w:r>
        <w:rPr>
          <w:spacing w:val="40"/>
        </w:rPr>
        <w:t> </w:t>
      </w:r>
      <w:r>
        <w:rPr/>
        <w:t>Sample Selection, Endogenous</w:t>
      </w:r>
      <w:r>
        <w:rPr>
          <w:spacing w:val="40"/>
        </w:rPr>
        <w:t> </w:t>
      </w:r>
      <w:r>
        <w:rPr/>
        <w:t>Treatment Effects and the Modified Two-Part Model,”</w:t>
      </w:r>
      <w:r>
        <w:rPr>
          <w:spacing w:val="40"/>
        </w:rPr>
        <w:t> </w:t>
      </w:r>
      <w:r>
        <w:rPr/>
        <w:t>University of Florida, Department of Economics, November.</w:t>
      </w:r>
    </w:p>
    <w:p>
      <w:pPr>
        <w:pStyle w:val="BodyText"/>
      </w:pPr>
    </w:p>
    <w:p>
      <w:pPr>
        <w:pStyle w:val="BodyText"/>
        <w:ind w:left="1440" w:right="355" w:hanging="720"/>
        <w:jc w:val="both"/>
      </w:pPr>
      <w:r>
        <w:rPr/>
        <w:t>2007</w:t>
      </w:r>
      <w:r>
        <w:rPr>
          <w:spacing w:val="40"/>
        </w:rPr>
        <w:t> </w:t>
      </w:r>
      <w:r>
        <w:rPr/>
        <w:t>Presented paper, “Do Large Gaps in Prescription Coverage for Medicare Beneficiaries Matter Beyond the Obvious Fact that they Reduce Generosity of Coverage?” (with Bruce Stuart and Lirong Zhao) Robert Wood Johnson Foundation Health Care Financing and Organization Initiative, AcademyHealth, Washington DC, April.</w:t>
      </w:r>
    </w:p>
    <w:p>
      <w:pPr>
        <w:pStyle w:val="BodyText"/>
        <w:spacing w:before="1"/>
      </w:pPr>
    </w:p>
    <w:p>
      <w:pPr>
        <w:pStyle w:val="BodyText"/>
        <w:ind w:left="1440" w:right="359" w:hanging="720"/>
        <w:jc w:val="both"/>
      </w:pPr>
      <w:r>
        <w:rPr/>
        <w:t>2007</w:t>
      </w:r>
      <w:r>
        <w:rPr>
          <w:spacing w:val="40"/>
        </w:rPr>
        <w:t> </w:t>
      </w:r>
      <w:r>
        <w:rPr/>
        <w:t>“Confounding and the Estimation of Causal Effects Using Observational Data” Lecture -</w:t>
      </w:r>
      <w:r>
        <w:rPr>
          <w:spacing w:val="40"/>
        </w:rPr>
        <w:t> </w:t>
      </w:r>
      <w:r>
        <w:rPr/>
        <w:t>Introduction to Clinical/Translational Research,</w:t>
      </w:r>
      <w:r>
        <w:rPr>
          <w:spacing w:val="40"/>
        </w:rPr>
        <w:t> </w:t>
      </w:r>
      <w:r>
        <w:rPr/>
        <w:t>University of Florida, College of Medicine, August.</w:t>
      </w:r>
    </w:p>
    <w:p>
      <w:pPr>
        <w:pStyle w:val="BodyText"/>
      </w:pPr>
    </w:p>
    <w:p>
      <w:pPr>
        <w:pStyle w:val="BodyText"/>
        <w:ind w:left="1440" w:right="356" w:hanging="720"/>
        <w:jc w:val="both"/>
      </w:pPr>
      <w:r>
        <w:rPr/>
        <w:t>2007</w:t>
      </w:r>
      <w:r>
        <w:rPr>
          <w:spacing w:val="80"/>
        </w:rPr>
        <w:t> </w:t>
      </w:r>
      <w:r>
        <w:rPr/>
        <w:t>“Analyzing the Economic Causes and Consequences of Substance Abuse Using Observational Data” Addictive &amp; Health Behaviors Research Institute, University of Florida, November.</w:t>
      </w:r>
    </w:p>
    <w:p>
      <w:pPr>
        <w:pStyle w:val="BodyText"/>
      </w:pPr>
    </w:p>
    <w:p>
      <w:pPr>
        <w:pStyle w:val="BodyText"/>
        <w:ind w:left="1440" w:right="355" w:hanging="720"/>
        <w:jc w:val="both"/>
      </w:pPr>
      <w:r>
        <w:rPr/>
        <w:t>2007</w:t>
      </w:r>
      <w:r>
        <w:rPr>
          <w:spacing w:val="40"/>
        </w:rPr>
        <w:t> </w:t>
      </w:r>
      <w:r>
        <w:rPr/>
        <w:t>Presented paper, ”Marginal and Incremental Effects in Parametric Nonlinear Models with Endogenous Regressors,” Department of Economics, University of South Florida. December.</w:t>
      </w:r>
    </w:p>
    <w:p>
      <w:pPr>
        <w:pStyle w:val="BodyText"/>
      </w:pPr>
    </w:p>
    <w:p>
      <w:pPr>
        <w:pStyle w:val="BodyText"/>
        <w:ind w:left="1440" w:right="355" w:hanging="720"/>
        <w:jc w:val="both"/>
      </w:pPr>
      <w:r>
        <w:rPr/>
        <w:t>2008</w:t>
      </w:r>
      <w:r>
        <w:rPr>
          <w:spacing w:val="40"/>
        </w:rPr>
        <w:t> </w:t>
      </w:r>
      <w:r>
        <w:rPr/>
        <w:t>Presented paper, "Parametric Regression and Health Policy Analysis:</w:t>
      </w:r>
      <w:r>
        <w:rPr>
          <w:spacing w:val="40"/>
        </w:rPr>
        <w:t> </w:t>
      </w:r>
      <w:r>
        <w:rPr/>
        <w:t>Survey- Based Estimation and Inference in the Presence of Endogeneity,” Department of Public Administration and Policy, University of Georgia, January.</w:t>
      </w:r>
    </w:p>
    <w:p>
      <w:pPr>
        <w:pStyle w:val="BodyText"/>
        <w:spacing w:before="1"/>
      </w:pPr>
    </w:p>
    <w:p>
      <w:pPr>
        <w:pStyle w:val="BodyText"/>
        <w:ind w:left="1440" w:right="355" w:hanging="720"/>
        <w:jc w:val="both"/>
      </w:pPr>
      <w:r>
        <w:rPr/>
        <w:t>2008</w:t>
      </w:r>
      <w:r>
        <w:rPr>
          <w:spacing w:val="40"/>
        </w:rPr>
        <w:t> </w:t>
      </w:r>
      <w:r>
        <w:rPr/>
        <w:t>Presented paper, "Parametric Regression and Health Policy Analysis:</w:t>
      </w:r>
      <w:r>
        <w:rPr>
          <w:spacing w:val="40"/>
        </w:rPr>
        <w:t> </w:t>
      </w:r>
      <w:r>
        <w:rPr/>
        <w:t>Survey- Based Estimation and Inference in the Presence of Endogeneity,” Department of Health Policy and Management, Emory University, February.</w:t>
      </w:r>
    </w:p>
    <w:p>
      <w:pPr>
        <w:pStyle w:val="BodyText"/>
      </w:pPr>
    </w:p>
    <w:p>
      <w:pPr>
        <w:pStyle w:val="BodyText"/>
        <w:tabs>
          <w:tab w:pos="1440" w:val="left" w:leader="none"/>
          <w:tab w:pos="8599" w:val="left" w:leader="none"/>
        </w:tabs>
        <w:ind w:left="720"/>
      </w:pPr>
      <w:r>
        <w:rPr>
          <w:spacing w:val="-4"/>
        </w:rPr>
        <w:t>2008</w:t>
      </w:r>
      <w:r>
        <w:rPr/>
        <w:tab/>
        <w:t>Presented</w:t>
      </w:r>
      <w:r>
        <w:rPr>
          <w:spacing w:val="38"/>
        </w:rPr>
        <w:t> </w:t>
      </w:r>
      <w:r>
        <w:rPr/>
        <w:t>paper,</w:t>
      </w:r>
      <w:r>
        <w:rPr>
          <w:spacing w:val="41"/>
        </w:rPr>
        <w:t> </w:t>
      </w:r>
      <w:r>
        <w:rPr/>
        <w:t>"Parametric</w:t>
      </w:r>
      <w:r>
        <w:rPr>
          <w:spacing w:val="41"/>
        </w:rPr>
        <w:t> </w:t>
      </w:r>
      <w:r>
        <w:rPr/>
        <w:t>Regression</w:t>
      </w:r>
      <w:r>
        <w:rPr>
          <w:spacing w:val="40"/>
        </w:rPr>
        <w:t> </w:t>
      </w:r>
      <w:r>
        <w:rPr/>
        <w:t>and</w:t>
      </w:r>
      <w:r>
        <w:rPr>
          <w:spacing w:val="41"/>
        </w:rPr>
        <w:t> </w:t>
      </w:r>
      <w:r>
        <w:rPr/>
        <w:t>Health</w:t>
      </w:r>
      <w:r>
        <w:rPr>
          <w:spacing w:val="40"/>
        </w:rPr>
        <w:t> </w:t>
      </w:r>
      <w:r>
        <w:rPr/>
        <w:t>Policy</w:t>
      </w:r>
      <w:r>
        <w:rPr>
          <w:spacing w:val="41"/>
        </w:rPr>
        <w:t> </w:t>
      </w:r>
      <w:r>
        <w:rPr>
          <w:spacing w:val="-2"/>
        </w:rPr>
        <w:t>Analysis:</w:t>
      </w:r>
      <w:r>
        <w:rPr/>
        <w:tab/>
      </w:r>
      <w:r>
        <w:rPr>
          <w:spacing w:val="-2"/>
        </w:rPr>
        <w:t>Survey-</w:t>
      </w:r>
    </w:p>
    <w:p>
      <w:pPr>
        <w:pStyle w:val="BodyText"/>
        <w:spacing w:after="0"/>
        <w:sectPr>
          <w:pgSz w:w="12240" w:h="15840"/>
          <w:pgMar w:header="0" w:footer="1015" w:top="1340" w:bottom="1200" w:left="1440" w:right="1080"/>
        </w:sectPr>
      </w:pPr>
    </w:p>
    <w:p>
      <w:pPr>
        <w:pStyle w:val="BodyText"/>
        <w:spacing w:before="79"/>
        <w:ind w:left="1440"/>
      </w:pPr>
      <w:r>
        <w:rPr/>
        <w:t>Based Estimation and Inference in the Presence of Endogeneity,” Department of Management and Marketing, University of Alabama, April.</w:t>
      </w:r>
    </w:p>
    <w:p>
      <w:pPr>
        <w:pStyle w:val="BodyText"/>
      </w:pPr>
    </w:p>
    <w:p>
      <w:pPr>
        <w:pStyle w:val="BodyText"/>
        <w:ind w:left="1440" w:right="355" w:hanging="720"/>
        <w:jc w:val="both"/>
      </w:pPr>
      <w:r>
        <w:rPr/>
        <w:t>2008</w:t>
      </w:r>
      <w:r>
        <w:rPr>
          <w:spacing w:val="80"/>
        </w:rPr>
        <w:t> </w:t>
      </w:r>
      <w:r>
        <w:rPr/>
        <w:t>Presented paper, "Parametric Regression and Health Policy Analysis:</w:t>
      </w:r>
      <w:r>
        <w:rPr>
          <w:spacing w:val="40"/>
        </w:rPr>
        <w:t> </w:t>
      </w:r>
      <w:r>
        <w:rPr/>
        <w:t>Estimation and Inference in the Presence of Endogeneity,” Department of Economics, University of North Carolina - Greensboro, September.</w:t>
      </w:r>
    </w:p>
    <w:p>
      <w:pPr>
        <w:pStyle w:val="BodyText"/>
      </w:pPr>
    </w:p>
    <w:p>
      <w:pPr>
        <w:pStyle w:val="BodyText"/>
        <w:ind w:left="1440" w:right="358" w:hanging="720"/>
        <w:jc w:val="both"/>
      </w:pPr>
      <w:r>
        <w:rPr/>
        <w:t>2008</w:t>
      </w:r>
      <w:r>
        <w:rPr>
          <w:spacing w:val="80"/>
        </w:rPr>
        <w:t> </w:t>
      </w:r>
      <w:r>
        <w:rPr/>
        <w:t>Presented paper, "Parametric Regression and Health Policy Analysis:</w:t>
      </w:r>
      <w:r>
        <w:rPr>
          <w:spacing w:val="40"/>
        </w:rPr>
        <w:t> </w:t>
      </w:r>
      <w:r>
        <w:rPr/>
        <w:t>Estimation and Inference in the Presence of Endogeneity,” Department of Health Services Research, University of Rochester, October.</w:t>
      </w:r>
    </w:p>
    <w:p>
      <w:pPr>
        <w:pStyle w:val="BodyText"/>
      </w:pPr>
    </w:p>
    <w:p>
      <w:pPr>
        <w:pStyle w:val="BodyText"/>
        <w:ind w:left="1440" w:right="357" w:hanging="720"/>
        <w:jc w:val="both"/>
      </w:pPr>
      <w:r>
        <w:rPr/>
        <w:t>2008</w:t>
      </w:r>
      <w:r>
        <w:rPr>
          <w:spacing w:val="80"/>
        </w:rPr>
        <w:t> </w:t>
      </w:r>
      <w:r>
        <w:rPr/>
        <w:t>Presented paper, "Parametric Regression and Health Policy Analysis:</w:t>
      </w:r>
      <w:r>
        <w:rPr>
          <w:spacing w:val="40"/>
        </w:rPr>
        <w:t> </w:t>
      </w:r>
      <w:r>
        <w:rPr/>
        <w:t>Estimation and</w:t>
      </w:r>
      <w:r>
        <w:rPr>
          <w:spacing w:val="-2"/>
        </w:rPr>
        <w:t> </w:t>
      </w:r>
      <w:r>
        <w:rPr/>
        <w:t>Inference</w:t>
      </w:r>
      <w:r>
        <w:rPr>
          <w:spacing w:val="-5"/>
        </w:rPr>
        <w:t> </w:t>
      </w:r>
      <w:r>
        <w:rPr/>
        <w:t>in</w:t>
      </w:r>
      <w:r>
        <w:rPr>
          <w:spacing w:val="-4"/>
        </w:rPr>
        <w:t> </w:t>
      </w:r>
      <w:r>
        <w:rPr/>
        <w:t>the</w:t>
      </w:r>
      <w:r>
        <w:rPr>
          <w:spacing w:val="-5"/>
        </w:rPr>
        <w:t> </w:t>
      </w:r>
      <w:r>
        <w:rPr/>
        <w:t>Presence</w:t>
      </w:r>
      <w:r>
        <w:rPr>
          <w:spacing w:val="-5"/>
        </w:rPr>
        <w:t> </w:t>
      </w:r>
      <w:r>
        <w:rPr/>
        <w:t>of</w:t>
      </w:r>
      <w:r>
        <w:rPr>
          <w:spacing w:val="-4"/>
        </w:rPr>
        <w:t> </w:t>
      </w:r>
      <w:r>
        <w:rPr/>
        <w:t>Endogeneity,”</w:t>
      </w:r>
      <w:r>
        <w:rPr>
          <w:spacing w:val="-3"/>
        </w:rPr>
        <w:t> </w:t>
      </w:r>
      <w:r>
        <w:rPr/>
        <w:t>School</w:t>
      </w:r>
      <w:r>
        <w:rPr>
          <w:spacing w:val="-4"/>
        </w:rPr>
        <w:t> </w:t>
      </w:r>
      <w:r>
        <w:rPr/>
        <w:t>of</w:t>
      </w:r>
      <w:r>
        <w:rPr>
          <w:spacing w:val="-4"/>
        </w:rPr>
        <w:t> </w:t>
      </w:r>
      <w:r>
        <w:rPr/>
        <w:t>Pharmacy,</w:t>
      </w:r>
      <w:r>
        <w:rPr>
          <w:spacing w:val="-4"/>
        </w:rPr>
        <w:t> </w:t>
      </w:r>
      <w:r>
        <w:rPr/>
        <w:t>University</w:t>
      </w:r>
      <w:r>
        <w:rPr>
          <w:spacing w:val="-4"/>
        </w:rPr>
        <w:t> </w:t>
      </w:r>
      <w:r>
        <w:rPr/>
        <w:t>of Southern California, November.</w:t>
      </w:r>
    </w:p>
    <w:p>
      <w:pPr>
        <w:pStyle w:val="BodyText"/>
        <w:spacing w:before="1"/>
      </w:pPr>
    </w:p>
    <w:p>
      <w:pPr>
        <w:pStyle w:val="BodyText"/>
        <w:ind w:left="1440" w:right="355" w:hanging="720"/>
        <w:jc w:val="both"/>
      </w:pPr>
      <w:r>
        <w:rPr/>
        <w:t>2008</w:t>
      </w:r>
      <w:r>
        <w:rPr>
          <w:spacing w:val="80"/>
        </w:rPr>
        <w:t> </w:t>
      </w:r>
      <w:r>
        <w:rPr/>
        <w:t>Presented paper, "Parametric Regression and Health Policy Analysis:</w:t>
      </w:r>
      <w:r>
        <w:rPr>
          <w:spacing w:val="40"/>
        </w:rPr>
        <w:t> </w:t>
      </w:r>
      <w:r>
        <w:rPr/>
        <w:t>Estimation and Inference in the Presence of Endogeneity,” Department of Economics, University of Georgia, December.</w:t>
      </w:r>
    </w:p>
    <w:p>
      <w:pPr>
        <w:pStyle w:val="BodyText"/>
      </w:pPr>
    </w:p>
    <w:p>
      <w:pPr>
        <w:pStyle w:val="BodyText"/>
        <w:ind w:left="1440" w:right="357" w:hanging="720"/>
        <w:jc w:val="both"/>
      </w:pPr>
      <w:r>
        <w:rPr/>
        <w:t>2011</w:t>
      </w:r>
      <w:r>
        <w:rPr>
          <w:spacing w:val="80"/>
        </w:rPr>
        <w:t> </w:t>
      </w:r>
      <w:r>
        <w:rPr/>
        <w:t>Presented paper, "Parametric Regression and Health Policy Analysis:</w:t>
      </w:r>
      <w:r>
        <w:rPr>
          <w:spacing w:val="40"/>
        </w:rPr>
        <w:t> </w:t>
      </w:r>
      <w:r>
        <w:rPr/>
        <w:t>Estimation and Inference from a Potential Outcomes Perspective,” School of Public and Environmental Affairs, Indiana University, February.</w:t>
      </w:r>
    </w:p>
    <w:p>
      <w:pPr>
        <w:pStyle w:val="BodyText"/>
      </w:pPr>
    </w:p>
    <w:p>
      <w:pPr>
        <w:pStyle w:val="BodyText"/>
        <w:ind w:left="1440" w:right="355" w:hanging="720"/>
        <w:jc w:val="both"/>
      </w:pPr>
      <w:r>
        <w:rPr/>
        <w:t>2011</w:t>
      </w:r>
      <w:r>
        <w:rPr>
          <w:spacing w:val="80"/>
        </w:rPr>
        <w:t> </w:t>
      </w:r>
      <w:r>
        <w:rPr/>
        <w:t>Presented paper, "Parametric Regression and Health Policy Analysis:</w:t>
      </w:r>
      <w:r>
        <w:rPr>
          <w:spacing w:val="40"/>
        </w:rPr>
        <w:t> </w:t>
      </w:r>
      <w:r>
        <w:rPr/>
        <w:t>Estimation and</w:t>
      </w:r>
      <w:r>
        <w:rPr>
          <w:spacing w:val="-9"/>
        </w:rPr>
        <w:t> </w:t>
      </w:r>
      <w:r>
        <w:rPr/>
        <w:t>Inference</w:t>
      </w:r>
      <w:r>
        <w:rPr>
          <w:spacing w:val="-12"/>
        </w:rPr>
        <w:t> </w:t>
      </w:r>
      <w:r>
        <w:rPr/>
        <w:t>from</w:t>
      </w:r>
      <w:r>
        <w:rPr>
          <w:spacing w:val="-12"/>
        </w:rPr>
        <w:t> </w:t>
      </w:r>
      <w:r>
        <w:rPr/>
        <w:t>a</w:t>
      </w:r>
      <w:r>
        <w:rPr>
          <w:spacing w:val="-13"/>
        </w:rPr>
        <w:t> </w:t>
      </w:r>
      <w:r>
        <w:rPr/>
        <w:t>Potential</w:t>
      </w:r>
      <w:r>
        <w:rPr>
          <w:spacing w:val="-12"/>
        </w:rPr>
        <w:t> </w:t>
      </w:r>
      <w:r>
        <w:rPr/>
        <w:t>Outcomes</w:t>
      </w:r>
      <w:r>
        <w:rPr>
          <w:spacing w:val="-12"/>
        </w:rPr>
        <w:t> </w:t>
      </w:r>
      <w:r>
        <w:rPr/>
        <w:t>Perspective,”</w:t>
      </w:r>
      <w:r>
        <w:rPr>
          <w:spacing w:val="-13"/>
        </w:rPr>
        <w:t> </w:t>
      </w:r>
      <w:r>
        <w:rPr/>
        <w:t>Triangle</w:t>
      </w:r>
      <w:r>
        <w:rPr>
          <w:spacing w:val="-10"/>
        </w:rPr>
        <w:t> </w:t>
      </w:r>
      <w:r>
        <w:rPr/>
        <w:t>Health</w:t>
      </w:r>
      <w:r>
        <w:rPr>
          <w:spacing w:val="-12"/>
        </w:rPr>
        <w:t> </w:t>
      </w:r>
      <w:r>
        <w:rPr/>
        <w:t>Economics Workshop, Univeristy of North Carolina at Chapel Hill, April.</w:t>
      </w:r>
    </w:p>
    <w:p>
      <w:pPr>
        <w:pStyle w:val="BodyText"/>
        <w:spacing w:before="1"/>
      </w:pPr>
    </w:p>
    <w:p>
      <w:pPr>
        <w:pStyle w:val="BodyText"/>
        <w:ind w:left="1440" w:right="358" w:hanging="720"/>
        <w:jc w:val="both"/>
      </w:pPr>
      <w:r>
        <w:rPr/>
        <w:t>2011</w:t>
      </w:r>
      <w:r>
        <w:rPr>
          <w:spacing w:val="80"/>
        </w:rPr>
        <w:t> </w:t>
      </w:r>
      <w:r>
        <w:rPr/>
        <w:t>Presented paper, "Parametric Regression and Health Policy Analysis:</w:t>
      </w:r>
      <w:r>
        <w:rPr>
          <w:spacing w:val="40"/>
        </w:rPr>
        <w:t> </w:t>
      </w:r>
      <w:r>
        <w:rPr/>
        <w:t>Estimation and Inference from a Potential Outcomes Perspective,” School of Public Health, Drexel Univeristy, June.</w:t>
      </w:r>
    </w:p>
    <w:p>
      <w:pPr>
        <w:pStyle w:val="BodyText"/>
      </w:pPr>
    </w:p>
    <w:p>
      <w:pPr>
        <w:pStyle w:val="BodyText"/>
        <w:ind w:left="1440" w:right="356" w:hanging="720"/>
        <w:jc w:val="both"/>
      </w:pPr>
      <w:r>
        <w:rPr/>
        <w:t>2011</w:t>
      </w:r>
      <w:r>
        <w:rPr>
          <w:spacing w:val="80"/>
        </w:rPr>
        <w:t> </w:t>
      </w:r>
      <w:r>
        <w:rPr/>
        <w:t>Presented paper, “Estimation, Inference and Empirical Health Policy Analysis in the Two-Part Modeling Context:</w:t>
      </w:r>
      <w:r>
        <w:rPr>
          <w:spacing w:val="40"/>
        </w:rPr>
        <w:t> </w:t>
      </w:r>
      <w:r>
        <w:rPr/>
        <w:t>A Piece of Cake?” Institute for Pharmaceutical Outcomes and Policy, University of Kentucky, November.</w:t>
      </w:r>
    </w:p>
    <w:p>
      <w:pPr>
        <w:pStyle w:val="BodyText"/>
      </w:pPr>
    </w:p>
    <w:p>
      <w:pPr>
        <w:pStyle w:val="BodyText"/>
        <w:ind w:left="1440" w:right="356" w:hanging="720"/>
        <w:jc w:val="both"/>
      </w:pPr>
      <w:r>
        <w:rPr/>
        <w:t>2012</w:t>
      </w:r>
      <w:r>
        <w:rPr>
          <w:spacing w:val="80"/>
        </w:rPr>
        <w:t> </w:t>
      </w:r>
      <w:r>
        <w:rPr/>
        <w:t>Presented paper, “Estimation, Inference and Empirical Health Policy Analysis in the Two-Part Modeling Context:</w:t>
      </w:r>
      <w:r>
        <w:rPr>
          <w:spacing w:val="40"/>
        </w:rPr>
        <w:t> </w:t>
      </w:r>
      <w:r>
        <w:rPr/>
        <w:t>A Piece of Cake?” Department of Economics, University of Kentucky, January.</w:t>
      </w:r>
    </w:p>
    <w:p>
      <w:pPr>
        <w:pStyle w:val="BodyText"/>
        <w:spacing w:before="1"/>
      </w:pPr>
    </w:p>
    <w:p>
      <w:pPr>
        <w:pStyle w:val="BodyText"/>
        <w:ind w:left="1440" w:right="356" w:hanging="720"/>
        <w:jc w:val="both"/>
      </w:pPr>
      <w:r>
        <w:rPr/>
        <w:t>2012</w:t>
      </w:r>
      <w:r>
        <w:rPr>
          <w:spacing w:val="80"/>
        </w:rPr>
        <w:t> </w:t>
      </w:r>
      <w:r>
        <w:rPr/>
        <w:t>Presented paper, “Estimation, Inference and Empirical Health Policy Analysis in the Two-Part Modeling Context:</w:t>
      </w:r>
      <w:r>
        <w:rPr>
          <w:spacing w:val="40"/>
        </w:rPr>
        <w:t> </w:t>
      </w:r>
      <w:r>
        <w:rPr/>
        <w:t>A Piece of Cake?” Department of Economics, Georgia State University, March.</w:t>
      </w:r>
    </w:p>
    <w:p>
      <w:pPr>
        <w:pStyle w:val="BodyText"/>
      </w:pPr>
    </w:p>
    <w:p>
      <w:pPr>
        <w:pStyle w:val="BodyText"/>
        <w:ind w:left="1440" w:right="355" w:hanging="720"/>
        <w:jc w:val="both"/>
      </w:pPr>
      <w:r>
        <w:rPr/>
        <w:t>2012 Presented paper, “Health Policy Analysis and Unobserved Confounding: Accounting for Endogeneity in Nonlinear Models” Division of Nursing Business and Health Systems, University of Michigan, April.</w:t>
      </w:r>
    </w:p>
    <w:p>
      <w:pPr>
        <w:pStyle w:val="BodyText"/>
        <w:spacing w:after="0"/>
        <w:jc w:val="both"/>
        <w:sectPr>
          <w:pgSz w:w="12240" w:h="15840"/>
          <w:pgMar w:header="0" w:footer="1015" w:top="1360" w:bottom="1200" w:left="1440" w:right="1080"/>
        </w:sectPr>
      </w:pPr>
    </w:p>
    <w:p>
      <w:pPr>
        <w:pStyle w:val="BodyText"/>
        <w:spacing w:before="75"/>
        <w:ind w:left="1440" w:right="356" w:hanging="720"/>
        <w:jc w:val="both"/>
      </w:pPr>
      <w:r>
        <w:rPr/>
        <w:t>2012</w:t>
      </w:r>
      <w:r>
        <w:rPr>
          <w:spacing w:val="80"/>
        </w:rPr>
        <w:t> </w:t>
      </w:r>
      <w:r>
        <w:rPr/>
        <w:t>Presented paper, “Estimation, Inference and Empirical Health Policy Analysis in the Two-Part Modeling Context:</w:t>
      </w:r>
      <w:r>
        <w:rPr>
          <w:spacing w:val="40"/>
        </w:rPr>
        <w:t> </w:t>
      </w:r>
      <w:r>
        <w:rPr/>
        <w:t>A Piece of Cake?” Department of Economics, Indiana University School of Liberal Arts at IUPUI, May.</w:t>
      </w:r>
    </w:p>
    <w:p>
      <w:pPr>
        <w:pStyle w:val="BodyText"/>
      </w:pPr>
    </w:p>
    <w:p>
      <w:pPr>
        <w:pStyle w:val="BodyText"/>
        <w:tabs>
          <w:tab w:pos="1440" w:val="left" w:leader="none"/>
          <w:tab w:pos="6090" w:val="left" w:leader="none"/>
        </w:tabs>
        <w:ind w:left="720"/>
      </w:pPr>
      <w:r>
        <w:rPr>
          <w:spacing w:val="-4"/>
        </w:rPr>
        <w:t>2012</w:t>
      </w:r>
      <w:r>
        <w:rPr/>
        <w:tab/>
        <w:t>Presented</w:t>
      </w:r>
      <w:r>
        <w:rPr>
          <w:spacing w:val="46"/>
        </w:rPr>
        <w:t> </w:t>
      </w:r>
      <w:r>
        <w:rPr/>
        <w:t>paper,</w:t>
      </w:r>
      <w:r>
        <w:rPr>
          <w:spacing w:val="47"/>
        </w:rPr>
        <w:t> </w:t>
      </w:r>
      <w:r>
        <w:rPr/>
        <w:t>“One</w:t>
      </w:r>
      <w:r>
        <w:rPr>
          <w:spacing w:val="47"/>
        </w:rPr>
        <w:t> </w:t>
      </w:r>
      <w:r>
        <w:rPr/>
        <w:t>More</w:t>
      </w:r>
      <w:r>
        <w:rPr>
          <w:spacing w:val="45"/>
        </w:rPr>
        <w:t> </w:t>
      </w:r>
      <w:r>
        <w:rPr/>
        <w:t>Slice</w:t>
      </w:r>
      <w:r>
        <w:rPr>
          <w:spacing w:val="45"/>
        </w:rPr>
        <w:t> </w:t>
      </w:r>
      <w:r>
        <w:rPr/>
        <w:t>of</w:t>
      </w:r>
      <w:r>
        <w:rPr>
          <w:spacing w:val="47"/>
        </w:rPr>
        <w:t> </w:t>
      </w:r>
      <w:r>
        <w:rPr>
          <w:spacing w:val="-2"/>
        </w:rPr>
        <w:t>Cake:</w:t>
      </w:r>
      <w:r>
        <w:rPr/>
        <w:tab/>
        <w:t>The</w:t>
      </w:r>
      <w:r>
        <w:rPr>
          <w:spacing w:val="43"/>
        </w:rPr>
        <w:t> </w:t>
      </w:r>
      <w:r>
        <w:rPr/>
        <w:t>Two</w:t>
      </w:r>
      <w:r>
        <w:rPr>
          <w:spacing w:val="46"/>
        </w:rPr>
        <w:t> </w:t>
      </w:r>
      <w:r>
        <w:rPr/>
        <w:t>Part</w:t>
      </w:r>
      <w:r>
        <w:rPr>
          <w:spacing w:val="49"/>
        </w:rPr>
        <w:t> </w:t>
      </w:r>
      <w:r>
        <w:rPr/>
        <w:t>Model</w:t>
      </w:r>
      <w:r>
        <w:rPr>
          <w:spacing w:val="47"/>
        </w:rPr>
        <w:t> </w:t>
      </w:r>
      <w:r>
        <w:rPr>
          <w:spacing w:val="-2"/>
        </w:rPr>
        <w:t>Revisited”</w:t>
      </w:r>
    </w:p>
    <w:p>
      <w:pPr>
        <w:pStyle w:val="BodyText"/>
        <w:ind w:left="1440"/>
      </w:pPr>
      <w:r>
        <w:rPr/>
        <w:t>Division</w:t>
      </w:r>
      <w:r>
        <w:rPr>
          <w:spacing w:val="-2"/>
        </w:rPr>
        <w:t> </w:t>
      </w:r>
      <w:r>
        <w:rPr/>
        <w:t>of</w:t>
      </w:r>
      <w:r>
        <w:rPr>
          <w:spacing w:val="-1"/>
        </w:rPr>
        <w:t> </w:t>
      </w:r>
      <w:r>
        <w:rPr/>
        <w:t>Nursing</w:t>
      </w:r>
      <w:r>
        <w:rPr>
          <w:spacing w:val="-1"/>
        </w:rPr>
        <w:t> </w:t>
      </w:r>
      <w:r>
        <w:rPr/>
        <w:t>Business</w:t>
      </w:r>
      <w:r>
        <w:rPr>
          <w:spacing w:val="-2"/>
        </w:rPr>
        <w:t> </w:t>
      </w:r>
      <w:r>
        <w:rPr/>
        <w:t>and</w:t>
      </w:r>
      <w:r>
        <w:rPr>
          <w:spacing w:val="-1"/>
        </w:rPr>
        <w:t> </w:t>
      </w:r>
      <w:r>
        <w:rPr/>
        <w:t>Health</w:t>
      </w:r>
      <w:r>
        <w:rPr>
          <w:spacing w:val="-2"/>
        </w:rPr>
        <w:t> </w:t>
      </w:r>
      <w:r>
        <w:rPr/>
        <w:t>Systems,</w:t>
      </w:r>
      <w:r>
        <w:rPr>
          <w:spacing w:val="-1"/>
        </w:rPr>
        <w:t> </w:t>
      </w:r>
      <w:r>
        <w:rPr/>
        <w:t>University</w:t>
      </w:r>
      <w:r>
        <w:rPr>
          <w:spacing w:val="-1"/>
        </w:rPr>
        <w:t> </w:t>
      </w:r>
      <w:r>
        <w:rPr/>
        <w:t>of</w:t>
      </w:r>
      <w:r>
        <w:rPr>
          <w:spacing w:val="-1"/>
        </w:rPr>
        <w:t> </w:t>
      </w:r>
      <w:r>
        <w:rPr/>
        <w:t>Michigan, </w:t>
      </w:r>
      <w:r>
        <w:rPr>
          <w:spacing w:val="-4"/>
        </w:rPr>
        <w:t>May.</w:t>
      </w:r>
    </w:p>
    <w:p>
      <w:pPr>
        <w:pStyle w:val="BodyText"/>
      </w:pPr>
    </w:p>
    <w:p>
      <w:pPr>
        <w:pStyle w:val="BodyText"/>
        <w:ind w:left="1440" w:right="358" w:hanging="720"/>
        <w:jc w:val="both"/>
      </w:pPr>
      <w:r>
        <w:rPr/>
        <w:t>2012</w:t>
      </w:r>
      <w:r>
        <w:rPr>
          <w:spacing w:val="40"/>
        </w:rPr>
        <w:t> </w:t>
      </w:r>
      <w:r>
        <w:rPr/>
        <w:t>Presented paper, “An Econometric Framework for Causal Analysis of Obesity Policy Alternatives” Department of Economics, Indiana University School of Liberal Arts at IUPUI, October.</w:t>
      </w:r>
    </w:p>
    <w:p>
      <w:pPr>
        <w:pStyle w:val="BodyText"/>
      </w:pPr>
    </w:p>
    <w:p>
      <w:pPr>
        <w:pStyle w:val="BodyText"/>
        <w:ind w:left="1440" w:right="360" w:hanging="720"/>
        <w:jc w:val="both"/>
      </w:pPr>
      <w:r>
        <w:rPr/>
        <w:t>2013</w:t>
      </w:r>
      <w:r>
        <w:rPr>
          <w:spacing w:val="80"/>
        </w:rPr>
        <w:t> </w:t>
      </w:r>
      <w:r>
        <w:rPr/>
        <w:t>Presented paper, “Empirical Health Policy Analysis:</w:t>
      </w:r>
      <w:r>
        <w:rPr>
          <w:spacing w:val="40"/>
        </w:rPr>
        <w:t> </w:t>
      </w:r>
      <w:r>
        <w:rPr/>
        <w:t>The Economic Causes and Consequences of Individual Energy Imbalance” College of Public Health, University of Georgia, February.</w:t>
      </w:r>
    </w:p>
    <w:p>
      <w:pPr>
        <w:pStyle w:val="BodyText"/>
        <w:spacing w:before="1"/>
      </w:pPr>
    </w:p>
    <w:p>
      <w:pPr>
        <w:pStyle w:val="BodyText"/>
        <w:tabs>
          <w:tab w:pos="1440" w:val="left" w:leader="none"/>
          <w:tab w:pos="6090" w:val="left" w:leader="none"/>
        </w:tabs>
        <w:ind w:left="720"/>
      </w:pPr>
      <w:r>
        <w:rPr>
          <w:spacing w:val="-4"/>
        </w:rPr>
        <w:t>2013</w:t>
      </w:r>
      <w:r>
        <w:rPr/>
        <w:tab/>
        <w:t>Presented</w:t>
      </w:r>
      <w:r>
        <w:rPr>
          <w:spacing w:val="46"/>
        </w:rPr>
        <w:t> </w:t>
      </w:r>
      <w:r>
        <w:rPr/>
        <w:t>paper,</w:t>
      </w:r>
      <w:r>
        <w:rPr>
          <w:spacing w:val="47"/>
        </w:rPr>
        <w:t> </w:t>
      </w:r>
      <w:r>
        <w:rPr/>
        <w:t>“One</w:t>
      </w:r>
      <w:r>
        <w:rPr>
          <w:spacing w:val="47"/>
        </w:rPr>
        <w:t> </w:t>
      </w:r>
      <w:r>
        <w:rPr/>
        <w:t>More</w:t>
      </w:r>
      <w:r>
        <w:rPr>
          <w:spacing w:val="45"/>
        </w:rPr>
        <w:t> </w:t>
      </w:r>
      <w:r>
        <w:rPr/>
        <w:t>Slice</w:t>
      </w:r>
      <w:r>
        <w:rPr>
          <w:spacing w:val="45"/>
        </w:rPr>
        <w:t> </w:t>
      </w:r>
      <w:r>
        <w:rPr/>
        <w:t>of</w:t>
      </w:r>
      <w:r>
        <w:rPr>
          <w:spacing w:val="47"/>
        </w:rPr>
        <w:t> </w:t>
      </w:r>
      <w:r>
        <w:rPr>
          <w:spacing w:val="-2"/>
        </w:rPr>
        <w:t>Cake:</w:t>
      </w:r>
      <w:r>
        <w:rPr/>
        <w:tab/>
        <w:t>The</w:t>
      </w:r>
      <w:r>
        <w:rPr>
          <w:spacing w:val="43"/>
        </w:rPr>
        <w:t> </w:t>
      </w:r>
      <w:r>
        <w:rPr/>
        <w:t>Two</w:t>
      </w:r>
      <w:r>
        <w:rPr>
          <w:spacing w:val="46"/>
        </w:rPr>
        <w:t> </w:t>
      </w:r>
      <w:r>
        <w:rPr/>
        <w:t>Part</w:t>
      </w:r>
      <w:r>
        <w:rPr>
          <w:spacing w:val="46"/>
        </w:rPr>
        <w:t> </w:t>
      </w:r>
      <w:r>
        <w:rPr/>
        <w:t>Model</w:t>
      </w:r>
      <w:r>
        <w:rPr>
          <w:spacing w:val="47"/>
        </w:rPr>
        <w:t> </w:t>
      </w:r>
      <w:r>
        <w:rPr>
          <w:spacing w:val="-2"/>
        </w:rPr>
        <w:t>Revisited”</w:t>
      </w:r>
    </w:p>
    <w:p>
      <w:pPr>
        <w:pStyle w:val="BodyText"/>
        <w:ind w:left="1440"/>
      </w:pPr>
      <w:r>
        <w:rPr/>
        <w:t>Department</w:t>
      </w:r>
      <w:r>
        <w:rPr>
          <w:spacing w:val="-3"/>
        </w:rPr>
        <w:t> </w:t>
      </w:r>
      <w:r>
        <w:rPr/>
        <w:t>of</w:t>
      </w:r>
      <w:r>
        <w:rPr>
          <w:spacing w:val="-1"/>
        </w:rPr>
        <w:t> </w:t>
      </w:r>
      <w:r>
        <w:rPr/>
        <w:t>Economics,</w:t>
      </w:r>
      <w:r>
        <w:rPr>
          <w:spacing w:val="-1"/>
        </w:rPr>
        <w:t> </w:t>
      </w:r>
      <w:r>
        <w:rPr/>
        <w:t>Virginia</w:t>
      </w:r>
      <w:r>
        <w:rPr>
          <w:spacing w:val="-1"/>
        </w:rPr>
        <w:t> </w:t>
      </w:r>
      <w:r>
        <w:rPr/>
        <w:t>Tech</w:t>
      </w:r>
      <w:r>
        <w:rPr>
          <w:spacing w:val="-1"/>
        </w:rPr>
        <w:t> </w:t>
      </w:r>
      <w:r>
        <w:rPr/>
        <w:t>University, </w:t>
      </w:r>
      <w:r>
        <w:rPr>
          <w:spacing w:val="-2"/>
        </w:rPr>
        <w:t>February.</w:t>
      </w:r>
    </w:p>
    <w:p>
      <w:pPr>
        <w:pStyle w:val="BodyText"/>
      </w:pPr>
    </w:p>
    <w:p>
      <w:pPr>
        <w:pStyle w:val="BodyText"/>
        <w:ind w:left="1440" w:right="360" w:hanging="720"/>
        <w:jc w:val="both"/>
      </w:pPr>
      <w:r>
        <w:rPr/>
        <w:t>2013</w:t>
      </w:r>
      <w:r>
        <w:rPr>
          <w:spacing w:val="80"/>
        </w:rPr>
        <w:t> </w:t>
      </w:r>
      <w:r>
        <w:rPr/>
        <w:t>Presented Seminar, “Successful Employment and Quality Work Life After Severe Disability Due to Spinal Cord Injury” Center for Rehabilitation Research in Neurological Conditions, Medical University of South Carolina, March.</w:t>
      </w:r>
    </w:p>
    <w:p>
      <w:pPr>
        <w:pStyle w:val="BodyText"/>
      </w:pPr>
    </w:p>
    <w:p>
      <w:pPr>
        <w:pStyle w:val="BodyText"/>
        <w:ind w:left="1440" w:right="357" w:hanging="720"/>
        <w:jc w:val="both"/>
      </w:pPr>
      <w:r>
        <w:rPr/>
        <w:t>2013</w:t>
      </w:r>
      <w:r>
        <w:rPr>
          <w:spacing w:val="40"/>
        </w:rPr>
        <w:t> </w:t>
      </w:r>
      <w:r>
        <w:rPr/>
        <w:t>Presented Seminar, “Empirical Health Policy Analysis:</w:t>
      </w:r>
      <w:r>
        <w:rPr>
          <w:spacing w:val="40"/>
        </w:rPr>
        <w:t> </w:t>
      </w:r>
      <w:r>
        <w:rPr/>
        <w:t>The Quest for Causal Inference – Methods and Applications,”</w:t>
      </w:r>
      <w:r>
        <w:rPr>
          <w:spacing w:val="40"/>
        </w:rPr>
        <w:t> </w:t>
      </w:r>
      <w:r>
        <w:rPr/>
        <w:t>VA Rehabilitation Outcomes Research Center, Gainesville, FL, May.</w:t>
      </w:r>
    </w:p>
    <w:p>
      <w:pPr>
        <w:pStyle w:val="BodyText"/>
        <w:spacing w:before="1"/>
      </w:pPr>
    </w:p>
    <w:p>
      <w:pPr>
        <w:pStyle w:val="BodyText"/>
        <w:ind w:left="1440" w:right="355" w:hanging="720"/>
        <w:jc w:val="both"/>
      </w:pPr>
      <w:r>
        <w:rPr/>
        <w:t>2013</w:t>
      </w:r>
      <w:r>
        <w:rPr>
          <w:spacing w:val="80"/>
        </w:rPr>
        <w:t> </w:t>
      </w:r>
      <w:r>
        <w:rPr/>
        <w:t>Presented Seminar, “Generalized Count Models with Sample Selection: Mothers’ Demand</w:t>
      </w:r>
      <w:r>
        <w:rPr>
          <w:spacing w:val="-9"/>
        </w:rPr>
        <w:t> </w:t>
      </w:r>
      <w:r>
        <w:rPr/>
        <w:t>for</w:t>
      </w:r>
      <w:r>
        <w:rPr>
          <w:spacing w:val="-10"/>
        </w:rPr>
        <w:t> </w:t>
      </w:r>
      <w:r>
        <w:rPr/>
        <w:t>Additional</w:t>
      </w:r>
      <w:r>
        <w:rPr>
          <w:spacing w:val="-8"/>
        </w:rPr>
        <w:t> </w:t>
      </w:r>
      <w:r>
        <w:rPr/>
        <w:t>Children</w:t>
      </w:r>
      <w:r>
        <w:rPr>
          <w:spacing w:val="-8"/>
        </w:rPr>
        <w:t> </w:t>
      </w:r>
      <w:r>
        <w:rPr/>
        <w:t>in</w:t>
      </w:r>
      <w:r>
        <w:rPr>
          <w:spacing w:val="-8"/>
        </w:rPr>
        <w:t> </w:t>
      </w:r>
      <w:r>
        <w:rPr/>
        <w:t>a</w:t>
      </w:r>
      <w:r>
        <w:rPr>
          <w:spacing w:val="-9"/>
        </w:rPr>
        <w:t> </w:t>
      </w:r>
      <w:r>
        <w:rPr/>
        <w:t>Developing</w:t>
      </w:r>
      <w:r>
        <w:rPr>
          <w:spacing w:val="-8"/>
        </w:rPr>
        <w:t> </w:t>
      </w:r>
      <w:r>
        <w:rPr/>
        <w:t>Country</w:t>
      </w:r>
      <w:r>
        <w:rPr>
          <w:spacing w:val="-9"/>
        </w:rPr>
        <w:t> </w:t>
      </w:r>
      <w:r>
        <w:rPr/>
        <w:t>and</w:t>
      </w:r>
      <w:r>
        <w:rPr>
          <w:spacing w:val="-8"/>
        </w:rPr>
        <w:t> </w:t>
      </w:r>
      <w:r>
        <w:rPr/>
        <w:t>the</w:t>
      </w:r>
      <w:r>
        <w:rPr>
          <w:spacing w:val="-9"/>
        </w:rPr>
        <w:t> </w:t>
      </w:r>
      <w:r>
        <w:rPr/>
        <w:t>“At</w:t>
      </w:r>
      <w:r>
        <w:rPr>
          <w:spacing w:val="-8"/>
        </w:rPr>
        <w:t> </w:t>
      </w:r>
      <w:r>
        <w:rPr/>
        <w:t>God’s</w:t>
      </w:r>
      <w:r>
        <w:rPr>
          <w:spacing w:val="-8"/>
        </w:rPr>
        <w:t> </w:t>
      </w:r>
      <w:r>
        <w:rPr/>
        <w:t>Will” Response</w:t>
      </w:r>
      <w:r>
        <w:rPr>
          <w:spacing w:val="-15"/>
        </w:rPr>
        <w:t> </w:t>
      </w:r>
      <w:r>
        <w:rPr/>
        <w:t>–</w:t>
      </w:r>
      <w:r>
        <w:rPr>
          <w:spacing w:val="-15"/>
        </w:rPr>
        <w:t> </w:t>
      </w:r>
      <w:r>
        <w:rPr/>
        <w:t>Part</w:t>
      </w:r>
      <w:r>
        <w:rPr>
          <w:spacing w:val="-15"/>
        </w:rPr>
        <w:t> </w:t>
      </w:r>
      <w:r>
        <w:rPr/>
        <w:t>1,”</w:t>
      </w:r>
      <w:r>
        <w:rPr>
          <w:spacing w:val="-15"/>
        </w:rPr>
        <w:t> </w:t>
      </w:r>
      <w:r>
        <w:rPr/>
        <w:t>Health</w:t>
      </w:r>
      <w:r>
        <w:rPr>
          <w:spacing w:val="-15"/>
        </w:rPr>
        <w:t> </w:t>
      </w:r>
      <w:r>
        <w:rPr/>
        <w:t>Economics</w:t>
      </w:r>
      <w:r>
        <w:rPr>
          <w:spacing w:val="-15"/>
        </w:rPr>
        <w:t> </w:t>
      </w:r>
      <w:r>
        <w:rPr/>
        <w:t>Seminar,</w:t>
      </w:r>
      <w:r>
        <w:rPr>
          <w:spacing w:val="-15"/>
        </w:rPr>
        <w:t> </w:t>
      </w:r>
      <w:r>
        <w:rPr/>
        <w:t>Department</w:t>
      </w:r>
      <w:r>
        <w:rPr>
          <w:spacing w:val="-15"/>
        </w:rPr>
        <w:t> </w:t>
      </w:r>
      <w:r>
        <w:rPr/>
        <w:t>of</w:t>
      </w:r>
      <w:r>
        <w:rPr>
          <w:spacing w:val="-15"/>
        </w:rPr>
        <w:t> </w:t>
      </w:r>
      <w:r>
        <w:rPr/>
        <w:t>Economics,</w:t>
      </w:r>
      <w:r>
        <w:rPr>
          <w:spacing w:val="-15"/>
        </w:rPr>
        <w:t> </w:t>
      </w:r>
      <w:r>
        <w:rPr/>
        <w:t>Indiana University School of Liberal Arts at IUPUI, August 23.</w:t>
      </w:r>
    </w:p>
    <w:p>
      <w:pPr>
        <w:pStyle w:val="BodyText"/>
      </w:pPr>
    </w:p>
    <w:p>
      <w:pPr>
        <w:pStyle w:val="BodyText"/>
        <w:ind w:left="1440" w:right="355" w:hanging="720"/>
        <w:jc w:val="both"/>
      </w:pPr>
      <w:r>
        <w:rPr/>
        <w:t>2013</w:t>
      </w:r>
      <w:r>
        <w:rPr>
          <w:spacing w:val="80"/>
        </w:rPr>
        <w:t> </w:t>
      </w:r>
      <w:r>
        <w:rPr/>
        <w:t>Presented</w:t>
      </w:r>
      <w:r>
        <w:rPr>
          <w:spacing w:val="-2"/>
        </w:rPr>
        <w:t> </w:t>
      </w:r>
      <w:r>
        <w:rPr/>
        <w:t>Seminar, “ Generalized Count</w:t>
      </w:r>
      <w:r>
        <w:rPr>
          <w:spacing w:val="-1"/>
        </w:rPr>
        <w:t> </w:t>
      </w:r>
      <w:r>
        <w:rPr/>
        <w:t>Models with</w:t>
      </w:r>
      <w:r>
        <w:rPr>
          <w:spacing w:val="-1"/>
        </w:rPr>
        <w:t> </w:t>
      </w:r>
      <w:r>
        <w:rPr/>
        <w:t>Sample</w:t>
      </w:r>
      <w:r>
        <w:rPr>
          <w:spacing w:val="-2"/>
        </w:rPr>
        <w:t> </w:t>
      </w:r>
      <w:r>
        <w:rPr/>
        <w:t>Selection: Mothers’ Demand</w:t>
      </w:r>
      <w:r>
        <w:rPr>
          <w:spacing w:val="-9"/>
        </w:rPr>
        <w:t> </w:t>
      </w:r>
      <w:r>
        <w:rPr/>
        <w:t>for</w:t>
      </w:r>
      <w:r>
        <w:rPr>
          <w:spacing w:val="-10"/>
        </w:rPr>
        <w:t> </w:t>
      </w:r>
      <w:r>
        <w:rPr/>
        <w:t>Additional</w:t>
      </w:r>
      <w:r>
        <w:rPr>
          <w:spacing w:val="-8"/>
        </w:rPr>
        <w:t> </w:t>
      </w:r>
      <w:r>
        <w:rPr/>
        <w:t>Children</w:t>
      </w:r>
      <w:r>
        <w:rPr>
          <w:spacing w:val="-8"/>
        </w:rPr>
        <w:t> </w:t>
      </w:r>
      <w:r>
        <w:rPr/>
        <w:t>in</w:t>
      </w:r>
      <w:r>
        <w:rPr>
          <w:spacing w:val="-8"/>
        </w:rPr>
        <w:t> </w:t>
      </w:r>
      <w:r>
        <w:rPr/>
        <w:t>a</w:t>
      </w:r>
      <w:r>
        <w:rPr>
          <w:spacing w:val="-9"/>
        </w:rPr>
        <w:t> </w:t>
      </w:r>
      <w:r>
        <w:rPr/>
        <w:t>Developing</w:t>
      </w:r>
      <w:r>
        <w:rPr>
          <w:spacing w:val="-8"/>
        </w:rPr>
        <w:t> </w:t>
      </w:r>
      <w:r>
        <w:rPr/>
        <w:t>Country</w:t>
      </w:r>
      <w:r>
        <w:rPr>
          <w:spacing w:val="-9"/>
        </w:rPr>
        <w:t> </w:t>
      </w:r>
      <w:r>
        <w:rPr/>
        <w:t>and</w:t>
      </w:r>
      <w:r>
        <w:rPr>
          <w:spacing w:val="-8"/>
        </w:rPr>
        <w:t> </w:t>
      </w:r>
      <w:r>
        <w:rPr/>
        <w:t>the</w:t>
      </w:r>
      <w:r>
        <w:rPr>
          <w:spacing w:val="-9"/>
        </w:rPr>
        <w:t> </w:t>
      </w:r>
      <w:r>
        <w:rPr/>
        <w:t>“At</w:t>
      </w:r>
      <w:r>
        <w:rPr>
          <w:spacing w:val="-8"/>
        </w:rPr>
        <w:t> </w:t>
      </w:r>
      <w:r>
        <w:rPr/>
        <w:t>God’s</w:t>
      </w:r>
      <w:r>
        <w:rPr>
          <w:spacing w:val="-8"/>
        </w:rPr>
        <w:t> </w:t>
      </w:r>
      <w:r>
        <w:rPr/>
        <w:t>Will” Response</w:t>
      </w:r>
      <w:r>
        <w:rPr>
          <w:spacing w:val="-15"/>
        </w:rPr>
        <w:t> </w:t>
      </w:r>
      <w:r>
        <w:rPr/>
        <w:t>–</w:t>
      </w:r>
      <w:r>
        <w:rPr>
          <w:spacing w:val="-15"/>
        </w:rPr>
        <w:t> </w:t>
      </w:r>
      <w:r>
        <w:rPr/>
        <w:t>Part</w:t>
      </w:r>
      <w:r>
        <w:rPr>
          <w:spacing w:val="-15"/>
        </w:rPr>
        <w:t> </w:t>
      </w:r>
      <w:r>
        <w:rPr/>
        <w:t>2,”</w:t>
      </w:r>
      <w:r>
        <w:rPr>
          <w:spacing w:val="-15"/>
        </w:rPr>
        <w:t> </w:t>
      </w:r>
      <w:r>
        <w:rPr/>
        <w:t>Health</w:t>
      </w:r>
      <w:r>
        <w:rPr>
          <w:spacing w:val="-15"/>
        </w:rPr>
        <w:t> </w:t>
      </w:r>
      <w:r>
        <w:rPr/>
        <w:t>Economics</w:t>
      </w:r>
      <w:r>
        <w:rPr>
          <w:spacing w:val="-15"/>
        </w:rPr>
        <w:t> </w:t>
      </w:r>
      <w:r>
        <w:rPr/>
        <w:t>Seminar,</w:t>
      </w:r>
      <w:r>
        <w:rPr>
          <w:spacing w:val="-15"/>
        </w:rPr>
        <w:t> </w:t>
      </w:r>
      <w:r>
        <w:rPr/>
        <w:t>Department</w:t>
      </w:r>
      <w:r>
        <w:rPr>
          <w:spacing w:val="-15"/>
        </w:rPr>
        <w:t> </w:t>
      </w:r>
      <w:r>
        <w:rPr/>
        <w:t>of</w:t>
      </w:r>
      <w:r>
        <w:rPr>
          <w:spacing w:val="-15"/>
        </w:rPr>
        <w:t> </w:t>
      </w:r>
      <w:r>
        <w:rPr/>
        <w:t>Economics,</w:t>
      </w:r>
      <w:r>
        <w:rPr>
          <w:spacing w:val="-15"/>
        </w:rPr>
        <w:t> </w:t>
      </w:r>
      <w:r>
        <w:rPr/>
        <w:t>Indiana University School of Liberal Arts at IUPUI, August 30.</w:t>
      </w:r>
    </w:p>
    <w:p>
      <w:pPr>
        <w:pStyle w:val="BodyText"/>
      </w:pPr>
    </w:p>
    <w:p>
      <w:pPr>
        <w:pStyle w:val="BodyText"/>
        <w:ind w:left="1440" w:right="357" w:hanging="720"/>
        <w:jc w:val="both"/>
      </w:pPr>
      <w:r>
        <w:rPr/>
        <w:t>2013</w:t>
      </w:r>
      <w:r>
        <w:rPr>
          <w:spacing w:val="40"/>
        </w:rPr>
        <w:t> </w:t>
      </w:r>
      <w:r>
        <w:rPr/>
        <w:t>Presented Seminar, “Empirical Health Policy Analysis:</w:t>
      </w:r>
      <w:r>
        <w:rPr>
          <w:spacing w:val="40"/>
        </w:rPr>
        <w:t> </w:t>
      </w:r>
      <w:r>
        <w:rPr/>
        <w:t>The Quest for Causal </w:t>
      </w:r>
      <w:r>
        <w:rPr>
          <w:spacing w:val="-2"/>
        </w:rPr>
        <w:t>Inference</w:t>
      </w:r>
      <w:r>
        <w:rPr>
          <w:spacing w:val="-4"/>
        </w:rPr>
        <w:t> </w:t>
      </w:r>
      <w:r>
        <w:rPr>
          <w:spacing w:val="-2"/>
        </w:rPr>
        <w:t>–</w:t>
      </w:r>
      <w:r>
        <w:rPr>
          <w:spacing w:val="-3"/>
        </w:rPr>
        <w:t> </w:t>
      </w:r>
      <w:r>
        <w:rPr>
          <w:spacing w:val="-2"/>
        </w:rPr>
        <w:t>Methods</w:t>
      </w:r>
      <w:r>
        <w:rPr>
          <w:spacing w:val="-3"/>
        </w:rPr>
        <w:t> </w:t>
      </w:r>
      <w:r>
        <w:rPr>
          <w:spacing w:val="-2"/>
        </w:rPr>
        <w:t>and Applications,”</w:t>
      </w:r>
      <w:r>
        <w:rPr>
          <w:spacing w:val="-5"/>
        </w:rPr>
        <w:t> </w:t>
      </w:r>
      <w:r>
        <w:rPr>
          <w:spacing w:val="-2"/>
        </w:rPr>
        <w:t>The</w:t>
      </w:r>
      <w:r>
        <w:rPr>
          <w:spacing w:val="-5"/>
        </w:rPr>
        <w:t> </w:t>
      </w:r>
      <w:r>
        <w:rPr>
          <w:spacing w:val="-2"/>
        </w:rPr>
        <w:t>Stroke</w:t>
      </w:r>
      <w:r>
        <w:rPr>
          <w:spacing w:val="-5"/>
        </w:rPr>
        <w:t> </w:t>
      </w:r>
      <w:r>
        <w:rPr>
          <w:spacing w:val="-2"/>
        </w:rPr>
        <w:t>Quality</w:t>
      </w:r>
      <w:r>
        <w:rPr>
          <w:spacing w:val="-3"/>
        </w:rPr>
        <w:t> </w:t>
      </w:r>
      <w:r>
        <w:rPr>
          <w:spacing w:val="-2"/>
        </w:rPr>
        <w:t>Enhancement</w:t>
      </w:r>
      <w:r>
        <w:rPr>
          <w:spacing w:val="-4"/>
        </w:rPr>
        <w:t> </w:t>
      </w:r>
      <w:r>
        <w:rPr>
          <w:spacing w:val="-2"/>
        </w:rPr>
        <w:t>Research </w:t>
      </w:r>
      <w:r>
        <w:rPr/>
        <w:t>Initiative, Roudebush Veterans Affairs Medical Center, Indianapolis, IN, </w:t>
      </w:r>
      <w:r>
        <w:rPr>
          <w:spacing w:val="-2"/>
        </w:rPr>
        <w:t>September.</w:t>
      </w:r>
    </w:p>
    <w:p>
      <w:pPr>
        <w:pStyle w:val="BodyText"/>
        <w:spacing w:before="1"/>
      </w:pPr>
    </w:p>
    <w:p>
      <w:pPr>
        <w:pStyle w:val="BodyText"/>
        <w:ind w:left="1440" w:right="356" w:hanging="720"/>
        <w:jc w:val="both"/>
      </w:pPr>
      <w:r>
        <w:rPr/>
        <w:t>2013</w:t>
      </w:r>
      <w:r>
        <w:rPr>
          <w:spacing w:val="80"/>
          <w:w w:val="150"/>
        </w:rPr>
        <w:t> </w:t>
      </w:r>
      <w:r>
        <w:rPr/>
        <w:t>Presented</w:t>
      </w:r>
      <w:r>
        <w:rPr>
          <w:spacing w:val="-11"/>
        </w:rPr>
        <w:t> </w:t>
      </w:r>
      <w:r>
        <w:rPr/>
        <w:t>Seminar,</w:t>
      </w:r>
      <w:r>
        <w:rPr>
          <w:spacing w:val="-8"/>
        </w:rPr>
        <w:t> </w:t>
      </w:r>
      <w:r>
        <w:rPr/>
        <w:t>“Methods</w:t>
      </w:r>
      <w:r>
        <w:rPr>
          <w:spacing w:val="-10"/>
        </w:rPr>
        <w:t> </w:t>
      </w:r>
      <w:r>
        <w:rPr/>
        <w:t>for</w:t>
      </w:r>
      <w:r>
        <w:rPr>
          <w:spacing w:val="-12"/>
        </w:rPr>
        <w:t> </w:t>
      </w:r>
      <w:r>
        <w:rPr/>
        <w:t>Empirical</w:t>
      </w:r>
      <w:r>
        <w:rPr>
          <w:spacing w:val="-10"/>
        </w:rPr>
        <w:t> </w:t>
      </w:r>
      <w:r>
        <w:rPr/>
        <w:t>Health</w:t>
      </w:r>
      <w:r>
        <w:rPr>
          <w:spacing w:val="-11"/>
        </w:rPr>
        <w:t> </w:t>
      </w:r>
      <w:r>
        <w:rPr/>
        <w:t>Policy</w:t>
      </w:r>
      <w:r>
        <w:rPr>
          <w:spacing w:val="-11"/>
        </w:rPr>
        <w:t> </w:t>
      </w:r>
      <w:r>
        <w:rPr/>
        <w:t>Analysis:</w:t>
      </w:r>
      <w:r>
        <w:rPr>
          <w:spacing w:val="40"/>
        </w:rPr>
        <w:t> </w:t>
      </w:r>
      <w:r>
        <w:rPr/>
        <w:t>The</w:t>
      </w:r>
      <w:r>
        <w:rPr>
          <w:spacing w:val="-12"/>
        </w:rPr>
        <w:t> </w:t>
      </w:r>
      <w:r>
        <w:rPr/>
        <w:t>Quest</w:t>
      </w:r>
      <w:r>
        <w:rPr>
          <w:spacing w:val="-10"/>
        </w:rPr>
        <w:t> </w:t>
      </w:r>
      <w:r>
        <w:rPr/>
        <w:t>for Causal Inference Using Parametric Models,” Work in Progress Seminar, Roudebush Veterans Affairs Medical Center, Indianapolis, IN, October.</w:t>
      </w:r>
    </w:p>
    <w:p>
      <w:pPr>
        <w:pStyle w:val="BodyText"/>
        <w:spacing w:after="0"/>
        <w:jc w:val="both"/>
        <w:sectPr>
          <w:pgSz w:w="12240" w:h="15840"/>
          <w:pgMar w:header="0" w:footer="1015" w:top="1640" w:bottom="1200" w:left="1440" w:right="1080"/>
        </w:sectPr>
      </w:pPr>
    </w:p>
    <w:p>
      <w:pPr>
        <w:pStyle w:val="BodyText"/>
        <w:spacing w:before="79"/>
        <w:ind w:left="1440" w:right="356" w:hanging="720"/>
        <w:jc w:val="both"/>
      </w:pPr>
      <w:r>
        <w:rPr/>
        <w:t>2013</w:t>
      </w:r>
      <w:r>
        <w:rPr>
          <w:spacing w:val="80"/>
          <w:w w:val="150"/>
        </w:rPr>
        <w:t> </w:t>
      </w:r>
      <w:r>
        <w:rPr/>
        <w:t>Presented</w:t>
      </w:r>
      <w:r>
        <w:rPr>
          <w:spacing w:val="-11"/>
        </w:rPr>
        <w:t> </w:t>
      </w:r>
      <w:r>
        <w:rPr/>
        <w:t>Seminar,</w:t>
      </w:r>
      <w:r>
        <w:rPr>
          <w:spacing w:val="-8"/>
        </w:rPr>
        <w:t> </w:t>
      </w:r>
      <w:r>
        <w:rPr/>
        <w:t>“Methods</w:t>
      </w:r>
      <w:r>
        <w:rPr>
          <w:spacing w:val="-10"/>
        </w:rPr>
        <w:t> </w:t>
      </w:r>
      <w:r>
        <w:rPr/>
        <w:t>for</w:t>
      </w:r>
      <w:r>
        <w:rPr>
          <w:spacing w:val="-12"/>
        </w:rPr>
        <w:t> </w:t>
      </w:r>
      <w:r>
        <w:rPr/>
        <w:t>Empirical</w:t>
      </w:r>
      <w:r>
        <w:rPr>
          <w:spacing w:val="-10"/>
        </w:rPr>
        <w:t> </w:t>
      </w:r>
      <w:r>
        <w:rPr/>
        <w:t>Health</w:t>
      </w:r>
      <w:r>
        <w:rPr>
          <w:spacing w:val="-11"/>
        </w:rPr>
        <w:t> </w:t>
      </w:r>
      <w:r>
        <w:rPr/>
        <w:t>Policy</w:t>
      </w:r>
      <w:r>
        <w:rPr>
          <w:spacing w:val="-11"/>
        </w:rPr>
        <w:t> </w:t>
      </w:r>
      <w:r>
        <w:rPr/>
        <w:t>Analysis:</w:t>
      </w:r>
      <w:r>
        <w:rPr>
          <w:spacing w:val="40"/>
        </w:rPr>
        <w:t> </w:t>
      </w:r>
      <w:r>
        <w:rPr/>
        <w:t>The</w:t>
      </w:r>
      <w:r>
        <w:rPr>
          <w:spacing w:val="-12"/>
        </w:rPr>
        <w:t> </w:t>
      </w:r>
      <w:r>
        <w:rPr/>
        <w:t>Quest</w:t>
      </w:r>
      <w:r>
        <w:rPr>
          <w:spacing w:val="-10"/>
        </w:rPr>
        <w:t> </w:t>
      </w:r>
      <w:r>
        <w:rPr/>
        <w:t>for Causal Inference</w:t>
      </w:r>
      <w:r>
        <w:rPr>
          <w:spacing w:val="-2"/>
        </w:rPr>
        <w:t> </w:t>
      </w:r>
      <w:r>
        <w:rPr/>
        <w:t>Using</w:t>
      </w:r>
      <w:r>
        <w:rPr>
          <w:spacing w:val="-1"/>
        </w:rPr>
        <w:t> </w:t>
      </w:r>
      <w:r>
        <w:rPr/>
        <w:t>Parametric</w:t>
      </w:r>
      <w:r>
        <w:rPr>
          <w:spacing w:val="-2"/>
        </w:rPr>
        <w:t> </w:t>
      </w:r>
      <w:r>
        <w:rPr/>
        <w:t>Models,”</w:t>
      </w:r>
      <w:r>
        <w:rPr>
          <w:spacing w:val="-1"/>
        </w:rPr>
        <w:t> </w:t>
      </w:r>
      <w:r>
        <w:rPr/>
        <w:t>Eli Lilly –</w:t>
      </w:r>
      <w:r>
        <w:rPr>
          <w:spacing w:val="-3"/>
        </w:rPr>
        <w:t> </w:t>
      </w:r>
      <w:r>
        <w:rPr/>
        <w:t>Analytic</w:t>
      </w:r>
      <w:r>
        <w:rPr>
          <w:spacing w:val="-1"/>
        </w:rPr>
        <w:t> </w:t>
      </w:r>
      <w:r>
        <w:rPr/>
        <w:t>Fusion Research Group, Indianapolis, IN, December.</w:t>
      </w:r>
    </w:p>
    <w:p>
      <w:pPr>
        <w:pStyle w:val="BodyText"/>
      </w:pPr>
    </w:p>
    <w:p>
      <w:pPr>
        <w:pStyle w:val="BodyText"/>
        <w:ind w:left="1440" w:right="355" w:hanging="720"/>
        <w:jc w:val="both"/>
      </w:pPr>
      <w:r>
        <w:rPr/>
        <w:t>2015</w:t>
      </w:r>
      <w:r>
        <w:rPr>
          <w:spacing w:val="40"/>
        </w:rPr>
        <w:t> </w:t>
      </w:r>
      <w:r>
        <w:rPr/>
        <w:t>Presented Seminar, “Assessing</w:t>
      </w:r>
      <w:r>
        <w:rPr>
          <w:spacing w:val="-2"/>
        </w:rPr>
        <w:t> </w:t>
      </w:r>
      <w:r>
        <w:rPr/>
        <w:t>the Impact of Lifestyle on Individual Energy Balance: Two-Stage Residual Inclusion Estimation Without Apology,” Department of Agricultural and Applied Economics, University of Georgia, </w:t>
      </w:r>
      <w:r>
        <w:rPr>
          <w:spacing w:val="-2"/>
        </w:rPr>
        <w:t>February.</w:t>
      </w:r>
    </w:p>
    <w:p>
      <w:pPr>
        <w:pStyle w:val="BodyText"/>
      </w:pPr>
    </w:p>
    <w:p>
      <w:pPr>
        <w:pStyle w:val="BodyText"/>
        <w:tabs>
          <w:tab w:pos="1440" w:val="left" w:leader="none"/>
        </w:tabs>
        <w:ind w:left="720"/>
      </w:pPr>
      <w:r>
        <w:rPr>
          <w:spacing w:val="-4"/>
        </w:rPr>
        <w:t>2015</w:t>
      </w:r>
      <w:r>
        <w:rPr/>
        <w:tab/>
        <w:t>Presented</w:t>
      </w:r>
      <w:r>
        <w:rPr>
          <w:spacing w:val="63"/>
          <w:w w:val="150"/>
        </w:rPr>
        <w:t> </w:t>
      </w:r>
      <w:r>
        <w:rPr/>
        <w:t>Seminar,</w:t>
      </w:r>
      <w:r>
        <w:rPr>
          <w:spacing w:val="67"/>
          <w:w w:val="150"/>
        </w:rPr>
        <w:t> </w:t>
      </w:r>
      <w:r>
        <w:rPr/>
        <w:t>“Cross</w:t>
      </w:r>
      <w:r>
        <w:rPr>
          <w:spacing w:val="64"/>
          <w:w w:val="150"/>
        </w:rPr>
        <w:t> </w:t>
      </w:r>
      <w:r>
        <w:rPr/>
        <w:t>Sectional</w:t>
      </w:r>
      <w:r>
        <w:rPr>
          <w:spacing w:val="64"/>
          <w:w w:val="150"/>
        </w:rPr>
        <w:t> </w:t>
      </w:r>
      <w:r>
        <w:rPr/>
        <w:t>Econometrics</w:t>
      </w:r>
      <w:r>
        <w:rPr>
          <w:spacing w:val="63"/>
          <w:w w:val="150"/>
        </w:rPr>
        <w:t> </w:t>
      </w:r>
      <w:r>
        <w:rPr/>
        <w:t>from</w:t>
      </w:r>
      <w:r>
        <w:rPr>
          <w:spacing w:val="64"/>
          <w:w w:val="150"/>
        </w:rPr>
        <w:t> </w:t>
      </w:r>
      <w:r>
        <w:rPr/>
        <w:t>a</w:t>
      </w:r>
      <w:r>
        <w:rPr>
          <w:spacing w:val="62"/>
          <w:w w:val="150"/>
        </w:rPr>
        <w:t> </w:t>
      </w:r>
      <w:r>
        <w:rPr/>
        <w:t>Policy</w:t>
      </w:r>
      <w:r>
        <w:rPr>
          <w:spacing w:val="64"/>
          <w:w w:val="150"/>
        </w:rPr>
        <w:t> </w:t>
      </w:r>
      <w:r>
        <w:rPr>
          <w:spacing w:val="-2"/>
        </w:rPr>
        <w:t>Analytic</w:t>
      </w:r>
    </w:p>
    <w:p>
      <w:pPr>
        <w:pStyle w:val="BodyText"/>
        <w:ind w:left="1440"/>
      </w:pPr>
      <w:r>
        <w:rPr/>
        <w:t>Perspective,”</w:t>
      </w:r>
      <w:r>
        <w:rPr>
          <w:spacing w:val="-5"/>
        </w:rPr>
        <w:t> </w:t>
      </w:r>
      <w:r>
        <w:rPr/>
        <w:t>Medical</w:t>
      </w:r>
      <w:r>
        <w:rPr>
          <w:spacing w:val="-1"/>
        </w:rPr>
        <w:t> </w:t>
      </w:r>
      <w:r>
        <w:rPr/>
        <w:t>University</w:t>
      </w:r>
      <w:r>
        <w:rPr>
          <w:spacing w:val="-1"/>
        </w:rPr>
        <w:t> </w:t>
      </w:r>
      <w:r>
        <w:rPr/>
        <w:t>of</w:t>
      </w:r>
      <w:r>
        <w:rPr>
          <w:spacing w:val="-1"/>
        </w:rPr>
        <w:t> </w:t>
      </w:r>
      <w:r>
        <w:rPr/>
        <w:t>South</w:t>
      </w:r>
      <w:r>
        <w:rPr>
          <w:spacing w:val="-1"/>
        </w:rPr>
        <w:t> </w:t>
      </w:r>
      <w:r>
        <w:rPr/>
        <w:t>Carolina,</w:t>
      </w:r>
      <w:r>
        <w:rPr>
          <w:spacing w:val="-1"/>
        </w:rPr>
        <w:t> </w:t>
      </w:r>
      <w:r>
        <w:rPr>
          <w:spacing w:val="-2"/>
        </w:rPr>
        <w:t>September.</w:t>
      </w:r>
    </w:p>
    <w:p>
      <w:pPr>
        <w:pStyle w:val="BodyText"/>
      </w:pPr>
    </w:p>
    <w:p>
      <w:pPr>
        <w:pStyle w:val="BodyText"/>
        <w:spacing w:before="1"/>
        <w:ind w:left="1440" w:right="355" w:hanging="720"/>
        <w:jc w:val="both"/>
      </w:pPr>
      <w:r>
        <w:rPr/>
        <w:t>2015</w:t>
      </w:r>
      <w:r>
        <w:rPr>
          <w:spacing w:val="40"/>
        </w:rPr>
        <w:t> </w:t>
      </w:r>
      <w:r>
        <w:rPr/>
        <w:t>Presented Seminar, "A Practitioner's Guide to Two-Stage Residual Inclusion Estimation,"</w:t>
      </w:r>
      <w:r>
        <w:rPr>
          <w:spacing w:val="40"/>
        </w:rPr>
        <w:t> </w:t>
      </w:r>
      <w:r>
        <w:rPr/>
        <w:t>Health Economics Seminar, Department of Economics, Indiana University School of Liberal Arts at IUPUI, September.</w:t>
      </w:r>
    </w:p>
    <w:p>
      <w:pPr>
        <w:pStyle w:val="BodyText"/>
      </w:pPr>
    </w:p>
    <w:p>
      <w:pPr>
        <w:pStyle w:val="BodyText"/>
        <w:ind w:left="1440" w:right="354" w:hanging="720"/>
        <w:jc w:val="both"/>
      </w:pPr>
      <w:r>
        <w:rPr/>
        <w:t>2016</w:t>
      </w:r>
      <w:r>
        <w:rPr>
          <w:spacing w:val="80"/>
          <w:w w:val="150"/>
        </w:rPr>
        <w:t> </w:t>
      </w:r>
      <w:r>
        <w:rPr/>
        <w:t>Presented</w:t>
      </w:r>
      <w:r>
        <w:rPr>
          <w:spacing w:val="-15"/>
        </w:rPr>
        <w:t> </w:t>
      </w:r>
      <w:r>
        <w:rPr/>
        <w:t>Seminar,</w:t>
      </w:r>
      <w:r>
        <w:rPr>
          <w:spacing w:val="-15"/>
        </w:rPr>
        <w:t> </w:t>
      </w:r>
      <w:r>
        <w:rPr/>
        <w:t>"Two-Stage</w:t>
      </w:r>
      <w:r>
        <w:rPr>
          <w:spacing w:val="-15"/>
        </w:rPr>
        <w:t> </w:t>
      </w:r>
      <w:r>
        <w:rPr/>
        <w:t>Residual</w:t>
      </w:r>
      <w:r>
        <w:rPr>
          <w:spacing w:val="-13"/>
        </w:rPr>
        <w:t> </w:t>
      </w:r>
      <w:r>
        <w:rPr/>
        <w:t>Inclusion</w:t>
      </w:r>
      <w:r>
        <w:rPr>
          <w:spacing w:val="-15"/>
        </w:rPr>
        <w:t> </w:t>
      </w:r>
      <w:r>
        <w:rPr/>
        <w:t>Estimation,"</w:t>
      </w:r>
      <w:r>
        <w:rPr>
          <w:spacing w:val="-13"/>
        </w:rPr>
        <w:t> </w:t>
      </w:r>
      <w:r>
        <w:rPr/>
        <w:t>Health</w:t>
      </w:r>
      <w:r>
        <w:rPr>
          <w:spacing w:val="-15"/>
        </w:rPr>
        <w:t> </w:t>
      </w:r>
      <w:r>
        <w:rPr/>
        <w:t>Economics Seminar, Department of Health Policy and Management, Johns Hopkins University, May.</w:t>
      </w:r>
    </w:p>
    <w:p>
      <w:pPr>
        <w:pStyle w:val="BodyText"/>
      </w:pPr>
    </w:p>
    <w:p>
      <w:pPr>
        <w:pStyle w:val="BodyText"/>
        <w:ind w:left="1440" w:right="357" w:hanging="720"/>
        <w:jc w:val="both"/>
      </w:pPr>
      <w:r>
        <w:rPr/>
        <w:t>2016</w:t>
      </w:r>
      <w:r>
        <w:rPr>
          <w:spacing w:val="40"/>
        </w:rPr>
        <w:t> </w:t>
      </w:r>
      <w:r>
        <w:rPr/>
        <w:t>Presented Seminar, "Regression-Based Causal Analysis from the Potential Outcomes Perspective," Department of Economics, University of South Florida, </w:t>
      </w:r>
      <w:r>
        <w:rPr>
          <w:spacing w:val="-2"/>
        </w:rPr>
        <w:t>September.</w:t>
      </w:r>
    </w:p>
    <w:p>
      <w:pPr>
        <w:pStyle w:val="BodyText"/>
      </w:pPr>
    </w:p>
    <w:p>
      <w:pPr>
        <w:pStyle w:val="BodyText"/>
        <w:ind w:left="1440" w:right="357" w:hanging="720"/>
        <w:jc w:val="both"/>
      </w:pPr>
      <w:r>
        <w:rPr/>
        <w:t>2016</w:t>
      </w:r>
      <w:r>
        <w:rPr>
          <w:spacing w:val="40"/>
        </w:rPr>
        <w:t> </w:t>
      </w:r>
      <w:r>
        <w:rPr/>
        <w:t>Presented Seminar, "Regression-Based Causal Analysis from the Potential Outcomes Perspective," Department of Economics, University of Florida, </w:t>
      </w:r>
      <w:r>
        <w:rPr>
          <w:spacing w:val="-2"/>
        </w:rPr>
        <w:t>September.</w:t>
      </w:r>
    </w:p>
    <w:p>
      <w:pPr>
        <w:pStyle w:val="BodyText"/>
        <w:spacing w:before="1"/>
      </w:pPr>
    </w:p>
    <w:p>
      <w:pPr>
        <w:pStyle w:val="BodyText"/>
        <w:ind w:left="1440" w:right="357" w:hanging="720"/>
        <w:jc w:val="both"/>
      </w:pPr>
      <w:r>
        <w:rPr/>
        <w:t>2018</w:t>
      </w:r>
      <w:r>
        <w:rPr>
          <w:spacing w:val="40"/>
        </w:rPr>
        <w:t> </w:t>
      </w:r>
      <w:r>
        <w:rPr/>
        <w:t>Presented Seminar, "Regression-Based Causal Analysis from the Potential Outcomes Perspective," Sandy Seminar, Department of Economics, Indiana University School of Liberal Arts at IUPUI, May.</w:t>
      </w:r>
    </w:p>
    <w:p>
      <w:pPr>
        <w:pStyle w:val="BodyText"/>
      </w:pPr>
    </w:p>
    <w:p>
      <w:pPr>
        <w:pStyle w:val="BodyText"/>
        <w:ind w:left="1440" w:right="357" w:hanging="720"/>
        <w:jc w:val="both"/>
      </w:pPr>
      <w:r>
        <w:rPr/>
        <w:t>2018</w:t>
      </w:r>
      <w:r>
        <w:rPr>
          <w:spacing w:val="40"/>
        </w:rPr>
        <w:t> </w:t>
      </w:r>
      <w:r>
        <w:rPr/>
        <w:t>Presented Seminar, "Regression-Based Causal Analysis from the Potential Outcomes Perspective," Department of Economics, University of Central Florida, </w:t>
      </w:r>
      <w:r>
        <w:rPr>
          <w:spacing w:val="-2"/>
        </w:rPr>
        <w:t>October.</w:t>
      </w:r>
    </w:p>
    <w:p>
      <w:pPr>
        <w:pStyle w:val="BodyText"/>
      </w:pPr>
    </w:p>
    <w:p>
      <w:pPr>
        <w:pStyle w:val="BodyText"/>
        <w:ind w:left="1440" w:right="357" w:hanging="720"/>
        <w:jc w:val="both"/>
      </w:pPr>
      <w:r>
        <w:rPr/>
        <w:t>2019</w:t>
      </w:r>
      <w:r>
        <w:rPr>
          <w:spacing w:val="40"/>
        </w:rPr>
        <w:t> </w:t>
      </w:r>
      <w:r>
        <w:rPr/>
        <w:t>Presented Seminar, "Regression-Based Causal Analysis from the Potential Outcomes Perspective: Empirical Modeling, Causal Effect Specification, Identification, Estimation, the Data Generating Process and the General Potential Outcomes Framework," Alcohol Research Group, Emeryville, CA, June.</w:t>
      </w:r>
    </w:p>
    <w:p>
      <w:pPr>
        <w:pStyle w:val="BodyText"/>
        <w:spacing w:before="1"/>
      </w:pPr>
    </w:p>
    <w:p>
      <w:pPr>
        <w:pStyle w:val="BodyText"/>
        <w:ind w:left="1440" w:right="357" w:hanging="720"/>
        <w:jc w:val="both"/>
      </w:pPr>
      <w:r>
        <w:rPr/>
        <w:t>2019</w:t>
      </w:r>
      <w:r>
        <w:rPr>
          <w:spacing w:val="40"/>
        </w:rPr>
        <w:t> </w:t>
      </w:r>
      <w:r>
        <w:rPr/>
        <w:t>Presented Seminar, "Regression-Based Causal Analysis from the Potential Outcomes Perspective: Endogeneity," Alcohol Research Group, Emeryville, CA, </w:t>
      </w:r>
      <w:r>
        <w:rPr>
          <w:spacing w:val="-2"/>
        </w:rPr>
        <w:t>June.</w:t>
      </w:r>
    </w:p>
    <w:p>
      <w:pPr>
        <w:pStyle w:val="BodyText"/>
      </w:pPr>
    </w:p>
    <w:p>
      <w:pPr>
        <w:pStyle w:val="BodyText"/>
        <w:tabs>
          <w:tab w:pos="1440" w:val="left" w:leader="none"/>
        </w:tabs>
        <w:ind w:left="720"/>
      </w:pPr>
      <w:r>
        <w:rPr>
          <w:spacing w:val="-4"/>
        </w:rPr>
        <w:t>2019</w:t>
      </w:r>
      <w:r>
        <w:rPr/>
        <w:tab/>
        <w:t>Presented</w:t>
      </w:r>
      <w:r>
        <w:rPr>
          <w:spacing w:val="74"/>
          <w:w w:val="150"/>
        </w:rPr>
        <w:t> </w:t>
      </w:r>
      <w:r>
        <w:rPr/>
        <w:t>Seminar,</w:t>
      </w:r>
      <w:r>
        <w:rPr>
          <w:spacing w:val="79"/>
          <w:w w:val="150"/>
        </w:rPr>
        <w:t> </w:t>
      </w:r>
      <w:r>
        <w:rPr/>
        <w:t>"Regression-Based</w:t>
      </w:r>
      <w:r>
        <w:rPr>
          <w:spacing w:val="78"/>
          <w:w w:val="150"/>
        </w:rPr>
        <w:t> </w:t>
      </w:r>
      <w:r>
        <w:rPr/>
        <w:t>Causal</w:t>
      </w:r>
      <w:r>
        <w:rPr>
          <w:spacing w:val="79"/>
          <w:w w:val="150"/>
        </w:rPr>
        <w:t> </w:t>
      </w:r>
      <w:r>
        <w:rPr/>
        <w:t>Analysis</w:t>
      </w:r>
      <w:r>
        <w:rPr>
          <w:spacing w:val="78"/>
          <w:w w:val="150"/>
        </w:rPr>
        <w:t> </w:t>
      </w:r>
      <w:r>
        <w:rPr/>
        <w:t>from</w:t>
      </w:r>
      <w:r>
        <w:rPr>
          <w:spacing w:val="78"/>
          <w:w w:val="150"/>
        </w:rPr>
        <w:t> </w:t>
      </w:r>
      <w:r>
        <w:rPr/>
        <w:t>the</w:t>
      </w:r>
      <w:r>
        <w:rPr>
          <w:spacing w:val="77"/>
          <w:w w:val="150"/>
        </w:rPr>
        <w:t> </w:t>
      </w:r>
      <w:r>
        <w:rPr>
          <w:spacing w:val="-2"/>
        </w:rPr>
        <w:t>Potential</w:t>
      </w:r>
    </w:p>
    <w:p>
      <w:pPr>
        <w:pStyle w:val="BodyText"/>
        <w:spacing w:after="0"/>
        <w:sectPr>
          <w:pgSz w:w="12240" w:h="15840"/>
          <w:pgMar w:header="0" w:footer="1015" w:top="1360" w:bottom="1200" w:left="1440" w:right="1080"/>
        </w:sectPr>
      </w:pPr>
    </w:p>
    <w:p>
      <w:pPr>
        <w:pStyle w:val="BodyText"/>
        <w:spacing w:before="79"/>
        <w:ind w:left="1440"/>
      </w:pPr>
      <w:r>
        <w:rPr/>
        <w:t>Outcomes</w:t>
      </w:r>
      <w:r>
        <w:rPr>
          <w:spacing w:val="80"/>
        </w:rPr>
        <w:t> </w:t>
      </w:r>
      <w:r>
        <w:rPr/>
        <w:t>Perspective,"</w:t>
      </w:r>
      <w:r>
        <w:rPr>
          <w:spacing w:val="80"/>
        </w:rPr>
        <w:t> </w:t>
      </w:r>
      <w:r>
        <w:rPr/>
        <w:t>Sandy</w:t>
      </w:r>
      <w:r>
        <w:rPr>
          <w:spacing w:val="80"/>
        </w:rPr>
        <w:t> </w:t>
      </w:r>
      <w:r>
        <w:rPr/>
        <w:t>Seminar,</w:t>
      </w:r>
      <w:r>
        <w:rPr>
          <w:spacing w:val="40"/>
        </w:rPr>
        <w:t> </w:t>
      </w:r>
      <w:r>
        <w:rPr/>
        <w:t>Department</w:t>
      </w:r>
      <w:r>
        <w:rPr>
          <w:spacing w:val="80"/>
        </w:rPr>
        <w:t> </w:t>
      </w:r>
      <w:r>
        <w:rPr/>
        <w:t>of</w:t>
      </w:r>
      <w:r>
        <w:rPr>
          <w:spacing w:val="40"/>
        </w:rPr>
        <w:t> </w:t>
      </w:r>
      <w:r>
        <w:rPr/>
        <w:t>Economics,</w:t>
      </w:r>
      <w:r>
        <w:rPr>
          <w:spacing w:val="80"/>
        </w:rPr>
        <w:t> </w:t>
      </w:r>
      <w:r>
        <w:rPr/>
        <w:t>Indiana University School of Liberal Arts at IUPUI, August.</w:t>
      </w:r>
    </w:p>
    <w:p>
      <w:pPr>
        <w:pStyle w:val="BodyText"/>
      </w:pPr>
    </w:p>
    <w:p>
      <w:pPr>
        <w:pStyle w:val="BodyText"/>
        <w:ind w:left="1440" w:right="357" w:hanging="720"/>
        <w:jc w:val="both"/>
      </w:pPr>
      <w:r>
        <w:rPr/>
        <w:t>2019</w:t>
      </w:r>
      <w:r>
        <w:rPr>
          <w:spacing w:val="80"/>
        </w:rPr>
        <w:t> </w:t>
      </w:r>
      <w:r>
        <w:rPr/>
        <w:t>Presented Seminar, "Specification and Estimation of Causal Effects in Empirical Health Economics:</w:t>
      </w:r>
      <w:r>
        <w:rPr>
          <w:spacing w:val="40"/>
        </w:rPr>
        <w:t> </w:t>
      </w:r>
      <w:r>
        <w:rPr/>
        <w:t>Two-Stage Residual Inclusion Modeling from the Potential Outcomes Perspective," Sandy Seminar, Department of Economics, Indiana University School of Liberal Arts at IUPUI, September.</w:t>
      </w:r>
    </w:p>
    <w:p>
      <w:pPr>
        <w:pStyle w:val="BodyText"/>
      </w:pPr>
    </w:p>
    <w:p>
      <w:pPr>
        <w:pStyle w:val="BodyText"/>
        <w:ind w:left="1440" w:right="357" w:hanging="720"/>
        <w:jc w:val="both"/>
      </w:pPr>
      <w:r>
        <w:rPr/>
        <w:t>2019</w:t>
      </w:r>
      <w:r>
        <w:rPr>
          <w:spacing w:val="80"/>
        </w:rPr>
        <w:t> </w:t>
      </w:r>
      <w:r>
        <w:rPr/>
        <w:t>Presented Seminar, "Using Nonlinear Parametric Regression for Causal Analysis from the Potential Outcomes Perspective," Sandy Seminar, Department of Economics, Indiana University School of Liberal Arts at IUPUI, August.</w:t>
      </w:r>
    </w:p>
    <w:p>
      <w:pPr>
        <w:pStyle w:val="BodyText"/>
      </w:pPr>
    </w:p>
    <w:p>
      <w:pPr>
        <w:pStyle w:val="BodyText"/>
        <w:spacing w:before="1"/>
        <w:ind w:left="1440" w:right="354" w:hanging="720"/>
        <w:jc w:val="both"/>
      </w:pPr>
      <w:r>
        <w:rPr/>
        <w:t>2022</w:t>
      </w:r>
      <w:r>
        <w:rPr>
          <w:spacing w:val="40"/>
        </w:rPr>
        <w:t> </w:t>
      </w:r>
      <w:r>
        <w:rPr/>
        <w:t>Presented Seminar, "Causation and Identification in the Regression Context," Health</w:t>
      </w:r>
      <w:r>
        <w:rPr>
          <w:spacing w:val="-3"/>
        </w:rPr>
        <w:t> </w:t>
      </w:r>
      <w:r>
        <w:rPr/>
        <w:t>Economics</w:t>
      </w:r>
      <w:r>
        <w:rPr>
          <w:spacing w:val="-2"/>
        </w:rPr>
        <w:t> </w:t>
      </w:r>
      <w:r>
        <w:rPr/>
        <w:t>Seminar,</w:t>
      </w:r>
      <w:r>
        <w:rPr>
          <w:spacing w:val="-4"/>
        </w:rPr>
        <w:t> </w:t>
      </w:r>
      <w:r>
        <w:rPr/>
        <w:t>Department</w:t>
      </w:r>
      <w:r>
        <w:rPr>
          <w:spacing w:val="-3"/>
        </w:rPr>
        <w:t> </w:t>
      </w:r>
      <w:r>
        <w:rPr/>
        <w:t>of</w:t>
      </w:r>
      <w:r>
        <w:rPr>
          <w:spacing w:val="-4"/>
        </w:rPr>
        <w:t> </w:t>
      </w:r>
      <w:r>
        <w:rPr/>
        <w:t>Economics,</w:t>
      </w:r>
      <w:r>
        <w:rPr>
          <w:spacing w:val="-1"/>
        </w:rPr>
        <w:t> </w:t>
      </w:r>
      <w:r>
        <w:rPr/>
        <w:t>Indiana</w:t>
      </w:r>
      <w:r>
        <w:rPr>
          <w:spacing w:val="-4"/>
        </w:rPr>
        <w:t> </w:t>
      </w:r>
      <w:r>
        <w:rPr/>
        <w:t>University</w:t>
      </w:r>
      <w:r>
        <w:rPr>
          <w:spacing w:val="-3"/>
        </w:rPr>
        <w:t> </w:t>
      </w:r>
      <w:r>
        <w:rPr/>
        <w:t>School of Liberal Arts at IUPUI, October.</w:t>
      </w:r>
    </w:p>
    <w:p>
      <w:pPr>
        <w:pStyle w:val="BodyText"/>
      </w:pPr>
    </w:p>
    <w:p>
      <w:pPr>
        <w:pStyle w:val="BodyText"/>
        <w:ind w:left="1440" w:right="354" w:hanging="720"/>
        <w:jc w:val="both"/>
      </w:pPr>
      <w:r>
        <w:rPr/>
        <w:t>2022</w:t>
      </w:r>
      <w:r>
        <w:rPr>
          <w:spacing w:val="40"/>
        </w:rPr>
        <w:t> </w:t>
      </w:r>
      <w:r>
        <w:rPr/>
        <w:t>Presented Seminar, "Causation and Identification in the Regression Context," Health</w:t>
      </w:r>
      <w:r>
        <w:rPr>
          <w:spacing w:val="-3"/>
        </w:rPr>
        <w:t> </w:t>
      </w:r>
      <w:r>
        <w:rPr/>
        <w:t>Economics</w:t>
      </w:r>
      <w:r>
        <w:rPr>
          <w:spacing w:val="-2"/>
        </w:rPr>
        <w:t> </w:t>
      </w:r>
      <w:r>
        <w:rPr/>
        <w:t>Seminar,</w:t>
      </w:r>
      <w:r>
        <w:rPr>
          <w:spacing w:val="-4"/>
        </w:rPr>
        <w:t> </w:t>
      </w:r>
      <w:r>
        <w:rPr/>
        <w:t>Department</w:t>
      </w:r>
      <w:r>
        <w:rPr>
          <w:spacing w:val="-3"/>
        </w:rPr>
        <w:t> </w:t>
      </w:r>
      <w:r>
        <w:rPr/>
        <w:t>of</w:t>
      </w:r>
      <w:r>
        <w:rPr>
          <w:spacing w:val="-4"/>
        </w:rPr>
        <w:t> </w:t>
      </w:r>
      <w:r>
        <w:rPr/>
        <w:t>Economics,</w:t>
      </w:r>
      <w:r>
        <w:rPr>
          <w:spacing w:val="-1"/>
        </w:rPr>
        <w:t> </w:t>
      </w:r>
      <w:r>
        <w:rPr/>
        <w:t>Indiana</w:t>
      </w:r>
      <w:r>
        <w:rPr>
          <w:spacing w:val="-4"/>
        </w:rPr>
        <w:t> </w:t>
      </w:r>
      <w:r>
        <w:rPr/>
        <w:t>University</w:t>
      </w:r>
      <w:r>
        <w:rPr>
          <w:spacing w:val="-3"/>
        </w:rPr>
        <w:t> </w:t>
      </w:r>
      <w:r>
        <w:rPr/>
        <w:t>School of Liberal Arts at IUPUI, October.</w:t>
      </w:r>
    </w:p>
    <w:p>
      <w:pPr>
        <w:pStyle w:val="BodyText"/>
      </w:pPr>
    </w:p>
    <w:p>
      <w:pPr>
        <w:pStyle w:val="BodyText"/>
        <w:ind w:left="1440" w:right="353" w:hanging="720"/>
        <w:jc w:val="both"/>
      </w:pPr>
      <w:r>
        <w:rPr/>
        <w:t>2023</w:t>
      </w:r>
      <w:r>
        <w:rPr>
          <w:spacing w:val="80"/>
          <w:w w:val="150"/>
        </w:rPr>
        <w:t> </w:t>
      </w:r>
      <w:r>
        <w:rPr/>
        <w:t>Presented</w:t>
      </w:r>
      <w:r>
        <w:rPr>
          <w:spacing w:val="-9"/>
        </w:rPr>
        <w:t> </w:t>
      </w:r>
      <w:r>
        <w:rPr/>
        <w:t>Seminar,</w:t>
      </w:r>
      <w:r>
        <w:rPr>
          <w:spacing w:val="-8"/>
        </w:rPr>
        <w:t> </w:t>
      </w:r>
      <w:r>
        <w:rPr/>
        <w:t>"</w:t>
      </w:r>
      <w:r>
        <w:rPr>
          <w:spacing w:val="-8"/>
        </w:rPr>
        <w:t> </w:t>
      </w:r>
      <w:r>
        <w:rPr/>
        <w:t>Racial</w:t>
      </w:r>
      <w:r>
        <w:rPr>
          <w:spacing w:val="-8"/>
        </w:rPr>
        <w:t> </w:t>
      </w:r>
      <w:r>
        <w:rPr/>
        <w:t>Disparity</w:t>
      </w:r>
      <w:r>
        <w:rPr>
          <w:spacing w:val="-7"/>
        </w:rPr>
        <w:t> </w:t>
      </w:r>
      <w:r>
        <w:rPr/>
        <w:t>in</w:t>
      </w:r>
      <w:r>
        <w:rPr>
          <w:spacing w:val="-8"/>
        </w:rPr>
        <w:t> </w:t>
      </w:r>
      <w:r>
        <w:rPr/>
        <w:t>the</w:t>
      </w:r>
      <w:r>
        <w:rPr>
          <w:spacing w:val="-9"/>
        </w:rPr>
        <w:t> </w:t>
      </w:r>
      <w:r>
        <w:rPr/>
        <w:t>Causal</w:t>
      </w:r>
      <w:r>
        <w:rPr>
          <w:spacing w:val="-8"/>
        </w:rPr>
        <w:t> </w:t>
      </w:r>
      <w:r>
        <w:rPr/>
        <w:t>Effect</w:t>
      </w:r>
      <w:r>
        <w:rPr>
          <w:spacing w:val="-8"/>
        </w:rPr>
        <w:t> </w:t>
      </w:r>
      <w:r>
        <w:rPr/>
        <w:t>of</w:t>
      </w:r>
      <w:r>
        <w:rPr>
          <w:spacing w:val="-9"/>
        </w:rPr>
        <w:t> </w:t>
      </w:r>
      <w:r>
        <w:rPr/>
        <w:t>Drinking</w:t>
      </w:r>
      <w:r>
        <w:rPr>
          <w:spacing w:val="-6"/>
        </w:rPr>
        <w:t> </w:t>
      </w:r>
      <w:r>
        <w:rPr/>
        <w:t>Intensity</w:t>
      </w:r>
      <w:r>
        <w:rPr>
          <w:spacing w:val="-7"/>
        </w:rPr>
        <w:t> </w:t>
      </w:r>
      <w:r>
        <w:rPr/>
        <w:t>on Alcohol Use Disorders," Alcohol Research Group, Emoryville, CA, September.</w:t>
      </w:r>
    </w:p>
    <w:p>
      <w:pPr>
        <w:pStyle w:val="BodyText"/>
      </w:pPr>
    </w:p>
    <w:p>
      <w:pPr>
        <w:pStyle w:val="BodyText"/>
        <w:ind w:left="1440" w:right="355" w:hanging="720"/>
        <w:jc w:val="both"/>
      </w:pPr>
      <w:r>
        <w:rPr/>
        <w:t>2023</w:t>
      </w:r>
      <w:r>
        <w:rPr>
          <w:spacing w:val="80"/>
          <w:w w:val="150"/>
        </w:rPr>
        <w:t> </w:t>
      </w:r>
      <w:r>
        <w:rPr/>
        <w:t>Presented Seminar, “Introduction to Empirical Causal Analysis in the Context of the</w:t>
      </w:r>
      <w:r>
        <w:rPr>
          <w:spacing w:val="-1"/>
        </w:rPr>
        <w:t> </w:t>
      </w:r>
      <w:r>
        <w:rPr/>
        <w:t>Simple Linear</w:t>
      </w:r>
      <w:r>
        <w:rPr>
          <w:spacing w:val="-1"/>
        </w:rPr>
        <w:t> </w:t>
      </w:r>
      <w:r>
        <w:rPr/>
        <w:t>Regression Model," Statistics</w:t>
      </w:r>
      <w:r>
        <w:rPr>
          <w:spacing w:val="-3"/>
        </w:rPr>
        <w:t> </w:t>
      </w:r>
      <w:r>
        <w:rPr/>
        <w:t>Forum, Alcohol Research Group, Emoryville, CA, September.</w:t>
      </w:r>
    </w:p>
    <w:p>
      <w:pPr>
        <w:pStyle w:val="BodyText"/>
        <w:spacing w:before="1"/>
      </w:pPr>
    </w:p>
    <w:p>
      <w:pPr>
        <w:pStyle w:val="Heading1"/>
      </w:pPr>
      <w:r>
        <w:rPr/>
        <w:t>Doctoral</w:t>
      </w:r>
      <w:r>
        <w:rPr>
          <w:spacing w:val="-3"/>
        </w:rPr>
        <w:t> </w:t>
      </w:r>
      <w:r>
        <w:rPr/>
        <w:t>Student</w:t>
      </w:r>
      <w:r>
        <w:rPr>
          <w:spacing w:val="-3"/>
        </w:rPr>
        <w:t> </w:t>
      </w:r>
      <w:r>
        <w:rPr>
          <w:spacing w:val="-2"/>
        </w:rPr>
        <w:t>Supervision:</w:t>
      </w:r>
    </w:p>
    <w:p>
      <w:pPr>
        <w:pStyle w:val="BodyText"/>
        <w:rPr>
          <w:b/>
        </w:rPr>
      </w:pPr>
    </w:p>
    <w:p>
      <w:pPr>
        <w:spacing w:before="0"/>
        <w:ind w:left="0" w:right="0" w:firstLine="0"/>
        <w:jc w:val="left"/>
        <w:rPr>
          <w:i/>
          <w:sz w:val="24"/>
        </w:rPr>
      </w:pPr>
      <w:r>
        <w:rPr>
          <w:i/>
          <w:sz w:val="24"/>
        </w:rPr>
        <w:t>University</w:t>
      </w:r>
      <w:r>
        <w:rPr>
          <w:i/>
          <w:spacing w:val="-2"/>
          <w:sz w:val="24"/>
        </w:rPr>
        <w:t> </w:t>
      </w:r>
      <w:r>
        <w:rPr>
          <w:i/>
          <w:sz w:val="24"/>
        </w:rPr>
        <w:t>of</w:t>
      </w:r>
      <w:r>
        <w:rPr>
          <w:i/>
          <w:spacing w:val="-1"/>
          <w:sz w:val="24"/>
        </w:rPr>
        <w:t> </w:t>
      </w:r>
      <w:r>
        <w:rPr>
          <w:i/>
          <w:sz w:val="24"/>
        </w:rPr>
        <w:t>Georgia</w:t>
      </w:r>
      <w:r>
        <w:rPr>
          <w:i/>
          <w:spacing w:val="57"/>
          <w:sz w:val="24"/>
        </w:rPr>
        <w:t> </w:t>
      </w:r>
      <w:r>
        <w:rPr>
          <w:i/>
          <w:sz w:val="24"/>
        </w:rPr>
        <w:t>- Department</w:t>
      </w:r>
      <w:r>
        <w:rPr>
          <w:i/>
          <w:spacing w:val="-1"/>
          <w:sz w:val="24"/>
        </w:rPr>
        <w:t> </w:t>
      </w:r>
      <w:r>
        <w:rPr>
          <w:i/>
          <w:sz w:val="24"/>
        </w:rPr>
        <w:t>of</w:t>
      </w:r>
      <w:r>
        <w:rPr>
          <w:i/>
          <w:spacing w:val="-1"/>
          <w:sz w:val="24"/>
        </w:rPr>
        <w:t> </w:t>
      </w:r>
      <w:r>
        <w:rPr>
          <w:i/>
          <w:spacing w:val="-2"/>
          <w:sz w:val="24"/>
        </w:rPr>
        <w:t>Economics</w:t>
      </w:r>
    </w:p>
    <w:p>
      <w:pPr>
        <w:pStyle w:val="BodyText"/>
        <w:rPr>
          <w:i/>
        </w:rPr>
      </w:pPr>
    </w:p>
    <w:p>
      <w:pPr>
        <w:pStyle w:val="BodyText"/>
        <w:ind w:left="720"/>
      </w:pPr>
      <w:r>
        <w:rPr>
          <w:i/>
        </w:rPr>
        <w:t>Ulrich</w:t>
      </w:r>
      <w:r>
        <w:rPr>
          <w:i/>
          <w:spacing w:val="-3"/>
        </w:rPr>
        <w:t> </w:t>
      </w:r>
      <w:r>
        <w:rPr>
          <w:i/>
        </w:rPr>
        <w:t>Welland</w:t>
      </w:r>
      <w:r>
        <w:rPr>
          <w:i/>
          <w:spacing w:val="-1"/>
        </w:rPr>
        <w:t> </w:t>
      </w:r>
      <w:r>
        <w:rPr/>
        <w:t>(1988)</w:t>
      </w:r>
      <w:r>
        <w:rPr>
          <w:spacing w:val="-1"/>
        </w:rPr>
        <w:t> </w:t>
      </w:r>
      <w:r>
        <w:rPr/>
        <w:t>(econometrics)</w:t>
      </w:r>
      <w:r>
        <w:rPr>
          <w:spacing w:val="-2"/>
        </w:rPr>
        <w:t> </w:t>
      </w:r>
      <w:r>
        <w:rPr/>
        <w:t>–</w:t>
      </w:r>
      <w:r>
        <w:rPr>
          <w:spacing w:val="-1"/>
        </w:rPr>
        <w:t> </w:t>
      </w:r>
      <w:r>
        <w:rPr/>
        <w:t>Professor, University</w:t>
      </w:r>
      <w:r>
        <w:rPr>
          <w:spacing w:val="-1"/>
        </w:rPr>
        <w:t> </w:t>
      </w:r>
      <w:r>
        <w:rPr/>
        <w:t>of</w:t>
      </w:r>
      <w:r>
        <w:rPr>
          <w:spacing w:val="-1"/>
        </w:rPr>
        <w:t> </w:t>
      </w:r>
      <w:r>
        <w:rPr/>
        <w:t>Flensburg</w:t>
      </w:r>
      <w:r>
        <w:rPr>
          <w:spacing w:val="1"/>
        </w:rPr>
        <w:t> </w:t>
      </w:r>
      <w:r>
        <w:rPr>
          <w:spacing w:val="-2"/>
        </w:rPr>
        <w:t>(Germany)</w:t>
      </w:r>
    </w:p>
    <w:p>
      <w:pPr>
        <w:pStyle w:val="BodyText"/>
      </w:pPr>
    </w:p>
    <w:p>
      <w:pPr>
        <w:spacing w:before="0"/>
        <w:ind w:left="0" w:right="0" w:firstLine="0"/>
        <w:jc w:val="left"/>
        <w:rPr>
          <w:i/>
          <w:sz w:val="24"/>
        </w:rPr>
      </w:pPr>
      <w:r>
        <w:rPr>
          <w:i/>
          <w:sz w:val="24"/>
        </w:rPr>
        <w:t>Penn</w:t>
      </w:r>
      <w:r>
        <w:rPr>
          <w:i/>
          <w:spacing w:val="-2"/>
          <w:sz w:val="24"/>
        </w:rPr>
        <w:t> </w:t>
      </w:r>
      <w:r>
        <w:rPr>
          <w:i/>
          <w:sz w:val="24"/>
        </w:rPr>
        <w:t>State</w:t>
      </w:r>
      <w:r>
        <w:rPr>
          <w:i/>
          <w:spacing w:val="-2"/>
          <w:sz w:val="24"/>
        </w:rPr>
        <w:t> </w:t>
      </w:r>
      <w:r>
        <w:rPr>
          <w:i/>
          <w:sz w:val="24"/>
        </w:rPr>
        <w:t>University</w:t>
      </w:r>
      <w:r>
        <w:rPr>
          <w:i/>
          <w:spacing w:val="-2"/>
          <w:sz w:val="24"/>
        </w:rPr>
        <w:t> </w:t>
      </w:r>
      <w:r>
        <w:rPr>
          <w:i/>
          <w:sz w:val="24"/>
        </w:rPr>
        <w:t>-</w:t>
      </w:r>
      <w:r>
        <w:rPr>
          <w:i/>
          <w:spacing w:val="-1"/>
          <w:sz w:val="24"/>
        </w:rPr>
        <w:t> </w:t>
      </w:r>
      <w:r>
        <w:rPr>
          <w:i/>
          <w:sz w:val="24"/>
        </w:rPr>
        <w:t>Department</w:t>
      </w:r>
      <w:r>
        <w:rPr>
          <w:i/>
          <w:spacing w:val="-1"/>
          <w:sz w:val="24"/>
        </w:rPr>
        <w:t> </w:t>
      </w:r>
      <w:r>
        <w:rPr>
          <w:i/>
          <w:sz w:val="24"/>
        </w:rPr>
        <w:t>of</w:t>
      </w:r>
      <w:r>
        <w:rPr>
          <w:i/>
          <w:spacing w:val="-1"/>
          <w:sz w:val="24"/>
        </w:rPr>
        <w:t> </w:t>
      </w:r>
      <w:r>
        <w:rPr>
          <w:i/>
          <w:spacing w:val="-2"/>
          <w:sz w:val="24"/>
        </w:rPr>
        <w:t>Economics</w:t>
      </w:r>
    </w:p>
    <w:p>
      <w:pPr>
        <w:pStyle w:val="BodyText"/>
        <w:rPr>
          <w:i/>
        </w:rPr>
      </w:pPr>
    </w:p>
    <w:p>
      <w:pPr>
        <w:pStyle w:val="BodyText"/>
        <w:ind w:left="1440" w:right="354" w:hanging="720"/>
        <w:jc w:val="both"/>
      </w:pPr>
      <w:r>
        <w:rPr>
          <w:i/>
        </w:rPr>
        <w:t>Cheryl Neslusan </w:t>
      </w:r>
      <w:r>
        <w:rPr/>
        <w:t>(1994) (health economics, applied econometrics) – Director of Health Economics, Global Strategic Marketing and Market Access, Janssen Global Services, LLC, Raritan, NJ.</w:t>
      </w:r>
    </w:p>
    <w:p>
      <w:pPr>
        <w:pStyle w:val="BodyText"/>
        <w:spacing w:before="1"/>
      </w:pPr>
    </w:p>
    <w:p>
      <w:pPr>
        <w:pStyle w:val="BodyText"/>
        <w:ind w:left="1440" w:right="360" w:hanging="720"/>
        <w:jc w:val="both"/>
      </w:pPr>
      <w:r>
        <w:rPr>
          <w:i/>
        </w:rPr>
        <w:t>Andy Wen </w:t>
      </w:r>
      <w:r>
        <w:rPr/>
        <w:t>(1996) (Econometrics) decided to enter the Christian ministry after defending his dissertation.</w:t>
      </w:r>
    </w:p>
    <w:p>
      <w:pPr>
        <w:pStyle w:val="BodyText"/>
      </w:pPr>
    </w:p>
    <w:p>
      <w:pPr>
        <w:pStyle w:val="BodyText"/>
        <w:ind w:left="1440" w:right="355" w:hanging="720"/>
        <w:jc w:val="both"/>
      </w:pPr>
      <w:r>
        <w:rPr>
          <w:i/>
        </w:rPr>
        <w:t>Kerry Anne</w:t>
      </w:r>
      <w:r>
        <w:rPr>
          <w:i/>
          <w:spacing w:val="-1"/>
        </w:rPr>
        <w:t> </w:t>
      </w:r>
      <w:r>
        <w:rPr>
          <w:i/>
        </w:rPr>
        <w:t>McGeary </w:t>
      </w:r>
      <w:r>
        <w:rPr/>
        <w:t>(1996) (health economics) – Senior Program Officer,</w:t>
      </w:r>
      <w:r>
        <w:rPr>
          <w:spacing w:val="-1"/>
        </w:rPr>
        <w:t> </w:t>
      </w:r>
      <w:r>
        <w:rPr/>
        <w:t>Robert Wood Johnson Foundation, Research-Evaluation-Learning Unit.</w:t>
      </w:r>
    </w:p>
    <w:p>
      <w:pPr>
        <w:pStyle w:val="BodyText"/>
      </w:pPr>
    </w:p>
    <w:p>
      <w:pPr>
        <w:pStyle w:val="BodyText"/>
        <w:ind w:left="720"/>
      </w:pPr>
      <w:r>
        <w:rPr>
          <w:i/>
        </w:rPr>
        <w:t>Wei-Der</w:t>
      </w:r>
      <w:r>
        <w:rPr>
          <w:i/>
          <w:spacing w:val="-10"/>
        </w:rPr>
        <w:t> </w:t>
      </w:r>
      <w:r>
        <w:rPr>
          <w:i/>
        </w:rPr>
        <w:t>Tsai</w:t>
      </w:r>
      <w:r>
        <w:rPr>
          <w:i/>
          <w:spacing w:val="-9"/>
        </w:rPr>
        <w:t> </w:t>
      </w:r>
      <w:r>
        <w:rPr/>
        <w:t>(1996)</w:t>
      </w:r>
      <w:r>
        <w:rPr>
          <w:spacing w:val="-10"/>
        </w:rPr>
        <w:t> </w:t>
      </w:r>
      <w:r>
        <w:rPr/>
        <w:t>(health</w:t>
      </w:r>
      <w:r>
        <w:rPr>
          <w:spacing w:val="-10"/>
        </w:rPr>
        <w:t> </w:t>
      </w:r>
      <w:r>
        <w:rPr/>
        <w:t>economics,</w:t>
      </w:r>
      <w:r>
        <w:rPr>
          <w:spacing w:val="-10"/>
        </w:rPr>
        <w:t> </w:t>
      </w:r>
      <w:r>
        <w:rPr/>
        <w:t>applied</w:t>
      </w:r>
      <w:r>
        <w:rPr>
          <w:spacing w:val="-10"/>
        </w:rPr>
        <w:t> </w:t>
      </w:r>
      <w:r>
        <w:rPr/>
        <w:t>econometrics)</w:t>
      </w:r>
      <w:r>
        <w:rPr>
          <w:spacing w:val="-10"/>
        </w:rPr>
        <w:t> </w:t>
      </w:r>
      <w:r>
        <w:rPr/>
        <w:t>–</w:t>
      </w:r>
      <w:r>
        <w:rPr>
          <w:spacing w:val="-10"/>
        </w:rPr>
        <w:t> </w:t>
      </w:r>
      <w:r>
        <w:rPr/>
        <w:t>Professor</w:t>
      </w:r>
      <w:r>
        <w:rPr>
          <w:spacing w:val="-10"/>
        </w:rPr>
        <w:t> </w:t>
      </w:r>
      <w:r>
        <w:rPr/>
        <w:t>and</w:t>
      </w:r>
      <w:r>
        <w:rPr>
          <w:spacing w:val="-9"/>
        </w:rPr>
        <w:t> </w:t>
      </w:r>
      <w:r>
        <w:rPr/>
        <w:t>Director</w:t>
      </w:r>
      <w:r>
        <w:rPr>
          <w:spacing w:val="-10"/>
        </w:rPr>
        <w:t> </w:t>
      </w:r>
      <w:r>
        <w:rPr>
          <w:spacing w:val="-5"/>
        </w:rPr>
        <w:t>of</w:t>
      </w:r>
    </w:p>
    <w:p>
      <w:pPr>
        <w:pStyle w:val="BodyText"/>
        <w:spacing w:after="0"/>
        <w:sectPr>
          <w:pgSz w:w="12240" w:h="15840"/>
          <w:pgMar w:header="0" w:footer="1015" w:top="1360" w:bottom="1200" w:left="1440" w:right="1080"/>
        </w:sectPr>
      </w:pPr>
    </w:p>
    <w:p>
      <w:pPr>
        <w:pStyle w:val="BodyText"/>
        <w:spacing w:before="79"/>
        <w:ind w:left="1440"/>
      </w:pPr>
      <w:r>
        <w:rPr/>
        <w:t>the</w:t>
      </w:r>
      <w:r>
        <w:rPr>
          <w:spacing w:val="40"/>
        </w:rPr>
        <w:t> </w:t>
      </w:r>
      <w:r>
        <w:rPr/>
        <w:t>Graduate</w:t>
      </w:r>
      <w:r>
        <w:rPr>
          <w:spacing w:val="40"/>
        </w:rPr>
        <w:t> </w:t>
      </w:r>
      <w:r>
        <w:rPr/>
        <w:t>Institute</w:t>
      </w:r>
      <w:r>
        <w:rPr>
          <w:spacing w:val="40"/>
        </w:rPr>
        <w:t> </w:t>
      </w:r>
      <w:r>
        <w:rPr/>
        <w:t>of</w:t>
      </w:r>
      <w:r>
        <w:rPr>
          <w:spacing w:val="40"/>
        </w:rPr>
        <w:t> </w:t>
      </w:r>
      <w:r>
        <w:rPr/>
        <w:t>Industrial</w:t>
      </w:r>
      <w:r>
        <w:rPr>
          <w:spacing w:val="40"/>
        </w:rPr>
        <w:t> </w:t>
      </w:r>
      <w:r>
        <w:rPr/>
        <w:t>Economics,</w:t>
      </w:r>
      <w:r>
        <w:rPr>
          <w:spacing w:val="40"/>
        </w:rPr>
        <w:t> </w:t>
      </w:r>
      <w:r>
        <w:rPr/>
        <w:t>National</w:t>
      </w:r>
      <w:r>
        <w:rPr>
          <w:spacing w:val="40"/>
        </w:rPr>
        <w:t> </w:t>
      </w:r>
      <w:r>
        <w:rPr/>
        <w:t>Central</w:t>
      </w:r>
      <w:r>
        <w:rPr>
          <w:spacing w:val="40"/>
        </w:rPr>
        <w:t> </w:t>
      </w:r>
      <w:r>
        <w:rPr/>
        <w:t>University,</w:t>
      </w:r>
      <w:r>
        <w:rPr>
          <w:spacing w:val="80"/>
        </w:rPr>
        <w:t> </w:t>
      </w:r>
      <w:r>
        <w:rPr>
          <w:spacing w:val="-2"/>
        </w:rPr>
        <w:t>Taiwan</w:t>
      </w:r>
    </w:p>
    <w:p>
      <w:pPr>
        <w:pStyle w:val="BodyText"/>
      </w:pPr>
    </w:p>
    <w:p>
      <w:pPr>
        <w:pStyle w:val="BodyText"/>
        <w:ind w:left="1440" w:right="357" w:hanging="720"/>
        <w:jc w:val="both"/>
      </w:pPr>
      <w:r>
        <w:rPr>
          <w:i/>
        </w:rPr>
        <w:t>Peter Vechnak </w:t>
      </w:r>
      <w:r>
        <w:rPr/>
        <w:t>(2000) (applied econometrics) – Senior Vice President, Quantitative Operations Manager, Bank of America, Charlotte, NC.</w:t>
      </w:r>
    </w:p>
    <w:p>
      <w:pPr>
        <w:pStyle w:val="BodyText"/>
      </w:pPr>
    </w:p>
    <w:p>
      <w:pPr>
        <w:spacing w:before="0"/>
        <w:ind w:left="0" w:right="0" w:firstLine="0"/>
        <w:jc w:val="left"/>
        <w:rPr>
          <w:i/>
          <w:sz w:val="24"/>
        </w:rPr>
      </w:pPr>
      <w:r>
        <w:rPr>
          <w:i/>
          <w:sz w:val="24"/>
        </w:rPr>
        <w:t>University</w:t>
      </w:r>
      <w:r>
        <w:rPr>
          <w:i/>
          <w:spacing w:val="-1"/>
          <w:sz w:val="24"/>
        </w:rPr>
        <w:t> </w:t>
      </w:r>
      <w:r>
        <w:rPr>
          <w:i/>
          <w:sz w:val="24"/>
        </w:rPr>
        <w:t>of</w:t>
      </w:r>
      <w:r>
        <w:rPr>
          <w:i/>
          <w:spacing w:val="-2"/>
          <w:sz w:val="24"/>
        </w:rPr>
        <w:t> </w:t>
      </w:r>
      <w:r>
        <w:rPr>
          <w:i/>
          <w:sz w:val="24"/>
        </w:rPr>
        <w:t>Florida</w:t>
      </w:r>
      <w:r>
        <w:rPr>
          <w:i/>
          <w:spacing w:val="-1"/>
          <w:sz w:val="24"/>
        </w:rPr>
        <w:t> </w:t>
      </w:r>
      <w:r>
        <w:rPr>
          <w:i/>
          <w:sz w:val="24"/>
        </w:rPr>
        <w:t>-</w:t>
      </w:r>
      <w:r>
        <w:rPr>
          <w:i/>
          <w:spacing w:val="-2"/>
          <w:sz w:val="24"/>
        </w:rPr>
        <w:t> </w:t>
      </w:r>
      <w:r>
        <w:rPr>
          <w:i/>
          <w:sz w:val="24"/>
        </w:rPr>
        <w:t>Department</w:t>
      </w:r>
      <w:r>
        <w:rPr>
          <w:i/>
          <w:spacing w:val="-1"/>
          <w:sz w:val="24"/>
        </w:rPr>
        <w:t> </w:t>
      </w:r>
      <w:r>
        <w:rPr>
          <w:i/>
          <w:sz w:val="24"/>
        </w:rPr>
        <w:t>of</w:t>
      </w:r>
      <w:r>
        <w:rPr>
          <w:i/>
          <w:spacing w:val="-1"/>
          <w:sz w:val="24"/>
        </w:rPr>
        <w:t> </w:t>
      </w:r>
      <w:r>
        <w:rPr>
          <w:i/>
          <w:spacing w:val="-2"/>
          <w:sz w:val="24"/>
        </w:rPr>
        <w:t>Economics</w:t>
      </w:r>
    </w:p>
    <w:p>
      <w:pPr>
        <w:pStyle w:val="BodyText"/>
        <w:rPr>
          <w:i/>
        </w:rPr>
      </w:pPr>
    </w:p>
    <w:p>
      <w:pPr>
        <w:pStyle w:val="BodyText"/>
        <w:ind w:left="1440" w:right="359" w:hanging="720"/>
        <w:jc w:val="both"/>
      </w:pPr>
      <w:r>
        <w:rPr>
          <w:i/>
        </w:rPr>
        <w:t>Mujde Erten </w:t>
      </w:r>
      <w:r>
        <w:rPr/>
        <w:t>(2010) (applied econometrics, health economics) – Assistant Professor, Health Economist, Department of Surgery, University of Vermont.</w:t>
      </w:r>
    </w:p>
    <w:p>
      <w:pPr>
        <w:pStyle w:val="BodyText"/>
      </w:pPr>
    </w:p>
    <w:p>
      <w:pPr>
        <w:spacing w:before="0"/>
        <w:ind w:left="0" w:right="0" w:firstLine="0"/>
        <w:jc w:val="left"/>
        <w:rPr>
          <w:i/>
          <w:sz w:val="24"/>
        </w:rPr>
      </w:pPr>
      <w:r>
        <w:rPr>
          <w:i/>
          <w:sz w:val="24"/>
        </w:rPr>
        <w:t>University</w:t>
      </w:r>
      <w:r>
        <w:rPr>
          <w:i/>
          <w:spacing w:val="-14"/>
          <w:sz w:val="24"/>
        </w:rPr>
        <w:t> </w:t>
      </w:r>
      <w:r>
        <w:rPr>
          <w:i/>
          <w:sz w:val="24"/>
        </w:rPr>
        <w:t>of</w:t>
      </w:r>
      <w:r>
        <w:rPr>
          <w:i/>
          <w:spacing w:val="-10"/>
          <w:sz w:val="24"/>
        </w:rPr>
        <w:t> </w:t>
      </w:r>
      <w:r>
        <w:rPr>
          <w:i/>
          <w:sz w:val="24"/>
        </w:rPr>
        <w:t>North</w:t>
      </w:r>
      <w:r>
        <w:rPr>
          <w:i/>
          <w:spacing w:val="-10"/>
          <w:sz w:val="24"/>
        </w:rPr>
        <w:t> </w:t>
      </w:r>
      <w:r>
        <w:rPr>
          <w:i/>
          <w:sz w:val="24"/>
        </w:rPr>
        <w:t>Carolina</w:t>
      </w:r>
      <w:r>
        <w:rPr>
          <w:i/>
          <w:spacing w:val="-10"/>
          <w:sz w:val="24"/>
        </w:rPr>
        <w:t> </w:t>
      </w:r>
      <w:r>
        <w:rPr>
          <w:i/>
          <w:sz w:val="24"/>
        </w:rPr>
        <w:t>at</w:t>
      </w:r>
      <w:r>
        <w:rPr>
          <w:i/>
          <w:spacing w:val="-11"/>
          <w:sz w:val="24"/>
        </w:rPr>
        <w:t> </w:t>
      </w:r>
      <w:r>
        <w:rPr>
          <w:i/>
          <w:sz w:val="24"/>
        </w:rPr>
        <w:t>Greensboro</w:t>
      </w:r>
      <w:r>
        <w:rPr>
          <w:i/>
          <w:spacing w:val="-6"/>
          <w:sz w:val="24"/>
        </w:rPr>
        <w:t> </w:t>
      </w:r>
      <w:r>
        <w:rPr>
          <w:i/>
          <w:sz w:val="24"/>
        </w:rPr>
        <w:t>-</w:t>
      </w:r>
      <w:r>
        <w:rPr>
          <w:i/>
          <w:spacing w:val="-11"/>
          <w:sz w:val="24"/>
        </w:rPr>
        <w:t> </w:t>
      </w:r>
      <w:r>
        <w:rPr>
          <w:i/>
          <w:sz w:val="24"/>
        </w:rPr>
        <w:t>Department</w:t>
      </w:r>
      <w:r>
        <w:rPr>
          <w:i/>
          <w:spacing w:val="-11"/>
          <w:sz w:val="24"/>
        </w:rPr>
        <w:t> </w:t>
      </w:r>
      <w:r>
        <w:rPr>
          <w:i/>
          <w:sz w:val="24"/>
        </w:rPr>
        <w:t>of</w:t>
      </w:r>
      <w:r>
        <w:rPr>
          <w:i/>
          <w:spacing w:val="-10"/>
          <w:sz w:val="24"/>
        </w:rPr>
        <w:t> </w:t>
      </w:r>
      <w:r>
        <w:rPr>
          <w:i/>
          <w:sz w:val="24"/>
        </w:rPr>
        <w:t>Economics</w:t>
      </w:r>
      <w:r>
        <w:rPr>
          <w:i/>
          <w:spacing w:val="-11"/>
          <w:sz w:val="24"/>
        </w:rPr>
        <w:t> </w:t>
      </w:r>
      <w:r>
        <w:rPr>
          <w:i/>
          <w:sz w:val="24"/>
        </w:rPr>
        <w:t>(Supervisor</w:t>
      </w:r>
      <w:r>
        <w:rPr>
          <w:i/>
          <w:spacing w:val="-10"/>
          <w:sz w:val="24"/>
        </w:rPr>
        <w:t> </w:t>
      </w:r>
      <w:r>
        <w:rPr>
          <w:i/>
          <w:sz w:val="24"/>
        </w:rPr>
        <w:t>for</w:t>
      </w:r>
      <w:r>
        <w:rPr>
          <w:i/>
          <w:spacing w:val="-10"/>
          <w:sz w:val="24"/>
        </w:rPr>
        <w:t> </w:t>
      </w:r>
      <w:r>
        <w:rPr>
          <w:i/>
          <w:sz w:val="24"/>
        </w:rPr>
        <w:t>one</w:t>
      </w:r>
      <w:r>
        <w:rPr>
          <w:i/>
          <w:spacing w:val="-9"/>
          <w:sz w:val="24"/>
        </w:rPr>
        <w:t> </w:t>
      </w:r>
      <w:r>
        <w:rPr>
          <w:i/>
          <w:sz w:val="24"/>
        </w:rPr>
        <w:t>of</w:t>
      </w:r>
      <w:r>
        <w:rPr>
          <w:i/>
          <w:spacing w:val="-10"/>
          <w:sz w:val="24"/>
        </w:rPr>
        <w:t> </w:t>
      </w:r>
      <w:r>
        <w:rPr>
          <w:i/>
          <w:spacing w:val="-5"/>
          <w:sz w:val="24"/>
        </w:rPr>
        <w:t>the</w:t>
      </w:r>
    </w:p>
    <w:p>
      <w:pPr>
        <w:spacing w:before="1"/>
        <w:ind w:left="720" w:right="0" w:firstLine="0"/>
        <w:jc w:val="left"/>
        <w:rPr>
          <w:i/>
          <w:sz w:val="24"/>
        </w:rPr>
      </w:pPr>
      <w:r>
        <w:rPr>
          <w:i/>
          <w:sz w:val="24"/>
        </w:rPr>
        <w:t>student’s</w:t>
      </w:r>
      <w:r>
        <w:rPr>
          <w:i/>
          <w:spacing w:val="-6"/>
          <w:sz w:val="24"/>
        </w:rPr>
        <w:t> </w:t>
      </w:r>
      <w:r>
        <w:rPr>
          <w:i/>
          <w:sz w:val="24"/>
        </w:rPr>
        <w:t>dissertation</w:t>
      </w:r>
      <w:r>
        <w:rPr>
          <w:i/>
          <w:spacing w:val="-5"/>
          <w:sz w:val="24"/>
        </w:rPr>
        <w:t> </w:t>
      </w:r>
      <w:r>
        <w:rPr>
          <w:i/>
          <w:spacing w:val="-2"/>
          <w:sz w:val="24"/>
        </w:rPr>
        <w:t>essays)</w:t>
      </w:r>
    </w:p>
    <w:p>
      <w:pPr>
        <w:pStyle w:val="BodyText"/>
        <w:rPr>
          <w:i/>
        </w:rPr>
      </w:pPr>
    </w:p>
    <w:p>
      <w:pPr>
        <w:pStyle w:val="BodyText"/>
        <w:ind w:left="1440" w:right="355" w:hanging="720"/>
        <w:jc w:val="both"/>
      </w:pPr>
      <w:r>
        <w:rPr>
          <w:i/>
        </w:rPr>
        <w:t>Matthew</w:t>
      </w:r>
      <w:r>
        <w:rPr>
          <w:i/>
          <w:spacing w:val="-14"/>
        </w:rPr>
        <w:t> </w:t>
      </w:r>
      <w:r>
        <w:rPr>
          <w:i/>
        </w:rPr>
        <w:t>Trombley</w:t>
      </w:r>
      <w:r>
        <w:rPr>
          <w:i/>
          <w:spacing w:val="-14"/>
        </w:rPr>
        <w:t> </w:t>
      </w:r>
      <w:r>
        <w:rPr/>
        <w:t>(2014)</w:t>
      </w:r>
      <w:r>
        <w:rPr>
          <w:spacing w:val="-14"/>
        </w:rPr>
        <w:t> </w:t>
      </w:r>
      <w:r>
        <w:rPr/>
        <w:t>(applied</w:t>
      </w:r>
      <w:r>
        <w:rPr>
          <w:spacing w:val="-12"/>
        </w:rPr>
        <w:t> </w:t>
      </w:r>
      <w:r>
        <w:rPr/>
        <w:t>econometrics,</w:t>
      </w:r>
      <w:r>
        <w:rPr>
          <w:spacing w:val="-11"/>
        </w:rPr>
        <w:t> </w:t>
      </w:r>
      <w:r>
        <w:rPr/>
        <w:t>health</w:t>
      </w:r>
      <w:r>
        <w:rPr>
          <w:spacing w:val="-14"/>
        </w:rPr>
        <w:t> </w:t>
      </w:r>
      <w:r>
        <w:rPr/>
        <w:t>economics)</w:t>
      </w:r>
      <w:r>
        <w:rPr>
          <w:spacing w:val="-13"/>
        </w:rPr>
        <w:t> </w:t>
      </w:r>
      <w:r>
        <w:rPr/>
        <w:t>–</w:t>
      </w:r>
      <w:r>
        <w:rPr>
          <w:spacing w:val="-14"/>
        </w:rPr>
        <w:t> </w:t>
      </w:r>
      <w:r>
        <w:rPr/>
        <w:t>Senior</w:t>
      </w:r>
      <w:r>
        <w:rPr>
          <w:spacing w:val="-14"/>
        </w:rPr>
        <w:t> </w:t>
      </w:r>
      <w:r>
        <w:rPr/>
        <w:t>Analyst,</w:t>
      </w:r>
      <w:r>
        <w:rPr>
          <w:spacing w:val="-14"/>
        </w:rPr>
        <w:t> </w:t>
      </w:r>
      <w:r>
        <w:rPr/>
        <w:t>Abt </w:t>
      </w:r>
      <w:r>
        <w:rPr>
          <w:spacing w:val="-2"/>
        </w:rPr>
        <w:t>Associates.</w:t>
      </w:r>
    </w:p>
    <w:p>
      <w:pPr>
        <w:pStyle w:val="BodyText"/>
      </w:pPr>
    </w:p>
    <w:p>
      <w:pPr>
        <w:pStyle w:val="BodyText"/>
        <w:ind w:left="1440" w:right="359" w:hanging="720"/>
        <w:jc w:val="both"/>
      </w:pPr>
      <w:r>
        <w:rPr>
          <w:i/>
        </w:rPr>
        <w:t>William Parish </w:t>
      </w:r>
      <w:r>
        <w:rPr/>
        <w:t>(2014) (applied econometrics, health economics) – Economist, Research Triangle Institute.</w:t>
      </w:r>
    </w:p>
    <w:p>
      <w:pPr>
        <w:pStyle w:val="BodyText"/>
      </w:pPr>
    </w:p>
    <w:p>
      <w:pPr>
        <w:spacing w:before="0"/>
        <w:ind w:left="0" w:right="0" w:firstLine="0"/>
        <w:jc w:val="left"/>
        <w:rPr>
          <w:i/>
          <w:sz w:val="24"/>
        </w:rPr>
      </w:pPr>
      <w:r>
        <w:rPr>
          <w:i/>
          <w:sz w:val="24"/>
        </w:rPr>
        <w:t>Indiana</w:t>
      </w:r>
      <w:r>
        <w:rPr>
          <w:i/>
          <w:spacing w:val="-2"/>
          <w:sz w:val="24"/>
        </w:rPr>
        <w:t> </w:t>
      </w:r>
      <w:r>
        <w:rPr>
          <w:i/>
          <w:sz w:val="24"/>
        </w:rPr>
        <w:t>University</w:t>
      </w:r>
      <w:r>
        <w:rPr>
          <w:i/>
          <w:spacing w:val="-2"/>
          <w:sz w:val="24"/>
        </w:rPr>
        <w:t> </w:t>
      </w:r>
      <w:r>
        <w:rPr>
          <w:i/>
          <w:sz w:val="24"/>
        </w:rPr>
        <w:t>School</w:t>
      </w:r>
      <w:r>
        <w:rPr>
          <w:i/>
          <w:spacing w:val="-1"/>
          <w:sz w:val="24"/>
        </w:rPr>
        <w:t> </w:t>
      </w:r>
      <w:r>
        <w:rPr>
          <w:i/>
          <w:sz w:val="24"/>
        </w:rPr>
        <w:t>of</w:t>
      </w:r>
      <w:r>
        <w:rPr>
          <w:i/>
          <w:spacing w:val="-1"/>
          <w:sz w:val="24"/>
        </w:rPr>
        <w:t> </w:t>
      </w:r>
      <w:r>
        <w:rPr>
          <w:i/>
          <w:sz w:val="24"/>
        </w:rPr>
        <w:t>Liberal</w:t>
      </w:r>
      <w:r>
        <w:rPr>
          <w:i/>
          <w:spacing w:val="-1"/>
          <w:sz w:val="24"/>
        </w:rPr>
        <w:t> </w:t>
      </w:r>
      <w:r>
        <w:rPr>
          <w:i/>
          <w:sz w:val="24"/>
        </w:rPr>
        <w:t>Arts</w:t>
      </w:r>
      <w:r>
        <w:rPr>
          <w:i/>
          <w:spacing w:val="-2"/>
          <w:sz w:val="24"/>
        </w:rPr>
        <w:t> </w:t>
      </w:r>
      <w:r>
        <w:rPr>
          <w:i/>
          <w:sz w:val="24"/>
        </w:rPr>
        <w:t>at</w:t>
      </w:r>
      <w:r>
        <w:rPr>
          <w:i/>
          <w:spacing w:val="-1"/>
          <w:sz w:val="24"/>
        </w:rPr>
        <w:t> </w:t>
      </w:r>
      <w:r>
        <w:rPr>
          <w:i/>
          <w:sz w:val="24"/>
        </w:rPr>
        <w:t>IUPUI</w:t>
      </w:r>
      <w:r>
        <w:rPr>
          <w:i/>
          <w:spacing w:val="-1"/>
          <w:sz w:val="24"/>
        </w:rPr>
        <w:t> </w:t>
      </w:r>
      <w:r>
        <w:rPr>
          <w:i/>
          <w:sz w:val="24"/>
        </w:rPr>
        <w:t>-</w:t>
      </w:r>
      <w:r>
        <w:rPr>
          <w:i/>
          <w:spacing w:val="-2"/>
          <w:sz w:val="24"/>
        </w:rPr>
        <w:t> </w:t>
      </w:r>
      <w:r>
        <w:rPr>
          <w:i/>
          <w:sz w:val="24"/>
        </w:rPr>
        <w:t>Department</w:t>
      </w:r>
      <w:r>
        <w:rPr>
          <w:i/>
          <w:spacing w:val="-1"/>
          <w:sz w:val="24"/>
        </w:rPr>
        <w:t> </w:t>
      </w:r>
      <w:r>
        <w:rPr>
          <w:i/>
          <w:sz w:val="24"/>
        </w:rPr>
        <w:t>of</w:t>
      </w:r>
      <w:r>
        <w:rPr>
          <w:i/>
          <w:spacing w:val="-1"/>
          <w:sz w:val="24"/>
        </w:rPr>
        <w:t> </w:t>
      </w:r>
      <w:r>
        <w:rPr>
          <w:i/>
          <w:spacing w:val="-2"/>
          <w:sz w:val="24"/>
        </w:rPr>
        <w:t>Economics</w:t>
      </w:r>
    </w:p>
    <w:p>
      <w:pPr>
        <w:pStyle w:val="BodyText"/>
        <w:rPr>
          <w:i/>
        </w:rPr>
      </w:pPr>
    </w:p>
    <w:p>
      <w:pPr>
        <w:pStyle w:val="BodyText"/>
        <w:ind w:left="1440" w:right="357" w:hanging="720"/>
        <w:jc w:val="both"/>
      </w:pPr>
      <w:r>
        <w:rPr>
          <w:i/>
        </w:rPr>
        <w:t>Srikant Deveraj </w:t>
      </w:r>
      <w:r>
        <w:rPr/>
        <w:t>(2016) (applied econometrics, health economics) – Research Economist and Research Assistant Professor, Department of Economics and Center for Business and Economic Research, Ball State University.</w:t>
      </w:r>
    </w:p>
    <w:p>
      <w:pPr>
        <w:pStyle w:val="BodyText"/>
        <w:spacing w:before="1"/>
      </w:pPr>
    </w:p>
    <w:p>
      <w:pPr>
        <w:pStyle w:val="BodyText"/>
        <w:ind w:left="1440" w:right="357" w:hanging="720"/>
        <w:jc w:val="both"/>
      </w:pPr>
      <w:r>
        <w:rPr>
          <w:i/>
        </w:rPr>
        <w:t>Yan Yang </w:t>
      </w:r>
      <w:r>
        <w:rPr/>
        <w:t>(2016) (applied econometrics, health economics) – Business Analyst, Amazon </w:t>
      </w:r>
      <w:r>
        <w:rPr>
          <w:spacing w:val="-2"/>
        </w:rPr>
        <w:t>Advertising.</w:t>
      </w:r>
    </w:p>
    <w:p>
      <w:pPr>
        <w:pStyle w:val="BodyText"/>
      </w:pPr>
    </w:p>
    <w:p>
      <w:pPr>
        <w:pStyle w:val="BodyText"/>
        <w:ind w:left="1440" w:right="437" w:hanging="720"/>
        <w:jc w:val="both"/>
      </w:pPr>
      <w:r>
        <w:rPr>
          <w:i/>
        </w:rPr>
        <w:t>Shichao</w:t>
      </w:r>
      <w:r>
        <w:rPr>
          <w:i/>
          <w:spacing w:val="-4"/>
        </w:rPr>
        <w:t> </w:t>
      </w:r>
      <w:r>
        <w:rPr>
          <w:i/>
        </w:rPr>
        <w:t>Tang</w:t>
      </w:r>
      <w:r>
        <w:rPr>
          <w:i/>
          <w:spacing w:val="-4"/>
        </w:rPr>
        <w:t> </w:t>
      </w:r>
      <w:r>
        <w:rPr/>
        <w:t>(2018)</w:t>
      </w:r>
      <w:r>
        <w:rPr>
          <w:spacing w:val="-5"/>
        </w:rPr>
        <w:t> </w:t>
      </w:r>
      <w:r>
        <w:rPr/>
        <w:t>(applied</w:t>
      </w:r>
      <w:r>
        <w:rPr>
          <w:spacing w:val="-4"/>
        </w:rPr>
        <w:t> </w:t>
      </w:r>
      <w:r>
        <w:rPr/>
        <w:t>econometrics,</w:t>
      </w:r>
      <w:r>
        <w:rPr>
          <w:spacing w:val="-4"/>
        </w:rPr>
        <w:t> </w:t>
      </w:r>
      <w:r>
        <w:rPr/>
        <w:t>health</w:t>
      </w:r>
      <w:r>
        <w:rPr>
          <w:spacing w:val="-4"/>
        </w:rPr>
        <w:t> </w:t>
      </w:r>
      <w:r>
        <w:rPr/>
        <w:t>economics)</w:t>
      </w:r>
      <w:r>
        <w:rPr>
          <w:spacing w:val="-3"/>
        </w:rPr>
        <w:t> </w:t>
      </w:r>
      <w:r>
        <w:rPr/>
        <w:t>–</w:t>
      </w:r>
      <w:r>
        <w:rPr>
          <w:spacing w:val="-4"/>
        </w:rPr>
        <w:t> </w:t>
      </w:r>
      <w:r>
        <w:rPr/>
        <w:t>Economist,</w:t>
      </w:r>
      <w:r>
        <w:rPr>
          <w:spacing w:val="-4"/>
        </w:rPr>
        <w:t> </w:t>
      </w:r>
      <w:r>
        <w:rPr/>
        <w:t>Division</w:t>
      </w:r>
      <w:r>
        <w:rPr>
          <w:spacing w:val="-4"/>
        </w:rPr>
        <w:t> </w:t>
      </w:r>
      <w:r>
        <w:rPr/>
        <w:t>of Diabetes</w:t>
      </w:r>
      <w:r>
        <w:rPr>
          <w:spacing w:val="-4"/>
        </w:rPr>
        <w:t> </w:t>
      </w:r>
      <w:r>
        <w:rPr/>
        <w:t>Translation,</w:t>
      </w:r>
      <w:r>
        <w:rPr>
          <w:spacing w:val="-3"/>
        </w:rPr>
        <w:t> </w:t>
      </w:r>
      <w:r>
        <w:rPr/>
        <w:t>National</w:t>
      </w:r>
      <w:r>
        <w:rPr>
          <w:spacing w:val="-3"/>
        </w:rPr>
        <w:t> </w:t>
      </w:r>
      <w:r>
        <w:rPr/>
        <w:t>Center</w:t>
      </w:r>
      <w:r>
        <w:rPr>
          <w:spacing w:val="-4"/>
        </w:rPr>
        <w:t> </w:t>
      </w:r>
      <w:r>
        <w:rPr/>
        <w:t>for</w:t>
      </w:r>
      <w:r>
        <w:rPr>
          <w:spacing w:val="-4"/>
        </w:rPr>
        <w:t> </w:t>
      </w:r>
      <w:r>
        <w:rPr/>
        <w:t>Chronic</w:t>
      </w:r>
      <w:r>
        <w:rPr>
          <w:spacing w:val="-2"/>
        </w:rPr>
        <w:t> </w:t>
      </w:r>
      <w:r>
        <w:rPr/>
        <w:t>Disease</w:t>
      </w:r>
      <w:r>
        <w:rPr>
          <w:spacing w:val="-4"/>
        </w:rPr>
        <w:t> </w:t>
      </w:r>
      <w:r>
        <w:rPr/>
        <w:t>Prevention</w:t>
      </w:r>
      <w:r>
        <w:rPr>
          <w:spacing w:val="-3"/>
        </w:rPr>
        <w:t> </w:t>
      </w:r>
      <w:r>
        <w:rPr/>
        <w:t>and</w:t>
      </w:r>
      <w:r>
        <w:rPr>
          <w:spacing w:val="-1"/>
        </w:rPr>
        <w:t> </w:t>
      </w:r>
      <w:r>
        <w:rPr/>
        <w:t>Health Promotion, Centers for Disease Control and Prevention.</w:t>
      </w:r>
    </w:p>
    <w:p>
      <w:pPr>
        <w:pStyle w:val="BodyText"/>
      </w:pPr>
    </w:p>
    <w:p>
      <w:pPr>
        <w:pStyle w:val="BodyText"/>
        <w:ind w:left="1440" w:right="356" w:hanging="720"/>
        <w:jc w:val="both"/>
      </w:pPr>
      <w:r>
        <w:rPr>
          <w:i/>
        </w:rPr>
        <w:t>Zhuang</w:t>
      </w:r>
      <w:r>
        <w:rPr>
          <w:i/>
          <w:spacing w:val="-12"/>
        </w:rPr>
        <w:t> </w:t>
      </w:r>
      <w:r>
        <w:rPr>
          <w:i/>
        </w:rPr>
        <w:t>Hao</w:t>
      </w:r>
      <w:r>
        <w:rPr>
          <w:i/>
          <w:spacing w:val="-12"/>
        </w:rPr>
        <w:t> </w:t>
      </w:r>
      <w:r>
        <w:rPr/>
        <w:t>(2018)</w:t>
      </w:r>
      <w:r>
        <w:rPr>
          <w:spacing w:val="-9"/>
        </w:rPr>
        <w:t> </w:t>
      </w:r>
      <w:r>
        <w:rPr/>
        <w:t>(applied</w:t>
      </w:r>
      <w:r>
        <w:rPr>
          <w:spacing w:val="-12"/>
        </w:rPr>
        <w:t> </w:t>
      </w:r>
      <w:r>
        <w:rPr/>
        <w:t>econometrics,</w:t>
      </w:r>
      <w:r>
        <w:rPr>
          <w:spacing w:val="-11"/>
        </w:rPr>
        <w:t> </w:t>
      </w:r>
      <w:r>
        <w:rPr/>
        <w:t>health</w:t>
      </w:r>
      <w:r>
        <w:rPr>
          <w:spacing w:val="-9"/>
        </w:rPr>
        <w:t> </w:t>
      </w:r>
      <w:r>
        <w:rPr/>
        <w:t>economics)</w:t>
      </w:r>
      <w:r>
        <w:rPr>
          <w:spacing w:val="-11"/>
        </w:rPr>
        <w:t> </w:t>
      </w:r>
      <w:r>
        <w:rPr/>
        <w:t>–</w:t>
      </w:r>
      <w:r>
        <w:rPr>
          <w:spacing w:val="-9"/>
        </w:rPr>
        <w:t> </w:t>
      </w:r>
      <w:r>
        <w:rPr/>
        <w:t>Associate</w:t>
      </w:r>
      <w:r>
        <w:rPr>
          <w:spacing w:val="-8"/>
        </w:rPr>
        <w:t> </w:t>
      </w:r>
      <w:r>
        <w:rPr/>
        <w:t>Analyst,</w:t>
      </w:r>
      <w:r>
        <w:rPr>
          <w:spacing w:val="-12"/>
        </w:rPr>
        <w:t> </w:t>
      </w:r>
      <w:r>
        <w:rPr/>
        <w:t>Health Retirement and Long-Term Analysis Division, Congressional Budget Office.</w:t>
      </w:r>
    </w:p>
    <w:p>
      <w:pPr>
        <w:pStyle w:val="BodyText"/>
      </w:pPr>
    </w:p>
    <w:p>
      <w:pPr>
        <w:pStyle w:val="BodyText"/>
        <w:ind w:left="1440" w:right="358" w:hanging="720"/>
        <w:jc w:val="both"/>
      </w:pPr>
      <w:r>
        <w:rPr>
          <w:i/>
        </w:rPr>
        <w:t>Wondimu Manalew </w:t>
      </w:r>
      <w:r>
        <w:rPr/>
        <w:t>(2019) (applied econometrics, health economics) – Research Associate,</w:t>
      </w:r>
      <w:r>
        <w:rPr>
          <w:spacing w:val="-14"/>
        </w:rPr>
        <w:t> </w:t>
      </w:r>
      <w:r>
        <w:rPr/>
        <w:t>Department</w:t>
      </w:r>
      <w:r>
        <w:rPr>
          <w:spacing w:val="-14"/>
        </w:rPr>
        <w:t> </w:t>
      </w:r>
      <w:r>
        <w:rPr/>
        <w:t>of</w:t>
      </w:r>
      <w:r>
        <w:rPr>
          <w:spacing w:val="-13"/>
        </w:rPr>
        <w:t> </w:t>
      </w:r>
      <w:r>
        <w:rPr/>
        <w:t>Health</w:t>
      </w:r>
      <w:r>
        <w:rPr>
          <w:spacing w:val="-14"/>
        </w:rPr>
        <w:t> </w:t>
      </w:r>
      <w:r>
        <w:rPr/>
        <w:t>Services</w:t>
      </w:r>
      <w:r>
        <w:rPr>
          <w:spacing w:val="-14"/>
        </w:rPr>
        <w:t> </w:t>
      </w:r>
      <w:r>
        <w:rPr/>
        <w:t>Management</w:t>
      </w:r>
      <w:r>
        <w:rPr>
          <w:spacing w:val="-14"/>
        </w:rPr>
        <w:t> </w:t>
      </w:r>
      <w:r>
        <w:rPr/>
        <w:t>and</w:t>
      </w:r>
      <w:r>
        <w:rPr>
          <w:spacing w:val="-14"/>
        </w:rPr>
        <w:t> </w:t>
      </w:r>
      <w:r>
        <w:rPr/>
        <w:t>Policy,</w:t>
      </w:r>
      <w:r>
        <w:rPr>
          <w:spacing w:val="-14"/>
        </w:rPr>
        <w:t> </w:t>
      </w:r>
      <w:r>
        <w:rPr/>
        <w:t>East</w:t>
      </w:r>
      <w:r>
        <w:rPr>
          <w:spacing w:val="-13"/>
        </w:rPr>
        <w:t> </w:t>
      </w:r>
      <w:r>
        <w:rPr/>
        <w:t>Tennessee State University.</w:t>
      </w:r>
    </w:p>
    <w:p>
      <w:pPr>
        <w:pStyle w:val="BodyText"/>
        <w:spacing w:before="1"/>
      </w:pPr>
    </w:p>
    <w:p>
      <w:pPr>
        <w:pStyle w:val="BodyText"/>
        <w:ind w:left="1440" w:right="354" w:hanging="720"/>
        <w:jc w:val="both"/>
      </w:pPr>
      <w:r>
        <w:rPr>
          <w:i/>
        </w:rPr>
        <w:t>Daniel Asfaw </w:t>
      </w:r>
      <w:r>
        <w:rPr/>
        <w:t>(2021)</w:t>
      </w:r>
      <w:r>
        <w:rPr>
          <w:spacing w:val="40"/>
        </w:rPr>
        <w:t> </w:t>
      </w:r>
      <w:r>
        <w:rPr/>
        <w:t>(applied econometrics, health economics) – Post Doctoral Fellow, Department</w:t>
      </w:r>
      <w:r>
        <w:rPr>
          <w:spacing w:val="-2"/>
        </w:rPr>
        <w:t> </w:t>
      </w:r>
      <w:r>
        <w:rPr/>
        <w:t>of</w:t>
      </w:r>
      <w:r>
        <w:rPr>
          <w:spacing w:val="-2"/>
        </w:rPr>
        <w:t> </w:t>
      </w:r>
      <w:r>
        <w:rPr/>
        <w:t>Health</w:t>
      </w:r>
      <w:r>
        <w:rPr>
          <w:spacing w:val="-2"/>
        </w:rPr>
        <w:t> </w:t>
      </w:r>
      <w:r>
        <w:rPr/>
        <w:t>Law,</w:t>
      </w:r>
      <w:r>
        <w:rPr>
          <w:spacing w:val="-2"/>
        </w:rPr>
        <w:t> </w:t>
      </w:r>
      <w:r>
        <w:rPr/>
        <w:t>Policy</w:t>
      </w:r>
      <w:r>
        <w:rPr>
          <w:spacing w:val="-2"/>
        </w:rPr>
        <w:t> </w:t>
      </w:r>
      <w:r>
        <w:rPr/>
        <w:t>&amp;</w:t>
      </w:r>
      <w:r>
        <w:rPr>
          <w:spacing w:val="-3"/>
        </w:rPr>
        <w:t> </w:t>
      </w:r>
      <w:r>
        <w:rPr/>
        <w:t>Management</w:t>
      </w:r>
      <w:r>
        <w:rPr>
          <w:spacing w:val="-2"/>
        </w:rPr>
        <w:t> </w:t>
      </w:r>
      <w:r>
        <w:rPr/>
        <w:t>at</w:t>
      </w:r>
      <w:r>
        <w:rPr>
          <w:spacing w:val="-2"/>
        </w:rPr>
        <w:t> </w:t>
      </w:r>
      <w:r>
        <w:rPr/>
        <w:t>Boston</w:t>
      </w:r>
      <w:r>
        <w:rPr>
          <w:spacing w:val="-3"/>
        </w:rPr>
        <w:t> </w:t>
      </w:r>
      <w:r>
        <w:rPr/>
        <w:t>University</w:t>
      </w:r>
      <w:r>
        <w:rPr>
          <w:spacing w:val="-3"/>
        </w:rPr>
        <w:t> </w:t>
      </w:r>
      <w:r>
        <w:rPr/>
        <w:t>School</w:t>
      </w:r>
      <w:r>
        <w:rPr>
          <w:spacing w:val="-2"/>
        </w:rPr>
        <w:t> </w:t>
      </w:r>
      <w:r>
        <w:rPr/>
        <w:t>of Public Health.</w:t>
      </w:r>
    </w:p>
    <w:p>
      <w:pPr>
        <w:pStyle w:val="BodyText"/>
      </w:pPr>
    </w:p>
    <w:p>
      <w:pPr>
        <w:pStyle w:val="BodyText"/>
        <w:ind w:left="1440" w:right="356" w:hanging="720"/>
        <w:jc w:val="both"/>
      </w:pPr>
      <w:r>
        <w:rPr>
          <w:i/>
        </w:rPr>
        <w:t>Abbie Zhang </w:t>
      </w:r>
      <w:r>
        <w:rPr/>
        <w:t>(2021) (applied econometrics, health economics) – Assistant Professor (tenure-track), School of Economics, Henan University (China).</w:t>
      </w:r>
    </w:p>
    <w:p>
      <w:pPr>
        <w:pStyle w:val="BodyText"/>
        <w:spacing w:after="0"/>
        <w:jc w:val="both"/>
        <w:sectPr>
          <w:pgSz w:w="12240" w:h="15840"/>
          <w:pgMar w:header="0" w:footer="1015" w:top="1360" w:bottom="1200" w:left="1440" w:right="1080"/>
        </w:sectPr>
      </w:pPr>
    </w:p>
    <w:p>
      <w:pPr>
        <w:spacing w:before="75"/>
        <w:ind w:left="1440" w:right="0" w:hanging="720"/>
        <w:jc w:val="left"/>
        <w:rPr>
          <w:sz w:val="24"/>
        </w:rPr>
      </w:pPr>
      <w:r>
        <w:rPr>
          <w:i/>
          <w:sz w:val="24"/>
        </w:rPr>
        <w:t>Golnoush</w:t>
      </w:r>
      <w:r>
        <w:rPr>
          <w:i/>
          <w:spacing w:val="-1"/>
          <w:sz w:val="24"/>
        </w:rPr>
        <w:t> </w:t>
      </w:r>
      <w:r>
        <w:rPr>
          <w:i/>
          <w:sz w:val="24"/>
        </w:rPr>
        <w:t>Kazeminezhad </w:t>
      </w:r>
      <w:r>
        <w:rPr>
          <w:sz w:val="24"/>
        </w:rPr>
        <w:t>(2024)</w:t>
      </w:r>
      <w:r>
        <w:rPr>
          <w:spacing w:val="-1"/>
          <w:sz w:val="24"/>
        </w:rPr>
        <w:t> </w:t>
      </w:r>
      <w:r>
        <w:rPr>
          <w:sz w:val="24"/>
        </w:rPr>
        <w:t>(applied</w:t>
      </w:r>
      <w:r>
        <w:rPr>
          <w:spacing w:val="-1"/>
          <w:sz w:val="24"/>
        </w:rPr>
        <w:t> </w:t>
      </w:r>
      <w:r>
        <w:rPr>
          <w:sz w:val="24"/>
        </w:rPr>
        <w:t>econometrics,</w:t>
      </w:r>
      <w:r>
        <w:rPr>
          <w:spacing w:val="-1"/>
          <w:sz w:val="24"/>
        </w:rPr>
        <w:t> </w:t>
      </w:r>
      <w:r>
        <w:rPr>
          <w:sz w:val="24"/>
        </w:rPr>
        <w:t>health</w:t>
      </w:r>
      <w:r>
        <w:rPr>
          <w:spacing w:val="-1"/>
          <w:sz w:val="24"/>
        </w:rPr>
        <w:t> </w:t>
      </w:r>
      <w:r>
        <w:rPr>
          <w:sz w:val="24"/>
        </w:rPr>
        <w:t>economics) –</w:t>
      </w:r>
      <w:r>
        <w:rPr>
          <w:spacing w:val="-1"/>
          <w:sz w:val="24"/>
        </w:rPr>
        <w:t> </w:t>
      </w:r>
      <w:r>
        <w:rPr>
          <w:sz w:val="24"/>
        </w:rPr>
        <w:t>Successfully </w:t>
      </w:r>
      <w:r>
        <w:rPr>
          <w:spacing w:val="-2"/>
          <w:sz w:val="24"/>
        </w:rPr>
        <w:t>defended.</w:t>
      </w:r>
    </w:p>
    <w:p>
      <w:pPr>
        <w:pStyle w:val="BodyText"/>
      </w:pPr>
    </w:p>
    <w:p>
      <w:pPr>
        <w:pStyle w:val="BodyText"/>
        <w:ind w:left="720"/>
      </w:pPr>
      <w:r>
        <w:rPr>
          <w:i/>
        </w:rPr>
        <w:t>Taul</w:t>
      </w:r>
      <w:r>
        <w:rPr>
          <w:i/>
          <w:spacing w:val="-4"/>
        </w:rPr>
        <w:t> </w:t>
      </w:r>
      <w:r>
        <w:rPr>
          <w:i/>
        </w:rPr>
        <w:t>Cheong</w:t>
      </w:r>
      <w:r>
        <w:rPr>
          <w:i/>
          <w:spacing w:val="-1"/>
        </w:rPr>
        <w:t> </w:t>
      </w:r>
      <w:r>
        <w:rPr/>
        <w:t>(applied</w:t>
      </w:r>
      <w:r>
        <w:rPr>
          <w:spacing w:val="-1"/>
        </w:rPr>
        <w:t> </w:t>
      </w:r>
      <w:r>
        <w:rPr/>
        <w:t>econometrics,</w:t>
      </w:r>
      <w:r>
        <w:rPr>
          <w:spacing w:val="-1"/>
        </w:rPr>
        <w:t> </w:t>
      </w:r>
      <w:r>
        <w:rPr/>
        <w:t>health</w:t>
      </w:r>
      <w:r>
        <w:rPr>
          <w:spacing w:val="-2"/>
        </w:rPr>
        <w:t> </w:t>
      </w:r>
      <w:r>
        <w:rPr/>
        <w:t>economics) –</w:t>
      </w:r>
      <w:r>
        <w:rPr>
          <w:spacing w:val="-1"/>
        </w:rPr>
        <w:t> </w:t>
      </w:r>
      <w:r>
        <w:rPr/>
        <w:t>Successfully</w:t>
      </w:r>
      <w:r>
        <w:rPr>
          <w:spacing w:val="-1"/>
        </w:rPr>
        <w:t> </w:t>
      </w:r>
      <w:r>
        <w:rPr>
          <w:spacing w:val="-2"/>
        </w:rPr>
        <w:t>defended.</w:t>
      </w:r>
    </w:p>
    <w:p>
      <w:pPr>
        <w:pStyle w:val="BodyText"/>
      </w:pPr>
    </w:p>
    <w:p>
      <w:pPr>
        <w:spacing w:before="0"/>
        <w:ind w:left="720" w:right="0" w:firstLine="0"/>
        <w:jc w:val="left"/>
        <w:rPr>
          <w:sz w:val="24"/>
        </w:rPr>
      </w:pPr>
      <w:r>
        <w:rPr>
          <w:i/>
          <w:sz w:val="24"/>
        </w:rPr>
        <w:t>Apurva</w:t>
      </w:r>
      <w:r>
        <w:rPr>
          <w:i/>
          <w:spacing w:val="-2"/>
          <w:sz w:val="24"/>
        </w:rPr>
        <w:t> </w:t>
      </w:r>
      <w:r>
        <w:rPr>
          <w:i/>
          <w:sz w:val="24"/>
        </w:rPr>
        <w:t>Bendre</w:t>
      </w:r>
      <w:r>
        <w:rPr>
          <w:i/>
          <w:spacing w:val="-1"/>
          <w:sz w:val="24"/>
        </w:rPr>
        <w:t> </w:t>
      </w:r>
      <w:r>
        <w:rPr>
          <w:sz w:val="24"/>
        </w:rPr>
        <w:t>(health</w:t>
      </w:r>
      <w:r>
        <w:rPr>
          <w:spacing w:val="-2"/>
          <w:sz w:val="24"/>
        </w:rPr>
        <w:t> </w:t>
      </w:r>
      <w:r>
        <w:rPr>
          <w:sz w:val="24"/>
        </w:rPr>
        <w:t>economics)</w:t>
      </w:r>
      <w:r>
        <w:rPr>
          <w:spacing w:val="-2"/>
          <w:sz w:val="24"/>
        </w:rPr>
        <w:t> </w:t>
      </w:r>
      <w:r>
        <w:rPr>
          <w:sz w:val="24"/>
        </w:rPr>
        <w:t>– In</w:t>
      </w:r>
      <w:r>
        <w:rPr>
          <w:spacing w:val="-1"/>
          <w:sz w:val="24"/>
        </w:rPr>
        <w:t> </w:t>
      </w:r>
      <w:r>
        <w:rPr>
          <w:spacing w:val="-2"/>
          <w:sz w:val="24"/>
        </w:rPr>
        <w:t>progress.</w:t>
      </w:r>
    </w:p>
    <w:p>
      <w:pPr>
        <w:pStyle w:val="BodyText"/>
      </w:pPr>
    </w:p>
    <w:p>
      <w:pPr>
        <w:pStyle w:val="BodyText"/>
      </w:pPr>
    </w:p>
    <w:p>
      <w:pPr>
        <w:pStyle w:val="Heading1"/>
      </w:pPr>
      <w:r>
        <w:rPr/>
        <w:t>Masters</w:t>
      </w:r>
      <w:r>
        <w:rPr>
          <w:spacing w:val="-5"/>
        </w:rPr>
        <w:t> </w:t>
      </w:r>
      <w:r>
        <w:rPr/>
        <w:t>Student</w:t>
      </w:r>
      <w:r>
        <w:rPr>
          <w:spacing w:val="-3"/>
        </w:rPr>
        <w:t> </w:t>
      </w:r>
      <w:r>
        <w:rPr>
          <w:spacing w:val="-2"/>
        </w:rPr>
        <w:t>Supervision:</w:t>
      </w:r>
    </w:p>
    <w:p>
      <w:pPr>
        <w:spacing w:line="552" w:lineRule="exact" w:before="59"/>
        <w:ind w:left="720" w:right="4594" w:hanging="720"/>
        <w:jc w:val="left"/>
        <w:rPr>
          <w:sz w:val="24"/>
        </w:rPr>
      </w:pPr>
      <w:r>
        <w:rPr>
          <w:i/>
          <w:sz w:val="24"/>
        </w:rPr>
        <w:t>University of Georgia</w:t>
      </w:r>
      <w:r>
        <w:rPr>
          <w:i/>
          <w:spacing w:val="40"/>
          <w:sz w:val="24"/>
        </w:rPr>
        <w:t> </w:t>
      </w:r>
      <w:r>
        <w:rPr>
          <w:i/>
          <w:sz w:val="24"/>
        </w:rPr>
        <w:t>- Department of Economics Claus</w:t>
      </w:r>
      <w:r>
        <w:rPr>
          <w:i/>
          <w:spacing w:val="-11"/>
          <w:sz w:val="24"/>
        </w:rPr>
        <w:t> </w:t>
      </w:r>
      <w:r>
        <w:rPr>
          <w:i/>
          <w:sz w:val="24"/>
        </w:rPr>
        <w:t>Boelter</w:t>
      </w:r>
      <w:r>
        <w:rPr>
          <w:i/>
          <w:spacing w:val="-10"/>
          <w:sz w:val="24"/>
        </w:rPr>
        <w:t> </w:t>
      </w:r>
      <w:r>
        <w:rPr>
          <w:sz w:val="24"/>
        </w:rPr>
        <w:t>(1985)</w:t>
      </w:r>
      <w:r>
        <w:rPr>
          <w:spacing w:val="-10"/>
          <w:sz w:val="24"/>
        </w:rPr>
        <w:t> </w:t>
      </w:r>
      <w:r>
        <w:rPr>
          <w:sz w:val="24"/>
        </w:rPr>
        <w:t>(applied</w:t>
      </w:r>
      <w:r>
        <w:rPr>
          <w:spacing w:val="-10"/>
          <w:sz w:val="24"/>
        </w:rPr>
        <w:t> </w:t>
      </w:r>
      <w:r>
        <w:rPr>
          <w:sz w:val="24"/>
        </w:rPr>
        <w:t>econometrics)</w:t>
      </w:r>
    </w:p>
    <w:p>
      <w:pPr>
        <w:spacing w:line="218" w:lineRule="exact" w:before="0"/>
        <w:ind w:left="720" w:right="0" w:firstLine="0"/>
        <w:jc w:val="left"/>
        <w:rPr>
          <w:sz w:val="24"/>
        </w:rPr>
      </w:pPr>
      <w:r>
        <w:rPr>
          <w:i/>
          <w:sz w:val="24"/>
        </w:rPr>
        <w:t>Ulrich</w:t>
      </w:r>
      <w:r>
        <w:rPr>
          <w:i/>
          <w:spacing w:val="-1"/>
          <w:sz w:val="24"/>
        </w:rPr>
        <w:t> </w:t>
      </w:r>
      <w:r>
        <w:rPr>
          <w:i/>
          <w:sz w:val="24"/>
        </w:rPr>
        <w:t>Welland</w:t>
      </w:r>
      <w:r>
        <w:rPr>
          <w:i/>
          <w:spacing w:val="-1"/>
          <w:sz w:val="24"/>
        </w:rPr>
        <w:t> </w:t>
      </w:r>
      <w:r>
        <w:rPr>
          <w:sz w:val="24"/>
        </w:rPr>
        <w:t>(1985)</w:t>
      </w:r>
      <w:r>
        <w:rPr>
          <w:spacing w:val="-2"/>
          <w:sz w:val="24"/>
        </w:rPr>
        <w:t> </w:t>
      </w:r>
      <w:r>
        <w:rPr>
          <w:sz w:val="24"/>
        </w:rPr>
        <w:t>(applied </w:t>
      </w:r>
      <w:r>
        <w:rPr>
          <w:spacing w:val="-2"/>
          <w:sz w:val="24"/>
        </w:rPr>
        <w:t>econometrics)</w:t>
      </w:r>
    </w:p>
    <w:p>
      <w:pPr>
        <w:spacing w:line="550" w:lineRule="atLeast" w:before="2"/>
        <w:ind w:left="720" w:right="4594" w:hanging="720"/>
        <w:jc w:val="left"/>
        <w:rPr>
          <w:sz w:val="24"/>
        </w:rPr>
      </w:pPr>
      <w:r>
        <w:rPr>
          <w:i/>
          <w:sz w:val="24"/>
        </w:rPr>
        <w:t>Penn State University - Department of Economics Luz</w:t>
      </w:r>
      <w:r>
        <w:rPr>
          <w:i/>
          <w:spacing w:val="-10"/>
          <w:sz w:val="24"/>
        </w:rPr>
        <w:t> </w:t>
      </w:r>
      <w:r>
        <w:rPr>
          <w:i/>
          <w:sz w:val="24"/>
        </w:rPr>
        <w:t>Lorenzo</w:t>
      </w:r>
      <w:r>
        <w:rPr>
          <w:i/>
          <w:spacing w:val="-9"/>
          <w:sz w:val="24"/>
        </w:rPr>
        <w:t> </w:t>
      </w:r>
      <w:r>
        <w:rPr>
          <w:sz w:val="24"/>
        </w:rPr>
        <w:t>(1990)</w:t>
      </w:r>
      <w:r>
        <w:rPr>
          <w:spacing w:val="-10"/>
          <w:sz w:val="24"/>
        </w:rPr>
        <w:t> </w:t>
      </w:r>
      <w:r>
        <w:rPr>
          <w:sz w:val="24"/>
        </w:rPr>
        <w:t>(applied</w:t>
      </w:r>
      <w:r>
        <w:rPr>
          <w:spacing w:val="-9"/>
          <w:sz w:val="24"/>
        </w:rPr>
        <w:t> </w:t>
      </w:r>
      <w:r>
        <w:rPr>
          <w:sz w:val="24"/>
        </w:rPr>
        <w:t>econometrics)</w:t>
      </w:r>
    </w:p>
    <w:p>
      <w:pPr>
        <w:spacing w:before="2"/>
        <w:ind w:left="720" w:right="0" w:firstLine="0"/>
        <w:jc w:val="left"/>
        <w:rPr>
          <w:sz w:val="24"/>
        </w:rPr>
      </w:pPr>
      <w:r>
        <w:rPr>
          <w:i/>
          <w:sz w:val="24"/>
        </w:rPr>
        <w:t>Shao</w:t>
      </w:r>
      <w:r>
        <w:rPr>
          <w:i/>
          <w:spacing w:val="-1"/>
          <w:sz w:val="24"/>
        </w:rPr>
        <w:t> </w:t>
      </w:r>
      <w:r>
        <w:rPr>
          <w:i/>
          <w:sz w:val="24"/>
        </w:rPr>
        <w:t>Ling</w:t>
      </w:r>
      <w:r>
        <w:rPr>
          <w:i/>
          <w:spacing w:val="-1"/>
          <w:sz w:val="24"/>
        </w:rPr>
        <w:t> </w:t>
      </w:r>
      <w:r>
        <w:rPr>
          <w:i/>
          <w:sz w:val="24"/>
        </w:rPr>
        <w:t>Liu</w:t>
      </w:r>
      <w:r>
        <w:rPr>
          <w:i/>
          <w:spacing w:val="16"/>
          <w:sz w:val="24"/>
        </w:rPr>
        <w:t> </w:t>
      </w:r>
      <w:r>
        <w:rPr>
          <w:sz w:val="24"/>
        </w:rPr>
        <w:t>(1992)</w:t>
      </w:r>
      <w:r>
        <w:rPr>
          <w:spacing w:val="-1"/>
          <w:sz w:val="24"/>
        </w:rPr>
        <w:t> </w:t>
      </w:r>
      <w:r>
        <w:rPr>
          <w:sz w:val="24"/>
        </w:rPr>
        <w:t>(applied</w:t>
      </w:r>
      <w:r>
        <w:rPr>
          <w:spacing w:val="2"/>
          <w:sz w:val="24"/>
        </w:rPr>
        <w:t> </w:t>
      </w:r>
      <w:r>
        <w:rPr>
          <w:spacing w:val="-2"/>
          <w:sz w:val="24"/>
        </w:rPr>
        <w:t>econometrics)</w:t>
      </w:r>
    </w:p>
    <w:p>
      <w:pPr>
        <w:spacing w:before="0"/>
        <w:ind w:left="720" w:right="0" w:firstLine="0"/>
        <w:jc w:val="left"/>
        <w:rPr>
          <w:sz w:val="24"/>
        </w:rPr>
      </w:pPr>
      <w:r>
        <w:rPr>
          <w:i/>
          <w:sz w:val="24"/>
        </w:rPr>
        <w:t>Leonce</w:t>
      </w:r>
      <w:r>
        <w:rPr>
          <w:i/>
          <w:spacing w:val="-4"/>
          <w:sz w:val="24"/>
        </w:rPr>
        <w:t> </w:t>
      </w:r>
      <w:r>
        <w:rPr>
          <w:i/>
          <w:sz w:val="24"/>
        </w:rPr>
        <w:t>Ndihokubwayo</w:t>
      </w:r>
      <w:r>
        <w:rPr>
          <w:i/>
          <w:spacing w:val="-1"/>
          <w:sz w:val="24"/>
        </w:rPr>
        <w:t> </w:t>
      </w:r>
      <w:r>
        <w:rPr>
          <w:sz w:val="24"/>
        </w:rPr>
        <w:t>(1994)</w:t>
      </w:r>
      <w:r>
        <w:rPr>
          <w:spacing w:val="-2"/>
          <w:sz w:val="24"/>
        </w:rPr>
        <w:t> </w:t>
      </w:r>
      <w:r>
        <w:rPr>
          <w:sz w:val="24"/>
        </w:rPr>
        <w:t>(applied</w:t>
      </w:r>
      <w:r>
        <w:rPr>
          <w:spacing w:val="-1"/>
          <w:sz w:val="24"/>
        </w:rPr>
        <w:t> </w:t>
      </w:r>
      <w:r>
        <w:rPr>
          <w:spacing w:val="-2"/>
          <w:sz w:val="24"/>
        </w:rPr>
        <w:t>econometrics)</w:t>
      </w:r>
    </w:p>
    <w:p>
      <w:pPr>
        <w:pStyle w:val="BodyText"/>
      </w:pPr>
    </w:p>
    <w:p>
      <w:pPr>
        <w:pStyle w:val="BodyText"/>
      </w:pPr>
    </w:p>
    <w:p>
      <w:pPr>
        <w:pStyle w:val="Heading1"/>
      </w:pPr>
      <w:r>
        <w:rPr/>
        <w:t>Membership</w:t>
      </w:r>
      <w:r>
        <w:rPr>
          <w:spacing w:val="-2"/>
        </w:rPr>
        <w:t> </w:t>
      </w:r>
      <w:r>
        <w:rPr/>
        <w:t>on</w:t>
      </w:r>
      <w:r>
        <w:rPr>
          <w:spacing w:val="-3"/>
        </w:rPr>
        <w:t> </w:t>
      </w:r>
      <w:r>
        <w:rPr/>
        <w:t>Ph.D.</w:t>
      </w:r>
      <w:r>
        <w:rPr>
          <w:spacing w:val="-2"/>
        </w:rPr>
        <w:t> </w:t>
      </w:r>
      <w:r>
        <w:rPr/>
        <w:t>and</w:t>
      </w:r>
      <w:r>
        <w:rPr>
          <w:spacing w:val="-3"/>
        </w:rPr>
        <w:t> </w:t>
      </w:r>
      <w:r>
        <w:rPr/>
        <w:t>Master’s</w:t>
      </w:r>
      <w:r>
        <w:rPr>
          <w:spacing w:val="-2"/>
        </w:rPr>
        <w:t> Committees:</w:t>
      </w:r>
    </w:p>
    <w:p>
      <w:pPr>
        <w:pStyle w:val="BodyText"/>
        <w:rPr>
          <w:b/>
        </w:rPr>
      </w:pPr>
    </w:p>
    <w:p>
      <w:pPr>
        <w:tabs>
          <w:tab w:pos="3600" w:val="left" w:leader="none"/>
        </w:tabs>
        <w:spacing w:before="0"/>
        <w:ind w:left="720" w:right="0" w:firstLine="0"/>
        <w:jc w:val="left"/>
        <w:rPr>
          <w:b/>
          <w:sz w:val="24"/>
        </w:rPr>
      </w:pPr>
      <w:r>
        <w:rPr>
          <w:b/>
          <w:sz w:val="24"/>
        </w:rPr>
        <w:t>Economics</w:t>
      </w:r>
      <w:r>
        <w:rPr>
          <w:b/>
          <w:spacing w:val="-3"/>
          <w:sz w:val="24"/>
        </w:rPr>
        <w:t> </w:t>
      </w:r>
      <w:r>
        <w:rPr>
          <w:b/>
          <w:sz w:val="24"/>
        </w:rPr>
        <w:t>(Penn</w:t>
      </w:r>
      <w:r>
        <w:rPr>
          <w:b/>
          <w:spacing w:val="-2"/>
          <w:sz w:val="24"/>
        </w:rPr>
        <w:t> State)</w:t>
      </w:r>
      <w:r>
        <w:rPr>
          <w:b/>
          <w:sz w:val="24"/>
        </w:rPr>
        <w:tab/>
        <w:t>Other</w:t>
      </w:r>
      <w:r>
        <w:rPr>
          <w:b/>
          <w:spacing w:val="-5"/>
          <w:sz w:val="24"/>
        </w:rPr>
        <w:t> </w:t>
      </w:r>
      <w:r>
        <w:rPr>
          <w:b/>
          <w:sz w:val="24"/>
        </w:rPr>
        <w:t>Fields</w:t>
      </w:r>
      <w:r>
        <w:rPr>
          <w:b/>
          <w:spacing w:val="-2"/>
          <w:sz w:val="24"/>
        </w:rPr>
        <w:t> </w:t>
      </w:r>
      <w:r>
        <w:rPr>
          <w:b/>
          <w:sz w:val="24"/>
        </w:rPr>
        <w:t>(Penn</w:t>
      </w:r>
      <w:r>
        <w:rPr>
          <w:b/>
          <w:spacing w:val="-2"/>
          <w:sz w:val="24"/>
        </w:rPr>
        <w:t> State)</w:t>
      </w:r>
    </w:p>
    <w:p>
      <w:pPr>
        <w:pStyle w:val="BodyText"/>
        <w:tabs>
          <w:tab w:pos="3600" w:val="left" w:leader="none"/>
        </w:tabs>
        <w:ind w:left="720"/>
      </w:pPr>
      <w:r>
        <w:rPr/>
        <w:t>J.</w:t>
      </w:r>
      <w:r>
        <w:rPr>
          <w:spacing w:val="-1"/>
        </w:rPr>
        <w:t> </w:t>
      </w:r>
      <w:r>
        <w:rPr/>
        <w:t>Bai, </w:t>
      </w:r>
      <w:r>
        <w:rPr>
          <w:spacing w:val="-4"/>
        </w:rPr>
        <w:t>M.A.</w:t>
      </w:r>
      <w:r>
        <w:rPr/>
        <w:tab/>
        <w:t>G.</w:t>
      </w:r>
      <w:r>
        <w:rPr>
          <w:spacing w:val="-3"/>
        </w:rPr>
        <w:t> </w:t>
      </w:r>
      <w:r>
        <w:rPr/>
        <w:t>J. Murage</w:t>
      </w:r>
      <w:r>
        <w:rPr>
          <w:spacing w:val="-1"/>
        </w:rPr>
        <w:t> </w:t>
      </w:r>
      <w:r>
        <w:rPr/>
        <w:t>Gichuhi,</w:t>
      </w:r>
      <w:r>
        <w:rPr>
          <w:spacing w:val="-1"/>
        </w:rPr>
        <w:t> </w:t>
      </w:r>
      <w:r>
        <w:rPr/>
        <w:t>Ph.D. (Ag. </w:t>
      </w:r>
      <w:r>
        <w:rPr>
          <w:spacing w:val="-2"/>
        </w:rPr>
        <w:t>Econ)</w:t>
      </w:r>
    </w:p>
    <w:p>
      <w:pPr>
        <w:pStyle w:val="BodyText"/>
        <w:tabs>
          <w:tab w:pos="3600" w:val="left" w:leader="none"/>
        </w:tabs>
        <w:spacing w:before="1"/>
        <w:ind w:left="720"/>
      </w:pPr>
      <w:r>
        <w:rPr/>
        <w:t>K.</w:t>
      </w:r>
      <w:r>
        <w:rPr>
          <w:spacing w:val="-1"/>
        </w:rPr>
        <w:t> </w:t>
      </w:r>
      <w:r>
        <w:rPr/>
        <w:t>Yoo, </w:t>
      </w:r>
      <w:r>
        <w:rPr>
          <w:spacing w:val="-4"/>
        </w:rPr>
        <w:t>M.A.</w:t>
      </w:r>
      <w:r>
        <w:rPr/>
        <w:tab/>
        <w:t>Eva</w:t>
      </w:r>
      <w:r>
        <w:rPr>
          <w:spacing w:val="-3"/>
        </w:rPr>
        <w:t> </w:t>
      </w:r>
      <w:r>
        <w:rPr/>
        <w:t>Petkova, Ph.D. </w:t>
      </w:r>
      <w:r>
        <w:rPr>
          <w:spacing w:val="-2"/>
        </w:rPr>
        <w:t>(Statistics)</w:t>
      </w:r>
    </w:p>
    <w:p>
      <w:pPr>
        <w:pStyle w:val="BodyText"/>
        <w:tabs>
          <w:tab w:pos="3600" w:val="left" w:leader="none"/>
        </w:tabs>
        <w:ind w:left="720" w:right="2380"/>
      </w:pPr>
      <w:r>
        <w:rPr/>
        <w:t>M. Mawampanga, M.A.</w:t>
        <w:tab/>
        <w:t>Anne F. Torbeyns, (Statistics) Aloysius Amin, Ph.D.</w:t>
        <w:tab/>
        <w:t>Juan</w:t>
      </w:r>
      <w:r>
        <w:rPr>
          <w:spacing w:val="-10"/>
        </w:rPr>
        <w:t> </w:t>
      </w:r>
      <w:r>
        <w:rPr/>
        <w:t>Timana,</w:t>
      </w:r>
      <w:r>
        <w:rPr>
          <w:spacing w:val="-10"/>
        </w:rPr>
        <w:t> </w:t>
      </w:r>
      <w:r>
        <w:rPr/>
        <w:t>Ph.D.</w:t>
      </w:r>
      <w:r>
        <w:rPr>
          <w:spacing w:val="-10"/>
        </w:rPr>
        <w:t> </w:t>
      </w:r>
      <w:r>
        <w:rPr/>
        <w:t>(Management</w:t>
      </w:r>
      <w:r>
        <w:rPr>
          <w:spacing w:val="-10"/>
        </w:rPr>
        <w:t> </w:t>
      </w:r>
      <w:r>
        <w:rPr/>
        <w:t>Sci) Kenneth Reynolds, Ph.D.</w:t>
        <w:tab/>
        <w:t>Jeun-Sheng Lin, Ph.D. (Ag. Econ) Chun-Sheng Yang, Ph.D.</w:t>
        <w:tab/>
        <w:t>Kelly Grotzinger, Ph.D. (HPA)</w:t>
      </w:r>
    </w:p>
    <w:p>
      <w:pPr>
        <w:pStyle w:val="BodyText"/>
        <w:tabs>
          <w:tab w:pos="3600" w:val="left" w:leader="none"/>
        </w:tabs>
        <w:ind w:left="720" w:right="2639"/>
      </w:pPr>
      <w:r>
        <w:rPr/>
        <w:t>Jane Lay, Ph.D.</w:t>
        <w:tab/>
        <w:t>Paniotis</w:t>
      </w:r>
      <w:r>
        <w:rPr>
          <w:spacing w:val="-11"/>
        </w:rPr>
        <w:t> </w:t>
      </w:r>
      <w:r>
        <w:rPr/>
        <w:t>Fousekis,</w:t>
      </w:r>
      <w:r>
        <w:rPr>
          <w:spacing w:val="-10"/>
        </w:rPr>
        <w:t> </w:t>
      </w:r>
      <w:r>
        <w:rPr/>
        <w:t>Ph.D.</w:t>
      </w:r>
      <w:r>
        <w:rPr>
          <w:spacing w:val="-10"/>
        </w:rPr>
        <w:t> </w:t>
      </w:r>
      <w:r>
        <w:rPr/>
        <w:t>(Ag.</w:t>
      </w:r>
      <w:r>
        <w:rPr>
          <w:spacing w:val="-10"/>
        </w:rPr>
        <w:t> </w:t>
      </w:r>
      <w:r>
        <w:rPr/>
        <w:t>Econ) Joyce Mlakar, Ph.D.</w:t>
        <w:tab/>
        <w:t>Man Liu, M.A. (Acctg)</w:t>
      </w:r>
    </w:p>
    <w:p>
      <w:pPr>
        <w:pStyle w:val="BodyText"/>
        <w:tabs>
          <w:tab w:pos="3600" w:val="left" w:leader="none"/>
        </w:tabs>
        <w:ind w:left="720" w:right="2174"/>
      </w:pPr>
      <w:r>
        <w:rPr/>
        <w:t>Flora Sambakunsi, M.A.</w:t>
        <w:tab/>
        <w:t>Christopher</w:t>
      </w:r>
      <w:r>
        <w:rPr>
          <w:spacing w:val="-10"/>
        </w:rPr>
        <w:t> </w:t>
      </w:r>
      <w:r>
        <w:rPr/>
        <w:t>Van</w:t>
      </w:r>
      <w:r>
        <w:rPr>
          <w:spacing w:val="-8"/>
        </w:rPr>
        <w:t> </w:t>
      </w:r>
      <w:r>
        <w:rPr/>
        <w:t>Den</w:t>
      </w:r>
      <w:r>
        <w:rPr>
          <w:spacing w:val="-8"/>
        </w:rPr>
        <w:t> </w:t>
      </w:r>
      <w:r>
        <w:rPr/>
        <w:t>Bulte,</w:t>
      </w:r>
      <w:r>
        <w:rPr>
          <w:spacing w:val="-8"/>
        </w:rPr>
        <w:t> </w:t>
      </w:r>
      <w:r>
        <w:rPr/>
        <w:t>Ph.D.</w:t>
      </w:r>
      <w:r>
        <w:rPr>
          <w:spacing w:val="-8"/>
        </w:rPr>
        <w:t> </w:t>
      </w:r>
      <w:r>
        <w:rPr/>
        <w:t>(MIS) Asep Suryahadi, M.A.</w:t>
        <w:tab/>
        <w:t>Charlotte Pryor, Ph.D. (Acctg)</w:t>
      </w:r>
    </w:p>
    <w:p>
      <w:pPr>
        <w:pStyle w:val="BodyText"/>
        <w:tabs>
          <w:tab w:pos="3600" w:val="left" w:leader="none"/>
        </w:tabs>
        <w:ind w:left="720" w:right="2973"/>
      </w:pPr>
      <w:r>
        <w:rPr/>
        <w:t>Ryan Rademacker, M.A.</w:t>
        <w:tab/>
        <w:t>Violet Torby (Finance) Guoquing Wang, M.A.</w:t>
        <w:tab/>
        <w:t>Michele LaPlante (Finance) Hyoojong Kim, Ph.D.</w:t>
        <w:tab/>
        <w:t>Jianan</w:t>
      </w:r>
      <w:r>
        <w:rPr>
          <w:spacing w:val="40"/>
        </w:rPr>
        <w:t> </w:t>
      </w:r>
      <w:r>
        <w:rPr/>
        <w:t>Wu, Ph.D. (Marketing) Seog-Kyeong Han, M.A.</w:t>
        <w:tab/>
        <w:t>James Mahar, Ph.D. (Finance) Julie Kraut, Ph.D.</w:t>
        <w:tab/>
        <w:t>Patricia</w:t>
      </w:r>
      <w:r>
        <w:rPr>
          <w:spacing w:val="-13"/>
        </w:rPr>
        <w:t> </w:t>
      </w:r>
      <w:r>
        <w:rPr/>
        <w:t>Wollen,</w:t>
      </w:r>
      <w:r>
        <w:rPr>
          <w:spacing w:val="-13"/>
        </w:rPr>
        <w:t> </w:t>
      </w:r>
      <w:r>
        <w:rPr/>
        <w:t>Ph.D.</w:t>
      </w:r>
      <w:r>
        <w:rPr>
          <w:spacing w:val="-13"/>
        </w:rPr>
        <w:t> </w:t>
      </w:r>
      <w:r>
        <w:rPr/>
        <w:t>(Finance) Tian Zeng, Ph.D.</w:t>
        <w:tab/>
        <w:t>Kaan Tunceli, Ph.D. (Health Gerald Fennemore, Ph.D.</w:t>
        <w:tab/>
        <w:t>Policy and Administration) Seog-Kyeong Han, M.A.</w:t>
      </w:r>
    </w:p>
    <w:p>
      <w:pPr>
        <w:pStyle w:val="BodyText"/>
        <w:spacing w:before="1"/>
        <w:ind w:left="720" w:right="6357"/>
      </w:pPr>
      <w:r>
        <w:rPr/>
        <w:t>Ernesto</w:t>
      </w:r>
      <w:r>
        <w:rPr>
          <w:spacing w:val="-15"/>
        </w:rPr>
        <w:t> </w:t>
      </w:r>
      <w:r>
        <w:rPr/>
        <w:t>Perusquia,</w:t>
      </w:r>
      <w:r>
        <w:rPr>
          <w:spacing w:val="-15"/>
        </w:rPr>
        <w:t> </w:t>
      </w:r>
      <w:r>
        <w:rPr/>
        <w:t>M.A. Shawn Klimek, Ph.D.</w:t>
      </w:r>
    </w:p>
    <w:p>
      <w:pPr>
        <w:pStyle w:val="BodyText"/>
        <w:spacing w:after="0"/>
        <w:sectPr>
          <w:pgSz w:w="12240" w:h="15840"/>
          <w:pgMar w:header="0" w:footer="1015" w:top="1640" w:bottom="1200" w:left="1440" w:right="1080"/>
        </w:sectPr>
      </w:pPr>
    </w:p>
    <w:p>
      <w:pPr>
        <w:pStyle w:val="BodyText"/>
        <w:spacing w:before="79"/>
        <w:ind w:left="720" w:right="6858"/>
      </w:pPr>
      <w:r>
        <w:rPr/>
        <w:t>Artyem</w:t>
      </w:r>
      <w:r>
        <w:rPr>
          <w:spacing w:val="-5"/>
        </w:rPr>
        <w:t> </w:t>
      </w:r>
      <w:r>
        <w:rPr/>
        <w:t>Durnev,</w:t>
      </w:r>
      <w:r>
        <w:rPr>
          <w:spacing w:val="-2"/>
        </w:rPr>
        <w:t> </w:t>
      </w:r>
      <w:r>
        <w:rPr>
          <w:spacing w:val="-4"/>
        </w:rPr>
        <w:t>M.A.</w:t>
      </w:r>
    </w:p>
    <w:p>
      <w:pPr>
        <w:pStyle w:val="BodyText"/>
        <w:ind w:left="720" w:right="6858"/>
      </w:pPr>
      <w:r>
        <w:rPr/>
        <w:t>In</w:t>
      </w:r>
      <w:r>
        <w:rPr>
          <w:spacing w:val="-2"/>
        </w:rPr>
        <w:t> </w:t>
      </w:r>
      <w:r>
        <w:rPr/>
        <w:t>Kyu</w:t>
      </w:r>
      <w:r>
        <w:rPr>
          <w:spacing w:val="-2"/>
        </w:rPr>
        <w:t> </w:t>
      </w:r>
      <w:r>
        <w:rPr/>
        <w:t>Kim,</w:t>
      </w:r>
      <w:r>
        <w:rPr>
          <w:spacing w:val="-1"/>
        </w:rPr>
        <w:t> </w:t>
      </w:r>
      <w:r>
        <w:rPr>
          <w:spacing w:val="-4"/>
        </w:rPr>
        <w:t>M.A.</w:t>
      </w:r>
    </w:p>
    <w:p>
      <w:pPr>
        <w:spacing w:before="0"/>
        <w:ind w:left="720" w:right="6357" w:firstLine="0"/>
        <w:jc w:val="left"/>
        <w:rPr>
          <w:sz w:val="24"/>
        </w:rPr>
      </w:pPr>
      <w:r>
        <w:rPr>
          <w:sz w:val="24"/>
        </w:rPr>
        <w:t>Mirela Marasteanu, M.A. Jose Carvalho, Ph.D. Guang Guo, Ph.D. </w:t>
      </w:r>
      <w:r>
        <w:rPr>
          <w:b/>
          <w:sz w:val="24"/>
        </w:rPr>
        <w:t>Economics</w:t>
      </w:r>
      <w:r>
        <w:rPr>
          <w:b/>
          <w:spacing w:val="-13"/>
          <w:sz w:val="24"/>
        </w:rPr>
        <w:t> </w:t>
      </w:r>
      <w:r>
        <w:rPr>
          <w:b/>
          <w:sz w:val="24"/>
        </w:rPr>
        <w:t>(U.</w:t>
      </w:r>
      <w:r>
        <w:rPr>
          <w:b/>
          <w:spacing w:val="-13"/>
          <w:sz w:val="24"/>
        </w:rPr>
        <w:t> </w:t>
      </w:r>
      <w:r>
        <w:rPr>
          <w:b/>
          <w:sz w:val="24"/>
        </w:rPr>
        <w:t>of</w:t>
      </w:r>
      <w:r>
        <w:rPr>
          <w:b/>
          <w:spacing w:val="-13"/>
          <w:sz w:val="24"/>
        </w:rPr>
        <w:t> </w:t>
      </w:r>
      <w:r>
        <w:rPr>
          <w:b/>
          <w:sz w:val="24"/>
        </w:rPr>
        <w:t>Florida) </w:t>
      </w:r>
      <w:r>
        <w:rPr>
          <w:sz w:val="24"/>
        </w:rPr>
        <w:t>Qiong Zhou, Ph.D. </w:t>
      </w:r>
      <w:r>
        <w:rPr>
          <w:b/>
          <w:sz w:val="24"/>
        </w:rPr>
        <w:t>Economics (UNCG) </w:t>
      </w:r>
      <w:r>
        <w:rPr>
          <w:sz w:val="24"/>
        </w:rPr>
        <w:t>Matthew Rabbitt Ph.D.</w:t>
      </w:r>
    </w:p>
    <w:p>
      <w:pPr>
        <w:pStyle w:val="BodyText"/>
      </w:pPr>
    </w:p>
    <w:p>
      <w:pPr>
        <w:pStyle w:val="Heading1"/>
      </w:pPr>
      <w:r>
        <w:rPr>
          <w:spacing w:val="-2"/>
        </w:rPr>
        <w:t>Refereeing:</w:t>
      </w:r>
    </w:p>
    <w:p>
      <w:pPr>
        <w:spacing w:before="0"/>
        <w:ind w:left="720" w:right="5415" w:firstLine="0"/>
        <w:jc w:val="left"/>
        <w:rPr>
          <w:i/>
          <w:sz w:val="24"/>
        </w:rPr>
      </w:pPr>
      <w:r>
        <w:rPr>
          <w:i/>
          <w:sz w:val="24"/>
        </w:rPr>
        <w:t>Academia</w:t>
      </w:r>
      <w:r>
        <w:rPr>
          <w:i/>
          <w:spacing w:val="-15"/>
          <w:sz w:val="24"/>
        </w:rPr>
        <w:t> </w:t>
      </w:r>
      <w:r>
        <w:rPr>
          <w:i/>
          <w:sz w:val="24"/>
        </w:rPr>
        <w:t>Economic</w:t>
      </w:r>
      <w:r>
        <w:rPr>
          <w:i/>
          <w:spacing w:val="-15"/>
          <w:sz w:val="24"/>
        </w:rPr>
        <w:t> </w:t>
      </w:r>
      <w:r>
        <w:rPr>
          <w:i/>
          <w:sz w:val="24"/>
        </w:rPr>
        <w:t>Papers </w:t>
      </w:r>
      <w:r>
        <w:rPr>
          <w:i/>
          <w:spacing w:val="-2"/>
          <w:sz w:val="24"/>
        </w:rPr>
        <w:t>Addiction</w:t>
      </w:r>
    </w:p>
    <w:p>
      <w:pPr>
        <w:spacing w:before="1"/>
        <w:ind w:left="720" w:right="5787" w:firstLine="0"/>
        <w:jc w:val="left"/>
        <w:rPr>
          <w:i/>
          <w:sz w:val="24"/>
        </w:rPr>
      </w:pPr>
      <w:r>
        <w:rPr>
          <w:i/>
          <w:sz w:val="24"/>
        </w:rPr>
        <w:t>Alcohol and Alcoholism American Economic Review American Sociological Review Bulletin of Economic Research Communications in Statistics Contemporary</w:t>
      </w:r>
      <w:r>
        <w:rPr>
          <w:i/>
          <w:spacing w:val="-15"/>
          <w:sz w:val="24"/>
        </w:rPr>
        <w:t> </w:t>
      </w:r>
      <w:r>
        <w:rPr>
          <w:i/>
          <w:sz w:val="24"/>
        </w:rPr>
        <w:t>Economic</w:t>
      </w:r>
      <w:r>
        <w:rPr>
          <w:i/>
          <w:spacing w:val="-15"/>
          <w:sz w:val="24"/>
        </w:rPr>
        <w:t> </w:t>
      </w:r>
      <w:r>
        <w:rPr>
          <w:i/>
          <w:sz w:val="24"/>
        </w:rPr>
        <w:t>Policy </w:t>
      </w:r>
      <w:r>
        <w:rPr>
          <w:i/>
          <w:spacing w:val="-2"/>
          <w:sz w:val="24"/>
        </w:rPr>
        <w:t>Demography</w:t>
      </w:r>
    </w:p>
    <w:p>
      <w:pPr>
        <w:spacing w:before="0"/>
        <w:ind w:left="720" w:right="4594" w:firstLine="0"/>
        <w:jc w:val="left"/>
        <w:rPr>
          <w:i/>
          <w:sz w:val="24"/>
        </w:rPr>
      </w:pPr>
      <w:r>
        <w:rPr>
          <w:i/>
          <w:sz w:val="24"/>
        </w:rPr>
        <w:t>Economic</w:t>
      </w:r>
      <w:r>
        <w:rPr>
          <w:i/>
          <w:spacing w:val="-10"/>
          <w:sz w:val="24"/>
        </w:rPr>
        <w:t> </w:t>
      </w:r>
      <w:r>
        <w:rPr>
          <w:i/>
          <w:sz w:val="24"/>
        </w:rPr>
        <w:t>Development</w:t>
      </w:r>
      <w:r>
        <w:rPr>
          <w:i/>
          <w:spacing w:val="-9"/>
          <w:sz w:val="24"/>
        </w:rPr>
        <w:t> </w:t>
      </w:r>
      <w:r>
        <w:rPr>
          <w:i/>
          <w:sz w:val="24"/>
        </w:rPr>
        <w:t>and</w:t>
      </w:r>
      <w:r>
        <w:rPr>
          <w:i/>
          <w:spacing w:val="-9"/>
          <w:sz w:val="24"/>
        </w:rPr>
        <w:t> </w:t>
      </w:r>
      <w:r>
        <w:rPr>
          <w:i/>
          <w:sz w:val="24"/>
        </w:rPr>
        <w:t>Cultural</w:t>
      </w:r>
      <w:r>
        <w:rPr>
          <w:i/>
          <w:spacing w:val="-9"/>
          <w:sz w:val="24"/>
        </w:rPr>
        <w:t> </w:t>
      </w:r>
      <w:r>
        <w:rPr>
          <w:i/>
          <w:sz w:val="24"/>
        </w:rPr>
        <w:t>Change Econometric Reviews</w:t>
      </w:r>
    </w:p>
    <w:p>
      <w:pPr>
        <w:spacing w:before="0"/>
        <w:ind w:left="720" w:right="5787" w:firstLine="0"/>
        <w:jc w:val="left"/>
        <w:rPr>
          <w:i/>
          <w:sz w:val="24"/>
        </w:rPr>
      </w:pPr>
      <w:r>
        <w:rPr>
          <w:i/>
          <w:sz w:val="24"/>
        </w:rPr>
        <w:t>Empirical Economics Econometrics Journal Econometric Theory International</w:t>
      </w:r>
      <w:r>
        <w:rPr>
          <w:i/>
          <w:spacing w:val="-15"/>
          <w:sz w:val="24"/>
        </w:rPr>
        <w:t> </w:t>
      </w:r>
      <w:r>
        <w:rPr>
          <w:i/>
          <w:sz w:val="24"/>
        </w:rPr>
        <w:t>Economic</w:t>
      </w:r>
      <w:r>
        <w:rPr>
          <w:i/>
          <w:spacing w:val="-15"/>
          <w:sz w:val="24"/>
        </w:rPr>
        <w:t> </w:t>
      </w:r>
      <w:r>
        <w:rPr>
          <w:i/>
          <w:sz w:val="24"/>
        </w:rPr>
        <w:t>Review</w:t>
      </w:r>
    </w:p>
    <w:p>
      <w:pPr>
        <w:spacing w:before="1"/>
        <w:ind w:left="720" w:right="5415" w:firstLine="0"/>
        <w:jc w:val="left"/>
        <w:rPr>
          <w:i/>
          <w:sz w:val="24"/>
        </w:rPr>
      </w:pPr>
      <w:r>
        <w:rPr>
          <w:i/>
          <w:sz w:val="24"/>
        </w:rPr>
        <w:t>International</w:t>
      </w:r>
      <w:r>
        <w:rPr>
          <w:i/>
          <w:spacing w:val="-13"/>
          <w:sz w:val="24"/>
        </w:rPr>
        <w:t> </w:t>
      </w:r>
      <w:r>
        <w:rPr>
          <w:i/>
          <w:sz w:val="24"/>
        </w:rPr>
        <w:t>Journal</w:t>
      </w:r>
      <w:r>
        <w:rPr>
          <w:i/>
          <w:spacing w:val="-13"/>
          <w:sz w:val="24"/>
        </w:rPr>
        <w:t> </w:t>
      </w:r>
      <w:r>
        <w:rPr>
          <w:i/>
          <w:sz w:val="24"/>
        </w:rPr>
        <w:t>of</w:t>
      </w:r>
      <w:r>
        <w:rPr>
          <w:i/>
          <w:spacing w:val="-13"/>
          <w:sz w:val="24"/>
        </w:rPr>
        <w:t> </w:t>
      </w:r>
      <w:r>
        <w:rPr>
          <w:i/>
          <w:sz w:val="24"/>
        </w:rPr>
        <w:t>Forecasting Health Economics</w:t>
      </w:r>
    </w:p>
    <w:p>
      <w:pPr>
        <w:spacing w:before="0"/>
        <w:ind w:left="720" w:right="6357" w:firstLine="0"/>
        <w:jc w:val="left"/>
        <w:rPr>
          <w:i/>
          <w:sz w:val="24"/>
        </w:rPr>
      </w:pPr>
      <w:r>
        <w:rPr>
          <w:i/>
          <w:sz w:val="24"/>
        </w:rPr>
        <w:t>Health</w:t>
      </w:r>
      <w:r>
        <w:rPr>
          <w:i/>
          <w:spacing w:val="-15"/>
          <w:sz w:val="24"/>
        </w:rPr>
        <w:t> </w:t>
      </w:r>
      <w:r>
        <w:rPr>
          <w:i/>
          <w:sz w:val="24"/>
        </w:rPr>
        <w:t>Economics</w:t>
      </w:r>
      <w:r>
        <w:rPr>
          <w:i/>
          <w:spacing w:val="-15"/>
          <w:sz w:val="24"/>
        </w:rPr>
        <w:t> </w:t>
      </w:r>
      <w:r>
        <w:rPr>
          <w:i/>
          <w:sz w:val="24"/>
        </w:rPr>
        <w:t>Letters Health</w:t>
      </w:r>
      <w:r>
        <w:rPr>
          <w:i/>
          <w:spacing w:val="-4"/>
          <w:sz w:val="24"/>
        </w:rPr>
        <w:t> </w:t>
      </w:r>
      <w:r>
        <w:rPr>
          <w:i/>
          <w:sz w:val="24"/>
        </w:rPr>
        <w:t>Services</w:t>
      </w:r>
      <w:r>
        <w:rPr>
          <w:i/>
          <w:spacing w:val="-3"/>
          <w:sz w:val="24"/>
        </w:rPr>
        <w:t> </w:t>
      </w:r>
      <w:r>
        <w:rPr>
          <w:i/>
          <w:spacing w:val="-2"/>
          <w:sz w:val="24"/>
        </w:rPr>
        <w:t>Research</w:t>
      </w:r>
    </w:p>
    <w:p>
      <w:pPr>
        <w:spacing w:before="0"/>
        <w:ind w:left="720" w:right="3081" w:firstLine="0"/>
        <w:jc w:val="left"/>
        <w:rPr>
          <w:i/>
          <w:sz w:val="24"/>
        </w:rPr>
      </w:pPr>
      <w:r>
        <w:rPr>
          <w:i/>
          <w:sz w:val="24"/>
        </w:rPr>
        <w:t>Health</w:t>
      </w:r>
      <w:r>
        <w:rPr>
          <w:i/>
          <w:spacing w:val="-8"/>
          <w:sz w:val="24"/>
        </w:rPr>
        <w:t> </w:t>
      </w:r>
      <w:r>
        <w:rPr>
          <w:i/>
          <w:sz w:val="24"/>
        </w:rPr>
        <w:t>Services</w:t>
      </w:r>
      <w:r>
        <w:rPr>
          <w:i/>
          <w:spacing w:val="-9"/>
          <w:sz w:val="24"/>
        </w:rPr>
        <w:t> </w:t>
      </w:r>
      <w:r>
        <w:rPr>
          <w:i/>
          <w:sz w:val="24"/>
        </w:rPr>
        <w:t>and</w:t>
      </w:r>
      <w:r>
        <w:rPr>
          <w:i/>
          <w:spacing w:val="-6"/>
          <w:sz w:val="24"/>
        </w:rPr>
        <w:t> </w:t>
      </w:r>
      <w:r>
        <w:rPr>
          <w:i/>
          <w:sz w:val="24"/>
        </w:rPr>
        <w:t>Outcomes</w:t>
      </w:r>
      <w:r>
        <w:rPr>
          <w:i/>
          <w:spacing w:val="-9"/>
          <w:sz w:val="24"/>
        </w:rPr>
        <w:t> </w:t>
      </w:r>
      <w:r>
        <w:rPr>
          <w:i/>
          <w:sz w:val="24"/>
        </w:rPr>
        <w:t>Research</w:t>
      </w:r>
      <w:r>
        <w:rPr>
          <w:i/>
          <w:spacing w:val="-8"/>
          <w:sz w:val="24"/>
        </w:rPr>
        <w:t> </w:t>
      </w:r>
      <w:r>
        <w:rPr>
          <w:i/>
          <w:sz w:val="24"/>
        </w:rPr>
        <w:t>Methodology Journal of the American Medical Association</w:t>
      </w:r>
    </w:p>
    <w:p>
      <w:pPr>
        <w:spacing w:before="0"/>
        <w:ind w:left="720" w:right="0" w:firstLine="0"/>
        <w:jc w:val="left"/>
        <w:rPr>
          <w:i/>
          <w:sz w:val="24"/>
        </w:rPr>
      </w:pPr>
      <w:r>
        <w:rPr>
          <w:i/>
          <w:sz w:val="24"/>
        </w:rPr>
        <w:t>Journal</w:t>
      </w:r>
      <w:r>
        <w:rPr>
          <w:i/>
          <w:spacing w:val="-1"/>
          <w:sz w:val="24"/>
        </w:rPr>
        <w:t> </w:t>
      </w:r>
      <w:r>
        <w:rPr>
          <w:i/>
          <w:sz w:val="24"/>
        </w:rPr>
        <w:t>of</w:t>
      </w:r>
      <w:r>
        <w:rPr>
          <w:i/>
          <w:spacing w:val="-1"/>
          <w:sz w:val="24"/>
        </w:rPr>
        <w:t> </w:t>
      </w:r>
      <w:r>
        <w:rPr>
          <w:i/>
          <w:sz w:val="24"/>
        </w:rPr>
        <w:t>the</w:t>
      </w:r>
      <w:r>
        <w:rPr>
          <w:i/>
          <w:spacing w:val="-1"/>
          <w:sz w:val="24"/>
        </w:rPr>
        <w:t> </w:t>
      </w:r>
      <w:r>
        <w:rPr>
          <w:i/>
          <w:sz w:val="24"/>
        </w:rPr>
        <w:t>American Statistical </w:t>
      </w:r>
      <w:r>
        <w:rPr>
          <w:i/>
          <w:spacing w:val="-2"/>
          <w:sz w:val="24"/>
        </w:rPr>
        <w:t>Association</w:t>
      </w:r>
    </w:p>
    <w:p>
      <w:pPr>
        <w:spacing w:before="0"/>
        <w:ind w:left="720" w:right="1420" w:firstLine="0"/>
        <w:jc w:val="left"/>
        <w:rPr>
          <w:i/>
          <w:sz w:val="24"/>
        </w:rPr>
      </w:pPr>
      <w:r>
        <w:rPr>
          <w:i/>
          <w:sz w:val="24"/>
        </w:rPr>
        <w:t>Journal</w:t>
      </w:r>
      <w:r>
        <w:rPr>
          <w:i/>
          <w:spacing w:val="-5"/>
          <w:sz w:val="24"/>
        </w:rPr>
        <w:t> </w:t>
      </w:r>
      <w:r>
        <w:rPr>
          <w:i/>
          <w:sz w:val="24"/>
        </w:rPr>
        <w:t>of</w:t>
      </w:r>
      <w:r>
        <w:rPr>
          <w:i/>
          <w:spacing w:val="-5"/>
          <w:sz w:val="24"/>
        </w:rPr>
        <w:t> </w:t>
      </w:r>
      <w:r>
        <w:rPr>
          <w:i/>
          <w:sz w:val="24"/>
        </w:rPr>
        <w:t>the</w:t>
      </w:r>
      <w:r>
        <w:rPr>
          <w:i/>
          <w:spacing w:val="-6"/>
          <w:sz w:val="24"/>
        </w:rPr>
        <w:t> </w:t>
      </w:r>
      <w:r>
        <w:rPr>
          <w:i/>
          <w:sz w:val="24"/>
        </w:rPr>
        <w:t>American</w:t>
      </w:r>
      <w:r>
        <w:rPr>
          <w:i/>
          <w:spacing w:val="-4"/>
          <w:sz w:val="24"/>
        </w:rPr>
        <w:t> </w:t>
      </w:r>
      <w:r>
        <w:rPr>
          <w:i/>
          <w:sz w:val="24"/>
        </w:rPr>
        <w:t>Real</w:t>
      </w:r>
      <w:r>
        <w:rPr>
          <w:i/>
          <w:spacing w:val="-5"/>
          <w:sz w:val="24"/>
        </w:rPr>
        <w:t> </w:t>
      </w:r>
      <w:r>
        <w:rPr>
          <w:i/>
          <w:sz w:val="24"/>
        </w:rPr>
        <w:t>Estate</w:t>
      </w:r>
      <w:r>
        <w:rPr>
          <w:i/>
          <w:spacing w:val="-5"/>
          <w:sz w:val="24"/>
        </w:rPr>
        <w:t> </w:t>
      </w:r>
      <w:r>
        <w:rPr>
          <w:i/>
          <w:sz w:val="24"/>
        </w:rPr>
        <w:t>and</w:t>
      </w:r>
      <w:r>
        <w:rPr>
          <w:i/>
          <w:spacing w:val="-5"/>
          <w:sz w:val="24"/>
        </w:rPr>
        <w:t> </w:t>
      </w:r>
      <w:r>
        <w:rPr>
          <w:i/>
          <w:sz w:val="24"/>
        </w:rPr>
        <w:t>Urban</w:t>
      </w:r>
      <w:r>
        <w:rPr>
          <w:i/>
          <w:spacing w:val="-5"/>
          <w:sz w:val="24"/>
        </w:rPr>
        <w:t> </w:t>
      </w:r>
      <w:r>
        <w:rPr>
          <w:i/>
          <w:sz w:val="24"/>
        </w:rPr>
        <w:t>Economics</w:t>
      </w:r>
      <w:r>
        <w:rPr>
          <w:i/>
          <w:spacing w:val="-6"/>
          <w:sz w:val="24"/>
        </w:rPr>
        <w:t> </w:t>
      </w:r>
      <w:r>
        <w:rPr>
          <w:i/>
          <w:sz w:val="24"/>
        </w:rPr>
        <w:t>Association Journal of Applied Econometrics</w:t>
      </w:r>
    </w:p>
    <w:p>
      <w:pPr>
        <w:spacing w:before="0"/>
        <w:ind w:left="720" w:right="4594" w:firstLine="0"/>
        <w:jc w:val="left"/>
        <w:rPr>
          <w:i/>
          <w:sz w:val="24"/>
        </w:rPr>
      </w:pPr>
      <w:r>
        <w:rPr>
          <w:i/>
          <w:sz w:val="24"/>
        </w:rPr>
        <w:t>Journal</w:t>
      </w:r>
      <w:r>
        <w:rPr>
          <w:i/>
          <w:spacing w:val="-8"/>
          <w:sz w:val="24"/>
        </w:rPr>
        <w:t> </w:t>
      </w:r>
      <w:r>
        <w:rPr>
          <w:i/>
          <w:sz w:val="24"/>
        </w:rPr>
        <w:t>of</w:t>
      </w:r>
      <w:r>
        <w:rPr>
          <w:i/>
          <w:spacing w:val="-8"/>
          <w:sz w:val="24"/>
        </w:rPr>
        <w:t> </w:t>
      </w:r>
      <w:r>
        <w:rPr>
          <w:i/>
          <w:sz w:val="24"/>
        </w:rPr>
        <w:t>Business</w:t>
      </w:r>
      <w:r>
        <w:rPr>
          <w:i/>
          <w:spacing w:val="-8"/>
          <w:sz w:val="24"/>
        </w:rPr>
        <w:t> </w:t>
      </w:r>
      <w:r>
        <w:rPr>
          <w:i/>
          <w:sz w:val="24"/>
        </w:rPr>
        <w:t>and</w:t>
      </w:r>
      <w:r>
        <w:rPr>
          <w:i/>
          <w:spacing w:val="-8"/>
          <w:sz w:val="24"/>
        </w:rPr>
        <w:t> </w:t>
      </w:r>
      <w:r>
        <w:rPr>
          <w:i/>
          <w:sz w:val="24"/>
        </w:rPr>
        <w:t>Economic</w:t>
      </w:r>
      <w:r>
        <w:rPr>
          <w:i/>
          <w:spacing w:val="-8"/>
          <w:sz w:val="24"/>
        </w:rPr>
        <w:t> </w:t>
      </w:r>
      <w:r>
        <w:rPr>
          <w:i/>
          <w:sz w:val="24"/>
        </w:rPr>
        <w:t>Statistics Journal of Econometrics</w:t>
      </w:r>
    </w:p>
    <w:p>
      <w:pPr>
        <w:spacing w:before="0"/>
        <w:ind w:left="720" w:right="0" w:firstLine="0"/>
        <w:jc w:val="left"/>
        <w:rPr>
          <w:i/>
          <w:sz w:val="24"/>
        </w:rPr>
      </w:pPr>
      <w:r>
        <w:rPr>
          <w:i/>
          <w:sz w:val="24"/>
        </w:rPr>
        <w:t>Journal</w:t>
      </w:r>
      <w:r>
        <w:rPr>
          <w:i/>
          <w:spacing w:val="-1"/>
          <w:sz w:val="24"/>
        </w:rPr>
        <w:t> </w:t>
      </w:r>
      <w:r>
        <w:rPr>
          <w:i/>
          <w:sz w:val="24"/>
        </w:rPr>
        <w:t>of</w:t>
      </w:r>
      <w:r>
        <w:rPr>
          <w:i/>
          <w:spacing w:val="-1"/>
          <w:sz w:val="24"/>
        </w:rPr>
        <w:t> </w:t>
      </w:r>
      <w:r>
        <w:rPr>
          <w:i/>
          <w:sz w:val="24"/>
        </w:rPr>
        <w:t>Econometric </w:t>
      </w:r>
      <w:r>
        <w:rPr>
          <w:i/>
          <w:spacing w:val="-2"/>
          <w:sz w:val="24"/>
        </w:rPr>
        <w:t>Methods</w:t>
      </w:r>
    </w:p>
    <w:p>
      <w:pPr>
        <w:spacing w:before="1"/>
        <w:ind w:left="720" w:right="3081" w:firstLine="0"/>
        <w:jc w:val="left"/>
        <w:rPr>
          <w:i/>
          <w:sz w:val="24"/>
        </w:rPr>
      </w:pPr>
      <w:r>
        <w:rPr>
          <w:i/>
          <w:sz w:val="24"/>
        </w:rPr>
        <w:t>Journal</w:t>
      </w:r>
      <w:r>
        <w:rPr>
          <w:i/>
          <w:spacing w:val="-8"/>
          <w:sz w:val="24"/>
        </w:rPr>
        <w:t> </w:t>
      </w:r>
      <w:r>
        <w:rPr>
          <w:i/>
          <w:sz w:val="24"/>
        </w:rPr>
        <w:t>of</w:t>
      </w:r>
      <w:r>
        <w:rPr>
          <w:i/>
          <w:spacing w:val="-8"/>
          <w:sz w:val="24"/>
        </w:rPr>
        <w:t> </w:t>
      </w:r>
      <w:r>
        <w:rPr>
          <w:i/>
          <w:sz w:val="24"/>
        </w:rPr>
        <w:t>Environmental</w:t>
      </w:r>
      <w:r>
        <w:rPr>
          <w:i/>
          <w:spacing w:val="-8"/>
          <w:sz w:val="24"/>
        </w:rPr>
        <w:t> </w:t>
      </w:r>
      <w:r>
        <w:rPr>
          <w:i/>
          <w:sz w:val="24"/>
        </w:rPr>
        <w:t>Economics</w:t>
      </w:r>
      <w:r>
        <w:rPr>
          <w:i/>
          <w:spacing w:val="-9"/>
          <w:sz w:val="24"/>
        </w:rPr>
        <w:t> </w:t>
      </w:r>
      <w:r>
        <w:rPr>
          <w:i/>
          <w:sz w:val="24"/>
        </w:rPr>
        <w:t>and</w:t>
      </w:r>
      <w:r>
        <w:rPr>
          <w:i/>
          <w:spacing w:val="-8"/>
          <w:sz w:val="24"/>
        </w:rPr>
        <w:t> </w:t>
      </w:r>
      <w:r>
        <w:rPr>
          <w:i/>
          <w:sz w:val="24"/>
        </w:rPr>
        <w:t>Management Journal of Health Economics</w:t>
      </w:r>
    </w:p>
    <w:p>
      <w:pPr>
        <w:spacing w:before="0"/>
        <w:ind w:left="720" w:right="5415" w:firstLine="0"/>
        <w:jc w:val="left"/>
        <w:rPr>
          <w:i/>
          <w:sz w:val="24"/>
        </w:rPr>
      </w:pPr>
      <w:r>
        <w:rPr>
          <w:i/>
          <w:sz w:val="24"/>
        </w:rPr>
        <w:t>Journal</w:t>
      </w:r>
      <w:r>
        <w:rPr>
          <w:i/>
          <w:spacing w:val="-13"/>
          <w:sz w:val="24"/>
        </w:rPr>
        <w:t> </w:t>
      </w:r>
      <w:r>
        <w:rPr>
          <w:i/>
          <w:sz w:val="24"/>
        </w:rPr>
        <w:t>of</w:t>
      </w:r>
      <w:r>
        <w:rPr>
          <w:i/>
          <w:spacing w:val="-13"/>
          <w:sz w:val="24"/>
        </w:rPr>
        <w:t> </w:t>
      </w:r>
      <w:r>
        <w:rPr>
          <w:i/>
          <w:sz w:val="24"/>
        </w:rPr>
        <w:t>Productivity</w:t>
      </w:r>
      <w:r>
        <w:rPr>
          <w:i/>
          <w:spacing w:val="-13"/>
          <w:sz w:val="24"/>
        </w:rPr>
        <w:t> </w:t>
      </w:r>
      <w:r>
        <w:rPr>
          <w:i/>
          <w:sz w:val="24"/>
        </w:rPr>
        <w:t>Analysis Medical Care</w:t>
      </w:r>
    </w:p>
    <w:p>
      <w:pPr>
        <w:spacing w:before="0"/>
        <w:ind w:left="720" w:right="6815" w:firstLine="0"/>
        <w:jc w:val="left"/>
        <w:rPr>
          <w:i/>
          <w:sz w:val="24"/>
        </w:rPr>
      </w:pPr>
      <w:r>
        <w:rPr>
          <w:i/>
          <w:sz w:val="24"/>
        </w:rPr>
        <w:t>Population</w:t>
      </w:r>
      <w:r>
        <w:rPr>
          <w:i/>
          <w:spacing w:val="-15"/>
          <w:sz w:val="24"/>
        </w:rPr>
        <w:t> </w:t>
      </w:r>
      <w:r>
        <w:rPr>
          <w:i/>
          <w:sz w:val="24"/>
        </w:rPr>
        <w:t>Economics Resources</w:t>
      </w:r>
      <w:r>
        <w:rPr>
          <w:i/>
          <w:spacing w:val="-3"/>
          <w:sz w:val="24"/>
        </w:rPr>
        <w:t> </w:t>
      </w:r>
      <w:r>
        <w:rPr>
          <w:i/>
          <w:sz w:val="24"/>
        </w:rPr>
        <w:t>and</w:t>
      </w:r>
      <w:r>
        <w:rPr>
          <w:i/>
          <w:spacing w:val="-2"/>
          <w:sz w:val="24"/>
        </w:rPr>
        <w:t> Energy</w:t>
      </w:r>
    </w:p>
    <w:p>
      <w:pPr>
        <w:spacing w:before="0"/>
        <w:ind w:left="720" w:right="5415" w:firstLine="0"/>
        <w:jc w:val="left"/>
        <w:rPr>
          <w:i/>
          <w:sz w:val="24"/>
        </w:rPr>
      </w:pPr>
      <w:r>
        <w:rPr>
          <w:i/>
          <w:sz w:val="24"/>
        </w:rPr>
        <w:t>Review</w:t>
      </w:r>
      <w:r>
        <w:rPr>
          <w:i/>
          <w:spacing w:val="-9"/>
          <w:sz w:val="24"/>
        </w:rPr>
        <w:t> </w:t>
      </w:r>
      <w:r>
        <w:rPr>
          <w:i/>
          <w:sz w:val="24"/>
        </w:rPr>
        <w:t>of</w:t>
      </w:r>
      <w:r>
        <w:rPr>
          <w:i/>
          <w:spacing w:val="-9"/>
          <w:sz w:val="24"/>
        </w:rPr>
        <w:t> </w:t>
      </w:r>
      <w:r>
        <w:rPr>
          <w:i/>
          <w:sz w:val="24"/>
        </w:rPr>
        <w:t>Economics</w:t>
      </w:r>
      <w:r>
        <w:rPr>
          <w:i/>
          <w:spacing w:val="-10"/>
          <w:sz w:val="24"/>
        </w:rPr>
        <w:t> </w:t>
      </w:r>
      <w:r>
        <w:rPr>
          <w:i/>
          <w:sz w:val="24"/>
        </w:rPr>
        <w:t>and</w:t>
      </w:r>
      <w:r>
        <w:rPr>
          <w:i/>
          <w:spacing w:val="-9"/>
          <w:sz w:val="24"/>
        </w:rPr>
        <w:t> </w:t>
      </w:r>
      <w:r>
        <w:rPr>
          <w:i/>
          <w:sz w:val="24"/>
        </w:rPr>
        <w:t>Statistics Southern Economic Journal</w:t>
      </w:r>
    </w:p>
    <w:p>
      <w:pPr>
        <w:spacing w:after="0"/>
        <w:jc w:val="left"/>
        <w:rPr>
          <w:i/>
          <w:sz w:val="24"/>
        </w:rPr>
        <w:sectPr>
          <w:pgSz w:w="12240" w:h="15840"/>
          <w:pgMar w:header="0" w:footer="1015" w:top="1360" w:bottom="1200" w:left="1440" w:right="1080"/>
        </w:sectPr>
      </w:pPr>
    </w:p>
    <w:p>
      <w:pPr>
        <w:spacing w:before="79"/>
        <w:ind w:left="720" w:right="6751" w:firstLine="0"/>
        <w:jc w:val="left"/>
        <w:rPr>
          <w:i/>
          <w:sz w:val="24"/>
        </w:rPr>
      </w:pPr>
      <w:r>
        <w:rPr>
          <w:i/>
          <w:sz w:val="24"/>
        </w:rPr>
        <w:t>Statistical Papers</w:t>
      </w:r>
      <w:r>
        <w:rPr>
          <w:i/>
          <w:spacing w:val="40"/>
          <w:sz w:val="24"/>
        </w:rPr>
        <w:t> </w:t>
      </w:r>
      <w:r>
        <w:rPr>
          <w:i/>
          <w:sz w:val="24"/>
        </w:rPr>
        <w:t>Stata Journal Transportation</w:t>
      </w:r>
      <w:r>
        <w:rPr>
          <w:i/>
          <w:spacing w:val="-15"/>
          <w:sz w:val="24"/>
        </w:rPr>
        <w:t> </w:t>
      </w:r>
      <w:r>
        <w:rPr>
          <w:i/>
          <w:sz w:val="24"/>
        </w:rPr>
        <w:t>Science Value in Health.</w:t>
      </w:r>
    </w:p>
    <w:sectPr>
      <w:pgSz w:w="12240" w:h="15840"/>
      <w:pgMar w:header="0" w:footer="1015" w:top="1360" w:bottom="12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25152">
              <wp:simplePos x="0" y="0"/>
              <wp:positionH relativeFrom="page">
                <wp:posOffset>3797934</wp:posOffset>
              </wp:positionH>
              <wp:positionV relativeFrom="page">
                <wp:posOffset>9274081</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049988pt;margin-top:730.242615pt;width:14pt;height:15.3pt;mso-position-horizontal-relative:page;mso-position-vertical-relative:page;z-index:-1629132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jvt@ufl.edu" TargetMode="External"/><Relationship Id="rId7" Type="http://schemas.openxmlformats.org/officeDocument/2006/relationships/hyperlink" Target="mailto:jvterza@iu.edu" TargetMode="External"/><Relationship Id="rId8" Type="http://schemas.openxmlformats.org/officeDocument/2006/relationships/hyperlink" Target="https://jvterza.pages.iu.edu/" TargetMode="External"/><Relationship Id="rId9" Type="http://schemas.openxmlformats.org/officeDocument/2006/relationships/hyperlink" Target="https://scholar.google.com/citations?user=b4HAmb8AAAAJ" TargetMode="External"/><Relationship Id="rId10" Type="http://schemas.openxmlformats.org/officeDocument/2006/relationships/hyperlink" Target="https://doi.org/10.1007/s10614-024-10565-w" TargetMode="External"/><Relationship Id="rId11" Type="http://schemas.openxmlformats.org/officeDocument/2006/relationships/hyperlink" Target="https://doi.org/10.1002/soej.12712" TargetMode="External"/><Relationship Id="rId12" Type="http://schemas.openxmlformats.org/officeDocument/2006/relationships/hyperlink" Target="https://onlinelibrary.wiley.com/action/downloadSupplement?doi=10.1002%2Fsoej.12712&amp;file=soej12712-sup-0001-supinfo.pdf" TargetMode="External"/><Relationship Id="rId13" Type="http://schemas.openxmlformats.org/officeDocument/2006/relationships/hyperlink" Target="https://doi-org.proxy.ulib.uits.iu.edu/10.1111/1475-6773.14274" TargetMode="External"/><Relationship Id="rId14" Type="http://schemas.openxmlformats.org/officeDocument/2006/relationships/hyperlink" Target="https://doi.org/10.1515/jem-2018-0030" TargetMode="External"/><Relationship Id="rId15" Type="http://schemas.openxmlformats.org/officeDocument/2006/relationships/hyperlink" Target="https://onlinelibrary-wiley-com.proxy.ulib.uits.iu.edu/action/downloadSupplement?doi=10.1111%2F1475-6773.12714&amp;file=hesr12714-sup-0001-AppendixA-E.docx" TargetMode="External"/><Relationship Id="rId16" Type="http://schemas.openxmlformats.org/officeDocument/2006/relationships/hyperlink" Target="https://onlinelibrary-wiley-com.proxy.ulib.uits.iu.edu/action/downloadSupplement?doi=10.1111%2F1475-6773.12494&amp;file=hesr12494-sup-0001-Appendix.pdf" TargetMode="External"/><Relationship Id="rId17" Type="http://schemas.openxmlformats.org/officeDocument/2006/relationships/hyperlink" Target="https://onlinelibrary-wiley-com.proxy.ulib.uits.iu.edu/action/downloadSupplement?doi=10.1111%2Fj.1475-6773.2006.00659.x&amp;file=HESR%2B659%2Bsm.pdf" TargetMode="External"/><Relationship Id="rId18" Type="http://schemas.openxmlformats.org/officeDocument/2006/relationships/hyperlink" Target="https://apps.dtic.mil/sti/citations/ADA182139" TargetMode="External"/><Relationship Id="rId19" Type="http://schemas.openxmlformats.org/officeDocument/2006/relationships/hyperlink" Target="https://www.stata.com/meeting/sandiego12/materials/sd12_terza.pdf" TargetMode="External"/><Relationship Id="rId20" Type="http://schemas.openxmlformats.org/officeDocument/2006/relationships/hyperlink" Target="https://www.stata.com/meeting/mexico14/abstracts/materials/mex14_terza.pdf" TargetMode="External"/><Relationship Id="rId21" Type="http://schemas.openxmlformats.org/officeDocument/2006/relationships/hyperlink" Target="https://www.stata.com/meeting/chicago16/slides/chicago16_terza.pdf" TargetMode="External"/><Relationship Id="rId22" Type="http://schemas.openxmlformats.org/officeDocument/2006/relationships/hyperlink" Target="https://www.stata.com/meeting/columbus18/slides/columbus18_Terza.pdf" TargetMode="External"/><Relationship Id="rId23" Type="http://schemas.openxmlformats.org/officeDocument/2006/relationships/hyperlink" Target="https://www.stata.com/meeting/chicago19/slides/chicago19_Terza.pdf" TargetMode="External"/><Relationship Id="rId24" Type="http://schemas.openxmlformats.org/officeDocument/2006/relationships/hyperlink" Target="https://www.stata.com/meeting/us20/slides/us20_Terza.pdf" TargetMode="External"/><Relationship Id="rId25" Type="http://schemas.openxmlformats.org/officeDocument/2006/relationships/hyperlink" Target="https://www.stata.com/meeting/us21/slides/US21_Terza.pdf" TargetMode="External"/><Relationship Id="rId26" Type="http://schemas.openxmlformats.org/officeDocument/2006/relationships/hyperlink" Target="https://www.stata.com/meeting/us22/slides/US22_Zhang.zip" TargetMode="External"/><Relationship Id="rId27" Type="http://schemas.openxmlformats.org/officeDocument/2006/relationships/hyperlink" Target="https://github.com/zhangyl334/bivpois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jvt</dc:creator>
  <dc:title>CURRICULUM VITAE OF JOSEPH V</dc:title>
  <dcterms:created xsi:type="dcterms:W3CDTF">2026-01-29T04:46:38Z</dcterms:created>
  <dcterms:modified xsi:type="dcterms:W3CDTF">2026-01-29T04:46:38Z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