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8"/>
          <w:w w:val="98"/>
        </w:rPr>
        <w:t>C</w:t>
      </w:r>
      <w:r>
        <w:rPr>
          <w:spacing w:val="-190"/>
          <w:w w:val="84"/>
        </w:rPr>
        <w:t>´</w:t>
      </w:r>
      <w:r>
        <w:rPr>
          <w:spacing w:val="31"/>
          <w:w w:val="77"/>
        </w:rPr>
        <w:t>e</w:t>
      </w:r>
      <w:r>
        <w:rPr>
          <w:spacing w:val="31"/>
          <w:w w:val="78"/>
        </w:rPr>
        <w:t>s</w:t>
      </w:r>
      <w:r>
        <w:rPr>
          <w:spacing w:val="18"/>
          <w:w w:val="83"/>
        </w:rPr>
        <w:t>a</w:t>
      </w:r>
      <w:r>
        <w:rPr>
          <w:spacing w:val="31"/>
          <w:w w:val="86"/>
        </w:rPr>
        <w:t>r</w:t>
      </w:r>
      <w:r>
        <w:rPr>
          <w:spacing w:val="-19"/>
        </w:rPr>
        <w:t> </w:t>
      </w:r>
      <w:r>
        <w:rPr>
          <w:spacing w:val="-10"/>
          <w:w w:val="85"/>
        </w:rPr>
        <w:t>Sosa-Padilla</w:t>
      </w:r>
    </w:p>
    <w:p>
      <w:pPr>
        <w:spacing w:before="124"/>
        <w:ind w:left="205" w:right="0" w:firstLine="0"/>
        <w:jc w:val="left"/>
        <w:rPr>
          <w:rFonts w:ascii="Arial"/>
          <w:i/>
          <w:sz w:val="34"/>
        </w:rPr>
      </w:pPr>
      <w:r>
        <w:rPr>
          <w:rFonts w:ascii="Arial"/>
          <w:i/>
          <w:color w:val="8C8C8C"/>
          <w:w w:val="90"/>
          <w:sz w:val="34"/>
        </w:rPr>
        <w:t>Curriculum</w:t>
      </w:r>
      <w:r>
        <w:rPr>
          <w:rFonts w:ascii="Arial"/>
          <w:i/>
          <w:color w:val="8C8C8C"/>
          <w:spacing w:val="-4"/>
          <w:sz w:val="34"/>
        </w:rPr>
        <w:t> </w:t>
      </w:r>
      <w:r>
        <w:rPr>
          <w:rFonts w:ascii="Arial"/>
          <w:i/>
          <w:color w:val="8C8C8C"/>
          <w:spacing w:val="-2"/>
          <w:sz w:val="34"/>
        </w:rPr>
        <w:t>Vitae</w:t>
      </w:r>
    </w:p>
    <w:p>
      <w:pPr>
        <w:spacing w:before="50"/>
        <w:ind w:left="205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color w:val="8C8C8C"/>
          <w:spacing w:val="-4"/>
          <w:sz w:val="20"/>
        </w:rPr>
        <w:t>3034</w:t>
      </w:r>
      <w:r>
        <w:rPr>
          <w:rFonts w:ascii="Arial"/>
          <w:i/>
          <w:color w:val="8C8C8C"/>
          <w:spacing w:val="-6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Nanovic Hall,</w:t>
      </w:r>
      <w:r>
        <w:rPr>
          <w:rFonts w:ascii="Arial"/>
          <w:i/>
          <w:color w:val="8C8C8C"/>
          <w:spacing w:val="-5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University</w:t>
      </w:r>
      <w:r>
        <w:rPr>
          <w:rFonts w:ascii="Arial"/>
          <w:i/>
          <w:color w:val="8C8C8C"/>
          <w:spacing w:val="-5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of</w:t>
      </w:r>
      <w:r>
        <w:rPr>
          <w:rFonts w:ascii="Arial"/>
          <w:i/>
          <w:color w:val="8C8C8C"/>
          <w:spacing w:val="-5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Notre</w:t>
      </w:r>
      <w:r>
        <w:rPr>
          <w:rFonts w:ascii="Arial"/>
          <w:i/>
          <w:color w:val="8C8C8C"/>
          <w:spacing w:val="-5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Dame</w:t>
      </w:r>
    </w:p>
    <w:p>
      <w:pPr>
        <w:spacing w:before="9"/>
        <w:ind w:left="147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8C8C8C"/>
          <w:spacing w:val="-4"/>
          <w:sz w:val="20"/>
        </w:rPr>
        <w:t>Notre</w:t>
      </w:r>
      <w:r>
        <w:rPr>
          <w:rFonts w:ascii="Arial"/>
          <w:i/>
          <w:color w:val="8C8C8C"/>
          <w:spacing w:val="-7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Dame,</w:t>
      </w:r>
      <w:r>
        <w:rPr>
          <w:rFonts w:ascii="Arial"/>
          <w:i/>
          <w:color w:val="8C8C8C"/>
          <w:spacing w:val="-6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IN,</w:t>
      </w:r>
      <w:r>
        <w:rPr>
          <w:rFonts w:ascii="Arial"/>
          <w:i/>
          <w:color w:val="8C8C8C"/>
          <w:spacing w:val="-7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46556,</w:t>
      </w:r>
      <w:r>
        <w:rPr>
          <w:rFonts w:ascii="Arial"/>
          <w:i/>
          <w:color w:val="8C8C8C"/>
          <w:spacing w:val="-7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USA.</w:t>
      </w:r>
    </w:p>
    <w:p>
      <w:pPr>
        <w:spacing w:before="16"/>
        <w:ind w:left="2386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5684685</wp:posOffset>
                </wp:positionH>
                <wp:positionV relativeFrom="paragraph">
                  <wp:posOffset>18604</wp:posOffset>
                </wp:positionV>
                <wp:extent cx="168910" cy="2635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8910" cy="263525"/>
                          <a:chExt cx="168910" cy="2635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5" y="0"/>
                            <a:ext cx="79375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703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613007pt;margin-top:1.464953pt;width:13.3pt;height:20.75pt;mso-position-horizontal-relative:page;mso-position-vertical-relative:paragraph;z-index:15728640" id="docshapegroup2" coordorigin="8952,29" coordsize="266,415">
                <v:shape style="position:absolute;left:9092;top:29;width:125;height:200" type="#_x0000_t75" id="docshape3" stroked="false">
                  <v:imagedata r:id="rId6" o:title=""/>
                </v:shape>
                <v:shape style="position:absolute;left:8952;top:293;width:200;height:15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8C8C8C"/>
          <w:sz w:val="20"/>
        </w:rPr>
        <w:t>+1</w:t>
      </w:r>
      <w:r>
        <w:rPr>
          <w:rFonts w:ascii="Arial"/>
          <w:i/>
          <w:color w:val="8C8C8C"/>
          <w:spacing w:val="1"/>
          <w:sz w:val="20"/>
        </w:rPr>
        <w:t> </w:t>
      </w:r>
      <w:r>
        <w:rPr>
          <w:rFonts w:ascii="Arial"/>
          <w:i/>
          <w:color w:val="8C8C8C"/>
          <w:sz w:val="20"/>
        </w:rPr>
        <w:t>(574)</w:t>
      </w:r>
      <w:r>
        <w:rPr>
          <w:rFonts w:ascii="Arial"/>
          <w:i/>
          <w:color w:val="8C8C8C"/>
          <w:spacing w:val="2"/>
          <w:sz w:val="20"/>
        </w:rPr>
        <w:t> </w:t>
      </w:r>
      <w:r>
        <w:rPr>
          <w:rFonts w:ascii="Arial"/>
          <w:i/>
          <w:color w:val="8C8C8C"/>
          <w:sz w:val="20"/>
        </w:rPr>
        <w:t>401</w:t>
      </w:r>
      <w:r>
        <w:rPr>
          <w:rFonts w:ascii="Arial"/>
          <w:i/>
          <w:color w:val="8C8C8C"/>
          <w:spacing w:val="2"/>
          <w:sz w:val="20"/>
        </w:rPr>
        <w:t> </w:t>
      </w:r>
      <w:r>
        <w:rPr>
          <w:rFonts w:ascii="Arial"/>
          <w:i/>
          <w:color w:val="8C8C8C"/>
          <w:spacing w:val="-4"/>
          <w:sz w:val="20"/>
        </w:rPr>
        <w:t>3998</w:t>
      </w:r>
    </w:p>
    <w:p>
      <w:pPr>
        <w:spacing w:line="254" w:lineRule="auto" w:before="10"/>
        <w:ind w:left="2058" w:right="167" w:firstLine="263"/>
        <w:jc w:val="left"/>
        <w:rPr>
          <w:rFonts w:ascii="Arial"/>
          <w:i/>
          <w:position w:val="2"/>
          <w:sz w:val="20"/>
        </w:rPr>
      </w:pPr>
      <w:hyperlink r:id="rId8">
        <w:r>
          <w:rPr>
            <w:rFonts w:ascii="Arial"/>
            <w:i/>
            <w:color w:val="8C8C8C"/>
            <w:spacing w:val="-2"/>
            <w:w w:val="85"/>
            <w:sz w:val="20"/>
          </w:rPr>
          <w:t>cesarspa@gmail.com</w:t>
        </w:r>
      </w:hyperlink>
      <w:r>
        <w:rPr>
          <w:rFonts w:ascii="Arial"/>
          <w:i/>
          <w:color w:val="8C8C8C"/>
          <w:spacing w:val="-2"/>
          <w:w w:val="85"/>
          <w:sz w:val="20"/>
        </w:rPr>
        <w:t> </w:t>
      </w:r>
      <w:r>
        <w:rPr>
          <w:rFonts w:ascii="Arial"/>
          <w:i/>
          <w:color w:val="8C8C8C"/>
          <w:sz w:val="20"/>
        </w:rPr>
        <w:drawing>
          <wp:inline distT="0" distB="0" distL="0" distR="0">
            <wp:extent cx="123825" cy="1206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color w:val="8C8C8C"/>
          <w:sz w:val="20"/>
        </w:rPr>
      </w:r>
      <w:r>
        <w:rPr>
          <w:rFonts w:ascii="Times New Roman"/>
          <w:color w:val="8C8C8C"/>
          <w:position w:val="2"/>
          <w:sz w:val="20"/>
        </w:rPr>
        <w:t> </w:t>
      </w:r>
      <w:hyperlink r:id="rId10">
        <w:r>
          <w:rPr>
            <w:rFonts w:ascii="Arial"/>
            <w:i/>
            <w:color w:val="8C8C8C"/>
            <w:w w:val="90"/>
            <w:position w:val="2"/>
            <w:sz w:val="20"/>
          </w:rPr>
          <w:t>sosapadilla.github.io</w:t>
        </w:r>
      </w:hyperlink>
    </w:p>
    <w:p>
      <w:pPr>
        <w:spacing w:after="0" w:line="254" w:lineRule="auto"/>
        <w:jc w:val="left"/>
        <w:rPr>
          <w:rFonts w:ascii="Arial"/>
          <w:i/>
          <w:position w:val="2"/>
          <w:sz w:val="20"/>
        </w:rPr>
        <w:sectPr>
          <w:footerReference w:type="default" r:id="rId5"/>
          <w:type w:val="continuous"/>
          <w:pgSz w:w="12240" w:h="15840"/>
          <w:pgMar w:header="0" w:footer="1349" w:top="1260" w:bottom="1540" w:left="1080" w:right="1080"/>
          <w:pgNumType w:start="1"/>
          <w:cols w:num="2" w:equalWidth="0">
            <w:col w:w="3807" w:space="2009"/>
            <w:col w:w="4264"/>
          </w:cols>
        </w:sectPr>
      </w:pPr>
    </w:p>
    <w:p>
      <w:pPr>
        <w:pStyle w:val="BodyText"/>
        <w:spacing w:before="248"/>
        <w:ind w:left="0"/>
        <w:rPr>
          <w:rFonts w:ascii="Arial"/>
          <w:i/>
          <w:sz w:val="24"/>
        </w:rPr>
      </w:pPr>
    </w:p>
    <w:p>
      <w:pPr>
        <w:spacing w:before="0"/>
        <w:ind w:left="0" w:right="0" w:firstLine="0"/>
        <w:jc w:val="center"/>
        <w:rPr>
          <w:rFonts w:ascii="Trebuchet MS"/>
          <w:i/>
          <w:sz w:val="24"/>
        </w:rPr>
      </w:pPr>
      <w:r>
        <w:rPr>
          <w:rFonts w:ascii="Trebuchet MS"/>
          <w:i/>
          <w:color w:val="8C8C8C"/>
          <w:w w:val="90"/>
          <w:sz w:val="24"/>
        </w:rPr>
        <w:t>January</w:t>
      </w:r>
      <w:r>
        <w:rPr>
          <w:rFonts w:ascii="Trebuchet MS"/>
          <w:i/>
          <w:color w:val="8C8C8C"/>
          <w:spacing w:val="-6"/>
          <w:w w:val="90"/>
          <w:sz w:val="24"/>
        </w:rPr>
        <w:t> </w:t>
      </w:r>
      <w:r>
        <w:rPr>
          <w:rFonts w:ascii="Trebuchet MS"/>
          <w:i/>
          <w:color w:val="8C8C8C"/>
          <w:spacing w:val="-4"/>
          <w:sz w:val="24"/>
        </w:rPr>
        <w:t>2026</w:t>
      </w:r>
    </w:p>
    <w:p>
      <w:pPr>
        <w:pStyle w:val="Heading1"/>
        <w:spacing w:before="158"/>
        <w:ind w:left="16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816127</wp:posOffset>
                </wp:positionH>
                <wp:positionV relativeFrom="paragraph">
                  <wp:posOffset>197852</wp:posOffset>
                </wp:positionV>
                <wp:extent cx="797560" cy="590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8" y="58496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262001pt;margin-top:15.578973pt;width:62.766pt;height:4.606pt;mso-position-horizontal-relative:page;mso-position-vertical-relative:paragraph;z-index:15729152" id="docshape5" filled="true" fillcolor="#8c8c8c" stroked="false">
                <v:fill type="solid"/>
                <w10:wrap type="none"/>
              </v:rect>
            </w:pict>
          </mc:Fallback>
        </mc:AlternateContent>
      </w:r>
      <w:bookmarkStart w:name="Academic Employment" w:id="1"/>
      <w:bookmarkEnd w:id="1"/>
      <w:r>
        <w:rPr/>
      </w:r>
      <w:r>
        <w:rPr>
          <w:color w:val="8C8C8C"/>
          <w:spacing w:val="-5"/>
        </w:rPr>
        <w:t>Academic</w:t>
      </w:r>
      <w:r>
        <w:rPr>
          <w:color w:val="8C8C8C"/>
          <w:spacing w:val="-13"/>
        </w:rPr>
        <w:t> </w:t>
      </w:r>
      <w:r>
        <w:rPr>
          <w:color w:val="8C8C8C"/>
          <w:spacing w:val="-2"/>
        </w:rPr>
        <w:t>Employment</w:t>
      </w:r>
    </w:p>
    <w:p>
      <w:pPr>
        <w:spacing w:before="110"/>
        <w:ind w:left="471" w:right="0" w:firstLine="0"/>
        <w:jc w:val="left"/>
        <w:rPr>
          <w:sz w:val="22"/>
        </w:rPr>
      </w:pPr>
      <w:r>
        <w:rPr>
          <w:spacing w:val="-4"/>
          <w:sz w:val="22"/>
        </w:rPr>
        <w:t>Since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2016</w:t>
      </w:r>
      <w:r>
        <w:rPr>
          <w:spacing w:val="74"/>
          <w:sz w:val="22"/>
        </w:rPr>
        <w:t> </w:t>
      </w:r>
      <w:r>
        <w:rPr>
          <w:rFonts w:ascii="Arial"/>
          <w:b/>
          <w:spacing w:val="-4"/>
          <w:sz w:val="22"/>
        </w:rPr>
        <w:t>University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4"/>
          <w:sz w:val="22"/>
        </w:rPr>
        <w:t>of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4"/>
          <w:sz w:val="22"/>
        </w:rPr>
        <w:t>Notre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4"/>
          <w:sz w:val="22"/>
        </w:rPr>
        <w:t>Dame</w:t>
      </w:r>
      <w:r>
        <w:rPr>
          <w:spacing w:val="-4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Dept.</w:t>
      </w:r>
      <w:r>
        <w:rPr>
          <w:rFonts w:ascii="Arial"/>
          <w:i/>
          <w:spacing w:val="15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South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Bend,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IN,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USA</w:t>
      </w:r>
    </w:p>
    <w:p>
      <w:pPr>
        <w:spacing w:line="240" w:lineRule="exact" w:before="24"/>
        <w:ind w:left="1639" w:right="0" w:firstLine="0"/>
        <w:jc w:val="left"/>
        <w:rPr>
          <w:sz w:val="20"/>
        </w:rPr>
      </w:pPr>
      <w:r>
        <w:rPr>
          <w:spacing w:val="-4"/>
          <w:sz w:val="20"/>
        </w:rPr>
        <w:t>Since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July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2023: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Associate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Professor</w:t>
      </w:r>
    </w:p>
    <w:p>
      <w:pPr>
        <w:spacing w:line="237" w:lineRule="auto" w:before="1"/>
        <w:ind w:left="1639" w:right="2563" w:firstLine="0"/>
        <w:jc w:val="left"/>
        <w:rPr>
          <w:sz w:val="20"/>
        </w:rPr>
      </w:pPr>
      <w:r>
        <w:rPr>
          <w:sz w:val="20"/>
        </w:rPr>
        <w:t>2016-2023:</w:t>
      </w:r>
      <w:r>
        <w:rPr>
          <w:spacing w:val="-5"/>
          <w:sz w:val="20"/>
        </w:rPr>
        <w:t> </w:t>
      </w:r>
      <w:r>
        <w:rPr>
          <w:sz w:val="20"/>
        </w:rPr>
        <w:t>Assistant</w:t>
      </w:r>
      <w:r>
        <w:rPr>
          <w:spacing w:val="-16"/>
          <w:sz w:val="20"/>
        </w:rPr>
        <w:t> </w:t>
      </w:r>
      <w:r>
        <w:rPr>
          <w:sz w:val="20"/>
        </w:rPr>
        <w:t>Professor.</w:t>
      </w:r>
      <w:r>
        <w:rPr>
          <w:spacing w:val="-5"/>
          <w:sz w:val="20"/>
        </w:rPr>
        <w:t> </w:t>
      </w:r>
      <w:r>
        <w:rPr>
          <w:sz w:val="20"/>
        </w:rPr>
        <w:t>Tenured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March</w:t>
      </w:r>
      <w:r>
        <w:rPr>
          <w:spacing w:val="-16"/>
          <w:sz w:val="20"/>
        </w:rPr>
        <w:t> </w:t>
      </w:r>
      <w:r>
        <w:rPr>
          <w:sz w:val="20"/>
        </w:rPr>
        <w:t>2023. </w:t>
      </w:r>
      <w:r>
        <w:rPr>
          <w:spacing w:val="-6"/>
          <w:sz w:val="20"/>
        </w:rPr>
        <w:t>2018–2021:</w:t>
      </w:r>
      <w:r>
        <w:rPr>
          <w:sz w:val="20"/>
        </w:rPr>
        <w:t> </w:t>
      </w:r>
      <w:r>
        <w:rPr>
          <w:rFonts w:ascii="Arial" w:hAnsi="Arial"/>
          <w:i/>
          <w:spacing w:val="-6"/>
          <w:sz w:val="20"/>
        </w:rPr>
        <w:t>Rev.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pacing w:val="-6"/>
          <w:sz w:val="20"/>
        </w:rPr>
        <w:t>Thomas J. McDonagh, C.S.C. </w:t>
      </w:r>
      <w:r>
        <w:rPr>
          <w:spacing w:val="-6"/>
          <w:sz w:val="20"/>
        </w:rPr>
        <w:t>Collegiate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Chair</w:t>
      </w:r>
    </w:p>
    <w:p>
      <w:pPr>
        <w:spacing w:before="41"/>
        <w:ind w:left="369" w:right="0" w:firstLine="0"/>
        <w:jc w:val="left"/>
        <w:rPr>
          <w:sz w:val="22"/>
        </w:rPr>
      </w:pPr>
      <w:r>
        <w:rPr>
          <w:spacing w:val="-6"/>
          <w:sz w:val="22"/>
        </w:rPr>
        <w:t>2021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2022</w:t>
      </w:r>
      <w:r>
        <w:rPr>
          <w:spacing w:val="74"/>
          <w:sz w:val="22"/>
        </w:rPr>
        <w:t> </w:t>
      </w:r>
      <w:r>
        <w:rPr>
          <w:rFonts w:ascii="Arial"/>
          <w:b/>
          <w:spacing w:val="-6"/>
          <w:sz w:val="22"/>
        </w:rPr>
        <w:t>Federal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6"/>
          <w:sz w:val="22"/>
        </w:rPr>
        <w:t>Reserve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6"/>
          <w:sz w:val="22"/>
        </w:rPr>
        <w:t>Bank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6"/>
          <w:sz w:val="22"/>
        </w:rPr>
        <w:t>of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pacing w:val="-6"/>
          <w:sz w:val="22"/>
        </w:rPr>
        <w:t>Minneapolis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Research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6"/>
          <w:sz w:val="22"/>
        </w:rPr>
        <w:t>Dept.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Minneapolis,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MN,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USA</w:t>
      </w:r>
    </w:p>
    <w:p>
      <w:pPr>
        <w:spacing w:before="24"/>
        <w:ind w:left="1633" w:right="0" w:firstLine="0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Scholar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Consultant</w:t>
      </w:r>
    </w:p>
    <w:p>
      <w:pPr>
        <w:spacing w:before="84"/>
        <w:ind w:left="369" w:right="0" w:firstLine="0"/>
        <w:jc w:val="left"/>
        <w:rPr>
          <w:sz w:val="22"/>
        </w:rPr>
      </w:pPr>
      <w:r>
        <w:rPr>
          <w:spacing w:val="-4"/>
          <w:sz w:val="22"/>
        </w:rPr>
        <w:t>2019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2020</w:t>
      </w:r>
      <w:r>
        <w:rPr>
          <w:spacing w:val="47"/>
          <w:sz w:val="22"/>
        </w:rPr>
        <w:t> </w:t>
      </w:r>
      <w:r>
        <w:rPr>
          <w:rFonts w:ascii="Arial"/>
          <w:b/>
          <w:spacing w:val="-4"/>
          <w:sz w:val="22"/>
        </w:rPr>
        <w:t>Princeton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4"/>
          <w:sz w:val="22"/>
        </w:rPr>
        <w:t>University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rFonts w:ascii="Arial"/>
          <w:i/>
          <w:spacing w:val="-4"/>
          <w:sz w:val="22"/>
        </w:rPr>
        <w:t>Dept.</w:t>
      </w:r>
      <w:r>
        <w:rPr>
          <w:rFonts w:ascii="Arial"/>
          <w:i/>
          <w:spacing w:val="8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and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IES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Princeton,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NJ,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USA</w:t>
      </w:r>
    </w:p>
    <w:p>
      <w:pPr>
        <w:spacing w:before="24"/>
        <w:ind w:left="1639" w:right="0" w:firstLine="0"/>
        <w:jc w:val="left"/>
        <w:rPr>
          <w:sz w:val="20"/>
        </w:rPr>
      </w:pPr>
      <w:r>
        <w:rPr>
          <w:sz w:val="20"/>
        </w:rPr>
        <w:t>Peter</w:t>
      </w:r>
      <w:r>
        <w:rPr>
          <w:spacing w:val="-13"/>
          <w:sz w:val="20"/>
        </w:rPr>
        <w:t> </w:t>
      </w:r>
      <w:r>
        <w:rPr>
          <w:sz w:val="20"/>
        </w:rPr>
        <w:t>B.</w:t>
      </w:r>
      <w:r>
        <w:rPr>
          <w:spacing w:val="-12"/>
          <w:sz w:val="20"/>
        </w:rPr>
        <w:t> </w:t>
      </w:r>
      <w:r>
        <w:rPr>
          <w:sz w:val="20"/>
        </w:rPr>
        <w:t>Kenen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Fellow</w:t>
      </w:r>
    </w:p>
    <w:p>
      <w:pPr>
        <w:spacing w:before="84"/>
        <w:ind w:left="369" w:right="0" w:firstLine="0"/>
        <w:jc w:val="left"/>
        <w:rPr>
          <w:sz w:val="22"/>
        </w:rPr>
      </w:pPr>
      <w:r>
        <w:rPr>
          <w:spacing w:val="-4"/>
          <w:sz w:val="22"/>
        </w:rPr>
        <w:t>2012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2016</w:t>
      </w:r>
      <w:r>
        <w:rPr>
          <w:spacing w:val="76"/>
          <w:sz w:val="22"/>
        </w:rPr>
        <w:t> </w:t>
      </w:r>
      <w:r>
        <w:rPr>
          <w:rFonts w:ascii="Arial"/>
          <w:b/>
          <w:spacing w:val="-4"/>
          <w:sz w:val="22"/>
        </w:rPr>
        <w:t>McMaster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pacing w:val="-4"/>
          <w:sz w:val="22"/>
        </w:rPr>
        <w:t>University</w:t>
      </w:r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Dept.</w:t>
      </w:r>
      <w:r>
        <w:rPr>
          <w:rFonts w:ascii="Arial"/>
          <w:i/>
          <w:spacing w:val="17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Hamilton,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ON,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Canada</w:t>
      </w:r>
    </w:p>
    <w:p>
      <w:pPr>
        <w:spacing w:before="24"/>
        <w:ind w:left="1633" w:right="0" w:firstLine="0"/>
        <w:jc w:val="left"/>
        <w:rPr>
          <w:sz w:val="20"/>
        </w:rPr>
      </w:pPr>
      <w:r>
        <w:rPr>
          <w:spacing w:val="-4"/>
          <w:sz w:val="20"/>
        </w:rPr>
        <w:t>Assistant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Professor</w:t>
      </w:r>
    </w:p>
    <w:p>
      <w:pPr>
        <w:pStyle w:val="Heading1"/>
        <w:spacing w:before="222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Professional Affiliations" w:id="2"/>
      <w:bookmarkEnd w:id="2"/>
      <w:r>
        <w:rPr>
          <w:rFonts w:ascii="Times New Roman"/>
          <w:spacing w:val="-21"/>
          <w:sz w:val="20"/>
        </w:rPr>
      </w:r>
      <w:r>
        <w:rPr>
          <w:color w:val="8C8C8C"/>
          <w:spacing w:val="-7"/>
        </w:rPr>
        <w:t>Professional </w:t>
      </w:r>
      <w:r>
        <w:rPr>
          <w:color w:val="8C8C8C"/>
        </w:rPr>
        <w:t>Affiliations</w:t>
      </w:r>
    </w:p>
    <w:p>
      <w:pPr>
        <w:spacing w:before="110"/>
        <w:ind w:left="471" w:right="0" w:firstLine="0"/>
        <w:jc w:val="left"/>
        <w:rPr>
          <w:sz w:val="22"/>
        </w:rPr>
      </w:pPr>
      <w:r>
        <w:rPr>
          <w:spacing w:val="-8"/>
          <w:sz w:val="22"/>
        </w:rPr>
        <w:t>Since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2020</w:t>
      </w:r>
      <w:r>
        <w:rPr>
          <w:spacing w:val="51"/>
          <w:w w:val="150"/>
          <w:sz w:val="22"/>
        </w:rPr>
        <w:t> </w:t>
      </w:r>
      <w:r>
        <w:rPr>
          <w:rFonts w:ascii="Arial"/>
          <w:b/>
          <w:spacing w:val="-8"/>
          <w:sz w:val="22"/>
        </w:rPr>
        <w:t>Research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spacing w:val="-8"/>
          <w:sz w:val="22"/>
        </w:rPr>
        <w:t>Associate</w:t>
      </w:r>
      <w:r>
        <w:rPr>
          <w:spacing w:val="-8"/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Arial"/>
          <w:i/>
          <w:spacing w:val="-8"/>
          <w:sz w:val="22"/>
        </w:rPr>
        <w:t>National</w:t>
      </w:r>
      <w:r>
        <w:rPr>
          <w:rFonts w:ascii="Arial"/>
          <w:i/>
          <w:spacing w:val="1"/>
          <w:sz w:val="22"/>
        </w:rPr>
        <w:t> </w:t>
      </w:r>
      <w:r>
        <w:rPr>
          <w:rFonts w:ascii="Arial"/>
          <w:i/>
          <w:spacing w:val="-8"/>
          <w:sz w:val="22"/>
        </w:rPr>
        <w:t>Bureau</w:t>
      </w:r>
      <w:r>
        <w:rPr>
          <w:rFonts w:ascii="Arial"/>
          <w:i/>
          <w:spacing w:val="1"/>
          <w:sz w:val="22"/>
        </w:rPr>
        <w:t> </w:t>
      </w:r>
      <w:r>
        <w:rPr>
          <w:rFonts w:ascii="Arial"/>
          <w:i/>
          <w:spacing w:val="-8"/>
          <w:sz w:val="22"/>
        </w:rPr>
        <w:t>of</w:t>
      </w:r>
      <w:r>
        <w:rPr>
          <w:rFonts w:ascii="Arial"/>
          <w:i/>
          <w:spacing w:val="1"/>
          <w:sz w:val="22"/>
        </w:rPr>
        <w:t> </w:t>
      </w:r>
      <w:r>
        <w:rPr>
          <w:rFonts w:ascii="Arial"/>
          <w:i/>
          <w:spacing w:val="-8"/>
          <w:sz w:val="22"/>
        </w:rPr>
        <w:t>Economic</w:t>
      </w:r>
      <w:r>
        <w:rPr>
          <w:rFonts w:ascii="Arial"/>
          <w:i/>
          <w:sz w:val="22"/>
        </w:rPr>
        <w:t> </w:t>
      </w:r>
      <w:r>
        <w:rPr>
          <w:rFonts w:ascii="Arial"/>
          <w:i/>
          <w:spacing w:val="-8"/>
          <w:sz w:val="22"/>
        </w:rPr>
        <w:t>Research</w:t>
      </w:r>
      <w:r>
        <w:rPr>
          <w:spacing w:val="-8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Cambridge,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MA,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USA</w:t>
      </w:r>
    </w:p>
    <w:p>
      <w:pPr>
        <w:spacing w:before="24"/>
        <w:ind w:left="1639" w:right="0" w:firstLine="0"/>
        <w:jc w:val="left"/>
        <w:rPr>
          <w:sz w:val="20"/>
        </w:rPr>
      </w:pPr>
      <w:r>
        <w:rPr>
          <w:spacing w:val="-6"/>
          <w:sz w:val="20"/>
        </w:rPr>
        <w:t>Faculty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Research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Fellow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(2020-24)</w:t>
      </w:r>
    </w:p>
    <w:p>
      <w:pPr>
        <w:spacing w:before="84"/>
        <w:ind w:left="471" w:right="0" w:firstLine="0"/>
        <w:jc w:val="left"/>
        <w:rPr>
          <w:rFonts w:ascii="Arial" w:hAnsi="Arial"/>
          <w:i/>
          <w:sz w:val="22"/>
        </w:rPr>
      </w:pPr>
      <w:r>
        <w:rPr>
          <w:spacing w:val="-6"/>
          <w:sz w:val="22"/>
        </w:rPr>
        <w:t>Since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2021</w:t>
      </w:r>
      <w:r>
        <w:rPr>
          <w:spacing w:val="75"/>
          <w:sz w:val="22"/>
        </w:rPr>
        <w:t> </w:t>
      </w:r>
      <w:r>
        <w:rPr>
          <w:rFonts w:ascii="Arial" w:hAnsi="Arial"/>
          <w:b/>
          <w:spacing w:val="-6"/>
          <w:sz w:val="22"/>
        </w:rPr>
        <w:t>Associate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pacing w:val="-6"/>
          <w:sz w:val="22"/>
        </w:rPr>
        <w:t>Editor</w:t>
      </w:r>
      <w:r>
        <w:rPr>
          <w:spacing w:val="-6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 w:hAnsi="Arial"/>
          <w:i/>
          <w:spacing w:val="-6"/>
          <w:sz w:val="22"/>
        </w:rPr>
        <w:t>Journal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of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pacing w:val="-6"/>
          <w:sz w:val="22"/>
        </w:rPr>
        <w:t>International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Economics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(21–25)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&amp;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Oxford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6"/>
          <w:sz w:val="22"/>
        </w:rPr>
        <w:t>Open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pacing w:val="-6"/>
          <w:sz w:val="22"/>
        </w:rPr>
        <w:t>Economics</w:t>
      </w:r>
    </w:p>
    <w:p>
      <w:pPr>
        <w:spacing w:before="59"/>
        <w:ind w:left="471" w:right="0" w:firstLine="0"/>
        <w:jc w:val="left"/>
        <w:rPr>
          <w:rFonts w:ascii="Arial" w:hAnsi="Arial"/>
          <w:i/>
          <w:sz w:val="22"/>
        </w:rPr>
      </w:pPr>
      <w:r>
        <w:rPr>
          <w:spacing w:val="-4"/>
          <w:sz w:val="22"/>
        </w:rPr>
        <w:t>Since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2017</w:t>
      </w:r>
      <w:r>
        <w:rPr>
          <w:spacing w:val="61"/>
          <w:sz w:val="22"/>
        </w:rPr>
        <w:t> </w:t>
      </w:r>
      <w:r>
        <w:rPr>
          <w:rFonts w:ascii="Arial" w:hAnsi="Arial"/>
          <w:b/>
          <w:spacing w:val="-4"/>
          <w:sz w:val="22"/>
        </w:rPr>
        <w:t>Faculty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pacing w:val="-4"/>
          <w:sz w:val="22"/>
        </w:rPr>
        <w:t>Fellow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rFonts w:ascii="Arial" w:hAnsi="Arial"/>
          <w:i/>
          <w:spacing w:val="-4"/>
          <w:sz w:val="22"/>
        </w:rPr>
        <w:t>Kellogg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Institute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for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International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Studies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–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University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of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Notre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Dame</w:t>
      </w:r>
    </w:p>
    <w:p>
      <w:pPr>
        <w:pStyle w:val="Heading1"/>
        <w:spacing w:before="232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(Selected) Previous Appointments" w:id="3"/>
      <w:bookmarkEnd w:id="3"/>
      <w:r>
        <w:rPr>
          <w:rFonts w:ascii="Times New Roman"/>
          <w:spacing w:val="-21"/>
          <w:sz w:val="20"/>
        </w:rPr>
      </w:r>
      <w:r>
        <w:rPr>
          <w:color w:val="8C8C8C"/>
          <w:spacing w:val="-6"/>
        </w:rPr>
        <w:t>(Selected) Previous Appointments</w:t>
      </w:r>
    </w:p>
    <w:p>
      <w:pPr>
        <w:spacing w:before="110"/>
        <w:ind w:left="369" w:right="0" w:firstLine="0"/>
        <w:jc w:val="left"/>
        <w:rPr>
          <w:sz w:val="22"/>
        </w:rPr>
      </w:pPr>
      <w:r>
        <w:rPr>
          <w:spacing w:val="-6"/>
          <w:sz w:val="22"/>
        </w:rPr>
        <w:t>2008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2012</w:t>
      </w:r>
      <w:r>
        <w:rPr>
          <w:spacing w:val="48"/>
          <w:sz w:val="22"/>
        </w:rPr>
        <w:t> </w:t>
      </w:r>
      <w:r>
        <w:rPr>
          <w:rFonts w:ascii="Arial"/>
          <w:b/>
          <w:spacing w:val="-6"/>
          <w:sz w:val="22"/>
        </w:rPr>
        <w:t>Research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6"/>
          <w:sz w:val="22"/>
        </w:rPr>
        <w:t>Assistant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University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6"/>
          <w:sz w:val="22"/>
        </w:rPr>
        <w:t>of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Maryland,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6"/>
          <w:sz w:val="22"/>
        </w:rPr>
        <w:t>College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6"/>
          <w:sz w:val="22"/>
        </w:rPr>
        <w:t>Park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MD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USA</w:t>
      </w:r>
    </w:p>
    <w:p>
      <w:pPr>
        <w:spacing w:before="24"/>
        <w:ind w:left="1639" w:right="0" w:firstLine="0"/>
        <w:jc w:val="left"/>
        <w:rPr>
          <w:sz w:val="20"/>
        </w:rPr>
      </w:pPr>
      <w:r>
        <w:rPr>
          <w:spacing w:val="-2"/>
          <w:sz w:val="20"/>
        </w:rPr>
        <w:t>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Profs.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Enrique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Mendoza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(11-12)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Carmen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Reinhart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(08-</w:t>
      </w:r>
      <w:r>
        <w:rPr>
          <w:spacing w:val="-5"/>
          <w:sz w:val="20"/>
        </w:rPr>
        <w:t>11)</w:t>
      </w:r>
    </w:p>
    <w:p>
      <w:pPr>
        <w:spacing w:line="292" w:lineRule="auto" w:before="84"/>
        <w:ind w:left="205" w:right="203" w:firstLine="0"/>
        <w:jc w:val="both"/>
        <w:rPr>
          <w:sz w:val="22"/>
        </w:rPr>
      </w:pPr>
      <w:r>
        <w:rPr>
          <w:spacing w:val="-8"/>
          <w:sz w:val="22"/>
        </w:rPr>
        <w:t>Summer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2011</w:t>
      </w:r>
      <w:r>
        <w:rPr>
          <w:spacing w:val="71"/>
          <w:sz w:val="22"/>
        </w:rPr>
        <w:t> </w:t>
      </w:r>
      <w:r>
        <w:rPr>
          <w:rFonts w:ascii="Arial"/>
          <w:b/>
          <w:spacing w:val="-8"/>
          <w:sz w:val="22"/>
        </w:rPr>
        <w:t>Summer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8"/>
          <w:sz w:val="22"/>
        </w:rPr>
        <w:t>Intern</w:t>
      </w:r>
      <w:r>
        <w:rPr>
          <w:spacing w:val="-8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/>
          <w:i/>
          <w:spacing w:val="-8"/>
          <w:sz w:val="22"/>
        </w:rPr>
        <w:t>International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8"/>
          <w:sz w:val="22"/>
        </w:rPr>
        <w:t>Monetary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8"/>
          <w:sz w:val="22"/>
        </w:rPr>
        <w:t>Fund,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8"/>
          <w:sz w:val="22"/>
        </w:rPr>
        <w:t>Washington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8"/>
          <w:sz w:val="22"/>
        </w:rPr>
        <w:t>DC</w:t>
      </w:r>
      <w:r>
        <w:rPr>
          <w:spacing w:val="-8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USA,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Research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Department </w:t>
      </w:r>
      <w:r>
        <w:rPr>
          <w:spacing w:val="-4"/>
          <w:sz w:val="22"/>
        </w:rPr>
        <w:t>Summer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2010</w:t>
      </w:r>
      <w:r>
        <w:rPr>
          <w:spacing w:val="50"/>
          <w:sz w:val="22"/>
        </w:rPr>
        <w:t> </w:t>
      </w:r>
      <w:r>
        <w:rPr>
          <w:rFonts w:ascii="Arial"/>
          <w:b/>
          <w:spacing w:val="-4"/>
          <w:sz w:val="22"/>
        </w:rPr>
        <w:t>Dissertation Intern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/>
          <w:i/>
          <w:spacing w:val="-4"/>
          <w:sz w:val="22"/>
        </w:rPr>
        <w:t>FRB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4"/>
          <w:sz w:val="22"/>
        </w:rPr>
        <w:t>Atlanta,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Atlanta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GA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USA,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Americas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Center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Research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Dept </w:t>
      </w:r>
      <w:r>
        <w:rPr>
          <w:spacing w:val="-2"/>
          <w:sz w:val="22"/>
        </w:rPr>
        <w:t>Summer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2009</w:t>
      </w:r>
      <w:r>
        <w:rPr>
          <w:spacing w:val="47"/>
          <w:sz w:val="22"/>
        </w:rPr>
        <w:t> </w:t>
      </w:r>
      <w:r>
        <w:rPr>
          <w:rFonts w:ascii="Arial"/>
          <w:b/>
          <w:spacing w:val="-2"/>
          <w:sz w:val="22"/>
        </w:rPr>
        <w:t>Dissertation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Intern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rFonts w:ascii="Arial"/>
          <w:i/>
          <w:spacing w:val="-2"/>
          <w:sz w:val="22"/>
        </w:rPr>
        <w:t>FRB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Richmond,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Richmond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VA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USA,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spacing w:before="1"/>
        <w:ind w:left="369" w:right="0" w:firstLine="0"/>
        <w:jc w:val="both"/>
        <w:rPr>
          <w:sz w:val="22"/>
        </w:rPr>
      </w:pPr>
      <w:r>
        <w:rPr>
          <w:spacing w:val="-6"/>
          <w:sz w:val="22"/>
        </w:rPr>
        <w:t>2006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2008</w:t>
      </w:r>
      <w:r>
        <w:rPr>
          <w:spacing w:val="50"/>
          <w:sz w:val="22"/>
        </w:rPr>
        <w:t> </w:t>
      </w:r>
      <w:r>
        <w:rPr>
          <w:rFonts w:ascii="Arial"/>
          <w:b/>
          <w:spacing w:val="-6"/>
          <w:sz w:val="22"/>
        </w:rPr>
        <w:t>Teaching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6"/>
          <w:sz w:val="22"/>
        </w:rPr>
        <w:t>Assistant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University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6"/>
          <w:sz w:val="22"/>
        </w:rPr>
        <w:t>Maryland,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College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Park</w:t>
      </w:r>
      <w:r>
        <w:rPr>
          <w:spacing w:val="-6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USA</w:t>
      </w:r>
    </w:p>
    <w:p>
      <w:pPr>
        <w:pStyle w:val="Heading1"/>
        <w:spacing w:before="217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Education" w:id="4"/>
      <w:bookmarkEnd w:id="4"/>
      <w:r>
        <w:rPr>
          <w:rFonts w:ascii="Times New Roman"/>
          <w:spacing w:val="-21"/>
          <w:sz w:val="20"/>
        </w:rPr>
      </w:r>
      <w:r>
        <w:rPr>
          <w:color w:val="8C8C8C"/>
        </w:rPr>
        <w:t>Education</w:t>
      </w:r>
    </w:p>
    <w:p>
      <w:pPr>
        <w:spacing w:line="292" w:lineRule="auto" w:before="109"/>
        <w:ind w:left="1024" w:right="1602" w:firstLine="0"/>
        <w:jc w:val="left"/>
        <w:rPr>
          <w:sz w:val="22"/>
        </w:rPr>
      </w:pPr>
      <w:r>
        <w:rPr>
          <w:spacing w:val="-2"/>
          <w:sz w:val="22"/>
        </w:rPr>
        <w:t>2012</w:t>
      </w:r>
      <w:r>
        <w:rPr>
          <w:spacing w:val="48"/>
          <w:sz w:val="22"/>
        </w:rPr>
        <w:t> </w:t>
      </w:r>
      <w:r>
        <w:rPr>
          <w:rFonts w:ascii="Arial"/>
          <w:b/>
          <w:spacing w:val="-2"/>
          <w:sz w:val="22"/>
        </w:rPr>
        <w:t>Ph.D.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in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Maryland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College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Park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MD,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USA </w:t>
      </w:r>
      <w:r>
        <w:rPr>
          <w:sz w:val="22"/>
        </w:rPr>
        <w:t>2008</w:t>
      </w:r>
      <w:r>
        <w:rPr>
          <w:spacing w:val="47"/>
          <w:sz w:val="22"/>
        </w:rPr>
        <w:t> </w:t>
      </w:r>
      <w:r>
        <w:rPr>
          <w:rFonts w:ascii="Arial"/>
          <w:b/>
          <w:sz w:val="22"/>
        </w:rPr>
        <w:t>M.A.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Economics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rFonts w:ascii="Arial"/>
          <w:i/>
          <w:sz w:val="22"/>
        </w:rPr>
        <w:t>University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Maryland</w:t>
      </w:r>
      <w:r>
        <w:rPr>
          <w:sz w:val="22"/>
        </w:rPr>
        <w:t>,</w:t>
      </w:r>
      <w:r>
        <w:rPr>
          <w:spacing w:val="-18"/>
          <w:sz w:val="22"/>
        </w:rPr>
        <w:t> </w:t>
      </w:r>
      <w:r>
        <w:rPr>
          <w:sz w:val="22"/>
        </w:rPr>
        <w:t>College</w:t>
      </w:r>
      <w:r>
        <w:rPr>
          <w:spacing w:val="-17"/>
          <w:sz w:val="22"/>
        </w:rPr>
        <w:t> </w:t>
      </w:r>
      <w:r>
        <w:rPr>
          <w:sz w:val="22"/>
        </w:rPr>
        <w:t>Park</w:t>
      </w:r>
      <w:r>
        <w:rPr>
          <w:spacing w:val="-17"/>
          <w:sz w:val="22"/>
        </w:rPr>
        <w:t> </w:t>
      </w:r>
      <w:r>
        <w:rPr>
          <w:sz w:val="22"/>
        </w:rPr>
        <w:t>MD,</w:t>
      </w:r>
      <w:r>
        <w:rPr>
          <w:spacing w:val="-17"/>
          <w:sz w:val="22"/>
        </w:rPr>
        <w:t> </w:t>
      </w:r>
      <w:r>
        <w:rPr>
          <w:sz w:val="22"/>
        </w:rPr>
        <w:t>USA</w:t>
      </w:r>
    </w:p>
    <w:p>
      <w:pPr>
        <w:spacing w:before="1"/>
        <w:ind w:left="1024" w:right="0" w:firstLine="0"/>
        <w:jc w:val="left"/>
        <w:rPr>
          <w:rFonts w:ascii="Arial" w:hAnsi="Arial"/>
          <w:i/>
          <w:sz w:val="22"/>
        </w:rPr>
      </w:pPr>
      <w:r>
        <w:rPr>
          <w:spacing w:val="-4"/>
          <w:w w:val="95"/>
          <w:sz w:val="22"/>
        </w:rPr>
        <w:t>2005</w:t>
      </w:r>
      <w:r>
        <w:rPr>
          <w:spacing w:val="46"/>
          <w:w w:val="150"/>
          <w:sz w:val="22"/>
        </w:rPr>
        <w:t> </w:t>
      </w:r>
      <w:r>
        <w:rPr>
          <w:rFonts w:ascii="Arial" w:hAnsi="Arial"/>
          <w:b/>
          <w:spacing w:val="-4"/>
          <w:w w:val="95"/>
          <w:sz w:val="22"/>
        </w:rPr>
        <w:t>Licenciado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pacing w:val="-4"/>
          <w:w w:val="95"/>
          <w:sz w:val="22"/>
        </w:rPr>
        <w:t>en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pacing w:val="-4"/>
          <w:w w:val="95"/>
          <w:sz w:val="22"/>
        </w:rPr>
        <w:t>Econom´ıa</w:t>
      </w:r>
      <w:r>
        <w:rPr>
          <w:spacing w:val="-4"/>
          <w:w w:val="9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Universidad</w:t>
      </w:r>
      <w:r>
        <w:rPr>
          <w:rFonts w:ascii="Arial" w:hAnsi="Arial"/>
          <w:i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Nacional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de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9"/>
          <w:w w:val="105"/>
          <w:sz w:val="22"/>
        </w:rPr>
        <w:t>T</w:t>
      </w:r>
      <w:r>
        <w:rPr>
          <w:rFonts w:ascii="Arial" w:hAnsi="Arial"/>
          <w:i/>
          <w:spacing w:val="10"/>
          <w:w w:val="87"/>
          <w:sz w:val="22"/>
        </w:rPr>
        <w:t>ucu</w:t>
      </w:r>
      <w:r>
        <w:rPr>
          <w:rFonts w:ascii="Arial" w:hAnsi="Arial"/>
          <w:i/>
          <w:spacing w:val="8"/>
          <w:w w:val="87"/>
          <w:sz w:val="22"/>
        </w:rPr>
        <w:t>m</w:t>
      </w:r>
      <w:r>
        <w:rPr>
          <w:rFonts w:ascii="Arial" w:hAnsi="Arial"/>
          <w:i/>
          <w:spacing w:val="-98"/>
          <w:w w:val="143"/>
          <w:sz w:val="22"/>
        </w:rPr>
        <w:t>´</w:t>
      </w:r>
      <w:r>
        <w:rPr>
          <w:rFonts w:ascii="Arial" w:hAnsi="Arial"/>
          <w:i/>
          <w:spacing w:val="10"/>
          <w:w w:val="80"/>
          <w:sz w:val="22"/>
        </w:rPr>
        <w:t>a</w:t>
      </w:r>
      <w:r>
        <w:rPr>
          <w:rFonts w:ascii="Arial" w:hAnsi="Arial"/>
          <w:i/>
          <w:spacing w:val="9"/>
          <w:w w:val="87"/>
          <w:sz w:val="22"/>
        </w:rPr>
        <w:t>n</w:t>
      </w:r>
      <w:r>
        <w:rPr>
          <w:spacing w:val="10"/>
          <w:w w:val="8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spacing w:val="-4"/>
          <w:w w:val="95"/>
          <w:sz w:val="22"/>
        </w:rPr>
        <w:t>Argentina,</w:t>
      </w:r>
      <w:r>
        <w:rPr>
          <w:spacing w:val="-5"/>
          <w:w w:val="95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cum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laude</w:t>
      </w:r>
    </w:p>
    <w:p>
      <w:pPr>
        <w:pStyle w:val="Heading1"/>
        <w:spacing w:before="216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Research Interests" w:id="5"/>
      <w:bookmarkEnd w:id="5"/>
      <w:r>
        <w:rPr>
          <w:rFonts w:ascii="Times New Roman"/>
          <w:spacing w:val="-21"/>
          <w:sz w:val="20"/>
        </w:rPr>
      </w:r>
      <w:r>
        <w:rPr>
          <w:color w:val="8C8C8C"/>
          <w:w w:val="90"/>
        </w:rPr>
        <w:t>Research </w:t>
      </w:r>
      <w:r>
        <w:rPr>
          <w:color w:val="8C8C8C"/>
        </w:rPr>
        <w:t>Interests</w:t>
      </w:r>
    </w:p>
    <w:p>
      <w:pPr>
        <w:pStyle w:val="BodyText"/>
        <w:spacing w:before="110"/>
      </w:pPr>
      <w:r>
        <w:rPr>
          <w:spacing w:val="-6"/>
        </w:rPr>
        <w:t>International</w:t>
      </w:r>
      <w:r>
        <w:rPr>
          <w:spacing w:val="-2"/>
        </w:rPr>
        <w:t> </w:t>
      </w:r>
      <w:r>
        <w:rPr>
          <w:spacing w:val="-6"/>
        </w:rPr>
        <w:t>Macroeconomics,</w:t>
      </w:r>
      <w:r>
        <w:rPr>
          <w:spacing w:val="-2"/>
        </w:rPr>
        <w:t> </w:t>
      </w:r>
      <w:r>
        <w:rPr>
          <w:spacing w:val="-6"/>
        </w:rPr>
        <w:t>Sovereign</w:t>
      </w:r>
      <w:r>
        <w:rPr>
          <w:spacing w:val="-1"/>
        </w:rPr>
        <w:t> </w:t>
      </w:r>
      <w:r>
        <w:rPr>
          <w:spacing w:val="-6"/>
        </w:rPr>
        <w:t>Debt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Default,</w:t>
      </w:r>
      <w:r>
        <w:rPr>
          <w:spacing w:val="-1"/>
        </w:rPr>
        <w:t> </w:t>
      </w:r>
      <w:r>
        <w:rPr>
          <w:spacing w:val="-6"/>
        </w:rPr>
        <w:t>Fiscal</w:t>
      </w:r>
      <w:r>
        <w:rPr>
          <w:spacing w:val="-2"/>
        </w:rPr>
        <w:t> </w:t>
      </w:r>
      <w:r>
        <w:rPr>
          <w:spacing w:val="-6"/>
        </w:rPr>
        <w:t>Policy,</w:t>
      </w:r>
      <w:r>
        <w:rPr>
          <w:spacing w:val="-1"/>
        </w:rPr>
        <w:t> </w:t>
      </w:r>
      <w:r>
        <w:rPr>
          <w:spacing w:val="-6"/>
        </w:rPr>
        <w:t>Geoeconomics</w:t>
      </w:r>
    </w:p>
    <w:p>
      <w:pPr>
        <w:pStyle w:val="BodyText"/>
        <w:spacing w:after="0"/>
        <w:sectPr>
          <w:type w:val="continuous"/>
          <w:pgSz w:w="12240" w:h="15840"/>
          <w:pgMar w:header="0" w:footer="1349" w:top="1260" w:bottom="1540" w:left="1080" w:right="1080"/>
        </w:sectPr>
      </w:pPr>
    </w:p>
    <w:p>
      <w:pPr>
        <w:pStyle w:val="Heading1"/>
        <w:spacing w:before="14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Honors and Awards" w:id="6"/>
      <w:bookmarkEnd w:id="6"/>
      <w:r>
        <w:rPr>
          <w:rFonts w:ascii="Times New Roman"/>
          <w:spacing w:val="-21"/>
          <w:sz w:val="20"/>
        </w:rPr>
      </w:r>
      <w:r>
        <w:rPr>
          <w:color w:val="8C8C8C"/>
          <w:spacing w:val="-8"/>
        </w:rPr>
        <w:t>Honors and Awards</w:t>
      </w:r>
    </w:p>
    <w:p>
      <w:pPr>
        <w:pStyle w:val="BodyText"/>
        <w:spacing w:line="297" w:lineRule="auto" w:before="105"/>
        <w:ind w:right="160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3"/>
          <w:position w:val="2"/>
          <w:sz w:val="20"/>
        </w:rPr>
        <w:t> </w:t>
      </w:r>
      <w:r>
        <w:rPr>
          <w:spacing w:val="-6"/>
          <w:position w:val="2"/>
        </w:rPr>
        <w:t>Keynote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Address.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2026</w:t>
      </w:r>
      <w:r>
        <w:rPr>
          <w:spacing w:val="-12"/>
          <w:position w:val="2"/>
        </w:rPr>
        <w:t> </w:t>
      </w:r>
      <w:r>
        <w:rPr>
          <w:spacing w:val="-6"/>
          <w:position w:val="2"/>
        </w:rPr>
        <w:t>Annual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Meeting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of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the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Argentine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Association</w:t>
      </w:r>
      <w:r>
        <w:rPr>
          <w:spacing w:val="-12"/>
          <w:position w:val="2"/>
        </w:rPr>
        <w:t> </w:t>
      </w:r>
      <w:r>
        <w:rPr>
          <w:spacing w:val="-6"/>
          <w:position w:val="2"/>
        </w:rPr>
        <w:t>of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Political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Economy. </w:t>
      </w:r>
      <w:r>
        <w:rPr/>
        <w:drawing>
          <wp:inline distT="0" distB="0" distL="0" distR="0">
            <wp:extent cx="76200" cy="762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"/>
          <w:position w:val="2"/>
        </w:rPr>
        <w:t> </w:t>
      </w:r>
      <w:r>
        <w:rPr>
          <w:spacing w:val="-8"/>
          <w:position w:val="2"/>
        </w:rPr>
        <w:t>2025 V´ıctor J. El´ıas Annual Award, National Academy of</w:t>
      </w:r>
      <w:r>
        <w:rPr>
          <w:spacing w:val="-9"/>
          <w:position w:val="2"/>
        </w:rPr>
        <w:t> </w:t>
      </w:r>
      <w:r>
        <w:rPr>
          <w:spacing w:val="-8"/>
          <w:position w:val="2"/>
        </w:rPr>
        <w:t>Economic</w:t>
      </w:r>
      <w:r>
        <w:rPr>
          <w:spacing w:val="-9"/>
          <w:position w:val="2"/>
        </w:rPr>
        <w:t> </w:t>
      </w:r>
      <w:r>
        <w:rPr>
          <w:spacing w:val="-8"/>
          <w:position w:val="2"/>
        </w:rPr>
        <w:t>Sciences (Argentina). </w:t>
      </w:r>
      <w:r>
        <w:rPr/>
        <w:drawing>
          <wp:inline distT="0" distB="0" distL="0" distR="0">
            <wp:extent cx="76200" cy="762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9"/>
          <w:position w:val="1"/>
        </w:rPr>
        <w:t> </w:t>
      </w:r>
      <w:r>
        <w:rPr>
          <w:position w:val="1"/>
        </w:rPr>
        <w:t>Senior</w:t>
      </w:r>
      <w:r>
        <w:rPr>
          <w:spacing w:val="-17"/>
          <w:position w:val="1"/>
        </w:rPr>
        <w:t> </w:t>
      </w:r>
      <w:r>
        <w:rPr>
          <w:position w:val="1"/>
        </w:rPr>
        <w:t>Class</w:t>
      </w:r>
      <w:r>
        <w:rPr>
          <w:spacing w:val="-17"/>
          <w:position w:val="1"/>
        </w:rPr>
        <w:t> </w:t>
      </w:r>
      <w:r>
        <w:rPr>
          <w:position w:val="1"/>
        </w:rPr>
        <w:t>Award</w:t>
      </w:r>
      <w:r>
        <w:rPr>
          <w:spacing w:val="-17"/>
          <w:position w:val="1"/>
        </w:rPr>
        <w:t> </w:t>
      </w:r>
      <w:r>
        <w:rPr>
          <w:position w:val="1"/>
        </w:rPr>
        <w:t>for</w:t>
      </w:r>
      <w:r>
        <w:rPr>
          <w:spacing w:val="-18"/>
          <w:position w:val="1"/>
        </w:rPr>
        <w:t> </w:t>
      </w:r>
      <w:r>
        <w:rPr>
          <w:position w:val="1"/>
        </w:rPr>
        <w:t>Outstanding</w:t>
      </w:r>
      <w:r>
        <w:rPr>
          <w:spacing w:val="-17"/>
          <w:position w:val="1"/>
        </w:rPr>
        <w:t> </w:t>
      </w:r>
      <w:r>
        <w:rPr>
          <w:position w:val="1"/>
        </w:rPr>
        <w:t>Teaching,</w:t>
      </w:r>
      <w:r>
        <w:rPr>
          <w:spacing w:val="-17"/>
          <w:position w:val="1"/>
        </w:rPr>
        <w:t> </w:t>
      </w:r>
      <w:r>
        <w:rPr>
          <w:position w:val="1"/>
        </w:rPr>
        <w:t>Univ.</w:t>
      </w:r>
      <w:r>
        <w:rPr>
          <w:spacing w:val="-6"/>
          <w:position w:val="1"/>
        </w:rPr>
        <w:t> </w:t>
      </w:r>
      <w:r>
        <w:rPr>
          <w:position w:val="1"/>
        </w:rPr>
        <w:t>of</w:t>
      </w:r>
      <w:r>
        <w:rPr>
          <w:spacing w:val="-17"/>
          <w:position w:val="1"/>
        </w:rPr>
        <w:t> </w:t>
      </w:r>
      <w:r>
        <w:rPr>
          <w:position w:val="1"/>
        </w:rPr>
        <w:t>Notre</w:t>
      </w:r>
      <w:r>
        <w:rPr>
          <w:spacing w:val="-17"/>
          <w:position w:val="1"/>
        </w:rPr>
        <w:t> </w:t>
      </w:r>
      <w:r>
        <w:rPr>
          <w:position w:val="1"/>
        </w:rPr>
        <w:t>Dame,</w:t>
      </w:r>
      <w:r>
        <w:rPr>
          <w:spacing w:val="-17"/>
          <w:position w:val="1"/>
        </w:rPr>
        <w:t> </w:t>
      </w:r>
      <w:r>
        <w:rPr>
          <w:position w:val="1"/>
        </w:rPr>
        <w:t>2024.</w:t>
      </w:r>
    </w:p>
    <w:p>
      <w:pPr>
        <w:pStyle w:val="BodyText"/>
        <w:spacing w:line="264" w:lineRule="exact" w:before="0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  <w:sz w:val="20"/>
        </w:rPr>
        <w:t> </w:t>
      </w:r>
      <w:r>
        <w:rPr>
          <w:spacing w:val="-6"/>
          <w:position w:val="1"/>
        </w:rPr>
        <w:t>Peter</w:t>
      </w:r>
      <w:r>
        <w:rPr>
          <w:position w:val="1"/>
        </w:rPr>
        <w:t> </w:t>
      </w:r>
      <w:r>
        <w:rPr>
          <w:spacing w:val="-6"/>
          <w:position w:val="1"/>
        </w:rPr>
        <w:t>B.</w:t>
      </w:r>
      <w:r>
        <w:rPr>
          <w:position w:val="1"/>
        </w:rPr>
        <w:t> </w:t>
      </w:r>
      <w:r>
        <w:rPr>
          <w:spacing w:val="-6"/>
          <w:position w:val="1"/>
        </w:rPr>
        <w:t>Kenen</w:t>
      </w:r>
      <w:r>
        <w:rPr>
          <w:position w:val="1"/>
        </w:rPr>
        <w:t> </w:t>
      </w:r>
      <w:r>
        <w:rPr>
          <w:spacing w:val="-6"/>
          <w:position w:val="1"/>
        </w:rPr>
        <w:t>Fellowship,</w:t>
      </w:r>
      <w:r>
        <w:rPr>
          <w:position w:val="1"/>
        </w:rPr>
        <w:t> </w:t>
      </w:r>
      <w:r>
        <w:rPr>
          <w:spacing w:val="-6"/>
          <w:position w:val="1"/>
        </w:rPr>
        <w:t>Princeton</w:t>
      </w:r>
      <w:r>
        <w:rPr>
          <w:position w:val="1"/>
        </w:rPr>
        <w:t> </w:t>
      </w:r>
      <w:r>
        <w:rPr>
          <w:spacing w:val="-6"/>
          <w:position w:val="1"/>
        </w:rPr>
        <w:t>University,</w:t>
      </w:r>
      <w:r>
        <w:rPr>
          <w:position w:val="1"/>
        </w:rPr>
        <w:t> </w:t>
      </w:r>
      <w:r>
        <w:rPr>
          <w:spacing w:val="-6"/>
          <w:position w:val="1"/>
        </w:rPr>
        <w:t>2019-2020.</w:t>
      </w:r>
    </w:p>
    <w:p>
      <w:pPr>
        <w:spacing w:line="247" w:lineRule="auto" w:before="70"/>
        <w:ind w:left="1832" w:right="0" w:hanging="193"/>
        <w:jc w:val="left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1"/>
          <w:position w:val="2"/>
          <w:sz w:val="20"/>
        </w:rPr>
        <w:t> </w:t>
      </w:r>
      <w:r>
        <w:rPr>
          <w:rFonts w:ascii="Arial"/>
          <w:i/>
          <w:spacing w:val="-6"/>
          <w:position w:val="2"/>
          <w:sz w:val="22"/>
        </w:rPr>
        <w:t>Rev.</w:t>
      </w:r>
      <w:r>
        <w:rPr>
          <w:rFonts w:ascii="Arial"/>
          <w:i/>
          <w:spacing w:val="21"/>
          <w:position w:val="2"/>
          <w:sz w:val="22"/>
        </w:rPr>
        <w:t> </w:t>
      </w:r>
      <w:r>
        <w:rPr>
          <w:rFonts w:ascii="Arial"/>
          <w:i/>
          <w:spacing w:val="-6"/>
          <w:position w:val="2"/>
          <w:sz w:val="22"/>
        </w:rPr>
        <w:t>Thomas J. McDonagh, C.S.C. </w:t>
      </w:r>
      <w:r>
        <w:rPr>
          <w:spacing w:val="-6"/>
          <w:position w:val="2"/>
          <w:sz w:val="22"/>
        </w:rPr>
        <w:t>Assistant</w:t>
      </w:r>
      <w:r>
        <w:rPr>
          <w:spacing w:val="-8"/>
          <w:position w:val="2"/>
          <w:sz w:val="22"/>
        </w:rPr>
        <w:t> </w:t>
      </w:r>
      <w:r>
        <w:rPr>
          <w:spacing w:val="-6"/>
          <w:position w:val="2"/>
          <w:sz w:val="22"/>
        </w:rPr>
        <w:t>Professorship,</w:t>
      </w:r>
      <w:r>
        <w:rPr>
          <w:spacing w:val="-8"/>
          <w:position w:val="2"/>
          <w:sz w:val="22"/>
        </w:rPr>
        <w:t> </w:t>
      </w:r>
      <w:r>
        <w:rPr>
          <w:spacing w:val="-6"/>
          <w:position w:val="2"/>
          <w:sz w:val="22"/>
        </w:rPr>
        <w:t>College</w:t>
      </w:r>
      <w:r>
        <w:rPr>
          <w:spacing w:val="-8"/>
          <w:position w:val="2"/>
          <w:sz w:val="22"/>
        </w:rPr>
        <w:t> </w:t>
      </w:r>
      <w:r>
        <w:rPr>
          <w:spacing w:val="-6"/>
          <w:position w:val="2"/>
          <w:sz w:val="22"/>
        </w:rPr>
        <w:t>Chair,</w:t>
      </w:r>
      <w:r>
        <w:rPr>
          <w:spacing w:val="-8"/>
          <w:position w:val="2"/>
          <w:sz w:val="22"/>
        </w:rPr>
        <w:t> </w:t>
      </w:r>
      <w:r>
        <w:rPr>
          <w:spacing w:val="-6"/>
          <w:position w:val="2"/>
          <w:sz w:val="22"/>
        </w:rPr>
        <w:t>University</w:t>
      </w:r>
      <w:r>
        <w:rPr>
          <w:spacing w:val="-8"/>
          <w:position w:val="2"/>
          <w:sz w:val="22"/>
        </w:rPr>
        <w:t> </w:t>
      </w:r>
      <w:r>
        <w:rPr>
          <w:spacing w:val="-6"/>
          <w:position w:val="2"/>
          <w:sz w:val="22"/>
        </w:rPr>
        <w:t>of </w:t>
      </w:r>
      <w:r>
        <w:rPr>
          <w:sz w:val="22"/>
        </w:rPr>
        <w:t>Notre Dame, 2018 - 2021.</w:t>
      </w:r>
    </w:p>
    <w:p>
      <w:pPr>
        <w:pStyle w:val="BodyText"/>
        <w:spacing w:before="24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9"/>
          <w:position w:val="1"/>
          <w:sz w:val="20"/>
        </w:rPr>
        <w:t> </w:t>
      </w:r>
      <w:r>
        <w:rPr>
          <w:spacing w:val="-4"/>
          <w:position w:val="1"/>
        </w:rPr>
        <w:t>John Charles Polanyi Prize (Economic Sciences), 2016.</w:t>
      </w:r>
    </w:p>
    <w:p>
      <w:pPr>
        <w:pStyle w:val="BodyText"/>
        <w:spacing w:line="290" w:lineRule="auto" w:before="60"/>
        <w:ind w:right="114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"/>
          <w:position w:val="1"/>
          <w:sz w:val="20"/>
        </w:rPr>
        <w:t> </w:t>
      </w:r>
      <w:r>
        <w:rPr>
          <w:spacing w:val="-2"/>
          <w:position w:val="1"/>
        </w:rPr>
        <w:t>Hilda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Moskowitz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Graduate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Fellowship,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University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of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Maryland,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Spring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2012. </w:t>
      </w:r>
      <w:r>
        <w:rPr/>
        <w:drawing>
          <wp:inline distT="0" distB="0" distL="0" distR="0">
            <wp:extent cx="76200" cy="76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2"/>
          <w:position w:val="1"/>
        </w:rPr>
        <w:t> </w:t>
      </w:r>
      <w:r>
        <w:rPr>
          <w:spacing w:val="-4"/>
          <w:position w:val="1"/>
        </w:rPr>
        <w:t>Graduate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Assistantship,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University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of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Maryland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at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College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Park,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2006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-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2012. </w:t>
      </w:r>
      <w:r>
        <w:rPr/>
        <w:drawing>
          <wp:inline distT="0" distB="0" distL="0" distR="0">
            <wp:extent cx="76200" cy="762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</w:rPr>
        <w:t> </w:t>
      </w:r>
      <w:r>
        <w:rPr>
          <w:w w:val="95"/>
          <w:position w:val="2"/>
        </w:rPr>
        <w:t>1st escort of Argentinean Flag , Universidad Nacional de </w:t>
      </w:r>
      <w:r>
        <w:rPr>
          <w:spacing w:val="-4"/>
          <w:w w:val="115"/>
          <w:position w:val="2"/>
        </w:rPr>
        <w:t>T</w:t>
      </w:r>
      <w:r>
        <w:rPr>
          <w:spacing w:val="14"/>
          <w:w w:val="93"/>
          <w:position w:val="2"/>
        </w:rPr>
        <w:t>ucu</w:t>
      </w:r>
      <w:r>
        <w:rPr>
          <w:spacing w:val="11"/>
          <w:w w:val="93"/>
          <w:position w:val="2"/>
        </w:rPr>
        <w:t>m</w:t>
      </w:r>
      <w:r>
        <w:rPr>
          <w:spacing w:val="-93"/>
          <w:w w:val="90"/>
          <w:position w:val="2"/>
        </w:rPr>
        <w:t>´</w:t>
      </w:r>
      <w:r>
        <w:rPr>
          <w:spacing w:val="14"/>
          <w:w w:val="90"/>
          <w:position w:val="2"/>
        </w:rPr>
        <w:t>a</w:t>
      </w:r>
      <w:r>
        <w:rPr>
          <w:spacing w:val="14"/>
          <w:w w:val="91"/>
          <w:position w:val="2"/>
        </w:rPr>
        <w:t>n</w:t>
      </w:r>
      <w:r>
        <w:rPr>
          <w:spacing w:val="14"/>
          <w:w w:val="90"/>
          <w:position w:val="2"/>
        </w:rPr>
        <w:t>,</w:t>
      </w:r>
      <w:r>
        <w:rPr>
          <w:spacing w:val="-1"/>
          <w:w w:val="94"/>
          <w:position w:val="2"/>
        </w:rPr>
        <w:t> </w:t>
      </w:r>
      <w:r>
        <w:rPr>
          <w:w w:val="95"/>
          <w:position w:val="2"/>
        </w:rPr>
        <w:t>2005.</w:t>
      </w:r>
    </w:p>
    <w:p>
      <w:pPr>
        <w:pStyle w:val="BodyText"/>
        <w:spacing w:before="2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9"/>
          <w:position w:val="2"/>
          <w:sz w:val="20"/>
        </w:rPr>
        <w:t> </w:t>
      </w:r>
      <w:r>
        <w:rPr>
          <w:w w:val="90"/>
          <w:position w:val="2"/>
        </w:rPr>
        <w:t>“Emerging</w:t>
      </w:r>
      <w:r>
        <w:rPr>
          <w:position w:val="2"/>
        </w:rPr>
        <w:t> </w:t>
      </w:r>
      <w:r>
        <w:rPr>
          <w:w w:val="90"/>
          <w:position w:val="2"/>
        </w:rPr>
        <w:t>Young</w:t>
      </w:r>
      <w:r>
        <w:rPr>
          <w:spacing w:val="-2"/>
          <w:position w:val="2"/>
        </w:rPr>
        <w:t> </w:t>
      </w:r>
      <w:r>
        <w:rPr>
          <w:w w:val="90"/>
          <w:position w:val="2"/>
        </w:rPr>
        <w:t>Leaders</w:t>
      </w:r>
      <w:r>
        <w:rPr>
          <w:position w:val="2"/>
        </w:rPr>
        <w:t> </w:t>
      </w:r>
      <w:r>
        <w:rPr>
          <w:w w:val="90"/>
          <w:position w:val="2"/>
        </w:rPr>
        <w:t>in</w:t>
      </w:r>
      <w:r>
        <w:rPr>
          <w:spacing w:val="-1"/>
          <w:position w:val="2"/>
        </w:rPr>
        <w:t> </w:t>
      </w:r>
      <w:r>
        <w:rPr>
          <w:w w:val="90"/>
          <w:position w:val="2"/>
        </w:rPr>
        <w:t>Latin</w:t>
      </w:r>
      <w:r>
        <w:rPr>
          <w:position w:val="2"/>
        </w:rPr>
        <w:t> </w:t>
      </w:r>
      <w:r>
        <w:rPr>
          <w:w w:val="90"/>
          <w:position w:val="2"/>
        </w:rPr>
        <w:t>America”,</w:t>
      </w:r>
      <w:r>
        <w:rPr>
          <w:spacing w:val="1"/>
          <w:position w:val="2"/>
        </w:rPr>
        <w:t> </w:t>
      </w:r>
      <w:r>
        <w:rPr>
          <w:w w:val="90"/>
          <w:position w:val="2"/>
        </w:rPr>
        <w:t>Fellowship.</w:t>
      </w:r>
      <w:r>
        <w:rPr>
          <w:spacing w:val="30"/>
          <w:position w:val="2"/>
        </w:rPr>
        <w:t> </w:t>
      </w:r>
      <w:r>
        <w:rPr>
          <w:spacing w:val="4"/>
          <w:w w:val="104"/>
          <w:position w:val="2"/>
        </w:rPr>
        <w:t>F</w:t>
      </w:r>
      <w:r>
        <w:rPr>
          <w:spacing w:val="11"/>
          <w:w w:val="89"/>
          <w:position w:val="2"/>
        </w:rPr>
        <w:t>undac</w:t>
      </w:r>
      <w:r>
        <w:rPr>
          <w:spacing w:val="8"/>
          <w:w w:val="89"/>
          <w:position w:val="2"/>
        </w:rPr>
        <w:t>i</w:t>
      </w:r>
      <w:r>
        <w:rPr>
          <w:spacing w:val="-94"/>
          <w:w w:val="87"/>
          <w:position w:val="2"/>
        </w:rPr>
        <w:t>o</w:t>
      </w:r>
      <w:r>
        <w:rPr>
          <w:spacing w:val="9"/>
          <w:w w:val="87"/>
          <w:position w:val="2"/>
        </w:rPr>
        <w:t>´</w:t>
      </w:r>
      <w:r>
        <w:rPr>
          <w:spacing w:val="11"/>
          <w:w w:val="87"/>
          <w:position w:val="2"/>
        </w:rPr>
        <w:t>n</w:t>
      </w:r>
      <w:r>
        <w:rPr>
          <w:position w:val="2"/>
        </w:rPr>
        <w:t> </w:t>
      </w:r>
      <w:r>
        <w:rPr>
          <w:w w:val="90"/>
          <w:position w:val="2"/>
        </w:rPr>
        <w:t>Carolina,</w:t>
      </w:r>
      <w:r>
        <w:rPr>
          <w:spacing w:val="1"/>
          <w:position w:val="2"/>
        </w:rPr>
        <w:t> </w:t>
      </w:r>
      <w:r>
        <w:rPr>
          <w:w w:val="90"/>
          <w:position w:val="2"/>
        </w:rPr>
        <w:t>Spain.</w:t>
      </w:r>
      <w:r>
        <w:rPr>
          <w:spacing w:val="30"/>
          <w:position w:val="2"/>
        </w:rPr>
        <w:t> </w:t>
      </w:r>
      <w:r>
        <w:rPr>
          <w:w w:val="90"/>
          <w:position w:val="2"/>
        </w:rPr>
        <w:t>2005.</w:t>
      </w:r>
    </w:p>
    <w:p>
      <w:pPr>
        <w:pStyle w:val="Heading1"/>
        <w:spacing w:before="223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Publications" w:id="7"/>
      <w:bookmarkEnd w:id="7"/>
      <w:r>
        <w:rPr>
          <w:rFonts w:ascii="Times New Roman"/>
          <w:spacing w:val="-21"/>
          <w:sz w:val="20"/>
        </w:rPr>
      </w:r>
      <w:r>
        <w:rPr>
          <w:color w:val="8C8C8C"/>
        </w:rPr>
        <w:t>Publications</w:t>
      </w:r>
    </w:p>
    <w:p>
      <w:pPr>
        <w:pStyle w:val="BodyText"/>
        <w:spacing w:line="244" w:lineRule="auto" w:before="110"/>
        <w:ind w:hanging="459"/>
        <w:rPr>
          <w:rFonts w:ascii="Calibri" w:hAnsi="Calibri"/>
        </w:rPr>
      </w:pPr>
      <w:r>
        <w:rPr>
          <w:spacing w:val="-2"/>
        </w:rPr>
        <w:t>14.</w:t>
      </w:r>
      <w:r>
        <w:rPr>
          <w:spacing w:val="48"/>
        </w:rPr>
        <w:t> </w:t>
      </w:r>
      <w:r>
        <w:rPr>
          <w:spacing w:val="-2"/>
        </w:rPr>
        <w:t>Hatchondo,</w:t>
      </w:r>
      <w:r>
        <w:rPr>
          <w:spacing w:val="-14"/>
        </w:rPr>
        <w:t> </w:t>
      </w:r>
      <w:r>
        <w:rPr>
          <w:spacing w:val="-2"/>
        </w:rPr>
        <w:t>Juan</w:t>
      </w:r>
      <w:r>
        <w:rPr>
          <w:spacing w:val="-15"/>
        </w:rPr>
        <w:t> </w:t>
      </w:r>
      <w:r>
        <w:rPr>
          <w:spacing w:val="-2"/>
        </w:rPr>
        <w:t>Carlos,</w:t>
      </w:r>
      <w:r>
        <w:rPr>
          <w:spacing w:val="-14"/>
        </w:rPr>
        <w:t> </w:t>
      </w:r>
      <w:r>
        <w:rPr>
          <w:spacing w:val="-2"/>
        </w:rPr>
        <w:t>Martinez,</w:t>
      </w:r>
      <w:r>
        <w:rPr>
          <w:spacing w:val="-14"/>
        </w:rPr>
        <w:t> </w:t>
      </w:r>
      <w:r>
        <w:rPr>
          <w:spacing w:val="-2"/>
        </w:rPr>
        <w:t>Leonardo,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Sosa-Padilla,</w:t>
      </w:r>
      <w:r>
        <w:rPr>
          <w:spacing w:val="-14"/>
        </w:rPr>
        <w:t> </w:t>
      </w:r>
      <w:r>
        <w:rPr>
          <w:spacing w:val="7"/>
          <w:w w:val="114"/>
        </w:rPr>
        <w:t>C</w:t>
      </w:r>
      <w:r>
        <w:rPr>
          <w:spacing w:val="-90"/>
          <w:w w:val="99"/>
        </w:rPr>
        <w:t>´</w:t>
      </w:r>
      <w:r>
        <w:rPr>
          <w:spacing w:val="14"/>
          <w:w w:val="92"/>
        </w:rPr>
        <w:t>e</w:t>
      </w:r>
      <w:r>
        <w:rPr>
          <w:spacing w:val="14"/>
          <w:w w:val="93"/>
        </w:rPr>
        <w:t>s</w:t>
      </w:r>
      <w:r>
        <w:rPr>
          <w:spacing w:val="8"/>
          <w:w w:val="99"/>
        </w:rPr>
        <w:t>a</w:t>
      </w:r>
      <w:r>
        <w:rPr>
          <w:spacing w:val="14"/>
          <w:w w:val="101"/>
        </w:rPr>
        <w:t>r,</w:t>
      </w:r>
      <w:r>
        <w:rPr>
          <w:spacing w:val="-13"/>
          <w:w w:val="99"/>
        </w:rPr>
        <w:t> </w:t>
      </w:r>
      <w:r>
        <w:rPr>
          <w:spacing w:val="-2"/>
        </w:rPr>
        <w:t>“Sovereign</w:t>
      </w:r>
      <w:r>
        <w:rPr>
          <w:spacing w:val="-15"/>
        </w:rPr>
        <w:t> </w:t>
      </w:r>
      <w:r>
        <w:rPr>
          <w:spacing w:val="-2"/>
        </w:rPr>
        <w:t>Debt </w:t>
      </w:r>
      <w:r>
        <w:rPr/>
        <w:t>Standstills”. </w:t>
      </w:r>
      <w:r>
        <w:rPr>
          <w:rFonts w:ascii="Arial" w:hAnsi="Arial"/>
          <w:i/>
        </w:rPr>
        <w:t>JPE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Macroeconomics</w:t>
      </w:r>
      <w:r>
        <w:rPr/>
        <w:t>. Accepted,</w:t>
      </w:r>
      <w:r>
        <w:rPr>
          <w:spacing w:val="-13"/>
        </w:rPr>
        <w:t> </w:t>
      </w:r>
      <w:r>
        <w:rPr/>
        <w:t>January</w:t>
      </w:r>
      <w:r>
        <w:rPr>
          <w:spacing w:val="-13"/>
        </w:rPr>
        <w:t> </w:t>
      </w:r>
      <w:r>
        <w:rPr/>
        <w:t>2026. </w:t>
      </w:r>
      <w:hyperlink r:id="rId14">
        <w:r>
          <w:rPr>
            <w:rFonts w:ascii="Calibri" w:hAnsi="Calibri"/>
            <w:w w:val="130"/>
          </w:rPr>
          <w:t>[link]</w:t>
        </w:r>
      </w:hyperlink>
    </w:p>
    <w:p>
      <w:pPr>
        <w:pStyle w:val="BodyText"/>
        <w:spacing w:before="61"/>
        <w:ind w:left="1181"/>
      </w:pPr>
      <w:r>
        <w:rPr>
          <w:w w:val="95"/>
        </w:rPr>
        <w:t>13.</w:t>
      </w:r>
      <w:r>
        <w:rPr>
          <w:spacing w:val="48"/>
          <w:w w:val="150"/>
        </w:rPr>
        <w:t> </w:t>
      </w:r>
      <w:r>
        <w:rPr>
          <w:w w:val="95"/>
        </w:rPr>
        <w:t>Bianchi,</w:t>
      </w:r>
      <w:r>
        <w:rPr>
          <w:spacing w:val="-3"/>
          <w:w w:val="95"/>
        </w:rPr>
        <w:t> </w:t>
      </w:r>
      <w:r>
        <w:rPr>
          <w:w w:val="95"/>
        </w:rPr>
        <w:t>Javier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Sosa-Padilla,</w:t>
      </w:r>
      <w:r>
        <w:rPr>
          <w:spacing w:val="-3"/>
          <w:w w:val="95"/>
        </w:rPr>
        <w:t> </w:t>
      </w:r>
      <w:r>
        <w:rPr>
          <w:spacing w:val="10"/>
          <w:w w:val="108"/>
        </w:rPr>
        <w:t>C</w:t>
      </w:r>
      <w:r>
        <w:rPr>
          <w:spacing w:val="-87"/>
          <w:w w:val="94"/>
        </w:rPr>
        <w:t>´</w:t>
      </w:r>
      <w:r>
        <w:rPr>
          <w:spacing w:val="16"/>
          <w:w w:val="86"/>
        </w:rPr>
        <w:t>e</w:t>
      </w:r>
      <w:r>
        <w:rPr>
          <w:spacing w:val="16"/>
          <w:w w:val="88"/>
        </w:rPr>
        <w:t>s</w:t>
      </w:r>
      <w:r>
        <w:rPr>
          <w:spacing w:val="9"/>
          <w:w w:val="93"/>
        </w:rPr>
        <w:t>a</w:t>
      </w:r>
      <w:r>
        <w:rPr>
          <w:spacing w:val="16"/>
          <w:w w:val="95"/>
        </w:rPr>
        <w:t>r,</w:t>
      </w:r>
      <w:r>
        <w:rPr>
          <w:spacing w:val="-2"/>
          <w:w w:val="94"/>
        </w:rPr>
        <w:t> </w:t>
      </w:r>
      <w:r>
        <w:rPr>
          <w:w w:val="95"/>
        </w:rPr>
        <w:t>“International</w:t>
      </w:r>
      <w:r>
        <w:rPr>
          <w:spacing w:val="-4"/>
          <w:w w:val="95"/>
        </w:rPr>
        <w:t> </w:t>
      </w:r>
      <w:r>
        <w:rPr>
          <w:w w:val="95"/>
        </w:rPr>
        <w:t>Sanctions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Dollar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Dominance,”</w:t>
      </w:r>
    </w:p>
    <w:p>
      <w:pPr>
        <w:spacing w:before="5"/>
        <w:ind w:left="1639" w:right="0" w:firstLine="0"/>
        <w:jc w:val="left"/>
        <w:rPr>
          <w:rFonts w:ascii="Calibri" w:hAnsi="Calibri"/>
          <w:sz w:val="22"/>
        </w:rPr>
      </w:pPr>
      <w:r>
        <w:rPr>
          <w:rFonts w:ascii="Arial" w:hAnsi="Arial"/>
          <w:i/>
          <w:w w:val="90"/>
          <w:sz w:val="22"/>
        </w:rPr>
        <w:t>Economic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w w:val="90"/>
          <w:sz w:val="22"/>
        </w:rPr>
        <w:t>Journal</w:t>
      </w:r>
      <w:r>
        <w:rPr>
          <w:w w:val="90"/>
          <w:sz w:val="22"/>
        </w:rPr>
        <w:t>,</w:t>
      </w:r>
      <w:r>
        <w:rPr>
          <w:spacing w:val="35"/>
          <w:sz w:val="22"/>
        </w:rPr>
        <w:t> </w:t>
      </w:r>
      <w:r>
        <w:rPr>
          <w:w w:val="90"/>
          <w:sz w:val="22"/>
        </w:rPr>
        <w:t>135:2567–2577,</w:t>
      </w:r>
      <w:r>
        <w:rPr>
          <w:spacing w:val="34"/>
          <w:sz w:val="22"/>
        </w:rPr>
        <w:t> </w:t>
      </w:r>
      <w:r>
        <w:rPr>
          <w:w w:val="90"/>
          <w:sz w:val="22"/>
        </w:rPr>
        <w:t>2025.</w:t>
      </w:r>
      <w:r>
        <w:rPr>
          <w:spacing w:val="64"/>
          <w:sz w:val="22"/>
        </w:rPr>
        <w:t> </w:t>
      </w:r>
      <w:hyperlink r:id="rId15">
        <w:r>
          <w:rPr>
            <w:rFonts w:ascii="Calibri" w:hAnsi="Calibri"/>
            <w:spacing w:val="-2"/>
            <w:w w:val="90"/>
            <w:sz w:val="22"/>
          </w:rPr>
          <w:t>[link]</w:t>
        </w:r>
      </w:hyperlink>
    </w:p>
    <w:p>
      <w:pPr>
        <w:pStyle w:val="BodyText"/>
        <w:spacing w:line="244" w:lineRule="auto" w:before="66"/>
        <w:ind w:hanging="459"/>
        <w:rPr>
          <w:rFonts w:ascii="Calibri" w:hAnsi="Calibri"/>
        </w:rPr>
      </w:pPr>
      <w:r>
        <w:rPr>
          <w:w w:val="95"/>
        </w:rPr>
        <w:t>12.</w:t>
      </w:r>
      <w:r>
        <w:rPr>
          <w:spacing w:val="80"/>
        </w:rPr>
        <w:t> </w:t>
      </w:r>
      <w:r>
        <w:rPr>
          <w:w w:val="95"/>
        </w:rPr>
        <w:t>Cotoc,</w:t>
      </w:r>
      <w:r>
        <w:rPr>
          <w:spacing w:val="-3"/>
          <w:w w:val="95"/>
        </w:rPr>
        <w:t> </w:t>
      </w:r>
      <w:r>
        <w:rPr>
          <w:w w:val="95"/>
        </w:rPr>
        <w:t>Johnny,</w:t>
      </w:r>
      <w:r>
        <w:rPr>
          <w:spacing w:val="-2"/>
          <w:w w:val="95"/>
        </w:rPr>
        <w:t> </w:t>
      </w:r>
      <w:r>
        <w:rPr>
          <w:w w:val="95"/>
        </w:rPr>
        <w:t>Johri,</w:t>
      </w:r>
      <w:r>
        <w:rPr>
          <w:spacing w:val="-3"/>
          <w:w w:val="95"/>
        </w:rPr>
        <w:t> </w:t>
      </w:r>
      <w:r>
        <w:rPr>
          <w:w w:val="95"/>
        </w:rPr>
        <w:t>Alok,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Sosa-Padilla,</w:t>
      </w:r>
      <w:r>
        <w:rPr>
          <w:spacing w:val="-2"/>
          <w:w w:val="95"/>
        </w:rPr>
        <w:t> </w:t>
      </w:r>
      <w:r>
        <w:rPr>
          <w:spacing w:val="9"/>
          <w:w w:val="109"/>
        </w:rPr>
        <w:t>C</w:t>
      </w:r>
      <w:r>
        <w:rPr>
          <w:spacing w:val="-87"/>
          <w:w w:val="94"/>
        </w:rPr>
        <w:t>´</w:t>
      </w:r>
      <w:r>
        <w:rPr>
          <w:spacing w:val="16"/>
          <w:w w:val="87"/>
        </w:rPr>
        <w:t>e</w:t>
      </w:r>
      <w:r>
        <w:rPr>
          <w:spacing w:val="16"/>
          <w:w w:val="88"/>
        </w:rPr>
        <w:t>s</w:t>
      </w:r>
      <w:r>
        <w:rPr>
          <w:spacing w:val="9"/>
          <w:w w:val="94"/>
        </w:rPr>
        <w:t>a</w:t>
      </w:r>
      <w:r>
        <w:rPr>
          <w:spacing w:val="16"/>
          <w:w w:val="96"/>
        </w:rPr>
        <w:t>r,</w:t>
      </w:r>
      <w:r>
        <w:rPr>
          <w:spacing w:val="-1"/>
          <w:w w:val="94"/>
        </w:rPr>
        <w:t> </w:t>
      </w:r>
      <w:r>
        <w:rPr>
          <w:w w:val="95"/>
        </w:rPr>
        <w:t>“Sovereign</w:t>
      </w:r>
      <w:r>
        <w:rPr>
          <w:spacing w:val="-3"/>
          <w:w w:val="95"/>
        </w:rPr>
        <w:t> </w:t>
      </w:r>
      <w:r>
        <w:rPr>
          <w:w w:val="95"/>
        </w:rPr>
        <w:t>Spreads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Political </w:t>
      </w:r>
      <w:r>
        <w:rPr/>
        <w:t>Leaning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Nations,”</w:t>
      </w:r>
      <w:r>
        <w:rPr>
          <w:spacing w:val="-12"/>
        </w:rPr>
        <w:t> </w:t>
      </w:r>
      <w:r>
        <w:rPr>
          <w:rFonts w:ascii="Arial" w:hAnsi="Arial"/>
          <w:i/>
        </w:rPr>
        <w:t>International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Economic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Review</w:t>
      </w:r>
      <w:r>
        <w:rPr/>
        <w:t>,</w:t>
      </w:r>
      <w:r>
        <w:rPr>
          <w:spacing w:val="-12"/>
        </w:rPr>
        <w:t> </w:t>
      </w:r>
      <w:r>
        <w:rPr/>
        <w:t>2025. </w:t>
      </w:r>
      <w:hyperlink r:id="rId16">
        <w:r>
          <w:rPr>
            <w:rFonts w:ascii="Calibri" w:hAnsi="Calibri"/>
            <w:w w:val="130"/>
          </w:rPr>
          <w:t>[link]</w:t>
        </w:r>
      </w:hyperlink>
    </w:p>
    <w:p>
      <w:pPr>
        <w:pStyle w:val="BodyText"/>
        <w:spacing w:line="244" w:lineRule="auto" w:before="61"/>
        <w:ind w:hanging="459"/>
        <w:rPr>
          <w:rFonts w:ascii="Calibri" w:hAnsi="Calibri"/>
        </w:rPr>
      </w:pPr>
      <w:r>
        <w:rPr>
          <w:w w:val="90"/>
        </w:rPr>
        <w:t>11.</w:t>
      </w:r>
      <w:r>
        <w:rPr>
          <w:spacing w:val="80"/>
          <w:w w:val="150"/>
        </w:rPr>
        <w:t> </w:t>
      </w:r>
      <w:r>
        <w:rPr>
          <w:w w:val="90"/>
        </w:rPr>
        <w:t>Bianchi, Javier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Sosa-Padilla, </w:t>
      </w:r>
      <w:r>
        <w:rPr>
          <w:spacing w:val="10"/>
          <w:w w:val="103"/>
        </w:rPr>
        <w:t>C</w:t>
      </w:r>
      <w:r>
        <w:rPr>
          <w:spacing w:val="-88"/>
          <w:w w:val="89"/>
        </w:rPr>
        <w:t>´</w:t>
      </w:r>
      <w:r>
        <w:rPr>
          <w:spacing w:val="16"/>
          <w:w w:val="81"/>
        </w:rPr>
        <w:t>e</w:t>
      </w:r>
      <w:r>
        <w:rPr>
          <w:spacing w:val="16"/>
          <w:w w:val="83"/>
        </w:rPr>
        <w:t>s</w:t>
      </w:r>
      <w:r>
        <w:rPr>
          <w:spacing w:val="10"/>
          <w:w w:val="88"/>
        </w:rPr>
        <w:t>a</w:t>
      </w:r>
      <w:r>
        <w:rPr>
          <w:spacing w:val="16"/>
          <w:w w:val="90"/>
        </w:rPr>
        <w:t>r,</w:t>
      </w:r>
      <w:r>
        <w:rPr>
          <w:spacing w:val="-1"/>
          <w:w w:val="89"/>
        </w:rPr>
        <w:t> </w:t>
      </w:r>
      <w:r>
        <w:rPr>
          <w:w w:val="90"/>
        </w:rPr>
        <w:t>“Reserve</w:t>
      </w:r>
      <w:r>
        <w:rPr>
          <w:spacing w:val="-3"/>
          <w:w w:val="90"/>
        </w:rPr>
        <w:t> </w:t>
      </w:r>
      <w:r>
        <w:rPr>
          <w:w w:val="90"/>
        </w:rPr>
        <w:t>Accumulation, Macroeconomic</w:t>
      </w:r>
      <w:r>
        <w:rPr>
          <w:spacing w:val="-3"/>
          <w:w w:val="90"/>
        </w:rPr>
        <w:t> </w:t>
      </w:r>
      <w:r>
        <w:rPr>
          <w:w w:val="90"/>
        </w:rPr>
        <w:t>Stabilization </w:t>
      </w:r>
      <w:r>
        <w:rPr/>
        <w:t>and</w:t>
      </w:r>
      <w:r>
        <w:rPr>
          <w:spacing w:val="-18"/>
        </w:rPr>
        <w:t> </w:t>
      </w:r>
      <w:r>
        <w:rPr/>
        <w:t>Sovereign</w:t>
      </w:r>
      <w:r>
        <w:rPr>
          <w:spacing w:val="-17"/>
        </w:rPr>
        <w:t> </w:t>
      </w:r>
      <w:r>
        <w:rPr/>
        <w:t>Risk,”</w:t>
      </w:r>
      <w:r>
        <w:rPr>
          <w:spacing w:val="-17"/>
        </w:rPr>
        <w:t> </w:t>
      </w:r>
      <w:r>
        <w:rPr>
          <w:rFonts w:ascii="Arial" w:hAnsi="Arial"/>
          <w:i/>
        </w:rPr>
        <w:t>Review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Economic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Studies</w:t>
      </w:r>
      <w:r>
        <w:rPr/>
        <w:t>,</w:t>
      </w:r>
      <w:r>
        <w:rPr>
          <w:spacing w:val="-17"/>
        </w:rPr>
        <w:t> </w:t>
      </w:r>
      <w:r>
        <w:rPr/>
        <w:t>91:2053–2103,</w:t>
      </w:r>
      <w:r>
        <w:rPr>
          <w:spacing w:val="-17"/>
        </w:rPr>
        <w:t> </w:t>
      </w:r>
      <w:r>
        <w:rPr/>
        <w:t>2024.</w:t>
      </w:r>
      <w:r>
        <w:rPr>
          <w:spacing w:val="-8"/>
        </w:rPr>
        <w:t> </w:t>
      </w:r>
      <w:hyperlink r:id="rId17">
        <w:r>
          <w:rPr>
            <w:rFonts w:ascii="Calibri" w:hAnsi="Calibri"/>
            <w:w w:val="115"/>
          </w:rPr>
          <w:t>[link]</w:t>
        </w:r>
      </w:hyperlink>
    </w:p>
    <w:p>
      <w:pPr>
        <w:pStyle w:val="BodyText"/>
        <w:spacing w:line="244" w:lineRule="auto" w:before="61"/>
        <w:ind w:hanging="459"/>
        <w:rPr>
          <w:rFonts w:ascii="Calibri" w:hAnsi="Calibri"/>
        </w:rPr>
      </w:pPr>
      <w:r>
        <w:rPr>
          <w:w w:val="95"/>
        </w:rPr>
        <w:t>10.</w:t>
      </w:r>
      <w:r>
        <w:rPr>
          <w:spacing w:val="80"/>
        </w:rPr>
        <w:t> </w:t>
      </w:r>
      <w:r>
        <w:rPr>
          <w:w w:val="95"/>
        </w:rPr>
        <w:t>Kondo,</w:t>
      </w:r>
      <w:r>
        <w:rPr>
          <w:spacing w:val="-3"/>
          <w:w w:val="95"/>
        </w:rPr>
        <w:t> </w:t>
      </w:r>
      <w:r>
        <w:rPr>
          <w:w w:val="95"/>
        </w:rPr>
        <w:t>Illenin,</w:t>
      </w:r>
      <w:r>
        <w:rPr>
          <w:spacing w:val="-4"/>
          <w:w w:val="95"/>
        </w:rPr>
        <w:t> </w:t>
      </w:r>
      <w:r>
        <w:rPr>
          <w:w w:val="95"/>
        </w:rPr>
        <w:t>Mkhitaryan,</w:t>
      </w:r>
      <w:r>
        <w:rPr>
          <w:spacing w:val="-3"/>
          <w:w w:val="95"/>
        </w:rPr>
        <w:t> </w:t>
      </w:r>
      <w:r>
        <w:rPr>
          <w:w w:val="95"/>
        </w:rPr>
        <w:t>Astghik,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Sosa-Padilla,</w:t>
      </w:r>
      <w:r>
        <w:rPr>
          <w:spacing w:val="-3"/>
          <w:w w:val="95"/>
        </w:rPr>
        <w:t> </w:t>
      </w:r>
      <w:r>
        <w:rPr>
          <w:spacing w:val="9"/>
          <w:w w:val="109"/>
        </w:rPr>
        <w:t>C</w:t>
      </w:r>
      <w:r>
        <w:rPr>
          <w:spacing w:val="-87"/>
          <w:w w:val="94"/>
        </w:rPr>
        <w:t>´</w:t>
      </w:r>
      <w:r>
        <w:rPr>
          <w:spacing w:val="16"/>
          <w:w w:val="87"/>
        </w:rPr>
        <w:t>e</w:t>
      </w:r>
      <w:r>
        <w:rPr>
          <w:spacing w:val="16"/>
          <w:w w:val="88"/>
        </w:rPr>
        <w:t>s</w:t>
      </w:r>
      <w:r>
        <w:rPr>
          <w:spacing w:val="9"/>
          <w:w w:val="94"/>
        </w:rPr>
        <w:t>a</w:t>
      </w:r>
      <w:r>
        <w:rPr>
          <w:spacing w:val="16"/>
          <w:w w:val="96"/>
        </w:rPr>
        <w:t>r,</w:t>
      </w:r>
      <w:r>
        <w:rPr>
          <w:spacing w:val="-2"/>
          <w:w w:val="94"/>
        </w:rPr>
        <w:t> </w:t>
      </w:r>
      <w:r>
        <w:rPr>
          <w:w w:val="95"/>
        </w:rPr>
        <w:t>“Borrowing</w:t>
      </w:r>
      <w:r>
        <w:rPr>
          <w:spacing w:val="-4"/>
          <w:w w:val="95"/>
        </w:rPr>
        <w:t> </w:t>
      </w:r>
      <w:r>
        <w:rPr>
          <w:w w:val="95"/>
        </w:rPr>
        <w:t>from</w:t>
      </w:r>
      <w:r>
        <w:rPr>
          <w:spacing w:val="-4"/>
          <w:w w:val="95"/>
        </w:rPr>
        <w:t> </w:t>
      </w:r>
      <w:r>
        <w:rPr>
          <w:w w:val="95"/>
        </w:rPr>
        <w:t>China</w:t>
      </w:r>
      <w:r>
        <w:rPr>
          <w:spacing w:val="-4"/>
          <w:w w:val="95"/>
        </w:rPr>
        <w:t> </w:t>
      </w:r>
      <w:r>
        <w:rPr>
          <w:w w:val="95"/>
        </w:rPr>
        <w:t>and </w:t>
      </w:r>
      <w:r>
        <w:rPr/>
        <w:t>Sovereign</w:t>
      </w:r>
      <w:r>
        <w:rPr>
          <w:spacing w:val="-18"/>
        </w:rPr>
        <w:t> </w:t>
      </w:r>
      <w:r>
        <w:rPr/>
        <w:t>Credit</w:t>
      </w:r>
      <w:r>
        <w:rPr>
          <w:spacing w:val="-17"/>
        </w:rPr>
        <w:t> </w:t>
      </w:r>
      <w:r>
        <w:rPr/>
        <w:t>Risk,”</w:t>
      </w:r>
      <w:r>
        <w:rPr>
          <w:spacing w:val="-17"/>
        </w:rPr>
        <w:t> </w:t>
      </w:r>
      <w:r>
        <w:rPr>
          <w:rFonts w:ascii="Arial" w:hAnsi="Arial"/>
          <w:i/>
        </w:rPr>
        <w:t>AEA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Papers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Proceedings</w:t>
      </w:r>
      <w:r>
        <w:rPr/>
        <w:t>,</w:t>
      </w:r>
      <w:r>
        <w:rPr>
          <w:spacing w:val="-17"/>
        </w:rPr>
        <w:t> </w:t>
      </w:r>
      <w:r>
        <w:rPr/>
        <w:t>114:148–152,</w:t>
      </w:r>
      <w:r>
        <w:rPr>
          <w:spacing w:val="-17"/>
        </w:rPr>
        <w:t> </w:t>
      </w:r>
      <w:r>
        <w:rPr/>
        <w:t>2024.</w:t>
      </w:r>
      <w:r>
        <w:rPr>
          <w:spacing w:val="-8"/>
        </w:rPr>
        <w:t> </w:t>
      </w:r>
      <w:hyperlink r:id="rId18">
        <w:r>
          <w:rPr>
            <w:rFonts w:ascii="Calibri" w:hAnsi="Calibri"/>
            <w:w w:val="115"/>
          </w:rPr>
          <w:t>[link]</w:t>
        </w:r>
      </w:hyperlink>
    </w:p>
    <w:p>
      <w:pPr>
        <w:pStyle w:val="BodyText"/>
        <w:spacing w:before="62"/>
        <w:ind w:left="1290"/>
      </w:pPr>
      <w:r>
        <w:rPr>
          <w:spacing w:val="-2"/>
        </w:rPr>
        <w:t>9.</w:t>
      </w:r>
      <w:r>
        <w:rPr>
          <w:spacing w:val="58"/>
        </w:rPr>
        <w:t> </w:t>
      </w:r>
      <w:r>
        <w:rPr>
          <w:spacing w:val="-2"/>
        </w:rPr>
        <w:t>Bianchi,</w:t>
      </w:r>
      <w:r>
        <w:rPr>
          <w:spacing w:val="-1"/>
        </w:rPr>
        <w:t> </w:t>
      </w:r>
      <w:r>
        <w:rPr>
          <w:spacing w:val="-2"/>
        </w:rPr>
        <w:t>Javier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Sosa-Padilla,</w:t>
      </w:r>
      <w:r>
        <w:rPr>
          <w:spacing w:val="-1"/>
        </w:rPr>
        <w:t> </w:t>
      </w:r>
      <w:r>
        <w:rPr>
          <w:spacing w:val="7"/>
          <w:w w:val="114"/>
        </w:rPr>
        <w:t>C</w:t>
      </w:r>
      <w:r>
        <w:rPr>
          <w:spacing w:val="-90"/>
          <w:w w:val="99"/>
        </w:rPr>
        <w:t>´</w:t>
      </w:r>
      <w:r>
        <w:rPr>
          <w:spacing w:val="14"/>
          <w:w w:val="92"/>
        </w:rPr>
        <w:t>e</w:t>
      </w:r>
      <w:r>
        <w:rPr>
          <w:spacing w:val="14"/>
          <w:w w:val="93"/>
        </w:rPr>
        <w:t>s</w:t>
      </w:r>
      <w:r>
        <w:rPr>
          <w:spacing w:val="7"/>
          <w:w w:val="99"/>
        </w:rPr>
        <w:t>a</w:t>
      </w:r>
      <w:r>
        <w:rPr>
          <w:spacing w:val="14"/>
          <w:w w:val="101"/>
        </w:rPr>
        <w:t>r,</w:t>
      </w:r>
      <w:r>
        <w:rPr>
          <w:spacing w:val="-2"/>
        </w:rPr>
        <w:t> “On</w:t>
      </w:r>
      <w:r>
        <w:rPr>
          <w:spacing w:val="-5"/>
        </w:rPr>
        <w:t> </w:t>
      </w:r>
      <w:r>
        <w:rPr>
          <w:spacing w:val="-2"/>
        </w:rPr>
        <w:t>Wars,</w:t>
      </w:r>
      <w:r>
        <w:rPr>
          <w:spacing w:val="-1"/>
        </w:rPr>
        <w:t> </w:t>
      </w:r>
      <w:r>
        <w:rPr>
          <w:spacing w:val="-2"/>
        </w:rPr>
        <w:t>Sanctions,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Sovereign</w:t>
      </w:r>
      <w:r>
        <w:rPr>
          <w:spacing w:val="-5"/>
        </w:rPr>
        <w:t> </w:t>
      </w:r>
      <w:r>
        <w:rPr>
          <w:spacing w:val="-2"/>
        </w:rPr>
        <w:t>Default,”</w:t>
      </w:r>
    </w:p>
    <w:p>
      <w:pPr>
        <w:spacing w:before="5"/>
        <w:ind w:left="1639" w:right="0" w:firstLine="0"/>
        <w:jc w:val="left"/>
        <w:rPr>
          <w:rFonts w:ascii="Calibri"/>
          <w:sz w:val="22"/>
        </w:rPr>
      </w:pPr>
      <w:r>
        <w:rPr>
          <w:rFonts w:ascii="Arial"/>
          <w:i/>
          <w:spacing w:val="-8"/>
          <w:sz w:val="22"/>
        </w:rPr>
        <w:t>Journal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spacing w:val="-8"/>
          <w:sz w:val="22"/>
        </w:rPr>
        <w:t>of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spacing w:val="-8"/>
          <w:sz w:val="22"/>
        </w:rPr>
        <w:t>Monetary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spacing w:val="-8"/>
          <w:sz w:val="22"/>
        </w:rPr>
        <w:t>Economics</w:t>
      </w:r>
      <w:r>
        <w:rPr>
          <w:spacing w:val="-8"/>
          <w:sz w:val="22"/>
        </w:rPr>
        <w:t>,</w:t>
      </w:r>
      <w:r>
        <w:rPr>
          <w:spacing w:val="11"/>
          <w:sz w:val="22"/>
        </w:rPr>
        <w:t> </w:t>
      </w:r>
      <w:r>
        <w:rPr>
          <w:spacing w:val="-8"/>
          <w:sz w:val="22"/>
        </w:rPr>
        <w:t>141,</w:t>
      </w:r>
      <w:r>
        <w:rPr>
          <w:spacing w:val="12"/>
          <w:sz w:val="22"/>
        </w:rPr>
        <w:t> </w:t>
      </w:r>
      <w:r>
        <w:rPr>
          <w:spacing w:val="-8"/>
          <w:sz w:val="22"/>
        </w:rPr>
        <w:t>2024.</w:t>
      </w:r>
      <w:r>
        <w:rPr>
          <w:spacing w:val="36"/>
          <w:sz w:val="22"/>
        </w:rPr>
        <w:t> </w:t>
      </w:r>
      <w:hyperlink r:id="rId19">
        <w:r>
          <w:rPr>
            <w:rFonts w:ascii="Calibri"/>
            <w:spacing w:val="-8"/>
            <w:sz w:val="22"/>
          </w:rPr>
          <w:t>[link]</w:t>
        </w:r>
      </w:hyperlink>
    </w:p>
    <w:p>
      <w:pPr>
        <w:pStyle w:val="BodyText"/>
        <w:spacing w:line="244" w:lineRule="auto" w:before="66"/>
        <w:ind w:right="201" w:hanging="349"/>
        <w:jc w:val="both"/>
        <w:rPr>
          <w:rFonts w:ascii="Calibri" w:hAnsi="Calibri"/>
        </w:rPr>
      </w:pPr>
      <w:r>
        <w:rPr>
          <w:spacing w:val="-2"/>
          <w:w w:val="95"/>
        </w:rPr>
        <w:t>8.</w:t>
      </w:r>
      <w:r>
        <w:rPr>
          <w:spacing w:val="4"/>
        </w:rPr>
        <w:t> </w:t>
      </w:r>
      <w:r>
        <w:rPr>
          <w:spacing w:val="-2"/>
          <w:w w:val="95"/>
        </w:rPr>
        <w:t>Bianchi,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Javier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Sosa-Padilla,</w:t>
      </w:r>
      <w:r>
        <w:rPr>
          <w:spacing w:val="-12"/>
          <w:w w:val="95"/>
        </w:rPr>
        <w:t> </w:t>
      </w:r>
      <w:r>
        <w:rPr>
          <w:spacing w:val="8"/>
          <w:w w:val="108"/>
        </w:rPr>
        <w:t>C</w:t>
      </w:r>
      <w:r>
        <w:rPr>
          <w:spacing w:val="-90"/>
          <w:w w:val="94"/>
        </w:rPr>
        <w:t>´</w:t>
      </w:r>
      <w:r>
        <w:rPr>
          <w:spacing w:val="14"/>
          <w:w w:val="86"/>
        </w:rPr>
        <w:t>e</w:t>
      </w:r>
      <w:r>
        <w:rPr>
          <w:spacing w:val="14"/>
          <w:w w:val="88"/>
        </w:rPr>
        <w:t>s</w:t>
      </w:r>
      <w:r>
        <w:rPr>
          <w:spacing w:val="7"/>
          <w:w w:val="93"/>
        </w:rPr>
        <w:t>a</w:t>
      </w:r>
      <w:r>
        <w:rPr>
          <w:spacing w:val="14"/>
          <w:w w:val="95"/>
        </w:rPr>
        <w:t>r,</w:t>
      </w:r>
      <w:r>
        <w:rPr>
          <w:spacing w:val="-10"/>
          <w:w w:val="94"/>
        </w:rPr>
        <w:t> </w:t>
      </w:r>
      <w:r>
        <w:rPr>
          <w:spacing w:val="-2"/>
          <w:w w:val="95"/>
        </w:rPr>
        <w:t>“The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Macroeconomic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Consequences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International </w:t>
      </w:r>
      <w:r>
        <w:rPr/>
        <w:t>Financial</w:t>
      </w:r>
      <w:r>
        <w:rPr>
          <w:spacing w:val="-18"/>
        </w:rPr>
        <w:t> </w:t>
      </w:r>
      <w:r>
        <w:rPr/>
        <w:t>Sanctions,”</w:t>
      </w:r>
      <w:r>
        <w:rPr>
          <w:spacing w:val="-17"/>
        </w:rPr>
        <w:t> </w:t>
      </w:r>
      <w:r>
        <w:rPr>
          <w:rFonts w:ascii="Arial" w:hAnsi="Arial"/>
          <w:i/>
        </w:rPr>
        <w:t>AEA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Papers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Proceedings</w:t>
      </w:r>
      <w:r>
        <w:rPr/>
        <w:t>,</w:t>
      </w:r>
      <w:r>
        <w:rPr>
          <w:spacing w:val="-17"/>
        </w:rPr>
        <w:t> </w:t>
      </w:r>
      <w:r>
        <w:rPr/>
        <w:t>113:29–32,</w:t>
      </w:r>
      <w:r>
        <w:rPr>
          <w:spacing w:val="-17"/>
        </w:rPr>
        <w:t> </w:t>
      </w:r>
      <w:r>
        <w:rPr/>
        <w:t>2023.</w:t>
      </w:r>
      <w:r>
        <w:rPr>
          <w:spacing w:val="-7"/>
        </w:rPr>
        <w:t> </w:t>
      </w:r>
      <w:hyperlink r:id="rId20">
        <w:r>
          <w:rPr>
            <w:rFonts w:ascii="Calibri" w:hAnsi="Calibri"/>
            <w:w w:val="120"/>
          </w:rPr>
          <w:t>[link]</w:t>
        </w:r>
      </w:hyperlink>
    </w:p>
    <w:p>
      <w:pPr>
        <w:pStyle w:val="BodyText"/>
        <w:spacing w:line="244" w:lineRule="auto" w:before="61"/>
        <w:ind w:left="1634" w:right="164" w:hanging="344"/>
        <w:jc w:val="both"/>
        <w:rPr>
          <w:rFonts w:ascii="Calibri" w:hAnsi="Calibri"/>
        </w:rPr>
      </w:pPr>
      <w:r>
        <w:rPr>
          <w:w w:val="95"/>
        </w:rPr>
        <w:t>7.</w:t>
      </w:r>
      <w:r>
        <w:rPr>
          <w:spacing w:val="66"/>
        </w:rPr>
        <w:t> </w:t>
      </w:r>
      <w:r>
        <w:rPr>
          <w:w w:val="95"/>
        </w:rPr>
        <w:t>Sosa-Padilla,</w:t>
      </w:r>
      <w:r>
        <w:rPr>
          <w:spacing w:val="-11"/>
          <w:w w:val="95"/>
        </w:rPr>
        <w:t> </w:t>
      </w:r>
      <w:r>
        <w:rPr>
          <w:spacing w:val="12"/>
          <w:w w:val="108"/>
        </w:rPr>
        <w:t>C</w:t>
      </w:r>
      <w:r>
        <w:rPr>
          <w:spacing w:val="-85"/>
          <w:w w:val="94"/>
        </w:rPr>
        <w:t>´</w:t>
      </w:r>
      <w:r>
        <w:rPr>
          <w:spacing w:val="19"/>
          <w:w w:val="87"/>
        </w:rPr>
        <w:t>e</w:t>
      </w:r>
      <w:r>
        <w:rPr>
          <w:spacing w:val="19"/>
          <w:w w:val="88"/>
        </w:rPr>
        <w:t>s</w:t>
      </w:r>
      <w:r>
        <w:rPr>
          <w:spacing w:val="13"/>
          <w:w w:val="94"/>
        </w:rPr>
        <w:t>a</w:t>
      </w:r>
      <w:r>
        <w:rPr>
          <w:spacing w:val="19"/>
          <w:w w:val="97"/>
        </w:rPr>
        <w:t>r</w:t>
      </w:r>
      <w:r>
        <w:rPr>
          <w:spacing w:val="-10"/>
          <w:w w:val="94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Sturzenegger,</w:t>
      </w:r>
      <w:r>
        <w:rPr>
          <w:spacing w:val="-11"/>
          <w:w w:val="95"/>
        </w:rPr>
        <w:t> </w:t>
      </w:r>
      <w:r>
        <w:rPr>
          <w:w w:val="95"/>
        </w:rPr>
        <w:t>Federico,</w:t>
      </w:r>
      <w:r>
        <w:rPr>
          <w:spacing w:val="-11"/>
          <w:w w:val="95"/>
        </w:rPr>
        <w:t> </w:t>
      </w:r>
      <w:r>
        <w:rPr>
          <w:w w:val="95"/>
        </w:rPr>
        <w:t>“Does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1"/>
          <w:w w:val="95"/>
        </w:rPr>
        <w:t> </w:t>
      </w:r>
      <w:r>
        <w:rPr>
          <w:w w:val="95"/>
        </w:rPr>
        <w:t>Matter</w:t>
      </w:r>
      <w:r>
        <w:rPr>
          <w:spacing w:val="-11"/>
          <w:w w:val="95"/>
        </w:rPr>
        <w:t> </w:t>
      </w:r>
      <w:r>
        <w:rPr>
          <w:w w:val="95"/>
        </w:rPr>
        <w:t>How</w:t>
      </w:r>
      <w:r>
        <w:rPr>
          <w:spacing w:val="-11"/>
          <w:w w:val="95"/>
        </w:rPr>
        <w:t> </w:t>
      </w:r>
      <w:r>
        <w:rPr>
          <w:w w:val="95"/>
        </w:rPr>
        <w:t>Central</w:t>
      </w:r>
      <w:r>
        <w:rPr>
          <w:spacing w:val="-11"/>
          <w:w w:val="95"/>
        </w:rPr>
        <w:t> </w:t>
      </w:r>
      <w:r>
        <w:rPr>
          <w:w w:val="95"/>
        </w:rPr>
        <w:t>Banks</w:t>
      </w:r>
      <w:r>
        <w:rPr>
          <w:spacing w:val="-11"/>
          <w:w w:val="95"/>
        </w:rPr>
        <w:t> </w:t>
      </w:r>
      <w:r>
        <w:rPr>
          <w:w w:val="95"/>
        </w:rPr>
        <w:t>Accu- </w:t>
      </w:r>
      <w:r>
        <w:rPr>
          <w:spacing w:val="-6"/>
        </w:rPr>
        <w:t>mulate</w:t>
      </w:r>
      <w:r>
        <w:rPr>
          <w:spacing w:val="-9"/>
        </w:rPr>
        <w:t> </w:t>
      </w:r>
      <w:r>
        <w:rPr>
          <w:spacing w:val="-6"/>
        </w:rPr>
        <w:t>Reserves?</w:t>
      </w:r>
      <w:r>
        <w:rPr>
          <w:spacing w:val="12"/>
        </w:rPr>
        <w:t> </w:t>
      </w:r>
      <w:r>
        <w:rPr>
          <w:spacing w:val="-6"/>
        </w:rPr>
        <w:t>Evidence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Sovereign</w:t>
      </w:r>
      <w:r>
        <w:rPr>
          <w:spacing w:val="-9"/>
        </w:rPr>
        <w:t> </w:t>
      </w:r>
      <w:r>
        <w:rPr>
          <w:spacing w:val="-6"/>
        </w:rPr>
        <w:t>Spreads,”</w:t>
      </w:r>
      <w:r>
        <w:rPr>
          <w:spacing w:val="-8"/>
        </w:rPr>
        <w:t> </w:t>
      </w:r>
      <w:r>
        <w:rPr>
          <w:rFonts w:ascii="Arial" w:hAnsi="Arial"/>
          <w:i/>
          <w:spacing w:val="-6"/>
        </w:rPr>
        <w:t>Journal of International Economics</w:t>
      </w:r>
      <w:r>
        <w:rPr>
          <w:spacing w:val="-6"/>
        </w:rPr>
        <w:t>, </w:t>
      </w:r>
      <w:r>
        <w:rPr/>
        <w:t>140, 2023. </w:t>
      </w:r>
      <w:hyperlink r:id="rId21">
        <w:r>
          <w:rPr>
            <w:rFonts w:ascii="Calibri" w:hAnsi="Calibri"/>
            <w:w w:val="130"/>
          </w:rPr>
          <w:t>[link]</w:t>
        </w:r>
      </w:hyperlink>
    </w:p>
    <w:p>
      <w:pPr>
        <w:spacing w:line="244" w:lineRule="auto" w:before="60"/>
        <w:ind w:left="1639" w:right="203" w:hanging="349"/>
        <w:jc w:val="both"/>
        <w:rPr>
          <w:rFonts w:ascii="Calibri" w:hAnsi="Calibri"/>
          <w:sz w:val="22"/>
        </w:rPr>
      </w:pPr>
      <w:r>
        <w:rPr>
          <w:sz w:val="22"/>
        </w:rPr>
        <w:t>6.</w:t>
      </w:r>
      <w:r>
        <w:rPr>
          <w:spacing w:val="40"/>
          <w:sz w:val="22"/>
        </w:rPr>
        <w:t> </w:t>
      </w:r>
      <w:r>
        <w:rPr>
          <w:sz w:val="22"/>
        </w:rPr>
        <w:t>Johri,</w:t>
      </w:r>
      <w:r>
        <w:rPr>
          <w:spacing w:val="-11"/>
          <w:sz w:val="22"/>
        </w:rPr>
        <w:t> </w:t>
      </w:r>
      <w:r>
        <w:rPr>
          <w:sz w:val="22"/>
        </w:rPr>
        <w:t>Alok,</w:t>
      </w:r>
      <w:r>
        <w:rPr>
          <w:spacing w:val="-11"/>
          <w:sz w:val="22"/>
        </w:rPr>
        <w:t> </w:t>
      </w:r>
      <w:r>
        <w:rPr>
          <w:sz w:val="22"/>
        </w:rPr>
        <w:t>Khan,</w:t>
      </w:r>
      <w:r>
        <w:rPr>
          <w:spacing w:val="-11"/>
          <w:sz w:val="22"/>
        </w:rPr>
        <w:t> </w:t>
      </w:r>
      <w:r>
        <w:rPr>
          <w:sz w:val="22"/>
        </w:rPr>
        <w:t>Shahed</w:t>
      </w:r>
      <w:r>
        <w:rPr>
          <w:spacing w:val="-14"/>
          <w:sz w:val="22"/>
        </w:rPr>
        <w:t> </w:t>
      </w:r>
      <w:r>
        <w:rPr>
          <w:sz w:val="22"/>
        </w:rPr>
        <w:t>K.,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Sosa-Padilla,</w:t>
      </w:r>
      <w:r>
        <w:rPr>
          <w:spacing w:val="-11"/>
          <w:sz w:val="22"/>
        </w:rPr>
        <w:t> </w:t>
      </w:r>
      <w:r>
        <w:rPr>
          <w:spacing w:val="9"/>
          <w:w w:val="114"/>
          <w:sz w:val="22"/>
        </w:rPr>
        <w:t>C</w:t>
      </w:r>
      <w:r>
        <w:rPr>
          <w:spacing w:val="-88"/>
          <w:w w:val="99"/>
          <w:sz w:val="22"/>
        </w:rPr>
        <w:t>´</w:t>
      </w:r>
      <w:r>
        <w:rPr>
          <w:spacing w:val="16"/>
          <w:w w:val="92"/>
          <w:sz w:val="22"/>
        </w:rPr>
        <w:t>e</w:t>
      </w:r>
      <w:r>
        <w:rPr>
          <w:spacing w:val="16"/>
          <w:w w:val="93"/>
          <w:sz w:val="22"/>
        </w:rPr>
        <w:t>s</w:t>
      </w:r>
      <w:r>
        <w:rPr>
          <w:spacing w:val="10"/>
          <w:w w:val="99"/>
          <w:sz w:val="22"/>
        </w:rPr>
        <w:t>a</w:t>
      </w:r>
      <w:r>
        <w:rPr>
          <w:spacing w:val="16"/>
          <w:w w:val="101"/>
          <w:sz w:val="22"/>
        </w:rPr>
        <w:t>r,</w:t>
      </w:r>
      <w:r>
        <w:rPr>
          <w:spacing w:val="-10"/>
          <w:w w:val="99"/>
          <w:sz w:val="22"/>
        </w:rPr>
        <w:t> </w:t>
      </w:r>
      <w:r>
        <w:rPr>
          <w:sz w:val="22"/>
        </w:rPr>
        <w:t>“Interest</w:t>
      </w:r>
      <w:r>
        <w:rPr>
          <w:spacing w:val="-14"/>
          <w:sz w:val="22"/>
        </w:rPr>
        <w:t> </w:t>
      </w:r>
      <w:r>
        <w:rPr>
          <w:sz w:val="22"/>
        </w:rPr>
        <w:t>Rate</w:t>
      </w:r>
      <w:r>
        <w:rPr>
          <w:spacing w:val="-14"/>
          <w:sz w:val="22"/>
        </w:rPr>
        <w:t> </w:t>
      </w:r>
      <w:r>
        <w:rPr>
          <w:sz w:val="22"/>
        </w:rPr>
        <w:t>Uncertainty</w:t>
      </w:r>
      <w:r>
        <w:rPr>
          <w:spacing w:val="-14"/>
          <w:sz w:val="22"/>
        </w:rPr>
        <w:t> </w:t>
      </w:r>
      <w:r>
        <w:rPr>
          <w:sz w:val="22"/>
        </w:rPr>
        <w:t>and Sovereign</w:t>
      </w:r>
      <w:r>
        <w:rPr>
          <w:spacing w:val="-16"/>
          <w:sz w:val="22"/>
        </w:rPr>
        <w:t> </w:t>
      </w:r>
      <w:r>
        <w:rPr>
          <w:sz w:val="22"/>
        </w:rPr>
        <w:t>Default</w:t>
      </w:r>
      <w:r>
        <w:rPr>
          <w:spacing w:val="-16"/>
          <w:sz w:val="22"/>
        </w:rPr>
        <w:t> </w:t>
      </w:r>
      <w:r>
        <w:rPr>
          <w:sz w:val="22"/>
        </w:rPr>
        <w:t>Risk,”</w:t>
      </w:r>
      <w:r>
        <w:rPr>
          <w:spacing w:val="-16"/>
          <w:sz w:val="22"/>
        </w:rPr>
        <w:t> </w:t>
      </w:r>
      <w:r>
        <w:rPr>
          <w:rFonts w:ascii="Arial" w:hAnsi="Arial"/>
          <w:i/>
          <w:sz w:val="22"/>
        </w:rPr>
        <w:t>Journal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International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Economics</w:t>
      </w:r>
      <w:r>
        <w:rPr>
          <w:sz w:val="22"/>
        </w:rPr>
        <w:t>,</w:t>
      </w:r>
      <w:r>
        <w:rPr>
          <w:spacing w:val="-16"/>
          <w:sz w:val="22"/>
        </w:rPr>
        <w:t> </w:t>
      </w:r>
      <w:r>
        <w:rPr>
          <w:sz w:val="22"/>
        </w:rPr>
        <w:t>139,</w:t>
      </w:r>
      <w:r>
        <w:rPr>
          <w:spacing w:val="-16"/>
          <w:sz w:val="22"/>
        </w:rPr>
        <w:t> </w:t>
      </w:r>
      <w:r>
        <w:rPr>
          <w:sz w:val="22"/>
        </w:rPr>
        <w:t>2022. </w:t>
      </w:r>
      <w:hyperlink r:id="rId22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pStyle w:val="BodyText"/>
        <w:spacing w:line="244" w:lineRule="auto" w:before="61"/>
        <w:ind w:right="202" w:hanging="349"/>
        <w:jc w:val="both"/>
        <w:rPr>
          <w:rFonts w:ascii="Calibri" w:hAnsi="Calibri"/>
        </w:rPr>
      </w:pPr>
      <w:r>
        <w:rPr/>
        <w:t>5.</w:t>
      </w:r>
      <w:r>
        <w:rPr>
          <w:spacing w:val="40"/>
        </w:rPr>
        <w:t> </w:t>
      </w:r>
      <w:r>
        <w:rPr/>
        <w:t>Kealey,</w:t>
      </w:r>
      <w:r>
        <w:rPr>
          <w:spacing w:val="-11"/>
        </w:rPr>
        <w:t> </w:t>
      </w:r>
      <w:r>
        <w:rPr/>
        <w:t>John,</w:t>
      </w:r>
      <w:r>
        <w:rPr>
          <w:spacing w:val="-11"/>
        </w:rPr>
        <w:t> </w:t>
      </w:r>
      <w:r>
        <w:rPr/>
        <w:t>Pujolas,</w:t>
      </w:r>
      <w:r>
        <w:rPr>
          <w:spacing w:val="-11"/>
        </w:rPr>
        <w:t> </w:t>
      </w:r>
      <w:r>
        <w:rPr/>
        <w:t>Pau</w:t>
      </w:r>
      <w:r>
        <w:rPr>
          <w:spacing w:val="-13"/>
        </w:rPr>
        <w:t> </w:t>
      </w:r>
      <w:r>
        <w:rPr/>
        <w:t>S.,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Sosa-Padilla,</w:t>
      </w:r>
      <w:r>
        <w:rPr>
          <w:spacing w:val="-11"/>
        </w:rPr>
        <w:t> </w:t>
      </w:r>
      <w:r>
        <w:rPr>
          <w:spacing w:val="9"/>
          <w:w w:val="114"/>
        </w:rPr>
        <w:t>C</w:t>
      </w:r>
      <w:r>
        <w:rPr>
          <w:spacing w:val="-88"/>
          <w:w w:val="99"/>
        </w:rPr>
        <w:t>´</w:t>
      </w:r>
      <w:r>
        <w:rPr>
          <w:spacing w:val="16"/>
          <w:w w:val="92"/>
        </w:rPr>
        <w:t>e</w:t>
      </w:r>
      <w:r>
        <w:rPr>
          <w:spacing w:val="16"/>
          <w:w w:val="93"/>
        </w:rPr>
        <w:t>s</w:t>
      </w:r>
      <w:r>
        <w:rPr>
          <w:spacing w:val="9"/>
          <w:w w:val="99"/>
        </w:rPr>
        <w:t>a</w:t>
      </w:r>
      <w:r>
        <w:rPr>
          <w:spacing w:val="16"/>
          <w:w w:val="101"/>
        </w:rPr>
        <w:t>r,</w:t>
      </w:r>
      <w:r>
        <w:rPr>
          <w:spacing w:val="-10"/>
          <w:w w:val="99"/>
        </w:rPr>
        <w:t> </w:t>
      </w:r>
      <w:r>
        <w:rPr/>
        <w:t>“Trade</w:t>
      </w:r>
      <w:r>
        <w:rPr>
          <w:spacing w:val="-13"/>
        </w:rPr>
        <w:t> </w:t>
      </w:r>
      <w:r>
        <w:rPr/>
        <w:t>Liberalization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Firm </w:t>
      </w:r>
      <w:r>
        <w:rPr>
          <w:w w:val="90"/>
        </w:rPr>
        <w:t>Productivity:</w:t>
      </w:r>
      <w:r>
        <w:rPr>
          <w:spacing w:val="68"/>
        </w:rPr>
        <w:t> </w:t>
      </w:r>
      <w:r>
        <w:rPr>
          <w:w w:val="90"/>
        </w:rPr>
        <w:t>Estimation</w:t>
      </w:r>
      <w:r>
        <w:rPr>
          <w:spacing w:val="27"/>
        </w:rPr>
        <w:t> </w:t>
      </w:r>
      <w:r>
        <w:rPr>
          <w:w w:val="90"/>
        </w:rPr>
        <w:t>Methods</w:t>
      </w:r>
      <w:r>
        <w:rPr>
          <w:spacing w:val="26"/>
        </w:rPr>
        <w:t> </w:t>
      </w:r>
      <w:r>
        <w:rPr>
          <w:w w:val="90"/>
        </w:rPr>
        <w:t>Matter,”</w:t>
      </w:r>
      <w:r>
        <w:rPr>
          <w:spacing w:val="30"/>
        </w:rPr>
        <w:t> </w:t>
      </w:r>
      <w:r>
        <w:rPr>
          <w:rFonts w:ascii="Arial" w:hAnsi="Arial"/>
          <w:i/>
          <w:w w:val="90"/>
        </w:rPr>
        <w:t>Economic</w:t>
      </w:r>
      <w:r>
        <w:rPr>
          <w:rFonts w:ascii="Arial" w:hAnsi="Arial"/>
          <w:i/>
          <w:spacing w:val="33"/>
        </w:rPr>
        <w:t> </w:t>
      </w:r>
      <w:r>
        <w:rPr>
          <w:rFonts w:ascii="Arial" w:hAnsi="Arial"/>
          <w:i/>
          <w:w w:val="90"/>
        </w:rPr>
        <w:t>Inquiry</w:t>
      </w:r>
      <w:r>
        <w:rPr>
          <w:w w:val="90"/>
        </w:rPr>
        <w:t>,</w:t>
      </w:r>
      <w:r>
        <w:rPr>
          <w:spacing w:val="28"/>
        </w:rPr>
        <w:t> </w:t>
      </w:r>
      <w:r>
        <w:rPr>
          <w:w w:val="90"/>
        </w:rPr>
        <w:t>57:1272–1283,</w:t>
      </w:r>
      <w:r>
        <w:rPr>
          <w:spacing w:val="30"/>
        </w:rPr>
        <w:t> </w:t>
      </w:r>
      <w:r>
        <w:rPr>
          <w:w w:val="90"/>
        </w:rPr>
        <w:t>2019.</w:t>
      </w:r>
      <w:r>
        <w:rPr>
          <w:spacing w:val="67"/>
        </w:rPr>
        <w:t> </w:t>
      </w:r>
      <w:hyperlink r:id="rId23">
        <w:r>
          <w:rPr>
            <w:rFonts w:ascii="Calibri" w:hAnsi="Calibri"/>
            <w:spacing w:val="-2"/>
            <w:w w:val="90"/>
          </w:rPr>
          <w:t>[link]</w:t>
        </w:r>
      </w:hyperlink>
    </w:p>
    <w:p>
      <w:pPr>
        <w:spacing w:line="244" w:lineRule="auto" w:before="61"/>
        <w:ind w:left="1639" w:right="180" w:hanging="349"/>
        <w:jc w:val="both"/>
        <w:rPr>
          <w:rFonts w:ascii="Calibri" w:hAnsi="Calibri"/>
          <w:sz w:val="22"/>
        </w:rPr>
      </w:pPr>
      <w:r>
        <w:rPr>
          <w:spacing w:val="-2"/>
          <w:sz w:val="22"/>
        </w:rPr>
        <w:t>4.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Sosa-Padilla,</w:t>
      </w:r>
      <w:r>
        <w:rPr>
          <w:spacing w:val="-15"/>
          <w:sz w:val="22"/>
        </w:rPr>
        <w:t> </w:t>
      </w:r>
      <w:r>
        <w:rPr>
          <w:spacing w:val="7"/>
          <w:w w:val="114"/>
          <w:sz w:val="22"/>
        </w:rPr>
        <w:t>C</w:t>
      </w:r>
      <w:r>
        <w:rPr>
          <w:spacing w:val="-90"/>
          <w:w w:val="99"/>
          <w:sz w:val="22"/>
        </w:rPr>
        <w:t>´</w:t>
      </w:r>
      <w:r>
        <w:rPr>
          <w:spacing w:val="14"/>
          <w:w w:val="92"/>
          <w:sz w:val="22"/>
        </w:rPr>
        <w:t>e</w:t>
      </w:r>
      <w:r>
        <w:rPr>
          <w:spacing w:val="14"/>
          <w:w w:val="93"/>
          <w:sz w:val="22"/>
        </w:rPr>
        <w:t>s</w:t>
      </w:r>
      <w:r>
        <w:rPr>
          <w:spacing w:val="8"/>
          <w:w w:val="99"/>
          <w:sz w:val="22"/>
        </w:rPr>
        <w:t>a</w:t>
      </w:r>
      <w:r>
        <w:rPr>
          <w:spacing w:val="14"/>
          <w:w w:val="101"/>
          <w:sz w:val="22"/>
        </w:rPr>
        <w:t>r,</w:t>
      </w:r>
      <w:r>
        <w:rPr>
          <w:spacing w:val="-14"/>
          <w:w w:val="99"/>
          <w:sz w:val="22"/>
        </w:rPr>
        <w:t> </w:t>
      </w:r>
      <w:r>
        <w:rPr>
          <w:spacing w:val="-2"/>
          <w:sz w:val="22"/>
        </w:rPr>
        <w:t>“Sovereign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Defaults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Banking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Crises,”</w:t>
      </w:r>
      <w:r>
        <w:rPr>
          <w:spacing w:val="-15"/>
          <w:sz w:val="22"/>
        </w:rPr>
        <w:t> </w:t>
      </w:r>
      <w:r>
        <w:rPr>
          <w:rFonts w:ascii="Arial" w:hAnsi="Arial"/>
          <w:i/>
          <w:spacing w:val="-2"/>
          <w:sz w:val="22"/>
        </w:rPr>
        <w:t>Journal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2"/>
          <w:sz w:val="22"/>
        </w:rPr>
        <w:t>of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2"/>
          <w:sz w:val="22"/>
        </w:rPr>
        <w:t>Monetary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2"/>
          <w:sz w:val="22"/>
        </w:rPr>
        <w:t>Eco- </w:t>
      </w:r>
      <w:r>
        <w:rPr>
          <w:rFonts w:ascii="Arial" w:hAnsi="Arial"/>
          <w:i/>
          <w:sz w:val="22"/>
        </w:rPr>
        <w:t>nomics</w:t>
      </w:r>
      <w:r>
        <w:rPr>
          <w:sz w:val="22"/>
        </w:rPr>
        <w:t>, 99:88–105, 2018. </w:t>
      </w:r>
      <w:hyperlink r:id="rId24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pStyle w:val="BodyText"/>
        <w:spacing w:line="244" w:lineRule="auto" w:before="60"/>
        <w:ind w:right="200" w:hanging="349"/>
        <w:jc w:val="both"/>
        <w:rPr>
          <w:rFonts w:ascii="Calibri" w:hAnsi="Calibri"/>
        </w:rPr>
      </w:pPr>
      <w:r>
        <w:rPr>
          <w:spacing w:val="-4"/>
        </w:rPr>
        <w:t>3.</w:t>
      </w:r>
      <w:r>
        <w:rPr>
          <w:spacing w:val="13"/>
        </w:rPr>
        <w:t> </w:t>
      </w:r>
      <w:r>
        <w:rPr>
          <w:spacing w:val="-4"/>
        </w:rPr>
        <w:t>Hatchondo,</w:t>
      </w:r>
      <w:r>
        <w:rPr>
          <w:spacing w:val="-13"/>
        </w:rPr>
        <w:t> </w:t>
      </w:r>
      <w:r>
        <w:rPr>
          <w:spacing w:val="-4"/>
        </w:rPr>
        <w:t>Juan</w:t>
      </w:r>
      <w:r>
        <w:rPr>
          <w:spacing w:val="-13"/>
        </w:rPr>
        <w:t> </w:t>
      </w:r>
      <w:r>
        <w:rPr>
          <w:spacing w:val="-4"/>
        </w:rPr>
        <w:t>Carlos,</w:t>
      </w:r>
      <w:r>
        <w:rPr>
          <w:spacing w:val="-14"/>
        </w:rPr>
        <w:t> </w:t>
      </w:r>
      <w:r>
        <w:rPr>
          <w:spacing w:val="-4"/>
        </w:rPr>
        <w:t>Martinez,</w:t>
      </w:r>
      <w:r>
        <w:rPr>
          <w:spacing w:val="-13"/>
        </w:rPr>
        <w:t> </w:t>
      </w:r>
      <w:r>
        <w:rPr>
          <w:spacing w:val="-4"/>
        </w:rPr>
        <w:t>Leonardo,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Sosa-Padilla,</w:t>
      </w:r>
      <w:r>
        <w:rPr>
          <w:spacing w:val="-13"/>
        </w:rPr>
        <w:t> </w:t>
      </w:r>
      <w:r>
        <w:rPr>
          <w:spacing w:val="5"/>
          <w:w w:val="114"/>
        </w:rPr>
        <w:t>C</w:t>
      </w:r>
      <w:r>
        <w:rPr>
          <w:spacing w:val="-92"/>
          <w:w w:val="99"/>
        </w:rPr>
        <w:t>´</w:t>
      </w:r>
      <w:r>
        <w:rPr>
          <w:spacing w:val="12"/>
          <w:w w:val="92"/>
        </w:rPr>
        <w:t>e</w:t>
      </w:r>
      <w:r>
        <w:rPr>
          <w:spacing w:val="12"/>
          <w:w w:val="94"/>
        </w:rPr>
        <w:t>s</w:t>
      </w:r>
      <w:r>
        <w:rPr>
          <w:spacing w:val="6"/>
          <w:w w:val="99"/>
        </w:rPr>
        <w:t>a</w:t>
      </w:r>
      <w:r>
        <w:rPr>
          <w:spacing w:val="12"/>
          <w:w w:val="101"/>
        </w:rPr>
        <w:t>r,</w:t>
      </w:r>
      <w:r>
        <w:rPr>
          <w:spacing w:val="-13"/>
        </w:rPr>
        <w:t> </w:t>
      </w:r>
      <w:r>
        <w:rPr>
          <w:spacing w:val="-4"/>
        </w:rPr>
        <w:t>“Debt</w:t>
      </w:r>
      <w:r>
        <w:rPr>
          <w:spacing w:val="-13"/>
        </w:rPr>
        <w:t> </w:t>
      </w:r>
      <w:r>
        <w:rPr>
          <w:spacing w:val="-4"/>
        </w:rPr>
        <w:t>Dilution</w:t>
      </w:r>
      <w:r>
        <w:rPr>
          <w:spacing w:val="-13"/>
        </w:rPr>
        <w:t> </w:t>
      </w:r>
      <w:r>
        <w:rPr>
          <w:spacing w:val="-4"/>
        </w:rPr>
        <w:t>and </w:t>
      </w:r>
      <w:r>
        <w:rPr/>
        <w:t>Sovereign</w:t>
      </w:r>
      <w:r>
        <w:rPr>
          <w:spacing w:val="-18"/>
        </w:rPr>
        <w:t> </w:t>
      </w:r>
      <w:r>
        <w:rPr/>
        <w:t>Default</w:t>
      </w:r>
      <w:r>
        <w:rPr>
          <w:spacing w:val="-17"/>
        </w:rPr>
        <w:t> </w:t>
      </w:r>
      <w:r>
        <w:rPr/>
        <w:t>Risk,”</w:t>
      </w:r>
      <w:r>
        <w:rPr>
          <w:spacing w:val="-17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Political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Economy</w:t>
      </w:r>
      <w:r>
        <w:rPr/>
        <w:t>,</w:t>
      </w:r>
      <w:r>
        <w:rPr>
          <w:spacing w:val="-17"/>
        </w:rPr>
        <w:t> </w:t>
      </w:r>
      <w:r>
        <w:rPr/>
        <w:t>124:1383–1422,</w:t>
      </w:r>
      <w:r>
        <w:rPr>
          <w:spacing w:val="-17"/>
        </w:rPr>
        <w:t> </w:t>
      </w:r>
      <w:r>
        <w:rPr/>
        <w:t>2016.</w:t>
      </w:r>
      <w:r>
        <w:rPr>
          <w:spacing w:val="-8"/>
        </w:rPr>
        <w:t> </w:t>
      </w:r>
      <w:hyperlink r:id="rId25">
        <w:r>
          <w:rPr>
            <w:rFonts w:ascii="Calibri" w:hAnsi="Calibri"/>
            <w:w w:val="130"/>
          </w:rPr>
          <w:t>[link]</w:t>
        </w:r>
      </w:hyperlink>
    </w:p>
    <w:p>
      <w:pPr>
        <w:pStyle w:val="BodyText"/>
        <w:spacing w:after="0" w:line="244" w:lineRule="auto"/>
        <w:jc w:val="both"/>
        <w:rPr>
          <w:rFonts w:ascii="Calibri" w:hAnsi="Calibri"/>
        </w:rPr>
        <w:sectPr>
          <w:pgSz w:w="12240" w:h="15840"/>
          <w:pgMar w:header="0" w:footer="1349" w:top="1260" w:bottom="1540" w:left="1080" w:right="1080"/>
        </w:sectPr>
      </w:pPr>
    </w:p>
    <w:p>
      <w:pPr>
        <w:pStyle w:val="BodyText"/>
        <w:spacing w:line="244" w:lineRule="auto" w:before="20"/>
        <w:ind w:right="103" w:hanging="349"/>
        <w:rPr>
          <w:rFonts w:ascii="Calibri" w:hAnsi="Calibri"/>
        </w:rPr>
      </w:pPr>
      <w:r>
        <w:rPr>
          <w:spacing w:val="-2"/>
          <w:w w:val="95"/>
        </w:rPr>
        <w:t>2.</w:t>
      </w:r>
      <w:r>
        <w:rPr>
          <w:spacing w:val="47"/>
        </w:rPr>
        <w:t> </w:t>
      </w:r>
      <w:r>
        <w:rPr>
          <w:spacing w:val="-2"/>
          <w:w w:val="95"/>
        </w:rPr>
        <w:t>Hatchondo,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Juan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Carlos,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Martinez,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Leonardo,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Sosa-Padilla,</w:t>
      </w:r>
      <w:r>
        <w:rPr>
          <w:spacing w:val="-11"/>
          <w:w w:val="95"/>
        </w:rPr>
        <w:t> </w:t>
      </w:r>
      <w:r>
        <w:rPr>
          <w:spacing w:val="8"/>
          <w:w w:val="108"/>
        </w:rPr>
        <w:t>C</w:t>
      </w:r>
      <w:r>
        <w:rPr>
          <w:spacing w:val="-90"/>
          <w:w w:val="94"/>
        </w:rPr>
        <w:t>´</w:t>
      </w:r>
      <w:r>
        <w:rPr>
          <w:spacing w:val="14"/>
          <w:w w:val="86"/>
        </w:rPr>
        <w:t>e</w:t>
      </w:r>
      <w:r>
        <w:rPr>
          <w:spacing w:val="14"/>
          <w:w w:val="88"/>
        </w:rPr>
        <w:t>s</w:t>
      </w:r>
      <w:r>
        <w:rPr>
          <w:spacing w:val="8"/>
          <w:w w:val="93"/>
        </w:rPr>
        <w:t>a</w:t>
      </w:r>
      <w:r>
        <w:rPr>
          <w:spacing w:val="14"/>
          <w:w w:val="95"/>
        </w:rPr>
        <w:t>r,</w:t>
      </w:r>
      <w:r>
        <w:rPr>
          <w:spacing w:val="-10"/>
          <w:w w:val="94"/>
        </w:rPr>
        <w:t> </w:t>
      </w:r>
      <w:r>
        <w:rPr>
          <w:spacing w:val="-2"/>
          <w:w w:val="95"/>
        </w:rPr>
        <w:t>“Voluntary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Sovereign </w:t>
      </w:r>
      <w:r>
        <w:rPr/>
        <w:t>Debt</w:t>
      </w:r>
      <w:r>
        <w:rPr>
          <w:spacing w:val="-18"/>
        </w:rPr>
        <w:t> </w:t>
      </w:r>
      <w:r>
        <w:rPr/>
        <w:t>Exchanges,”</w:t>
      </w:r>
      <w:r>
        <w:rPr>
          <w:spacing w:val="-17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Monetary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Economics</w:t>
      </w:r>
      <w:r>
        <w:rPr/>
        <w:t>,</w:t>
      </w:r>
      <w:r>
        <w:rPr>
          <w:spacing w:val="-17"/>
        </w:rPr>
        <w:t> </w:t>
      </w:r>
      <w:r>
        <w:rPr/>
        <w:t>61:32–50,</w:t>
      </w:r>
      <w:r>
        <w:rPr>
          <w:spacing w:val="-17"/>
        </w:rPr>
        <w:t> </w:t>
      </w:r>
      <w:r>
        <w:rPr/>
        <w:t>2014.</w:t>
      </w:r>
      <w:r>
        <w:rPr>
          <w:spacing w:val="-7"/>
        </w:rPr>
        <w:t> </w:t>
      </w:r>
      <w:hyperlink r:id="rId26">
        <w:r>
          <w:rPr>
            <w:rFonts w:ascii="Calibri" w:hAnsi="Calibri"/>
            <w:w w:val="130"/>
          </w:rPr>
          <w:t>[link]</w:t>
        </w:r>
      </w:hyperlink>
    </w:p>
    <w:p>
      <w:pPr>
        <w:pStyle w:val="BodyText"/>
        <w:spacing w:before="61"/>
        <w:ind w:left="1290"/>
      </w:pPr>
      <w:r>
        <w:rPr>
          <w:w w:val="95"/>
        </w:rPr>
        <w:t>1.</w:t>
      </w:r>
      <w:r>
        <w:rPr>
          <w:spacing w:val="72"/>
        </w:rPr>
        <w:t> </w:t>
      </w:r>
      <w:r>
        <w:rPr>
          <w:w w:val="95"/>
        </w:rPr>
        <w:t>Sosa-Padilla,</w:t>
      </w:r>
      <w:r>
        <w:rPr>
          <w:spacing w:val="-7"/>
          <w:w w:val="95"/>
        </w:rPr>
        <w:t> </w:t>
      </w:r>
      <w:r>
        <w:rPr>
          <w:spacing w:val="10"/>
          <w:w w:val="109"/>
        </w:rPr>
        <w:t>C</w:t>
      </w:r>
      <w:r>
        <w:rPr>
          <w:spacing w:val="-88"/>
          <w:w w:val="94"/>
        </w:rPr>
        <w:t>´</w:t>
      </w:r>
      <w:r>
        <w:rPr>
          <w:spacing w:val="16"/>
          <w:w w:val="87"/>
        </w:rPr>
        <w:t>e</w:t>
      </w:r>
      <w:r>
        <w:rPr>
          <w:spacing w:val="16"/>
          <w:w w:val="91"/>
        </w:rPr>
        <w:t>s</w:t>
      </w:r>
      <w:r>
        <w:rPr>
          <w:spacing w:val="10"/>
          <w:w w:val="91"/>
        </w:rPr>
        <w:t>a</w:t>
      </w:r>
      <w:r>
        <w:rPr>
          <w:spacing w:val="16"/>
          <w:w w:val="96"/>
        </w:rPr>
        <w:t>r,</w:t>
      </w:r>
      <w:r>
        <w:rPr>
          <w:spacing w:val="-7"/>
          <w:w w:val="94"/>
        </w:rPr>
        <w:t> </w:t>
      </w:r>
      <w:r>
        <w:rPr>
          <w:w w:val="95"/>
        </w:rPr>
        <w:t>“Firms’</w:t>
      </w:r>
      <w:r>
        <w:rPr>
          <w:spacing w:val="-8"/>
          <w:w w:val="95"/>
        </w:rPr>
        <w:t> </w:t>
      </w:r>
      <w:r>
        <w:rPr>
          <w:w w:val="95"/>
        </w:rPr>
        <w:t>Financing,</w:t>
      </w:r>
      <w:r>
        <w:rPr>
          <w:spacing w:val="-8"/>
          <w:w w:val="95"/>
        </w:rPr>
        <w:t> </w:t>
      </w:r>
      <w:r>
        <w:rPr>
          <w:w w:val="95"/>
        </w:rPr>
        <w:t>Contract</w:t>
      </w:r>
      <w:r>
        <w:rPr>
          <w:spacing w:val="-7"/>
          <w:w w:val="95"/>
        </w:rPr>
        <w:t> </w:t>
      </w:r>
      <w:r>
        <w:rPr>
          <w:w w:val="95"/>
        </w:rPr>
        <w:t>Enforcement,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Liability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Dollarization,”</w:t>
      </w:r>
    </w:p>
    <w:p>
      <w:pPr>
        <w:spacing w:before="5"/>
        <w:ind w:left="1639" w:right="0" w:firstLine="0"/>
        <w:jc w:val="left"/>
        <w:rPr>
          <w:rFonts w:ascii="Calibri" w:hAnsi="Calibri"/>
          <w:sz w:val="22"/>
        </w:rPr>
      </w:pPr>
      <w:r>
        <w:rPr>
          <w:rFonts w:ascii="Arial" w:hAnsi="Arial"/>
          <w:i/>
          <w:spacing w:val="-6"/>
          <w:sz w:val="22"/>
        </w:rPr>
        <w:t>Journal</w:t>
      </w:r>
      <w:r>
        <w:rPr>
          <w:rFonts w:ascii="Arial" w:hAnsi="Arial"/>
          <w:i/>
          <w:spacing w:val="6"/>
          <w:sz w:val="22"/>
        </w:rPr>
        <w:t> </w:t>
      </w:r>
      <w:r>
        <w:rPr>
          <w:rFonts w:ascii="Arial" w:hAnsi="Arial"/>
          <w:i/>
          <w:spacing w:val="-6"/>
          <w:sz w:val="22"/>
        </w:rPr>
        <w:t>of</w:t>
      </w:r>
      <w:r>
        <w:rPr>
          <w:rFonts w:ascii="Arial" w:hAnsi="Arial"/>
          <w:i/>
          <w:spacing w:val="7"/>
          <w:sz w:val="22"/>
        </w:rPr>
        <w:t> </w:t>
      </w:r>
      <w:r>
        <w:rPr>
          <w:rFonts w:ascii="Arial" w:hAnsi="Arial"/>
          <w:i/>
          <w:spacing w:val="-6"/>
          <w:sz w:val="22"/>
        </w:rPr>
        <w:t>CENTRUM</w:t>
      </w:r>
      <w:r>
        <w:rPr>
          <w:rFonts w:ascii="Arial" w:hAnsi="Arial"/>
          <w:i/>
          <w:spacing w:val="7"/>
          <w:sz w:val="22"/>
        </w:rPr>
        <w:t> </w:t>
      </w:r>
      <w:r>
        <w:rPr>
          <w:rFonts w:ascii="Arial" w:hAnsi="Arial"/>
          <w:i/>
          <w:spacing w:val="-6"/>
          <w:sz w:val="22"/>
        </w:rPr>
        <w:t>Cathedra</w:t>
      </w:r>
      <w:r>
        <w:rPr>
          <w:spacing w:val="-6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3(1):10–17,</w:t>
      </w:r>
      <w:r>
        <w:rPr>
          <w:sz w:val="22"/>
        </w:rPr>
        <w:t> </w:t>
      </w:r>
      <w:r>
        <w:rPr>
          <w:spacing w:val="-6"/>
          <w:sz w:val="22"/>
        </w:rPr>
        <w:t>2010.</w:t>
      </w:r>
      <w:r>
        <w:rPr>
          <w:spacing w:val="20"/>
          <w:sz w:val="22"/>
        </w:rPr>
        <w:t> </w:t>
      </w:r>
      <w:hyperlink r:id="rId27">
        <w:r>
          <w:rPr>
            <w:rFonts w:ascii="Calibri" w:hAnsi="Calibri"/>
            <w:spacing w:val="-6"/>
            <w:sz w:val="22"/>
          </w:rPr>
          <w:t>[link]</w:t>
        </w:r>
      </w:hyperlink>
    </w:p>
    <w:p>
      <w:pPr>
        <w:pStyle w:val="Heading1"/>
        <w:spacing w:before="204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Working Papers" w:id="8"/>
      <w:bookmarkEnd w:id="8"/>
      <w:r>
        <w:rPr>
          <w:rFonts w:ascii="Times New Roman"/>
          <w:spacing w:val="-21"/>
          <w:sz w:val="20"/>
        </w:rPr>
      </w:r>
      <w:r>
        <w:rPr>
          <w:color w:val="8C8C8C"/>
          <w:spacing w:val="-5"/>
        </w:rPr>
        <w:t>Working </w:t>
      </w:r>
      <w:r>
        <w:rPr>
          <w:color w:val="8C8C8C"/>
        </w:rPr>
        <w:t>Papers</w:t>
      </w:r>
    </w:p>
    <w:p>
      <w:pPr>
        <w:spacing w:line="244" w:lineRule="auto" w:before="110"/>
        <w:ind w:left="1639" w:right="0" w:hanging="349"/>
        <w:jc w:val="left"/>
        <w:rPr>
          <w:rFonts w:ascii="Calibri" w:hAnsi="Calibri"/>
          <w:sz w:val="22"/>
        </w:rPr>
      </w:pPr>
      <w:r>
        <w:rPr>
          <w:spacing w:val="-4"/>
          <w:sz w:val="22"/>
        </w:rPr>
        <w:t>9.</w:t>
      </w:r>
      <w:r>
        <w:rPr>
          <w:spacing w:val="80"/>
          <w:sz w:val="22"/>
        </w:rPr>
        <w:t> </w:t>
      </w:r>
      <w:r>
        <w:rPr>
          <w:spacing w:val="-4"/>
          <w:sz w:val="22"/>
        </w:rPr>
        <w:t>“International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Reserve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Rollover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Crises”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Mauricio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Barbosa-Alves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Javier</w:t>
      </w:r>
      <w:r>
        <w:rPr>
          <w:spacing w:val="-16"/>
          <w:sz w:val="22"/>
        </w:rPr>
        <w:t> </w:t>
      </w:r>
      <w:r>
        <w:rPr>
          <w:sz w:val="22"/>
        </w:rPr>
        <w:t>Bianchi). </w:t>
      </w:r>
      <w:r>
        <w:rPr>
          <w:rFonts w:ascii="Arial" w:hAnsi="Arial"/>
          <w:i/>
          <w:sz w:val="22"/>
        </w:rPr>
        <w:t>Revise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&amp;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Resubmit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at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  <w:u w:val="single"/>
        </w:rPr>
        <w:t>Quarterly</w:t>
      </w:r>
      <w:r>
        <w:rPr>
          <w:rFonts w:ascii="Arial" w:hAnsi="Arial"/>
          <w:i/>
          <w:spacing w:val="-8"/>
          <w:sz w:val="22"/>
          <w:u w:val="single"/>
        </w:rPr>
        <w:t> </w:t>
      </w:r>
      <w:r>
        <w:rPr>
          <w:rFonts w:ascii="Arial" w:hAnsi="Arial"/>
          <w:i/>
          <w:sz w:val="22"/>
          <w:u w:val="single"/>
        </w:rPr>
        <w:t>Journal</w:t>
      </w:r>
      <w:r>
        <w:rPr>
          <w:rFonts w:ascii="Arial" w:hAnsi="Arial"/>
          <w:i/>
          <w:spacing w:val="-8"/>
          <w:sz w:val="22"/>
          <w:u w:val="single"/>
        </w:rPr>
        <w:t> </w:t>
      </w:r>
      <w:r>
        <w:rPr>
          <w:rFonts w:ascii="Arial" w:hAnsi="Arial"/>
          <w:i/>
          <w:sz w:val="22"/>
          <w:u w:val="single"/>
        </w:rPr>
        <w:t>of</w:t>
      </w:r>
      <w:r>
        <w:rPr>
          <w:rFonts w:ascii="Arial" w:hAnsi="Arial"/>
          <w:i/>
          <w:spacing w:val="-8"/>
          <w:sz w:val="22"/>
          <w:u w:val="single"/>
        </w:rPr>
        <w:t> </w:t>
      </w:r>
      <w:r>
        <w:rPr>
          <w:rFonts w:ascii="Arial" w:hAnsi="Arial"/>
          <w:i/>
          <w:sz w:val="22"/>
          <w:u w:val="single"/>
        </w:rPr>
        <w:t>Economics</w:t>
      </w:r>
      <w:r>
        <w:rPr>
          <w:sz w:val="22"/>
        </w:rPr>
        <w:t>. </w:t>
      </w:r>
      <w:hyperlink r:id="rId28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spacing w:line="244" w:lineRule="auto" w:before="62"/>
        <w:ind w:left="1631" w:right="199" w:hanging="341"/>
        <w:jc w:val="left"/>
        <w:rPr>
          <w:rFonts w:ascii="Calibri" w:hAnsi="Calibri"/>
          <w:sz w:val="22"/>
        </w:rPr>
      </w:pPr>
      <w:r>
        <w:rPr>
          <w:spacing w:val="-6"/>
          <w:sz w:val="22"/>
        </w:rPr>
        <w:t>8.</w:t>
      </w:r>
      <w:r>
        <w:rPr>
          <w:spacing w:val="56"/>
          <w:w w:val="150"/>
          <w:sz w:val="22"/>
        </w:rPr>
        <w:t> </w:t>
      </w:r>
      <w:r>
        <w:rPr>
          <w:spacing w:val="-6"/>
          <w:sz w:val="22"/>
        </w:rPr>
        <w:t>“Hidden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Debt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Revelations”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(with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Sebastian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Horn,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David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Mihalyi,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Philipp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Nickol).</w:t>
      </w:r>
      <w:r>
        <w:rPr>
          <w:spacing w:val="18"/>
          <w:sz w:val="22"/>
        </w:rPr>
        <w:t> </w:t>
      </w:r>
      <w:r>
        <w:rPr>
          <w:rFonts w:ascii="Arial" w:hAnsi="Arial"/>
          <w:i/>
          <w:spacing w:val="-6"/>
          <w:sz w:val="22"/>
        </w:rPr>
        <w:t>Reject </w:t>
      </w:r>
      <w:r>
        <w:rPr>
          <w:rFonts w:ascii="Arial" w:hAnsi="Arial"/>
          <w:i/>
          <w:sz w:val="22"/>
        </w:rPr>
        <w:t>&amp; Resubmit at </w:t>
      </w:r>
      <w:r>
        <w:rPr>
          <w:rFonts w:ascii="Arial" w:hAnsi="Arial"/>
          <w:i/>
          <w:sz w:val="22"/>
          <w:u w:val="single"/>
        </w:rPr>
        <w:t>Quarterly Journal of Economics</w:t>
      </w:r>
      <w:r>
        <w:rPr>
          <w:sz w:val="22"/>
        </w:rPr>
        <w:t>. </w:t>
      </w:r>
      <w:hyperlink r:id="rId29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pStyle w:val="BodyText"/>
        <w:spacing w:before="61"/>
        <w:ind w:left="1290"/>
      </w:pPr>
      <w:r>
        <w:rPr/>
        <w:t>7.</w:t>
      </w:r>
      <w:r>
        <w:rPr>
          <w:spacing w:val="56"/>
        </w:rPr>
        <w:t> </w:t>
      </w:r>
      <w:r>
        <w:rPr/>
        <w:t>“Optimal</w:t>
      </w:r>
      <w:r>
        <w:rPr>
          <w:spacing w:val="-17"/>
        </w:rPr>
        <w:t> </w:t>
      </w:r>
      <w:r>
        <w:rPr/>
        <w:t>Bailouts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Banking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Sovereign</w:t>
      </w:r>
      <w:r>
        <w:rPr>
          <w:spacing w:val="-16"/>
        </w:rPr>
        <w:t> </w:t>
      </w:r>
      <w:r>
        <w:rPr/>
        <w:t>Crises”</w:t>
      </w:r>
      <w:r>
        <w:rPr>
          <w:spacing w:val="-18"/>
        </w:rPr>
        <w:t> </w:t>
      </w:r>
      <w:r>
        <w:rPr/>
        <w:t>(with</w:t>
      </w:r>
      <w:r>
        <w:rPr>
          <w:spacing w:val="-17"/>
        </w:rPr>
        <w:t> </w:t>
      </w:r>
      <w:r>
        <w:rPr/>
        <w:t>Sewon</w:t>
      </w:r>
      <w:r>
        <w:rPr>
          <w:spacing w:val="-17"/>
        </w:rPr>
        <w:t> </w:t>
      </w:r>
      <w:r>
        <w:rPr/>
        <w:t>Hur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Zeynep</w:t>
      </w:r>
      <w:r>
        <w:rPr>
          <w:spacing w:val="-17"/>
        </w:rPr>
        <w:t> </w:t>
      </w:r>
      <w:r>
        <w:rPr>
          <w:spacing w:val="-2"/>
        </w:rPr>
        <w:t>Yom).</w:t>
      </w:r>
    </w:p>
    <w:p>
      <w:pPr>
        <w:spacing w:before="5"/>
        <w:ind w:left="1639" w:right="0" w:firstLine="0"/>
        <w:jc w:val="left"/>
        <w:rPr>
          <w:rFonts w:ascii="Calibri"/>
          <w:sz w:val="22"/>
        </w:rPr>
      </w:pPr>
      <w:r>
        <w:rPr>
          <w:rFonts w:ascii="Arial"/>
          <w:i/>
          <w:spacing w:val="-6"/>
          <w:sz w:val="22"/>
        </w:rPr>
        <w:t>Revised</w:t>
      </w:r>
      <w:r>
        <w:rPr>
          <w:rFonts w:ascii="Arial"/>
          <w:i/>
          <w:spacing w:val="3"/>
          <w:sz w:val="22"/>
        </w:rPr>
        <w:t> </w:t>
      </w:r>
      <w:r>
        <w:rPr>
          <w:rFonts w:ascii="Arial"/>
          <w:i/>
          <w:spacing w:val="-6"/>
          <w:sz w:val="22"/>
        </w:rPr>
        <w:t>&amp;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6"/>
          <w:sz w:val="22"/>
        </w:rPr>
        <w:t>Resubmitted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6"/>
          <w:sz w:val="22"/>
        </w:rPr>
        <w:t>at</w:t>
      </w:r>
      <w:r>
        <w:rPr>
          <w:rFonts w:ascii="Arial"/>
          <w:i/>
          <w:spacing w:val="5"/>
          <w:sz w:val="22"/>
        </w:rPr>
        <w:t> </w:t>
      </w:r>
      <w:r>
        <w:rPr>
          <w:rFonts w:ascii="Arial"/>
          <w:i/>
          <w:spacing w:val="-6"/>
          <w:sz w:val="22"/>
          <w:u w:val="single"/>
        </w:rPr>
        <w:t>Journal</w:t>
      </w:r>
      <w:r>
        <w:rPr>
          <w:rFonts w:ascii="Arial"/>
          <w:i/>
          <w:spacing w:val="6"/>
          <w:sz w:val="22"/>
          <w:u w:val="single"/>
        </w:rPr>
        <w:t> </w:t>
      </w:r>
      <w:r>
        <w:rPr>
          <w:rFonts w:ascii="Arial"/>
          <w:i/>
          <w:spacing w:val="-6"/>
          <w:sz w:val="22"/>
          <w:u w:val="single"/>
        </w:rPr>
        <w:t>of</w:t>
      </w:r>
      <w:r>
        <w:rPr>
          <w:rFonts w:ascii="Arial"/>
          <w:i/>
          <w:spacing w:val="6"/>
          <w:sz w:val="22"/>
          <w:u w:val="single"/>
        </w:rPr>
        <w:t> </w:t>
      </w:r>
      <w:r>
        <w:rPr>
          <w:rFonts w:ascii="Arial"/>
          <w:i/>
          <w:spacing w:val="-6"/>
          <w:sz w:val="22"/>
          <w:u w:val="single"/>
        </w:rPr>
        <w:t>International</w:t>
      </w:r>
      <w:r>
        <w:rPr>
          <w:rFonts w:ascii="Arial"/>
          <w:i/>
          <w:spacing w:val="6"/>
          <w:sz w:val="22"/>
          <w:u w:val="single"/>
        </w:rPr>
        <w:t> </w:t>
      </w:r>
      <w:r>
        <w:rPr>
          <w:rFonts w:ascii="Arial"/>
          <w:i/>
          <w:spacing w:val="-6"/>
          <w:sz w:val="22"/>
          <w:u w:val="single"/>
        </w:rPr>
        <w:t>Economics</w:t>
      </w:r>
      <w:r>
        <w:rPr>
          <w:spacing w:val="-6"/>
          <w:sz w:val="22"/>
        </w:rPr>
        <w:t>.</w:t>
      </w:r>
      <w:r>
        <w:rPr>
          <w:spacing w:val="21"/>
          <w:sz w:val="22"/>
        </w:rPr>
        <w:t> </w:t>
      </w:r>
      <w:hyperlink r:id="rId30">
        <w:r>
          <w:rPr>
            <w:rFonts w:ascii="Calibri"/>
            <w:spacing w:val="-6"/>
            <w:sz w:val="22"/>
          </w:rPr>
          <w:t>[link]</w:t>
        </w:r>
      </w:hyperlink>
    </w:p>
    <w:p>
      <w:pPr>
        <w:pStyle w:val="BodyText"/>
        <w:spacing w:before="66"/>
        <w:ind w:left="1290"/>
      </w:pPr>
      <w:r>
        <w:rPr/>
        <w:t>6.</w:t>
      </w:r>
      <w:r>
        <w:rPr>
          <w:spacing w:val="75"/>
        </w:rPr>
        <w:t> </w:t>
      </w:r>
      <w:r>
        <w:rPr/>
        <w:t>“The</w:t>
      </w:r>
      <w:r>
        <w:rPr>
          <w:spacing w:val="3"/>
        </w:rPr>
        <w:t> </w:t>
      </w:r>
      <w:r>
        <w:rPr/>
        <w:t>Perils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Bilateral</w:t>
      </w:r>
      <w:r>
        <w:rPr>
          <w:spacing w:val="4"/>
        </w:rPr>
        <w:t> </w:t>
      </w:r>
      <w:r>
        <w:rPr/>
        <w:t>Sovereign</w:t>
      </w:r>
      <w:r>
        <w:rPr>
          <w:spacing w:val="3"/>
        </w:rPr>
        <w:t> </w:t>
      </w:r>
      <w:r>
        <w:rPr/>
        <w:t>Debt”</w:t>
      </w:r>
      <w:r>
        <w:rPr>
          <w:spacing w:val="4"/>
        </w:rPr>
        <w:t> </w:t>
      </w:r>
      <w:r>
        <w:rPr/>
        <w:t>(with</w:t>
      </w:r>
      <w:r>
        <w:rPr>
          <w:spacing w:val="3"/>
        </w:rPr>
        <w:t> </w:t>
      </w:r>
      <w:r>
        <w:rPr/>
        <w:t>Francisco</w:t>
      </w:r>
      <w:r>
        <w:rPr>
          <w:spacing w:val="4"/>
        </w:rPr>
        <w:t> </w:t>
      </w:r>
      <w:r>
        <w:rPr>
          <w:spacing w:val="12"/>
          <w:w w:val="101"/>
        </w:rPr>
        <w:t>Rol</w:t>
      </w:r>
      <w:r>
        <w:rPr>
          <w:spacing w:val="9"/>
          <w:w w:val="101"/>
        </w:rPr>
        <w:t>d</w:t>
      </w:r>
      <w:r>
        <w:rPr>
          <w:spacing w:val="-96"/>
          <w:w w:val="95"/>
        </w:rPr>
        <w:t>´</w:t>
      </w:r>
      <w:r>
        <w:rPr>
          <w:spacing w:val="12"/>
          <w:w w:val="95"/>
        </w:rPr>
        <w:t>a</w:t>
      </w:r>
      <w:r>
        <w:rPr>
          <w:spacing w:val="12"/>
          <w:w w:val="96"/>
        </w:rPr>
        <w:t>n</w:t>
      </w:r>
      <w:r>
        <w:rPr>
          <w:spacing w:val="12"/>
          <w:w w:val="101"/>
        </w:rPr>
        <w:t>).</w:t>
      </w:r>
      <w:r>
        <w:rPr>
          <w:spacing w:val="50"/>
        </w:rPr>
        <w:t> </w:t>
      </w:r>
      <w:r>
        <w:rPr/>
        <w:t>IMF</w:t>
      </w:r>
      <w:r>
        <w:rPr>
          <w:spacing w:val="3"/>
        </w:rPr>
        <w:t> </w:t>
      </w:r>
      <w:r>
        <w:rPr/>
        <w:t>WP</w:t>
      </w:r>
      <w:r>
        <w:rPr>
          <w:spacing w:val="4"/>
        </w:rPr>
        <w:t> </w:t>
      </w:r>
      <w:r>
        <w:rPr>
          <w:spacing w:val="-2"/>
        </w:rPr>
        <w:t>2025/235.</w:t>
      </w:r>
    </w:p>
    <w:p>
      <w:pPr>
        <w:pStyle w:val="BodyText"/>
        <w:spacing w:before="17"/>
        <w:rPr>
          <w:rFonts w:ascii="Calibri"/>
        </w:rPr>
      </w:pPr>
      <w:hyperlink r:id="rId31">
        <w:r>
          <w:rPr>
            <w:rFonts w:ascii="Calibri"/>
            <w:spacing w:val="-2"/>
            <w:w w:val="150"/>
          </w:rPr>
          <w:t>[link]</w:t>
        </w:r>
      </w:hyperlink>
    </w:p>
    <w:p>
      <w:pPr>
        <w:pStyle w:val="BodyText"/>
        <w:spacing w:line="244" w:lineRule="auto" w:before="66"/>
        <w:ind w:hanging="349"/>
        <w:rPr>
          <w:rFonts w:ascii="Calibri" w:hAnsi="Calibri"/>
        </w:rPr>
      </w:pPr>
      <w:r>
        <w:rPr>
          <w:spacing w:val="-4"/>
        </w:rPr>
        <w:t>5.</w:t>
      </w:r>
      <w:r>
        <w:rPr>
          <w:spacing w:val="80"/>
        </w:rPr>
        <w:t> </w:t>
      </w:r>
      <w:r>
        <w:rPr>
          <w:spacing w:val="-4"/>
        </w:rPr>
        <w:t>“Financial</w:t>
      </w:r>
      <w:r>
        <w:rPr>
          <w:spacing w:val="-9"/>
        </w:rPr>
        <w:t> </w:t>
      </w:r>
      <w:r>
        <w:rPr>
          <w:spacing w:val="-4"/>
        </w:rPr>
        <w:t>Cooperation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Fragmented</w:t>
      </w:r>
      <w:r>
        <w:rPr>
          <w:spacing w:val="-9"/>
        </w:rPr>
        <w:t> </w:t>
      </w:r>
      <w:r>
        <w:rPr>
          <w:spacing w:val="-4"/>
        </w:rPr>
        <w:t>World”</w:t>
      </w:r>
      <w:r>
        <w:rPr>
          <w:spacing w:val="-9"/>
        </w:rPr>
        <w:t> </w:t>
      </w:r>
      <w:r>
        <w:rPr>
          <w:spacing w:val="-4"/>
        </w:rPr>
        <w:t>(with</w:t>
      </w:r>
      <w:r>
        <w:rPr>
          <w:spacing w:val="-9"/>
        </w:rPr>
        <w:t> </w:t>
      </w:r>
      <w:r>
        <w:rPr>
          <w:spacing w:val="-4"/>
        </w:rPr>
        <w:t>Javier</w:t>
      </w:r>
      <w:r>
        <w:rPr>
          <w:spacing w:val="-9"/>
        </w:rPr>
        <w:t> </w:t>
      </w:r>
      <w:r>
        <w:rPr>
          <w:spacing w:val="-4"/>
        </w:rPr>
        <w:t>Bianchi,</w:t>
      </w:r>
      <w:r>
        <w:rPr>
          <w:spacing w:val="-9"/>
        </w:rPr>
        <w:t> </w:t>
      </w:r>
      <w:r>
        <w:rPr>
          <w:spacing w:val="-4"/>
        </w:rPr>
        <w:t>Sebastian</w:t>
      </w:r>
      <w:r>
        <w:rPr>
          <w:spacing w:val="-9"/>
        </w:rPr>
        <w:t> </w:t>
      </w:r>
      <w:r>
        <w:rPr>
          <w:spacing w:val="-4"/>
        </w:rPr>
        <w:t>Horn,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Giovanni Rosso). </w:t>
      </w:r>
      <w:hyperlink r:id="rId32">
        <w:r>
          <w:rPr>
            <w:rFonts w:ascii="Calibri" w:hAnsi="Calibri"/>
            <w:w w:val="130"/>
          </w:rPr>
          <w:t>[link]</w:t>
        </w:r>
      </w:hyperlink>
    </w:p>
    <w:p>
      <w:pPr>
        <w:pStyle w:val="BodyText"/>
        <w:spacing w:before="61"/>
        <w:ind w:left="1290"/>
        <w:rPr>
          <w:rFonts w:ascii="Calibri" w:hAnsi="Calibri"/>
        </w:rPr>
      </w:pPr>
      <w:r>
        <w:rPr>
          <w:spacing w:val="-2"/>
        </w:rPr>
        <w:t>4.</w:t>
      </w:r>
      <w:r>
        <w:rPr>
          <w:spacing w:val="73"/>
        </w:rPr>
        <w:t> </w:t>
      </w:r>
      <w:r>
        <w:rPr>
          <w:spacing w:val="-2"/>
        </w:rPr>
        <w:t>“Borrowing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Shadow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China”</w:t>
      </w:r>
      <w:r>
        <w:rPr>
          <w:spacing w:val="-11"/>
        </w:rPr>
        <w:t> </w:t>
      </w:r>
      <w:r>
        <w:rPr>
          <w:spacing w:val="-2"/>
        </w:rPr>
        <w:t>(with</w:t>
      </w:r>
      <w:r>
        <w:rPr>
          <w:spacing w:val="-11"/>
        </w:rPr>
        <w:t> </w:t>
      </w:r>
      <w:r>
        <w:rPr>
          <w:spacing w:val="-2"/>
        </w:rPr>
        <w:t>Illenin</w:t>
      </w:r>
      <w:r>
        <w:rPr>
          <w:spacing w:val="-11"/>
        </w:rPr>
        <w:t> </w:t>
      </w:r>
      <w:r>
        <w:rPr>
          <w:spacing w:val="-2"/>
        </w:rPr>
        <w:t>Kondo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Zachary</w:t>
      </w:r>
      <w:r>
        <w:rPr>
          <w:spacing w:val="-11"/>
        </w:rPr>
        <w:t> </w:t>
      </w:r>
      <w:r>
        <w:rPr>
          <w:spacing w:val="-2"/>
        </w:rPr>
        <w:t>Swaziek).</w:t>
      </w:r>
      <w:r>
        <w:rPr>
          <w:spacing w:val="10"/>
        </w:rPr>
        <w:t> </w:t>
      </w:r>
      <w:hyperlink r:id="rId33">
        <w:r>
          <w:rPr>
            <w:rFonts w:ascii="Calibri" w:hAnsi="Calibri"/>
            <w:spacing w:val="-2"/>
          </w:rPr>
          <w:t>[link]</w:t>
        </w:r>
      </w:hyperlink>
    </w:p>
    <w:p>
      <w:pPr>
        <w:pStyle w:val="BodyText"/>
        <w:spacing w:line="244" w:lineRule="auto" w:before="66"/>
        <w:ind w:right="103" w:hanging="349"/>
        <w:rPr>
          <w:rFonts w:ascii="Calibri" w:hAnsi="Calibri"/>
        </w:rPr>
      </w:pPr>
      <w:r>
        <w:rPr/>
        <w:t>3.</w:t>
      </w:r>
      <w:r>
        <w:rPr>
          <w:spacing w:val="75"/>
        </w:rPr>
        <w:t> </w:t>
      </w:r>
      <w:r>
        <w:rPr/>
        <w:t>“The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Credit</w:t>
      </w:r>
      <w:r>
        <w:rPr>
          <w:spacing w:val="-5"/>
        </w:rPr>
        <w:t> </w:t>
      </w:r>
      <w:r>
        <w:rPr/>
        <w:t>Booms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Macroprudential</w:t>
      </w:r>
      <w:r>
        <w:rPr>
          <w:spacing w:val="-4"/>
        </w:rPr>
        <w:t> </w:t>
      </w:r>
      <w:r>
        <w:rPr/>
        <w:t>Regulation”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Javier Bianchi and Carlos Bolivar).</w:t>
      </w:r>
      <w:r>
        <w:rPr>
          <w:w w:val="115"/>
        </w:rPr>
        <w:t> </w:t>
      </w:r>
      <w:hyperlink r:id="rId34">
        <w:r>
          <w:rPr>
            <w:rFonts w:ascii="Calibri" w:hAnsi="Calibri"/>
            <w:w w:val="115"/>
          </w:rPr>
          <w:t>[Preliminary</w:t>
        </w:r>
        <w:r>
          <w:rPr>
            <w:rFonts w:ascii="Calibri" w:hAnsi="Calibri"/>
            <w:spacing w:val="40"/>
            <w:w w:val="115"/>
          </w:rPr>
          <w:t> </w:t>
        </w:r>
        <w:r>
          <w:rPr>
            <w:rFonts w:ascii="Calibri" w:hAnsi="Calibri"/>
            <w:w w:val="115"/>
          </w:rPr>
          <w:t>draft]</w:t>
        </w:r>
      </w:hyperlink>
    </w:p>
    <w:p>
      <w:pPr>
        <w:pStyle w:val="Heading2"/>
        <w:spacing w:before="84"/>
      </w:pPr>
      <w:bookmarkStart w:name="Work in Progress (tentative titles)" w:id="9"/>
      <w:bookmarkEnd w:id="9"/>
      <w:r>
        <w:rPr/>
      </w:r>
      <w:r>
        <w:rPr>
          <w:color w:val="8C8C8C"/>
          <w:spacing w:val="-8"/>
        </w:rPr>
        <w:t>Work</w:t>
      </w:r>
      <w:r>
        <w:rPr>
          <w:color w:val="8C8C8C"/>
          <w:spacing w:val="-7"/>
        </w:rPr>
        <w:t> </w:t>
      </w:r>
      <w:r>
        <w:rPr>
          <w:color w:val="8C8C8C"/>
          <w:spacing w:val="-8"/>
        </w:rPr>
        <w:t>in</w:t>
      </w:r>
      <w:r>
        <w:rPr>
          <w:color w:val="8C8C8C"/>
          <w:spacing w:val="-6"/>
        </w:rPr>
        <w:t> </w:t>
      </w:r>
      <w:r>
        <w:rPr>
          <w:color w:val="8C8C8C"/>
          <w:spacing w:val="-8"/>
        </w:rPr>
        <w:t>Progress</w:t>
      </w:r>
      <w:r>
        <w:rPr>
          <w:color w:val="8C8C8C"/>
          <w:spacing w:val="-6"/>
        </w:rPr>
        <w:t> </w:t>
      </w:r>
      <w:r>
        <w:rPr>
          <w:color w:val="8C8C8C"/>
          <w:spacing w:val="-8"/>
        </w:rPr>
        <w:t>(tentative</w:t>
      </w:r>
      <w:r>
        <w:rPr>
          <w:color w:val="8C8C8C"/>
          <w:spacing w:val="-6"/>
        </w:rPr>
        <w:t> </w:t>
      </w:r>
      <w:r>
        <w:rPr>
          <w:color w:val="8C8C8C"/>
          <w:spacing w:val="-8"/>
        </w:rPr>
        <w:t>titles)</w:t>
      </w:r>
    </w:p>
    <w:p>
      <w:pPr>
        <w:pStyle w:val="BodyText"/>
        <w:spacing w:line="244" w:lineRule="auto" w:before="69"/>
        <w:ind w:left="1631" w:right="103" w:hanging="341"/>
      </w:pPr>
      <w:r>
        <w:rPr>
          <w:spacing w:val="-4"/>
        </w:rPr>
        <w:t>2.</w:t>
      </w:r>
      <w:r>
        <w:rPr>
          <w:spacing w:val="69"/>
        </w:rPr>
        <w:t> </w:t>
      </w:r>
      <w:r>
        <w:rPr>
          <w:spacing w:val="-4"/>
        </w:rPr>
        <w:t>“A</w:t>
      </w:r>
      <w:r>
        <w:rPr>
          <w:spacing w:val="-13"/>
        </w:rPr>
        <w:t> </w:t>
      </w:r>
      <w:r>
        <w:rPr>
          <w:spacing w:val="-4"/>
        </w:rPr>
        <w:t>Quantitative</w:t>
      </w:r>
      <w:r>
        <w:rPr>
          <w:spacing w:val="-13"/>
        </w:rPr>
        <w:t> </w:t>
      </w:r>
      <w:r>
        <w:rPr>
          <w:spacing w:val="-4"/>
        </w:rPr>
        <w:t>Theory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Domestic</w:t>
      </w:r>
      <w:r>
        <w:rPr>
          <w:spacing w:val="-14"/>
        </w:rPr>
        <w:t> </w:t>
      </w:r>
      <w:r>
        <w:rPr>
          <w:spacing w:val="-4"/>
        </w:rPr>
        <w:t>Share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Sovereign</w:t>
      </w:r>
      <w:r>
        <w:rPr>
          <w:spacing w:val="-13"/>
        </w:rPr>
        <w:t> </w:t>
      </w:r>
      <w:r>
        <w:rPr>
          <w:spacing w:val="-4"/>
        </w:rPr>
        <w:t>Debt:</w:t>
      </w:r>
      <w:r>
        <w:rPr>
          <w:spacing w:val="5"/>
        </w:rPr>
        <w:t> </w:t>
      </w:r>
      <w:r>
        <w:rPr>
          <w:spacing w:val="-4"/>
        </w:rPr>
        <w:t>Equilibrium</w:t>
      </w:r>
      <w:r>
        <w:rPr>
          <w:spacing w:val="-13"/>
        </w:rPr>
        <w:t> </w:t>
      </w:r>
      <w:r>
        <w:rPr>
          <w:spacing w:val="-4"/>
        </w:rPr>
        <w:t>Repression” </w:t>
      </w:r>
      <w:r>
        <w:rPr/>
        <w:t>(with</w:t>
      </w:r>
      <w:r>
        <w:rPr>
          <w:spacing w:val="-18"/>
        </w:rPr>
        <w:t> </w:t>
      </w:r>
      <w:r>
        <w:rPr/>
        <w:t>Zach</w:t>
      </w:r>
      <w:r>
        <w:rPr>
          <w:spacing w:val="-17"/>
        </w:rPr>
        <w:t> </w:t>
      </w:r>
      <w:r>
        <w:rPr/>
        <w:t>Stangebye).</w:t>
      </w:r>
      <w:r>
        <w:rPr>
          <w:spacing w:val="-6"/>
        </w:rPr>
        <w:t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progress</w:t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1638" w:val="left" w:leader="none"/>
        </w:tabs>
        <w:spacing w:line="240" w:lineRule="auto" w:before="74" w:after="0"/>
        <w:ind w:left="1638" w:right="0" w:hanging="348"/>
        <w:jc w:val="left"/>
        <w:rPr>
          <w:sz w:val="22"/>
        </w:rPr>
      </w:pPr>
      <w:r>
        <w:rPr>
          <w:spacing w:val="-4"/>
          <w:sz w:val="22"/>
        </w:rPr>
        <w:t>“Non-Homothetic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Debt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Intolerance”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(with Caio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Dantas,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Eugenio Rojas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Felipe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Saffie).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In</w:t>
      </w:r>
      <w:r>
        <w:rPr>
          <w:rFonts w:ascii="Arial"/>
          <w:i/>
          <w:spacing w:val="-2"/>
          <w:sz w:val="22"/>
        </w:rPr>
        <w:t> progress</w:t>
      </w:r>
      <w:r>
        <w:rPr>
          <w:spacing w:val="-2"/>
          <w:sz w:val="22"/>
        </w:rPr>
        <w:t>.</w:t>
      </w:r>
    </w:p>
    <w:p>
      <w:pPr>
        <w:pStyle w:val="Heading2"/>
        <w:spacing w:before="101"/>
      </w:pPr>
      <w:bookmarkStart w:name="Policy Papers" w:id="10"/>
      <w:bookmarkEnd w:id="10"/>
      <w:r>
        <w:rPr/>
      </w:r>
      <w:r>
        <w:rPr>
          <w:color w:val="8C8C8C"/>
          <w:spacing w:val="-2"/>
        </w:rPr>
        <w:t>Policy</w:t>
      </w:r>
      <w:r>
        <w:rPr>
          <w:color w:val="8C8C8C"/>
          <w:spacing w:val="-10"/>
        </w:rPr>
        <w:t> </w:t>
      </w:r>
      <w:r>
        <w:rPr>
          <w:color w:val="8C8C8C"/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1639" w:val="left" w:leader="none"/>
        </w:tabs>
        <w:spacing w:line="244" w:lineRule="auto" w:before="70" w:after="0"/>
        <w:ind w:left="1639" w:right="202" w:hanging="349"/>
        <w:jc w:val="left"/>
        <w:rPr>
          <w:rFonts w:ascii="Calibri" w:hAnsi="Calibri"/>
          <w:sz w:val="22"/>
        </w:rPr>
      </w:pPr>
      <w:r>
        <w:rPr>
          <w:spacing w:val="-2"/>
          <w:sz w:val="22"/>
        </w:rPr>
        <w:t>“Hidden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Sovereign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Debt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Developing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Countries”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Horn,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Nickol,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P.)</w:t>
      </w:r>
      <w:r>
        <w:rPr>
          <w:spacing w:val="-12"/>
          <w:sz w:val="22"/>
        </w:rPr>
        <w:t> </w:t>
      </w:r>
      <w:r>
        <w:rPr>
          <w:rFonts w:ascii="Arial" w:hAnsi="Arial"/>
          <w:i/>
          <w:spacing w:val="-2"/>
          <w:sz w:val="22"/>
        </w:rPr>
        <w:t>WIDER </w:t>
      </w:r>
      <w:r>
        <w:rPr>
          <w:rFonts w:ascii="Arial" w:hAnsi="Arial"/>
          <w:i/>
          <w:sz w:val="22"/>
        </w:rPr>
        <w:t>Background Note 5.</w:t>
      </w:r>
      <w:r>
        <w:rPr>
          <w:rFonts w:ascii="Arial" w:hAnsi="Arial"/>
          <w:i/>
          <w:spacing w:val="26"/>
          <w:sz w:val="22"/>
        </w:rPr>
        <w:t> </w:t>
      </w:r>
      <w:r>
        <w:rPr>
          <w:rFonts w:ascii="Arial" w:hAnsi="Arial"/>
          <w:i/>
          <w:sz w:val="22"/>
        </w:rPr>
        <w:t>Helsinki:</w:t>
      </w:r>
      <w:r>
        <w:rPr>
          <w:rFonts w:ascii="Arial" w:hAnsi="Arial"/>
          <w:i/>
          <w:spacing w:val="26"/>
          <w:sz w:val="22"/>
        </w:rPr>
        <w:t> </w:t>
      </w:r>
      <w:r>
        <w:rPr>
          <w:rFonts w:ascii="Arial" w:hAnsi="Arial"/>
          <w:i/>
          <w:sz w:val="22"/>
        </w:rPr>
        <w:t>UNU-WIDER. </w:t>
      </w:r>
      <w:r>
        <w:rPr>
          <w:sz w:val="22"/>
        </w:rPr>
        <w:t>2025. </w:t>
      </w:r>
      <w:hyperlink r:id="rId35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pStyle w:val="ListParagraph"/>
        <w:numPr>
          <w:ilvl w:val="0"/>
          <w:numId w:val="2"/>
        </w:numPr>
        <w:tabs>
          <w:tab w:pos="1639" w:val="left" w:leader="none"/>
        </w:tabs>
        <w:spacing w:line="244" w:lineRule="auto" w:before="60" w:after="0"/>
        <w:ind w:left="1639" w:right="162" w:hanging="349"/>
        <w:jc w:val="left"/>
        <w:rPr>
          <w:rFonts w:ascii="Calibri" w:hAnsi="Calibri"/>
          <w:sz w:val="22"/>
        </w:rPr>
      </w:pPr>
      <w:r>
        <w:rPr>
          <w:spacing w:val="-4"/>
          <w:sz w:val="22"/>
        </w:rPr>
        <w:t>“Fiscal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Rules: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Coping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Revenue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Volatility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Lesotho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Swaziland”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J.Honda,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F. </w:t>
      </w:r>
      <w:r>
        <w:rPr>
          <w:sz w:val="22"/>
        </w:rPr>
        <w:t>Im, N. Koliadina, M. Morgan, M. Nose and J. Torres). </w:t>
      </w:r>
      <w:r>
        <w:rPr>
          <w:rFonts w:ascii="Arial" w:hAnsi="Arial"/>
          <w:i/>
          <w:sz w:val="22"/>
        </w:rPr>
        <w:t>IMF WP. </w:t>
      </w:r>
      <w:r>
        <w:rPr>
          <w:sz w:val="22"/>
        </w:rPr>
        <w:t>2017. </w:t>
      </w:r>
      <w:hyperlink r:id="rId36">
        <w:r>
          <w:rPr>
            <w:rFonts w:ascii="Calibri" w:hAnsi="Calibri"/>
            <w:w w:val="130"/>
            <w:sz w:val="22"/>
          </w:rPr>
          <w:t>[link]</w:t>
        </w:r>
      </w:hyperlink>
    </w:p>
    <w:p>
      <w:pPr>
        <w:pStyle w:val="Heading1"/>
        <w:spacing w:before="214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Seminars and Conferences Presentations (" w:id="11"/>
      <w:bookmarkEnd w:id="11"/>
      <w:r>
        <w:rPr>
          <w:rFonts w:ascii="Times New Roman"/>
          <w:spacing w:val="-21"/>
          <w:sz w:val="20"/>
        </w:rPr>
      </w:r>
      <w:r>
        <w:rPr>
          <w:color w:val="8C8C8C"/>
          <w:spacing w:val="-8"/>
        </w:rPr>
        <w:t>Seminars and Conferences Presentations (incl.</w:t>
      </w:r>
      <w:r>
        <w:rPr>
          <w:color w:val="8C8C8C"/>
          <w:spacing w:val="40"/>
        </w:rPr>
        <w:t> </w:t>
      </w:r>
      <w:r>
        <w:rPr>
          <w:color w:val="8C8C8C"/>
          <w:spacing w:val="-8"/>
        </w:rPr>
        <w:t>scheduled and online)</w:t>
      </w:r>
    </w:p>
    <w:p>
      <w:pPr>
        <w:pStyle w:val="BodyText"/>
        <w:spacing w:before="110"/>
        <w:ind w:left="1024"/>
        <w:jc w:val="both"/>
      </w:pPr>
      <w:r>
        <w:rPr>
          <w:spacing w:val="-4"/>
        </w:rPr>
        <w:t>2026</w:t>
      </w:r>
      <w:r>
        <w:rPr>
          <w:spacing w:val="77"/>
        </w:rPr>
        <w:t> </w:t>
      </w:r>
      <w:r>
        <w:rPr>
          <w:spacing w:val="-4"/>
        </w:rPr>
        <w:t>Hopkins</w:t>
      </w:r>
      <w:r>
        <w:rPr>
          <w:spacing w:val="-10"/>
        </w:rPr>
        <w:t> </w:t>
      </w:r>
      <w:r>
        <w:rPr>
          <w:spacing w:val="-4"/>
        </w:rPr>
        <w:t>SAIS,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Kentucky.</w:t>
      </w:r>
    </w:p>
    <w:p>
      <w:pPr>
        <w:pStyle w:val="BodyText"/>
        <w:spacing w:line="244" w:lineRule="auto" w:before="80"/>
        <w:ind w:left="1631" w:right="193" w:hanging="608"/>
        <w:jc w:val="both"/>
      </w:pPr>
      <w:r>
        <w:rPr>
          <w:spacing w:val="-6"/>
        </w:rPr>
        <w:t>2025</w:t>
      </w:r>
      <w:r>
        <w:rPr>
          <w:spacing w:val="77"/>
        </w:rPr>
        <w:t> </w:t>
      </w:r>
      <w:r>
        <w:rPr>
          <w:spacing w:val="-6"/>
        </w:rPr>
        <w:t>Boston</w:t>
      </w:r>
      <w:r>
        <w:rPr>
          <w:spacing w:val="-12"/>
        </w:rPr>
        <w:t> </w:t>
      </w:r>
      <w:r>
        <w:rPr>
          <w:spacing w:val="-6"/>
        </w:rPr>
        <w:t>College,</w:t>
      </w:r>
      <w:r>
        <w:rPr>
          <w:spacing w:val="-10"/>
        </w:rPr>
        <w:t> </w:t>
      </w:r>
      <w:r>
        <w:rPr>
          <w:spacing w:val="-6"/>
        </w:rPr>
        <w:t>Atlanta</w:t>
      </w:r>
      <w:r>
        <w:rPr>
          <w:spacing w:val="-12"/>
        </w:rPr>
        <w:t> </w:t>
      </w:r>
      <w:r>
        <w:rPr>
          <w:spacing w:val="-6"/>
        </w:rPr>
        <w:t>Workshop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International</w:t>
      </w:r>
      <w:r>
        <w:rPr>
          <w:spacing w:val="-11"/>
        </w:rPr>
        <w:t> </w:t>
      </w:r>
      <w:r>
        <w:rPr>
          <w:spacing w:val="-6"/>
        </w:rPr>
        <w:t>Economics,</w:t>
      </w:r>
      <w:r>
        <w:rPr>
          <w:spacing w:val="-11"/>
        </w:rPr>
        <w:t> </w:t>
      </w:r>
      <w:r>
        <w:rPr>
          <w:spacing w:val="-6"/>
        </w:rPr>
        <w:t>Banca</w:t>
      </w:r>
      <w:r>
        <w:rPr>
          <w:spacing w:val="-12"/>
        </w:rPr>
        <w:t> </w:t>
      </w:r>
      <w:r>
        <w:rPr>
          <w:spacing w:val="-6"/>
        </w:rPr>
        <w:t>d’Italia,</w:t>
      </w:r>
      <w:r>
        <w:rPr>
          <w:spacing w:val="-11"/>
        </w:rPr>
        <w:t> </w:t>
      </w:r>
      <w:r>
        <w:rPr>
          <w:spacing w:val="-6"/>
        </w:rPr>
        <w:t>Einaudi,</w:t>
      </w:r>
      <w:r>
        <w:rPr>
          <w:spacing w:val="-10"/>
        </w:rPr>
        <w:t> </w:t>
      </w:r>
      <w:r>
        <w:rPr>
          <w:spacing w:val="-6"/>
        </w:rPr>
        <w:t>CAF </w:t>
      </w:r>
      <w:r>
        <w:rPr>
          <w:spacing w:val="-8"/>
        </w:rPr>
        <w:t>(Buenos Aires), SED Annual Conference (Copenhagen, Denmark), FRB Dallas–University of </w:t>
      </w:r>
      <w:r>
        <w:rPr>
          <w:spacing w:val="-6"/>
        </w:rPr>
        <w:t>Houston–Banco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2"/>
          <w:w w:val="118"/>
        </w:rPr>
        <w:t>M</w:t>
      </w:r>
      <w:r>
        <w:rPr>
          <w:spacing w:val="-95"/>
          <w:w w:val="96"/>
        </w:rPr>
        <w:t>´</w:t>
      </w:r>
      <w:r>
        <w:rPr>
          <w:spacing w:val="9"/>
          <w:w w:val="89"/>
        </w:rPr>
        <w:t>e</w:t>
      </w:r>
      <w:r>
        <w:rPr>
          <w:spacing w:val="9"/>
          <w:w w:val="97"/>
        </w:rPr>
        <w:t>x</w:t>
      </w:r>
      <w:r>
        <w:rPr>
          <w:spacing w:val="9"/>
        </w:rPr>
        <w:t>ico</w:t>
      </w:r>
      <w:r>
        <w:rPr>
          <w:spacing w:val="-10"/>
        </w:rPr>
        <w:t> </w:t>
      </w:r>
      <w:r>
        <w:rPr>
          <w:spacing w:val="-6"/>
        </w:rPr>
        <w:t>Annual</w:t>
      </w:r>
      <w:r>
        <w:rPr>
          <w:spacing w:val="-11"/>
        </w:rPr>
        <w:t> </w:t>
      </w:r>
      <w:r>
        <w:rPr>
          <w:spacing w:val="-6"/>
        </w:rPr>
        <w:t>Conference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International</w:t>
      </w:r>
      <w:r>
        <w:rPr>
          <w:spacing w:val="-11"/>
        </w:rPr>
        <w:t> </w:t>
      </w:r>
      <w:r>
        <w:rPr>
          <w:spacing w:val="-6"/>
        </w:rPr>
        <w:t>Economics,</w:t>
      </w:r>
      <w:r>
        <w:rPr>
          <w:spacing w:val="-11"/>
        </w:rPr>
        <w:t> </w:t>
      </w:r>
      <w:r>
        <w:rPr>
          <w:spacing w:val="-6"/>
        </w:rPr>
        <w:t>11th</w:t>
      </w:r>
      <w:r>
        <w:rPr>
          <w:spacing w:val="-11"/>
        </w:rPr>
        <w:t> </w:t>
      </w:r>
      <w:r>
        <w:rPr>
          <w:spacing w:val="-6"/>
        </w:rPr>
        <w:t>Wharton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Fragility,</w:t>
      </w:r>
      <w:r>
        <w:rPr>
          <w:spacing w:val="-4"/>
        </w:rPr>
        <w:t> </w:t>
      </w:r>
      <w:r>
        <w:rPr/>
        <w:t>ECB,</w:t>
      </w:r>
      <w:r>
        <w:rPr>
          <w:spacing w:val="-4"/>
        </w:rPr>
        <w:t> </w:t>
      </w:r>
      <w:r>
        <w:rPr/>
        <w:t>ESM.</w:t>
      </w:r>
    </w:p>
    <w:p>
      <w:pPr>
        <w:pStyle w:val="BodyText"/>
        <w:spacing w:line="244" w:lineRule="auto"/>
        <w:ind w:right="172" w:hanging="616"/>
        <w:jc w:val="both"/>
      </w:pPr>
      <w:r>
        <w:rPr/>
        <w:t>2024</w:t>
      </w:r>
      <w:r>
        <w:rPr>
          <w:spacing w:val="40"/>
        </w:rPr>
        <w:t> </w:t>
      </w:r>
      <w:r>
        <w:rPr/>
        <w:t>Red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(Argentina), Richmond</w:t>
      </w:r>
      <w:r>
        <w:rPr>
          <w:spacing w:val="-3"/>
        </w:rPr>
        <w:t> </w:t>
      </w:r>
      <w:r>
        <w:rPr/>
        <w:t>Fed</w:t>
      </w:r>
      <w:r>
        <w:rPr>
          <w:spacing w:val="-3"/>
        </w:rPr>
        <w:t> </w:t>
      </w:r>
      <w:r>
        <w:rPr/>
        <w:t>(Sov.</w:t>
      </w:r>
      <w:r>
        <w:rPr>
          <w:spacing w:val="40"/>
        </w:rPr>
        <w:t> </w:t>
      </w:r>
      <w:r>
        <w:rPr/>
        <w:t>Debt</w:t>
      </w:r>
      <w:r>
        <w:rPr>
          <w:spacing w:val="-3"/>
        </w:rPr>
        <w:t> </w:t>
      </w:r>
      <w:r>
        <w:rPr/>
        <w:t>Mini-Conference), Purdue</w:t>
      </w:r>
      <w:r>
        <w:rPr>
          <w:spacing w:val="-3"/>
        </w:rPr>
        <w:t> </w:t>
      </w:r>
      <w:r>
        <w:rPr/>
        <w:t>University, 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Florida,</w:t>
      </w:r>
      <w:r>
        <w:rPr>
          <w:spacing w:val="-5"/>
        </w:rPr>
        <w:t> </w:t>
      </w:r>
      <w:r>
        <w:rPr/>
        <w:t>Rice</w:t>
      </w:r>
      <w:r>
        <w:rPr>
          <w:spacing w:val="-9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Universidad</w:t>
      </w:r>
      <w:r>
        <w:rPr>
          <w:spacing w:val="-8"/>
        </w:rPr>
        <w:t> </w:t>
      </w:r>
      <w:r>
        <w:rPr/>
        <w:t>Nacional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5"/>
          <w:w w:val="120"/>
        </w:rPr>
        <w:t>T</w:t>
      </w:r>
      <w:r>
        <w:rPr>
          <w:spacing w:val="14"/>
          <w:w w:val="98"/>
        </w:rPr>
        <w:t>ucu</w:t>
      </w:r>
      <w:r>
        <w:rPr>
          <w:spacing w:val="12"/>
          <w:w w:val="98"/>
        </w:rPr>
        <w:t>m</w:t>
      </w:r>
      <w:r>
        <w:rPr>
          <w:spacing w:val="-94"/>
          <w:w w:val="95"/>
        </w:rPr>
        <w:t>´</w:t>
      </w:r>
      <w:r>
        <w:rPr>
          <w:spacing w:val="14"/>
          <w:w w:val="95"/>
        </w:rPr>
        <w:t>a</w:t>
      </w:r>
      <w:r>
        <w:rPr>
          <w:spacing w:val="14"/>
          <w:w w:val="96"/>
        </w:rPr>
        <w:t>n</w:t>
      </w:r>
      <w:r>
        <w:rPr>
          <w:spacing w:val="14"/>
          <w:w w:val="95"/>
        </w:rPr>
        <w:t>,</w:t>
      </w:r>
      <w:r>
        <w:rPr>
          <w:spacing w:val="-4"/>
          <w:w w:val="99"/>
        </w:rPr>
        <w:t> </w:t>
      </w:r>
      <w:r>
        <w:rPr/>
        <w:t>SED</w:t>
      </w:r>
      <w:r>
        <w:rPr>
          <w:spacing w:val="-9"/>
        </w:rPr>
        <w:t> </w:t>
      </w:r>
      <w:r>
        <w:rPr/>
        <w:t>Annual </w:t>
      </w:r>
      <w:r>
        <w:rPr>
          <w:spacing w:val="-6"/>
        </w:rPr>
        <w:t>Conference</w:t>
      </w:r>
      <w:r>
        <w:rPr>
          <w:spacing w:val="-12"/>
        </w:rPr>
        <w:t> </w:t>
      </w:r>
      <w:r>
        <w:rPr>
          <w:spacing w:val="-6"/>
        </w:rPr>
        <w:t>(Barcelona,</w:t>
      </w:r>
      <w:r>
        <w:rPr>
          <w:spacing w:val="-11"/>
        </w:rPr>
        <w:t> </w:t>
      </w:r>
      <w:r>
        <w:rPr>
          <w:spacing w:val="-6"/>
        </w:rPr>
        <w:t>Spain),</w:t>
      </w:r>
      <w:r>
        <w:rPr>
          <w:spacing w:val="-11"/>
        </w:rPr>
        <w:t> </w:t>
      </w:r>
      <w:r>
        <w:rPr>
          <w:spacing w:val="-6"/>
        </w:rPr>
        <w:t>UTDT,</w:t>
      </w:r>
      <w:r>
        <w:rPr>
          <w:spacing w:val="-11"/>
        </w:rPr>
        <w:t> </w:t>
      </w:r>
      <w:r>
        <w:rPr>
          <w:spacing w:val="-6"/>
        </w:rPr>
        <w:t>Banco</w:t>
      </w:r>
      <w:r>
        <w:rPr>
          <w:spacing w:val="-11"/>
        </w:rPr>
        <w:t> </w:t>
      </w:r>
      <w:r>
        <w:rPr>
          <w:spacing w:val="-6"/>
        </w:rPr>
        <w:t>Central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Chile,</w:t>
      </w:r>
      <w:r>
        <w:rPr>
          <w:spacing w:val="-11"/>
        </w:rPr>
        <w:t> </w:t>
      </w:r>
      <w:r>
        <w:rPr>
          <w:spacing w:val="-6"/>
        </w:rPr>
        <w:t>Stanford</w:t>
      </w:r>
      <w:r>
        <w:rPr>
          <w:spacing w:val="-11"/>
        </w:rPr>
        <w:t> </w:t>
      </w:r>
      <w:r>
        <w:rPr>
          <w:spacing w:val="-6"/>
        </w:rPr>
        <w:t>SITE,</w:t>
      </w:r>
      <w:r>
        <w:rPr>
          <w:spacing w:val="-11"/>
        </w:rPr>
        <w:t> </w:t>
      </w:r>
      <w:r>
        <w:rPr>
          <w:spacing w:val="-6"/>
        </w:rPr>
        <w:t>Georgetown, </w:t>
      </w:r>
      <w:r>
        <w:rPr/>
        <w:t>IMF, SED Winter Meeting (Buenos Aires, Argentina).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1349" w:top="1280" w:bottom="1540" w:left="1080" w:right="1080"/>
        </w:sectPr>
      </w:pPr>
    </w:p>
    <w:p>
      <w:pPr>
        <w:pStyle w:val="BodyText"/>
        <w:spacing w:line="244" w:lineRule="auto" w:before="20"/>
        <w:ind w:right="166" w:hanging="616"/>
        <w:jc w:val="both"/>
      </w:pPr>
      <w:r>
        <w:rPr/>
        <w:t>2023</w:t>
      </w:r>
      <w:r>
        <w:rPr>
          <w:spacing w:val="22"/>
        </w:rPr>
        <w:t> </w:t>
      </w:r>
      <w:r>
        <w:rPr/>
        <w:t>AEA</w:t>
      </w:r>
      <w:r>
        <w:rPr>
          <w:spacing w:val="-18"/>
        </w:rPr>
        <w:t> </w:t>
      </w:r>
      <w:r>
        <w:rPr/>
        <w:t>Meetings,</w:t>
      </w:r>
      <w:r>
        <w:rPr>
          <w:spacing w:val="-17"/>
        </w:rPr>
        <w:t> </w:t>
      </w:r>
      <w:r>
        <w:rPr/>
        <w:t>Simon</w:t>
      </w:r>
      <w:r>
        <w:rPr>
          <w:spacing w:val="-17"/>
        </w:rPr>
        <w:t> </w:t>
      </w:r>
      <w:r>
        <w:rPr/>
        <w:t>Fraser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(postponed),</w:t>
      </w:r>
      <w:r>
        <w:rPr>
          <w:spacing w:val="-17"/>
        </w:rPr>
        <w:t> </w:t>
      </w:r>
      <w:r>
        <w:rPr/>
        <w:t>University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Rochester</w:t>
      </w:r>
      <w:r>
        <w:rPr>
          <w:spacing w:val="-17"/>
        </w:rPr>
        <w:t> </w:t>
      </w:r>
      <w:r>
        <w:rPr/>
        <w:t>(Int’l</w:t>
      </w:r>
      <w:r>
        <w:rPr>
          <w:spacing w:val="-17"/>
        </w:rPr>
        <w:t> </w:t>
      </w:r>
      <w:r>
        <w:rPr/>
        <w:t>Mini- </w:t>
      </w:r>
      <w:r>
        <w:rPr>
          <w:spacing w:val="-6"/>
        </w:rPr>
        <w:t>Conference), University of Michigan, IMF, SED Annual Conference (Cartagena, Colombia), </w:t>
      </w:r>
      <w:r>
        <w:rPr>
          <w:spacing w:val="-2"/>
          <w:w w:val="95"/>
        </w:rPr>
        <w:t>Chicago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Fed,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Universidad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Nacional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7"/>
          <w:w w:val="115"/>
        </w:rPr>
        <w:t>T</w:t>
      </w:r>
      <w:r>
        <w:rPr>
          <w:spacing w:val="12"/>
          <w:w w:val="93"/>
        </w:rPr>
        <w:t>ucu</w:t>
      </w:r>
      <w:r>
        <w:rPr>
          <w:spacing w:val="9"/>
          <w:w w:val="93"/>
        </w:rPr>
        <w:t>m</w:t>
      </w:r>
      <w:r>
        <w:rPr>
          <w:spacing w:val="-95"/>
          <w:w w:val="91"/>
        </w:rPr>
        <w:t>´</w:t>
      </w:r>
      <w:r>
        <w:rPr>
          <w:spacing w:val="12"/>
          <w:w w:val="90"/>
        </w:rPr>
        <w:t>a</w:t>
      </w:r>
      <w:r>
        <w:rPr>
          <w:spacing w:val="12"/>
          <w:w w:val="91"/>
        </w:rPr>
        <w:t>n</w:t>
      </w:r>
      <w:r>
        <w:rPr>
          <w:spacing w:val="12"/>
          <w:w w:val="90"/>
        </w:rPr>
        <w:t>,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ND-ITAM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Mini-Conference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Poverty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and </w:t>
      </w:r>
      <w:r>
        <w:rPr/>
        <w:t>Development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(PODER).</w:t>
      </w:r>
    </w:p>
    <w:p>
      <w:pPr>
        <w:pStyle w:val="BodyText"/>
        <w:spacing w:line="244" w:lineRule="auto"/>
        <w:ind w:left="1629" w:right="171" w:hanging="606"/>
        <w:jc w:val="both"/>
      </w:pPr>
      <w:r>
        <w:rPr/>
        <w:t>2022</w:t>
      </w:r>
      <w:r>
        <w:rPr>
          <w:spacing w:val="40"/>
        </w:rPr>
        <w:t> </w:t>
      </w:r>
      <w:r>
        <w:rPr/>
        <w:t>World</w:t>
      </w:r>
      <w:r>
        <w:rPr>
          <w:spacing w:val="-10"/>
        </w:rPr>
        <w:t> </w:t>
      </w:r>
      <w:r>
        <w:rPr/>
        <w:t>Bank,</w:t>
      </w:r>
      <w:r>
        <w:rPr>
          <w:spacing w:val="-7"/>
        </w:rPr>
        <w:t> </w:t>
      </w:r>
      <w:r>
        <w:rPr/>
        <w:t>Minneapolis</w:t>
      </w:r>
      <w:r>
        <w:rPr>
          <w:spacing w:val="-10"/>
        </w:rPr>
        <w:t> </w:t>
      </w:r>
      <w:r>
        <w:rPr/>
        <w:t>Fed,</w:t>
      </w:r>
      <w:r>
        <w:rPr>
          <w:spacing w:val="-7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Oklahoma,</w:t>
      </w:r>
      <w:r>
        <w:rPr>
          <w:spacing w:val="-7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9"/>
        </w:rPr>
        <w:t> </w:t>
      </w:r>
      <w:r>
        <w:rPr/>
        <w:t>and </w:t>
      </w:r>
      <w:r>
        <w:rPr>
          <w:spacing w:val="-8"/>
        </w:rPr>
        <w:t>Macroeconomics Seminar, “Emerging and Frontier Markets:</w:t>
      </w:r>
      <w:r>
        <w:rPr>
          <w:spacing w:val="21"/>
        </w:rPr>
        <w:t> </w:t>
      </w:r>
      <w:r>
        <w:rPr>
          <w:spacing w:val="-8"/>
        </w:rPr>
        <w:t>Capital Flows, Resiliency, Risks,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Growth”</w:t>
      </w:r>
      <w:r>
        <w:rPr>
          <w:spacing w:val="-11"/>
        </w:rPr>
        <w:t> </w:t>
      </w:r>
      <w:r>
        <w:rPr>
          <w:spacing w:val="-6"/>
        </w:rPr>
        <w:t>NBER</w:t>
      </w:r>
      <w:r>
        <w:rPr>
          <w:spacing w:val="-11"/>
        </w:rPr>
        <w:t> </w:t>
      </w:r>
      <w:r>
        <w:rPr>
          <w:spacing w:val="-6"/>
        </w:rPr>
        <w:t>Conference</w:t>
      </w:r>
      <w:r>
        <w:rPr>
          <w:spacing w:val="-11"/>
        </w:rPr>
        <w:t> </w:t>
      </w:r>
      <w:r>
        <w:rPr>
          <w:spacing w:val="-6"/>
        </w:rPr>
        <w:t>(Cartagena,</w:t>
      </w:r>
      <w:r>
        <w:rPr>
          <w:spacing w:val="-11"/>
        </w:rPr>
        <w:t> </w:t>
      </w:r>
      <w:r>
        <w:rPr>
          <w:spacing w:val="-6"/>
        </w:rPr>
        <w:t>Colombia),</w:t>
      </w:r>
      <w:r>
        <w:rPr>
          <w:spacing w:val="-11"/>
        </w:rPr>
        <w:t> </w:t>
      </w:r>
      <w:r>
        <w:rPr>
          <w:spacing w:val="-6"/>
        </w:rPr>
        <w:t>SED</w:t>
      </w:r>
      <w:r>
        <w:rPr>
          <w:spacing w:val="-11"/>
        </w:rPr>
        <w:t> </w:t>
      </w:r>
      <w:r>
        <w:rPr>
          <w:spacing w:val="-6"/>
        </w:rPr>
        <w:t>Annual</w:t>
      </w:r>
      <w:r>
        <w:rPr>
          <w:spacing w:val="-11"/>
        </w:rPr>
        <w:t> </w:t>
      </w:r>
      <w:r>
        <w:rPr>
          <w:spacing w:val="-6"/>
        </w:rPr>
        <w:t>Conference</w:t>
      </w:r>
      <w:r>
        <w:rPr>
          <w:spacing w:val="-11"/>
        </w:rPr>
        <w:t> </w:t>
      </w:r>
      <w:r>
        <w:rPr>
          <w:spacing w:val="-6"/>
        </w:rPr>
        <w:t>(Madison), </w:t>
      </w:r>
      <w:r>
        <w:rPr>
          <w:spacing w:val="-2"/>
        </w:rPr>
        <w:t>Workshop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Dyn.</w:t>
      </w:r>
      <w:r>
        <w:rPr>
          <w:spacing w:val="-15"/>
        </w:rPr>
        <w:t> </w:t>
      </w:r>
      <w:r>
        <w:rPr>
          <w:spacing w:val="-2"/>
        </w:rPr>
        <w:t>Games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Macro.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Pub.</w:t>
      </w:r>
      <w:r>
        <w:rPr>
          <w:spacing w:val="-15"/>
        </w:rPr>
        <w:t> </w:t>
      </w:r>
      <w:r>
        <w:rPr>
          <w:spacing w:val="-2"/>
        </w:rPr>
        <w:t>Finance</w:t>
      </w:r>
      <w:r>
        <w:rPr>
          <w:spacing w:val="-15"/>
        </w:rPr>
        <w:t> </w:t>
      </w:r>
      <w:r>
        <w:rPr>
          <w:spacing w:val="-2"/>
        </w:rPr>
        <w:t>(Stony</w:t>
      </w:r>
      <w:r>
        <w:rPr>
          <w:spacing w:val="-15"/>
        </w:rPr>
        <w:t> </w:t>
      </w:r>
      <w:r>
        <w:rPr>
          <w:spacing w:val="-2"/>
        </w:rPr>
        <w:t>Brook</w:t>
      </w:r>
      <w:r>
        <w:rPr>
          <w:spacing w:val="-16"/>
        </w:rPr>
        <w:t> </w:t>
      </w:r>
      <w:r>
        <w:rPr>
          <w:spacing w:val="-2"/>
        </w:rPr>
        <w:t>University),</w:t>
      </w:r>
      <w:r>
        <w:rPr>
          <w:spacing w:val="-15"/>
        </w:rPr>
        <w:t> </w:t>
      </w:r>
      <w:r>
        <w:rPr>
          <w:spacing w:val="-2"/>
        </w:rPr>
        <w:t>Red</w:t>
      </w:r>
      <w:r>
        <w:rPr>
          <w:spacing w:val="-15"/>
        </w:rPr>
        <w:t> </w:t>
      </w:r>
      <w:r>
        <w:rPr>
          <w:spacing w:val="-2"/>
        </w:rPr>
        <w:t>NIE (Argentina),</w:t>
      </w:r>
      <w:r>
        <w:rPr>
          <w:spacing w:val="-10"/>
        </w:rPr>
        <w:t> </w:t>
      </w:r>
      <w:r>
        <w:rPr>
          <w:spacing w:val="-2"/>
        </w:rPr>
        <w:t>Geopolitics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Economics:</w:t>
      </w:r>
      <w:r>
        <w:rPr>
          <w:spacing w:val="10"/>
        </w:rPr>
        <w:t> </w:t>
      </w:r>
      <w:r>
        <w:rPr>
          <w:spacing w:val="-2"/>
        </w:rPr>
        <w:t>Kiel-CEPR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10"/>
        </w:rPr>
        <w:t> </w:t>
      </w:r>
      <w:r>
        <w:rPr>
          <w:spacing w:val="-2"/>
        </w:rPr>
        <w:t>Emory</w:t>
      </w:r>
      <w:r>
        <w:rPr>
          <w:spacing w:val="-10"/>
        </w:rPr>
        <w:t> </w:t>
      </w:r>
      <w:r>
        <w:rPr>
          <w:spacing w:val="-2"/>
        </w:rPr>
        <w:t>University.</w:t>
      </w:r>
    </w:p>
    <w:p>
      <w:pPr>
        <w:pStyle w:val="BodyText"/>
        <w:spacing w:line="244" w:lineRule="auto"/>
        <w:ind w:left="1632" w:right="170" w:hanging="609"/>
        <w:jc w:val="both"/>
      </w:pPr>
      <w:r>
        <w:rPr/>
        <w:t>2021</w:t>
      </w:r>
      <w:r>
        <w:rPr>
          <w:spacing w:val="40"/>
        </w:rPr>
        <w:t> </w:t>
      </w:r>
      <w:r>
        <w:rPr/>
        <w:t>Canadian Macro Study Group, SED Annual Conference (Minneapolis), CEBRA Annual </w:t>
      </w:r>
      <w:r>
        <w:rPr>
          <w:w w:val="90"/>
        </w:rPr>
        <w:t>Meeting, Banco Central de Uruguay Annual Meeting, Universidad de San </w:t>
      </w:r>
      <w:r>
        <w:rPr>
          <w:spacing w:val="15"/>
          <w:w w:val="94"/>
        </w:rPr>
        <w:t>And</w:t>
      </w:r>
      <w:r>
        <w:rPr>
          <w:spacing w:val="9"/>
          <w:w w:val="94"/>
        </w:rPr>
        <w:t>r</w:t>
      </w:r>
      <w:r>
        <w:rPr>
          <w:spacing w:val="-89"/>
          <w:w w:val="88"/>
        </w:rPr>
        <w:t>´</w:t>
      </w:r>
      <w:r>
        <w:rPr>
          <w:spacing w:val="15"/>
          <w:w w:val="80"/>
        </w:rPr>
        <w:t>e</w:t>
      </w:r>
      <w:r>
        <w:rPr>
          <w:spacing w:val="15"/>
          <w:w w:val="82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(Argentina), </w:t>
      </w:r>
      <w:r>
        <w:rPr/>
        <w:t>Red</w:t>
      </w:r>
      <w:r>
        <w:rPr>
          <w:spacing w:val="-17"/>
        </w:rPr>
        <w:t> </w:t>
      </w:r>
      <w:r>
        <w:rPr/>
        <w:t>NIE</w:t>
      </w:r>
      <w:r>
        <w:rPr>
          <w:spacing w:val="-17"/>
        </w:rPr>
        <w:t> </w:t>
      </w:r>
      <w:r>
        <w:rPr/>
        <w:t>(Argentina),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Minnesota,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Wisconsin-Madison,</w:t>
      </w:r>
      <w:r>
        <w:rPr>
          <w:spacing w:val="-17"/>
        </w:rPr>
        <w:t> </w:t>
      </w:r>
      <w:r>
        <w:rPr/>
        <w:t>LACEA Annual</w:t>
      </w:r>
      <w:r>
        <w:rPr>
          <w:spacing w:val="-12"/>
        </w:rPr>
        <w:t> </w:t>
      </w:r>
      <w:r>
        <w:rPr/>
        <w:t>Meeting,</w:t>
      </w:r>
      <w:r>
        <w:rPr>
          <w:spacing w:val="-12"/>
        </w:rPr>
        <w:t> </w:t>
      </w:r>
      <w:r>
        <w:rPr/>
        <w:t>IMF,</w:t>
      </w:r>
      <w:r>
        <w:rPr>
          <w:spacing w:val="-12"/>
        </w:rPr>
        <w:t> </w:t>
      </w:r>
      <w:r>
        <w:rPr/>
        <w:t>UTDT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Conferencia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Egresados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UNT.</w:t>
      </w:r>
    </w:p>
    <w:p>
      <w:pPr>
        <w:pStyle w:val="BodyText"/>
        <w:spacing w:line="242" w:lineRule="auto"/>
        <w:ind w:right="171" w:hanging="616"/>
        <w:jc w:val="both"/>
        <w:rPr>
          <w:sz w:val="20"/>
        </w:rPr>
      </w:pPr>
      <w:r>
        <w:rPr>
          <w:spacing w:val="-4"/>
        </w:rPr>
        <w:t>2020</w:t>
      </w:r>
      <w:r>
        <w:rPr>
          <w:spacing w:val="-14"/>
        </w:rPr>
        <w:t> </w:t>
      </w:r>
      <w:r>
        <w:rPr>
          <w:spacing w:val="-4"/>
        </w:rPr>
        <w:t>FRB</w:t>
      </w:r>
      <w:r>
        <w:rPr>
          <w:spacing w:val="-13"/>
        </w:rPr>
        <w:t> </w:t>
      </w:r>
      <w:r>
        <w:rPr>
          <w:spacing w:val="-4"/>
        </w:rPr>
        <w:t>Cleveland,</w:t>
      </w:r>
      <w:r>
        <w:rPr>
          <w:spacing w:val="-13"/>
        </w:rPr>
        <w:t> </w:t>
      </w:r>
      <w:r>
        <w:rPr>
          <w:spacing w:val="-4"/>
        </w:rPr>
        <w:t>Stony</w:t>
      </w:r>
      <w:r>
        <w:rPr>
          <w:spacing w:val="-13"/>
        </w:rPr>
        <w:t> </w:t>
      </w:r>
      <w:r>
        <w:rPr>
          <w:spacing w:val="-4"/>
        </w:rPr>
        <w:t>Brook</w:t>
      </w:r>
      <w:r>
        <w:rPr>
          <w:spacing w:val="-13"/>
        </w:rPr>
        <w:t> </w:t>
      </w:r>
      <w:r>
        <w:rPr>
          <w:spacing w:val="-4"/>
        </w:rPr>
        <w:t>University,</w:t>
      </w:r>
      <w:r>
        <w:rPr>
          <w:spacing w:val="-14"/>
        </w:rPr>
        <w:t> </w:t>
      </w:r>
      <w:r>
        <w:rPr>
          <w:spacing w:val="-4"/>
        </w:rPr>
        <w:t>International</w:t>
      </w:r>
      <w:r>
        <w:rPr>
          <w:spacing w:val="-13"/>
        </w:rPr>
        <w:t> </w:t>
      </w:r>
      <w:r>
        <w:rPr>
          <w:spacing w:val="-4"/>
        </w:rPr>
        <w:t>Monetary</w:t>
      </w:r>
      <w:r>
        <w:rPr>
          <w:spacing w:val="-13"/>
        </w:rPr>
        <w:t> </w:t>
      </w:r>
      <w:r>
        <w:rPr>
          <w:spacing w:val="-4"/>
        </w:rPr>
        <w:t>Fund,</w:t>
      </w:r>
      <w:r>
        <w:rPr>
          <w:spacing w:val="-13"/>
        </w:rPr>
        <w:t> </w:t>
      </w:r>
      <w:r>
        <w:rPr>
          <w:spacing w:val="-4"/>
        </w:rPr>
        <w:t>Red</w:t>
      </w:r>
      <w:r>
        <w:rPr>
          <w:spacing w:val="-13"/>
        </w:rPr>
        <w:t> </w:t>
      </w:r>
      <w:r>
        <w:rPr>
          <w:spacing w:val="-4"/>
        </w:rPr>
        <w:t>NIE</w:t>
      </w:r>
      <w:r>
        <w:rPr>
          <w:spacing w:val="-14"/>
        </w:rPr>
        <w:t> </w:t>
      </w:r>
      <w:r>
        <w:rPr>
          <w:spacing w:val="-4"/>
        </w:rPr>
        <w:t>(Argentina), </w:t>
      </w:r>
      <w:r>
        <w:rPr/>
        <w:t>Notre Dame, Banco Central de Chile, FRB Minneapolis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, FRB Philadelphia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, Rutgers </w:t>
      </w:r>
      <w:r>
        <w:rPr>
          <w:spacing w:val="-2"/>
          <w:vertAlign w:val="baseline"/>
        </w:rPr>
        <w:t>University</w:t>
      </w:r>
      <w:r>
        <w:rPr>
          <w:rFonts w:ascii="Cambria" w:hAnsi="Cambria"/>
          <w:spacing w:val="-2"/>
          <w:vertAlign w:val="superscript"/>
        </w:rPr>
        <w:t>∗</w:t>
      </w:r>
      <w:r>
        <w:rPr>
          <w:spacing w:val="-2"/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Rochester</w:t>
      </w:r>
      <w:r>
        <w:rPr>
          <w:rFonts w:ascii="Cambria" w:hAnsi="Cambria"/>
          <w:spacing w:val="-2"/>
          <w:vertAlign w:val="superscript"/>
        </w:rPr>
        <w:t>∗</w:t>
      </w:r>
      <w:r>
        <w:rPr>
          <w:spacing w:val="-2"/>
          <w:vertAlign w:val="baseline"/>
        </w:rPr>
        <w:t>. </w:t>
      </w:r>
      <w:r>
        <w:rPr>
          <w:spacing w:val="-2"/>
          <w:sz w:val="20"/>
          <w:vertAlign w:val="baseline"/>
        </w:rPr>
        <w:t>(</w:t>
      </w:r>
      <w:r>
        <w:rPr>
          <w:rFonts w:ascii="Lucida Sans Unicode" w:hAnsi="Lucida Sans Unicode"/>
          <w:spacing w:val="-2"/>
          <w:sz w:val="20"/>
          <w:vertAlign w:val="baseline"/>
        </w:rPr>
        <w:t>∗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denotes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presentations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affected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by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COVID-19)</w:t>
      </w:r>
    </w:p>
    <w:p>
      <w:pPr>
        <w:pStyle w:val="BodyText"/>
        <w:spacing w:line="244" w:lineRule="auto" w:before="36"/>
        <w:ind w:left="1634" w:right="175" w:hanging="611"/>
        <w:jc w:val="both"/>
      </w:pPr>
      <w:r>
        <w:rPr>
          <w:spacing w:val="-2"/>
        </w:rPr>
        <w:t>2019</w:t>
      </w:r>
      <w:r>
        <w:rPr>
          <w:spacing w:val="-16"/>
        </w:rPr>
        <w:t> </w:t>
      </w:r>
      <w:r>
        <w:rPr>
          <w:spacing w:val="-2"/>
        </w:rPr>
        <w:t>ND–PUC</w:t>
      </w:r>
      <w:r>
        <w:rPr>
          <w:spacing w:val="-15"/>
        </w:rPr>
        <w:t> </w:t>
      </w:r>
      <w:r>
        <w:rPr>
          <w:spacing w:val="-2"/>
        </w:rPr>
        <w:t>Luksburg</w:t>
      </w:r>
      <w:r>
        <w:rPr>
          <w:spacing w:val="-15"/>
        </w:rPr>
        <w:t> </w:t>
      </w:r>
      <w:r>
        <w:rPr>
          <w:spacing w:val="-2"/>
        </w:rPr>
        <w:t>Conference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Recent</w:t>
      </w:r>
      <w:r>
        <w:rPr>
          <w:spacing w:val="-16"/>
        </w:rPr>
        <w:t> </w:t>
      </w:r>
      <w:r>
        <w:rPr>
          <w:spacing w:val="-2"/>
        </w:rPr>
        <w:t>Advances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Macroeconomics</w:t>
      </w:r>
      <w:r>
        <w:rPr>
          <w:spacing w:val="-15"/>
        </w:rPr>
        <w:t> </w:t>
      </w:r>
      <w:r>
        <w:rPr>
          <w:spacing w:val="-2"/>
        </w:rPr>
        <w:t>(Santiago,</w:t>
      </w:r>
      <w:r>
        <w:rPr>
          <w:spacing w:val="-15"/>
        </w:rPr>
        <w:t> </w:t>
      </w:r>
      <w:r>
        <w:rPr>
          <w:spacing w:val="-2"/>
        </w:rPr>
        <w:t>Chile), </w:t>
      </w:r>
      <w:r>
        <w:rPr>
          <w:spacing w:val="-4"/>
        </w:rPr>
        <w:t>4th</w:t>
      </w:r>
      <w:r>
        <w:rPr>
          <w:spacing w:val="-8"/>
        </w:rPr>
        <w:t> </w:t>
      </w:r>
      <w:r>
        <w:rPr>
          <w:spacing w:val="-4"/>
        </w:rPr>
        <w:t>Annual</w:t>
      </w:r>
      <w:r>
        <w:rPr>
          <w:spacing w:val="-8"/>
        </w:rPr>
        <w:t> </w:t>
      </w:r>
      <w:r>
        <w:rPr>
          <w:spacing w:val="-4"/>
        </w:rPr>
        <w:t>Notre</w:t>
      </w:r>
      <w:r>
        <w:rPr>
          <w:spacing w:val="-9"/>
        </w:rPr>
        <w:t> </w:t>
      </w:r>
      <w:r>
        <w:rPr>
          <w:spacing w:val="-4"/>
        </w:rPr>
        <w:t>Dame</w:t>
      </w:r>
      <w:r>
        <w:rPr>
          <w:spacing w:val="-9"/>
        </w:rPr>
        <w:t> </w:t>
      </w:r>
      <w:r>
        <w:rPr>
          <w:spacing w:val="-4"/>
        </w:rPr>
        <w:t>Mini-Conference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International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Finance,</w:t>
      </w:r>
      <w:r>
        <w:rPr>
          <w:spacing w:val="-8"/>
        </w:rPr>
        <w:t> </w:t>
      </w:r>
      <w:r>
        <w:rPr>
          <w:spacing w:val="-4"/>
        </w:rPr>
        <w:t>Banco </w:t>
      </w:r>
      <w:r>
        <w:rPr/>
        <w:t>Central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>
          <w:spacing w:val="11"/>
        </w:rPr>
        <w:t>Re</w:t>
      </w:r>
      <w:r>
        <w:rPr>
          <w:spacing w:val="12"/>
          <w:w w:val="98"/>
        </w:rPr>
        <w:t>p</w:t>
      </w:r>
      <w:r>
        <w:rPr>
          <w:spacing w:val="-101"/>
          <w:w w:val="96"/>
        </w:rPr>
        <w:t>´</w:t>
      </w:r>
      <w:r>
        <w:rPr>
          <w:spacing w:val="11"/>
          <w:w w:val="97"/>
        </w:rPr>
        <w:t>u</w:t>
      </w:r>
      <w:r>
        <w:rPr>
          <w:spacing w:val="11"/>
          <w:w w:val="101"/>
        </w:rPr>
        <w:t>blica</w:t>
      </w:r>
      <w:r>
        <w:rPr>
          <w:spacing w:val="-16"/>
          <w:w w:val="99"/>
        </w:rPr>
        <w:t> </w:t>
      </w:r>
      <w:r>
        <w:rPr/>
        <w:t>Argentina,</w:t>
      </w:r>
      <w:r>
        <w:rPr>
          <w:spacing w:val="-17"/>
        </w:rPr>
        <w:t> </w:t>
      </w:r>
      <w:r>
        <w:rPr/>
        <w:t>Universidad</w:t>
      </w:r>
      <w:r>
        <w:rPr>
          <w:spacing w:val="-17"/>
        </w:rPr>
        <w:t> </w:t>
      </w:r>
      <w:r>
        <w:rPr/>
        <w:t>Nacional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>
          <w:spacing w:val="-5"/>
          <w:w w:val="120"/>
        </w:rPr>
        <w:t>T</w:t>
      </w:r>
      <w:r>
        <w:rPr>
          <w:spacing w:val="14"/>
          <w:w w:val="98"/>
        </w:rPr>
        <w:t>ucu</w:t>
      </w:r>
      <w:r>
        <w:rPr>
          <w:spacing w:val="12"/>
          <w:w w:val="98"/>
        </w:rPr>
        <w:t>m</w:t>
      </w:r>
      <w:r>
        <w:rPr>
          <w:spacing w:val="-94"/>
          <w:w w:val="95"/>
        </w:rPr>
        <w:t>´</w:t>
      </w:r>
      <w:r>
        <w:rPr>
          <w:spacing w:val="14"/>
          <w:w w:val="95"/>
        </w:rPr>
        <w:t>a</w:t>
      </w:r>
      <w:r>
        <w:rPr>
          <w:spacing w:val="14"/>
          <w:w w:val="96"/>
        </w:rPr>
        <w:t>n</w:t>
      </w:r>
      <w:r>
        <w:rPr>
          <w:spacing w:val="14"/>
          <w:w w:val="95"/>
        </w:rPr>
        <w:t>,</w:t>
      </w:r>
      <w:r>
        <w:rPr>
          <w:spacing w:val="-13"/>
          <w:w w:val="99"/>
        </w:rPr>
        <w:t> </w:t>
      </w:r>
      <w:r>
        <w:rPr/>
        <w:t>Salento</w:t>
      </w:r>
      <w:r>
        <w:rPr>
          <w:spacing w:val="-18"/>
        </w:rPr>
        <w:t> </w:t>
      </w:r>
      <w:r>
        <w:rPr/>
        <w:t>Macro </w:t>
      </w:r>
      <w:r>
        <w:rPr>
          <w:spacing w:val="-2"/>
        </w:rPr>
        <w:t>Meetings</w:t>
      </w:r>
      <w:r>
        <w:rPr>
          <w:spacing w:val="-6"/>
        </w:rPr>
        <w:t> </w:t>
      </w:r>
      <w:r>
        <w:rPr>
          <w:spacing w:val="-2"/>
        </w:rPr>
        <w:t>(Galatina,</w:t>
      </w:r>
      <w:r>
        <w:rPr>
          <w:spacing w:val="-6"/>
        </w:rPr>
        <w:t> </w:t>
      </w:r>
      <w:r>
        <w:rPr>
          <w:spacing w:val="-2"/>
        </w:rPr>
        <w:t>Lecce,</w:t>
      </w:r>
      <w:r>
        <w:rPr>
          <w:spacing w:val="-6"/>
        </w:rPr>
        <w:t> </w:t>
      </w:r>
      <w:r>
        <w:rPr>
          <w:spacing w:val="-2"/>
        </w:rPr>
        <w:t>Italy),</w:t>
      </w:r>
      <w:r>
        <w:rPr>
          <w:spacing w:val="-5"/>
        </w:rPr>
        <w:t> </w:t>
      </w:r>
      <w:r>
        <w:rPr>
          <w:spacing w:val="-2"/>
        </w:rPr>
        <w:t>NBER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Finance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Fall </w:t>
      </w:r>
      <w:r>
        <w:rPr/>
        <w:t>Meeting (Boston, MA), Princeton University.</w:t>
      </w:r>
    </w:p>
    <w:p>
      <w:pPr>
        <w:pStyle w:val="BodyText"/>
        <w:spacing w:line="244" w:lineRule="auto"/>
        <w:ind w:left="1629" w:right="200" w:hanging="606"/>
        <w:jc w:val="both"/>
      </w:pPr>
      <w:r>
        <w:rPr/>
        <w:t>2018</w:t>
      </w:r>
      <w:r>
        <w:rPr>
          <w:spacing w:val="40"/>
        </w:rPr>
        <w:t> </w:t>
      </w:r>
      <w:r>
        <w:rPr/>
        <w:t>ADEMU</w:t>
      </w:r>
      <w:r>
        <w:rPr>
          <w:spacing w:val="-6"/>
        </w:rPr>
        <w:t> </w:t>
      </w:r>
      <w:r>
        <w:rPr/>
        <w:t>‘Sovereign</w:t>
      </w:r>
      <w:r>
        <w:rPr>
          <w:spacing w:val="-6"/>
        </w:rPr>
        <w:t> </w:t>
      </w:r>
      <w:r>
        <w:rPr/>
        <w:t>Debt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21st</w:t>
      </w:r>
      <w:r>
        <w:rPr>
          <w:spacing w:val="-6"/>
        </w:rPr>
        <w:t> </w:t>
      </w:r>
      <w:r>
        <w:rPr/>
        <w:t>Century’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(Toulouse,</w:t>
      </w:r>
      <w:r>
        <w:rPr>
          <w:spacing w:val="-3"/>
        </w:rPr>
        <w:t> </w:t>
      </w:r>
      <w:r>
        <w:rPr/>
        <w:t>France),</w:t>
      </w:r>
      <w:r>
        <w:rPr>
          <w:spacing w:val="-3"/>
        </w:rPr>
        <w:t> </w:t>
      </w:r>
      <w:r>
        <w:rPr/>
        <w:t>Chicago </w:t>
      </w:r>
      <w:r>
        <w:rPr>
          <w:spacing w:val="-6"/>
        </w:rPr>
        <w:t>Workshop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International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9"/>
        </w:rPr>
        <w:t> </w:t>
      </w:r>
      <w:r>
        <w:rPr>
          <w:spacing w:val="-6"/>
        </w:rPr>
        <w:t>(FRB</w:t>
      </w:r>
      <w:r>
        <w:rPr>
          <w:spacing w:val="-9"/>
        </w:rPr>
        <w:t> </w:t>
      </w:r>
      <w:r>
        <w:rPr>
          <w:spacing w:val="-6"/>
        </w:rPr>
        <w:t>Chicago),</w:t>
      </w:r>
      <w:r>
        <w:rPr>
          <w:spacing w:val="-9"/>
        </w:rPr>
        <w:t> </w:t>
      </w:r>
      <w:r>
        <w:rPr>
          <w:spacing w:val="-6"/>
        </w:rPr>
        <w:t>Tsinghua</w:t>
      </w:r>
      <w:r>
        <w:rPr>
          <w:spacing w:val="-9"/>
        </w:rPr>
        <w:t> </w:t>
      </w:r>
      <w:r>
        <w:rPr>
          <w:spacing w:val="-6"/>
        </w:rPr>
        <w:t>Workshop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International </w:t>
      </w:r>
      <w:r>
        <w:rPr>
          <w:spacing w:val="-4"/>
        </w:rPr>
        <w:t>Finance</w:t>
      </w:r>
      <w:r>
        <w:rPr>
          <w:spacing w:val="-14"/>
        </w:rPr>
        <w:t> </w:t>
      </w:r>
      <w:r>
        <w:rPr>
          <w:spacing w:val="-4"/>
        </w:rPr>
        <w:t>(Beijing,</w:t>
      </w:r>
      <w:r>
        <w:rPr>
          <w:spacing w:val="-13"/>
        </w:rPr>
        <w:t> </w:t>
      </w:r>
      <w:r>
        <w:rPr>
          <w:spacing w:val="-4"/>
        </w:rPr>
        <w:t>China),</w:t>
      </w:r>
      <w:r>
        <w:rPr>
          <w:spacing w:val="-13"/>
        </w:rPr>
        <w:t> </w:t>
      </w:r>
      <w:r>
        <w:rPr>
          <w:spacing w:val="-4"/>
        </w:rPr>
        <w:t>SED</w:t>
      </w:r>
      <w:r>
        <w:rPr>
          <w:spacing w:val="-13"/>
        </w:rPr>
        <w:t> </w:t>
      </w:r>
      <w:r>
        <w:rPr>
          <w:spacing w:val="-4"/>
        </w:rPr>
        <w:t>Annual</w:t>
      </w:r>
      <w:r>
        <w:rPr>
          <w:spacing w:val="-13"/>
        </w:rPr>
        <w:t> </w:t>
      </w:r>
      <w:r>
        <w:rPr>
          <w:spacing w:val="-4"/>
        </w:rPr>
        <w:t>Conference</w:t>
      </w:r>
      <w:r>
        <w:rPr>
          <w:spacing w:val="-14"/>
        </w:rPr>
        <w:t> </w:t>
      </w:r>
      <w:r>
        <w:rPr>
          <w:spacing w:val="-4"/>
        </w:rPr>
        <w:t>(Mexico</w:t>
      </w:r>
      <w:r>
        <w:rPr>
          <w:spacing w:val="-13"/>
        </w:rPr>
        <w:t> </w:t>
      </w:r>
      <w:r>
        <w:rPr>
          <w:spacing w:val="-4"/>
        </w:rPr>
        <w:t>City,</w:t>
      </w:r>
      <w:r>
        <w:rPr>
          <w:spacing w:val="-13"/>
        </w:rPr>
        <w:t> </w:t>
      </w:r>
      <w:r>
        <w:rPr>
          <w:spacing w:val="-4"/>
        </w:rPr>
        <w:t>Mexico),</w:t>
      </w:r>
      <w:r>
        <w:rPr>
          <w:spacing w:val="-13"/>
        </w:rPr>
        <w:t> </w:t>
      </w:r>
      <w:r>
        <w:rPr>
          <w:spacing w:val="-4"/>
        </w:rPr>
        <w:t>Banco</w:t>
      </w:r>
      <w:r>
        <w:rPr>
          <w:spacing w:val="-13"/>
        </w:rPr>
        <w:t> </w:t>
      </w:r>
      <w:r>
        <w:rPr>
          <w:spacing w:val="-4"/>
        </w:rPr>
        <w:t>Central</w:t>
      </w:r>
      <w:r>
        <w:rPr>
          <w:spacing w:val="-14"/>
        </w:rPr>
        <w:t> </w:t>
      </w:r>
      <w:r>
        <w:rPr>
          <w:spacing w:val="-4"/>
        </w:rPr>
        <w:t>de </w:t>
      </w:r>
      <w:r>
        <w:rPr/>
        <w:t>Chile,</w:t>
      </w:r>
      <w:r>
        <w:rPr>
          <w:spacing w:val="-12"/>
        </w:rPr>
        <w:t> </w:t>
      </w:r>
      <w:r>
        <w:rPr/>
        <w:t>UTDT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Conferencia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Egresados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UNT.</w:t>
      </w:r>
    </w:p>
    <w:p>
      <w:pPr>
        <w:pStyle w:val="BodyText"/>
        <w:spacing w:line="244" w:lineRule="auto"/>
        <w:ind w:left="1632" w:right="161" w:hanging="609"/>
        <w:jc w:val="both"/>
      </w:pPr>
      <w:r>
        <w:rPr>
          <w:spacing w:val="-4"/>
        </w:rPr>
        <w:t>2017</w:t>
      </w:r>
      <w:r>
        <w:rPr>
          <w:spacing w:val="70"/>
        </w:rPr>
        <w:t> </w:t>
      </w:r>
      <w:r>
        <w:rPr>
          <w:spacing w:val="-4"/>
        </w:rPr>
        <w:t>2nd</w:t>
      </w:r>
      <w:r>
        <w:rPr>
          <w:spacing w:val="-13"/>
        </w:rPr>
        <w:t> </w:t>
      </w:r>
      <w:r>
        <w:rPr>
          <w:spacing w:val="-4"/>
        </w:rPr>
        <w:t>Annual</w:t>
      </w:r>
      <w:r>
        <w:rPr>
          <w:spacing w:val="-12"/>
        </w:rPr>
        <w:t> </w:t>
      </w:r>
      <w:r>
        <w:rPr>
          <w:spacing w:val="-4"/>
        </w:rPr>
        <w:t>Notre</w:t>
      </w:r>
      <w:r>
        <w:rPr>
          <w:spacing w:val="-13"/>
        </w:rPr>
        <w:t> </w:t>
      </w:r>
      <w:r>
        <w:rPr>
          <w:spacing w:val="-4"/>
        </w:rPr>
        <w:t>Dame</w:t>
      </w:r>
      <w:r>
        <w:rPr>
          <w:spacing w:val="-13"/>
        </w:rPr>
        <w:t> </w:t>
      </w:r>
      <w:r>
        <w:rPr>
          <w:spacing w:val="-4"/>
        </w:rPr>
        <w:t>Mini-Conference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International</w:t>
      </w:r>
      <w:r>
        <w:rPr>
          <w:spacing w:val="-13"/>
        </w:rPr>
        <w:t> </w:t>
      </w:r>
      <w:r>
        <w:rPr>
          <w:spacing w:val="-4"/>
        </w:rPr>
        <w:t>Economics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Finance,</w:t>
      </w:r>
      <w:r>
        <w:rPr>
          <w:spacing w:val="-12"/>
        </w:rPr>
        <w:t> </w:t>
      </w:r>
      <w:r>
        <w:rPr>
          <w:spacing w:val="-4"/>
        </w:rPr>
        <w:t>Trinity </w:t>
      </w:r>
      <w:r>
        <w:rPr>
          <w:spacing w:val="-6"/>
        </w:rPr>
        <w:t>College Dublin, SED Annual Conference (Edinburgh, Scotland), Conference in Honor of Dr. </w:t>
      </w:r>
      <w:r>
        <w:rPr>
          <w:spacing w:val="-6"/>
          <w:w w:val="95"/>
        </w:rPr>
        <w:t>V´ıctor El´ıas (Universidad Nacional de </w:t>
      </w:r>
      <w:r>
        <w:rPr>
          <w:spacing w:val="-13"/>
          <w:w w:val="114"/>
        </w:rPr>
        <w:t>T</w:t>
      </w:r>
      <w:r>
        <w:rPr>
          <w:spacing w:val="6"/>
          <w:w w:val="92"/>
        </w:rPr>
        <w:t>ucu</w:t>
      </w:r>
      <w:r>
        <w:rPr>
          <w:spacing w:val="3"/>
          <w:w w:val="92"/>
        </w:rPr>
        <w:t>m</w:t>
      </w:r>
      <w:r>
        <w:rPr>
          <w:spacing w:val="-101"/>
          <w:w w:val="90"/>
        </w:rPr>
        <w:t>´</w:t>
      </w:r>
      <w:r>
        <w:rPr>
          <w:spacing w:val="6"/>
          <w:w w:val="90"/>
        </w:rPr>
        <w:t>a</w:t>
      </w:r>
      <w:r>
        <w:rPr>
          <w:spacing w:val="6"/>
          <w:w w:val="91"/>
        </w:rPr>
        <w:t>n</w:t>
      </w:r>
      <w:r>
        <w:rPr>
          <w:spacing w:val="6"/>
          <w:w w:val="95"/>
        </w:rPr>
        <w:t>),</w:t>
      </w:r>
      <w:r>
        <w:rPr>
          <w:spacing w:val="-6"/>
          <w:w w:val="94"/>
        </w:rPr>
        <w:t> </w:t>
      </w:r>
      <w:r>
        <w:rPr>
          <w:spacing w:val="-6"/>
          <w:w w:val="95"/>
        </w:rPr>
        <w:t>University of Warwick, Queen’s University, </w:t>
      </w:r>
      <w:r>
        <w:rPr>
          <w:spacing w:val="-2"/>
        </w:rPr>
        <w:t>Carleton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Wisconsin–Madison.</w:t>
      </w:r>
    </w:p>
    <w:p>
      <w:pPr>
        <w:pStyle w:val="BodyText"/>
        <w:spacing w:line="244" w:lineRule="auto"/>
        <w:ind w:right="200" w:hanging="616"/>
        <w:jc w:val="both"/>
      </w:pPr>
      <w:r>
        <w:rPr/>
        <w:t>2016</w:t>
      </w:r>
      <w:r>
        <w:rPr>
          <w:spacing w:val="-18"/>
        </w:rPr>
        <w:t> </w:t>
      </w:r>
      <w:r>
        <w:rPr/>
        <w:t>FRB</w:t>
      </w:r>
      <w:r>
        <w:rPr>
          <w:spacing w:val="-17"/>
        </w:rPr>
        <w:t> </w:t>
      </w:r>
      <w:r>
        <w:rPr/>
        <w:t>Atlanta,</w:t>
      </w:r>
      <w:r>
        <w:rPr>
          <w:spacing w:val="-17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Notre</w:t>
      </w:r>
      <w:r>
        <w:rPr>
          <w:spacing w:val="-18"/>
        </w:rPr>
        <w:t> </w:t>
      </w:r>
      <w:r>
        <w:rPr/>
        <w:t>Dame,</w:t>
      </w:r>
      <w:r>
        <w:rPr>
          <w:spacing w:val="-17"/>
        </w:rPr>
        <w:t> </w:t>
      </w:r>
      <w:r>
        <w:rPr/>
        <w:t>George</w:t>
      </w:r>
      <w:r>
        <w:rPr>
          <w:spacing w:val="-17"/>
        </w:rPr>
        <w:t> </w:t>
      </w:r>
      <w:r>
        <w:rPr/>
        <w:t>Washington</w:t>
      </w:r>
      <w:r>
        <w:rPr>
          <w:spacing w:val="-17"/>
        </w:rPr>
        <w:t> </w:t>
      </w:r>
      <w:r>
        <w:rPr/>
        <w:t>University,</w:t>
      </w:r>
      <w:r>
        <w:rPr>
          <w:spacing w:val="-17"/>
        </w:rPr>
        <w:t> </w:t>
      </w:r>
      <w:r>
        <w:rPr/>
        <w:t>Federal</w:t>
      </w:r>
      <w:r>
        <w:rPr>
          <w:spacing w:val="-18"/>
        </w:rPr>
        <w:t> </w:t>
      </w:r>
      <w:r>
        <w:rPr/>
        <w:t>Reserve </w:t>
      </w:r>
      <w:r>
        <w:rPr>
          <w:spacing w:val="-8"/>
        </w:rPr>
        <w:t>Board of Governors, U.C. Santa Cruz, IDB - Research Department, FRB St.</w:t>
      </w:r>
      <w:r>
        <w:rPr>
          <w:spacing w:val="24"/>
        </w:rPr>
        <w:t> </w:t>
      </w:r>
      <w:r>
        <w:rPr>
          <w:spacing w:val="-8"/>
        </w:rPr>
        <w:t>Louis, European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Institute,</w:t>
      </w:r>
      <w:r>
        <w:rPr>
          <w:spacing w:val="-11"/>
        </w:rPr>
        <w:t> </w:t>
      </w:r>
      <w:r>
        <w:rPr>
          <w:spacing w:val="-2"/>
        </w:rPr>
        <w:t>SED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(Toulouse,</w:t>
      </w:r>
      <w:r>
        <w:rPr>
          <w:spacing w:val="-11"/>
        </w:rPr>
        <w:t> </w:t>
      </w:r>
      <w:r>
        <w:rPr>
          <w:spacing w:val="-2"/>
        </w:rPr>
        <w:t>France).</w:t>
      </w:r>
    </w:p>
    <w:p>
      <w:pPr>
        <w:pStyle w:val="BodyText"/>
        <w:spacing w:line="244" w:lineRule="auto"/>
        <w:ind w:right="166" w:hanging="616"/>
        <w:jc w:val="both"/>
      </w:pPr>
      <w:r>
        <w:rPr>
          <w:spacing w:val="-2"/>
        </w:rPr>
        <w:t>2015</w:t>
      </w:r>
      <w:r>
        <w:rPr>
          <w:spacing w:val="-16"/>
        </w:rPr>
        <w:t> </w:t>
      </w:r>
      <w:r>
        <w:rPr>
          <w:spacing w:val="-2"/>
        </w:rPr>
        <w:t>World</w:t>
      </w:r>
      <w:r>
        <w:rPr>
          <w:spacing w:val="-15"/>
        </w:rPr>
        <w:t> </w:t>
      </w:r>
      <w:r>
        <w:rPr>
          <w:spacing w:val="-2"/>
        </w:rPr>
        <w:t>Bank</w:t>
      </w:r>
      <w:r>
        <w:rPr>
          <w:spacing w:val="-15"/>
        </w:rPr>
        <w:t> </w:t>
      </w: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Department,</w:t>
      </w:r>
      <w:r>
        <w:rPr>
          <w:spacing w:val="-15"/>
        </w:rPr>
        <w:t> </w:t>
      </w:r>
      <w:r>
        <w:rPr>
          <w:spacing w:val="-2"/>
        </w:rPr>
        <w:t>European</w:t>
      </w:r>
      <w:r>
        <w:rPr>
          <w:spacing w:val="-16"/>
        </w:rPr>
        <w:t> </w:t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Institute,</w:t>
      </w:r>
      <w:r>
        <w:rPr>
          <w:spacing w:val="-15"/>
        </w:rPr>
        <w:t> </w:t>
      </w:r>
      <w:r>
        <w:rPr>
          <w:spacing w:val="-2"/>
        </w:rPr>
        <w:t>Banco</w:t>
      </w:r>
      <w:r>
        <w:rPr>
          <w:spacing w:val="-15"/>
        </w:rPr>
        <w:t> </w:t>
      </w:r>
      <w:r>
        <w:rPr>
          <w:spacing w:val="-2"/>
        </w:rPr>
        <w:t>Central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Chile, </w:t>
      </w:r>
      <w:r>
        <w:rPr/>
        <w:t>PUC-Chile,</w:t>
      </w:r>
      <w:r>
        <w:rPr>
          <w:spacing w:val="-20"/>
        </w:rPr>
        <w:t> </w:t>
      </w:r>
      <w:r>
        <w:rPr/>
        <w:t>Argentine</w:t>
      </w:r>
      <w:r>
        <w:rPr>
          <w:spacing w:val="-17"/>
        </w:rPr>
        <w:t> </w:t>
      </w:r>
      <w:r>
        <w:rPr/>
        <w:t>Regional</w:t>
      </w:r>
      <w:r>
        <w:rPr>
          <w:spacing w:val="-17"/>
        </w:rPr>
        <w:t> </w:t>
      </w:r>
      <w:r>
        <w:rPr/>
        <w:t>Science</w:t>
      </w:r>
      <w:r>
        <w:rPr>
          <w:spacing w:val="-17"/>
        </w:rPr>
        <w:t> </w:t>
      </w:r>
      <w:r>
        <w:rPr/>
        <w:t>Association</w:t>
      </w:r>
      <w:r>
        <w:rPr>
          <w:spacing w:val="-17"/>
        </w:rPr>
        <w:t> </w:t>
      </w:r>
      <w:r>
        <w:rPr/>
        <w:t>5th</w:t>
      </w:r>
      <w:r>
        <w:rPr>
          <w:spacing w:val="-18"/>
        </w:rPr>
        <w:t> </w:t>
      </w:r>
      <w:r>
        <w:rPr/>
        <w:t>Annual</w:t>
      </w:r>
      <w:r>
        <w:rPr>
          <w:spacing w:val="-17"/>
        </w:rPr>
        <w:t> </w:t>
      </w:r>
      <w:r>
        <w:rPr/>
        <w:t>Meeting</w:t>
      </w:r>
      <w:r>
        <w:rPr>
          <w:spacing w:val="-17"/>
        </w:rPr>
        <w:t> </w:t>
      </w:r>
      <w:r>
        <w:rPr>
          <w:spacing w:val="12"/>
          <w:w w:val="113"/>
        </w:rPr>
        <w:t>(</w:t>
      </w:r>
      <w:r>
        <w:rPr>
          <w:spacing w:val="-7"/>
          <w:w w:val="113"/>
        </w:rPr>
        <w:t>T</w:t>
      </w:r>
      <w:r>
        <w:rPr>
          <w:spacing w:val="12"/>
          <w:w w:val="97"/>
        </w:rPr>
        <w:t>ucu</w:t>
      </w:r>
      <w:r>
        <w:rPr>
          <w:spacing w:val="10"/>
          <w:w w:val="97"/>
        </w:rPr>
        <w:t>m</w:t>
      </w:r>
      <w:r>
        <w:rPr>
          <w:spacing w:val="-96"/>
          <w:w w:val="94"/>
        </w:rPr>
        <w:t>´</w:t>
      </w:r>
      <w:r>
        <w:rPr>
          <w:spacing w:val="12"/>
          <w:w w:val="94"/>
        </w:rPr>
        <w:t>a</w:t>
      </w:r>
      <w:r>
        <w:rPr>
          <w:spacing w:val="12"/>
          <w:w w:val="95"/>
        </w:rPr>
        <w:t>n</w:t>
      </w:r>
      <w:r>
        <w:rPr>
          <w:spacing w:val="12"/>
          <w:w w:val="94"/>
        </w:rPr>
        <w:t>,</w:t>
      </w:r>
      <w:r>
        <w:rPr>
          <w:spacing w:val="-15"/>
          <w:w w:val="99"/>
        </w:rPr>
        <w:t> </w:t>
      </w:r>
      <w:r>
        <w:rPr/>
        <w:t>Ar- </w:t>
      </w:r>
      <w:r>
        <w:rPr>
          <w:w w:val="90"/>
        </w:rPr>
        <w:t>gentina), PAELLA Workshop (University of Notre Dame), University of Toronto, </w:t>
      </w:r>
      <w:r>
        <w:rPr>
          <w:spacing w:val="10"/>
          <w:w w:val="90"/>
        </w:rPr>
        <w:t>Unive</w:t>
      </w:r>
      <w:r>
        <w:rPr>
          <w:spacing w:val="9"/>
          <w:w w:val="89"/>
        </w:rPr>
        <w:t>r</w:t>
      </w:r>
      <w:r>
        <w:rPr>
          <w:spacing w:val="10"/>
          <w:w w:val="81"/>
        </w:rPr>
        <w:t>s</w:t>
      </w:r>
      <w:r>
        <w:rPr>
          <w:spacing w:val="9"/>
          <w:w w:val="99"/>
        </w:rPr>
        <w:t>i</w:t>
      </w:r>
      <w:r>
        <w:rPr>
          <w:spacing w:val="4"/>
          <w:w w:val="102"/>
        </w:rPr>
        <w:t>t</w:t>
      </w:r>
      <w:r>
        <w:rPr>
          <w:spacing w:val="-94"/>
          <w:w w:val="87"/>
        </w:rPr>
        <w:t>´</w:t>
      </w:r>
      <w:r>
        <w:rPr>
          <w:spacing w:val="10"/>
          <w:w w:val="79"/>
        </w:rPr>
        <w:t>e</w:t>
      </w:r>
      <w:r>
        <w:rPr>
          <w:spacing w:val="-1"/>
          <w:w w:val="89"/>
        </w:rPr>
        <w:t> </w:t>
      </w:r>
      <w:r>
        <w:rPr>
          <w:w w:val="90"/>
        </w:rPr>
        <w:t>de </w:t>
      </w:r>
      <w:r>
        <w:rPr>
          <w:spacing w:val="7"/>
          <w:w w:val="99"/>
        </w:rPr>
        <w:t>Mont</w:t>
      </w:r>
      <w:r>
        <w:rPr>
          <w:spacing w:val="1"/>
          <w:w w:val="99"/>
        </w:rPr>
        <w:t>r</w:t>
      </w:r>
      <w:r>
        <w:rPr>
          <w:spacing w:val="-97"/>
          <w:w w:val="90"/>
        </w:rPr>
        <w:t>´</w:t>
      </w:r>
      <w:r>
        <w:rPr>
          <w:spacing w:val="7"/>
          <w:w w:val="82"/>
        </w:rPr>
        <w:t>e</w:t>
      </w:r>
      <w:r>
        <w:rPr>
          <w:spacing w:val="7"/>
          <w:w w:val="89"/>
        </w:rPr>
        <w:t>a</w:t>
      </w:r>
      <w:r>
        <w:rPr>
          <w:spacing w:val="7"/>
          <w:w w:val="95"/>
        </w:rPr>
        <w:t>l,</w:t>
      </w:r>
      <w:r>
        <w:rPr>
          <w:spacing w:val="-7"/>
          <w:w w:val="94"/>
        </w:rPr>
        <w:t> </w:t>
      </w:r>
      <w:r>
        <w:rPr>
          <w:spacing w:val="-4"/>
          <w:w w:val="95"/>
        </w:rPr>
        <w:t>York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University,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Universidad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Nacional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7"/>
          <w:w w:val="115"/>
        </w:rPr>
        <w:t>T</w:t>
      </w:r>
      <w:r>
        <w:rPr>
          <w:spacing w:val="12"/>
          <w:w w:val="93"/>
        </w:rPr>
        <w:t>ucu</w:t>
      </w:r>
      <w:r>
        <w:rPr>
          <w:spacing w:val="9"/>
          <w:w w:val="93"/>
        </w:rPr>
        <w:t>m</w:t>
      </w:r>
      <w:r>
        <w:rPr>
          <w:spacing w:val="-91"/>
          <w:w w:val="90"/>
        </w:rPr>
        <w:t>a</w:t>
      </w:r>
      <w:r>
        <w:rPr>
          <w:spacing w:val="7"/>
          <w:w w:val="91"/>
        </w:rPr>
        <w:t>´</w:t>
      </w:r>
      <w:r>
        <w:rPr>
          <w:spacing w:val="12"/>
          <w:w w:val="91"/>
        </w:rPr>
        <w:t>n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(Argentina),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RIDGE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Sovereign </w:t>
      </w:r>
      <w:r>
        <w:rPr/>
        <w:t>Debt Workshop (UBA, Argentina).</w:t>
      </w:r>
    </w:p>
    <w:p>
      <w:pPr>
        <w:pStyle w:val="BodyText"/>
        <w:ind w:left="1024"/>
        <w:jc w:val="both"/>
      </w:pPr>
      <w:r>
        <w:rPr>
          <w:spacing w:val="-4"/>
        </w:rPr>
        <w:t>2014</w:t>
      </w:r>
      <w:r>
        <w:rPr>
          <w:spacing w:val="47"/>
        </w:rPr>
        <w:t> </w:t>
      </w:r>
      <w:r>
        <w:rPr>
          <w:spacing w:val="-4"/>
        </w:rPr>
        <w:t>Society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Economic</w:t>
      </w:r>
      <w:r>
        <w:rPr>
          <w:spacing w:val="-13"/>
        </w:rPr>
        <w:t> </w:t>
      </w:r>
      <w:r>
        <w:rPr>
          <w:spacing w:val="-4"/>
        </w:rPr>
        <w:t>Dynamics</w:t>
      </w:r>
      <w:r>
        <w:rPr>
          <w:spacing w:val="-13"/>
        </w:rPr>
        <w:t> </w:t>
      </w:r>
      <w:r>
        <w:rPr>
          <w:spacing w:val="-4"/>
        </w:rPr>
        <w:t>Annual</w:t>
      </w:r>
      <w:r>
        <w:rPr>
          <w:spacing w:val="-14"/>
        </w:rPr>
        <w:t> </w:t>
      </w:r>
      <w:r>
        <w:rPr>
          <w:spacing w:val="-4"/>
        </w:rPr>
        <w:t>Conference</w:t>
      </w:r>
      <w:r>
        <w:rPr>
          <w:spacing w:val="-13"/>
        </w:rPr>
        <w:t> </w:t>
      </w:r>
      <w:r>
        <w:rPr>
          <w:spacing w:val="-4"/>
        </w:rPr>
        <w:t>(Toronto,</w:t>
      </w:r>
      <w:r>
        <w:rPr>
          <w:spacing w:val="-13"/>
        </w:rPr>
        <w:t> </w:t>
      </w:r>
      <w:r>
        <w:rPr>
          <w:spacing w:val="-4"/>
        </w:rPr>
        <w:t>Canada).</w:t>
      </w:r>
    </w:p>
    <w:p>
      <w:pPr>
        <w:pStyle w:val="BodyText"/>
        <w:spacing w:line="244" w:lineRule="auto" w:before="80"/>
        <w:ind w:left="1631" w:right="165" w:hanging="608"/>
        <w:jc w:val="both"/>
      </w:pPr>
      <w:r>
        <w:rPr/>
        <w:t>2013</w:t>
      </w:r>
      <w:r>
        <w:rPr>
          <w:spacing w:val="40"/>
        </w:rPr>
        <w:t> </w:t>
      </w:r>
      <w:r>
        <w:rPr/>
        <w:t>Univ. of</w:t>
      </w:r>
      <w:r>
        <w:rPr>
          <w:spacing w:val="-5"/>
        </w:rPr>
        <w:t> </w:t>
      </w:r>
      <w:r>
        <w:rPr/>
        <w:t>Western</w:t>
      </w:r>
      <w:r>
        <w:rPr>
          <w:spacing w:val="-5"/>
        </w:rPr>
        <w:t> </w:t>
      </w:r>
      <w:r>
        <w:rPr/>
        <w:t>Ontario,</w:t>
      </w:r>
      <w:r>
        <w:rPr>
          <w:spacing w:val="-3"/>
        </w:rPr>
        <w:t> </w:t>
      </w:r>
      <w:r>
        <w:rPr/>
        <w:t>Carnegie-Rochester-NYU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(NYU </w:t>
      </w:r>
      <w:r>
        <w:rPr>
          <w:spacing w:val="-4"/>
        </w:rPr>
        <w:t>Stern),</w:t>
      </w:r>
      <w:r>
        <w:rPr>
          <w:spacing w:val="-9"/>
        </w:rPr>
        <w:t> </w:t>
      </w:r>
      <w:r>
        <w:rPr>
          <w:spacing w:val="-4"/>
        </w:rPr>
        <w:t>Universidad</w:t>
      </w:r>
      <w:r>
        <w:rPr>
          <w:spacing w:val="-9"/>
        </w:rPr>
        <w:t> </w:t>
      </w:r>
      <w:r>
        <w:rPr>
          <w:spacing w:val="-4"/>
        </w:rPr>
        <w:t>Torcuato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Tella</w:t>
      </w:r>
      <w:r>
        <w:rPr>
          <w:spacing w:val="-9"/>
        </w:rPr>
        <w:t> </w:t>
      </w:r>
      <w:r>
        <w:rPr>
          <w:spacing w:val="-4"/>
        </w:rPr>
        <w:t>(Argentina),</w:t>
      </w:r>
      <w:r>
        <w:rPr>
          <w:spacing w:val="-9"/>
        </w:rPr>
        <w:t> </w:t>
      </w:r>
      <w:r>
        <w:rPr>
          <w:spacing w:val="-4"/>
        </w:rPr>
        <w:t>Canadian</w:t>
      </w:r>
      <w:r>
        <w:rPr>
          <w:spacing w:val="-9"/>
        </w:rPr>
        <w:t> </w:t>
      </w:r>
      <w:r>
        <w:rPr>
          <w:spacing w:val="-4"/>
        </w:rPr>
        <w:t>Econ.</w:t>
      </w:r>
      <w:r>
        <w:rPr>
          <w:spacing w:val="11"/>
        </w:rPr>
        <w:t> </w:t>
      </w:r>
      <w:r>
        <w:rPr>
          <w:spacing w:val="-4"/>
        </w:rPr>
        <w:t>Assoc.</w:t>
      </w:r>
      <w:r>
        <w:rPr>
          <w:spacing w:val="11"/>
        </w:rPr>
        <w:t> </w:t>
      </w:r>
      <w:r>
        <w:rPr>
          <w:spacing w:val="-4"/>
        </w:rPr>
        <w:t>Annual</w:t>
      </w:r>
      <w:r>
        <w:rPr>
          <w:spacing w:val="-9"/>
        </w:rPr>
        <w:t> </w:t>
      </w:r>
      <w:r>
        <w:rPr>
          <w:spacing w:val="-4"/>
        </w:rPr>
        <w:t>Confer- </w:t>
      </w:r>
      <w:r>
        <w:rPr>
          <w:w w:val="95"/>
        </w:rPr>
        <w:t>ence </w:t>
      </w:r>
      <w:r>
        <w:rPr>
          <w:spacing w:val="10"/>
          <w:w w:val="99"/>
        </w:rPr>
        <w:t>(Mont</w:t>
      </w:r>
      <w:r>
        <w:rPr>
          <w:spacing w:val="4"/>
          <w:w w:val="99"/>
        </w:rPr>
        <w:t>r</w:t>
      </w:r>
      <w:r>
        <w:rPr>
          <w:spacing w:val="-94"/>
          <w:w w:val="89"/>
        </w:rPr>
        <w:t>´</w:t>
      </w:r>
      <w:r>
        <w:rPr>
          <w:spacing w:val="10"/>
          <w:w w:val="82"/>
        </w:rPr>
        <w:t>e</w:t>
      </w:r>
      <w:r>
        <w:rPr>
          <w:spacing w:val="10"/>
          <w:w w:val="89"/>
        </w:rPr>
        <w:t>a</w:t>
      </w:r>
      <w:r>
        <w:rPr>
          <w:spacing w:val="10"/>
          <w:w w:val="95"/>
        </w:rPr>
        <w:t>l,</w:t>
      </w:r>
      <w:r>
        <w:rPr>
          <w:w w:val="94"/>
        </w:rPr>
        <w:t> </w:t>
      </w:r>
      <w:r>
        <w:rPr>
          <w:w w:val="95"/>
        </w:rPr>
        <w:t>Canada), North-American Summer Meeting of the Econometric Society </w:t>
      </w:r>
      <w:r>
        <w:rPr>
          <w:spacing w:val="-2"/>
        </w:rPr>
        <w:t>(USC),</w:t>
      </w:r>
      <w:r>
        <w:rPr>
          <w:spacing w:val="-16"/>
        </w:rPr>
        <w:t> </w:t>
      </w:r>
      <w:r>
        <w:rPr>
          <w:spacing w:val="-2"/>
        </w:rPr>
        <w:t>Univ.</w:t>
      </w:r>
      <w:r>
        <w:rPr>
          <w:spacing w:val="-14"/>
        </w:rPr>
        <w:t> </w:t>
      </w:r>
      <w:r>
        <w:rPr>
          <w:spacing w:val="-2"/>
        </w:rPr>
        <w:t>Nacional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4"/>
          <w:w w:val="120"/>
        </w:rPr>
        <w:t>T</w:t>
      </w:r>
      <w:r>
        <w:rPr>
          <w:spacing w:val="14"/>
          <w:w w:val="98"/>
        </w:rPr>
        <w:t>ucu</w:t>
      </w:r>
      <w:r>
        <w:rPr>
          <w:spacing w:val="11"/>
          <w:w w:val="98"/>
        </w:rPr>
        <w:t>m</w:t>
      </w:r>
      <w:r>
        <w:rPr>
          <w:spacing w:val="-93"/>
          <w:w w:val="95"/>
        </w:rPr>
        <w:t>´</w:t>
      </w:r>
      <w:r>
        <w:rPr>
          <w:spacing w:val="14"/>
          <w:w w:val="95"/>
        </w:rPr>
        <w:t>a</w:t>
      </w:r>
      <w:r>
        <w:rPr>
          <w:spacing w:val="14"/>
          <w:w w:val="96"/>
        </w:rPr>
        <w:t>n</w:t>
      </w:r>
      <w:r>
        <w:rPr>
          <w:spacing w:val="-14"/>
          <w:w w:val="99"/>
        </w:rPr>
        <w:t> </w:t>
      </w:r>
      <w:r>
        <w:rPr>
          <w:spacing w:val="-2"/>
        </w:rPr>
        <w:t>(Argentina),</w:t>
      </w:r>
      <w:r>
        <w:rPr>
          <w:spacing w:val="-15"/>
        </w:rPr>
        <w:t> </w:t>
      </w:r>
      <w:r>
        <w:rPr>
          <w:spacing w:val="-2"/>
        </w:rPr>
        <w:t>Di</w:t>
      </w:r>
      <w:r>
        <w:rPr>
          <w:spacing w:val="-15"/>
        </w:rPr>
        <w:t> </w:t>
      </w:r>
      <w:r>
        <w:rPr>
          <w:spacing w:val="-2"/>
        </w:rPr>
        <w:t>Tella</w:t>
      </w:r>
      <w:r>
        <w:rPr>
          <w:spacing w:val="-16"/>
        </w:rPr>
        <w:t> </w:t>
      </w:r>
      <w:r>
        <w:rPr>
          <w:spacing w:val="-2"/>
        </w:rPr>
        <w:t>‘XVI</w:t>
      </w:r>
      <w:r>
        <w:rPr>
          <w:spacing w:val="-15"/>
        </w:rPr>
        <w:t> </w:t>
      </w:r>
      <w:r>
        <w:rPr>
          <w:spacing w:val="-2"/>
        </w:rPr>
        <w:t>Workshop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International Economics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Finance’</w:t>
      </w:r>
      <w:r>
        <w:rPr>
          <w:spacing w:val="-6"/>
        </w:rPr>
        <w:t> </w:t>
      </w:r>
      <w:r>
        <w:rPr>
          <w:spacing w:val="-2"/>
        </w:rPr>
        <w:t>(Dominican</w:t>
      </w:r>
      <w:r>
        <w:rPr>
          <w:spacing w:val="-6"/>
        </w:rPr>
        <w:t> </w:t>
      </w:r>
      <w:r>
        <w:rPr>
          <w:spacing w:val="-2"/>
        </w:rPr>
        <w:t>Republic),</w:t>
      </w:r>
      <w:r>
        <w:rPr>
          <w:spacing w:val="-6"/>
        </w:rPr>
        <w:t> </w:t>
      </w:r>
      <w:r>
        <w:rPr>
          <w:spacing w:val="-2"/>
        </w:rPr>
        <w:t>IMF</w:t>
      </w:r>
      <w:r>
        <w:rPr>
          <w:spacing w:val="-6"/>
        </w:rPr>
        <w:t> </w:t>
      </w:r>
      <w:r>
        <w:rPr>
          <w:spacing w:val="-2"/>
        </w:rPr>
        <w:t>Institute,</w:t>
      </w:r>
      <w:r>
        <w:rPr>
          <w:spacing w:val="-6"/>
        </w:rPr>
        <w:t> </w:t>
      </w:r>
      <w:r>
        <w:rPr>
          <w:spacing w:val="-2"/>
        </w:rPr>
        <w:t>Wilfrid</w:t>
      </w:r>
      <w:r>
        <w:rPr>
          <w:spacing w:val="-6"/>
        </w:rPr>
        <w:t> </w:t>
      </w:r>
      <w:r>
        <w:rPr>
          <w:spacing w:val="-2"/>
        </w:rPr>
        <w:t>Laurier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1349" w:top="1280" w:bottom="1540" w:left="1080" w:right="1080"/>
        </w:sectPr>
      </w:pPr>
    </w:p>
    <w:p>
      <w:pPr>
        <w:pStyle w:val="BodyText"/>
        <w:spacing w:before="20"/>
        <w:ind w:left="1024"/>
      </w:pPr>
      <w:r>
        <w:rPr>
          <w:spacing w:val="-4"/>
        </w:rPr>
        <w:t>2012</w:t>
      </w:r>
      <w:r>
        <w:rPr>
          <w:spacing w:val="50"/>
          <w:w w:val="150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England,</w:t>
      </w:r>
      <w:r>
        <w:rPr>
          <w:spacing w:val="-7"/>
        </w:rPr>
        <w:t> </w:t>
      </w:r>
      <w:r>
        <w:rPr>
          <w:spacing w:val="-4"/>
        </w:rPr>
        <w:t>FRB</w:t>
      </w:r>
      <w:r>
        <w:rPr>
          <w:spacing w:val="-7"/>
        </w:rPr>
        <w:t> </w:t>
      </w:r>
      <w:r>
        <w:rPr>
          <w:spacing w:val="-4"/>
        </w:rPr>
        <w:t>Atlanta,</w:t>
      </w:r>
      <w:r>
        <w:rPr>
          <w:spacing w:val="-6"/>
        </w:rPr>
        <w:t> </w:t>
      </w:r>
      <w:r>
        <w:rPr>
          <w:spacing w:val="-4"/>
        </w:rPr>
        <w:t>North</w:t>
      </w:r>
      <w:r>
        <w:rPr>
          <w:spacing w:val="-7"/>
        </w:rPr>
        <w:t> </w:t>
      </w:r>
      <w:r>
        <w:rPr>
          <w:spacing w:val="-4"/>
        </w:rPr>
        <w:t>Carolina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McMaster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7"/>
        </w:rPr>
        <w:t> </w:t>
      </w:r>
      <w:r>
        <w:rPr>
          <w:spacing w:val="-5"/>
        </w:rPr>
        <w:t>IDB</w:t>
      </w:r>
    </w:p>
    <w:p>
      <w:pPr>
        <w:pStyle w:val="BodyText"/>
        <w:spacing w:line="244" w:lineRule="auto" w:before="5"/>
        <w:ind w:hanging="37"/>
      </w:pPr>
      <w:r>
        <w:rPr/>
        <w:t>-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FGV-EPGE</w:t>
      </w:r>
      <w:r>
        <w:rPr>
          <w:spacing w:val="-8"/>
        </w:rPr>
        <w:t> </w:t>
      </w:r>
      <w:r>
        <w:rPr/>
        <w:t>(Brazil),</w:t>
      </w:r>
      <w:r>
        <w:rPr>
          <w:spacing w:val="-5"/>
        </w:rPr>
        <w:t> </w:t>
      </w:r>
      <w:r>
        <w:rPr/>
        <w:t>Univ.</w:t>
      </w:r>
      <w:r>
        <w:rPr>
          <w:spacing w:val="36"/>
        </w:rPr>
        <w:t> </w:t>
      </w:r>
      <w:r>
        <w:rPr/>
        <w:t>Nacional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3"/>
          <w:w w:val="120"/>
        </w:rPr>
        <w:t>T</w:t>
      </w:r>
      <w:r>
        <w:rPr>
          <w:spacing w:val="16"/>
          <w:w w:val="98"/>
        </w:rPr>
        <w:t>ucu</w:t>
      </w:r>
      <w:r>
        <w:rPr>
          <w:spacing w:val="13"/>
          <w:w w:val="98"/>
        </w:rPr>
        <w:t>m</w:t>
      </w:r>
      <w:r>
        <w:rPr>
          <w:spacing w:val="-91"/>
          <w:w w:val="95"/>
        </w:rPr>
        <w:t>´</w:t>
      </w:r>
      <w:r>
        <w:rPr>
          <w:spacing w:val="16"/>
          <w:w w:val="95"/>
        </w:rPr>
        <w:t>a</w:t>
      </w:r>
      <w:r>
        <w:rPr>
          <w:spacing w:val="16"/>
          <w:w w:val="96"/>
        </w:rPr>
        <w:t>n</w:t>
      </w:r>
      <w:r>
        <w:rPr>
          <w:spacing w:val="-6"/>
          <w:w w:val="99"/>
        </w:rPr>
        <w:t> </w:t>
      </w:r>
      <w:r>
        <w:rPr/>
        <w:t>(Argentina), </w:t>
      </w:r>
      <w:r>
        <w:rPr>
          <w:w w:val="95"/>
        </w:rPr>
        <w:t>Canadian Macro</w:t>
      </w:r>
      <w:r>
        <w:rPr>
          <w:spacing w:val="-1"/>
          <w:w w:val="95"/>
        </w:rPr>
        <w:t> </w:t>
      </w:r>
      <w:r>
        <w:rPr>
          <w:w w:val="95"/>
        </w:rPr>
        <w:t>Study Group </w:t>
      </w:r>
      <w:r>
        <w:rPr>
          <w:spacing w:val="9"/>
          <w:w w:val="98"/>
        </w:rPr>
        <w:t>(Mont</w:t>
      </w:r>
      <w:r>
        <w:rPr>
          <w:spacing w:val="3"/>
          <w:w w:val="98"/>
        </w:rPr>
        <w:t>r</w:t>
      </w:r>
      <w:r>
        <w:rPr>
          <w:spacing w:val="-94"/>
          <w:w w:val="88"/>
        </w:rPr>
        <w:t>´</w:t>
      </w:r>
      <w:r>
        <w:rPr>
          <w:spacing w:val="9"/>
          <w:w w:val="81"/>
        </w:rPr>
        <w:t>e</w:t>
      </w:r>
      <w:r>
        <w:rPr>
          <w:spacing w:val="9"/>
          <w:w w:val="88"/>
        </w:rPr>
        <w:t>a</w:t>
      </w:r>
      <w:r>
        <w:rPr>
          <w:spacing w:val="9"/>
          <w:w w:val="95"/>
        </w:rPr>
        <w:t>l),</w:t>
      </w:r>
      <w:r>
        <w:rPr>
          <w:spacing w:val="-1"/>
          <w:w w:val="94"/>
        </w:rPr>
        <w:t> </w:t>
      </w:r>
      <w:r>
        <w:rPr>
          <w:w w:val="95"/>
        </w:rPr>
        <w:t>FRB Richmond Conference on Sovereign Debt.</w:t>
      </w:r>
    </w:p>
    <w:p>
      <w:pPr>
        <w:pStyle w:val="BodyText"/>
        <w:spacing w:after="0" w:line="244" w:lineRule="auto"/>
        <w:sectPr>
          <w:pgSz w:w="12240" w:h="15840"/>
          <w:pgMar w:header="0" w:footer="1349" w:top="1280" w:bottom="1540" w:left="1080" w:right="1080"/>
        </w:sectPr>
      </w:pPr>
    </w:p>
    <w:p>
      <w:pPr>
        <w:pStyle w:val="BodyText"/>
        <w:ind w:left="0"/>
        <w:jc w:val="right"/>
      </w:pPr>
      <w:r>
        <w:rPr>
          <w:w w:val="90"/>
        </w:rPr>
        <w:t>2011</w:t>
      </w:r>
      <w:r>
        <w:rPr>
          <w:spacing w:val="3"/>
        </w:rPr>
        <w:t> </w:t>
      </w:r>
      <w:r>
        <w:rPr>
          <w:spacing w:val="-5"/>
        </w:rPr>
        <w:t>and</w:t>
      </w:r>
    </w:p>
    <w:p>
      <w:pPr>
        <w:pStyle w:val="BodyText"/>
        <w:spacing w:before="5"/>
        <w:ind w:left="0"/>
        <w:jc w:val="right"/>
      </w:pPr>
      <w:r>
        <w:rPr>
          <w:spacing w:val="-2"/>
        </w:rPr>
        <w:t>earlier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9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816127</wp:posOffset>
                </wp:positionH>
                <wp:positionV relativeFrom="paragraph">
                  <wp:posOffset>292458</wp:posOffset>
                </wp:positionV>
                <wp:extent cx="797560" cy="5905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8" y="58496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262001pt;margin-top:23.02825pt;width:62.766pt;height:4.606pt;mso-position-horizontal-relative:page;mso-position-vertical-relative:paragraph;z-index:-15727616;mso-wrap-distance-left:0;mso-wrap-distance-right:0" id="docshape6" filled="true" fillcolor="#8c8c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4" w:lineRule="auto"/>
        <w:ind w:left="132" w:right="171" w:firstLine="7"/>
        <w:jc w:val="both"/>
      </w:pPr>
      <w:r>
        <w:rPr/>
        <w:br w:type="column"/>
      </w:r>
      <w:r>
        <w:rPr>
          <w:spacing w:val="-8"/>
        </w:rPr>
        <w:t>FRB Atlanta, FRB Richmond, Society of Economic Dynamics Annual Conference </w:t>
      </w:r>
      <w:r>
        <w:rPr>
          <w:spacing w:val="2"/>
          <w:w w:val="104"/>
        </w:rPr>
        <w:t>(Mont</w:t>
      </w:r>
      <w:r>
        <w:rPr>
          <w:spacing w:val="-5"/>
          <w:w w:val="104"/>
        </w:rPr>
        <w:t>r</w:t>
      </w:r>
      <w:r>
        <w:rPr>
          <w:spacing w:val="-101"/>
          <w:w w:val="95"/>
        </w:rPr>
        <w:t>´</w:t>
      </w:r>
      <w:r>
        <w:rPr>
          <w:spacing w:val="2"/>
          <w:w w:val="87"/>
        </w:rPr>
        <w:t>e</w:t>
      </w:r>
      <w:r>
        <w:rPr>
          <w:spacing w:val="2"/>
          <w:w w:val="94"/>
        </w:rPr>
        <w:t>a</w:t>
      </w:r>
      <w:r>
        <w:rPr>
          <w:spacing w:val="2"/>
        </w:rPr>
        <w:t>l,</w:t>
      </w:r>
      <w:r>
        <w:rPr>
          <w:spacing w:val="-8"/>
        </w:rPr>
        <w:t> </w:t>
      </w:r>
      <w:r>
        <w:rPr/>
        <w:t>Canada),</w:t>
      </w:r>
      <w:r>
        <w:rPr>
          <w:spacing w:val="-18"/>
        </w:rPr>
        <w:t> </w:t>
      </w:r>
      <w:r>
        <w:rPr/>
        <w:t>Royal</w:t>
      </w:r>
      <w:r>
        <w:rPr>
          <w:spacing w:val="-17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Society</w:t>
      </w:r>
      <w:r>
        <w:rPr>
          <w:spacing w:val="-17"/>
        </w:rPr>
        <w:t> </w:t>
      </w:r>
      <w:r>
        <w:rPr/>
        <w:t>Annual</w:t>
      </w:r>
      <w:r>
        <w:rPr>
          <w:spacing w:val="-17"/>
        </w:rPr>
        <w:t> </w:t>
      </w:r>
      <w:r>
        <w:rPr/>
        <w:t>Conference</w:t>
      </w:r>
      <w:r>
        <w:rPr>
          <w:spacing w:val="-18"/>
        </w:rPr>
        <w:t> </w:t>
      </w:r>
      <w:r>
        <w:rPr/>
        <w:t>(Guilford,</w:t>
      </w:r>
      <w:r>
        <w:rPr>
          <w:spacing w:val="-17"/>
        </w:rPr>
        <w:t> </w:t>
      </w:r>
      <w:r>
        <w:rPr/>
        <w:t>UK),</w:t>
      </w:r>
      <w:r>
        <w:rPr>
          <w:spacing w:val="-17"/>
        </w:rPr>
        <w:t> </w:t>
      </w:r>
      <w:r>
        <w:rPr/>
        <w:t>17th</w:t>
      </w:r>
      <w:r>
        <w:rPr>
          <w:spacing w:val="-17"/>
        </w:rPr>
        <w:t> </w:t>
      </w:r>
      <w:r>
        <w:rPr/>
        <w:t>International </w:t>
      </w:r>
      <w:r>
        <w:rPr>
          <w:w w:val="90"/>
        </w:rPr>
        <w:t>Conference on Computing in Economics and Finance (San Francisco, CA), Eastern Economic </w:t>
      </w:r>
      <w:r>
        <w:rPr/>
        <w:t>Association Annual Conference (Philadelphia, PA), University of Maryland Macro/Int’l </w:t>
      </w:r>
      <w:r>
        <w:rPr>
          <w:spacing w:val="-4"/>
        </w:rPr>
        <w:t>Brownbag</w:t>
      </w:r>
      <w:r>
        <w:rPr>
          <w:spacing w:val="-9"/>
        </w:rPr>
        <w:t> </w:t>
      </w:r>
      <w:r>
        <w:rPr>
          <w:spacing w:val="-4"/>
        </w:rPr>
        <w:t>(x</w:t>
      </w:r>
      <w:r>
        <w:rPr>
          <w:spacing w:val="-8"/>
        </w:rPr>
        <w:t> </w:t>
      </w:r>
      <w:r>
        <w:rPr>
          <w:spacing w:val="-4"/>
        </w:rPr>
        <w:t>3),</w:t>
      </w:r>
      <w:r>
        <w:rPr>
          <w:spacing w:val="-8"/>
        </w:rPr>
        <w:t> </w:t>
      </w:r>
      <w:r>
        <w:rPr>
          <w:spacing w:val="-4"/>
        </w:rPr>
        <w:t>Universidad</w:t>
      </w:r>
      <w:r>
        <w:rPr>
          <w:spacing w:val="-8"/>
        </w:rPr>
        <w:t> </w:t>
      </w:r>
      <w:r>
        <w:rPr>
          <w:spacing w:val="-4"/>
        </w:rPr>
        <w:t>Nacional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6"/>
          <w:w w:val="120"/>
        </w:rPr>
        <w:t>T</w:t>
      </w:r>
      <w:r>
        <w:rPr>
          <w:spacing w:val="12"/>
          <w:w w:val="98"/>
        </w:rPr>
        <w:t>ucu</w:t>
      </w:r>
      <w:r>
        <w:rPr>
          <w:spacing w:val="9"/>
          <w:w w:val="98"/>
        </w:rPr>
        <w:t>m</w:t>
      </w:r>
      <w:r>
        <w:rPr>
          <w:spacing w:val="-95"/>
          <w:w w:val="95"/>
        </w:rPr>
        <w:t>´</w:t>
      </w:r>
      <w:r>
        <w:rPr>
          <w:spacing w:val="12"/>
          <w:w w:val="95"/>
        </w:rPr>
        <w:t>a</w:t>
      </w:r>
      <w:r>
        <w:rPr>
          <w:spacing w:val="12"/>
          <w:w w:val="96"/>
        </w:rPr>
        <w:t>n</w:t>
      </w:r>
      <w:r>
        <w:rPr>
          <w:spacing w:val="-8"/>
          <w:w w:val="99"/>
        </w:rPr>
        <w:t> </w:t>
      </w:r>
      <w:r>
        <w:rPr>
          <w:spacing w:val="-4"/>
        </w:rPr>
        <w:t>(Argentina,</w:t>
      </w:r>
      <w:r>
        <w:rPr>
          <w:spacing w:val="-8"/>
        </w:rPr>
        <w:t> </w:t>
      </w:r>
      <w:r>
        <w:rPr>
          <w:spacing w:val="-4"/>
        </w:rPr>
        <w:t>x2).</w:t>
      </w:r>
    </w:p>
    <w:p>
      <w:pPr>
        <w:pStyle w:val="Heading1"/>
        <w:ind w:left="139"/>
      </w:pPr>
      <w:bookmarkStart w:name="Discussions" w:id="12"/>
      <w:bookmarkEnd w:id="12"/>
      <w:r>
        <w:rPr/>
      </w:r>
      <w:r>
        <w:rPr>
          <w:color w:val="8C8C8C"/>
          <w:spacing w:val="-2"/>
        </w:rPr>
        <w:t>Discussions</w:t>
      </w:r>
    </w:p>
    <w:p>
      <w:pPr>
        <w:pStyle w:val="Heading1"/>
        <w:spacing w:after="0"/>
        <w:sectPr>
          <w:type w:val="continuous"/>
          <w:pgSz w:w="12240" w:h="15840"/>
          <w:pgMar w:header="0" w:footer="1349" w:top="1260" w:bottom="1540" w:left="1080" w:right="1080"/>
          <w:cols w:num="2" w:equalWidth="0">
            <w:col w:w="1461" w:space="40"/>
            <w:col w:w="8579"/>
          </w:cols>
        </w:sectPr>
      </w:pPr>
    </w:p>
    <w:p>
      <w:pPr>
        <w:pStyle w:val="BodyText"/>
        <w:spacing w:line="244" w:lineRule="auto" w:before="109"/>
        <w:ind w:hanging="459"/>
      </w:pPr>
      <w:r>
        <w:rPr/>
        <w:t>16.</w:t>
      </w:r>
      <w:r>
        <w:rPr>
          <w:spacing w:val="68"/>
        </w:rPr>
        <w:t> </w:t>
      </w:r>
      <w:r>
        <w:rPr/>
        <w:t>Q.</w:t>
      </w:r>
      <w:r>
        <w:rPr>
          <w:spacing w:val="-13"/>
        </w:rPr>
        <w:t> </w:t>
      </w:r>
      <w:r>
        <w:rPr/>
        <w:t>Liu,</w:t>
      </w:r>
      <w:r>
        <w:rPr>
          <w:spacing w:val="-13"/>
        </w:rPr>
        <w:t> </w:t>
      </w:r>
      <w:r>
        <w:rPr/>
        <w:t>Z.</w:t>
      </w:r>
      <w:r>
        <w:rPr>
          <w:spacing w:val="-13"/>
        </w:rPr>
        <w:t> </w:t>
      </w:r>
      <w:r>
        <w:rPr/>
        <w:t>Liu,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V.</w:t>
      </w:r>
      <w:r>
        <w:rPr>
          <w:spacing w:val="-13"/>
        </w:rPr>
        <w:t> </w:t>
      </w:r>
      <w:r>
        <w:rPr/>
        <w:t>Yue. “A</w:t>
      </w:r>
      <w:r>
        <w:rPr>
          <w:spacing w:val="-13"/>
        </w:rPr>
        <w:t> </w:t>
      </w:r>
      <w:r>
        <w:rPr/>
        <w:t>Theory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Official</w:t>
      </w:r>
      <w:r>
        <w:rPr>
          <w:spacing w:val="-13"/>
        </w:rPr>
        <w:t> </w:t>
      </w:r>
      <w:r>
        <w:rPr/>
        <w:t>Lending,”</w:t>
      </w:r>
      <w:r>
        <w:rPr>
          <w:spacing w:val="-14"/>
        </w:rPr>
        <w:t> </w:t>
      </w:r>
      <w:r>
        <w:rPr>
          <w:rFonts w:ascii="Arial" w:hAnsi="Arial"/>
          <w:i/>
        </w:rPr>
        <w:t>NBER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IFM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Fall Meeting</w:t>
      </w:r>
      <w:r>
        <w:rPr/>
        <w:t>. October 2025.</w:t>
      </w:r>
    </w:p>
    <w:p>
      <w:pPr>
        <w:pStyle w:val="BodyText"/>
        <w:spacing w:before="73"/>
        <w:ind w:left="1181"/>
      </w:pPr>
      <w:r>
        <w:rPr/>
        <w:t>15.</w:t>
      </w:r>
      <w:r>
        <w:rPr>
          <w:spacing w:val="46"/>
          <w:w w:val="150"/>
        </w:rPr>
        <w:t> </w:t>
      </w:r>
      <w:r>
        <w:rPr/>
        <w:t>J.</w:t>
      </w:r>
      <w:r>
        <w:rPr>
          <w:spacing w:val="3"/>
        </w:rPr>
        <w:t> </w:t>
      </w:r>
      <w:r>
        <w:rPr/>
        <w:t>Miranda-Pinto,</w:t>
      </w:r>
      <w:r>
        <w:rPr>
          <w:spacing w:val="6"/>
        </w:rPr>
        <w:t> </w:t>
      </w:r>
      <w:r>
        <w:rPr/>
        <w:t>E.</w:t>
      </w:r>
      <w:r>
        <w:rPr>
          <w:spacing w:val="3"/>
        </w:rPr>
        <w:t> </w:t>
      </w:r>
      <w:r>
        <w:rPr/>
        <w:t>Rojas,</w:t>
      </w:r>
      <w:r>
        <w:rPr>
          <w:spacing w:val="6"/>
        </w:rPr>
        <w:t> </w:t>
      </w:r>
      <w:r>
        <w:rPr/>
        <w:t>F.</w:t>
      </w:r>
      <w:r>
        <w:rPr>
          <w:spacing w:val="3"/>
        </w:rPr>
        <w:t> </w:t>
      </w:r>
      <w:r>
        <w:rPr/>
        <w:t>Saffie,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A.</w:t>
      </w:r>
      <w:r>
        <w:rPr>
          <w:spacing w:val="4"/>
        </w:rPr>
        <w:t> </w:t>
      </w:r>
      <w:r>
        <w:rPr/>
        <w:t>Silva.</w:t>
      </w:r>
      <w:r>
        <w:rPr>
          <w:spacing w:val="44"/>
        </w:rPr>
        <w:t> </w:t>
      </w:r>
      <w:r>
        <w:rPr/>
        <w:t>“Connected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Better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2"/>
        </w:rPr>
        <w:t>Worse?,”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/>
          <w:i/>
          <w:spacing w:val="-4"/>
          <w:sz w:val="22"/>
        </w:rPr>
        <w:t>NBER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Summer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Institute</w:t>
      </w:r>
      <w:r>
        <w:rPr>
          <w:spacing w:val="-4"/>
          <w:sz w:val="22"/>
        </w:rPr>
        <w:t>.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July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2025.</w:t>
      </w:r>
    </w:p>
    <w:p>
      <w:pPr>
        <w:spacing w:line="244" w:lineRule="auto" w:before="79"/>
        <w:ind w:left="1639" w:right="0" w:hanging="459"/>
        <w:jc w:val="left"/>
        <w:rPr>
          <w:sz w:val="22"/>
        </w:rPr>
      </w:pPr>
      <w:r>
        <w:rPr>
          <w:spacing w:val="-6"/>
          <w:sz w:val="22"/>
        </w:rPr>
        <w:t>14.</w:t>
      </w:r>
      <w:r>
        <w:rPr>
          <w:spacing w:val="78"/>
          <w:sz w:val="22"/>
        </w:rPr>
        <w:t> </w:t>
      </w:r>
      <w:r>
        <w:rPr>
          <w:spacing w:val="-6"/>
          <w:sz w:val="22"/>
        </w:rPr>
        <w:t>O.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Kooi.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“Power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Resilience: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Economic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Approach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National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Security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Policy,”</w:t>
      </w:r>
      <w:r>
        <w:rPr>
          <w:spacing w:val="-11"/>
          <w:sz w:val="22"/>
        </w:rPr>
        <w:t> </w:t>
      </w:r>
      <w:r>
        <w:rPr>
          <w:rFonts w:ascii="Arial" w:hAnsi="Arial"/>
          <w:i/>
          <w:spacing w:val="-6"/>
          <w:sz w:val="22"/>
        </w:rPr>
        <w:t>Johns Hopkins Geoeconomics Conference</w:t>
      </w:r>
      <w:r>
        <w:rPr>
          <w:spacing w:val="-6"/>
          <w:sz w:val="22"/>
        </w:rPr>
        <w:t>.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2025.</w:t>
      </w:r>
    </w:p>
    <w:p>
      <w:pPr>
        <w:spacing w:line="244" w:lineRule="auto" w:before="72"/>
        <w:ind w:left="1639" w:right="0" w:hanging="459"/>
        <w:jc w:val="left"/>
        <w:rPr>
          <w:sz w:val="22"/>
        </w:rPr>
      </w:pPr>
      <w:r>
        <w:rPr>
          <w:sz w:val="22"/>
        </w:rPr>
        <w:t>13.</w:t>
      </w:r>
      <w:r>
        <w:rPr>
          <w:spacing w:val="80"/>
          <w:sz w:val="22"/>
        </w:rPr>
        <w:t> </w:t>
      </w:r>
      <w:r>
        <w:rPr>
          <w:sz w:val="22"/>
        </w:rPr>
        <w:t>Y. Bai, P. Kehoe, P. Lopez, and F. Perri.</w:t>
      </w:r>
      <w:r>
        <w:rPr>
          <w:spacing w:val="40"/>
          <w:sz w:val="22"/>
        </w:rPr>
        <w:t> </w:t>
      </w:r>
      <w:r>
        <w:rPr>
          <w:sz w:val="22"/>
        </w:rPr>
        <w:t>“World Financial Cycles,” </w:t>
      </w:r>
      <w:r>
        <w:rPr>
          <w:rFonts w:ascii="Arial" w:hAnsi="Arial"/>
          <w:i/>
          <w:sz w:val="22"/>
        </w:rPr>
        <w:t>Women-in-Macro Conference</w:t>
      </w:r>
      <w:r>
        <w:rPr>
          <w:sz w:val="22"/>
        </w:rPr>
        <w:t>. May</w:t>
      </w:r>
      <w:r>
        <w:rPr>
          <w:spacing w:val="-13"/>
          <w:sz w:val="22"/>
        </w:rPr>
        <w:t> </w:t>
      </w:r>
      <w:r>
        <w:rPr>
          <w:sz w:val="22"/>
        </w:rPr>
        <w:t>2024.</w:t>
      </w:r>
    </w:p>
    <w:p>
      <w:pPr>
        <w:pStyle w:val="BodyText"/>
        <w:spacing w:before="73"/>
        <w:ind w:left="1181"/>
      </w:pPr>
      <w:r>
        <w:rPr/>
        <w:t>12.</w:t>
      </w:r>
      <w:r>
        <w:rPr>
          <w:spacing w:val="58"/>
        </w:rPr>
        <w:t> </w:t>
      </w:r>
      <w:r>
        <w:rPr/>
        <w:t>E.</w:t>
      </w:r>
      <w:r>
        <w:rPr>
          <w:spacing w:val="-9"/>
        </w:rPr>
        <w:t> </w:t>
      </w:r>
      <w:r>
        <w:rPr/>
        <w:t>Andreasen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V.</w:t>
      </w:r>
      <w:r>
        <w:rPr>
          <w:spacing w:val="-9"/>
        </w:rPr>
        <w:t> </w:t>
      </w:r>
      <w:r>
        <w:rPr/>
        <w:t>Nuguer.</w:t>
      </w:r>
      <w:r>
        <w:rPr>
          <w:spacing w:val="23"/>
        </w:rPr>
        <w:t> </w:t>
      </w:r>
      <w:r>
        <w:rPr/>
        <w:t>“Capital</w:t>
      </w:r>
      <w:r>
        <w:rPr>
          <w:spacing w:val="-9"/>
        </w:rPr>
        <w:t> </w:t>
      </w:r>
      <w:r>
        <w:rPr/>
        <w:t>Flow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Measures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Dollarization,”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/>
          <w:i/>
          <w:spacing w:val="-6"/>
          <w:sz w:val="22"/>
        </w:rPr>
        <w:t>ND-ITAM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PODER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Conference</w:t>
      </w:r>
      <w:r>
        <w:rPr>
          <w:spacing w:val="-6"/>
          <w:sz w:val="22"/>
        </w:rPr>
        <w:t>.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August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2023.</w:t>
      </w:r>
    </w:p>
    <w:p>
      <w:pPr>
        <w:spacing w:line="244" w:lineRule="auto" w:before="79"/>
        <w:ind w:left="1639" w:right="0" w:hanging="459"/>
        <w:jc w:val="left"/>
        <w:rPr>
          <w:sz w:val="22"/>
        </w:rPr>
      </w:pPr>
      <w:r>
        <w:rPr>
          <w:spacing w:val="-2"/>
          <w:sz w:val="22"/>
        </w:rPr>
        <w:t>11.</w:t>
      </w:r>
      <w:r>
        <w:rPr>
          <w:spacing w:val="46"/>
          <w:sz w:val="22"/>
        </w:rPr>
        <w:t> </w:t>
      </w:r>
      <w:r>
        <w:rPr>
          <w:spacing w:val="-2"/>
          <w:sz w:val="22"/>
        </w:rPr>
        <w:t>J.C.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Conesa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T.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Kehoe.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“Preemptive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Austerity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Rollover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Risk,”</w:t>
      </w:r>
      <w:r>
        <w:rPr>
          <w:spacing w:val="-15"/>
          <w:sz w:val="22"/>
        </w:rPr>
        <w:t> </w:t>
      </w:r>
      <w:r>
        <w:rPr>
          <w:rFonts w:ascii="Arial" w:hAnsi="Arial"/>
          <w:i/>
          <w:spacing w:val="-2"/>
          <w:sz w:val="22"/>
        </w:rPr>
        <w:t>Minneapolis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pacing w:val="-2"/>
          <w:sz w:val="22"/>
        </w:rPr>
        <w:t>Fed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&amp; </w:t>
      </w:r>
      <w:r>
        <w:rPr>
          <w:rFonts w:ascii="Arial" w:hAnsi="Arial"/>
          <w:i/>
          <w:spacing w:val="-4"/>
          <w:sz w:val="22"/>
        </w:rPr>
        <w:t>JIE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Conference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on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Sovereign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Debt.</w:t>
      </w:r>
      <w:r>
        <w:rPr>
          <w:rFonts w:ascii="Arial" w:hAnsi="Arial"/>
          <w:i/>
          <w:spacing w:val="11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2022.</w:t>
      </w:r>
    </w:p>
    <w:p>
      <w:pPr>
        <w:pStyle w:val="BodyText"/>
        <w:spacing w:line="244" w:lineRule="auto" w:before="72"/>
        <w:ind w:hanging="459"/>
      </w:pPr>
      <w:r>
        <w:rPr/>
        <w:t>10.</w:t>
      </w:r>
      <w:r>
        <w:rPr>
          <w:spacing w:val="80"/>
        </w:rPr>
        <w:t> </w:t>
      </w:r>
      <w:r>
        <w:rPr/>
        <w:t>C. Arellano,</w:t>
      </w:r>
      <w:r>
        <w:rPr>
          <w:spacing w:val="20"/>
        </w:rPr>
        <w:t> </w:t>
      </w:r>
      <w:r>
        <w:rPr/>
        <w:t>Y. Bai and G. Mihalache.</w:t>
      </w:r>
      <w:r>
        <w:rPr>
          <w:spacing w:val="80"/>
        </w:rPr>
        <w:t> </w:t>
      </w:r>
      <w:r>
        <w:rPr/>
        <w:t>“Deadly Debt Crises:</w:t>
      </w:r>
      <w:r>
        <w:rPr>
          <w:spacing w:val="40"/>
        </w:rPr>
        <w:t> </w:t>
      </w:r>
      <w:r>
        <w:rPr/>
        <w:t>COVID-19 in Emerging Markets,”</w:t>
      </w:r>
      <w:r>
        <w:rPr>
          <w:spacing w:val="-15"/>
        </w:rPr>
        <w:t> </w:t>
      </w:r>
      <w:r>
        <w:rPr>
          <w:rFonts w:ascii="Arial" w:hAnsi="Arial"/>
          <w:i/>
        </w:rPr>
        <w:t>NOVA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Summer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School.</w:t>
      </w:r>
      <w:r>
        <w:rPr>
          <w:rFonts w:ascii="Arial" w:hAnsi="Arial"/>
          <w:i/>
          <w:spacing w:val="10"/>
        </w:rPr>
        <w:t> </w:t>
      </w:r>
      <w:r>
        <w:rPr/>
        <w:t>Virtual,</w:t>
      </w:r>
      <w:r>
        <w:rPr>
          <w:spacing w:val="-15"/>
        </w:rPr>
        <w:t> </w:t>
      </w:r>
      <w:r>
        <w:rPr/>
        <w:t>July</w:t>
      </w:r>
      <w:r>
        <w:rPr>
          <w:spacing w:val="-16"/>
        </w:rPr>
        <w:t> </w:t>
      </w:r>
      <w:r>
        <w:rPr/>
        <w:t>2021.</w:t>
      </w:r>
    </w:p>
    <w:p>
      <w:pPr>
        <w:pStyle w:val="BodyText"/>
        <w:spacing w:before="74"/>
        <w:ind w:left="1290"/>
        <w:rPr>
          <w:rFonts w:ascii="Arial" w:hAnsi="Arial"/>
          <w:i/>
        </w:rPr>
      </w:pPr>
      <w:r>
        <w:rPr/>
        <w:t>9.</w:t>
      </w:r>
      <w:r>
        <w:rPr>
          <w:spacing w:val="60"/>
        </w:rPr>
        <w:t> </w:t>
      </w:r>
      <w:r>
        <w:rPr/>
        <w:t>X.</w:t>
      </w:r>
      <w:r>
        <w:rPr>
          <w:spacing w:val="-17"/>
        </w:rPr>
        <w:t> </w:t>
      </w:r>
      <w:r>
        <w:rPr/>
        <w:t>Wang.</w:t>
      </w:r>
      <w:r>
        <w:rPr>
          <w:spacing w:val="2"/>
        </w:rPr>
        <w:t> </w:t>
      </w:r>
      <w:r>
        <w:rPr/>
        <w:t>“Bankruptcy</w:t>
      </w:r>
      <w:r>
        <w:rPr>
          <w:spacing w:val="-17"/>
        </w:rPr>
        <w:t> </w:t>
      </w:r>
      <w:r>
        <w:rPr/>
        <w:t>Codes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Risk</w:t>
      </w:r>
      <w:r>
        <w:rPr>
          <w:spacing w:val="-16"/>
        </w:rPr>
        <w:t> </w:t>
      </w:r>
      <w:r>
        <w:rPr/>
        <w:t>Sharing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Currency</w:t>
      </w:r>
      <w:r>
        <w:rPr>
          <w:spacing w:val="-17"/>
        </w:rPr>
        <w:t> </w:t>
      </w:r>
      <w:r>
        <w:rPr/>
        <w:t>Unions,”</w:t>
      </w:r>
      <w:r>
        <w:rPr>
          <w:spacing w:val="-14"/>
        </w:rPr>
        <w:t> </w:t>
      </w:r>
      <w:r>
        <w:rPr>
          <w:rFonts w:ascii="Arial" w:hAnsi="Arial"/>
          <w:i/>
        </w:rPr>
        <w:t>IBEFA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Conference.</w:t>
      </w:r>
    </w:p>
    <w:p>
      <w:pPr>
        <w:pStyle w:val="BodyText"/>
        <w:spacing w:before="4"/>
        <w:ind w:left="1632"/>
      </w:pPr>
      <w:r>
        <w:rPr>
          <w:spacing w:val="-2"/>
        </w:rPr>
        <w:t>Virtual,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2021.</w:t>
      </w:r>
    </w:p>
    <w:p>
      <w:pPr>
        <w:pStyle w:val="BodyText"/>
        <w:spacing w:before="80"/>
        <w:ind w:left="1290"/>
      </w:pPr>
      <w:r>
        <w:rPr/>
        <w:t>8.</w:t>
      </w:r>
      <w:r>
        <w:rPr>
          <w:spacing w:val="70"/>
        </w:rPr>
        <w:t> </w:t>
      </w:r>
      <w:r>
        <w:rPr/>
        <w:t>C.</w:t>
      </w:r>
      <w:r>
        <w:rPr>
          <w:spacing w:val="3"/>
        </w:rPr>
        <w:t> </w:t>
      </w:r>
      <w:r>
        <w:rPr/>
        <w:t>Grosse-Steffen,</w:t>
      </w:r>
      <w:r>
        <w:rPr>
          <w:spacing w:val="6"/>
        </w:rPr>
        <w:t> </w:t>
      </w:r>
      <w:r>
        <w:rPr/>
        <w:t>L.</w:t>
      </w:r>
      <w:r>
        <w:rPr>
          <w:spacing w:val="2"/>
        </w:rPr>
        <w:t> </w:t>
      </w:r>
      <w:r>
        <w:rPr/>
        <w:t>Pagenhardt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M.</w:t>
      </w:r>
      <w:r>
        <w:rPr>
          <w:spacing w:val="2"/>
        </w:rPr>
        <w:t> </w:t>
      </w:r>
      <w:r>
        <w:rPr/>
        <w:t>Rieth.</w:t>
      </w:r>
      <w:r>
        <w:rPr>
          <w:spacing w:val="49"/>
        </w:rPr>
        <w:t> </w:t>
      </w:r>
      <w:r>
        <w:rPr/>
        <w:t>“Committed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Flexible</w:t>
      </w:r>
      <w:r>
        <w:rPr>
          <w:spacing w:val="2"/>
        </w:rPr>
        <w:t> </w:t>
      </w:r>
      <w:r>
        <w:rPr/>
        <w:t>Fiscal</w:t>
      </w:r>
      <w:r>
        <w:rPr>
          <w:spacing w:val="3"/>
        </w:rPr>
        <w:t> </w:t>
      </w:r>
      <w:r>
        <w:rPr>
          <w:spacing w:val="-2"/>
        </w:rPr>
        <w:t>Rules,”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/>
          <w:i/>
          <w:spacing w:val="-6"/>
          <w:sz w:val="22"/>
        </w:rPr>
        <w:t>Banque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6"/>
          <w:sz w:val="22"/>
        </w:rPr>
        <w:t>de France Workshop.</w:t>
      </w:r>
      <w:r>
        <w:rPr>
          <w:rFonts w:ascii="Arial"/>
          <w:i/>
          <w:spacing w:val="13"/>
          <w:sz w:val="22"/>
        </w:rPr>
        <w:t> </w:t>
      </w:r>
      <w:r>
        <w:rPr>
          <w:spacing w:val="-6"/>
          <w:sz w:val="22"/>
        </w:rPr>
        <w:t>Virtual,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2021.</w:t>
      </w:r>
    </w:p>
    <w:p>
      <w:pPr>
        <w:pStyle w:val="BodyText"/>
        <w:spacing w:before="79"/>
        <w:ind w:left="1290"/>
      </w:pPr>
      <w:r>
        <w:rPr>
          <w:spacing w:val="-6"/>
        </w:rPr>
        <w:t>7.</w:t>
      </w:r>
      <w:r>
        <w:rPr>
          <w:spacing w:val="50"/>
          <w:w w:val="150"/>
        </w:rPr>
        <w:t> </w:t>
      </w:r>
      <w:r>
        <w:rPr>
          <w:spacing w:val="-6"/>
        </w:rPr>
        <w:t>G.</w:t>
      </w:r>
      <w:r>
        <w:rPr>
          <w:spacing w:val="-10"/>
        </w:rPr>
        <w:t> </w:t>
      </w:r>
      <w:r>
        <w:rPr>
          <w:spacing w:val="-6"/>
        </w:rPr>
        <w:t>Benigno,</w:t>
      </w:r>
      <w:r>
        <w:rPr>
          <w:spacing w:val="-8"/>
        </w:rPr>
        <w:t> </w:t>
      </w:r>
      <w:r>
        <w:rPr>
          <w:spacing w:val="-6"/>
        </w:rPr>
        <w:t>L.</w:t>
      </w:r>
      <w:r>
        <w:rPr>
          <w:spacing w:val="-10"/>
        </w:rPr>
        <w:t> </w:t>
      </w:r>
      <w:r>
        <w:rPr>
          <w:spacing w:val="-6"/>
        </w:rPr>
        <w:t>Fornaro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M.</w:t>
      </w:r>
      <w:r>
        <w:rPr>
          <w:spacing w:val="-9"/>
        </w:rPr>
        <w:t> </w:t>
      </w:r>
      <w:r>
        <w:rPr>
          <w:spacing w:val="-6"/>
        </w:rPr>
        <w:t>Wolf.</w:t>
      </w:r>
      <w:r>
        <w:rPr>
          <w:spacing w:val="13"/>
        </w:rPr>
        <w:t> </w:t>
      </w:r>
      <w:r>
        <w:rPr>
          <w:spacing w:val="-6"/>
        </w:rPr>
        <w:t>“Reserve</w:t>
      </w:r>
      <w:r>
        <w:rPr>
          <w:spacing w:val="-9"/>
        </w:rPr>
        <w:t> </w:t>
      </w:r>
      <w:r>
        <w:rPr>
          <w:spacing w:val="-6"/>
        </w:rPr>
        <w:t>Accumulation,</w:t>
      </w:r>
      <w:r>
        <w:rPr>
          <w:spacing w:val="-9"/>
        </w:rPr>
        <w:t> </w:t>
      </w:r>
      <w:r>
        <w:rPr>
          <w:spacing w:val="-6"/>
        </w:rPr>
        <w:t>Growth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Financial</w:t>
      </w:r>
      <w:r>
        <w:rPr>
          <w:spacing w:val="-10"/>
        </w:rPr>
        <w:t> </w:t>
      </w:r>
      <w:r>
        <w:rPr>
          <w:spacing w:val="-6"/>
        </w:rPr>
        <w:t>Crises,”</w:t>
      </w:r>
    </w:p>
    <w:p>
      <w:pPr>
        <w:spacing w:before="6"/>
        <w:ind w:left="1639" w:right="0" w:firstLine="0"/>
        <w:jc w:val="left"/>
        <w:rPr>
          <w:sz w:val="22"/>
        </w:rPr>
      </w:pPr>
      <w:r>
        <w:rPr>
          <w:rFonts w:ascii="Arial"/>
          <w:i/>
          <w:spacing w:val="-2"/>
          <w:sz w:val="22"/>
        </w:rPr>
        <w:t>Central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Bank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Chile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-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IDB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-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JIE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Conference.</w:t>
      </w:r>
      <w:r>
        <w:rPr>
          <w:rFonts w:ascii="Arial"/>
          <w:i/>
          <w:spacing w:val="6"/>
          <w:sz w:val="22"/>
        </w:rPr>
        <w:t> </w:t>
      </w:r>
      <w:r>
        <w:rPr>
          <w:spacing w:val="-2"/>
          <w:sz w:val="22"/>
        </w:rPr>
        <w:t>Virtual,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2021.</w:t>
      </w:r>
    </w:p>
    <w:p>
      <w:pPr>
        <w:spacing w:line="244" w:lineRule="auto" w:before="78"/>
        <w:ind w:left="1639" w:right="0" w:hanging="349"/>
        <w:jc w:val="left"/>
        <w:rPr>
          <w:sz w:val="22"/>
        </w:rPr>
      </w:pPr>
      <w:r>
        <w:rPr>
          <w:sz w:val="22"/>
        </w:rPr>
        <w:t>6.</w:t>
      </w:r>
      <w:r>
        <w:rPr>
          <w:spacing w:val="80"/>
          <w:sz w:val="22"/>
        </w:rPr>
        <w:t> </w:t>
      </w:r>
      <w:r>
        <w:rPr>
          <w:sz w:val="22"/>
        </w:rPr>
        <w:t>C. Arellano,</w:t>
      </w:r>
      <w:r>
        <w:rPr>
          <w:spacing w:val="21"/>
          <w:sz w:val="22"/>
        </w:rPr>
        <w:t> </w:t>
      </w:r>
      <w:r>
        <w:rPr>
          <w:sz w:val="22"/>
        </w:rPr>
        <w:t>Y. Bai and G. Mihalache.</w:t>
      </w:r>
      <w:r>
        <w:rPr>
          <w:spacing w:val="80"/>
          <w:sz w:val="22"/>
        </w:rPr>
        <w:t> </w:t>
      </w:r>
      <w:r>
        <w:rPr>
          <w:sz w:val="22"/>
        </w:rPr>
        <w:t>“Deadly Debt Crises:</w:t>
      </w:r>
      <w:r>
        <w:rPr>
          <w:spacing w:val="40"/>
          <w:sz w:val="22"/>
        </w:rPr>
        <w:t> </w:t>
      </w:r>
      <w:r>
        <w:rPr>
          <w:sz w:val="22"/>
        </w:rPr>
        <w:t>COVID-19 in Emerging Markets,”</w:t>
      </w:r>
      <w:r>
        <w:rPr>
          <w:spacing w:val="-18"/>
          <w:sz w:val="22"/>
        </w:rPr>
        <w:t> </w:t>
      </w:r>
      <w:r>
        <w:rPr>
          <w:rFonts w:ascii="Arial" w:hAnsi="Arial"/>
          <w:i/>
          <w:sz w:val="22"/>
        </w:rPr>
        <w:t>Sovereign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Debt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Virtual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Workshop. </w:t>
      </w:r>
      <w:r>
        <w:rPr>
          <w:sz w:val="22"/>
        </w:rPr>
        <w:t>FRB</w:t>
      </w:r>
      <w:r>
        <w:rPr>
          <w:spacing w:val="-17"/>
          <w:sz w:val="22"/>
        </w:rPr>
        <w:t> </w:t>
      </w:r>
      <w:r>
        <w:rPr>
          <w:sz w:val="22"/>
        </w:rPr>
        <w:t>Richmond,</w:t>
      </w:r>
      <w:r>
        <w:rPr>
          <w:spacing w:val="-17"/>
          <w:sz w:val="22"/>
        </w:rPr>
        <w:t> </w:t>
      </w:r>
      <w:r>
        <w:rPr>
          <w:sz w:val="22"/>
        </w:rPr>
        <w:t>August</w:t>
      </w:r>
      <w:r>
        <w:rPr>
          <w:spacing w:val="-17"/>
          <w:sz w:val="22"/>
        </w:rPr>
        <w:t> </w:t>
      </w:r>
      <w:r>
        <w:rPr>
          <w:sz w:val="22"/>
        </w:rPr>
        <w:t>2020.</w:t>
      </w:r>
    </w:p>
    <w:p>
      <w:pPr>
        <w:pStyle w:val="BodyText"/>
        <w:spacing w:before="74"/>
        <w:ind w:left="1290"/>
      </w:pPr>
      <w:r>
        <w:rPr/>
        <w:t>5.</w:t>
      </w:r>
      <w:r>
        <w:rPr>
          <w:spacing w:val="52"/>
        </w:rPr>
        <w:t> </w:t>
      </w:r>
      <w:r>
        <w:rPr/>
        <w:t>A.</w:t>
      </w:r>
      <w:r>
        <w:rPr>
          <w:spacing w:val="-14"/>
        </w:rPr>
        <w:t> </w:t>
      </w:r>
      <w:r>
        <w:rPr/>
        <w:t>Karantounias,</w:t>
      </w:r>
      <w:r>
        <w:rPr>
          <w:spacing w:val="-13"/>
        </w:rPr>
        <w:t> </w:t>
      </w:r>
      <w:r>
        <w:rPr/>
        <w:t>“Greed</w:t>
      </w:r>
      <w:r>
        <w:rPr>
          <w:spacing w:val="-14"/>
        </w:rPr>
        <w:t> </w:t>
      </w:r>
      <w:r>
        <w:rPr/>
        <w:t>versus</w:t>
      </w:r>
      <w:r>
        <w:rPr>
          <w:spacing w:val="-14"/>
        </w:rPr>
        <w:t> </w:t>
      </w:r>
      <w:r>
        <w:rPr/>
        <w:t>Fear:</w:t>
      </w:r>
      <w:r>
        <w:rPr>
          <w:spacing w:val="8"/>
        </w:rPr>
        <w:t> </w:t>
      </w:r>
      <w:r>
        <w:rPr/>
        <w:t>Optimal</w:t>
      </w:r>
      <w:r>
        <w:rPr>
          <w:spacing w:val="-14"/>
        </w:rPr>
        <w:t> </w:t>
      </w:r>
      <w:r>
        <w:rPr/>
        <w:t>Time-Consistent</w:t>
      </w:r>
      <w:r>
        <w:rPr>
          <w:spacing w:val="-14"/>
        </w:rPr>
        <w:t> </w:t>
      </w:r>
      <w:r>
        <w:rPr/>
        <w:t>Taxation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>
          <w:spacing w:val="-2"/>
        </w:rPr>
        <w:t>Default,”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 w:hAnsi="Arial"/>
          <w:i/>
          <w:spacing w:val="-4"/>
          <w:sz w:val="22"/>
        </w:rPr>
        <w:t>Joint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4"/>
          <w:sz w:val="22"/>
        </w:rPr>
        <w:t>Central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Bankers’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Conference.</w:t>
      </w:r>
      <w:r>
        <w:rPr>
          <w:rFonts w:ascii="Arial" w:hAnsi="Arial"/>
          <w:i/>
          <w:spacing w:val="9"/>
          <w:sz w:val="22"/>
        </w:rPr>
        <w:t> </w:t>
      </w:r>
      <w:r>
        <w:rPr>
          <w:spacing w:val="-4"/>
          <w:sz w:val="22"/>
        </w:rPr>
        <w:t>FRB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Atlanta,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October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2019.</w:t>
      </w:r>
    </w:p>
    <w:p>
      <w:pPr>
        <w:spacing w:line="244" w:lineRule="auto" w:before="79"/>
        <w:ind w:left="1639" w:right="203" w:hanging="349"/>
        <w:jc w:val="both"/>
        <w:rPr>
          <w:sz w:val="22"/>
        </w:rPr>
      </w:pPr>
      <w:r>
        <w:rPr>
          <w:sz w:val="22"/>
        </w:rPr>
        <w:t>4.</w:t>
      </w:r>
      <w:r>
        <w:rPr>
          <w:spacing w:val="40"/>
          <w:sz w:val="22"/>
        </w:rPr>
        <w:t> </w:t>
      </w:r>
      <w:r>
        <w:rPr>
          <w:sz w:val="22"/>
        </w:rPr>
        <w:t>M. </w:t>
      </w:r>
      <w:r>
        <w:rPr>
          <w:spacing w:val="18"/>
          <w:w w:val="105"/>
          <w:sz w:val="22"/>
        </w:rPr>
        <w:t>G</w:t>
      </w:r>
      <w:r>
        <w:rPr>
          <w:spacing w:val="-92"/>
          <w:w w:val="96"/>
          <w:sz w:val="22"/>
        </w:rPr>
        <w:t>¨</w:t>
      </w:r>
      <w:r>
        <w:rPr>
          <w:spacing w:val="18"/>
          <w:w w:val="97"/>
          <w:sz w:val="22"/>
        </w:rPr>
        <w:t>o</w:t>
      </w:r>
      <w:r>
        <w:rPr>
          <w:spacing w:val="18"/>
          <w:sz w:val="22"/>
        </w:rPr>
        <w:t>dl,</w:t>
      </w:r>
      <w:r>
        <w:rPr>
          <w:spacing w:val="-1"/>
          <w:w w:val="99"/>
          <w:sz w:val="22"/>
        </w:rPr>
        <w:t> </w:t>
      </w:r>
      <w:r>
        <w:rPr>
          <w:sz w:val="22"/>
        </w:rPr>
        <w:t>“Disentangling the Eurozone Crisis: A DSGE Perspective,” </w:t>
      </w:r>
      <w:r>
        <w:rPr>
          <w:rFonts w:ascii="Arial" w:hAnsi="Arial"/>
          <w:i/>
          <w:sz w:val="22"/>
        </w:rPr>
        <w:t>Kellogg Institute </w:t>
      </w:r>
      <w:r>
        <w:rPr>
          <w:rFonts w:ascii="Arial" w:hAnsi="Arial"/>
          <w:i/>
          <w:spacing w:val="-2"/>
          <w:sz w:val="22"/>
        </w:rPr>
        <w:t>Work-in-Progress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Meeting.</w:t>
      </w:r>
      <w:r>
        <w:rPr>
          <w:rFonts w:ascii="Arial" w:hAnsi="Arial"/>
          <w:i/>
          <w:spacing w:val="10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Notre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Dame,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2018.</w:t>
      </w:r>
    </w:p>
    <w:p>
      <w:pPr>
        <w:spacing w:line="244" w:lineRule="auto" w:before="72"/>
        <w:ind w:left="1639" w:right="173" w:hanging="349"/>
        <w:jc w:val="both"/>
        <w:rPr>
          <w:sz w:val="22"/>
        </w:rPr>
      </w:pPr>
      <w:r>
        <w:rPr>
          <w:sz w:val="22"/>
        </w:rPr>
        <w:t>3.</w:t>
      </w:r>
      <w:r>
        <w:rPr>
          <w:spacing w:val="80"/>
          <w:sz w:val="22"/>
        </w:rPr>
        <w:t> </w:t>
      </w:r>
      <w:r>
        <w:rPr>
          <w:sz w:val="22"/>
        </w:rPr>
        <w:t>L.</w:t>
      </w:r>
      <w:r>
        <w:rPr>
          <w:spacing w:val="-7"/>
          <w:sz w:val="22"/>
        </w:rPr>
        <w:t> </w:t>
      </w:r>
      <w:r>
        <w:rPr>
          <w:sz w:val="22"/>
        </w:rPr>
        <w:t>Schiumerini,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D.</w:t>
      </w:r>
      <w:r>
        <w:rPr>
          <w:spacing w:val="-8"/>
          <w:sz w:val="22"/>
        </w:rPr>
        <w:t> </w:t>
      </w:r>
      <w:r>
        <w:rPr>
          <w:sz w:val="22"/>
        </w:rPr>
        <w:t>Steinberg,</w:t>
      </w:r>
      <w:r>
        <w:rPr>
          <w:spacing w:val="-7"/>
          <w:sz w:val="22"/>
        </w:rPr>
        <w:t> </w:t>
      </w:r>
      <w:r>
        <w:rPr>
          <w:sz w:val="22"/>
        </w:rPr>
        <w:t>“The</w:t>
      </w:r>
      <w:r>
        <w:rPr>
          <w:spacing w:val="-8"/>
          <w:sz w:val="22"/>
        </w:rPr>
        <w:t> </w:t>
      </w:r>
      <w:r>
        <w:rPr>
          <w:sz w:val="22"/>
        </w:rPr>
        <w:t>Black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8"/>
          <w:sz w:val="22"/>
        </w:rPr>
        <w:t> </w:t>
      </w:r>
      <w:r>
        <w:rPr>
          <w:sz w:val="22"/>
        </w:rPr>
        <w:t>Blues: The</w:t>
      </w:r>
      <w:r>
        <w:rPr>
          <w:spacing w:val="-8"/>
          <w:sz w:val="22"/>
        </w:rPr>
        <w:t> </w:t>
      </w:r>
      <w:r>
        <w:rPr>
          <w:sz w:val="22"/>
        </w:rPr>
        <w:t>Political</w:t>
      </w:r>
      <w:r>
        <w:rPr>
          <w:spacing w:val="-7"/>
          <w:sz w:val="22"/>
        </w:rPr>
        <w:t> </w:t>
      </w:r>
      <w:r>
        <w:rPr>
          <w:sz w:val="22"/>
        </w:rPr>
        <w:t>Costs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Illicit </w:t>
      </w:r>
      <w:r>
        <w:rPr>
          <w:spacing w:val="-6"/>
          <w:sz w:val="22"/>
        </w:rPr>
        <w:t>Currency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Markets,”</w:t>
      </w:r>
      <w:r>
        <w:rPr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Kellogg Institute Work-in-Progress Meeting.</w:t>
      </w:r>
      <w:r>
        <w:rPr>
          <w:rFonts w:ascii="Arial" w:hAnsi="Arial"/>
          <w:i/>
          <w:spacing w:val="18"/>
          <w:sz w:val="22"/>
        </w:rPr>
        <w:t> </w:t>
      </w:r>
      <w:r>
        <w:rPr>
          <w:spacing w:val="-6"/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Notre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Dame, </w:t>
      </w:r>
      <w:r>
        <w:rPr>
          <w:sz w:val="22"/>
        </w:rPr>
        <w:t>February 2018.</w:t>
      </w:r>
    </w:p>
    <w:p>
      <w:pPr>
        <w:pStyle w:val="BodyText"/>
        <w:spacing w:before="74"/>
        <w:ind w:left="1290"/>
        <w:jc w:val="both"/>
      </w:pPr>
      <w:r>
        <w:rPr/>
        <w:t>2.</w:t>
      </w:r>
      <w:r>
        <w:rPr>
          <w:spacing w:val="66"/>
        </w:rPr>
        <w:t> </w:t>
      </w:r>
      <w:r>
        <w:rPr/>
        <w:t>D’Erasmo,</w:t>
      </w:r>
      <w:r>
        <w:rPr>
          <w:spacing w:val="-8"/>
        </w:rPr>
        <w:t> </w:t>
      </w:r>
      <w:r>
        <w:rPr/>
        <w:t>P.</w:t>
      </w:r>
      <w:r>
        <w:rPr>
          <w:spacing w:val="-10"/>
        </w:rPr>
        <w:t> </w:t>
      </w:r>
      <w:r>
        <w:rPr/>
        <w:t>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E.</w:t>
      </w:r>
      <w:r>
        <w:rPr>
          <w:spacing w:val="-10"/>
        </w:rPr>
        <w:t> </w:t>
      </w:r>
      <w:r>
        <w:rPr/>
        <w:t>Mendoza,</w:t>
      </w:r>
      <w:r>
        <w:rPr>
          <w:spacing w:val="-8"/>
        </w:rPr>
        <w:t> </w:t>
      </w:r>
      <w:r>
        <w:rPr/>
        <w:t>“Optimal</w:t>
      </w:r>
      <w:r>
        <w:rPr>
          <w:spacing w:val="-10"/>
        </w:rPr>
        <w:t> </w:t>
      </w:r>
      <w:r>
        <w:rPr/>
        <w:t>Domestic</w:t>
      </w:r>
      <w:r>
        <w:rPr>
          <w:spacing w:val="-10"/>
        </w:rPr>
        <w:t> </w:t>
      </w:r>
      <w:r>
        <w:rPr/>
        <w:t>(and</w:t>
      </w:r>
      <w:r>
        <w:rPr>
          <w:spacing w:val="-10"/>
        </w:rPr>
        <w:t> </w:t>
      </w:r>
      <w:r>
        <w:rPr/>
        <w:t>External)</w:t>
      </w:r>
      <w:r>
        <w:rPr>
          <w:spacing w:val="-10"/>
        </w:rPr>
        <w:t> </w:t>
      </w:r>
      <w:r>
        <w:rPr/>
        <w:t>Sovereign</w:t>
      </w:r>
      <w:r>
        <w:rPr>
          <w:spacing w:val="-9"/>
        </w:rPr>
        <w:t> </w:t>
      </w:r>
      <w:r>
        <w:rPr>
          <w:spacing w:val="-2"/>
        </w:rPr>
        <w:t>Default,”</w:t>
      </w:r>
    </w:p>
    <w:p>
      <w:pPr>
        <w:spacing w:before="5"/>
        <w:ind w:left="1639" w:right="0" w:firstLine="0"/>
        <w:jc w:val="left"/>
        <w:rPr>
          <w:sz w:val="22"/>
        </w:rPr>
      </w:pPr>
      <w:r>
        <w:rPr>
          <w:rFonts w:ascii="Arial" w:hAnsi="Arial"/>
          <w:i/>
          <w:spacing w:val="-6"/>
          <w:sz w:val="22"/>
        </w:rPr>
        <w:t>Annual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6"/>
          <w:sz w:val="22"/>
        </w:rPr>
        <w:t>Atlanta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Fed–Emory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6"/>
          <w:sz w:val="22"/>
        </w:rPr>
        <w:t>University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6"/>
          <w:sz w:val="22"/>
        </w:rPr>
        <w:t>International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6"/>
          <w:sz w:val="22"/>
        </w:rPr>
        <w:t>Econ.</w:t>
      </w:r>
      <w:r>
        <w:rPr>
          <w:rFonts w:ascii="Arial" w:hAnsi="Arial"/>
          <w:i/>
          <w:spacing w:val="11"/>
          <w:sz w:val="22"/>
        </w:rPr>
        <w:t> </w:t>
      </w:r>
      <w:r>
        <w:rPr>
          <w:rFonts w:ascii="Arial" w:hAnsi="Arial"/>
          <w:i/>
          <w:spacing w:val="-6"/>
          <w:sz w:val="22"/>
        </w:rPr>
        <w:t>Workshop.</w:t>
      </w:r>
      <w:r>
        <w:rPr>
          <w:rFonts w:ascii="Arial" w:hAnsi="Arial"/>
          <w:i/>
          <w:spacing w:val="11"/>
          <w:sz w:val="22"/>
        </w:rPr>
        <w:t> </w:t>
      </w:r>
      <w:r>
        <w:rPr>
          <w:spacing w:val="-6"/>
          <w:sz w:val="22"/>
        </w:rPr>
        <w:t>December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2017.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1349" w:top="1260" w:bottom="1540" w:left="1080" w:right="1080"/>
        </w:sectPr>
      </w:pPr>
    </w:p>
    <w:p>
      <w:pPr>
        <w:pStyle w:val="BodyText"/>
        <w:spacing w:line="244" w:lineRule="auto" w:before="20"/>
        <w:ind w:right="164" w:hanging="349"/>
        <w:jc w:val="both"/>
      </w:pPr>
      <w:r>
        <w:rPr>
          <w:spacing w:val="-2"/>
        </w:rPr>
        <w:t>1.</w:t>
      </w:r>
      <w:r>
        <w:rPr>
          <w:spacing w:val="40"/>
        </w:rPr>
        <w:t> </w:t>
      </w:r>
      <w:r>
        <w:rPr>
          <w:spacing w:val="-2"/>
        </w:rPr>
        <w:t>L.</w:t>
      </w:r>
      <w:r>
        <w:rPr>
          <w:spacing w:val="-15"/>
        </w:rPr>
        <w:t> </w:t>
      </w:r>
      <w:r>
        <w:rPr>
          <w:spacing w:val="-2"/>
        </w:rPr>
        <w:t>Ohanian,</w:t>
      </w:r>
      <w:r>
        <w:rPr>
          <w:spacing w:val="-16"/>
        </w:rPr>
        <w:t> </w:t>
      </w:r>
      <w:r>
        <w:rPr>
          <w:spacing w:val="-2"/>
        </w:rPr>
        <w:t>P.</w:t>
      </w:r>
      <w:r>
        <w:rPr>
          <w:spacing w:val="-15"/>
        </w:rPr>
        <w:t> </w:t>
      </w:r>
      <w:r>
        <w:rPr>
          <w:spacing w:val="-2"/>
        </w:rPr>
        <w:t>Restrepo-Echavarria,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M.</w:t>
      </w:r>
      <w:r>
        <w:rPr>
          <w:spacing w:val="-15"/>
        </w:rPr>
        <w:t> </w:t>
      </w:r>
      <w:r>
        <w:rPr>
          <w:spacing w:val="-2"/>
        </w:rPr>
        <w:t>Wright,</w:t>
      </w:r>
      <w:r>
        <w:rPr>
          <w:spacing w:val="-16"/>
        </w:rPr>
        <w:t> </w:t>
      </w:r>
      <w:r>
        <w:rPr>
          <w:spacing w:val="-2"/>
        </w:rPr>
        <w:t>“Bad</w:t>
      </w:r>
      <w:r>
        <w:rPr>
          <w:spacing w:val="-15"/>
        </w:rPr>
        <w:t> </w:t>
      </w:r>
      <w:r>
        <w:rPr>
          <w:spacing w:val="-2"/>
        </w:rPr>
        <w:t>investments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missed</w:t>
      </w:r>
      <w:r>
        <w:rPr>
          <w:spacing w:val="-15"/>
        </w:rPr>
        <w:t> </w:t>
      </w:r>
      <w:r>
        <w:rPr>
          <w:spacing w:val="-2"/>
        </w:rPr>
        <w:t>oppor- </w:t>
      </w:r>
      <w:r>
        <w:rPr/>
        <w:t>tunities? Postwar</w:t>
      </w:r>
      <w:r>
        <w:rPr>
          <w:spacing w:val="-14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flows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Asia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Latin</w:t>
      </w:r>
      <w:r>
        <w:rPr>
          <w:spacing w:val="-14"/>
        </w:rPr>
        <w:t> </w:t>
      </w:r>
      <w:r>
        <w:rPr/>
        <w:t>America,”</w:t>
      </w:r>
      <w:r>
        <w:rPr>
          <w:spacing w:val="-12"/>
        </w:rPr>
        <w:t> </w:t>
      </w:r>
      <w:r>
        <w:rPr>
          <w:rFonts w:ascii="Arial" w:hAnsi="Arial"/>
          <w:i/>
        </w:rPr>
        <w:t>2nd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Annual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Missouri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Macro Workshop</w:t>
      </w:r>
      <w:r>
        <w:rPr/>
        <w:t>.</w:t>
      </w:r>
      <w:r>
        <w:rPr>
          <w:spacing w:val="-6"/>
        </w:rPr>
        <w:t> </w:t>
      </w:r>
      <w:r>
        <w:rPr/>
        <w:t>Washington</w:t>
      </w:r>
      <w:r>
        <w:rPr>
          <w:spacing w:val="-18"/>
        </w:rPr>
        <w:t> </w:t>
      </w:r>
      <w:r>
        <w:rPr/>
        <w:t>University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St.</w:t>
      </w:r>
      <w:r>
        <w:rPr>
          <w:spacing w:val="-5"/>
        </w:rPr>
        <w:t> </w:t>
      </w:r>
      <w:r>
        <w:rPr/>
        <w:t>Louis,</w:t>
      </w:r>
      <w:r>
        <w:rPr>
          <w:spacing w:val="-17"/>
        </w:rPr>
        <w:t> </w:t>
      </w:r>
      <w:r>
        <w:rPr/>
        <w:t>March</w:t>
      </w:r>
      <w:r>
        <w:rPr>
          <w:spacing w:val="-17"/>
        </w:rPr>
        <w:t> </w:t>
      </w:r>
      <w:r>
        <w:rPr/>
        <w:t>2017.</w:t>
      </w:r>
    </w:p>
    <w:p>
      <w:pPr>
        <w:pStyle w:val="Heading1"/>
        <w:spacing w:before="210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Lifetime Research Funding" w:id="13"/>
      <w:bookmarkEnd w:id="13"/>
      <w:r>
        <w:rPr>
          <w:rFonts w:ascii="Times New Roman"/>
          <w:spacing w:val="-21"/>
          <w:sz w:val="20"/>
        </w:rPr>
      </w:r>
      <w:r>
        <w:rPr>
          <w:color w:val="8C8C8C"/>
          <w:spacing w:val="-8"/>
        </w:rPr>
        <w:t>Lifetime Research Funding</w:t>
      </w:r>
    </w:p>
    <w:p>
      <w:pPr>
        <w:pStyle w:val="BodyText"/>
        <w:spacing w:line="244" w:lineRule="auto" w:before="110"/>
        <w:ind w:hanging="616"/>
      </w:pPr>
      <w:r>
        <w:rPr>
          <w:spacing w:val="-6"/>
        </w:rPr>
        <w:t>2025</w:t>
      </w:r>
      <w:r>
        <w:rPr>
          <w:spacing w:val="58"/>
        </w:rPr>
        <w:t> </w:t>
      </w:r>
      <w:r>
        <w:rPr>
          <w:rFonts w:ascii="Arial" w:hAnsi="Arial"/>
          <w:b/>
          <w:spacing w:val="-6"/>
        </w:rPr>
        <w:t>Gates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Foundation</w:t>
      </w:r>
      <w:r>
        <w:rPr>
          <w:spacing w:val="-6"/>
        </w:rPr>
        <w:t>,</w:t>
      </w:r>
      <w:r>
        <w:rPr>
          <w:spacing w:val="-12"/>
        </w:rPr>
        <w:t> </w:t>
      </w:r>
      <w:r>
        <w:rPr>
          <w:spacing w:val="-6"/>
        </w:rPr>
        <w:t>Research</w:t>
      </w:r>
      <w:r>
        <w:rPr>
          <w:spacing w:val="-11"/>
        </w:rPr>
        <w:t> </w:t>
      </w:r>
      <w:r>
        <w:rPr>
          <w:spacing w:val="-6"/>
        </w:rPr>
        <w:t>Grant:</w:t>
      </w:r>
      <w:r>
        <w:rPr>
          <w:spacing w:val="7"/>
        </w:rPr>
        <w:t> </w:t>
      </w:r>
      <w:r>
        <w:rPr>
          <w:spacing w:val="-6"/>
        </w:rPr>
        <w:t>“Interdisciplinary</w:t>
      </w:r>
      <w:r>
        <w:rPr>
          <w:spacing w:val="-12"/>
        </w:rPr>
        <w:t> </w:t>
      </w:r>
      <w:r>
        <w:rPr>
          <w:spacing w:val="-6"/>
        </w:rPr>
        <w:t>academic</w:t>
      </w:r>
      <w:r>
        <w:rPr>
          <w:spacing w:val="-11"/>
        </w:rPr>
        <w:t> </w:t>
      </w:r>
      <w:r>
        <w:rPr>
          <w:spacing w:val="-6"/>
        </w:rPr>
        <w:t>series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debt</w:t>
      </w:r>
      <w:r>
        <w:rPr>
          <w:spacing w:val="-11"/>
        </w:rPr>
        <w:t> </w:t>
      </w:r>
      <w:r>
        <w:rPr>
          <w:spacing w:val="-6"/>
        </w:rPr>
        <w:t>&amp;</w:t>
      </w:r>
      <w:r>
        <w:rPr>
          <w:spacing w:val="-12"/>
        </w:rPr>
        <w:t> </w:t>
      </w:r>
      <w:r>
        <w:rPr>
          <w:spacing w:val="-6"/>
        </w:rPr>
        <w:t>develop- </w:t>
      </w:r>
      <w:r>
        <w:rPr/>
        <w:t>ment”,</w:t>
      </w:r>
      <w:r>
        <w:rPr>
          <w:spacing w:val="-11"/>
        </w:rPr>
        <w:t> </w:t>
      </w:r>
      <w:r>
        <w:rPr/>
        <w:t>Co-PI.</w:t>
      </w:r>
      <w:r>
        <w:rPr>
          <w:spacing w:val="-11"/>
        </w:rPr>
        <w:t> </w:t>
      </w:r>
      <w:r>
        <w:rPr/>
        <w:t>Grant</w:t>
      </w:r>
      <w:r>
        <w:rPr>
          <w:spacing w:val="-12"/>
        </w:rPr>
        <w:t> </w:t>
      </w:r>
      <w:r>
        <w:rPr/>
        <w:t>writing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administration: ND</w:t>
      </w:r>
      <w:r>
        <w:rPr>
          <w:spacing w:val="-12"/>
        </w:rPr>
        <w:t> </w:t>
      </w:r>
      <w:r>
        <w:rPr/>
        <w:t>BIG</w:t>
      </w:r>
      <w:r>
        <w:rPr>
          <w:spacing w:val="-12"/>
        </w:rPr>
        <w:t> </w:t>
      </w:r>
      <w:r>
        <w:rPr/>
        <w:t>Lab. Amount: USD</w:t>
      </w:r>
      <w:r>
        <w:rPr>
          <w:spacing w:val="-12"/>
        </w:rPr>
        <w:t> </w:t>
      </w:r>
      <w:r>
        <w:rPr/>
        <w:t>253,292.</w:t>
      </w:r>
    </w:p>
    <w:p>
      <w:pPr>
        <w:spacing w:line="244" w:lineRule="auto" w:before="73"/>
        <w:ind w:left="1632" w:right="0" w:hanging="609"/>
        <w:jc w:val="left"/>
        <w:rPr>
          <w:sz w:val="22"/>
        </w:rPr>
      </w:pPr>
      <w:r>
        <w:rPr>
          <w:w w:val="90"/>
          <w:sz w:val="22"/>
        </w:rPr>
        <w:t>2025</w:t>
      </w:r>
      <w:r>
        <w:rPr>
          <w:spacing w:val="80"/>
          <w:sz w:val="22"/>
        </w:rPr>
        <w:t> </w:t>
      </w:r>
      <w:r>
        <w:rPr>
          <w:rFonts w:ascii="Arial" w:hAnsi="Arial"/>
          <w:b/>
          <w:w w:val="90"/>
          <w:sz w:val="22"/>
        </w:rPr>
        <w:t>Kellogg Institute Grant</w:t>
      </w:r>
      <w:r>
        <w:rPr>
          <w:w w:val="90"/>
          <w:sz w:val="22"/>
        </w:rPr>
        <w:t>, </w:t>
      </w:r>
      <w:r>
        <w:rPr>
          <w:rFonts w:ascii="Arial" w:hAnsi="Arial"/>
          <w:i/>
          <w:w w:val="90"/>
          <w:sz w:val="22"/>
        </w:rPr>
        <w:t>University of Notre Dame</w:t>
      </w:r>
      <w:r>
        <w:rPr>
          <w:w w:val="90"/>
          <w:sz w:val="22"/>
        </w:rPr>
        <w:t>, Research Grant:</w:t>
      </w:r>
      <w:r>
        <w:rPr>
          <w:spacing w:val="36"/>
          <w:sz w:val="22"/>
        </w:rPr>
        <w:t> </w:t>
      </w:r>
      <w:r>
        <w:rPr>
          <w:w w:val="90"/>
          <w:sz w:val="22"/>
        </w:rPr>
        <w:t>“A Consumption-based </w:t>
      </w:r>
      <w:r>
        <w:rPr>
          <w:sz w:val="22"/>
        </w:rPr>
        <w:t>Theory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Debt</w:t>
      </w:r>
      <w:r>
        <w:rPr>
          <w:spacing w:val="-11"/>
          <w:sz w:val="22"/>
        </w:rPr>
        <w:t> </w:t>
      </w:r>
      <w:r>
        <w:rPr>
          <w:sz w:val="22"/>
        </w:rPr>
        <w:t>Intolerance”,</w:t>
      </w:r>
      <w:r>
        <w:rPr>
          <w:spacing w:val="-10"/>
          <w:sz w:val="22"/>
        </w:rPr>
        <w:t> </w:t>
      </w:r>
      <w:r>
        <w:rPr>
          <w:sz w:val="22"/>
        </w:rPr>
        <w:t>Amount: USD</w:t>
      </w:r>
      <w:r>
        <w:rPr>
          <w:spacing w:val="-11"/>
          <w:sz w:val="22"/>
        </w:rPr>
        <w:t> </w:t>
      </w:r>
      <w:r>
        <w:rPr>
          <w:sz w:val="22"/>
        </w:rPr>
        <w:t>10,000</w:t>
      </w:r>
    </w:p>
    <w:p>
      <w:pPr>
        <w:spacing w:line="244" w:lineRule="auto" w:before="74"/>
        <w:ind w:left="1639" w:right="199" w:hanging="616"/>
        <w:jc w:val="left"/>
        <w:rPr>
          <w:sz w:val="22"/>
        </w:rPr>
      </w:pPr>
      <w:r>
        <w:rPr>
          <w:spacing w:val="-6"/>
          <w:sz w:val="22"/>
        </w:rPr>
        <w:t>2025</w:t>
      </w:r>
      <w:r>
        <w:rPr>
          <w:spacing w:val="47"/>
          <w:sz w:val="22"/>
        </w:rPr>
        <w:t> </w:t>
      </w:r>
      <w:r>
        <w:rPr>
          <w:rFonts w:ascii="Arial" w:hAnsi="Arial"/>
          <w:b/>
          <w:spacing w:val="-6"/>
          <w:sz w:val="22"/>
        </w:rPr>
        <w:t>Small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Research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Grant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 w:hAnsi="Arial"/>
          <w:i/>
          <w:spacing w:val="-6"/>
          <w:sz w:val="22"/>
        </w:rPr>
        <w:t>Francto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Institute,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University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6"/>
          <w:sz w:val="22"/>
        </w:rPr>
        <w:t>of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Notre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Dame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“The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Perils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Bilateral </w:t>
      </w:r>
      <w:r>
        <w:rPr>
          <w:sz w:val="22"/>
        </w:rPr>
        <w:t>Sovereign Debt”, Amount: USD 3,000</w:t>
      </w:r>
    </w:p>
    <w:p>
      <w:pPr>
        <w:spacing w:line="244" w:lineRule="auto" w:before="73"/>
        <w:ind w:left="1632" w:right="0" w:hanging="609"/>
        <w:jc w:val="left"/>
        <w:rPr>
          <w:sz w:val="22"/>
        </w:rPr>
      </w:pPr>
      <w:r>
        <w:rPr>
          <w:spacing w:val="-4"/>
          <w:sz w:val="22"/>
        </w:rPr>
        <w:t>2025</w:t>
      </w:r>
      <w:r>
        <w:rPr>
          <w:spacing w:val="55"/>
          <w:sz w:val="22"/>
        </w:rPr>
        <w:t> </w:t>
      </w:r>
      <w:r>
        <w:rPr>
          <w:rFonts w:ascii="Arial"/>
          <w:b/>
          <w:spacing w:val="-4"/>
          <w:sz w:val="22"/>
        </w:rPr>
        <w:t>Travel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to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International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Conferences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Grant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/>
          <w:i/>
          <w:spacing w:val="-4"/>
          <w:sz w:val="22"/>
        </w:rPr>
        <w:t>Franco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Institute,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University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Notre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Dame</w:t>
      </w:r>
      <w:r>
        <w:rPr>
          <w:spacing w:val="-4"/>
          <w:sz w:val="22"/>
        </w:rPr>
        <w:t>, </w:t>
      </w:r>
      <w:r>
        <w:rPr>
          <w:sz w:val="22"/>
        </w:rPr>
        <w:t>Amount: USD 1,500</w:t>
      </w:r>
    </w:p>
    <w:p>
      <w:pPr>
        <w:spacing w:line="244" w:lineRule="auto" w:before="74"/>
        <w:ind w:left="1639" w:right="0" w:hanging="616"/>
        <w:jc w:val="left"/>
        <w:rPr>
          <w:sz w:val="22"/>
        </w:rPr>
      </w:pPr>
      <w:r>
        <w:rPr>
          <w:spacing w:val="-2"/>
          <w:sz w:val="22"/>
        </w:rPr>
        <w:t>2025</w:t>
      </w:r>
      <w:r>
        <w:rPr>
          <w:spacing w:val="67"/>
          <w:sz w:val="22"/>
        </w:rPr>
        <w:t> </w:t>
      </w:r>
      <w:r>
        <w:rPr>
          <w:rFonts w:ascii="Arial"/>
          <w:b/>
          <w:spacing w:val="-2"/>
          <w:sz w:val="22"/>
        </w:rPr>
        <w:t>Kellogg Institute Grant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Conference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Travel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Grant,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Amount: </w:t>
      </w:r>
      <w:r>
        <w:rPr>
          <w:sz w:val="22"/>
        </w:rPr>
        <w:t>USD 1,875</w:t>
      </w:r>
    </w:p>
    <w:p>
      <w:pPr>
        <w:spacing w:line="244" w:lineRule="auto" w:before="73"/>
        <w:ind w:left="1639" w:right="0" w:hanging="616"/>
        <w:jc w:val="left"/>
        <w:rPr>
          <w:sz w:val="22"/>
        </w:rPr>
      </w:pPr>
      <w:r>
        <w:rPr>
          <w:spacing w:val="-2"/>
          <w:sz w:val="22"/>
        </w:rPr>
        <w:t>2024</w:t>
      </w:r>
      <w:r>
        <w:rPr>
          <w:spacing w:val="47"/>
          <w:sz w:val="22"/>
        </w:rPr>
        <w:t> </w:t>
      </w:r>
      <w:r>
        <w:rPr>
          <w:rFonts w:ascii="Arial" w:hAnsi="Arial"/>
          <w:b/>
          <w:spacing w:val="-2"/>
          <w:sz w:val="22"/>
        </w:rPr>
        <w:t>Small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Research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rFonts w:ascii="Arial" w:hAnsi="Arial"/>
          <w:i/>
          <w:spacing w:val="-2"/>
          <w:sz w:val="22"/>
        </w:rPr>
        <w:t>ISLA,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University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of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Notre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“Non-Homothetic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Preferences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Sovereign</w:t>
      </w:r>
      <w:r>
        <w:rPr>
          <w:spacing w:val="-2"/>
          <w:sz w:val="22"/>
        </w:rPr>
        <w:t> </w:t>
      </w:r>
      <w:r>
        <w:rPr>
          <w:sz w:val="22"/>
        </w:rPr>
        <w:t>Risk”,</w:t>
      </w:r>
      <w:r>
        <w:rPr>
          <w:spacing w:val="-2"/>
          <w:sz w:val="22"/>
        </w:rPr>
        <w:t> </w:t>
      </w:r>
      <w:r>
        <w:rPr>
          <w:sz w:val="22"/>
        </w:rPr>
        <w:t>Amount: USD</w:t>
      </w:r>
      <w:r>
        <w:rPr>
          <w:spacing w:val="-2"/>
          <w:sz w:val="22"/>
        </w:rPr>
        <w:t> </w:t>
      </w:r>
      <w:r>
        <w:rPr>
          <w:sz w:val="22"/>
        </w:rPr>
        <w:t>2,500</w:t>
      </w:r>
    </w:p>
    <w:p>
      <w:pPr>
        <w:spacing w:line="244" w:lineRule="auto" w:before="74"/>
        <w:ind w:left="1639" w:right="160" w:hanging="616"/>
        <w:jc w:val="left"/>
        <w:rPr>
          <w:sz w:val="22"/>
        </w:rPr>
      </w:pPr>
      <w:r>
        <w:rPr>
          <w:spacing w:val="-4"/>
          <w:sz w:val="22"/>
        </w:rPr>
        <w:t>2024</w:t>
      </w:r>
      <w:r>
        <w:rPr>
          <w:spacing w:val="47"/>
          <w:sz w:val="22"/>
        </w:rPr>
        <w:t> </w:t>
      </w:r>
      <w:r>
        <w:rPr>
          <w:rFonts w:ascii="Arial" w:hAnsi="Arial"/>
          <w:b/>
          <w:spacing w:val="-4"/>
          <w:sz w:val="22"/>
        </w:rPr>
        <w:t>Kellogg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Institute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Grant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rFonts w:ascii="Arial" w:hAnsi="Arial"/>
          <w:i/>
          <w:spacing w:val="-4"/>
          <w:sz w:val="22"/>
        </w:rPr>
        <w:t>University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4"/>
          <w:sz w:val="22"/>
        </w:rPr>
        <w:t>of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4"/>
          <w:sz w:val="22"/>
        </w:rPr>
        <w:t>Notre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4"/>
          <w:sz w:val="22"/>
        </w:rPr>
        <w:t>Dame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Research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Grant: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“A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Model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Geoeco- </w:t>
      </w:r>
      <w:r>
        <w:rPr>
          <w:sz w:val="22"/>
        </w:rPr>
        <w:t>nomic</w:t>
      </w:r>
      <w:r>
        <w:rPr>
          <w:spacing w:val="-9"/>
          <w:sz w:val="22"/>
        </w:rPr>
        <w:t> </w:t>
      </w:r>
      <w:r>
        <w:rPr>
          <w:sz w:val="22"/>
        </w:rPr>
        <w:t>Fragmentation,</w:t>
      </w:r>
      <w:r>
        <w:rPr>
          <w:spacing w:val="-9"/>
          <w:sz w:val="22"/>
        </w:rPr>
        <w:t> </w:t>
      </w:r>
      <w:r>
        <w:rPr>
          <w:sz w:val="22"/>
        </w:rPr>
        <w:t>Amount: USD</w:t>
      </w:r>
      <w:r>
        <w:rPr>
          <w:spacing w:val="-9"/>
          <w:sz w:val="22"/>
        </w:rPr>
        <w:t> </w:t>
      </w:r>
      <w:r>
        <w:rPr>
          <w:sz w:val="22"/>
        </w:rPr>
        <w:t>10,000</w:t>
      </w:r>
    </w:p>
    <w:p>
      <w:pPr>
        <w:spacing w:line="244" w:lineRule="auto" w:before="74"/>
        <w:ind w:left="1639" w:right="0" w:hanging="616"/>
        <w:jc w:val="left"/>
        <w:rPr>
          <w:sz w:val="22"/>
        </w:rPr>
      </w:pPr>
      <w:r>
        <w:rPr>
          <w:spacing w:val="-2"/>
          <w:sz w:val="22"/>
        </w:rPr>
        <w:t>2024</w:t>
      </w:r>
      <w:r>
        <w:rPr>
          <w:spacing w:val="47"/>
          <w:sz w:val="22"/>
        </w:rPr>
        <w:t> </w:t>
      </w:r>
      <w:r>
        <w:rPr>
          <w:rFonts w:ascii="Arial"/>
          <w:b/>
          <w:spacing w:val="-2"/>
          <w:sz w:val="22"/>
        </w:rPr>
        <w:t>Travel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to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International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Conferences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/>
          <w:i/>
          <w:spacing w:val="-2"/>
          <w:sz w:val="22"/>
        </w:rPr>
        <w:t>ISLA,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Amount: </w:t>
      </w:r>
      <w:r>
        <w:rPr>
          <w:sz w:val="22"/>
        </w:rPr>
        <w:t>USD 1,000</w:t>
      </w:r>
    </w:p>
    <w:p>
      <w:pPr>
        <w:spacing w:line="244" w:lineRule="auto" w:before="73"/>
        <w:ind w:left="1639" w:right="0" w:hanging="616"/>
        <w:jc w:val="left"/>
        <w:rPr>
          <w:sz w:val="22"/>
        </w:rPr>
      </w:pPr>
      <w:r>
        <w:rPr>
          <w:spacing w:val="-2"/>
          <w:sz w:val="22"/>
        </w:rPr>
        <w:t>2024</w:t>
      </w:r>
      <w:r>
        <w:rPr>
          <w:spacing w:val="67"/>
          <w:sz w:val="22"/>
        </w:rPr>
        <w:t> </w:t>
      </w:r>
      <w:r>
        <w:rPr>
          <w:rFonts w:ascii="Arial"/>
          <w:b/>
          <w:spacing w:val="-2"/>
          <w:sz w:val="22"/>
        </w:rPr>
        <w:t>Kellogg Institute Grant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Conference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Travel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Grant,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Amount: </w:t>
      </w:r>
      <w:r>
        <w:rPr>
          <w:sz w:val="22"/>
        </w:rPr>
        <w:t>USD 1,000</w:t>
      </w:r>
    </w:p>
    <w:p>
      <w:pPr>
        <w:spacing w:line="244" w:lineRule="auto" w:before="74"/>
        <w:ind w:left="1639" w:right="0" w:hanging="616"/>
        <w:jc w:val="left"/>
        <w:rPr>
          <w:sz w:val="22"/>
        </w:rPr>
      </w:pPr>
      <w:r>
        <w:rPr>
          <w:sz w:val="22"/>
        </w:rPr>
        <w:t>2023</w:t>
      </w:r>
      <w:r>
        <w:rPr>
          <w:spacing w:val="63"/>
          <w:sz w:val="22"/>
        </w:rPr>
        <w:t> </w:t>
      </w:r>
      <w:r>
        <w:rPr>
          <w:rFonts w:ascii="Arial" w:hAnsi="Arial"/>
          <w:b/>
          <w:sz w:val="22"/>
        </w:rPr>
        <w:t>Kellogg</w:t>
      </w:r>
      <w:r>
        <w:rPr>
          <w:rFonts w:ascii="Arial" w:hAnsi="Arial"/>
          <w:b/>
          <w:spacing w:val="12"/>
          <w:sz w:val="22"/>
        </w:rPr>
        <w:t> </w:t>
      </w:r>
      <w:r>
        <w:rPr>
          <w:rFonts w:ascii="Arial" w:hAnsi="Arial"/>
          <w:b/>
          <w:sz w:val="22"/>
        </w:rPr>
        <w:t>Institute</w:t>
      </w:r>
      <w:r>
        <w:rPr>
          <w:rFonts w:ascii="Arial" w:hAnsi="Arial"/>
          <w:b/>
          <w:spacing w:val="12"/>
          <w:sz w:val="22"/>
        </w:rPr>
        <w:t> </w:t>
      </w:r>
      <w:r>
        <w:rPr>
          <w:rFonts w:ascii="Arial" w:hAnsi="Arial"/>
          <w:b/>
          <w:sz w:val="22"/>
        </w:rPr>
        <w:t>Grant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University of Notre Dame</w:t>
      </w:r>
      <w:r>
        <w:rPr>
          <w:sz w:val="22"/>
        </w:rPr>
        <w:t>, Project:</w:t>
      </w:r>
      <w:r>
        <w:rPr>
          <w:spacing w:val="29"/>
          <w:sz w:val="22"/>
        </w:rPr>
        <w:t> </w:t>
      </w:r>
      <w:r>
        <w:rPr>
          <w:sz w:val="22"/>
        </w:rPr>
        <w:t>“2023</w:t>
      </w:r>
      <w:r>
        <w:rPr>
          <w:spacing w:val="-2"/>
          <w:sz w:val="22"/>
        </w:rPr>
        <w:t> </w:t>
      </w:r>
      <w:r>
        <w:rPr>
          <w:sz w:val="22"/>
        </w:rPr>
        <w:t>ND</w:t>
      </w:r>
      <w:r>
        <w:rPr>
          <w:spacing w:val="-2"/>
          <w:sz w:val="22"/>
        </w:rPr>
        <w:t> </w:t>
      </w:r>
      <w:r>
        <w:rPr>
          <w:sz w:val="22"/>
        </w:rPr>
        <w:t>international Economics</w:t>
      </w:r>
      <w:r>
        <w:rPr>
          <w:spacing w:val="-7"/>
          <w:sz w:val="22"/>
        </w:rPr>
        <w:t> </w:t>
      </w:r>
      <w:r>
        <w:rPr>
          <w:sz w:val="22"/>
        </w:rPr>
        <w:t>Mini-Conference</w:t>
      </w:r>
      <w:r>
        <w:rPr>
          <w:spacing w:val="-6"/>
          <w:sz w:val="22"/>
        </w:rPr>
        <w:t> </w:t>
      </w:r>
      <w:r>
        <w:rPr>
          <w:sz w:val="22"/>
        </w:rPr>
        <w:t>”,</w:t>
      </w:r>
      <w:r>
        <w:rPr>
          <w:spacing w:val="-6"/>
          <w:sz w:val="22"/>
        </w:rPr>
        <w:t> </w:t>
      </w:r>
      <w:r>
        <w:rPr>
          <w:sz w:val="22"/>
        </w:rPr>
        <w:t>Amount: USD</w:t>
      </w:r>
      <w:r>
        <w:rPr>
          <w:spacing w:val="-6"/>
          <w:sz w:val="22"/>
        </w:rPr>
        <w:t> </w:t>
      </w:r>
      <w:r>
        <w:rPr>
          <w:sz w:val="22"/>
        </w:rPr>
        <w:t>5,000</w:t>
      </w:r>
    </w:p>
    <w:p>
      <w:pPr>
        <w:spacing w:line="244" w:lineRule="auto" w:before="73"/>
        <w:ind w:left="1639" w:right="0" w:hanging="616"/>
        <w:jc w:val="left"/>
        <w:rPr>
          <w:sz w:val="22"/>
        </w:rPr>
      </w:pPr>
      <w:r>
        <w:rPr>
          <w:spacing w:val="-2"/>
          <w:sz w:val="22"/>
        </w:rPr>
        <w:t>2023</w:t>
      </w:r>
      <w:r>
        <w:rPr>
          <w:spacing w:val="47"/>
          <w:sz w:val="22"/>
        </w:rPr>
        <w:t> </w:t>
      </w:r>
      <w:r>
        <w:rPr>
          <w:rFonts w:ascii="Arial"/>
          <w:b/>
          <w:spacing w:val="-2"/>
          <w:sz w:val="22"/>
        </w:rPr>
        <w:t>Travel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to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International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Conferences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/>
          <w:i/>
          <w:spacing w:val="-2"/>
          <w:sz w:val="22"/>
        </w:rPr>
        <w:t>ISLA,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Amount: </w:t>
      </w:r>
      <w:r>
        <w:rPr>
          <w:sz w:val="22"/>
        </w:rPr>
        <w:t>USD 1,000</w:t>
      </w:r>
    </w:p>
    <w:p>
      <w:pPr>
        <w:spacing w:line="244" w:lineRule="auto" w:before="74"/>
        <w:ind w:left="1632" w:right="0" w:hanging="609"/>
        <w:jc w:val="left"/>
        <w:rPr>
          <w:sz w:val="22"/>
        </w:rPr>
      </w:pPr>
      <w:r>
        <w:rPr>
          <w:spacing w:val="-2"/>
          <w:sz w:val="22"/>
        </w:rPr>
        <w:t>2022</w:t>
      </w:r>
      <w:r>
        <w:rPr>
          <w:spacing w:val="61"/>
          <w:sz w:val="22"/>
        </w:rPr>
        <w:t> </w:t>
      </w:r>
      <w:r>
        <w:rPr>
          <w:rFonts w:ascii="Arial" w:hAnsi="Arial"/>
          <w:b/>
          <w:spacing w:val="-2"/>
          <w:sz w:val="22"/>
        </w:rPr>
        <w:t>Kellogg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Institute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 w:hAnsi="Arial"/>
          <w:i/>
          <w:spacing w:val="-2"/>
          <w:sz w:val="22"/>
        </w:rPr>
        <w:t>University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of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Notre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Project: “2022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PAELLA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Workshop”, </w:t>
      </w:r>
      <w:r>
        <w:rPr>
          <w:sz w:val="22"/>
        </w:rPr>
        <w:t>Amount: USD 3,500</w:t>
      </w:r>
    </w:p>
    <w:p>
      <w:pPr>
        <w:spacing w:line="244" w:lineRule="auto" w:before="73"/>
        <w:ind w:left="1629" w:right="0" w:hanging="606"/>
        <w:jc w:val="left"/>
        <w:rPr>
          <w:sz w:val="22"/>
        </w:rPr>
      </w:pPr>
      <w:r>
        <w:rPr>
          <w:spacing w:val="-4"/>
          <w:sz w:val="22"/>
        </w:rPr>
        <w:t>2022</w:t>
      </w:r>
      <w:r>
        <w:rPr>
          <w:spacing w:val="56"/>
          <w:sz w:val="22"/>
        </w:rPr>
        <w:t> </w:t>
      </w:r>
      <w:r>
        <w:rPr>
          <w:rFonts w:ascii="Arial" w:hAnsi="Arial"/>
          <w:b/>
          <w:spacing w:val="-4"/>
          <w:sz w:val="22"/>
        </w:rPr>
        <w:t>Small Henkels Lecture Award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 w:hAnsi="Arial"/>
          <w:i/>
          <w:spacing w:val="-4"/>
          <w:sz w:val="22"/>
        </w:rPr>
        <w:t>ISLA,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University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4"/>
          <w:sz w:val="22"/>
        </w:rPr>
        <w:t>of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4"/>
          <w:sz w:val="22"/>
        </w:rPr>
        <w:t>Notre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4"/>
          <w:sz w:val="22"/>
        </w:rPr>
        <w:t>Dame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Project:</w:t>
      </w:r>
      <w:r>
        <w:rPr>
          <w:sz w:val="22"/>
        </w:rPr>
        <w:t> </w:t>
      </w:r>
      <w:r>
        <w:rPr>
          <w:spacing w:val="-4"/>
          <w:sz w:val="22"/>
        </w:rPr>
        <w:t>“2022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PAELLA </w:t>
      </w:r>
      <w:r>
        <w:rPr>
          <w:sz w:val="22"/>
        </w:rPr>
        <w:t>Workshop”, Amount: USD 3,000</w:t>
      </w:r>
    </w:p>
    <w:p>
      <w:pPr>
        <w:spacing w:line="244" w:lineRule="auto" w:before="74"/>
        <w:ind w:left="1632" w:right="0" w:hanging="609"/>
        <w:jc w:val="left"/>
        <w:rPr>
          <w:sz w:val="22"/>
        </w:rPr>
      </w:pPr>
      <w:r>
        <w:rPr>
          <w:spacing w:val="-2"/>
          <w:sz w:val="22"/>
        </w:rPr>
        <w:t>2019</w:t>
      </w:r>
      <w:r>
        <w:rPr>
          <w:spacing w:val="61"/>
          <w:sz w:val="22"/>
        </w:rPr>
        <w:t> </w:t>
      </w:r>
      <w:r>
        <w:rPr>
          <w:rFonts w:ascii="Arial" w:hAnsi="Arial"/>
          <w:b/>
          <w:spacing w:val="-2"/>
          <w:sz w:val="22"/>
        </w:rPr>
        <w:t>Kellogg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Institute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 w:hAnsi="Arial"/>
          <w:i/>
          <w:spacing w:val="-2"/>
          <w:sz w:val="22"/>
        </w:rPr>
        <w:t>University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of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Notre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Project: “2019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PAELLA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Workshop”, </w:t>
      </w:r>
      <w:r>
        <w:rPr>
          <w:sz w:val="22"/>
        </w:rPr>
        <w:t>Amount: USD 3,000</w:t>
      </w:r>
    </w:p>
    <w:p>
      <w:pPr>
        <w:spacing w:line="232" w:lineRule="auto" w:before="80"/>
        <w:ind w:left="1639" w:right="203" w:hanging="616"/>
        <w:jc w:val="left"/>
        <w:rPr>
          <w:sz w:val="22"/>
        </w:rPr>
      </w:pPr>
      <w:r>
        <w:rPr>
          <w:sz w:val="22"/>
        </w:rPr>
        <w:t>2019</w:t>
      </w:r>
      <w:r>
        <w:rPr>
          <w:spacing w:val="72"/>
          <w:sz w:val="22"/>
        </w:rPr>
        <w:t> </w:t>
      </w:r>
      <w:r>
        <w:rPr>
          <w:rFonts w:ascii="Arial" w:hAnsi="Arial"/>
          <w:b/>
          <w:sz w:val="22"/>
        </w:rPr>
        <w:t>Small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Henkels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Lecture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Award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rFonts w:ascii="Arial" w:hAnsi="Arial"/>
          <w:i/>
          <w:sz w:val="22"/>
        </w:rPr>
        <w:t>ISLA,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University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Notre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Dame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sz w:val="22"/>
        </w:rPr>
        <w:t>Project:</w:t>
      </w:r>
      <w:r>
        <w:rPr>
          <w:spacing w:val="40"/>
          <w:sz w:val="22"/>
        </w:rPr>
        <w:t> </w:t>
      </w:r>
      <w:r>
        <w:rPr>
          <w:sz w:val="22"/>
        </w:rPr>
        <w:t>“</w:t>
      </w:r>
      <w:r>
        <w:rPr>
          <w:rFonts w:ascii="Calibri" w:hAnsi="Calibri"/>
          <w:sz w:val="22"/>
        </w:rPr>
        <w:t>4</w:t>
      </w:r>
      <w:r>
        <w:rPr>
          <w:rFonts w:ascii="Calibri" w:hAnsi="Calibri"/>
          <w:i/>
          <w:sz w:val="22"/>
          <w:vertAlign w:val="superscript"/>
        </w:rPr>
        <w:t>th</w:t>
      </w:r>
      <w:r>
        <w:rPr>
          <w:rFonts w:ascii="Calibri" w:hAnsi="Calibri"/>
          <w:i/>
          <w:spacing w:val="39"/>
          <w:sz w:val="22"/>
          <w:vertAlign w:val="baseline"/>
        </w:rPr>
        <w:t> </w:t>
      </w:r>
      <w:r>
        <w:rPr>
          <w:sz w:val="22"/>
          <w:vertAlign w:val="baseline"/>
        </w:rPr>
        <w:t>ND </w:t>
      </w:r>
      <w:r>
        <w:rPr>
          <w:spacing w:val="-2"/>
          <w:sz w:val="22"/>
          <w:vertAlign w:val="baseline"/>
        </w:rPr>
        <w:t>Mini-conference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on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International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Economics</w:t>
      </w:r>
      <w:r>
        <w:rPr>
          <w:spacing w:val="-1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and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Finance”,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Amount:</w:t>
      </w:r>
      <w:r>
        <w:rPr>
          <w:spacing w:val="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USD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3,000</w:t>
      </w:r>
    </w:p>
    <w:p>
      <w:pPr>
        <w:pStyle w:val="BodyText"/>
        <w:spacing w:before="10"/>
        <w:ind w:left="0"/>
        <w:rPr>
          <w:sz w:val="10"/>
        </w:rPr>
      </w:pPr>
    </w:p>
    <w:tbl>
      <w:tblPr>
        <w:tblW w:w="0" w:type="auto"/>
        <w:jc w:val="left"/>
        <w:tblInd w:w="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8405"/>
      </w:tblGrid>
      <w:tr>
        <w:trPr>
          <w:trHeight w:val="556" w:hRule="atLeast"/>
        </w:trPr>
        <w:tc>
          <w:tcPr>
            <w:tcW w:w="576" w:type="dxa"/>
          </w:tcPr>
          <w:p>
            <w:pPr>
              <w:pStyle w:val="TableParagraph"/>
              <w:spacing w:line="216" w:lineRule="exact"/>
              <w:ind w:left="0"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405" w:type="dxa"/>
          </w:tcPr>
          <w:p>
            <w:pPr>
              <w:pStyle w:val="TableParagraph"/>
              <w:spacing w:line="217" w:lineRule="exact"/>
              <w:rPr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Travel</w:t>
            </w:r>
            <w:r>
              <w:rPr>
                <w:rFonts w:ascii="Arial"/>
                <w:b/>
                <w:spacing w:val="4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to</w:t>
            </w:r>
            <w:r>
              <w:rPr>
                <w:rFonts w:ascii="Arial"/>
                <w:b/>
                <w:spacing w:val="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International</w:t>
            </w:r>
            <w:r>
              <w:rPr>
                <w:rFonts w:ascii="Arial"/>
                <w:b/>
                <w:spacing w:val="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Conferences</w:t>
            </w:r>
            <w:r>
              <w:rPr>
                <w:rFonts w:ascii="Arial"/>
                <w:b/>
                <w:spacing w:val="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Grant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ISLA,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University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of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Notre</w:t>
            </w:r>
            <w:r>
              <w:rPr>
                <w:rFonts w:ascii="Arial"/>
                <w:i/>
                <w:spacing w:val="-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Dame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Amount: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USD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2,108</w:t>
            </w:r>
          </w:p>
        </w:tc>
      </w:tr>
      <w:tr>
        <w:trPr>
          <w:trHeight w:val="556" w:hRule="atLeast"/>
        </w:trPr>
        <w:tc>
          <w:tcPr>
            <w:tcW w:w="576" w:type="dxa"/>
          </w:tcPr>
          <w:p>
            <w:pPr>
              <w:pStyle w:val="TableParagraph"/>
              <w:spacing w:before="10"/>
              <w:ind w:left="0"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405" w:type="dxa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rFonts w:ascii="Arial" w:hAnsi="Arial"/>
                <w:b/>
                <w:spacing w:val="-6"/>
                <w:sz w:val="22"/>
              </w:rPr>
              <w:t>Luksburg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Foundation</w:t>
            </w:r>
            <w:r>
              <w:rPr>
                <w:rFonts w:ascii="Arial" w:hAnsi="Arial"/>
                <w:b/>
                <w:sz w:val="22"/>
              </w:rPr>
              <w:t> </w:t>
            </w:r>
            <w:r>
              <w:rPr>
                <w:rFonts w:ascii="Arial" w:hAnsi="Arial"/>
                <w:b/>
                <w:spacing w:val="-6"/>
                <w:sz w:val="22"/>
              </w:rPr>
              <w:t>Grant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Arial" w:hAnsi="Arial"/>
                <w:i/>
                <w:spacing w:val="-6"/>
                <w:sz w:val="22"/>
              </w:rPr>
              <w:t>Notre Dame International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Project: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“The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Notre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Dame-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PUC </w:t>
            </w:r>
            <w:r>
              <w:rPr>
                <w:spacing w:val="-2"/>
                <w:sz w:val="22"/>
              </w:rPr>
              <w:t>Luksburg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Recent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Advances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Macroeconomics”,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Amount: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USD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12,000</w:t>
            </w:r>
          </w:p>
        </w:tc>
      </w:tr>
    </w:tbl>
    <w:p>
      <w:pPr>
        <w:spacing w:line="232" w:lineRule="auto" w:before="77"/>
        <w:ind w:left="1639" w:right="203" w:hanging="616"/>
        <w:jc w:val="left"/>
        <w:rPr>
          <w:sz w:val="22"/>
        </w:rPr>
      </w:pPr>
      <w:r>
        <w:rPr>
          <w:sz w:val="22"/>
        </w:rPr>
        <w:t>2017</w:t>
      </w:r>
      <w:r>
        <w:rPr>
          <w:spacing w:val="73"/>
          <w:sz w:val="22"/>
        </w:rPr>
        <w:t> </w:t>
      </w:r>
      <w:r>
        <w:rPr>
          <w:rFonts w:ascii="Arial" w:hAnsi="Arial"/>
          <w:b/>
          <w:sz w:val="22"/>
        </w:rPr>
        <w:t>Small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Henkels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Lecture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Award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rFonts w:ascii="Arial" w:hAnsi="Arial"/>
          <w:i/>
          <w:sz w:val="22"/>
        </w:rPr>
        <w:t>ISLA,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University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Notre</w:t>
      </w:r>
      <w:r>
        <w:rPr>
          <w:rFonts w:ascii="Arial" w:hAnsi="Arial"/>
          <w:i/>
          <w:spacing w:val="20"/>
          <w:sz w:val="22"/>
        </w:rPr>
        <w:t> </w:t>
      </w:r>
      <w:r>
        <w:rPr>
          <w:rFonts w:ascii="Arial" w:hAnsi="Arial"/>
          <w:i/>
          <w:sz w:val="22"/>
        </w:rPr>
        <w:t>Dame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sz w:val="22"/>
        </w:rPr>
        <w:t>Project:</w:t>
      </w:r>
      <w:r>
        <w:rPr>
          <w:spacing w:val="40"/>
          <w:sz w:val="22"/>
        </w:rPr>
        <w:t> </w:t>
      </w:r>
      <w:r>
        <w:rPr>
          <w:sz w:val="22"/>
        </w:rPr>
        <w:t>“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i/>
          <w:sz w:val="22"/>
          <w:vertAlign w:val="superscript"/>
        </w:rPr>
        <w:t>rd</w:t>
      </w:r>
      <w:r>
        <w:rPr>
          <w:rFonts w:ascii="Calibri" w:hAnsi="Calibri"/>
          <w:i/>
          <w:spacing w:val="39"/>
          <w:sz w:val="22"/>
          <w:vertAlign w:val="baseline"/>
        </w:rPr>
        <w:t> </w:t>
      </w:r>
      <w:r>
        <w:rPr>
          <w:sz w:val="22"/>
          <w:vertAlign w:val="baseline"/>
        </w:rPr>
        <w:t>ND </w:t>
      </w:r>
      <w:r>
        <w:rPr>
          <w:spacing w:val="-2"/>
          <w:sz w:val="22"/>
          <w:vertAlign w:val="baseline"/>
        </w:rPr>
        <w:t>Mini-conference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on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International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Economics</w:t>
      </w:r>
      <w:r>
        <w:rPr>
          <w:spacing w:val="-1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and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Finance”,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Amount:</w:t>
      </w:r>
      <w:r>
        <w:rPr>
          <w:spacing w:val="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USD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4,900</w:t>
      </w:r>
    </w:p>
    <w:p>
      <w:pPr>
        <w:spacing w:after="0" w:line="232" w:lineRule="auto"/>
        <w:jc w:val="left"/>
        <w:rPr>
          <w:sz w:val="22"/>
        </w:rPr>
        <w:sectPr>
          <w:pgSz w:w="12240" w:h="15840"/>
          <w:pgMar w:header="0" w:footer="1349" w:top="1280" w:bottom="1540" w:left="1080" w:right="1080"/>
        </w:sectPr>
      </w:pPr>
    </w:p>
    <w:p>
      <w:pPr>
        <w:spacing w:line="244" w:lineRule="auto" w:before="20"/>
        <w:ind w:left="1639" w:right="172" w:hanging="616"/>
        <w:jc w:val="both"/>
        <w:rPr>
          <w:sz w:val="22"/>
        </w:rPr>
      </w:pPr>
      <w:r>
        <w:rPr>
          <w:spacing w:val="-2"/>
          <w:sz w:val="22"/>
        </w:rPr>
        <w:t>2017</w:t>
      </w:r>
      <w:r>
        <w:rPr>
          <w:spacing w:val="40"/>
          <w:sz w:val="22"/>
        </w:rPr>
        <w:t> </w:t>
      </w:r>
      <w:r>
        <w:rPr>
          <w:rFonts w:ascii="Arial"/>
          <w:b/>
          <w:spacing w:val="-2"/>
          <w:sz w:val="22"/>
        </w:rPr>
        <w:t>Travel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to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International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Conferences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rFonts w:ascii="Arial"/>
          <w:i/>
          <w:spacing w:val="-2"/>
          <w:sz w:val="22"/>
        </w:rPr>
        <w:t>ISLA,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University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2"/>
          <w:sz w:val="22"/>
        </w:rPr>
        <w:t>Dame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Amount: </w:t>
      </w:r>
      <w:r>
        <w:rPr>
          <w:sz w:val="22"/>
        </w:rPr>
        <w:t>USD 2,107</w:t>
      </w:r>
    </w:p>
    <w:p>
      <w:pPr>
        <w:spacing w:line="244" w:lineRule="auto" w:before="73"/>
        <w:ind w:left="1639" w:right="202" w:hanging="616"/>
        <w:jc w:val="both"/>
        <w:rPr>
          <w:sz w:val="22"/>
        </w:rPr>
      </w:pPr>
      <w:r>
        <w:rPr>
          <w:sz w:val="22"/>
        </w:rPr>
        <w:t>2017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Small Henkels Lecture Award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ISLA, University of Notre Dame</w:t>
      </w:r>
      <w:r>
        <w:rPr>
          <w:sz w:val="22"/>
        </w:rPr>
        <w:t>, Project: “ND-TCD Conference</w:t>
      </w:r>
      <w:r>
        <w:rPr>
          <w:spacing w:val="-18"/>
          <w:sz w:val="22"/>
        </w:rPr>
        <w:t> </w:t>
      </w:r>
      <w:r>
        <w:rPr>
          <w:sz w:val="22"/>
        </w:rPr>
        <w:t>on</w:t>
      </w:r>
      <w:r>
        <w:rPr>
          <w:spacing w:val="-17"/>
          <w:sz w:val="22"/>
        </w:rPr>
        <w:t> </w:t>
      </w:r>
      <w:r>
        <w:rPr>
          <w:sz w:val="22"/>
        </w:rPr>
        <w:t>International</w:t>
      </w:r>
      <w:r>
        <w:rPr>
          <w:spacing w:val="-17"/>
          <w:sz w:val="22"/>
        </w:rPr>
        <w:t> </w:t>
      </w:r>
      <w:r>
        <w:rPr>
          <w:sz w:val="22"/>
        </w:rPr>
        <w:t>Finance”,</w:t>
      </w:r>
      <w:r>
        <w:rPr>
          <w:spacing w:val="-17"/>
          <w:sz w:val="22"/>
        </w:rPr>
        <w:t> </w:t>
      </w:r>
      <w:r>
        <w:rPr>
          <w:sz w:val="22"/>
        </w:rPr>
        <w:t>Amount:</w:t>
      </w:r>
      <w:r>
        <w:rPr>
          <w:spacing w:val="-6"/>
          <w:sz w:val="22"/>
        </w:rPr>
        <w:t> </w:t>
      </w:r>
      <w:r>
        <w:rPr>
          <w:sz w:val="22"/>
        </w:rPr>
        <w:t>USD</w:t>
      </w:r>
      <w:r>
        <w:rPr>
          <w:spacing w:val="-17"/>
          <w:sz w:val="22"/>
        </w:rPr>
        <w:t> </w:t>
      </w:r>
      <w:r>
        <w:rPr>
          <w:sz w:val="22"/>
        </w:rPr>
        <w:t>5,000</w:t>
      </w:r>
    </w:p>
    <w:p>
      <w:pPr>
        <w:pStyle w:val="BodyText"/>
        <w:spacing w:line="244" w:lineRule="auto" w:before="74"/>
        <w:ind w:right="205" w:hanging="1307"/>
        <w:jc w:val="both"/>
      </w:pPr>
      <w:r>
        <w:rPr/>
        <w:t>2016</w:t>
      </w:r>
      <w:r>
        <w:rPr>
          <w:spacing w:val="-18"/>
        </w:rPr>
        <w:t> </w:t>
      </w:r>
      <w:r>
        <w:rPr/>
        <w:t>–</w:t>
      </w:r>
      <w:r>
        <w:rPr>
          <w:spacing w:val="-17"/>
        </w:rPr>
        <w:t> </w:t>
      </w:r>
      <w:r>
        <w:rPr/>
        <w:t>2018</w:t>
      </w:r>
      <w:r>
        <w:rPr>
          <w:spacing w:val="-4"/>
        </w:rPr>
        <w:t> </w:t>
      </w:r>
      <w:r>
        <w:rPr>
          <w:rFonts w:ascii="Arial" w:hAnsi="Arial"/>
          <w:b/>
        </w:rPr>
        <w:t>Insight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Development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Grant</w:t>
      </w:r>
      <w:r>
        <w:rPr/>
        <w:t>,</w:t>
      </w:r>
      <w:r>
        <w:rPr>
          <w:spacing w:val="-18"/>
        </w:rPr>
        <w:t> </w:t>
      </w:r>
      <w:r>
        <w:rPr>
          <w:rFonts w:ascii="Arial" w:hAnsi="Arial"/>
          <w:i/>
        </w:rPr>
        <w:t>SSHRC</w:t>
      </w:r>
      <w:r>
        <w:rPr/>
        <w:t>,</w:t>
      </w:r>
      <w:r>
        <w:rPr>
          <w:spacing w:val="-17"/>
        </w:rPr>
        <w:t> </w:t>
      </w:r>
      <w:r>
        <w:rPr/>
        <w:t>Project:</w:t>
      </w:r>
      <w:r>
        <w:rPr>
          <w:spacing w:val="-5"/>
        </w:rPr>
        <w:t> </w:t>
      </w:r>
      <w:r>
        <w:rPr/>
        <w:t>“Regulating</w:t>
      </w:r>
      <w:r>
        <w:rPr>
          <w:spacing w:val="-18"/>
        </w:rPr>
        <w:t> </w:t>
      </w:r>
      <w:r>
        <w:rPr/>
        <w:t>Capital</w:t>
      </w:r>
      <w:r>
        <w:rPr>
          <w:spacing w:val="-17"/>
        </w:rPr>
        <w:t> </w:t>
      </w:r>
      <w:r>
        <w:rPr/>
        <w:t>Flows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Emerging </w:t>
      </w:r>
      <w:r>
        <w:rPr>
          <w:spacing w:val="-4"/>
        </w:rPr>
        <w:t>Markets”,</w:t>
      </w:r>
      <w:r>
        <w:rPr>
          <w:spacing w:val="-7"/>
        </w:rPr>
        <w:t> </w:t>
      </w:r>
      <w:r>
        <w:rPr>
          <w:spacing w:val="-4"/>
        </w:rPr>
        <w:t>Co-Pi:</w:t>
      </w:r>
      <w:r>
        <w:rPr>
          <w:spacing w:val="14"/>
        </w:rPr>
        <w:t> </w:t>
      </w:r>
      <w:r>
        <w:rPr>
          <w:spacing w:val="-4"/>
        </w:rPr>
        <w:t>Julien</w:t>
      </w:r>
      <w:r>
        <w:rPr>
          <w:spacing w:val="-7"/>
        </w:rPr>
        <w:t> </w:t>
      </w:r>
      <w:r>
        <w:rPr>
          <w:spacing w:val="-4"/>
        </w:rPr>
        <w:t>Bengui</w:t>
      </w:r>
      <w:r>
        <w:rPr>
          <w:spacing w:val="-7"/>
        </w:rPr>
        <w:t> </w:t>
      </w:r>
      <w:r>
        <w:rPr>
          <w:spacing w:val="5"/>
          <w:w w:val="101"/>
        </w:rPr>
        <w:t>(Univeris</w:t>
      </w:r>
      <w:r>
        <w:rPr>
          <w:spacing w:val="-2"/>
          <w:w w:val="101"/>
        </w:rPr>
        <w:t>t</w:t>
      </w:r>
      <w:r>
        <w:rPr>
          <w:spacing w:val="-98"/>
          <w:w w:val="96"/>
        </w:rPr>
        <w:t>´</w:t>
      </w:r>
      <w:r>
        <w:rPr>
          <w:spacing w:val="5"/>
          <w:w w:val="89"/>
        </w:rPr>
        <w:t>e</w:t>
      </w:r>
      <w:r>
        <w:rPr>
          <w:spacing w:val="-5"/>
          <w:w w:val="9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7"/>
          <w:w w:val="103"/>
        </w:rPr>
        <w:t>Mo</w:t>
      </w:r>
      <w:r>
        <w:rPr>
          <w:spacing w:val="6"/>
          <w:w w:val="103"/>
        </w:rPr>
        <w:t>n</w:t>
      </w:r>
      <w:r>
        <w:rPr>
          <w:spacing w:val="7"/>
          <w:w w:val="103"/>
        </w:rPr>
        <w:t>t</w:t>
      </w:r>
      <w:r>
        <w:rPr>
          <w:spacing w:val="1"/>
          <w:w w:val="103"/>
        </w:rPr>
        <w:t>r</w:t>
      </w:r>
      <w:r>
        <w:rPr>
          <w:spacing w:val="-97"/>
          <w:w w:val="93"/>
        </w:rPr>
        <w:t>´</w:t>
      </w:r>
      <w:r>
        <w:rPr>
          <w:spacing w:val="7"/>
          <w:w w:val="86"/>
        </w:rPr>
        <w:t>e</w:t>
      </w:r>
      <w:r>
        <w:rPr>
          <w:spacing w:val="6"/>
          <w:w w:val="93"/>
        </w:rPr>
        <w:t>a</w:t>
      </w:r>
      <w:r>
        <w:rPr>
          <w:spacing w:val="7"/>
          <w:w w:val="104"/>
        </w:rPr>
        <w:t>l)</w:t>
      </w:r>
    </w:p>
    <w:p>
      <w:pPr>
        <w:spacing w:before="19"/>
        <w:ind w:left="1633" w:right="0" w:firstLine="0"/>
        <w:jc w:val="both"/>
        <w:rPr>
          <w:sz w:val="20"/>
        </w:rPr>
      </w:pPr>
      <w:r>
        <w:rPr>
          <w:sz w:val="20"/>
        </w:rPr>
        <w:t>Amount:</w:t>
      </w:r>
      <w:r>
        <w:rPr>
          <w:spacing w:val="19"/>
          <w:sz w:val="20"/>
        </w:rPr>
        <w:t> </w:t>
      </w:r>
      <w:r>
        <w:rPr>
          <w:sz w:val="20"/>
        </w:rPr>
        <w:t>CAD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67,955</w:t>
      </w:r>
    </w:p>
    <w:p>
      <w:pPr>
        <w:spacing w:line="244" w:lineRule="auto" w:before="84"/>
        <w:ind w:left="1634" w:right="173" w:hanging="1302"/>
        <w:jc w:val="both"/>
        <w:rPr>
          <w:sz w:val="22"/>
        </w:rPr>
      </w:pPr>
      <w:r>
        <w:rPr>
          <w:spacing w:val="-6"/>
          <w:sz w:val="22"/>
        </w:rPr>
        <w:t>2015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2016</w:t>
      </w:r>
      <w:r>
        <w:rPr>
          <w:spacing w:val="21"/>
          <w:sz w:val="22"/>
        </w:rPr>
        <w:t> </w:t>
      </w:r>
      <w:r>
        <w:rPr>
          <w:rFonts w:ascii="Arial" w:hAnsi="Arial"/>
          <w:b/>
          <w:spacing w:val="-6"/>
          <w:sz w:val="22"/>
        </w:rPr>
        <w:t>Standard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Research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and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Creative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&amp;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Performing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Arts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Grant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 w:hAnsi="Arial"/>
          <w:i/>
          <w:spacing w:val="-6"/>
          <w:sz w:val="22"/>
        </w:rPr>
        <w:t>ARB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-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McMaster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6"/>
          <w:sz w:val="22"/>
        </w:rPr>
        <w:t>University</w:t>
      </w:r>
      <w:r>
        <w:rPr>
          <w:spacing w:val="-6"/>
          <w:sz w:val="22"/>
        </w:rPr>
        <w:t>, </w:t>
      </w:r>
      <w:r>
        <w:rPr>
          <w:spacing w:val="-4"/>
          <w:sz w:val="22"/>
        </w:rPr>
        <w:t>Project: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“The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Fiscal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Costs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Banking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Crises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Sovereign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Default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Risk”,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Amount: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CAD </w:t>
      </w:r>
      <w:r>
        <w:rPr>
          <w:spacing w:val="-2"/>
          <w:sz w:val="22"/>
        </w:rPr>
        <w:t>4,900</w:t>
      </w:r>
    </w:p>
    <w:p>
      <w:pPr>
        <w:spacing w:line="244" w:lineRule="auto" w:before="74"/>
        <w:ind w:left="1639" w:right="170" w:hanging="1307"/>
        <w:jc w:val="both"/>
        <w:rPr>
          <w:sz w:val="22"/>
        </w:rPr>
      </w:pPr>
      <w:r>
        <w:rPr>
          <w:spacing w:val="-2"/>
          <w:sz w:val="22"/>
        </w:rPr>
        <w:t>2013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2015</w:t>
      </w:r>
      <w:r>
        <w:rPr>
          <w:spacing w:val="40"/>
          <w:sz w:val="22"/>
        </w:rPr>
        <w:t> </w:t>
      </w:r>
      <w:r>
        <w:rPr>
          <w:rFonts w:ascii="Arial" w:hAnsi="Arial"/>
          <w:b/>
          <w:spacing w:val="-2"/>
          <w:sz w:val="22"/>
        </w:rPr>
        <w:t>Insight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Development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rFonts w:ascii="Arial" w:hAnsi="Arial"/>
          <w:i/>
          <w:spacing w:val="-2"/>
          <w:sz w:val="22"/>
        </w:rPr>
        <w:t>SSHRC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Project:</w:t>
      </w:r>
      <w:r>
        <w:rPr>
          <w:spacing w:val="-2"/>
          <w:sz w:val="22"/>
        </w:rPr>
        <w:t> “Financial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Innovation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Inequalities”, </w:t>
      </w:r>
      <w:r>
        <w:rPr>
          <w:spacing w:val="-4"/>
          <w:sz w:val="22"/>
        </w:rPr>
        <w:t>Co-Pi: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Julien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Bengui</w:t>
      </w:r>
      <w:r>
        <w:rPr>
          <w:spacing w:val="-9"/>
          <w:sz w:val="22"/>
        </w:rPr>
        <w:t> </w:t>
      </w:r>
      <w:r>
        <w:rPr>
          <w:spacing w:val="5"/>
          <w:w w:val="101"/>
          <w:sz w:val="22"/>
        </w:rPr>
        <w:t>(Univeris</w:t>
      </w:r>
      <w:r>
        <w:rPr>
          <w:spacing w:val="-2"/>
          <w:w w:val="101"/>
          <w:sz w:val="22"/>
        </w:rPr>
        <w:t>t</w:t>
      </w:r>
      <w:r>
        <w:rPr>
          <w:spacing w:val="-98"/>
          <w:w w:val="96"/>
          <w:sz w:val="22"/>
        </w:rPr>
        <w:t>´</w:t>
      </w:r>
      <w:r>
        <w:rPr>
          <w:spacing w:val="5"/>
          <w:w w:val="89"/>
          <w:sz w:val="22"/>
        </w:rPr>
        <w:t>e</w:t>
      </w:r>
      <w:r>
        <w:rPr>
          <w:spacing w:val="-7"/>
          <w:w w:val="99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6"/>
          <w:w w:val="103"/>
          <w:sz w:val="22"/>
        </w:rPr>
        <w:t>Mont</w:t>
      </w:r>
      <w:r>
        <w:rPr>
          <w:w w:val="103"/>
          <w:sz w:val="22"/>
        </w:rPr>
        <w:t>r</w:t>
      </w:r>
      <w:r>
        <w:rPr>
          <w:spacing w:val="-97"/>
          <w:w w:val="93"/>
          <w:sz w:val="22"/>
        </w:rPr>
        <w:t>´</w:t>
      </w:r>
      <w:r>
        <w:rPr>
          <w:spacing w:val="6"/>
          <w:w w:val="86"/>
          <w:sz w:val="22"/>
        </w:rPr>
        <w:t>e</w:t>
      </w:r>
      <w:r>
        <w:rPr>
          <w:spacing w:val="6"/>
          <w:w w:val="93"/>
          <w:sz w:val="22"/>
        </w:rPr>
        <w:t>a</w:t>
      </w:r>
      <w:r>
        <w:rPr>
          <w:spacing w:val="6"/>
          <w:w w:val="104"/>
          <w:sz w:val="22"/>
        </w:rPr>
        <w:t>l)</w:t>
      </w:r>
    </w:p>
    <w:p>
      <w:pPr>
        <w:spacing w:before="19"/>
        <w:ind w:left="1633" w:right="0" w:firstLine="0"/>
        <w:jc w:val="both"/>
        <w:rPr>
          <w:sz w:val="20"/>
        </w:rPr>
      </w:pPr>
      <w:r>
        <w:rPr>
          <w:sz w:val="20"/>
        </w:rPr>
        <w:t>Amount:</w:t>
      </w:r>
      <w:r>
        <w:rPr>
          <w:spacing w:val="19"/>
          <w:sz w:val="20"/>
        </w:rPr>
        <w:t> </w:t>
      </w:r>
      <w:r>
        <w:rPr>
          <w:sz w:val="20"/>
        </w:rPr>
        <w:t>CAD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31,600</w:t>
      </w:r>
    </w:p>
    <w:p>
      <w:pPr>
        <w:spacing w:line="244" w:lineRule="auto" w:before="84"/>
        <w:ind w:left="1639" w:right="166" w:hanging="1435"/>
        <w:jc w:val="both"/>
        <w:rPr>
          <w:sz w:val="22"/>
        </w:rPr>
      </w:pPr>
      <w:r>
        <w:rPr>
          <w:spacing w:val="-4"/>
          <w:sz w:val="22"/>
        </w:rPr>
        <w:t>Summer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2014</w:t>
      </w:r>
      <w:r>
        <w:rPr>
          <w:spacing w:val="19"/>
          <w:sz w:val="22"/>
        </w:rPr>
        <w:t> </w:t>
      </w:r>
      <w:r>
        <w:rPr>
          <w:rFonts w:ascii="Arial" w:hAnsi="Arial"/>
          <w:b/>
          <w:spacing w:val="-4"/>
          <w:sz w:val="22"/>
        </w:rPr>
        <w:t>Economics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Department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Summer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RAship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Position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 w:hAnsi="Arial"/>
          <w:i/>
          <w:spacing w:val="-4"/>
          <w:sz w:val="22"/>
        </w:rPr>
        <w:t>McMaster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pacing w:val="-4"/>
          <w:sz w:val="22"/>
        </w:rPr>
        <w:t>University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Project: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“Ex- </w:t>
      </w:r>
      <w:r>
        <w:rPr>
          <w:spacing w:val="-2"/>
          <w:w w:val="95"/>
          <w:sz w:val="22"/>
        </w:rPr>
        <w:t>porting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Status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and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Productivity:</w:t>
      </w:r>
      <w:r>
        <w:rPr>
          <w:spacing w:val="20"/>
          <w:sz w:val="22"/>
        </w:rPr>
        <w:t> </w:t>
      </w:r>
      <w:r>
        <w:rPr>
          <w:spacing w:val="-2"/>
          <w:w w:val="95"/>
          <w:sz w:val="22"/>
        </w:rPr>
        <w:t>A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Nonparametric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Redux”,</w:t>
      </w:r>
      <w:r>
        <w:rPr>
          <w:spacing w:val="-6"/>
          <w:w w:val="95"/>
          <w:sz w:val="22"/>
        </w:rPr>
        <w:t> </w:t>
      </w:r>
      <w:r>
        <w:rPr>
          <w:spacing w:val="-2"/>
          <w:w w:val="95"/>
          <w:sz w:val="22"/>
        </w:rPr>
        <w:t>Co-Pi:</w:t>
      </w:r>
      <w:r>
        <w:rPr>
          <w:spacing w:val="20"/>
          <w:sz w:val="22"/>
        </w:rPr>
        <w:t> </w:t>
      </w:r>
      <w:r>
        <w:rPr>
          <w:spacing w:val="-2"/>
          <w:w w:val="95"/>
          <w:sz w:val="22"/>
        </w:rPr>
        <w:t>Pau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S.</w:t>
      </w:r>
      <w:r>
        <w:rPr>
          <w:spacing w:val="-10"/>
          <w:w w:val="95"/>
          <w:sz w:val="22"/>
        </w:rPr>
        <w:t> </w:t>
      </w:r>
      <w:r>
        <w:rPr>
          <w:spacing w:val="11"/>
          <w:w w:val="98"/>
          <w:sz w:val="22"/>
        </w:rPr>
        <w:t>Pujo</w:t>
      </w:r>
      <w:r>
        <w:rPr>
          <w:spacing w:val="9"/>
          <w:w w:val="98"/>
          <w:sz w:val="22"/>
        </w:rPr>
        <w:t>l</w:t>
      </w:r>
      <w:r>
        <w:rPr>
          <w:spacing w:val="-96"/>
          <w:w w:val="90"/>
          <w:sz w:val="22"/>
        </w:rPr>
        <w:t>`</w:t>
      </w:r>
      <w:r>
        <w:rPr>
          <w:spacing w:val="11"/>
          <w:w w:val="89"/>
          <w:sz w:val="22"/>
        </w:rPr>
        <w:t>a</w:t>
      </w:r>
      <w:r>
        <w:rPr>
          <w:spacing w:val="11"/>
          <w:w w:val="84"/>
          <w:sz w:val="22"/>
        </w:rPr>
        <w:t>s</w:t>
      </w:r>
      <w:r>
        <w:rPr>
          <w:spacing w:val="-9"/>
          <w:w w:val="94"/>
          <w:sz w:val="22"/>
        </w:rPr>
        <w:t> </w:t>
      </w:r>
      <w:r>
        <w:rPr>
          <w:spacing w:val="-2"/>
          <w:w w:val="95"/>
          <w:sz w:val="22"/>
        </w:rPr>
        <w:t>(McMaster </w:t>
      </w:r>
      <w:r>
        <w:rPr>
          <w:spacing w:val="-2"/>
          <w:sz w:val="22"/>
        </w:rPr>
        <w:t>University)</w:t>
      </w:r>
    </w:p>
    <w:p>
      <w:pPr>
        <w:spacing w:before="19"/>
        <w:ind w:left="1633" w:right="0" w:firstLine="0"/>
        <w:jc w:val="both"/>
        <w:rPr>
          <w:sz w:val="20"/>
        </w:rPr>
      </w:pPr>
      <w:r>
        <w:rPr>
          <w:sz w:val="20"/>
        </w:rPr>
        <w:t>Amount:</w:t>
      </w:r>
      <w:r>
        <w:rPr>
          <w:spacing w:val="-4"/>
          <w:sz w:val="20"/>
        </w:rPr>
        <w:t> </w:t>
      </w:r>
      <w:r>
        <w:rPr>
          <w:sz w:val="20"/>
        </w:rPr>
        <w:t>CAD</w:t>
      </w:r>
      <w:r>
        <w:rPr>
          <w:spacing w:val="-16"/>
          <w:sz w:val="20"/>
        </w:rPr>
        <w:t> </w:t>
      </w:r>
      <w:r>
        <w:rPr>
          <w:sz w:val="20"/>
        </w:rPr>
        <w:t>4,500</w:t>
      </w:r>
      <w:r>
        <w:rPr>
          <w:spacing w:val="-16"/>
          <w:sz w:val="20"/>
        </w:rPr>
        <w:t> </w:t>
      </w:r>
      <w:r>
        <w:rPr>
          <w:sz w:val="20"/>
        </w:rPr>
        <w:t>(plus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benefits)</w:t>
      </w:r>
    </w:p>
    <w:p>
      <w:pPr>
        <w:spacing w:line="244" w:lineRule="auto" w:before="84"/>
        <w:ind w:left="1632" w:right="173" w:hanging="1300"/>
        <w:jc w:val="both"/>
        <w:rPr>
          <w:sz w:val="22"/>
        </w:rPr>
      </w:pPr>
      <w:r>
        <w:rPr>
          <w:spacing w:val="-6"/>
          <w:sz w:val="22"/>
        </w:rPr>
        <w:t>2012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2013</w:t>
      </w:r>
      <w:r>
        <w:rPr>
          <w:spacing w:val="21"/>
          <w:sz w:val="22"/>
        </w:rPr>
        <w:t> </w:t>
      </w:r>
      <w:r>
        <w:rPr>
          <w:rFonts w:ascii="Arial" w:hAnsi="Arial"/>
          <w:b/>
          <w:spacing w:val="-6"/>
          <w:sz w:val="22"/>
        </w:rPr>
        <w:t>Standard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Research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and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Creative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&amp;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Performing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Arts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Grant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 w:hAnsi="Arial"/>
          <w:i/>
          <w:spacing w:val="-6"/>
          <w:sz w:val="22"/>
        </w:rPr>
        <w:t>ARB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-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6"/>
          <w:sz w:val="22"/>
        </w:rPr>
        <w:t>McMaster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pacing w:val="-6"/>
          <w:sz w:val="22"/>
        </w:rPr>
        <w:t>University</w:t>
      </w:r>
      <w:r>
        <w:rPr>
          <w:spacing w:val="-6"/>
          <w:sz w:val="22"/>
        </w:rPr>
        <w:t>, </w:t>
      </w:r>
      <w:r>
        <w:rPr>
          <w:spacing w:val="-4"/>
          <w:sz w:val="22"/>
        </w:rPr>
        <w:t>Project: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“Debt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Dilution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Sovereign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Borrowing: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Novel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Measure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Alternatives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Cope </w:t>
      </w:r>
      <w:r>
        <w:rPr>
          <w:sz w:val="22"/>
        </w:rPr>
        <w:t>with it”, Amount: CAD 6,998</w:t>
      </w:r>
    </w:p>
    <w:p>
      <w:pPr>
        <w:spacing w:before="74"/>
        <w:ind w:left="205" w:right="0" w:firstLine="0"/>
        <w:jc w:val="left"/>
        <w:rPr>
          <w:sz w:val="22"/>
        </w:rPr>
      </w:pPr>
      <w:r>
        <w:rPr>
          <w:spacing w:val="-4"/>
          <w:sz w:val="22"/>
        </w:rPr>
        <w:t>Summer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2010</w:t>
      </w:r>
      <w:r>
        <w:rPr>
          <w:spacing w:val="67"/>
          <w:sz w:val="22"/>
        </w:rPr>
        <w:t> </w:t>
      </w:r>
      <w:r>
        <w:rPr>
          <w:rFonts w:ascii="Arial"/>
          <w:b/>
          <w:spacing w:val="-4"/>
          <w:sz w:val="22"/>
        </w:rPr>
        <w:t>Jacob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K.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4"/>
          <w:sz w:val="22"/>
        </w:rPr>
        <w:t>Goldhaber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4"/>
          <w:sz w:val="22"/>
        </w:rPr>
        <w:t>Travel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4"/>
          <w:sz w:val="22"/>
        </w:rPr>
        <w:t>Grant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rFonts w:ascii="Arial"/>
          <w:i/>
          <w:spacing w:val="-4"/>
          <w:sz w:val="22"/>
        </w:rPr>
        <w:t>University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Maryland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Amount: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USD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500</w:t>
      </w:r>
    </w:p>
    <w:p>
      <w:pPr>
        <w:spacing w:line="244" w:lineRule="auto" w:before="79"/>
        <w:ind w:left="1607" w:right="0" w:hanging="1274"/>
        <w:jc w:val="left"/>
        <w:rPr>
          <w:sz w:val="22"/>
        </w:rPr>
      </w:pPr>
      <w:r>
        <w:rPr>
          <w:w w:val="95"/>
          <w:sz w:val="22"/>
        </w:rPr>
        <w:t>2005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2006</w:t>
      </w:r>
      <w:r>
        <w:rPr>
          <w:spacing w:val="54"/>
          <w:sz w:val="22"/>
        </w:rPr>
        <w:t> </w:t>
      </w:r>
      <w:r>
        <w:rPr>
          <w:rFonts w:ascii="Arial" w:hAnsi="Arial"/>
          <w:b/>
          <w:w w:val="95"/>
          <w:sz w:val="22"/>
        </w:rPr>
        <w:t>CIUNT</w:t>
      </w:r>
      <w:r>
        <w:rPr>
          <w:rFonts w:ascii="Arial" w:hAnsi="Arial"/>
          <w:b/>
          <w:spacing w:val="-2"/>
          <w:w w:val="95"/>
          <w:sz w:val="22"/>
        </w:rPr>
        <w:t> </w:t>
      </w:r>
      <w:r>
        <w:rPr>
          <w:rFonts w:ascii="Arial" w:hAnsi="Arial"/>
          <w:b/>
          <w:w w:val="95"/>
          <w:sz w:val="22"/>
        </w:rPr>
        <w:t>Young</w:t>
      </w:r>
      <w:r>
        <w:rPr>
          <w:rFonts w:ascii="Arial" w:hAnsi="Arial"/>
          <w:b/>
          <w:spacing w:val="-2"/>
          <w:w w:val="95"/>
          <w:sz w:val="22"/>
        </w:rPr>
        <w:t> </w:t>
      </w:r>
      <w:r>
        <w:rPr>
          <w:rFonts w:ascii="Arial" w:hAnsi="Arial"/>
          <w:b/>
          <w:w w:val="95"/>
          <w:sz w:val="22"/>
        </w:rPr>
        <w:t>Researchers</w:t>
      </w:r>
      <w:r>
        <w:rPr>
          <w:rFonts w:ascii="Arial" w:hAnsi="Arial"/>
          <w:b/>
          <w:spacing w:val="-2"/>
          <w:w w:val="95"/>
          <w:sz w:val="22"/>
        </w:rPr>
        <w:t> </w:t>
      </w:r>
      <w:r>
        <w:rPr>
          <w:rFonts w:ascii="Arial" w:hAnsi="Arial"/>
          <w:b/>
          <w:w w:val="95"/>
          <w:sz w:val="22"/>
        </w:rPr>
        <w:t>Start-up</w:t>
      </w:r>
      <w:r>
        <w:rPr>
          <w:rFonts w:ascii="Arial" w:hAnsi="Arial"/>
          <w:b/>
          <w:spacing w:val="-2"/>
          <w:w w:val="95"/>
          <w:sz w:val="22"/>
        </w:rPr>
        <w:t> </w:t>
      </w:r>
      <w:r>
        <w:rPr>
          <w:rFonts w:ascii="Arial" w:hAnsi="Arial"/>
          <w:b/>
          <w:w w:val="95"/>
          <w:sz w:val="22"/>
        </w:rPr>
        <w:t>Grant</w:t>
      </w:r>
      <w:r>
        <w:rPr>
          <w:w w:val="95"/>
          <w:sz w:val="22"/>
        </w:rPr>
        <w:t>,</w:t>
      </w:r>
      <w:r>
        <w:rPr>
          <w:spacing w:val="-14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Universidad</w:t>
      </w:r>
      <w:r>
        <w:rPr>
          <w:rFonts w:ascii="Arial" w:hAnsi="Arial"/>
          <w:i/>
          <w:spacing w:val="-7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Nacional</w:t>
      </w:r>
      <w:r>
        <w:rPr>
          <w:rFonts w:ascii="Arial" w:hAnsi="Arial"/>
          <w:i/>
          <w:spacing w:val="-7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de</w:t>
      </w:r>
      <w:r>
        <w:rPr>
          <w:rFonts w:ascii="Arial" w:hAnsi="Arial"/>
          <w:i/>
          <w:spacing w:val="-8"/>
          <w:w w:val="95"/>
          <w:sz w:val="22"/>
        </w:rPr>
        <w:t> </w:t>
      </w:r>
      <w:r>
        <w:rPr>
          <w:rFonts w:ascii="Arial" w:hAnsi="Arial"/>
          <w:i/>
          <w:spacing w:val="-5"/>
          <w:w w:val="105"/>
          <w:sz w:val="22"/>
        </w:rPr>
        <w:t>T</w:t>
      </w:r>
      <w:r>
        <w:rPr>
          <w:rFonts w:ascii="Arial" w:hAnsi="Arial"/>
          <w:i/>
          <w:spacing w:val="14"/>
          <w:w w:val="87"/>
          <w:sz w:val="22"/>
        </w:rPr>
        <w:t>ucu</w:t>
      </w:r>
      <w:r>
        <w:rPr>
          <w:rFonts w:ascii="Arial" w:hAnsi="Arial"/>
          <w:i/>
          <w:spacing w:val="11"/>
          <w:w w:val="87"/>
          <w:sz w:val="22"/>
        </w:rPr>
        <w:t>m</w:t>
      </w:r>
      <w:r>
        <w:rPr>
          <w:rFonts w:ascii="Arial" w:hAnsi="Arial"/>
          <w:i/>
          <w:spacing w:val="-93"/>
          <w:w w:val="143"/>
          <w:sz w:val="22"/>
        </w:rPr>
        <w:t>´</w:t>
      </w:r>
      <w:r>
        <w:rPr>
          <w:rFonts w:ascii="Arial" w:hAnsi="Arial"/>
          <w:i/>
          <w:spacing w:val="14"/>
          <w:w w:val="80"/>
          <w:sz w:val="22"/>
        </w:rPr>
        <w:t>a</w:t>
      </w:r>
      <w:r>
        <w:rPr>
          <w:rFonts w:ascii="Arial" w:hAnsi="Arial"/>
          <w:i/>
          <w:spacing w:val="13"/>
          <w:w w:val="87"/>
          <w:sz w:val="22"/>
        </w:rPr>
        <w:t>n</w:t>
      </w:r>
      <w:r>
        <w:rPr>
          <w:spacing w:val="14"/>
          <w:w w:val="86"/>
          <w:sz w:val="22"/>
        </w:rPr>
        <w:t>,</w:t>
      </w:r>
      <w:r>
        <w:rPr>
          <w:spacing w:val="-13"/>
          <w:w w:val="94"/>
          <w:sz w:val="22"/>
        </w:rPr>
        <w:t> </w:t>
      </w:r>
      <w:r>
        <w:rPr>
          <w:w w:val="95"/>
          <w:sz w:val="22"/>
        </w:rPr>
        <w:t>Project: </w:t>
      </w:r>
      <w:r>
        <w:rPr>
          <w:sz w:val="22"/>
        </w:rPr>
        <w:t>“Inequality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Argentina”,</w:t>
      </w:r>
      <w:r>
        <w:rPr>
          <w:spacing w:val="-1"/>
          <w:sz w:val="22"/>
        </w:rPr>
        <w:t> </w:t>
      </w:r>
      <w:r>
        <w:rPr>
          <w:sz w:val="22"/>
        </w:rPr>
        <w:t>Amount: ARS</w:t>
      </w:r>
      <w:r>
        <w:rPr>
          <w:spacing w:val="-1"/>
          <w:sz w:val="22"/>
        </w:rPr>
        <w:t> </w:t>
      </w:r>
      <w:r>
        <w:rPr>
          <w:sz w:val="22"/>
        </w:rPr>
        <w:t>6,000</w:t>
      </w:r>
    </w:p>
    <w:p>
      <w:pPr>
        <w:spacing w:before="73"/>
        <w:ind w:left="333" w:right="0" w:firstLine="0"/>
        <w:jc w:val="left"/>
        <w:rPr>
          <w:sz w:val="22"/>
        </w:rPr>
      </w:pPr>
      <w:r>
        <w:rPr>
          <w:w w:val="90"/>
          <w:sz w:val="22"/>
        </w:rPr>
        <w:t>2004</w:t>
      </w:r>
      <w:r>
        <w:rPr>
          <w:spacing w:val="12"/>
          <w:sz w:val="22"/>
        </w:rPr>
        <w:t> </w:t>
      </w:r>
      <w:r>
        <w:rPr>
          <w:w w:val="90"/>
          <w:sz w:val="22"/>
        </w:rPr>
        <w:t>–</w:t>
      </w:r>
      <w:r>
        <w:rPr>
          <w:spacing w:val="14"/>
          <w:sz w:val="22"/>
        </w:rPr>
        <w:t> </w:t>
      </w:r>
      <w:r>
        <w:rPr>
          <w:w w:val="90"/>
          <w:sz w:val="22"/>
        </w:rPr>
        <w:t>2005</w:t>
      </w:r>
      <w:r>
        <w:rPr>
          <w:spacing w:val="32"/>
          <w:sz w:val="22"/>
        </w:rPr>
        <w:t>  </w:t>
      </w:r>
      <w:r>
        <w:rPr>
          <w:rFonts w:ascii="Arial" w:hAnsi="Arial"/>
          <w:b/>
          <w:w w:val="90"/>
          <w:sz w:val="22"/>
        </w:rPr>
        <w:t>CIUNT</w:t>
      </w:r>
      <w:r>
        <w:rPr>
          <w:rFonts w:ascii="Arial" w:hAnsi="Arial"/>
          <w:b/>
          <w:spacing w:val="16"/>
          <w:sz w:val="22"/>
        </w:rPr>
        <w:t> </w:t>
      </w:r>
      <w:r>
        <w:rPr>
          <w:rFonts w:ascii="Arial" w:hAnsi="Arial"/>
          <w:b/>
          <w:w w:val="90"/>
          <w:sz w:val="22"/>
        </w:rPr>
        <w:t>Completion</w:t>
      </w:r>
      <w:r>
        <w:rPr>
          <w:rFonts w:ascii="Arial" w:hAnsi="Arial"/>
          <w:b/>
          <w:spacing w:val="15"/>
          <w:sz w:val="22"/>
        </w:rPr>
        <w:t> </w:t>
      </w:r>
      <w:r>
        <w:rPr>
          <w:rFonts w:ascii="Arial" w:hAnsi="Arial"/>
          <w:b/>
          <w:w w:val="90"/>
          <w:sz w:val="22"/>
        </w:rPr>
        <w:t>of</w:t>
      </w:r>
      <w:r>
        <w:rPr>
          <w:rFonts w:ascii="Arial" w:hAnsi="Arial"/>
          <w:b/>
          <w:spacing w:val="15"/>
          <w:sz w:val="22"/>
        </w:rPr>
        <w:t> </w:t>
      </w:r>
      <w:r>
        <w:rPr>
          <w:rFonts w:ascii="Arial" w:hAnsi="Arial"/>
          <w:b/>
          <w:w w:val="90"/>
          <w:sz w:val="22"/>
        </w:rPr>
        <w:t>Undergraduate</w:t>
      </w:r>
      <w:r>
        <w:rPr>
          <w:rFonts w:ascii="Arial" w:hAnsi="Arial"/>
          <w:b/>
          <w:spacing w:val="15"/>
          <w:sz w:val="22"/>
        </w:rPr>
        <w:t> </w:t>
      </w:r>
      <w:r>
        <w:rPr>
          <w:rFonts w:ascii="Arial" w:hAnsi="Arial"/>
          <w:b/>
          <w:w w:val="90"/>
          <w:sz w:val="22"/>
        </w:rPr>
        <w:t>Studies</w:t>
      </w:r>
      <w:r>
        <w:rPr>
          <w:rFonts w:ascii="Arial" w:hAnsi="Arial"/>
          <w:b/>
          <w:spacing w:val="15"/>
          <w:sz w:val="22"/>
        </w:rPr>
        <w:t> </w:t>
      </w:r>
      <w:r>
        <w:rPr>
          <w:rFonts w:ascii="Arial" w:hAnsi="Arial"/>
          <w:b/>
          <w:w w:val="90"/>
          <w:sz w:val="22"/>
        </w:rPr>
        <w:t>Grant</w:t>
      </w:r>
      <w:r>
        <w:rPr>
          <w:w w:val="90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Arial" w:hAnsi="Arial"/>
          <w:i/>
          <w:w w:val="90"/>
          <w:sz w:val="22"/>
        </w:rPr>
        <w:t>Universidad</w:t>
      </w:r>
      <w:r>
        <w:rPr>
          <w:rFonts w:ascii="Arial" w:hAnsi="Arial"/>
          <w:i/>
          <w:spacing w:val="8"/>
          <w:sz w:val="22"/>
        </w:rPr>
        <w:t> </w:t>
      </w:r>
      <w:r>
        <w:rPr>
          <w:rFonts w:ascii="Arial" w:hAnsi="Arial"/>
          <w:i/>
          <w:w w:val="90"/>
          <w:sz w:val="22"/>
        </w:rPr>
        <w:t>Nacional</w:t>
      </w:r>
      <w:r>
        <w:rPr>
          <w:rFonts w:ascii="Arial" w:hAnsi="Arial"/>
          <w:i/>
          <w:spacing w:val="8"/>
          <w:sz w:val="22"/>
        </w:rPr>
        <w:t> </w:t>
      </w:r>
      <w:r>
        <w:rPr>
          <w:rFonts w:ascii="Arial" w:hAnsi="Arial"/>
          <w:i/>
          <w:w w:val="90"/>
          <w:sz w:val="22"/>
        </w:rPr>
        <w:t>de</w:t>
      </w:r>
      <w:r>
        <w:rPr>
          <w:rFonts w:ascii="Arial" w:hAnsi="Arial"/>
          <w:i/>
          <w:spacing w:val="7"/>
          <w:sz w:val="22"/>
        </w:rPr>
        <w:t> </w:t>
      </w:r>
      <w:r>
        <w:rPr>
          <w:rFonts w:ascii="Arial" w:hAnsi="Arial"/>
          <w:i/>
          <w:spacing w:val="-7"/>
          <w:sz w:val="22"/>
        </w:rPr>
        <w:t>T</w:t>
      </w:r>
      <w:r>
        <w:rPr>
          <w:rFonts w:ascii="Arial" w:hAnsi="Arial"/>
          <w:i/>
          <w:spacing w:val="12"/>
          <w:w w:val="82"/>
          <w:sz w:val="22"/>
        </w:rPr>
        <w:t>ucu</w:t>
      </w:r>
      <w:r>
        <w:rPr>
          <w:rFonts w:ascii="Arial" w:hAnsi="Arial"/>
          <w:i/>
          <w:spacing w:val="9"/>
          <w:w w:val="82"/>
          <w:sz w:val="22"/>
        </w:rPr>
        <w:t>m</w:t>
      </w:r>
      <w:r>
        <w:rPr>
          <w:rFonts w:ascii="Arial" w:hAnsi="Arial"/>
          <w:i/>
          <w:spacing w:val="-95"/>
          <w:w w:val="137"/>
          <w:sz w:val="22"/>
        </w:rPr>
        <w:t>´</w:t>
      </w:r>
      <w:r>
        <w:rPr>
          <w:rFonts w:ascii="Arial" w:hAnsi="Arial"/>
          <w:i/>
          <w:spacing w:val="12"/>
          <w:w w:val="75"/>
          <w:sz w:val="22"/>
        </w:rPr>
        <w:t>a</w:t>
      </w:r>
      <w:r>
        <w:rPr>
          <w:rFonts w:ascii="Arial" w:hAnsi="Arial"/>
          <w:i/>
          <w:spacing w:val="11"/>
          <w:w w:val="82"/>
          <w:sz w:val="22"/>
        </w:rPr>
        <w:t>n</w:t>
      </w:r>
      <w:r>
        <w:rPr>
          <w:spacing w:val="12"/>
          <w:w w:val="80"/>
          <w:sz w:val="22"/>
        </w:rPr>
        <w:t>,</w:t>
      </w:r>
    </w:p>
    <w:p>
      <w:pPr>
        <w:pStyle w:val="BodyText"/>
        <w:spacing w:before="4"/>
        <w:jc w:val="both"/>
      </w:pPr>
      <w:r>
        <w:rPr>
          <w:spacing w:val="-4"/>
        </w:rPr>
        <w:t>Project:</w:t>
      </w:r>
      <w:r>
        <w:rPr>
          <w:spacing w:val="14"/>
        </w:rPr>
        <w:t> </w:t>
      </w:r>
      <w:r>
        <w:rPr>
          <w:spacing w:val="-4"/>
        </w:rPr>
        <w:t>“Topics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International</w:t>
      </w:r>
      <w:r>
        <w:rPr>
          <w:spacing w:val="-6"/>
        </w:rPr>
        <w:t> </w:t>
      </w:r>
      <w:r>
        <w:rPr>
          <w:spacing w:val="-4"/>
        </w:rPr>
        <w:t>Trade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Technology</w:t>
      </w:r>
      <w:r>
        <w:rPr>
          <w:spacing w:val="-7"/>
        </w:rPr>
        <w:t> </w:t>
      </w:r>
      <w:r>
        <w:rPr>
          <w:spacing w:val="-4"/>
        </w:rPr>
        <w:t>Adoption”,</w:t>
      </w:r>
      <w:r>
        <w:rPr>
          <w:spacing w:val="-6"/>
        </w:rPr>
        <w:t> </w:t>
      </w:r>
      <w:r>
        <w:rPr>
          <w:spacing w:val="-4"/>
        </w:rPr>
        <w:t>Amount:</w:t>
      </w:r>
      <w:r>
        <w:rPr>
          <w:spacing w:val="15"/>
        </w:rPr>
        <w:t> </w:t>
      </w:r>
      <w:r>
        <w:rPr>
          <w:spacing w:val="-4"/>
        </w:rPr>
        <w:t>ARS</w:t>
      </w:r>
      <w:r>
        <w:rPr>
          <w:spacing w:val="-6"/>
        </w:rPr>
        <w:t> </w:t>
      </w:r>
      <w:r>
        <w:rPr>
          <w:spacing w:val="-4"/>
        </w:rPr>
        <w:t>3,600</w:t>
      </w:r>
    </w:p>
    <w:p>
      <w:pPr>
        <w:pStyle w:val="Heading1"/>
        <w:spacing w:before="234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(Short) Visiting Positions and Consultin" w:id="14"/>
      <w:bookmarkEnd w:id="14"/>
      <w:r>
        <w:rPr>
          <w:rFonts w:ascii="Times New Roman"/>
          <w:spacing w:val="-21"/>
          <w:sz w:val="20"/>
        </w:rPr>
      </w:r>
      <w:r>
        <w:rPr>
          <w:color w:val="8C8C8C"/>
          <w:spacing w:val="-2"/>
        </w:rPr>
        <w:t>(Short) Visiting Positions and Consulting</w:t>
      </w:r>
    </w:p>
    <w:p>
      <w:pPr>
        <w:spacing w:line="292" w:lineRule="auto" w:before="110"/>
        <w:ind w:left="1024" w:right="1149" w:firstLine="0"/>
        <w:jc w:val="left"/>
        <w:rPr>
          <w:sz w:val="22"/>
        </w:rPr>
      </w:pPr>
      <w:r>
        <w:rPr>
          <w:spacing w:val="-6"/>
          <w:sz w:val="22"/>
        </w:rPr>
        <w:t>2023</w:t>
      </w:r>
      <w:r>
        <w:rPr>
          <w:spacing w:val="77"/>
          <w:sz w:val="22"/>
        </w:rPr>
        <w:t> </w:t>
      </w:r>
      <w:r>
        <w:rPr>
          <w:rFonts w:ascii="Arial"/>
          <w:b/>
          <w:spacing w:val="-6"/>
          <w:sz w:val="22"/>
        </w:rPr>
        <w:t>Visiting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Scholar</w:t>
      </w:r>
      <w:r>
        <w:rPr>
          <w:spacing w:val="-6"/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Arial"/>
          <w:i/>
          <w:spacing w:val="-6"/>
          <w:sz w:val="22"/>
        </w:rPr>
        <w:t>Federal Reserve Bank of Minneapolis</w:t>
      </w:r>
      <w:r>
        <w:rPr>
          <w:spacing w:val="-6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Minneapolis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MN,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USA </w:t>
      </w:r>
      <w:r>
        <w:rPr>
          <w:spacing w:val="-2"/>
          <w:sz w:val="22"/>
        </w:rPr>
        <w:t>2020</w:t>
      </w:r>
      <w:r>
        <w:rPr>
          <w:spacing w:val="47"/>
          <w:sz w:val="22"/>
        </w:rPr>
        <w:t> </w:t>
      </w:r>
      <w:r>
        <w:rPr>
          <w:rFonts w:ascii="Arial"/>
          <w:b/>
          <w:spacing w:val="-2"/>
          <w:sz w:val="22"/>
        </w:rPr>
        <w:t>Visitor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rFonts w:ascii="Arial"/>
          <w:i/>
          <w:spacing w:val="-2"/>
          <w:sz w:val="22"/>
        </w:rPr>
        <w:t>Federal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Reserve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Bank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of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Cleveland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Cleveland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OH,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USA</w:t>
      </w:r>
    </w:p>
    <w:p>
      <w:pPr>
        <w:spacing w:line="292" w:lineRule="auto" w:before="0"/>
        <w:ind w:left="672" w:right="1149" w:firstLine="351"/>
        <w:jc w:val="left"/>
        <w:rPr>
          <w:sz w:val="22"/>
        </w:rPr>
      </w:pPr>
      <w:r>
        <w:rPr>
          <w:spacing w:val="-6"/>
          <w:sz w:val="22"/>
        </w:rPr>
        <w:t>2019</w:t>
      </w:r>
      <w:r>
        <w:rPr>
          <w:spacing w:val="74"/>
          <w:sz w:val="22"/>
        </w:rPr>
        <w:t> </w:t>
      </w:r>
      <w:r>
        <w:rPr>
          <w:rFonts w:ascii="Arial"/>
          <w:b/>
          <w:spacing w:val="-6"/>
          <w:sz w:val="22"/>
        </w:rPr>
        <w:t>Visiting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6"/>
          <w:sz w:val="22"/>
        </w:rPr>
        <w:t>Scholar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Federal Reserve Bank of Philadelphia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Philadelphia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PA,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USA </w:t>
      </w:r>
      <w:r>
        <w:rPr>
          <w:sz w:val="22"/>
        </w:rPr>
        <w:t>2016,</w:t>
      </w:r>
      <w:r>
        <w:rPr>
          <w:spacing w:val="-18"/>
          <w:sz w:val="22"/>
        </w:rPr>
        <w:t> </w:t>
      </w:r>
      <w:r>
        <w:rPr>
          <w:sz w:val="22"/>
        </w:rPr>
        <w:t>19</w:t>
      </w:r>
      <w:r>
        <w:rPr>
          <w:spacing w:val="47"/>
          <w:sz w:val="22"/>
        </w:rPr>
        <w:t> </w:t>
      </w:r>
      <w:r>
        <w:rPr>
          <w:rFonts w:ascii="Arial"/>
          <w:b/>
          <w:sz w:val="22"/>
        </w:rPr>
        <w:t>Visiting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Scholar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rFonts w:ascii="Arial"/>
          <w:i/>
          <w:sz w:val="22"/>
        </w:rPr>
        <w:t>Federal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Reserve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Bank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St.</w:t>
      </w:r>
      <w:r>
        <w:rPr>
          <w:rFonts w:ascii="Arial"/>
          <w:i/>
          <w:spacing w:val="3"/>
          <w:sz w:val="22"/>
        </w:rPr>
        <w:t> </w:t>
      </w:r>
      <w:r>
        <w:rPr>
          <w:rFonts w:ascii="Arial"/>
          <w:i/>
          <w:sz w:val="22"/>
        </w:rPr>
        <w:t>Louis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St.</w:t>
      </w:r>
      <w:r>
        <w:rPr>
          <w:spacing w:val="-4"/>
          <w:sz w:val="22"/>
        </w:rPr>
        <w:t> </w:t>
      </w:r>
      <w:r>
        <w:rPr>
          <w:sz w:val="22"/>
        </w:rPr>
        <w:t>Louis</w:t>
      </w:r>
      <w:r>
        <w:rPr>
          <w:spacing w:val="-17"/>
          <w:sz w:val="22"/>
        </w:rPr>
        <w:t> </w:t>
      </w:r>
      <w:r>
        <w:rPr>
          <w:sz w:val="22"/>
        </w:rPr>
        <w:t>MO,</w:t>
      </w:r>
      <w:r>
        <w:rPr>
          <w:spacing w:val="-18"/>
          <w:sz w:val="22"/>
        </w:rPr>
        <w:t> </w:t>
      </w:r>
      <w:r>
        <w:rPr>
          <w:sz w:val="22"/>
        </w:rPr>
        <w:t>USA</w:t>
      </w:r>
    </w:p>
    <w:p>
      <w:pPr>
        <w:spacing w:line="292" w:lineRule="auto" w:before="1"/>
        <w:ind w:left="321" w:right="1602" w:firstLine="703"/>
        <w:jc w:val="left"/>
        <w:rPr>
          <w:sz w:val="22"/>
        </w:rPr>
      </w:pPr>
      <w:r>
        <w:rPr>
          <w:spacing w:val="-6"/>
          <w:sz w:val="22"/>
        </w:rPr>
        <w:t>2016</w:t>
      </w:r>
      <w:r>
        <w:rPr>
          <w:spacing w:val="61"/>
          <w:sz w:val="22"/>
        </w:rPr>
        <w:t> </w:t>
      </w:r>
      <w:r>
        <w:rPr>
          <w:rFonts w:ascii="Arial"/>
          <w:b/>
          <w:spacing w:val="-6"/>
          <w:sz w:val="22"/>
        </w:rPr>
        <w:t>Visiting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6"/>
          <w:sz w:val="22"/>
        </w:rPr>
        <w:t>Research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6"/>
          <w:sz w:val="22"/>
        </w:rPr>
        <w:t>Fellow</w:t>
      </w:r>
      <w:r>
        <w:rPr>
          <w:spacing w:val="-6"/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Arial"/>
          <w:i/>
          <w:spacing w:val="-6"/>
          <w:sz w:val="22"/>
        </w:rPr>
        <w:t>European University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Institute</w:t>
      </w:r>
      <w:r>
        <w:rPr>
          <w:spacing w:val="-6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Florence,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Italy </w:t>
      </w:r>
      <w:r>
        <w:rPr>
          <w:sz w:val="22"/>
        </w:rPr>
        <w:t>2010,</w:t>
      </w:r>
      <w:r>
        <w:rPr>
          <w:spacing w:val="-18"/>
          <w:sz w:val="22"/>
        </w:rPr>
        <w:t> </w:t>
      </w:r>
      <w:r>
        <w:rPr>
          <w:sz w:val="22"/>
        </w:rPr>
        <w:t>13,</w:t>
      </w:r>
      <w:r>
        <w:rPr>
          <w:spacing w:val="-17"/>
          <w:sz w:val="22"/>
        </w:rPr>
        <w:t> </w:t>
      </w:r>
      <w:r>
        <w:rPr>
          <w:sz w:val="22"/>
        </w:rPr>
        <w:t>15</w:t>
      </w:r>
      <w:r>
        <w:rPr>
          <w:spacing w:val="46"/>
          <w:sz w:val="22"/>
        </w:rPr>
        <w:t> </w:t>
      </w:r>
      <w:r>
        <w:rPr>
          <w:rFonts w:ascii="Arial"/>
          <w:b/>
          <w:sz w:val="22"/>
        </w:rPr>
        <w:t>Visiting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Scholar</w:t>
      </w:r>
      <w:r>
        <w:rPr>
          <w:sz w:val="22"/>
        </w:rPr>
        <w:t>,</w:t>
      </w:r>
      <w:r>
        <w:rPr>
          <w:spacing w:val="-18"/>
          <w:sz w:val="22"/>
        </w:rPr>
        <w:t> </w:t>
      </w:r>
      <w:r>
        <w:rPr>
          <w:rFonts w:ascii="Arial"/>
          <w:i/>
          <w:sz w:val="22"/>
        </w:rPr>
        <w:t>International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Monetary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z w:val="22"/>
        </w:rPr>
        <w:t>Fund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Washington</w:t>
      </w:r>
      <w:r>
        <w:rPr>
          <w:spacing w:val="-17"/>
          <w:sz w:val="22"/>
        </w:rPr>
        <w:t> </w:t>
      </w:r>
      <w:r>
        <w:rPr>
          <w:sz w:val="22"/>
        </w:rPr>
        <w:t>DC,</w:t>
      </w:r>
      <w:r>
        <w:rPr>
          <w:spacing w:val="-18"/>
          <w:sz w:val="22"/>
        </w:rPr>
        <w:t> </w:t>
      </w:r>
      <w:r>
        <w:rPr>
          <w:sz w:val="22"/>
        </w:rPr>
        <w:t>USA</w:t>
      </w:r>
    </w:p>
    <w:p>
      <w:pPr>
        <w:spacing w:before="1"/>
        <w:ind w:left="1024" w:right="0" w:firstLine="0"/>
        <w:jc w:val="left"/>
        <w:rPr>
          <w:sz w:val="22"/>
        </w:rPr>
      </w:pPr>
      <w:r>
        <w:rPr>
          <w:spacing w:val="-4"/>
          <w:sz w:val="22"/>
        </w:rPr>
        <w:t>2014</w:t>
      </w:r>
      <w:r>
        <w:rPr>
          <w:spacing w:val="64"/>
          <w:sz w:val="22"/>
        </w:rPr>
        <w:t> </w:t>
      </w:r>
      <w:r>
        <w:rPr>
          <w:rFonts w:ascii="Arial"/>
          <w:b/>
          <w:spacing w:val="-4"/>
          <w:sz w:val="22"/>
        </w:rPr>
        <w:t>Consultant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rFonts w:ascii="Arial"/>
          <w:i/>
          <w:spacing w:val="-4"/>
          <w:sz w:val="22"/>
        </w:rPr>
        <w:t>World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Bank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Washington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DC,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USA</w:t>
      </w:r>
    </w:p>
    <w:p>
      <w:pPr>
        <w:spacing w:before="59"/>
        <w:ind w:left="1024" w:right="0" w:firstLine="0"/>
        <w:jc w:val="left"/>
        <w:rPr>
          <w:sz w:val="22"/>
        </w:rPr>
      </w:pPr>
      <w:r>
        <w:rPr>
          <w:spacing w:val="-2"/>
          <w:w w:val="95"/>
          <w:sz w:val="22"/>
        </w:rPr>
        <w:t>2013</w:t>
      </w:r>
      <w:r>
        <w:rPr>
          <w:spacing w:val="52"/>
          <w:sz w:val="22"/>
        </w:rPr>
        <w:t> </w:t>
      </w:r>
      <w:r>
        <w:rPr>
          <w:rFonts w:ascii="Arial" w:hAnsi="Arial"/>
          <w:b/>
          <w:spacing w:val="-2"/>
          <w:w w:val="95"/>
          <w:sz w:val="22"/>
        </w:rPr>
        <w:t>Visiting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w w:val="95"/>
          <w:sz w:val="22"/>
        </w:rPr>
        <w:t>Scholar</w:t>
      </w:r>
      <w:r>
        <w:rPr>
          <w:spacing w:val="-2"/>
          <w:w w:val="95"/>
          <w:sz w:val="22"/>
        </w:rPr>
        <w:t>,</w:t>
      </w:r>
      <w:r>
        <w:rPr>
          <w:spacing w:val="-12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CIREQ,</w:t>
      </w:r>
      <w:r>
        <w:rPr>
          <w:rFonts w:ascii="Arial" w:hAnsi="Arial"/>
          <w:i/>
          <w:spacing w:val="-6"/>
          <w:w w:val="95"/>
          <w:sz w:val="22"/>
        </w:rPr>
        <w:t> </w:t>
      </w:r>
      <w:r>
        <w:rPr>
          <w:rFonts w:ascii="Arial" w:hAnsi="Arial"/>
          <w:i/>
          <w:spacing w:val="8"/>
          <w:w w:val="91"/>
          <w:sz w:val="22"/>
        </w:rPr>
        <w:t>Universi</w:t>
      </w:r>
      <w:r>
        <w:rPr>
          <w:rFonts w:ascii="Arial" w:hAnsi="Arial"/>
          <w:i/>
          <w:spacing w:val="2"/>
          <w:w w:val="91"/>
          <w:sz w:val="22"/>
        </w:rPr>
        <w:t>t</w:t>
      </w:r>
      <w:r>
        <w:rPr>
          <w:rFonts w:ascii="Arial" w:hAnsi="Arial"/>
          <w:i/>
          <w:spacing w:val="-96"/>
          <w:w w:val="146"/>
          <w:sz w:val="22"/>
        </w:rPr>
        <w:t>´</w:t>
      </w:r>
      <w:r>
        <w:rPr>
          <w:rFonts w:ascii="Arial" w:hAnsi="Arial"/>
          <w:i/>
          <w:spacing w:val="8"/>
          <w:w w:val="77"/>
          <w:sz w:val="22"/>
        </w:rPr>
        <w:t>e</w:t>
      </w:r>
      <w:r>
        <w:rPr>
          <w:rFonts w:ascii="Arial" w:hAnsi="Arial"/>
          <w:i/>
          <w:spacing w:val="-6"/>
          <w:w w:val="94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de</w:t>
      </w:r>
      <w:r>
        <w:rPr>
          <w:rFonts w:ascii="Arial" w:hAnsi="Arial"/>
          <w:i/>
          <w:spacing w:val="-7"/>
          <w:w w:val="95"/>
          <w:sz w:val="22"/>
        </w:rPr>
        <w:t> </w:t>
      </w:r>
      <w:r>
        <w:rPr>
          <w:rFonts w:ascii="Arial" w:hAnsi="Arial"/>
          <w:i/>
          <w:spacing w:val="9"/>
          <w:w w:val="94"/>
          <w:sz w:val="22"/>
        </w:rPr>
        <w:t>Mont</w:t>
      </w:r>
      <w:r>
        <w:rPr>
          <w:rFonts w:ascii="Arial" w:hAnsi="Arial"/>
          <w:i/>
          <w:spacing w:val="3"/>
          <w:w w:val="94"/>
          <w:sz w:val="22"/>
        </w:rPr>
        <w:t>r</w:t>
      </w:r>
      <w:r>
        <w:rPr>
          <w:rFonts w:ascii="Arial" w:hAnsi="Arial"/>
          <w:i/>
          <w:spacing w:val="-94"/>
          <w:w w:val="142"/>
          <w:sz w:val="22"/>
        </w:rPr>
        <w:t>´</w:t>
      </w:r>
      <w:r>
        <w:rPr>
          <w:rFonts w:ascii="Arial" w:hAnsi="Arial"/>
          <w:i/>
          <w:spacing w:val="9"/>
          <w:w w:val="73"/>
          <w:sz w:val="22"/>
        </w:rPr>
        <w:t>e</w:t>
      </w:r>
      <w:r>
        <w:rPr>
          <w:rFonts w:ascii="Arial" w:hAnsi="Arial"/>
          <w:i/>
          <w:spacing w:val="9"/>
          <w:w w:val="79"/>
          <w:sz w:val="22"/>
        </w:rPr>
        <w:t>a</w:t>
      </w:r>
      <w:r>
        <w:rPr>
          <w:rFonts w:ascii="Arial" w:hAnsi="Arial"/>
          <w:i/>
          <w:spacing w:val="8"/>
          <w:sz w:val="22"/>
        </w:rPr>
        <w:t>l</w:t>
      </w:r>
      <w:r>
        <w:rPr>
          <w:spacing w:val="9"/>
          <w:w w:val="84"/>
          <w:sz w:val="22"/>
        </w:rPr>
        <w:t>,</w:t>
      </w:r>
      <w:r>
        <w:rPr>
          <w:spacing w:val="-11"/>
          <w:w w:val="94"/>
          <w:sz w:val="22"/>
        </w:rPr>
        <w:t> </w:t>
      </w:r>
      <w:r>
        <w:rPr>
          <w:spacing w:val="10"/>
          <w:w w:val="98"/>
          <w:sz w:val="22"/>
        </w:rPr>
        <w:t>Mont</w:t>
      </w:r>
      <w:r>
        <w:rPr>
          <w:spacing w:val="4"/>
          <w:w w:val="98"/>
          <w:sz w:val="22"/>
        </w:rPr>
        <w:t>r</w:t>
      </w:r>
      <w:r>
        <w:rPr>
          <w:spacing w:val="-94"/>
          <w:w w:val="88"/>
          <w:sz w:val="22"/>
        </w:rPr>
        <w:t>´</w:t>
      </w:r>
      <w:r>
        <w:rPr>
          <w:spacing w:val="10"/>
          <w:w w:val="81"/>
          <w:sz w:val="22"/>
        </w:rPr>
        <w:t>e</w:t>
      </w:r>
      <w:r>
        <w:rPr>
          <w:spacing w:val="10"/>
          <w:w w:val="88"/>
          <w:sz w:val="22"/>
        </w:rPr>
        <w:t>a</w:t>
      </w:r>
      <w:r>
        <w:rPr>
          <w:spacing w:val="10"/>
          <w:w w:val="101"/>
          <w:sz w:val="22"/>
        </w:rPr>
        <w:t>l</w:t>
      </w:r>
      <w:r>
        <w:rPr>
          <w:spacing w:val="-10"/>
          <w:w w:val="94"/>
          <w:sz w:val="22"/>
        </w:rPr>
        <w:t> </w:t>
      </w:r>
      <w:r>
        <w:rPr>
          <w:spacing w:val="-2"/>
          <w:w w:val="95"/>
          <w:sz w:val="22"/>
        </w:rPr>
        <w:t>QC,</w:t>
      </w:r>
      <w:r>
        <w:rPr>
          <w:spacing w:val="-12"/>
          <w:w w:val="95"/>
          <w:sz w:val="22"/>
        </w:rPr>
        <w:t> </w:t>
      </w:r>
      <w:r>
        <w:rPr>
          <w:spacing w:val="-2"/>
          <w:w w:val="95"/>
          <w:sz w:val="22"/>
        </w:rPr>
        <w:t>Canada</w:t>
      </w:r>
    </w:p>
    <w:p>
      <w:pPr>
        <w:pStyle w:val="Heading1"/>
        <w:spacing w:before="216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Other Professional Duties" w:id="15"/>
      <w:bookmarkEnd w:id="15"/>
      <w:r>
        <w:rPr>
          <w:rFonts w:ascii="Times New Roman"/>
          <w:spacing w:val="-21"/>
          <w:sz w:val="20"/>
        </w:rPr>
      </w:r>
      <w:r>
        <w:rPr>
          <w:color w:val="8C8C8C"/>
          <w:spacing w:val="-6"/>
        </w:rPr>
        <w:t>Other Professional Duties</w:t>
      </w:r>
    </w:p>
    <w:p>
      <w:pPr>
        <w:pStyle w:val="BodyText"/>
        <w:spacing w:line="244" w:lineRule="auto" w:before="110"/>
        <w:ind w:left="1632" w:right="172" w:hanging="1259"/>
        <w:jc w:val="both"/>
      </w:pPr>
      <w:r>
        <w:rPr>
          <w:spacing w:val="-6"/>
        </w:rPr>
        <w:t>Conferences</w:t>
      </w:r>
      <w:r>
        <w:rPr>
          <w:spacing w:val="-12"/>
        </w:rPr>
        <w:t> </w:t>
      </w:r>
      <w:r>
        <w:rPr>
          <w:spacing w:val="-6"/>
        </w:rPr>
        <w:t>2014</w:t>
      </w:r>
      <w:r>
        <w:rPr>
          <w:spacing w:val="-11"/>
        </w:rPr>
        <w:t> </w:t>
      </w:r>
      <w:r>
        <w:rPr>
          <w:spacing w:val="-6"/>
        </w:rPr>
        <w:t>Canadian</w:t>
      </w:r>
      <w:r>
        <w:rPr>
          <w:spacing w:val="-11"/>
        </w:rPr>
        <w:t> </w:t>
      </w:r>
      <w:r>
        <w:rPr>
          <w:spacing w:val="-6"/>
        </w:rPr>
        <w:t>Macroeconomics</w:t>
      </w:r>
      <w:r>
        <w:rPr>
          <w:spacing w:val="-11"/>
        </w:rPr>
        <w:t> </w:t>
      </w:r>
      <w:r>
        <w:rPr>
          <w:spacing w:val="-6"/>
        </w:rPr>
        <w:t>Study</w:t>
      </w:r>
      <w:r>
        <w:rPr>
          <w:spacing w:val="-11"/>
        </w:rPr>
        <w:t> </w:t>
      </w:r>
      <w:r>
        <w:rPr>
          <w:spacing w:val="-6"/>
        </w:rPr>
        <w:t>Group</w:t>
      </w:r>
      <w:r>
        <w:rPr>
          <w:spacing w:val="-12"/>
        </w:rPr>
        <w:t> </w:t>
      </w:r>
      <w:r>
        <w:rPr>
          <w:spacing w:val="-6"/>
        </w:rPr>
        <w:t>(co-organizer);</w:t>
      </w:r>
      <w:r>
        <w:rPr>
          <w:spacing w:val="-11"/>
        </w:rPr>
        <w:t> </w:t>
      </w:r>
      <w:r>
        <w:rPr>
          <w:spacing w:val="-6"/>
        </w:rPr>
        <w:t>Program</w:t>
      </w:r>
      <w:r>
        <w:rPr>
          <w:spacing w:val="-11"/>
        </w:rPr>
        <w:t> </w:t>
      </w:r>
      <w:r>
        <w:rPr>
          <w:spacing w:val="-6"/>
        </w:rPr>
        <w:t>Committee</w:t>
      </w:r>
      <w:r>
        <w:rPr>
          <w:spacing w:val="-11"/>
        </w:rPr>
        <w:t> </w:t>
      </w:r>
      <w:r>
        <w:rPr>
          <w:spacing w:val="-6"/>
        </w:rPr>
        <w:t>Member: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SED</w:t>
      </w:r>
      <w:r>
        <w:rPr>
          <w:spacing w:val="-13"/>
        </w:rPr>
        <w:t> </w:t>
      </w:r>
      <w:r>
        <w:rPr>
          <w:spacing w:val="-2"/>
        </w:rPr>
        <w:t>Meetings</w:t>
      </w:r>
      <w:r>
        <w:rPr>
          <w:spacing w:val="-13"/>
        </w:rPr>
        <w:t> </w:t>
      </w:r>
      <w:r>
        <w:rPr>
          <w:spacing w:val="-2"/>
        </w:rPr>
        <w:t>(2023),</w:t>
      </w:r>
      <w:r>
        <w:rPr>
          <w:spacing w:val="-12"/>
        </w:rPr>
        <w:t> </w:t>
      </w:r>
      <w:r>
        <w:rPr>
          <w:spacing w:val="-2"/>
        </w:rPr>
        <w:t>2nd</w:t>
      </w:r>
      <w:r>
        <w:rPr>
          <w:spacing w:val="-13"/>
        </w:rPr>
        <w:t> </w:t>
      </w:r>
      <w:r>
        <w:rPr>
          <w:spacing w:val="-2"/>
        </w:rPr>
        <w:t>CEMLA/Dallas</w:t>
      </w:r>
      <w:r>
        <w:rPr>
          <w:spacing w:val="-13"/>
        </w:rPr>
        <w:t> </w:t>
      </w:r>
      <w:r>
        <w:rPr>
          <w:spacing w:val="-2"/>
        </w:rPr>
        <w:t>Fed</w:t>
      </w:r>
      <w:r>
        <w:rPr>
          <w:spacing w:val="-13"/>
        </w:rPr>
        <w:t> </w:t>
      </w:r>
      <w:r>
        <w:rPr>
          <w:spacing w:val="-2"/>
        </w:rPr>
        <w:t>Financial</w:t>
      </w:r>
      <w:r>
        <w:rPr>
          <w:spacing w:val="-13"/>
        </w:rPr>
        <w:t> </w:t>
      </w:r>
      <w:r>
        <w:rPr>
          <w:spacing w:val="-2"/>
        </w:rPr>
        <w:t>Stability</w:t>
      </w:r>
      <w:r>
        <w:rPr>
          <w:spacing w:val="-13"/>
        </w:rPr>
        <w:t> </w:t>
      </w:r>
      <w:r>
        <w:rPr>
          <w:spacing w:val="-2"/>
        </w:rPr>
        <w:t>Workshop,</w:t>
      </w:r>
      <w:r>
        <w:rPr>
          <w:spacing w:val="-12"/>
        </w:rPr>
        <w:t> </w:t>
      </w:r>
      <w:r>
        <w:rPr>
          <w:spacing w:val="-2"/>
        </w:rPr>
        <w:t>2025 </w:t>
      </w:r>
      <w:r>
        <w:rPr/>
        <w:t>CEF Annual Conference.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1349" w:top="1280" w:bottom="1540" w:left="1080" w:right="1080"/>
        </w:sectPr>
      </w:pPr>
    </w:p>
    <w:p>
      <w:pPr>
        <w:pStyle w:val="BodyText"/>
        <w:spacing w:line="244" w:lineRule="auto" w:before="20"/>
        <w:ind w:left="1632" w:right="165" w:hanging="1053"/>
        <w:jc w:val="both"/>
      </w:pPr>
      <w:r>
        <w:rPr/>
        <w:t>Organizer</w:t>
      </w:r>
      <w:r>
        <w:rPr>
          <w:spacing w:val="29"/>
        </w:rPr>
        <w:t> </w:t>
      </w:r>
      <w:r>
        <w:rPr/>
        <w:t>2015</w:t>
      </w:r>
      <w:r>
        <w:rPr>
          <w:spacing w:val="-18"/>
        </w:rPr>
        <w:t> </w:t>
      </w:r>
      <w:r>
        <w:rPr/>
        <w:t>McMaster</w:t>
      </w:r>
      <w:r>
        <w:rPr>
          <w:spacing w:val="-17"/>
        </w:rPr>
        <w:t> </w:t>
      </w:r>
      <w:r>
        <w:rPr/>
        <w:t>International</w:t>
      </w:r>
      <w:r>
        <w:rPr>
          <w:spacing w:val="-17"/>
        </w:rPr>
        <w:t> </w:t>
      </w:r>
      <w:r>
        <w:rPr/>
        <w:t>Economics</w:t>
      </w:r>
      <w:r>
        <w:rPr>
          <w:spacing w:val="-17"/>
        </w:rPr>
        <w:t> </w:t>
      </w:r>
      <w:r>
        <w:rPr/>
        <w:t>Workshop,</w:t>
      </w:r>
      <w:r>
        <w:rPr>
          <w:spacing w:val="-17"/>
        </w:rPr>
        <w:t> </w:t>
      </w:r>
      <w:r>
        <w:rPr/>
        <w:t>2017</w:t>
      </w:r>
      <w:r>
        <w:rPr>
          <w:spacing w:val="-18"/>
        </w:rPr>
        <w:t> </w:t>
      </w:r>
      <w:r>
        <w:rPr/>
        <w:t>IM-TCD-ND</w:t>
      </w:r>
      <w:r>
        <w:rPr>
          <w:spacing w:val="-17"/>
        </w:rPr>
        <w:t> </w:t>
      </w:r>
      <w:r>
        <w:rPr/>
        <w:t>Workshop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In- </w:t>
      </w:r>
      <w:r>
        <w:rPr>
          <w:spacing w:val="-4"/>
        </w:rPr>
        <w:t>ternational</w:t>
      </w:r>
      <w:r>
        <w:rPr>
          <w:spacing w:val="-7"/>
        </w:rPr>
        <w:t> </w:t>
      </w:r>
      <w:r>
        <w:rPr>
          <w:spacing w:val="-4"/>
        </w:rPr>
        <w:t>Macroeconomics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Capital</w:t>
      </w:r>
      <w:r>
        <w:rPr>
          <w:spacing w:val="-6"/>
        </w:rPr>
        <w:t> </w:t>
      </w:r>
      <w:r>
        <w:rPr>
          <w:spacing w:val="-4"/>
        </w:rPr>
        <w:t>Flows,</w:t>
      </w:r>
      <w:r>
        <w:rPr>
          <w:spacing w:val="-6"/>
        </w:rPr>
        <w:t> </w:t>
      </w:r>
      <w:r>
        <w:rPr>
          <w:spacing w:val="-4"/>
        </w:rPr>
        <w:t>ND–PUC</w:t>
      </w:r>
      <w:r>
        <w:rPr>
          <w:spacing w:val="-7"/>
        </w:rPr>
        <w:t> </w:t>
      </w:r>
      <w:r>
        <w:rPr>
          <w:spacing w:val="-4"/>
        </w:rPr>
        <w:t>Luksburg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Recent </w:t>
      </w:r>
      <w:r>
        <w:rPr>
          <w:spacing w:val="-8"/>
        </w:rPr>
        <w:t>Advances in Macroeconomics (2019), Annual Notre Dame Mini-Conference on International </w:t>
      </w:r>
      <w:r>
        <w:rPr/>
        <w:t>Economics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(2017–</w:t>
      </w:r>
      <w:r>
        <w:rPr>
          <w:spacing w:val="-13"/>
        </w:rPr>
        <w:t> </w:t>
      </w:r>
      <w:r>
        <w:rPr/>
        <w:t>),</w:t>
      </w:r>
      <w:r>
        <w:rPr>
          <w:spacing w:val="-12"/>
        </w:rPr>
        <w:t> </w:t>
      </w:r>
      <w:r>
        <w:rPr/>
        <w:t>PAELLA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Notre</w:t>
      </w:r>
      <w:r>
        <w:rPr>
          <w:spacing w:val="-12"/>
        </w:rPr>
        <w:t> </w:t>
      </w:r>
      <w:r>
        <w:rPr/>
        <w:t>Dame</w:t>
      </w:r>
      <w:r>
        <w:rPr>
          <w:spacing w:val="-12"/>
        </w:rPr>
        <w:t> </w:t>
      </w:r>
      <w:r>
        <w:rPr/>
        <w:t>(2017–</w:t>
      </w:r>
      <w:r>
        <w:rPr>
          <w:spacing w:val="-12"/>
        </w:rPr>
        <w:t> </w:t>
      </w:r>
      <w:r>
        <w:rPr/>
        <w:t>).</w:t>
      </w:r>
    </w:p>
    <w:p>
      <w:pPr>
        <w:pStyle w:val="BodyText"/>
        <w:spacing w:line="244" w:lineRule="auto"/>
        <w:ind w:left="1631" w:right="164" w:hanging="841"/>
        <w:jc w:val="both"/>
      </w:pPr>
      <w:r>
        <w:rPr/>
        <w:t>Referee American Economic Review (x4); AER–Insights; AEJ Macroeconomics (x5); BEJ- </w:t>
      </w:r>
      <w:r>
        <w:rPr>
          <w:spacing w:val="-6"/>
        </w:rPr>
        <w:t>Macroeconomics; Canadian Journal of Economics (x2); Econom´ıa-LACEA Journal; Econo- </w:t>
      </w:r>
      <w:r>
        <w:rPr/>
        <w:t>metrica;</w:t>
      </w:r>
      <w:r>
        <w:rPr>
          <w:spacing w:val="-1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Inquiry;</w:t>
      </w:r>
      <w:r>
        <w:rPr>
          <w:spacing w:val="-1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Journal</w:t>
      </w:r>
      <w:r>
        <w:rPr>
          <w:spacing w:val="-8"/>
        </w:rPr>
        <w:t> </w:t>
      </w:r>
      <w:r>
        <w:rPr/>
        <w:t>(x2);</w:t>
      </w:r>
      <w:r>
        <w:rPr>
          <w:spacing w:val="-1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Letters</w:t>
      </w:r>
      <w:r>
        <w:rPr>
          <w:spacing w:val="-8"/>
        </w:rPr>
        <w:t> </w:t>
      </w:r>
      <w:r>
        <w:rPr/>
        <w:t>(x2);</w:t>
      </w:r>
      <w:r>
        <w:rPr>
          <w:spacing w:val="-1"/>
        </w:rPr>
        <w:t> </w:t>
      </w:r>
      <w:r>
        <w:rPr/>
        <w:t>European </w:t>
      </w:r>
      <w:r>
        <w:rPr>
          <w:spacing w:val="-4"/>
        </w:rPr>
        <w:t>Economic</w:t>
      </w:r>
      <w:r>
        <w:rPr>
          <w:spacing w:val="-14"/>
        </w:rPr>
        <w:t> </w:t>
      </w:r>
      <w:r>
        <w:rPr>
          <w:spacing w:val="-4"/>
        </w:rPr>
        <w:t>Review;</w:t>
      </w:r>
      <w:r>
        <w:rPr>
          <w:spacing w:val="-13"/>
        </w:rPr>
        <w:t> </w:t>
      </w:r>
      <w:r>
        <w:rPr>
          <w:spacing w:val="-4"/>
        </w:rPr>
        <w:t>European</w:t>
      </w:r>
      <w:r>
        <w:rPr>
          <w:spacing w:val="-13"/>
        </w:rPr>
        <w:t> </w:t>
      </w:r>
      <w:r>
        <w:rPr>
          <w:spacing w:val="-4"/>
        </w:rPr>
        <w:t>Journal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Political</w:t>
      </w:r>
      <w:r>
        <w:rPr>
          <w:spacing w:val="-14"/>
        </w:rPr>
        <w:t> </w:t>
      </w:r>
      <w:r>
        <w:rPr>
          <w:spacing w:val="-4"/>
        </w:rPr>
        <w:t>Economy;</w:t>
      </w:r>
      <w:r>
        <w:rPr>
          <w:spacing w:val="-13"/>
        </w:rPr>
        <w:t> </w:t>
      </w:r>
      <w:r>
        <w:rPr>
          <w:spacing w:val="-4"/>
        </w:rPr>
        <w:t>International</w:t>
      </w:r>
      <w:r>
        <w:rPr>
          <w:spacing w:val="-13"/>
        </w:rPr>
        <w:t> </w:t>
      </w:r>
      <w:r>
        <w:rPr>
          <w:spacing w:val="-4"/>
        </w:rPr>
        <w:t>Economic</w:t>
      </w:r>
      <w:r>
        <w:rPr>
          <w:spacing w:val="-13"/>
        </w:rPr>
        <w:t> </w:t>
      </w:r>
      <w:r>
        <w:rPr>
          <w:spacing w:val="-4"/>
        </w:rPr>
        <w:t>Review </w:t>
      </w:r>
      <w:r>
        <w:rPr>
          <w:w w:val="90"/>
        </w:rPr>
        <w:t>(x4); IMF Economic Review (x2); International Finance; Journal of Development Economics </w:t>
      </w:r>
      <w:r>
        <w:rPr>
          <w:spacing w:val="-6"/>
        </w:rPr>
        <w:t>(x2);</w:t>
      </w:r>
      <w:r>
        <w:rPr>
          <w:spacing w:val="-12"/>
        </w:rPr>
        <w:t> </w:t>
      </w:r>
      <w:r>
        <w:rPr>
          <w:spacing w:val="-6"/>
        </w:rPr>
        <w:t>Journal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Economic</w:t>
      </w:r>
      <w:r>
        <w:rPr>
          <w:spacing w:val="-11"/>
        </w:rPr>
        <w:t> </w:t>
      </w:r>
      <w:r>
        <w:rPr>
          <w:spacing w:val="-6"/>
        </w:rPr>
        <w:t>Dynamics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Control</w:t>
      </w:r>
      <w:r>
        <w:rPr>
          <w:spacing w:val="-11"/>
        </w:rPr>
        <w:t> </w:t>
      </w:r>
      <w:r>
        <w:rPr>
          <w:spacing w:val="-6"/>
        </w:rPr>
        <w:t>(x3);</w:t>
      </w:r>
      <w:r>
        <w:rPr>
          <w:spacing w:val="-11"/>
        </w:rPr>
        <w:t> </w:t>
      </w:r>
      <w:r>
        <w:rPr>
          <w:spacing w:val="-6"/>
        </w:rPr>
        <w:t>Journal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Economic</w:t>
      </w:r>
      <w:r>
        <w:rPr>
          <w:spacing w:val="-12"/>
        </w:rPr>
        <w:t> </w:t>
      </w:r>
      <w:r>
        <w:rPr>
          <w:spacing w:val="-6"/>
        </w:rPr>
        <w:t>Theory;</w:t>
      </w:r>
      <w:r>
        <w:rPr>
          <w:spacing w:val="-11"/>
        </w:rPr>
        <w:t> </w:t>
      </w:r>
      <w:r>
        <w:rPr>
          <w:spacing w:val="-6"/>
        </w:rPr>
        <w:t>Journal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(x5);</w:t>
      </w:r>
      <w:r>
        <w:rPr>
          <w:spacing w:val="-5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(x16); </w:t>
      </w:r>
      <w:r>
        <w:rPr>
          <w:spacing w:val="-4"/>
        </w:rPr>
        <w:t>Journal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International</w:t>
      </w:r>
      <w:r>
        <w:rPr>
          <w:spacing w:val="-7"/>
        </w:rPr>
        <w:t> </w:t>
      </w:r>
      <w:r>
        <w:rPr>
          <w:spacing w:val="-4"/>
        </w:rPr>
        <w:t>Money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Finance;</w:t>
      </w:r>
      <w:r>
        <w:rPr>
          <w:spacing w:val="-7"/>
        </w:rPr>
        <w:t> </w:t>
      </w:r>
      <w:r>
        <w:rPr>
          <w:spacing w:val="-4"/>
        </w:rPr>
        <w:t>Journal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Money,</w:t>
      </w:r>
      <w:r>
        <w:rPr>
          <w:spacing w:val="-7"/>
        </w:rPr>
        <w:t> </w:t>
      </w:r>
      <w:r>
        <w:rPr>
          <w:spacing w:val="-4"/>
        </w:rPr>
        <w:t>Credit,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Banking</w:t>
      </w:r>
      <w:r>
        <w:rPr>
          <w:spacing w:val="-7"/>
        </w:rPr>
        <w:t> </w:t>
      </w:r>
      <w:r>
        <w:rPr>
          <w:spacing w:val="-4"/>
        </w:rPr>
        <w:t>(x2);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4"/>
        </w:rPr>
        <w:t> </w:t>
      </w:r>
      <w:r>
        <w:rPr>
          <w:spacing w:val="-2"/>
        </w:rPr>
        <w:t>(x4);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Political</w:t>
      </w:r>
      <w:r>
        <w:rPr>
          <w:spacing w:val="-13"/>
        </w:rPr>
        <w:t> </w:t>
      </w:r>
      <w:r>
        <w:rPr>
          <w:spacing w:val="-2"/>
        </w:rPr>
        <w:t>Economy;</w:t>
      </w:r>
      <w:r>
        <w:rPr>
          <w:spacing w:val="-13"/>
        </w:rPr>
        <w:t> </w:t>
      </w:r>
      <w:r>
        <w:rPr>
          <w:spacing w:val="-2"/>
        </w:rPr>
        <w:t>JPE-Macroeconomics </w:t>
      </w:r>
      <w:r>
        <w:rPr>
          <w:spacing w:val="-6"/>
        </w:rPr>
        <w:t>(x2);</w:t>
      </w:r>
      <w:r>
        <w:rPr>
          <w:spacing w:val="-8"/>
        </w:rPr>
        <w:t> </w:t>
      </w:r>
      <w:r>
        <w:rPr>
          <w:spacing w:val="-6"/>
        </w:rPr>
        <w:t>Macroeconomic</w:t>
      </w:r>
      <w:r>
        <w:rPr>
          <w:spacing w:val="-8"/>
        </w:rPr>
        <w:t> </w:t>
      </w:r>
      <w:r>
        <w:rPr>
          <w:spacing w:val="-6"/>
        </w:rPr>
        <w:t>Dynamics;</w:t>
      </w:r>
      <w:r>
        <w:rPr>
          <w:spacing w:val="-8"/>
        </w:rPr>
        <w:t> </w:t>
      </w:r>
      <w:r>
        <w:rPr>
          <w:spacing w:val="-6"/>
        </w:rPr>
        <w:t>North</w:t>
      </w:r>
      <w:r>
        <w:rPr>
          <w:spacing w:val="-8"/>
        </w:rPr>
        <w:t> </w:t>
      </w:r>
      <w:r>
        <w:rPr>
          <w:spacing w:val="-6"/>
        </w:rPr>
        <w:t>American</w:t>
      </w:r>
      <w:r>
        <w:rPr>
          <w:spacing w:val="-8"/>
        </w:rPr>
        <w:t> </w:t>
      </w:r>
      <w:r>
        <w:rPr>
          <w:spacing w:val="-6"/>
        </w:rPr>
        <w:t>Journal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Economics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Finance;</w:t>
      </w:r>
      <w:r>
        <w:rPr>
          <w:spacing w:val="-8"/>
        </w:rPr>
        <w:t> </w:t>
      </w:r>
      <w:r>
        <w:rPr>
          <w:spacing w:val="-6"/>
        </w:rPr>
        <w:t>OeNB </w:t>
      </w:r>
      <w:r>
        <w:rPr>
          <w:spacing w:val="-4"/>
        </w:rPr>
        <w:t>(Austrian</w:t>
      </w:r>
      <w:r>
        <w:rPr>
          <w:spacing w:val="-12"/>
        </w:rPr>
        <w:t> </w:t>
      </w:r>
      <w:r>
        <w:rPr>
          <w:spacing w:val="-4"/>
        </w:rPr>
        <w:t>Nat.</w:t>
      </w:r>
      <w:r>
        <w:rPr>
          <w:spacing w:val="8"/>
        </w:rPr>
        <w:t> </w:t>
      </w:r>
      <w:r>
        <w:rPr>
          <w:spacing w:val="-4"/>
        </w:rPr>
        <w:t>Bank)</w:t>
      </w:r>
      <w:r>
        <w:rPr>
          <w:spacing w:val="-12"/>
        </w:rPr>
        <w:t> </w:t>
      </w:r>
      <w:r>
        <w:rPr>
          <w:spacing w:val="-4"/>
        </w:rPr>
        <w:t>WP</w:t>
      </w:r>
      <w:r>
        <w:rPr>
          <w:spacing w:val="-12"/>
        </w:rPr>
        <w:t> </w:t>
      </w:r>
      <w:r>
        <w:rPr>
          <w:spacing w:val="-4"/>
        </w:rPr>
        <w:t>Series;</w:t>
      </w:r>
      <w:r>
        <w:rPr>
          <w:spacing w:val="-12"/>
        </w:rPr>
        <w:t> </w:t>
      </w:r>
      <w:r>
        <w:rPr>
          <w:spacing w:val="-4"/>
        </w:rPr>
        <w:t>Open</w:t>
      </w:r>
      <w:r>
        <w:rPr>
          <w:spacing w:val="-12"/>
        </w:rPr>
        <w:t> </w:t>
      </w:r>
      <w:r>
        <w:rPr>
          <w:spacing w:val="-4"/>
        </w:rPr>
        <w:t>Economies</w:t>
      </w:r>
      <w:r>
        <w:rPr>
          <w:spacing w:val="-12"/>
        </w:rPr>
        <w:t> </w:t>
      </w:r>
      <w:r>
        <w:rPr>
          <w:spacing w:val="-4"/>
        </w:rPr>
        <w:t>Review;</w:t>
      </w:r>
      <w:r>
        <w:rPr>
          <w:spacing w:val="-12"/>
        </w:rPr>
        <w:t> </w:t>
      </w:r>
      <w:r>
        <w:rPr>
          <w:spacing w:val="-4"/>
        </w:rPr>
        <w:t>Review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Economic</w:t>
      </w:r>
      <w:r>
        <w:rPr>
          <w:spacing w:val="-12"/>
        </w:rPr>
        <w:t> </w:t>
      </w:r>
      <w:r>
        <w:rPr>
          <w:spacing w:val="-4"/>
        </w:rPr>
        <w:t>Dynamics </w:t>
      </w:r>
      <w:r>
        <w:rPr/>
        <w:t>(x6);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(x5).</w:t>
      </w:r>
    </w:p>
    <w:p>
      <w:pPr>
        <w:pStyle w:val="BodyText"/>
        <w:spacing w:line="244" w:lineRule="auto" w:before="76"/>
        <w:ind w:right="173" w:hanging="982"/>
        <w:jc w:val="both"/>
      </w:pPr>
      <w:r>
        <w:rPr>
          <w:spacing w:val="-4"/>
        </w:rPr>
        <w:t>Reviewer</w:t>
      </w:r>
      <w:r>
        <w:rPr>
          <w:spacing w:val="1"/>
        </w:rPr>
        <w:t> </w:t>
      </w:r>
      <w:r>
        <w:rPr>
          <w:spacing w:val="-4"/>
        </w:rPr>
        <w:t>National</w:t>
      </w:r>
      <w:r>
        <w:rPr>
          <w:spacing w:val="-13"/>
        </w:rPr>
        <w:t> </w:t>
      </w:r>
      <w:r>
        <w:rPr>
          <w:spacing w:val="-4"/>
        </w:rPr>
        <w:t>Science</w:t>
      </w:r>
      <w:r>
        <w:rPr>
          <w:spacing w:val="-13"/>
        </w:rPr>
        <w:t> </w:t>
      </w:r>
      <w:r>
        <w:rPr>
          <w:spacing w:val="-4"/>
        </w:rPr>
        <w:t>Foundation</w:t>
      </w:r>
      <w:r>
        <w:rPr>
          <w:spacing w:val="-14"/>
        </w:rPr>
        <w:t> </w:t>
      </w:r>
      <w:r>
        <w:rPr>
          <w:spacing w:val="-4"/>
        </w:rPr>
        <w:t>(NSF)</w:t>
      </w:r>
      <w:r>
        <w:rPr>
          <w:spacing w:val="-13"/>
        </w:rPr>
        <w:t> </w:t>
      </w:r>
      <w:r>
        <w:rPr>
          <w:spacing w:val="-4"/>
        </w:rPr>
        <w:t>(x2),</w:t>
      </w:r>
      <w:r>
        <w:rPr>
          <w:spacing w:val="-13"/>
        </w:rPr>
        <w:t> </w:t>
      </w:r>
      <w:r>
        <w:rPr>
          <w:spacing w:val="-4"/>
        </w:rPr>
        <w:t>Social</w:t>
      </w:r>
      <w:r>
        <w:rPr>
          <w:spacing w:val="-13"/>
        </w:rPr>
        <w:t> </w:t>
      </w:r>
      <w:r>
        <w:rPr>
          <w:spacing w:val="-4"/>
        </w:rPr>
        <w:t>Sciences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Humanities</w:t>
      </w:r>
      <w:r>
        <w:rPr>
          <w:spacing w:val="-13"/>
        </w:rPr>
        <w:t> </w:t>
      </w:r>
      <w:r>
        <w:rPr>
          <w:spacing w:val="-4"/>
        </w:rPr>
        <w:t>Research</w:t>
      </w:r>
      <w:r>
        <w:rPr>
          <w:spacing w:val="-13"/>
        </w:rPr>
        <w:t> </w:t>
      </w:r>
      <w:r>
        <w:rPr>
          <w:spacing w:val="-4"/>
        </w:rPr>
        <w:t>Council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Canada</w:t>
      </w:r>
      <w:r>
        <w:rPr>
          <w:spacing w:val="-7"/>
          <w:w w:val="95"/>
        </w:rPr>
        <w:t> </w:t>
      </w:r>
      <w:r>
        <w:rPr>
          <w:w w:val="95"/>
        </w:rPr>
        <w:t>(SSHRC),</w:t>
      </w:r>
      <w:r>
        <w:rPr>
          <w:spacing w:val="-7"/>
          <w:w w:val="95"/>
        </w:rPr>
        <w:t> </w:t>
      </w:r>
      <w:r>
        <w:rPr>
          <w:w w:val="95"/>
        </w:rPr>
        <w:t>Fondo</w:t>
      </w:r>
      <w:r>
        <w:rPr>
          <w:spacing w:val="-7"/>
          <w:w w:val="95"/>
        </w:rPr>
        <w:t> </w:t>
      </w:r>
      <w:r>
        <w:rPr>
          <w:w w:val="95"/>
        </w:rPr>
        <w:t>Nacional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Desarrollo</w:t>
      </w:r>
      <w:r>
        <w:rPr>
          <w:spacing w:val="-7"/>
          <w:w w:val="95"/>
        </w:rPr>
        <w:t> </w:t>
      </w:r>
      <w:r>
        <w:rPr>
          <w:w w:val="95"/>
        </w:rPr>
        <w:t>Cient´ıfico</w:t>
      </w:r>
      <w:r>
        <w:rPr>
          <w:spacing w:val="-7"/>
          <w:w w:val="95"/>
        </w:rPr>
        <w:t> </w:t>
      </w:r>
      <w:r>
        <w:rPr>
          <w:w w:val="95"/>
        </w:rPr>
        <w:t>y</w:t>
      </w:r>
      <w:r>
        <w:rPr>
          <w:spacing w:val="-7"/>
          <w:w w:val="95"/>
        </w:rPr>
        <w:t> </w:t>
      </w:r>
      <w:r>
        <w:rPr>
          <w:spacing w:val="-9"/>
          <w:w w:val="116"/>
        </w:rPr>
        <w:t>T</w:t>
      </w:r>
      <w:r>
        <w:rPr>
          <w:spacing w:val="10"/>
          <w:w w:val="92"/>
        </w:rPr>
        <w:t>ecno</w:t>
      </w:r>
      <w:r>
        <w:rPr>
          <w:spacing w:val="9"/>
          <w:w w:val="92"/>
        </w:rPr>
        <w:t>l</w:t>
      </w:r>
      <w:r>
        <w:rPr>
          <w:spacing w:val="-99"/>
          <w:w w:val="92"/>
        </w:rPr>
        <w:t>o</w:t>
      </w:r>
      <w:r>
        <w:rPr>
          <w:spacing w:val="9"/>
          <w:w w:val="91"/>
        </w:rPr>
        <w:t>´</w:t>
      </w:r>
      <w:r>
        <w:rPr>
          <w:spacing w:val="10"/>
          <w:w w:val="90"/>
        </w:rPr>
        <w:t>g</w:t>
      </w:r>
      <w:r>
        <w:rPr>
          <w:spacing w:val="10"/>
          <w:w w:val="95"/>
        </w:rPr>
        <w:t>ico</w:t>
      </w:r>
      <w:r>
        <w:rPr>
          <w:spacing w:val="-6"/>
          <w:w w:val="94"/>
        </w:rPr>
        <w:t> </w:t>
      </w:r>
      <w:r>
        <w:rPr>
          <w:w w:val="95"/>
        </w:rPr>
        <w:t>(FONDECYT, </w:t>
      </w:r>
      <w:r>
        <w:rPr>
          <w:spacing w:val="-2"/>
        </w:rPr>
        <w:t>Chile)</w:t>
      </w:r>
      <w:r>
        <w:rPr>
          <w:spacing w:val="-16"/>
        </w:rPr>
        <w:t> </w:t>
      </w:r>
      <w:r>
        <w:rPr>
          <w:spacing w:val="-2"/>
        </w:rPr>
        <w:t>(x2),</w:t>
      </w:r>
      <w:r>
        <w:rPr>
          <w:spacing w:val="-15"/>
        </w:rPr>
        <w:t> </w:t>
      </w:r>
      <w:r>
        <w:rPr>
          <w:spacing w:val="-2"/>
        </w:rPr>
        <w:t>Israel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5"/>
        </w:rPr>
        <w:t> </w:t>
      </w:r>
      <w:r>
        <w:rPr>
          <w:spacing w:val="-2"/>
        </w:rPr>
        <w:t>Foundation,</w:t>
      </w:r>
      <w:r>
        <w:rPr>
          <w:spacing w:val="-15"/>
        </w:rPr>
        <w:t> </w:t>
      </w:r>
      <w:r>
        <w:rPr>
          <w:spacing w:val="-2"/>
        </w:rPr>
        <w:t>US-Israel</w:t>
      </w:r>
      <w:r>
        <w:rPr>
          <w:spacing w:val="-16"/>
        </w:rPr>
        <w:t> </w:t>
      </w:r>
      <w:r>
        <w:rPr>
          <w:spacing w:val="-2"/>
        </w:rPr>
        <w:t>Binational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5"/>
        </w:rPr>
        <w:t> </w:t>
      </w:r>
      <w:r>
        <w:rPr>
          <w:spacing w:val="-2"/>
        </w:rPr>
        <w:t>Foundation.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1349" w:top="1280" w:bottom="1540" w:left="1080" w:right="1080"/>
        </w:sectPr>
      </w:pPr>
    </w:p>
    <w:p>
      <w:pPr>
        <w:pStyle w:val="BodyText"/>
        <w:spacing w:line="244" w:lineRule="auto"/>
        <w:ind w:left="821" w:hanging="252"/>
      </w:pPr>
      <w:r>
        <w:rPr>
          <w:spacing w:val="-2"/>
          <w:w w:val="90"/>
        </w:rPr>
        <w:t>University Service</w:t>
      </w:r>
    </w:p>
    <w:p>
      <w:pPr>
        <w:pStyle w:val="BodyText"/>
        <w:spacing w:line="244" w:lineRule="auto"/>
        <w:ind w:left="135" w:right="165"/>
        <w:jc w:val="both"/>
      </w:pPr>
      <w:r>
        <w:rPr/>
        <w:br w:type="column"/>
      </w:r>
      <w:r>
        <w:rPr/>
        <w:t>At</w:t>
      </w:r>
      <w:r>
        <w:rPr>
          <w:spacing w:val="-2"/>
        </w:rPr>
        <w:t> </w:t>
      </w:r>
      <w:r>
        <w:rPr/>
        <w:t>McMaster:</w:t>
      </w:r>
      <w:r>
        <w:rPr>
          <w:spacing w:val="29"/>
        </w:rPr>
        <w:t> </w:t>
      </w:r>
      <w:r>
        <w:rPr/>
        <w:t>Junior</w:t>
      </w:r>
      <w:r>
        <w:rPr>
          <w:spacing w:val="-2"/>
        </w:rPr>
        <w:t> </w:t>
      </w:r>
      <w:r>
        <w:rPr/>
        <w:t>Recruiting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(Member, 2015-16), Chair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Com- </w:t>
      </w:r>
      <w:r>
        <w:rPr>
          <w:spacing w:val="-2"/>
        </w:rPr>
        <w:t>mittee</w:t>
      </w:r>
      <w:r>
        <w:rPr>
          <w:spacing w:val="-9"/>
        </w:rPr>
        <w:t> </w:t>
      </w:r>
      <w:r>
        <w:rPr>
          <w:spacing w:val="-2"/>
        </w:rPr>
        <w:t>(Member,</w:t>
      </w:r>
      <w:r>
        <w:rPr>
          <w:spacing w:val="-8"/>
        </w:rPr>
        <w:t> </w:t>
      </w:r>
      <w:r>
        <w:rPr>
          <w:spacing w:val="-2"/>
        </w:rPr>
        <w:t>2015),</w:t>
      </w:r>
      <w:r>
        <w:rPr>
          <w:spacing w:val="-8"/>
        </w:rPr>
        <w:t> </w:t>
      </w:r>
      <w:r>
        <w:rPr>
          <w:spacing w:val="-2"/>
        </w:rPr>
        <w:t>Ad-hoc</w:t>
      </w:r>
      <w:r>
        <w:rPr>
          <w:spacing w:val="-9"/>
        </w:rPr>
        <w:t> </w:t>
      </w:r>
      <w:r>
        <w:rPr>
          <w:spacing w:val="-2"/>
        </w:rPr>
        <w:t>Website</w:t>
      </w:r>
      <w:r>
        <w:rPr>
          <w:spacing w:val="-9"/>
        </w:rPr>
        <w:t> </w:t>
      </w:r>
      <w:r>
        <w:rPr>
          <w:spacing w:val="-2"/>
        </w:rPr>
        <w:t>Committee</w:t>
      </w:r>
      <w:r>
        <w:rPr>
          <w:spacing w:val="-9"/>
        </w:rPr>
        <w:t> </w:t>
      </w:r>
      <w:r>
        <w:rPr>
          <w:spacing w:val="-2"/>
        </w:rPr>
        <w:t>(Member,</w:t>
      </w:r>
      <w:r>
        <w:rPr>
          <w:spacing w:val="-8"/>
        </w:rPr>
        <w:t> </w:t>
      </w:r>
      <w:r>
        <w:rPr>
          <w:spacing w:val="-2"/>
        </w:rPr>
        <w:t>2014-15),</w:t>
      </w:r>
      <w:r>
        <w:rPr>
          <w:spacing w:val="-8"/>
        </w:rPr>
        <w:t> </w:t>
      </w:r>
      <w:r>
        <w:rPr>
          <w:spacing w:val="-2"/>
        </w:rPr>
        <w:t>Departmental </w:t>
      </w:r>
      <w:r>
        <w:rPr>
          <w:spacing w:val="-4"/>
        </w:rPr>
        <w:t>Representative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Theses</w:t>
      </w:r>
      <w:r>
        <w:rPr>
          <w:spacing w:val="-9"/>
        </w:rPr>
        <w:t> </w:t>
      </w:r>
      <w:r>
        <w:rPr>
          <w:spacing w:val="-4"/>
        </w:rPr>
        <w:t>Defenses</w:t>
      </w:r>
      <w:r>
        <w:rPr>
          <w:spacing w:val="-9"/>
        </w:rPr>
        <w:t> </w:t>
      </w:r>
      <w:r>
        <w:rPr>
          <w:spacing w:val="-4"/>
        </w:rPr>
        <w:t>(2013-14).</w:t>
      </w:r>
    </w:p>
    <w:p>
      <w:pPr>
        <w:pStyle w:val="BodyText"/>
        <w:spacing w:line="244" w:lineRule="auto"/>
        <w:ind w:left="135" w:right="199"/>
        <w:jc w:val="both"/>
      </w:pPr>
      <w:r>
        <w:rPr>
          <w:spacing w:val="-6"/>
        </w:rPr>
        <w:t>At</w:t>
      </w:r>
      <w:r>
        <w:rPr>
          <w:spacing w:val="-9"/>
        </w:rPr>
        <w:t> </w:t>
      </w:r>
      <w:r>
        <w:rPr>
          <w:spacing w:val="-6"/>
        </w:rPr>
        <w:t>Notre</w:t>
      </w:r>
      <w:r>
        <w:rPr>
          <w:spacing w:val="-9"/>
        </w:rPr>
        <w:t> </w:t>
      </w:r>
      <w:r>
        <w:rPr>
          <w:spacing w:val="-6"/>
        </w:rPr>
        <w:t>Dame:</w:t>
      </w:r>
      <w:r>
        <w:rPr>
          <w:spacing w:val="11"/>
        </w:rPr>
        <w:t> </w:t>
      </w:r>
      <w:r>
        <w:rPr>
          <w:spacing w:val="-6"/>
        </w:rPr>
        <w:t>Chair</w:t>
      </w:r>
      <w:r>
        <w:rPr>
          <w:spacing w:val="-9"/>
        </w:rPr>
        <w:t> </w:t>
      </w:r>
      <w:r>
        <w:rPr>
          <w:spacing w:val="-6"/>
        </w:rPr>
        <w:t>Advisory</w:t>
      </w:r>
      <w:r>
        <w:rPr>
          <w:spacing w:val="-9"/>
        </w:rPr>
        <w:t> </w:t>
      </w:r>
      <w:r>
        <w:rPr>
          <w:spacing w:val="-6"/>
        </w:rPr>
        <w:t>Committee</w:t>
      </w:r>
      <w:r>
        <w:rPr>
          <w:spacing w:val="-9"/>
        </w:rPr>
        <w:t> </w:t>
      </w:r>
      <w:r>
        <w:rPr>
          <w:spacing w:val="-6"/>
        </w:rPr>
        <w:t>(2023–),</w:t>
      </w:r>
      <w:r>
        <w:rPr>
          <w:spacing w:val="-9"/>
        </w:rPr>
        <w:t> </w:t>
      </w:r>
      <w:r>
        <w:rPr>
          <w:spacing w:val="-6"/>
        </w:rPr>
        <w:t>Kellogg</w:t>
      </w:r>
      <w:r>
        <w:rPr>
          <w:spacing w:val="-9"/>
        </w:rPr>
        <w:t> </w:t>
      </w:r>
      <w:r>
        <w:rPr>
          <w:spacing w:val="-6"/>
        </w:rPr>
        <w:t>Institute</w:t>
      </w:r>
      <w:r>
        <w:rPr>
          <w:spacing w:val="-9"/>
        </w:rPr>
        <w:t> </w:t>
      </w:r>
      <w:r>
        <w:rPr>
          <w:spacing w:val="-6"/>
        </w:rPr>
        <w:t>Committees</w:t>
      </w:r>
      <w:r>
        <w:rPr>
          <w:spacing w:val="-9"/>
        </w:rPr>
        <w:t> </w:t>
      </w:r>
      <w:r>
        <w:rPr>
          <w:spacing w:val="-6"/>
        </w:rPr>
        <w:t>(Visiting </w:t>
      </w:r>
      <w:r>
        <w:rPr>
          <w:w w:val="90"/>
        </w:rPr>
        <w:t>Fellows, 2018; Grants, 2023–25; Lecture Series, 2025–26), Committee on Appeals (College </w:t>
      </w:r>
      <w:r>
        <w:rPr/>
        <w:t>level, 2024-27).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header="0" w:footer="1349" w:top="1260" w:bottom="1540" w:left="1080" w:right="1080"/>
          <w:cols w:num="2" w:equalWidth="0">
            <w:col w:w="1465" w:space="39"/>
            <w:col w:w="8576"/>
          </w:cols>
        </w:sectPr>
      </w:pPr>
    </w:p>
    <w:p>
      <w:pPr>
        <w:pStyle w:val="BodyText"/>
        <w:spacing w:before="74"/>
        <w:ind w:left="477"/>
        <w:jc w:val="both"/>
      </w:pPr>
      <w:r>
        <w:rPr/>
        <w:t>Prof.</w:t>
      </w:r>
      <w:r>
        <w:rPr>
          <w:spacing w:val="10"/>
        </w:rPr>
        <w:t> </w:t>
      </w:r>
      <w:r>
        <w:rPr/>
        <w:t>Affil.</w:t>
      </w:r>
      <w:r>
        <w:rPr>
          <w:spacing w:val="77"/>
        </w:rPr>
        <w:t> </w:t>
      </w:r>
      <w:r>
        <w:rPr/>
        <w:t>NBER,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>
          <w:spacing w:val="-2"/>
        </w:rPr>
        <w:t>Association.</w:t>
      </w:r>
    </w:p>
    <w:p>
      <w:pPr>
        <w:pStyle w:val="BodyText"/>
        <w:spacing w:line="244" w:lineRule="auto" w:before="80"/>
        <w:ind w:right="200" w:hanging="703"/>
        <w:jc w:val="both"/>
      </w:pPr>
      <w:r>
        <w:rPr/>
        <w:t>Other</w:t>
      </w:r>
      <w:r>
        <w:rPr>
          <w:spacing w:val="40"/>
        </w:rPr>
        <w:t> </w:t>
      </w:r>
      <w:r>
        <w:rPr/>
        <w:t>Maryland</w:t>
      </w:r>
      <w:r>
        <w:rPr>
          <w:spacing w:val="-7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Center,</w:t>
      </w:r>
      <w:r>
        <w:rPr>
          <w:spacing w:val="-4"/>
        </w:rPr>
        <w:t> </w:t>
      </w:r>
      <w:r>
        <w:rPr/>
        <w:t>Affiliated</w:t>
      </w:r>
      <w:r>
        <w:rPr>
          <w:spacing w:val="-7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(2008-2012);</w:t>
      </w:r>
      <w:r>
        <w:rPr>
          <w:spacing w:val="-1"/>
        </w:rPr>
        <w:t> </w:t>
      </w:r>
      <w:r>
        <w:rPr/>
        <w:t>UMD </w:t>
      </w:r>
      <w:r>
        <w:rPr>
          <w:w w:val="90"/>
        </w:rPr>
        <w:t>Economics Graduate Student Association, Co-chair (2007-2008); “Becker Center on Chicago </w:t>
      </w:r>
      <w:r>
        <w:rPr/>
        <w:t>Price</w:t>
      </w:r>
      <w:r>
        <w:rPr>
          <w:spacing w:val="-4"/>
        </w:rPr>
        <w:t> </w:t>
      </w:r>
      <w:r>
        <w:rPr/>
        <w:t>Theory”</w:t>
      </w:r>
      <w:r>
        <w:rPr>
          <w:spacing w:val="-5"/>
        </w:rPr>
        <w:t> </w:t>
      </w:r>
      <w:r>
        <w:rPr/>
        <w:t>(U.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Chicago)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Camp</w:t>
      </w:r>
      <w:r>
        <w:rPr>
          <w:spacing w:val="-4"/>
        </w:rPr>
        <w:t> </w:t>
      </w:r>
      <w:r>
        <w:rPr/>
        <w:t>2008.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Graduate Advising" w:id="16"/>
      <w:bookmarkEnd w:id="16"/>
      <w:r>
        <w:rPr>
          <w:rFonts w:ascii="Times New Roman"/>
          <w:spacing w:val="-21"/>
          <w:sz w:val="20"/>
        </w:rPr>
      </w:r>
      <w:r>
        <w:rPr>
          <w:color w:val="8C8C8C"/>
          <w:spacing w:val="-8"/>
        </w:rPr>
        <w:t>Graduate </w:t>
      </w:r>
      <w:r>
        <w:rPr>
          <w:color w:val="8C8C8C"/>
        </w:rPr>
        <w:t>Advising</w:t>
      </w:r>
    </w:p>
    <w:p>
      <w:pPr>
        <w:pStyle w:val="Heading2"/>
        <w:spacing w:before="89"/>
      </w:pPr>
      <w:bookmarkStart w:name="University of Notre Dame" w:id="17"/>
      <w:bookmarkEnd w:id="17"/>
      <w:r>
        <w:rPr/>
      </w:r>
      <w:r>
        <w:rPr>
          <w:color w:val="8C8C8C"/>
          <w:spacing w:val="-8"/>
        </w:rPr>
        <w:t>University</w:t>
      </w:r>
      <w:r>
        <w:rPr>
          <w:color w:val="8C8C8C"/>
          <w:spacing w:val="-2"/>
        </w:rPr>
        <w:t> </w:t>
      </w:r>
      <w:r>
        <w:rPr>
          <w:color w:val="8C8C8C"/>
          <w:spacing w:val="-8"/>
        </w:rPr>
        <w:t>of</w:t>
      </w:r>
      <w:r>
        <w:rPr>
          <w:color w:val="8C8C8C"/>
          <w:spacing w:val="-2"/>
        </w:rPr>
        <w:t> </w:t>
      </w:r>
      <w:r>
        <w:rPr>
          <w:color w:val="8C8C8C"/>
          <w:spacing w:val="-8"/>
        </w:rPr>
        <w:t>Notre</w:t>
      </w:r>
      <w:r>
        <w:rPr>
          <w:color w:val="8C8C8C"/>
          <w:spacing w:val="-1"/>
        </w:rPr>
        <w:t> </w:t>
      </w:r>
      <w:r>
        <w:rPr>
          <w:color w:val="8C8C8C"/>
          <w:spacing w:val="-8"/>
        </w:rPr>
        <w:t>Dame</w:t>
      </w:r>
    </w:p>
    <w:p>
      <w:pPr>
        <w:spacing w:line="302" w:lineRule="auto" w:before="45"/>
        <w:ind w:left="1639" w:right="457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  <w:sz w:val="20"/>
        </w:rPr>
        <w:t> </w:t>
      </w:r>
      <w:r>
        <w:rPr>
          <w:w w:val="95"/>
          <w:position w:val="2"/>
          <w:sz w:val="22"/>
        </w:rPr>
        <w:t>Carlos</w:t>
      </w:r>
      <w:r>
        <w:rPr>
          <w:spacing w:val="-9"/>
          <w:w w:val="95"/>
          <w:position w:val="2"/>
          <w:sz w:val="22"/>
        </w:rPr>
        <w:t> </w:t>
      </w:r>
      <w:r>
        <w:rPr>
          <w:spacing w:val="15"/>
          <w:w w:val="105"/>
          <w:position w:val="2"/>
          <w:sz w:val="22"/>
        </w:rPr>
        <w:t>R</w:t>
      </w:r>
      <w:r>
        <w:rPr>
          <w:spacing w:val="15"/>
          <w:w w:val="93"/>
          <w:position w:val="2"/>
          <w:sz w:val="22"/>
        </w:rPr>
        <w:t>o</w:t>
      </w:r>
      <w:r>
        <w:rPr>
          <w:spacing w:val="14"/>
          <w:w w:val="93"/>
          <w:position w:val="2"/>
          <w:sz w:val="22"/>
        </w:rPr>
        <w:t>n</w:t>
      </w:r>
      <w:r>
        <w:rPr>
          <w:spacing w:val="15"/>
          <w:w w:val="94"/>
          <w:position w:val="2"/>
          <w:sz w:val="22"/>
        </w:rPr>
        <w:t>d</w:t>
      </w:r>
      <w:r>
        <w:rPr>
          <w:spacing w:val="-95"/>
          <w:w w:val="92"/>
          <w:position w:val="2"/>
          <w:sz w:val="22"/>
        </w:rPr>
        <w:t>´</w:t>
      </w:r>
      <w:r>
        <w:rPr>
          <w:spacing w:val="15"/>
          <w:w w:val="93"/>
          <w:position w:val="2"/>
          <w:sz w:val="22"/>
        </w:rPr>
        <w:t>on</w:t>
      </w:r>
      <w:r>
        <w:rPr>
          <w:spacing w:val="-8"/>
          <w:w w:val="94"/>
          <w:position w:val="2"/>
          <w:sz w:val="22"/>
        </w:rPr>
        <w:t> </w:t>
      </w:r>
      <w:r>
        <w:rPr>
          <w:w w:val="95"/>
          <w:position w:val="2"/>
          <w:sz w:val="22"/>
        </w:rPr>
        <w:t>Moreno. </w:t>
      </w:r>
      <w:r>
        <w:rPr>
          <w:rFonts w:ascii="Arial" w:hAnsi="Arial"/>
          <w:i/>
          <w:w w:val="95"/>
          <w:position w:val="2"/>
          <w:sz w:val="22"/>
        </w:rPr>
        <w:t>Committee</w:t>
      </w:r>
      <w:r>
        <w:rPr>
          <w:rFonts w:ascii="Arial" w:hAnsi="Arial"/>
          <w:i/>
          <w:spacing w:val="-2"/>
          <w:w w:val="95"/>
          <w:position w:val="2"/>
          <w:sz w:val="22"/>
        </w:rPr>
        <w:t> </w:t>
      </w:r>
      <w:r>
        <w:rPr>
          <w:rFonts w:ascii="Arial" w:hAnsi="Arial"/>
          <w:i/>
          <w:w w:val="95"/>
          <w:position w:val="2"/>
          <w:sz w:val="22"/>
        </w:rPr>
        <w:t>member.</w:t>
      </w:r>
      <w:r>
        <w:rPr>
          <w:rFonts w:ascii="Arial" w:hAnsi="Arial"/>
          <w:i/>
          <w:spacing w:val="14"/>
          <w:position w:val="2"/>
          <w:sz w:val="22"/>
        </w:rPr>
        <w:t> </w:t>
      </w:r>
      <w:r>
        <w:rPr>
          <w:w w:val="95"/>
          <w:position w:val="2"/>
          <w:sz w:val="22"/>
        </w:rPr>
        <w:t>2019.</w:t>
      </w:r>
      <w:r>
        <w:rPr>
          <w:position w:val="2"/>
          <w:sz w:val="22"/>
        </w:rPr>
        <w:t> </w:t>
      </w:r>
      <w:r>
        <w:rPr>
          <w:w w:val="95"/>
          <w:position w:val="2"/>
          <w:sz w:val="22"/>
        </w:rPr>
        <w:t>First</w:t>
      </w:r>
      <w:r>
        <w:rPr>
          <w:spacing w:val="-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job:</w:t>
      </w:r>
      <w:r>
        <w:rPr>
          <w:position w:val="2"/>
          <w:sz w:val="22"/>
        </w:rPr>
        <w:t> </w:t>
      </w:r>
      <w:r>
        <w:rPr>
          <w:w w:val="95"/>
          <w:position w:val="2"/>
          <w:sz w:val="22"/>
        </w:rPr>
        <w:t>Central</w:t>
      </w:r>
      <w:r>
        <w:rPr>
          <w:spacing w:val="-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Bank</w:t>
      </w:r>
      <w:r>
        <w:rPr>
          <w:spacing w:val="-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of</w:t>
      </w:r>
      <w:r>
        <w:rPr>
          <w:spacing w:val="-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Chile.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 w:hAnsi="Times New Roman"/>
          <w:spacing w:val="-8"/>
          <w:position w:val="1"/>
          <w:sz w:val="22"/>
        </w:rPr>
        <w:t> </w:t>
      </w:r>
      <w:r>
        <w:rPr>
          <w:position w:val="1"/>
          <w:sz w:val="22"/>
        </w:rPr>
        <w:t>Yuanhao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Niu. </w:t>
      </w:r>
      <w:r>
        <w:rPr>
          <w:rFonts w:ascii="Arial" w:hAnsi="Arial"/>
          <w:i/>
          <w:position w:val="1"/>
          <w:sz w:val="22"/>
        </w:rPr>
        <w:t>Committee</w:t>
      </w:r>
      <w:r>
        <w:rPr>
          <w:rFonts w:ascii="Arial" w:hAnsi="Arial"/>
          <w:i/>
          <w:spacing w:val="-8"/>
          <w:position w:val="1"/>
          <w:sz w:val="22"/>
        </w:rPr>
        <w:t> </w:t>
      </w:r>
      <w:r>
        <w:rPr>
          <w:rFonts w:ascii="Arial" w:hAnsi="Arial"/>
          <w:i/>
          <w:position w:val="1"/>
          <w:sz w:val="22"/>
        </w:rPr>
        <w:t>member.</w:t>
      </w:r>
      <w:r>
        <w:rPr>
          <w:rFonts w:ascii="Arial" w:hAnsi="Arial"/>
          <w:i/>
          <w:spacing w:val="10"/>
          <w:position w:val="1"/>
          <w:sz w:val="22"/>
        </w:rPr>
        <w:t> </w:t>
      </w:r>
      <w:r>
        <w:rPr>
          <w:position w:val="1"/>
          <w:sz w:val="22"/>
        </w:rPr>
        <w:t>2021. First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job: Data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Scientist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at</w:t>
      </w:r>
      <w:r>
        <w:rPr>
          <w:spacing w:val="-16"/>
          <w:position w:val="1"/>
          <w:sz w:val="22"/>
        </w:rPr>
        <w:t> </w:t>
      </w:r>
      <w:r>
        <w:rPr>
          <w:position w:val="1"/>
          <w:sz w:val="22"/>
        </w:rPr>
        <w:t>Epsilon</w:t>
      </w:r>
    </w:p>
    <w:p>
      <w:pPr>
        <w:spacing w:line="283" w:lineRule="auto" w:before="0"/>
        <w:ind w:left="1639" w:right="741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spacing w:val="-4"/>
          <w:position w:val="1"/>
          <w:sz w:val="22"/>
        </w:rPr>
        <w:t>Astghik</w:t>
      </w:r>
      <w:r>
        <w:rPr>
          <w:spacing w:val="-10"/>
          <w:position w:val="1"/>
          <w:sz w:val="22"/>
        </w:rPr>
        <w:t> </w:t>
      </w:r>
      <w:r>
        <w:rPr>
          <w:spacing w:val="-4"/>
          <w:position w:val="1"/>
          <w:sz w:val="22"/>
        </w:rPr>
        <w:t>Mkhitaryan.</w:t>
      </w:r>
      <w:r>
        <w:rPr>
          <w:position w:val="1"/>
          <w:sz w:val="22"/>
        </w:rPr>
        <w:t> </w:t>
      </w:r>
      <w:r>
        <w:rPr>
          <w:rFonts w:ascii="Arial"/>
          <w:i/>
          <w:spacing w:val="-4"/>
          <w:position w:val="1"/>
          <w:sz w:val="22"/>
        </w:rPr>
        <w:t>Committee member.</w:t>
      </w:r>
      <w:r>
        <w:rPr>
          <w:rFonts w:ascii="Arial"/>
          <w:i/>
          <w:spacing w:val="16"/>
          <w:position w:val="1"/>
          <w:sz w:val="22"/>
        </w:rPr>
        <w:t> </w:t>
      </w:r>
      <w:r>
        <w:rPr>
          <w:spacing w:val="-4"/>
          <w:position w:val="1"/>
          <w:sz w:val="22"/>
        </w:rPr>
        <w:t>2022.</w:t>
      </w:r>
      <w:r>
        <w:rPr>
          <w:position w:val="1"/>
          <w:sz w:val="22"/>
        </w:rPr>
        <w:t> </w:t>
      </w:r>
      <w:r>
        <w:rPr>
          <w:spacing w:val="-4"/>
          <w:position w:val="1"/>
          <w:sz w:val="22"/>
        </w:rPr>
        <w:t>First</w:t>
      </w:r>
      <w:r>
        <w:rPr>
          <w:spacing w:val="-11"/>
          <w:position w:val="1"/>
          <w:sz w:val="22"/>
        </w:rPr>
        <w:t> </w:t>
      </w:r>
      <w:r>
        <w:rPr>
          <w:spacing w:val="-4"/>
          <w:position w:val="1"/>
          <w:sz w:val="22"/>
        </w:rPr>
        <w:t>job:</w:t>
      </w:r>
      <w:r>
        <w:rPr>
          <w:position w:val="1"/>
          <w:sz w:val="22"/>
        </w:rPr>
        <w:t> </w:t>
      </w:r>
      <w:r>
        <w:rPr>
          <w:spacing w:val="-4"/>
          <w:position w:val="1"/>
          <w:sz w:val="22"/>
        </w:rPr>
        <w:t>Economist</w:t>
      </w:r>
      <w:r>
        <w:rPr>
          <w:spacing w:val="-10"/>
          <w:position w:val="1"/>
          <w:sz w:val="22"/>
        </w:rPr>
        <w:t> </w:t>
      </w:r>
      <w:r>
        <w:rPr>
          <w:spacing w:val="-4"/>
          <w:position w:val="1"/>
          <w:sz w:val="22"/>
        </w:rPr>
        <w:t>at</w:t>
      </w:r>
      <w:r>
        <w:rPr>
          <w:spacing w:val="-11"/>
          <w:position w:val="1"/>
          <w:sz w:val="22"/>
        </w:rPr>
        <w:t> </w:t>
      </w:r>
      <w:r>
        <w:rPr>
          <w:spacing w:val="-4"/>
          <w:position w:val="1"/>
          <w:sz w:val="22"/>
        </w:rPr>
        <w:t>Amazon.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/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Dario</w:t>
      </w:r>
      <w:r>
        <w:rPr>
          <w:spacing w:val="-16"/>
          <w:position w:val="2"/>
          <w:sz w:val="22"/>
        </w:rPr>
        <w:t> </w:t>
      </w:r>
      <w:r>
        <w:rPr>
          <w:spacing w:val="-2"/>
          <w:position w:val="2"/>
          <w:sz w:val="22"/>
        </w:rPr>
        <w:t>Cardamone. </w:t>
      </w:r>
      <w:r>
        <w:rPr>
          <w:rFonts w:ascii="Arial"/>
          <w:i/>
          <w:spacing w:val="-2"/>
          <w:position w:val="2"/>
          <w:sz w:val="22"/>
        </w:rPr>
        <w:t>Committee</w:t>
      </w:r>
      <w:r>
        <w:rPr>
          <w:rFonts w:ascii="Arial"/>
          <w:i/>
          <w:spacing w:val="-10"/>
          <w:position w:val="2"/>
          <w:sz w:val="22"/>
        </w:rPr>
        <w:t> </w:t>
      </w:r>
      <w:r>
        <w:rPr>
          <w:rFonts w:ascii="Arial"/>
          <w:i/>
          <w:spacing w:val="-2"/>
          <w:position w:val="2"/>
          <w:sz w:val="22"/>
        </w:rPr>
        <w:t>member.</w:t>
      </w:r>
      <w:r>
        <w:rPr>
          <w:rFonts w:ascii="Arial"/>
          <w:i/>
          <w:spacing w:val="8"/>
          <w:position w:val="2"/>
          <w:sz w:val="22"/>
        </w:rPr>
        <w:t> </w:t>
      </w:r>
      <w:r>
        <w:rPr>
          <w:spacing w:val="-2"/>
          <w:position w:val="2"/>
          <w:sz w:val="22"/>
        </w:rPr>
        <w:t>Expected</w:t>
      </w:r>
      <w:r>
        <w:rPr>
          <w:spacing w:val="-16"/>
          <w:position w:val="2"/>
          <w:sz w:val="22"/>
        </w:rPr>
        <w:t> </w:t>
      </w:r>
      <w:r>
        <w:rPr>
          <w:spacing w:val="-2"/>
          <w:position w:val="2"/>
          <w:sz w:val="22"/>
        </w:rPr>
        <w:t>Graduation: 2026.</w:t>
      </w:r>
    </w:p>
    <w:p>
      <w:pPr>
        <w:spacing w:before="2"/>
        <w:ind w:left="1639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"/>
          <w:position w:val="2"/>
          <w:sz w:val="20"/>
        </w:rPr>
        <w:t> </w:t>
      </w:r>
      <w:r>
        <w:rPr>
          <w:spacing w:val="-4"/>
          <w:position w:val="2"/>
          <w:sz w:val="22"/>
        </w:rPr>
        <w:t>Caio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Dantas.</w:t>
      </w:r>
      <w:r>
        <w:rPr>
          <w:position w:val="2"/>
          <w:sz w:val="22"/>
        </w:rPr>
        <w:t> </w:t>
      </w:r>
      <w:r>
        <w:rPr>
          <w:rFonts w:ascii="Arial"/>
          <w:i/>
          <w:spacing w:val="-4"/>
          <w:position w:val="2"/>
          <w:sz w:val="22"/>
        </w:rPr>
        <w:t>Co-Advisor.</w:t>
      </w:r>
      <w:r>
        <w:rPr>
          <w:rFonts w:ascii="Arial"/>
          <w:i/>
          <w:spacing w:val="18"/>
          <w:position w:val="2"/>
          <w:sz w:val="22"/>
        </w:rPr>
        <w:t> </w:t>
      </w:r>
      <w:r>
        <w:rPr>
          <w:spacing w:val="-4"/>
          <w:position w:val="2"/>
          <w:sz w:val="22"/>
        </w:rPr>
        <w:t>Expected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Graduation:</w:t>
      </w:r>
      <w:r>
        <w:rPr>
          <w:position w:val="2"/>
          <w:sz w:val="22"/>
        </w:rPr>
        <w:t> </w:t>
      </w:r>
      <w:r>
        <w:rPr>
          <w:spacing w:val="-4"/>
          <w:position w:val="2"/>
          <w:sz w:val="22"/>
        </w:rPr>
        <w:t>2028.</w:t>
      </w:r>
    </w:p>
    <w:p>
      <w:pPr>
        <w:pStyle w:val="Heading2"/>
        <w:spacing w:before="86"/>
      </w:pPr>
      <w:bookmarkStart w:name="McMaster University" w:id="18"/>
      <w:bookmarkEnd w:id="18"/>
      <w:r>
        <w:rPr/>
      </w:r>
      <w:r>
        <w:rPr>
          <w:color w:val="8C8C8C"/>
          <w:spacing w:val="-2"/>
        </w:rPr>
        <w:t>McMaster</w:t>
      </w:r>
      <w:r>
        <w:rPr>
          <w:color w:val="8C8C8C"/>
          <w:spacing w:val="-12"/>
        </w:rPr>
        <w:t> </w:t>
      </w:r>
      <w:r>
        <w:rPr>
          <w:color w:val="8C8C8C"/>
          <w:spacing w:val="-2"/>
        </w:rPr>
        <w:t>University</w:t>
      </w:r>
    </w:p>
    <w:p>
      <w:pPr>
        <w:spacing w:line="283" w:lineRule="auto" w:before="55"/>
        <w:ind w:left="1639" w:right="1894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0"/>
          <w:position w:val="1"/>
          <w:sz w:val="20"/>
        </w:rPr>
        <w:t> </w:t>
      </w:r>
      <w:r>
        <w:rPr>
          <w:spacing w:val="-2"/>
          <w:position w:val="1"/>
          <w:sz w:val="22"/>
        </w:rPr>
        <w:t>Waheed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Olagunju.</w:t>
      </w:r>
      <w:r>
        <w:rPr>
          <w:spacing w:val="-6"/>
          <w:position w:val="1"/>
          <w:sz w:val="22"/>
        </w:rPr>
        <w:t> </w:t>
      </w:r>
      <w:r>
        <w:rPr>
          <w:rFonts w:ascii="Arial"/>
          <w:i/>
          <w:spacing w:val="-2"/>
          <w:position w:val="1"/>
          <w:sz w:val="22"/>
        </w:rPr>
        <w:t>Committee</w:t>
      </w:r>
      <w:r>
        <w:rPr>
          <w:rFonts w:ascii="Arial"/>
          <w:i/>
          <w:spacing w:val="-14"/>
          <w:position w:val="1"/>
          <w:sz w:val="22"/>
        </w:rPr>
        <w:t> </w:t>
      </w:r>
      <w:r>
        <w:rPr>
          <w:rFonts w:ascii="Arial"/>
          <w:i/>
          <w:spacing w:val="-2"/>
          <w:position w:val="1"/>
          <w:sz w:val="22"/>
        </w:rPr>
        <w:t>member.</w:t>
      </w:r>
      <w:r>
        <w:rPr>
          <w:rFonts w:ascii="Arial"/>
          <w:i/>
          <w:spacing w:val="5"/>
          <w:position w:val="1"/>
          <w:sz w:val="22"/>
        </w:rPr>
        <w:t> </w:t>
      </w:r>
      <w:r>
        <w:rPr>
          <w:spacing w:val="-2"/>
          <w:position w:val="1"/>
          <w:sz w:val="22"/>
        </w:rPr>
        <w:t>2016.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First</w:t>
      </w:r>
      <w:r>
        <w:rPr>
          <w:spacing w:val="-16"/>
          <w:position w:val="1"/>
          <w:sz w:val="22"/>
        </w:rPr>
        <w:t> </w:t>
      </w:r>
      <w:r>
        <w:rPr>
          <w:spacing w:val="-2"/>
          <w:position w:val="1"/>
          <w:sz w:val="22"/>
        </w:rPr>
        <w:t>job: KAPSARC.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/>
          <w:spacing w:val="-12"/>
          <w:position w:val="2"/>
          <w:sz w:val="22"/>
        </w:rPr>
        <w:t> </w:t>
      </w:r>
      <w:r>
        <w:rPr>
          <w:position w:val="2"/>
          <w:sz w:val="22"/>
        </w:rPr>
        <w:t>John</w:t>
      </w:r>
      <w:r>
        <w:rPr>
          <w:spacing w:val="-17"/>
          <w:position w:val="2"/>
          <w:sz w:val="22"/>
        </w:rPr>
        <w:t> </w:t>
      </w:r>
      <w:r>
        <w:rPr>
          <w:position w:val="2"/>
          <w:sz w:val="22"/>
        </w:rPr>
        <w:t>Kealey.</w:t>
      </w:r>
      <w:r>
        <w:rPr>
          <w:spacing w:val="-6"/>
          <w:position w:val="2"/>
          <w:sz w:val="22"/>
        </w:rPr>
        <w:t> </w:t>
      </w:r>
      <w:r>
        <w:rPr>
          <w:rFonts w:ascii="Arial"/>
          <w:i/>
          <w:position w:val="2"/>
          <w:sz w:val="22"/>
        </w:rPr>
        <w:t>Committee</w:t>
      </w:r>
      <w:r>
        <w:rPr>
          <w:rFonts w:ascii="Arial"/>
          <w:i/>
          <w:spacing w:val="-14"/>
          <w:position w:val="2"/>
          <w:sz w:val="22"/>
        </w:rPr>
        <w:t> </w:t>
      </w:r>
      <w:r>
        <w:rPr>
          <w:rFonts w:ascii="Arial"/>
          <w:i/>
          <w:position w:val="2"/>
          <w:sz w:val="22"/>
        </w:rPr>
        <w:t>member.</w:t>
      </w:r>
      <w:r>
        <w:rPr>
          <w:rFonts w:ascii="Arial"/>
          <w:i/>
          <w:spacing w:val="1"/>
          <w:position w:val="2"/>
          <w:sz w:val="22"/>
        </w:rPr>
        <w:t> </w:t>
      </w:r>
      <w:r>
        <w:rPr>
          <w:position w:val="2"/>
          <w:sz w:val="22"/>
        </w:rPr>
        <w:t>Graduation</w:t>
      </w:r>
      <w:r>
        <w:rPr>
          <w:spacing w:val="-17"/>
          <w:position w:val="2"/>
          <w:sz w:val="22"/>
        </w:rPr>
        <w:t> </w:t>
      </w:r>
      <w:r>
        <w:rPr>
          <w:position w:val="2"/>
          <w:sz w:val="22"/>
        </w:rPr>
        <w:t>date: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2016.</w:t>
      </w:r>
    </w:p>
    <w:p>
      <w:pPr>
        <w:spacing w:line="292" w:lineRule="auto" w:before="22"/>
        <w:ind w:left="1639" w:right="1602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  <w:position w:val="1"/>
          <w:sz w:val="20"/>
        </w:rPr>
        <w:t> </w:t>
      </w:r>
      <w:r>
        <w:rPr>
          <w:spacing w:val="-4"/>
          <w:position w:val="1"/>
          <w:sz w:val="22"/>
        </w:rPr>
        <w:t>Sabreena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Obaid. </w:t>
      </w:r>
      <w:r>
        <w:rPr>
          <w:rFonts w:ascii="Arial"/>
          <w:i/>
          <w:spacing w:val="-4"/>
          <w:position w:val="1"/>
          <w:sz w:val="22"/>
        </w:rPr>
        <w:t>Committee</w:t>
      </w:r>
      <w:r>
        <w:rPr>
          <w:rFonts w:ascii="Arial"/>
          <w:i/>
          <w:spacing w:val="-9"/>
          <w:position w:val="1"/>
          <w:sz w:val="22"/>
        </w:rPr>
        <w:t> </w:t>
      </w:r>
      <w:r>
        <w:rPr>
          <w:rFonts w:ascii="Arial"/>
          <w:i/>
          <w:spacing w:val="-4"/>
          <w:position w:val="1"/>
          <w:sz w:val="22"/>
        </w:rPr>
        <w:t>member.</w:t>
      </w:r>
      <w:r>
        <w:rPr>
          <w:rFonts w:ascii="Arial"/>
          <w:i/>
          <w:spacing w:val="8"/>
          <w:position w:val="1"/>
          <w:sz w:val="22"/>
        </w:rPr>
        <w:t> </w:t>
      </w:r>
      <w:r>
        <w:rPr>
          <w:spacing w:val="-4"/>
          <w:position w:val="1"/>
          <w:sz w:val="22"/>
        </w:rPr>
        <w:t>2017.</w:t>
      </w:r>
      <w:r>
        <w:rPr>
          <w:position w:val="1"/>
          <w:sz w:val="22"/>
        </w:rPr>
        <w:t> </w:t>
      </w:r>
      <w:r>
        <w:rPr>
          <w:spacing w:val="-4"/>
          <w:position w:val="1"/>
          <w:sz w:val="22"/>
        </w:rPr>
        <w:t>First</w:t>
      </w:r>
      <w:r>
        <w:rPr>
          <w:spacing w:val="-14"/>
          <w:position w:val="1"/>
          <w:sz w:val="22"/>
        </w:rPr>
        <w:t> </w:t>
      </w:r>
      <w:r>
        <w:rPr>
          <w:spacing w:val="-4"/>
          <w:position w:val="1"/>
          <w:sz w:val="22"/>
        </w:rPr>
        <w:t>job:</w:t>
      </w:r>
      <w:r>
        <w:rPr>
          <w:position w:val="1"/>
          <w:sz w:val="22"/>
        </w:rPr>
        <w:t> </w:t>
      </w:r>
      <w:r>
        <w:rPr>
          <w:spacing w:val="-4"/>
          <w:position w:val="1"/>
          <w:sz w:val="22"/>
        </w:rPr>
        <w:t>Bank</w:t>
      </w:r>
      <w:r>
        <w:rPr>
          <w:spacing w:val="-14"/>
          <w:position w:val="1"/>
          <w:sz w:val="22"/>
        </w:rPr>
        <w:t> </w:t>
      </w:r>
      <w:r>
        <w:rPr>
          <w:spacing w:val="-4"/>
          <w:position w:val="1"/>
          <w:sz w:val="22"/>
        </w:rPr>
        <w:t>of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Canada.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/>
          <w:spacing w:val="-9"/>
          <w:position w:val="1"/>
          <w:sz w:val="22"/>
        </w:rPr>
        <w:t> </w:t>
      </w:r>
      <w:r>
        <w:rPr>
          <w:position w:val="1"/>
          <w:sz w:val="22"/>
        </w:rPr>
        <w:t>Shahed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Khan.</w:t>
      </w:r>
      <w:r>
        <w:rPr>
          <w:spacing w:val="-6"/>
          <w:position w:val="1"/>
          <w:sz w:val="22"/>
        </w:rPr>
        <w:t> </w:t>
      </w:r>
      <w:r>
        <w:rPr>
          <w:rFonts w:ascii="Arial"/>
          <w:i/>
          <w:position w:val="1"/>
          <w:sz w:val="22"/>
        </w:rPr>
        <w:t>Committee</w:t>
      </w:r>
      <w:r>
        <w:rPr>
          <w:rFonts w:ascii="Arial"/>
          <w:i/>
          <w:spacing w:val="-14"/>
          <w:position w:val="1"/>
          <w:sz w:val="22"/>
        </w:rPr>
        <w:t> </w:t>
      </w:r>
      <w:r>
        <w:rPr>
          <w:rFonts w:ascii="Arial"/>
          <w:i/>
          <w:position w:val="1"/>
          <w:sz w:val="22"/>
        </w:rPr>
        <w:t>member.</w:t>
      </w:r>
      <w:r>
        <w:rPr>
          <w:rFonts w:ascii="Arial"/>
          <w:i/>
          <w:spacing w:val="1"/>
          <w:position w:val="1"/>
          <w:sz w:val="22"/>
        </w:rPr>
        <w:t> </w:t>
      </w:r>
      <w:r>
        <w:rPr>
          <w:position w:val="1"/>
          <w:sz w:val="22"/>
        </w:rPr>
        <w:t>2018.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First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job: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York</w:t>
      </w:r>
      <w:r>
        <w:rPr>
          <w:spacing w:val="-17"/>
          <w:position w:val="1"/>
          <w:sz w:val="22"/>
        </w:rPr>
        <w:t> </w:t>
      </w:r>
      <w:r>
        <w:rPr>
          <w:position w:val="1"/>
          <w:sz w:val="22"/>
        </w:rPr>
        <w:t>University.</w:t>
      </w:r>
    </w:p>
    <w:p>
      <w:pPr>
        <w:spacing w:after="0" w:line="292" w:lineRule="auto"/>
        <w:jc w:val="left"/>
        <w:rPr>
          <w:position w:val="1"/>
          <w:sz w:val="22"/>
        </w:rPr>
        <w:sectPr>
          <w:type w:val="continuous"/>
          <w:pgSz w:w="12240" w:h="15840"/>
          <w:pgMar w:header="0" w:footer="1349" w:top="1260" w:bottom="1540" w:left="1080" w:right="1080"/>
        </w:sectPr>
      </w:pPr>
    </w:p>
    <w:p>
      <w:pPr>
        <w:pStyle w:val="Heading2"/>
        <w:spacing w:before="29"/>
      </w:pPr>
      <w:bookmarkStart w:name="External Member" w:id="19"/>
      <w:bookmarkEnd w:id="19"/>
      <w:r>
        <w:rPr/>
      </w:r>
      <w:bookmarkStart w:name="_bookmark0" w:id="20"/>
      <w:bookmarkEnd w:id="20"/>
      <w:r>
        <w:rPr/>
      </w:r>
      <w:r>
        <w:rPr>
          <w:color w:val="8C8C8C"/>
          <w:spacing w:val="-6"/>
        </w:rPr>
        <w:t>External</w:t>
      </w:r>
      <w:r>
        <w:rPr>
          <w:color w:val="8C8C8C"/>
          <w:spacing w:val="-10"/>
        </w:rPr>
        <w:t> </w:t>
      </w:r>
      <w:r>
        <w:rPr>
          <w:color w:val="8C8C8C"/>
          <w:spacing w:val="-2"/>
        </w:rPr>
        <w:t>Member</w:t>
      </w:r>
    </w:p>
    <w:p>
      <w:pPr>
        <w:spacing w:line="292" w:lineRule="auto" w:before="55"/>
        <w:ind w:left="1639" w:right="741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4"/>
          <w:position w:val="1"/>
          <w:sz w:val="20"/>
        </w:rPr>
        <w:t> </w:t>
      </w:r>
      <w:r>
        <w:rPr>
          <w:spacing w:val="-4"/>
          <w:position w:val="1"/>
          <w:sz w:val="22"/>
        </w:rPr>
        <w:t>Ricardo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Vicente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–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European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University</w:t>
      </w:r>
      <w:r>
        <w:rPr>
          <w:spacing w:val="-14"/>
          <w:position w:val="1"/>
          <w:sz w:val="22"/>
        </w:rPr>
        <w:t> </w:t>
      </w:r>
      <w:r>
        <w:rPr>
          <w:spacing w:val="-4"/>
          <w:position w:val="1"/>
          <w:sz w:val="22"/>
        </w:rPr>
        <w:t>Institute.</w:t>
      </w:r>
      <w:r>
        <w:rPr>
          <w:spacing w:val="-5"/>
          <w:position w:val="1"/>
          <w:sz w:val="22"/>
        </w:rPr>
        <w:t> </w:t>
      </w:r>
      <w:r>
        <w:rPr>
          <w:rFonts w:ascii="Arial" w:hAnsi="Arial"/>
          <w:i/>
          <w:spacing w:val="-4"/>
          <w:position w:val="1"/>
          <w:sz w:val="22"/>
        </w:rPr>
        <w:t>External</w:t>
      </w:r>
      <w:r>
        <w:rPr>
          <w:rFonts w:ascii="Arial" w:hAnsi="Arial"/>
          <w:i/>
          <w:spacing w:val="-12"/>
          <w:position w:val="1"/>
          <w:sz w:val="22"/>
        </w:rPr>
        <w:t> </w:t>
      </w:r>
      <w:r>
        <w:rPr>
          <w:rFonts w:ascii="Arial" w:hAnsi="Arial"/>
          <w:i/>
          <w:spacing w:val="-4"/>
          <w:position w:val="1"/>
          <w:sz w:val="22"/>
        </w:rPr>
        <w:t>comm.</w:t>
      </w:r>
      <w:r>
        <w:rPr>
          <w:rFonts w:ascii="Arial" w:hAnsi="Arial"/>
          <w:i/>
          <w:spacing w:val="2"/>
          <w:position w:val="1"/>
          <w:sz w:val="22"/>
        </w:rPr>
        <w:t> </w:t>
      </w:r>
      <w:r>
        <w:rPr>
          <w:rFonts w:ascii="Arial" w:hAnsi="Arial"/>
          <w:i/>
          <w:spacing w:val="-4"/>
          <w:position w:val="1"/>
          <w:sz w:val="22"/>
        </w:rPr>
        <w:t>member.</w:t>
      </w:r>
      <w:r>
        <w:rPr>
          <w:rFonts w:ascii="Arial" w:hAnsi="Arial"/>
          <w:i/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2016.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 w:hAnsi="Times New Roman"/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Johnny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Cotoc</w:t>
      </w:r>
      <w:r>
        <w:rPr>
          <w:spacing w:val="-16"/>
          <w:position w:val="1"/>
          <w:sz w:val="22"/>
        </w:rPr>
        <w:t> </w:t>
      </w:r>
      <w:r>
        <w:rPr>
          <w:spacing w:val="-2"/>
          <w:position w:val="1"/>
          <w:sz w:val="22"/>
        </w:rPr>
        <w:t>–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McMaster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University.</w:t>
      </w:r>
      <w:r>
        <w:rPr>
          <w:spacing w:val="-6"/>
          <w:position w:val="1"/>
          <w:sz w:val="22"/>
        </w:rPr>
        <w:t> </w:t>
      </w:r>
      <w:r>
        <w:rPr>
          <w:rFonts w:ascii="Arial" w:hAnsi="Arial"/>
          <w:i/>
          <w:spacing w:val="-2"/>
          <w:position w:val="1"/>
          <w:sz w:val="22"/>
        </w:rPr>
        <w:t>External</w:t>
      </w:r>
      <w:r>
        <w:rPr>
          <w:rFonts w:ascii="Arial" w:hAnsi="Arial"/>
          <w:i/>
          <w:spacing w:val="-13"/>
          <w:position w:val="1"/>
          <w:sz w:val="22"/>
        </w:rPr>
        <w:t> </w:t>
      </w:r>
      <w:r>
        <w:rPr>
          <w:rFonts w:ascii="Arial" w:hAnsi="Arial"/>
          <w:i/>
          <w:spacing w:val="-2"/>
          <w:position w:val="1"/>
          <w:sz w:val="22"/>
        </w:rPr>
        <w:t>comm.</w:t>
      </w:r>
      <w:r>
        <w:rPr>
          <w:rFonts w:ascii="Arial" w:hAnsi="Arial"/>
          <w:i/>
          <w:spacing w:val="2"/>
          <w:position w:val="1"/>
          <w:sz w:val="22"/>
        </w:rPr>
        <w:t> </w:t>
      </w:r>
      <w:r>
        <w:rPr>
          <w:rFonts w:ascii="Arial" w:hAnsi="Arial"/>
          <w:i/>
          <w:spacing w:val="-2"/>
          <w:position w:val="1"/>
          <w:sz w:val="22"/>
        </w:rPr>
        <w:t>member.</w:t>
      </w:r>
      <w:r>
        <w:rPr>
          <w:rFonts w:ascii="Arial" w:hAnsi="Arial"/>
          <w:i/>
          <w:spacing w:val="1"/>
          <w:position w:val="1"/>
          <w:sz w:val="22"/>
        </w:rPr>
        <w:t> </w:t>
      </w:r>
      <w:r>
        <w:rPr>
          <w:spacing w:val="-2"/>
          <w:position w:val="1"/>
          <w:sz w:val="22"/>
        </w:rPr>
        <w:t>Expected</w:t>
      </w:r>
      <w:r>
        <w:rPr>
          <w:spacing w:val="-16"/>
          <w:position w:val="1"/>
          <w:sz w:val="22"/>
        </w:rPr>
        <w:t> </w:t>
      </w:r>
      <w:r>
        <w:rPr>
          <w:spacing w:val="-2"/>
          <w:position w:val="1"/>
          <w:sz w:val="22"/>
        </w:rPr>
        <w:t>2026.</w:t>
      </w:r>
    </w:p>
    <w:p>
      <w:pPr>
        <w:pStyle w:val="Heading1"/>
        <w:spacing w:before="153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Teaching" w:id="21"/>
      <w:bookmarkEnd w:id="21"/>
      <w:r>
        <w:rPr>
          <w:rFonts w:ascii="Times New Roman"/>
          <w:spacing w:val="-21"/>
          <w:sz w:val="20"/>
        </w:rPr>
      </w:r>
      <w:r>
        <w:rPr>
          <w:color w:val="8C8C8C"/>
        </w:rPr>
        <w:t>Teaching</w:t>
      </w:r>
    </w:p>
    <w:p>
      <w:pPr>
        <w:pStyle w:val="Heading2"/>
        <w:spacing w:before="90"/>
      </w:pPr>
      <w:bookmarkStart w:name="University of Notre Dame" w:id="22"/>
      <w:bookmarkEnd w:id="22"/>
      <w:r>
        <w:rPr/>
      </w:r>
      <w:r>
        <w:rPr>
          <w:color w:val="8C8C8C"/>
          <w:spacing w:val="-8"/>
        </w:rPr>
        <w:t>University</w:t>
      </w:r>
      <w:r>
        <w:rPr>
          <w:color w:val="8C8C8C"/>
          <w:spacing w:val="-2"/>
        </w:rPr>
        <w:t> </w:t>
      </w:r>
      <w:r>
        <w:rPr>
          <w:color w:val="8C8C8C"/>
          <w:spacing w:val="-8"/>
        </w:rPr>
        <w:t>of</w:t>
      </w:r>
      <w:r>
        <w:rPr>
          <w:color w:val="8C8C8C"/>
          <w:spacing w:val="-2"/>
        </w:rPr>
        <w:t> </w:t>
      </w:r>
      <w:r>
        <w:rPr>
          <w:color w:val="8C8C8C"/>
          <w:spacing w:val="-8"/>
        </w:rPr>
        <w:t>Notre</w:t>
      </w:r>
      <w:r>
        <w:rPr>
          <w:color w:val="8C8C8C"/>
          <w:spacing w:val="-1"/>
        </w:rPr>
        <w:t> </w:t>
      </w:r>
      <w:r>
        <w:rPr>
          <w:color w:val="8C8C8C"/>
          <w:spacing w:val="-8"/>
        </w:rPr>
        <w:t>Dame</w:t>
      </w:r>
    </w:p>
    <w:p>
      <w:pPr>
        <w:pStyle w:val="BodyText"/>
        <w:spacing w:line="247" w:lineRule="auto" w:before="65"/>
        <w:ind w:left="1832" w:hanging="193"/>
      </w:pPr>
      <w:r>
        <w:rPr/>
        <w:drawing>
          <wp:inline distT="0" distB="0" distL="0" distR="0">
            <wp:extent cx="76200" cy="762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  <w:position w:val="2"/>
          <w:sz w:val="20"/>
        </w:rPr>
        <w:t> </w:t>
      </w:r>
      <w:r>
        <w:rPr>
          <w:spacing w:val="-4"/>
          <w:position w:val="2"/>
        </w:rPr>
        <w:t>ECON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70554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-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International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Macro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II.</w:t>
      </w:r>
      <w:r>
        <w:rPr>
          <w:spacing w:val="-13"/>
          <w:position w:val="2"/>
        </w:rPr>
        <w:t> </w:t>
      </w:r>
      <w:r>
        <w:rPr>
          <w:rFonts w:ascii="Arial"/>
          <w:i/>
          <w:spacing w:val="-4"/>
          <w:position w:val="2"/>
        </w:rPr>
        <w:t>Main</w:t>
      </w:r>
      <w:r>
        <w:rPr>
          <w:rFonts w:ascii="Arial"/>
          <w:i/>
          <w:spacing w:val="-11"/>
          <w:position w:val="2"/>
        </w:rPr>
        <w:t> </w:t>
      </w:r>
      <w:r>
        <w:rPr>
          <w:rFonts w:ascii="Arial"/>
          <w:i/>
          <w:spacing w:val="-4"/>
          <w:position w:val="2"/>
        </w:rPr>
        <w:t>Instructor</w:t>
      </w:r>
      <w:r>
        <w:rPr>
          <w:spacing w:val="-4"/>
          <w:position w:val="2"/>
        </w:rPr>
        <w:t>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Grad.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level.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Springs: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2017,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2023, </w:t>
      </w:r>
      <w:r>
        <w:rPr/>
        <w:t>2025;</w:t>
      </w:r>
      <w:r>
        <w:rPr>
          <w:spacing w:val="-17"/>
        </w:rPr>
        <w:t> </w:t>
      </w:r>
      <w:r>
        <w:rPr/>
        <w:t>Falls: 2018,</w:t>
      </w:r>
      <w:r>
        <w:rPr>
          <w:spacing w:val="-17"/>
        </w:rPr>
        <w:t> </w:t>
      </w:r>
      <w:r>
        <w:rPr/>
        <w:t>2020,</w:t>
      </w:r>
      <w:r>
        <w:rPr>
          <w:spacing w:val="-17"/>
        </w:rPr>
        <w:t> </w:t>
      </w:r>
      <w:r>
        <w:rPr/>
        <w:t>2025.</w:t>
      </w:r>
    </w:p>
    <w:p>
      <w:pPr>
        <w:pStyle w:val="BodyText"/>
        <w:spacing w:line="302" w:lineRule="auto" w:before="24"/>
        <w:ind w:right="16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position w:val="1"/>
        </w:rPr>
        <w:t>ECON</w:t>
      </w:r>
      <w:r>
        <w:rPr>
          <w:spacing w:val="-17"/>
          <w:position w:val="1"/>
        </w:rPr>
        <w:t> </w:t>
      </w:r>
      <w:r>
        <w:rPr>
          <w:position w:val="1"/>
        </w:rPr>
        <w:t>73002</w:t>
      </w:r>
      <w:r>
        <w:rPr>
          <w:spacing w:val="-17"/>
          <w:position w:val="1"/>
        </w:rPr>
        <w:t> </w:t>
      </w:r>
      <w:r>
        <w:rPr>
          <w:position w:val="1"/>
        </w:rPr>
        <w:t>-</w:t>
      </w:r>
      <w:r>
        <w:rPr>
          <w:spacing w:val="-17"/>
          <w:position w:val="1"/>
        </w:rPr>
        <w:t> </w:t>
      </w:r>
      <w:r>
        <w:rPr>
          <w:position w:val="1"/>
        </w:rPr>
        <w:t>Graduate</w:t>
      </w:r>
      <w:r>
        <w:rPr>
          <w:spacing w:val="-17"/>
          <w:position w:val="1"/>
        </w:rPr>
        <w:t> </w:t>
      </w:r>
      <w:r>
        <w:rPr>
          <w:position w:val="1"/>
        </w:rPr>
        <w:t>Macro</w:t>
      </w:r>
      <w:r>
        <w:rPr>
          <w:spacing w:val="-17"/>
          <w:position w:val="1"/>
        </w:rPr>
        <w:t> </w:t>
      </w:r>
      <w:r>
        <w:rPr>
          <w:position w:val="1"/>
        </w:rPr>
        <w:t>Workshop. </w:t>
      </w:r>
      <w:r>
        <w:rPr>
          <w:rFonts w:ascii="Arial"/>
          <w:i/>
          <w:position w:val="1"/>
        </w:rPr>
        <w:t>Main</w:t>
      </w:r>
      <w:r>
        <w:rPr>
          <w:rFonts w:ascii="Arial"/>
          <w:i/>
          <w:spacing w:val="-10"/>
          <w:position w:val="1"/>
        </w:rPr>
        <w:t> </w:t>
      </w:r>
      <w:r>
        <w:rPr>
          <w:rFonts w:ascii="Arial"/>
          <w:i/>
          <w:position w:val="1"/>
        </w:rPr>
        <w:t>Instructor</w:t>
      </w:r>
      <w:r>
        <w:rPr>
          <w:position w:val="1"/>
        </w:rPr>
        <w:t>. Grad. level. Spring</w:t>
      </w:r>
      <w:r>
        <w:rPr>
          <w:spacing w:val="-17"/>
          <w:position w:val="1"/>
        </w:rPr>
        <w:t> </w:t>
      </w:r>
      <w:r>
        <w:rPr>
          <w:position w:val="1"/>
        </w:rPr>
        <w:t>2018.</w:t>
      </w:r>
      <w:r>
        <w:rPr>
          <w:position w:val="1"/>
        </w:rPr>
        <w:t> </w:t>
      </w:r>
      <w:r>
        <w:rPr/>
        <w:drawing>
          <wp:inline distT="0" distB="0" distL="0" distR="0">
            <wp:extent cx="76200" cy="762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5"/>
          <w:position w:val="2"/>
        </w:rPr>
        <w:t> </w:t>
      </w:r>
      <w:r>
        <w:rPr>
          <w:position w:val="2"/>
        </w:rPr>
        <w:t>ECON</w:t>
      </w:r>
      <w:r>
        <w:rPr>
          <w:spacing w:val="-9"/>
          <w:position w:val="2"/>
        </w:rPr>
        <w:t> </w:t>
      </w:r>
      <w:r>
        <w:rPr>
          <w:position w:val="2"/>
        </w:rPr>
        <w:t>40720</w:t>
      </w:r>
      <w:r>
        <w:rPr>
          <w:spacing w:val="-9"/>
          <w:position w:val="2"/>
        </w:rPr>
        <w:t> </w:t>
      </w:r>
      <w:r>
        <w:rPr>
          <w:position w:val="2"/>
        </w:rPr>
        <w:t>-</w:t>
      </w:r>
      <w:r>
        <w:rPr>
          <w:spacing w:val="-9"/>
          <w:position w:val="2"/>
        </w:rPr>
        <w:t> </w:t>
      </w:r>
      <w:r>
        <w:rPr>
          <w:position w:val="2"/>
        </w:rPr>
        <w:t>International</w:t>
      </w:r>
      <w:r>
        <w:rPr>
          <w:spacing w:val="-9"/>
          <w:position w:val="2"/>
        </w:rPr>
        <w:t> </w:t>
      </w:r>
      <w:r>
        <w:rPr>
          <w:position w:val="2"/>
        </w:rPr>
        <w:t>Finance.</w:t>
      </w:r>
      <w:r>
        <w:rPr>
          <w:spacing w:val="24"/>
          <w:position w:val="2"/>
        </w:rPr>
        <w:t> </w:t>
      </w:r>
      <w:r>
        <w:rPr>
          <w:rFonts w:ascii="Arial"/>
          <w:i/>
          <w:position w:val="2"/>
        </w:rPr>
        <w:t>Main</w:t>
      </w:r>
      <w:r>
        <w:rPr>
          <w:rFonts w:ascii="Arial"/>
          <w:i/>
          <w:spacing w:val="-1"/>
          <w:position w:val="2"/>
        </w:rPr>
        <w:t> </w:t>
      </w:r>
      <w:r>
        <w:rPr>
          <w:rFonts w:ascii="Arial"/>
          <w:i/>
          <w:position w:val="2"/>
        </w:rPr>
        <w:t>Instructor</w:t>
      </w:r>
      <w:r>
        <w:rPr>
          <w:position w:val="2"/>
        </w:rPr>
        <w:t>.</w:t>
      </w:r>
      <w:r>
        <w:rPr>
          <w:spacing w:val="25"/>
          <w:position w:val="2"/>
        </w:rPr>
        <w:t> </w:t>
      </w:r>
      <w:r>
        <w:rPr>
          <w:position w:val="2"/>
        </w:rPr>
        <w:t>Undergrad.</w:t>
      </w:r>
      <w:r>
        <w:rPr>
          <w:spacing w:val="25"/>
          <w:position w:val="2"/>
        </w:rPr>
        <w:t> </w:t>
      </w:r>
      <w:r>
        <w:rPr>
          <w:position w:val="2"/>
        </w:rPr>
        <w:t>level.</w:t>
      </w:r>
      <w:r>
        <w:rPr>
          <w:spacing w:val="25"/>
          <w:position w:val="2"/>
        </w:rPr>
        <w:t> </w:t>
      </w:r>
      <w:r>
        <w:rPr>
          <w:position w:val="2"/>
        </w:rPr>
        <w:t>Falls</w:t>
      </w:r>
      <w:r>
        <w:rPr>
          <w:spacing w:val="-9"/>
          <w:position w:val="2"/>
        </w:rPr>
        <w:t> </w:t>
      </w:r>
      <w:r>
        <w:rPr>
          <w:position w:val="2"/>
        </w:rPr>
        <w:t>2023,</w:t>
      </w:r>
    </w:p>
    <w:p>
      <w:pPr>
        <w:pStyle w:val="BodyText"/>
        <w:spacing w:line="202" w:lineRule="exact" w:before="0"/>
        <w:ind w:left="1832"/>
      </w:pPr>
      <w:r>
        <w:rPr>
          <w:spacing w:val="-2"/>
        </w:rPr>
        <w:t>2025.</w:t>
      </w:r>
    </w:p>
    <w:p>
      <w:pPr>
        <w:pStyle w:val="BodyText"/>
        <w:spacing w:line="247" w:lineRule="auto" w:before="0"/>
        <w:ind w:left="1832" w:hanging="193"/>
      </w:pPr>
      <w:r>
        <w:rPr/>
        <w:drawing>
          <wp:inline distT="0" distB="0" distL="0" distR="0">
            <wp:extent cx="76200" cy="762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  <w:position w:val="2"/>
          <w:sz w:val="20"/>
        </w:rPr>
        <w:t> </w:t>
      </w:r>
      <w:r>
        <w:rPr>
          <w:spacing w:val="-4"/>
          <w:position w:val="2"/>
        </w:rPr>
        <w:t>ECON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30020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-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Intermediate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Macro.</w:t>
      </w:r>
      <w:r>
        <w:rPr>
          <w:spacing w:val="-7"/>
          <w:position w:val="2"/>
        </w:rPr>
        <w:t> </w:t>
      </w:r>
      <w:r>
        <w:rPr>
          <w:rFonts w:ascii="Arial"/>
          <w:i/>
          <w:spacing w:val="-4"/>
          <w:position w:val="2"/>
        </w:rPr>
        <w:t>Main</w:t>
      </w:r>
      <w:r>
        <w:rPr>
          <w:rFonts w:ascii="Arial"/>
          <w:i/>
          <w:spacing w:val="-11"/>
          <w:position w:val="2"/>
        </w:rPr>
        <w:t> </w:t>
      </w:r>
      <w:r>
        <w:rPr>
          <w:rFonts w:ascii="Arial"/>
          <w:i/>
          <w:spacing w:val="-4"/>
          <w:position w:val="2"/>
        </w:rPr>
        <w:t>Instructor</w:t>
      </w:r>
      <w:r>
        <w:rPr>
          <w:spacing w:val="-4"/>
          <w:position w:val="2"/>
        </w:rPr>
        <w:t>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Undergrad.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level.</w:t>
      </w:r>
      <w:r>
        <w:rPr>
          <w:spacing w:val="-2"/>
          <w:position w:val="2"/>
        </w:rPr>
        <w:t> </w:t>
      </w:r>
      <w:r>
        <w:rPr>
          <w:spacing w:val="-4"/>
          <w:position w:val="2"/>
        </w:rPr>
        <w:t>Falls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2016,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2017, </w:t>
      </w:r>
      <w:r>
        <w:rPr/>
        <w:t>2018,</w:t>
      </w:r>
      <w:r>
        <w:rPr>
          <w:spacing w:val="-18"/>
        </w:rPr>
        <w:t> </w:t>
      </w:r>
      <w:r>
        <w:rPr/>
        <w:t>2022,</w:t>
      </w:r>
      <w:r>
        <w:rPr>
          <w:spacing w:val="-17"/>
        </w:rPr>
        <w:t> </w:t>
      </w:r>
      <w:r>
        <w:rPr/>
        <w:t>2025;</w:t>
      </w:r>
      <w:r>
        <w:rPr>
          <w:spacing w:val="-17"/>
        </w:rPr>
        <w:t> </w:t>
      </w:r>
      <w:r>
        <w:rPr/>
        <w:t>Spring</w:t>
      </w:r>
      <w:r>
        <w:rPr>
          <w:spacing w:val="-17"/>
        </w:rPr>
        <w:t> </w:t>
      </w:r>
      <w:r>
        <w:rPr/>
        <w:t>2021.</w:t>
      </w:r>
    </w:p>
    <w:p>
      <w:pPr>
        <w:pStyle w:val="Heading2"/>
        <w:spacing w:before="53"/>
      </w:pPr>
      <w:bookmarkStart w:name="McMaster University" w:id="23"/>
      <w:bookmarkEnd w:id="23"/>
      <w:r>
        <w:rPr/>
      </w:r>
      <w:r>
        <w:rPr>
          <w:color w:val="8C8C8C"/>
          <w:spacing w:val="-2"/>
        </w:rPr>
        <w:t>McMaster</w:t>
      </w:r>
      <w:r>
        <w:rPr>
          <w:color w:val="8C8C8C"/>
          <w:spacing w:val="-12"/>
        </w:rPr>
        <w:t> </w:t>
      </w:r>
      <w:r>
        <w:rPr>
          <w:color w:val="8C8C8C"/>
          <w:spacing w:val="-2"/>
        </w:rPr>
        <w:t>University</w:t>
      </w:r>
    </w:p>
    <w:p>
      <w:pPr>
        <w:pStyle w:val="BodyText"/>
        <w:spacing w:before="45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  <w:sz w:val="20"/>
        </w:rPr>
        <w:t> </w:t>
      </w:r>
      <w:r>
        <w:rPr>
          <w:spacing w:val="-2"/>
          <w:position w:val="2"/>
        </w:rPr>
        <w:t>ECON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752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-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International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Finance. </w:t>
      </w:r>
      <w:r>
        <w:rPr>
          <w:rFonts w:ascii="Arial" w:hAnsi="Arial"/>
          <w:i/>
          <w:spacing w:val="-2"/>
          <w:position w:val="2"/>
        </w:rPr>
        <w:t>Main</w:t>
      </w:r>
      <w:r>
        <w:rPr>
          <w:rFonts w:ascii="Arial" w:hAnsi="Arial"/>
          <w:i/>
          <w:spacing w:val="-7"/>
          <w:position w:val="2"/>
        </w:rPr>
        <w:t> </w:t>
      </w:r>
      <w:r>
        <w:rPr>
          <w:rFonts w:ascii="Arial" w:hAnsi="Arial"/>
          <w:i/>
          <w:spacing w:val="-2"/>
          <w:position w:val="2"/>
        </w:rPr>
        <w:t>Instructor</w:t>
      </w:r>
      <w:r>
        <w:rPr>
          <w:spacing w:val="-2"/>
          <w:position w:val="2"/>
        </w:rPr>
        <w:t>. Grad. level. Winters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2013–2016.</w:t>
      </w:r>
    </w:p>
    <w:p>
      <w:pPr>
        <w:pStyle w:val="BodyText"/>
        <w:spacing w:line="312" w:lineRule="auto" w:before="69"/>
        <w:ind w:right="160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"/>
          <w:position w:val="1"/>
          <w:sz w:val="20"/>
        </w:rPr>
        <w:t> </w:t>
      </w:r>
      <w:r>
        <w:rPr>
          <w:spacing w:val="-6"/>
          <w:position w:val="1"/>
        </w:rPr>
        <w:t>ECON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724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-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Macroeconomic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Theory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II.</w:t>
      </w:r>
      <w:r>
        <w:rPr>
          <w:spacing w:val="-10"/>
          <w:position w:val="1"/>
        </w:rPr>
        <w:t> </w:t>
      </w:r>
      <w:r>
        <w:rPr>
          <w:rFonts w:ascii="Arial" w:hAnsi="Arial"/>
          <w:i/>
          <w:spacing w:val="-6"/>
          <w:position w:val="1"/>
        </w:rPr>
        <w:t>Main Instructor</w:t>
      </w:r>
      <w:r>
        <w:rPr>
          <w:spacing w:val="-6"/>
          <w:position w:val="1"/>
        </w:rPr>
        <w:t>.</w:t>
      </w:r>
      <w:r>
        <w:rPr>
          <w:spacing w:val="10"/>
          <w:position w:val="1"/>
        </w:rPr>
        <w:t> </w:t>
      </w:r>
      <w:r>
        <w:rPr>
          <w:spacing w:val="-6"/>
          <w:position w:val="1"/>
        </w:rPr>
        <w:t>Grad.</w:t>
      </w:r>
      <w:r>
        <w:rPr>
          <w:spacing w:val="10"/>
          <w:position w:val="1"/>
        </w:rPr>
        <w:t> </w:t>
      </w:r>
      <w:r>
        <w:rPr>
          <w:spacing w:val="-6"/>
          <w:position w:val="1"/>
        </w:rPr>
        <w:t>level.</w:t>
      </w:r>
      <w:r>
        <w:rPr>
          <w:spacing w:val="10"/>
          <w:position w:val="1"/>
        </w:rPr>
        <w:t> </w:t>
      </w:r>
      <w:r>
        <w:rPr>
          <w:spacing w:val="-6"/>
          <w:position w:val="1"/>
        </w:rPr>
        <w:t>Winters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2013–2016. </w:t>
      </w:r>
      <w:r>
        <w:rPr/>
        <w:drawing>
          <wp:inline distT="0" distB="0" distL="0" distR="0">
            <wp:extent cx="76200" cy="762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</w:rPr>
        <w:t> </w:t>
      </w:r>
      <w:r>
        <w:rPr>
          <w:position w:val="1"/>
        </w:rPr>
        <w:t>ECON</w:t>
      </w:r>
      <w:r>
        <w:rPr>
          <w:spacing w:val="-12"/>
          <w:position w:val="1"/>
        </w:rPr>
        <w:t> </w:t>
      </w:r>
      <w:r>
        <w:rPr>
          <w:position w:val="1"/>
        </w:rPr>
        <w:t>3H03</w:t>
      </w:r>
      <w:r>
        <w:rPr>
          <w:spacing w:val="-11"/>
          <w:position w:val="1"/>
        </w:rPr>
        <w:t> </w:t>
      </w:r>
      <w:r>
        <w:rPr>
          <w:position w:val="1"/>
        </w:rPr>
        <w:t>-</w:t>
      </w:r>
      <w:r>
        <w:rPr>
          <w:spacing w:val="-12"/>
          <w:position w:val="1"/>
        </w:rPr>
        <w:t> </w:t>
      </w:r>
      <w:r>
        <w:rPr>
          <w:position w:val="1"/>
        </w:rPr>
        <w:t>Int’l</w:t>
      </w:r>
      <w:r>
        <w:rPr>
          <w:spacing w:val="-11"/>
          <w:position w:val="1"/>
        </w:rPr>
        <w:t> </w:t>
      </w:r>
      <w:r>
        <w:rPr>
          <w:position w:val="1"/>
        </w:rPr>
        <w:t>Monetary</w:t>
      </w:r>
      <w:r>
        <w:rPr>
          <w:spacing w:val="-12"/>
          <w:position w:val="1"/>
        </w:rPr>
        <w:t> </w:t>
      </w:r>
      <w:r>
        <w:rPr>
          <w:position w:val="1"/>
        </w:rPr>
        <w:t>Economics. </w:t>
      </w:r>
      <w:r>
        <w:rPr>
          <w:rFonts w:ascii="Arial" w:hAnsi="Arial"/>
          <w:i/>
          <w:position w:val="1"/>
        </w:rPr>
        <w:t>Main</w:t>
      </w:r>
      <w:r>
        <w:rPr>
          <w:rFonts w:ascii="Arial" w:hAnsi="Arial"/>
          <w:i/>
          <w:spacing w:val="-4"/>
          <w:position w:val="1"/>
        </w:rPr>
        <w:t> </w:t>
      </w:r>
      <w:r>
        <w:rPr>
          <w:rFonts w:ascii="Arial" w:hAnsi="Arial"/>
          <w:i/>
          <w:position w:val="1"/>
        </w:rPr>
        <w:t>Instructor</w:t>
      </w:r>
      <w:r>
        <w:rPr>
          <w:position w:val="1"/>
        </w:rPr>
        <w:t>. Undergrad. level.</w:t>
      </w:r>
    </w:p>
    <w:p>
      <w:pPr>
        <w:pStyle w:val="BodyText"/>
        <w:spacing w:line="184" w:lineRule="exact" w:before="0"/>
        <w:ind w:left="1832"/>
      </w:pP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2012, Winters</w:t>
      </w:r>
      <w:r>
        <w:rPr>
          <w:spacing w:val="-7"/>
        </w:rPr>
        <w:t> </w:t>
      </w:r>
      <w:r>
        <w:rPr>
          <w:spacing w:val="-6"/>
        </w:rPr>
        <w:t>2014,</w:t>
      </w:r>
      <w:r>
        <w:rPr>
          <w:spacing w:val="-7"/>
        </w:rPr>
        <w:t> </w:t>
      </w:r>
      <w:r>
        <w:rPr>
          <w:spacing w:val="-6"/>
        </w:rPr>
        <w:t>2015, 2016.</w:t>
      </w:r>
    </w:p>
    <w:p>
      <w:pPr>
        <w:spacing w:before="31"/>
        <w:ind w:left="1639" w:right="0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"/>
          <w:position w:val="1"/>
          <w:sz w:val="20"/>
        </w:rPr>
        <w:t> </w:t>
      </w:r>
      <w:r>
        <w:rPr>
          <w:spacing w:val="-2"/>
          <w:position w:val="1"/>
          <w:sz w:val="22"/>
        </w:rPr>
        <w:t>ECON</w:t>
      </w:r>
      <w:r>
        <w:rPr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3K03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-</w:t>
      </w:r>
      <w:r>
        <w:rPr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Monetary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Economics.</w:t>
      </w:r>
      <w:r>
        <w:rPr>
          <w:spacing w:val="7"/>
          <w:position w:val="1"/>
          <w:sz w:val="22"/>
        </w:rPr>
        <w:t> </w:t>
      </w:r>
      <w:r>
        <w:rPr>
          <w:rFonts w:ascii="Arial"/>
          <w:i/>
          <w:spacing w:val="-2"/>
          <w:position w:val="1"/>
          <w:sz w:val="22"/>
        </w:rPr>
        <w:t>Main</w:t>
      </w:r>
      <w:r>
        <w:rPr>
          <w:rFonts w:ascii="Arial"/>
          <w:i/>
          <w:spacing w:val="-4"/>
          <w:position w:val="1"/>
          <w:sz w:val="22"/>
        </w:rPr>
        <w:t> </w:t>
      </w:r>
      <w:r>
        <w:rPr>
          <w:rFonts w:ascii="Arial"/>
          <w:i/>
          <w:spacing w:val="-2"/>
          <w:position w:val="1"/>
          <w:sz w:val="22"/>
        </w:rPr>
        <w:t>Instructor</w:t>
      </w:r>
      <w:r>
        <w:rPr>
          <w:spacing w:val="-2"/>
          <w:position w:val="1"/>
          <w:sz w:val="22"/>
        </w:rPr>
        <w:t>.</w:t>
      </w:r>
      <w:r>
        <w:rPr>
          <w:spacing w:val="8"/>
          <w:position w:val="1"/>
          <w:sz w:val="22"/>
        </w:rPr>
        <w:t> </w:t>
      </w:r>
      <w:r>
        <w:rPr>
          <w:spacing w:val="-2"/>
          <w:position w:val="1"/>
          <w:sz w:val="22"/>
        </w:rPr>
        <w:t>Undergrad.</w:t>
      </w:r>
      <w:r>
        <w:rPr>
          <w:spacing w:val="8"/>
          <w:position w:val="1"/>
          <w:sz w:val="22"/>
        </w:rPr>
        <w:t> </w:t>
      </w:r>
      <w:r>
        <w:rPr>
          <w:spacing w:val="-2"/>
          <w:position w:val="1"/>
          <w:sz w:val="22"/>
        </w:rPr>
        <w:t>level.</w:t>
      </w:r>
      <w:r>
        <w:rPr>
          <w:spacing w:val="8"/>
          <w:position w:val="1"/>
          <w:sz w:val="22"/>
        </w:rPr>
        <w:t> </w:t>
      </w:r>
      <w:r>
        <w:rPr>
          <w:spacing w:val="-2"/>
          <w:position w:val="1"/>
          <w:sz w:val="22"/>
        </w:rPr>
        <w:t>Fall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2015.</w:t>
      </w:r>
    </w:p>
    <w:p>
      <w:pPr>
        <w:pStyle w:val="Heading2"/>
        <w:spacing w:before="76"/>
      </w:pPr>
      <w:bookmarkStart w:name="University of Maryland" w:id="24"/>
      <w:bookmarkEnd w:id="24"/>
      <w:r>
        <w:rPr/>
      </w:r>
      <w:r>
        <w:rPr>
          <w:color w:val="8C8C8C"/>
          <w:w w:val="90"/>
        </w:rPr>
        <w:t>University</w:t>
      </w:r>
      <w:r>
        <w:rPr>
          <w:color w:val="8C8C8C"/>
          <w:spacing w:val="9"/>
        </w:rPr>
        <w:t> </w:t>
      </w:r>
      <w:r>
        <w:rPr>
          <w:color w:val="8C8C8C"/>
          <w:w w:val="90"/>
        </w:rPr>
        <w:t>of</w:t>
      </w:r>
      <w:r>
        <w:rPr>
          <w:color w:val="8C8C8C"/>
          <w:spacing w:val="9"/>
        </w:rPr>
        <w:t> </w:t>
      </w:r>
      <w:r>
        <w:rPr>
          <w:color w:val="8C8C8C"/>
          <w:spacing w:val="-2"/>
          <w:w w:val="90"/>
        </w:rPr>
        <w:t>Maryland</w:t>
      </w:r>
    </w:p>
    <w:p>
      <w:pPr>
        <w:pStyle w:val="BodyText"/>
        <w:spacing w:before="45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"/>
          <w:position w:val="2"/>
          <w:sz w:val="20"/>
        </w:rPr>
        <w:t> </w:t>
      </w:r>
      <w:r>
        <w:rPr>
          <w:spacing w:val="-2"/>
          <w:position w:val="2"/>
        </w:rPr>
        <w:t>ECON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325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-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Interm.</w:t>
      </w:r>
      <w:r>
        <w:rPr>
          <w:spacing w:val="5"/>
          <w:position w:val="2"/>
        </w:rPr>
        <w:t> </w:t>
      </w:r>
      <w:r>
        <w:rPr>
          <w:spacing w:val="-2"/>
          <w:position w:val="2"/>
        </w:rPr>
        <w:t>Macro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(Econ-majors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only).</w:t>
      </w:r>
      <w:r>
        <w:rPr>
          <w:spacing w:val="5"/>
          <w:position w:val="2"/>
        </w:rPr>
        <w:t> </w:t>
      </w:r>
      <w:r>
        <w:rPr>
          <w:rFonts w:ascii="Arial"/>
          <w:i/>
          <w:spacing w:val="-2"/>
          <w:position w:val="2"/>
        </w:rPr>
        <w:t>Main</w:t>
      </w:r>
      <w:r>
        <w:rPr>
          <w:rFonts w:ascii="Arial"/>
          <w:i/>
          <w:spacing w:val="-6"/>
          <w:position w:val="2"/>
        </w:rPr>
        <w:t> </w:t>
      </w:r>
      <w:r>
        <w:rPr>
          <w:rFonts w:ascii="Arial"/>
          <w:i/>
          <w:spacing w:val="-2"/>
          <w:position w:val="2"/>
        </w:rPr>
        <w:t>Inst</w:t>
      </w:r>
      <w:r>
        <w:rPr>
          <w:spacing w:val="-2"/>
          <w:position w:val="2"/>
        </w:rPr>
        <w:t>.</w:t>
      </w:r>
      <w:r>
        <w:rPr>
          <w:spacing w:val="5"/>
          <w:position w:val="2"/>
        </w:rPr>
        <w:t> </w:t>
      </w:r>
      <w:r>
        <w:rPr>
          <w:spacing w:val="-2"/>
          <w:position w:val="2"/>
        </w:rPr>
        <w:t>UG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level.</w:t>
      </w:r>
      <w:r>
        <w:rPr>
          <w:spacing w:val="5"/>
          <w:position w:val="2"/>
        </w:rPr>
        <w:t> </w:t>
      </w:r>
      <w:r>
        <w:rPr>
          <w:spacing w:val="-2"/>
          <w:position w:val="2"/>
        </w:rPr>
        <w:t>2008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2010.</w:t>
      </w:r>
    </w:p>
    <w:p>
      <w:pPr>
        <w:pStyle w:val="BodyText"/>
        <w:spacing w:line="292" w:lineRule="auto" w:before="59"/>
        <w:ind w:right="103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"/>
          <w:position w:val="2"/>
          <w:sz w:val="20"/>
        </w:rPr>
        <w:t> </w:t>
      </w:r>
      <w:r>
        <w:rPr>
          <w:spacing w:val="-4"/>
          <w:position w:val="2"/>
        </w:rPr>
        <w:t>ECON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744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-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Int’l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Macro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w/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Incomplete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Markets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and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Fin.</w:t>
      </w:r>
      <w:r>
        <w:rPr>
          <w:spacing w:val="6"/>
          <w:position w:val="2"/>
        </w:rPr>
        <w:t> </w:t>
      </w:r>
      <w:r>
        <w:rPr>
          <w:spacing w:val="-4"/>
          <w:position w:val="2"/>
        </w:rPr>
        <w:t>Frictions.</w:t>
      </w:r>
      <w:r>
        <w:rPr>
          <w:spacing w:val="6"/>
          <w:position w:val="2"/>
        </w:rPr>
        <w:t> </w:t>
      </w:r>
      <w:r>
        <w:rPr>
          <w:rFonts w:ascii="Arial" w:hAnsi="Arial"/>
          <w:i/>
          <w:spacing w:val="-4"/>
          <w:position w:val="2"/>
        </w:rPr>
        <w:t>TA</w:t>
      </w:r>
      <w:r>
        <w:rPr>
          <w:spacing w:val="-4"/>
          <w:position w:val="2"/>
        </w:rPr>
        <w:t>,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Grad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level.</w:t>
      </w:r>
      <w:r>
        <w:rPr>
          <w:spacing w:val="6"/>
          <w:position w:val="2"/>
        </w:rPr>
        <w:t> </w:t>
      </w:r>
      <w:r>
        <w:rPr>
          <w:spacing w:val="-4"/>
          <w:position w:val="2"/>
        </w:rPr>
        <w:t>2011. </w:t>
      </w:r>
      <w:r>
        <w:rPr/>
        <w:drawing>
          <wp:inline distT="0" distB="0" distL="0" distR="0">
            <wp:extent cx="76200" cy="762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2"/>
          <w:position w:val="2"/>
        </w:rPr>
        <w:t> </w:t>
      </w:r>
      <w:r>
        <w:rPr>
          <w:position w:val="2"/>
        </w:rPr>
        <w:t>ECON</w:t>
      </w:r>
      <w:r>
        <w:rPr>
          <w:spacing w:val="-16"/>
          <w:position w:val="2"/>
        </w:rPr>
        <w:t> </w:t>
      </w:r>
      <w:r>
        <w:rPr>
          <w:position w:val="2"/>
        </w:rPr>
        <w:t>201</w:t>
      </w:r>
      <w:r>
        <w:rPr>
          <w:spacing w:val="-15"/>
          <w:position w:val="2"/>
        </w:rPr>
        <w:t> </w:t>
      </w:r>
      <w:r>
        <w:rPr>
          <w:position w:val="2"/>
        </w:rPr>
        <w:t>-</w:t>
      </w:r>
      <w:r>
        <w:rPr>
          <w:spacing w:val="-16"/>
          <w:position w:val="2"/>
        </w:rPr>
        <w:t> </w:t>
      </w:r>
      <w:r>
        <w:rPr>
          <w:position w:val="2"/>
        </w:rPr>
        <w:t>Introductory</w:t>
      </w:r>
      <w:r>
        <w:rPr>
          <w:spacing w:val="-16"/>
          <w:position w:val="2"/>
        </w:rPr>
        <w:t> </w:t>
      </w:r>
      <w:r>
        <w:rPr>
          <w:position w:val="2"/>
        </w:rPr>
        <w:t>Macroeconomics. </w:t>
      </w:r>
      <w:r>
        <w:rPr>
          <w:rFonts w:ascii="Arial" w:hAnsi="Arial"/>
          <w:i/>
          <w:position w:val="2"/>
        </w:rPr>
        <w:t>TA</w:t>
      </w:r>
      <w:r>
        <w:rPr>
          <w:position w:val="2"/>
        </w:rPr>
        <w:t>.</w:t>
      </w:r>
      <w:r>
        <w:rPr>
          <w:spacing w:val="-15"/>
          <w:position w:val="2"/>
        </w:rPr>
        <w:t> </w:t>
      </w:r>
      <w:r>
        <w:rPr>
          <w:position w:val="2"/>
        </w:rPr>
        <w:t>UG</w:t>
      </w:r>
      <w:r>
        <w:rPr>
          <w:spacing w:val="-15"/>
          <w:position w:val="2"/>
        </w:rPr>
        <w:t> </w:t>
      </w:r>
      <w:r>
        <w:rPr>
          <w:position w:val="2"/>
        </w:rPr>
        <w:t>level. Spring</w:t>
      </w:r>
      <w:r>
        <w:rPr>
          <w:spacing w:val="-15"/>
          <w:position w:val="2"/>
        </w:rPr>
        <w:t> </w:t>
      </w:r>
      <w:r>
        <w:rPr>
          <w:position w:val="2"/>
        </w:rPr>
        <w:t>2007,</w:t>
      </w:r>
      <w:r>
        <w:rPr>
          <w:spacing w:val="-15"/>
          <w:position w:val="2"/>
        </w:rPr>
        <w:t> </w:t>
      </w:r>
      <w:r>
        <w:rPr>
          <w:position w:val="2"/>
        </w:rPr>
        <w:t>Fall</w:t>
      </w:r>
      <w:r>
        <w:rPr>
          <w:spacing w:val="-15"/>
          <w:position w:val="2"/>
        </w:rPr>
        <w:t> </w:t>
      </w:r>
      <w:r>
        <w:rPr>
          <w:position w:val="2"/>
        </w:rPr>
        <w:t>2007.</w:t>
      </w:r>
    </w:p>
    <w:p>
      <w:pPr>
        <w:pStyle w:val="BodyText"/>
        <w:spacing w:before="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"/>
          <w:position w:val="2"/>
          <w:sz w:val="20"/>
        </w:rPr>
        <w:t> </w:t>
      </w:r>
      <w:r>
        <w:rPr>
          <w:spacing w:val="-2"/>
          <w:position w:val="2"/>
        </w:rPr>
        <w:t>ECON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200</w:t>
      </w:r>
      <w:r>
        <w:rPr>
          <w:spacing w:val="-10"/>
          <w:position w:val="2"/>
        </w:rPr>
        <w:t> </w:t>
      </w:r>
      <w:r>
        <w:rPr>
          <w:spacing w:val="-2"/>
          <w:position w:val="2"/>
        </w:rPr>
        <w:t>-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Introductory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Microeconomics.</w:t>
      </w:r>
      <w:r>
        <w:rPr>
          <w:spacing w:val="10"/>
          <w:position w:val="2"/>
        </w:rPr>
        <w:t> </w:t>
      </w:r>
      <w:r>
        <w:rPr>
          <w:rFonts w:ascii="Arial"/>
          <w:i/>
          <w:spacing w:val="-2"/>
          <w:position w:val="2"/>
        </w:rPr>
        <w:t>TA</w:t>
      </w:r>
      <w:r>
        <w:rPr>
          <w:spacing w:val="-2"/>
          <w:position w:val="2"/>
        </w:rPr>
        <w:t>.</w:t>
      </w:r>
      <w:r>
        <w:rPr>
          <w:spacing w:val="-10"/>
          <w:position w:val="2"/>
        </w:rPr>
        <w:t> </w:t>
      </w:r>
      <w:r>
        <w:rPr>
          <w:spacing w:val="-2"/>
          <w:position w:val="2"/>
        </w:rPr>
        <w:t>UG</w:t>
      </w:r>
      <w:r>
        <w:rPr>
          <w:spacing w:val="-10"/>
          <w:position w:val="2"/>
        </w:rPr>
        <w:t> </w:t>
      </w:r>
      <w:r>
        <w:rPr>
          <w:spacing w:val="-2"/>
          <w:position w:val="2"/>
        </w:rPr>
        <w:t>level.</w:t>
      </w:r>
      <w:r>
        <w:rPr>
          <w:spacing w:val="10"/>
          <w:position w:val="2"/>
        </w:rPr>
        <w:t> </w:t>
      </w:r>
      <w:r>
        <w:rPr>
          <w:spacing w:val="-2"/>
          <w:position w:val="2"/>
        </w:rPr>
        <w:t>Fall</w:t>
      </w:r>
      <w:r>
        <w:rPr>
          <w:spacing w:val="-10"/>
          <w:position w:val="2"/>
        </w:rPr>
        <w:t> </w:t>
      </w:r>
      <w:r>
        <w:rPr>
          <w:spacing w:val="-2"/>
          <w:position w:val="2"/>
        </w:rPr>
        <w:t>2006.</w:t>
      </w:r>
    </w:p>
    <w:p>
      <w:pPr>
        <w:pStyle w:val="Heading2"/>
        <w:spacing w:before="87"/>
      </w:pPr>
      <w:bookmarkStart w:name="Universidad Nacional de Tucumán (Argenti" w:id="25"/>
      <w:bookmarkEnd w:id="25"/>
      <w:r>
        <w:rPr/>
      </w:r>
      <w:r>
        <w:rPr>
          <w:color w:val="8C8C8C"/>
          <w:w w:val="90"/>
        </w:rPr>
        <w:t>Universidad</w:t>
      </w:r>
      <w:r>
        <w:rPr>
          <w:color w:val="8C8C8C"/>
          <w:spacing w:val="-9"/>
          <w:w w:val="90"/>
        </w:rPr>
        <w:t> </w:t>
      </w:r>
      <w:r>
        <w:rPr>
          <w:color w:val="8C8C8C"/>
          <w:w w:val="90"/>
        </w:rPr>
        <w:t>Nacional</w:t>
      </w:r>
      <w:r>
        <w:rPr>
          <w:color w:val="8C8C8C"/>
          <w:spacing w:val="-8"/>
          <w:w w:val="90"/>
        </w:rPr>
        <w:t> </w:t>
      </w:r>
      <w:r>
        <w:rPr>
          <w:color w:val="8C8C8C"/>
          <w:w w:val="90"/>
        </w:rPr>
        <w:t>de</w:t>
      </w:r>
      <w:r>
        <w:rPr>
          <w:color w:val="8C8C8C"/>
          <w:spacing w:val="-9"/>
          <w:w w:val="90"/>
        </w:rPr>
        <w:t> </w:t>
      </w:r>
      <w:r>
        <w:rPr>
          <w:color w:val="8C8C8C"/>
          <w:spacing w:val="-3"/>
          <w:w w:val="110"/>
        </w:rPr>
        <w:t>T</w:t>
      </w:r>
      <w:r>
        <w:rPr>
          <w:color w:val="8C8C8C"/>
          <w:spacing w:val="17"/>
          <w:w w:val="88"/>
        </w:rPr>
        <w:t>ucu</w:t>
      </w:r>
      <w:r>
        <w:rPr>
          <w:color w:val="8C8C8C"/>
          <w:spacing w:val="14"/>
          <w:w w:val="88"/>
        </w:rPr>
        <w:t>m</w:t>
      </w:r>
      <w:r>
        <w:rPr>
          <w:color w:val="8C8C8C"/>
          <w:spacing w:val="-98"/>
          <w:w w:val="86"/>
        </w:rPr>
        <w:t>´</w:t>
      </w:r>
      <w:r>
        <w:rPr>
          <w:color w:val="8C8C8C"/>
          <w:spacing w:val="17"/>
          <w:w w:val="85"/>
        </w:rPr>
        <w:t>a</w:t>
      </w:r>
      <w:r>
        <w:rPr>
          <w:color w:val="8C8C8C"/>
          <w:spacing w:val="17"/>
          <w:w w:val="86"/>
        </w:rPr>
        <w:t>n</w:t>
      </w:r>
      <w:r>
        <w:rPr>
          <w:color w:val="8C8C8C"/>
          <w:spacing w:val="-7"/>
          <w:w w:val="89"/>
        </w:rPr>
        <w:t> </w:t>
      </w:r>
      <w:r>
        <w:rPr>
          <w:color w:val="8C8C8C"/>
          <w:spacing w:val="-2"/>
          <w:w w:val="90"/>
        </w:rPr>
        <w:t>(Argentina)</w:t>
      </w:r>
    </w:p>
    <w:p>
      <w:pPr>
        <w:pStyle w:val="BodyText"/>
        <w:spacing w:line="292" w:lineRule="auto" w:before="54"/>
        <w:ind w:right="176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position w:val="1"/>
          <w:sz w:val="20"/>
        </w:rPr>
        <w:t> </w:t>
      </w:r>
      <w:r>
        <w:rPr>
          <w:spacing w:val="-2"/>
          <w:position w:val="1"/>
        </w:rPr>
        <w:t>Topics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in</w:t>
      </w:r>
      <w:r>
        <w:rPr>
          <w:spacing w:val="-12"/>
          <w:position w:val="1"/>
        </w:rPr>
        <w:t> </w:t>
      </w:r>
      <w:r>
        <w:rPr>
          <w:spacing w:val="-2"/>
          <w:position w:val="1"/>
        </w:rPr>
        <w:t>International</w:t>
      </w:r>
      <w:r>
        <w:rPr>
          <w:spacing w:val="-12"/>
          <w:position w:val="1"/>
        </w:rPr>
        <w:t> </w:t>
      </w:r>
      <w:r>
        <w:rPr>
          <w:spacing w:val="-2"/>
          <w:position w:val="1"/>
        </w:rPr>
        <w:t>Economics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(Short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course). </w:t>
      </w:r>
      <w:r>
        <w:rPr>
          <w:rFonts w:ascii="Arial"/>
          <w:i/>
          <w:spacing w:val="-2"/>
          <w:position w:val="1"/>
        </w:rPr>
        <w:t>Main</w:t>
      </w:r>
      <w:r>
        <w:rPr>
          <w:rFonts w:ascii="Arial"/>
          <w:i/>
          <w:spacing w:val="-5"/>
          <w:position w:val="1"/>
        </w:rPr>
        <w:t> </w:t>
      </w:r>
      <w:r>
        <w:rPr>
          <w:rFonts w:ascii="Arial"/>
          <w:i/>
          <w:spacing w:val="-2"/>
          <w:position w:val="1"/>
        </w:rPr>
        <w:t>Inst</w:t>
      </w:r>
      <w:r>
        <w:rPr>
          <w:spacing w:val="-2"/>
          <w:position w:val="1"/>
        </w:rPr>
        <w:t>.</w:t>
      </w:r>
      <w:r>
        <w:rPr>
          <w:position w:val="1"/>
        </w:rPr>
        <w:t> </w:t>
      </w:r>
      <w:r>
        <w:rPr>
          <w:spacing w:val="-2"/>
          <w:position w:val="1"/>
        </w:rPr>
        <w:t>Grad.</w:t>
      </w:r>
      <w:r>
        <w:rPr>
          <w:position w:val="1"/>
        </w:rPr>
        <w:t> </w:t>
      </w:r>
      <w:r>
        <w:rPr>
          <w:spacing w:val="-2"/>
          <w:position w:val="1"/>
        </w:rPr>
        <w:t>level.</w:t>
      </w:r>
      <w:r>
        <w:rPr>
          <w:position w:val="1"/>
        </w:rPr>
        <w:t> </w:t>
      </w:r>
      <w:r>
        <w:rPr>
          <w:spacing w:val="-2"/>
          <w:position w:val="1"/>
        </w:rPr>
        <w:t>2015,</w:t>
      </w:r>
      <w:r>
        <w:rPr>
          <w:spacing w:val="-12"/>
          <w:position w:val="1"/>
        </w:rPr>
        <w:t> </w:t>
      </w:r>
      <w:r>
        <w:rPr>
          <w:spacing w:val="-2"/>
          <w:position w:val="1"/>
        </w:rPr>
        <w:t>2020.</w:t>
      </w:r>
      <w:r>
        <w:rPr>
          <w:spacing w:val="-2"/>
          <w:position w:val="1"/>
        </w:rPr>
        <w:t> </w:t>
      </w:r>
      <w:r>
        <w:rPr/>
        <w:drawing>
          <wp:inline distT="0" distB="0" distL="0" distR="0">
            <wp:extent cx="76200" cy="762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4"/>
          <w:position w:val="1"/>
        </w:rPr>
        <w:t> </w:t>
      </w:r>
      <w:r>
        <w:rPr>
          <w:spacing w:val="-4"/>
          <w:position w:val="1"/>
        </w:rPr>
        <w:t>Advanced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Macroeconomics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(Short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course).</w:t>
      </w:r>
      <w:r>
        <w:rPr>
          <w:spacing w:val="-6"/>
          <w:position w:val="1"/>
        </w:rPr>
        <w:t> </w:t>
      </w:r>
      <w:r>
        <w:rPr>
          <w:rFonts w:ascii="Arial"/>
          <w:i/>
          <w:spacing w:val="-4"/>
          <w:position w:val="1"/>
        </w:rPr>
        <w:t>Main</w:t>
      </w:r>
      <w:r>
        <w:rPr>
          <w:rFonts w:ascii="Arial"/>
          <w:i/>
          <w:spacing w:val="-11"/>
          <w:position w:val="1"/>
        </w:rPr>
        <w:t> </w:t>
      </w:r>
      <w:r>
        <w:rPr>
          <w:rFonts w:ascii="Arial"/>
          <w:i/>
          <w:spacing w:val="-4"/>
          <w:position w:val="1"/>
        </w:rPr>
        <w:t>Instructor</w:t>
      </w:r>
      <w:r>
        <w:rPr>
          <w:spacing w:val="-4"/>
          <w:position w:val="1"/>
        </w:rPr>
        <w:t>.</w:t>
      </w:r>
      <w:r>
        <w:rPr>
          <w:position w:val="1"/>
        </w:rPr>
        <w:t> </w:t>
      </w:r>
      <w:r>
        <w:rPr>
          <w:spacing w:val="-4"/>
          <w:position w:val="1"/>
        </w:rPr>
        <w:t>Grad.</w:t>
      </w:r>
      <w:r>
        <w:rPr>
          <w:position w:val="1"/>
        </w:rPr>
        <w:t> </w:t>
      </w:r>
      <w:r>
        <w:rPr>
          <w:spacing w:val="-4"/>
          <w:position w:val="1"/>
        </w:rPr>
        <w:t>level.</w:t>
      </w:r>
      <w:r>
        <w:rPr>
          <w:position w:val="1"/>
        </w:rPr>
        <w:t> </w:t>
      </w:r>
      <w:r>
        <w:rPr>
          <w:spacing w:val="-4"/>
          <w:position w:val="1"/>
        </w:rPr>
        <w:t>Summer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2008. </w:t>
      </w:r>
      <w:r>
        <w:rPr/>
        <w:drawing>
          <wp:inline distT="0" distB="0" distL="0" distR="0">
            <wp:extent cx="76200" cy="762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</w:rPr>
        <w:t> </w:t>
      </w:r>
      <w:r>
        <w:rPr>
          <w:position w:val="1"/>
        </w:rPr>
        <w:t>Econometrics. </w:t>
      </w:r>
      <w:r>
        <w:rPr>
          <w:rFonts w:ascii="Arial"/>
          <w:i/>
          <w:position w:val="1"/>
        </w:rPr>
        <w:t>TA</w:t>
      </w:r>
      <w:r>
        <w:rPr>
          <w:position w:val="1"/>
        </w:rPr>
        <w:t>.</w:t>
      </w:r>
      <w:r>
        <w:rPr>
          <w:spacing w:val="-9"/>
          <w:position w:val="1"/>
        </w:rPr>
        <w:t> </w:t>
      </w:r>
      <w:r>
        <w:rPr>
          <w:position w:val="1"/>
        </w:rPr>
        <w:t>UG</w:t>
      </w:r>
      <w:r>
        <w:rPr>
          <w:spacing w:val="-9"/>
          <w:position w:val="1"/>
        </w:rPr>
        <w:t> </w:t>
      </w:r>
      <w:r>
        <w:rPr>
          <w:position w:val="1"/>
        </w:rPr>
        <w:t>level. 2004,</w:t>
      </w:r>
      <w:r>
        <w:rPr>
          <w:spacing w:val="-9"/>
          <w:position w:val="1"/>
        </w:rPr>
        <w:t> </w:t>
      </w:r>
      <w:r>
        <w:rPr>
          <w:position w:val="1"/>
        </w:rPr>
        <w:t>2005.</w:t>
      </w:r>
    </w:p>
    <w:p>
      <w:pPr>
        <w:pStyle w:val="Heading2"/>
      </w:pPr>
      <w:bookmarkStart w:name="Universidad del Norte Santo Tomás de Aqu" w:id="26"/>
      <w:bookmarkEnd w:id="26"/>
      <w:r>
        <w:rPr/>
      </w:r>
      <w:r>
        <w:rPr>
          <w:color w:val="8C8C8C"/>
          <w:w w:val="90"/>
        </w:rPr>
        <w:t>Universidad</w:t>
      </w:r>
      <w:r>
        <w:rPr>
          <w:color w:val="8C8C8C"/>
          <w:spacing w:val="-6"/>
        </w:rPr>
        <w:t> </w:t>
      </w:r>
      <w:r>
        <w:rPr>
          <w:color w:val="8C8C8C"/>
          <w:w w:val="90"/>
        </w:rPr>
        <w:t>del</w:t>
      </w:r>
      <w:r>
        <w:rPr>
          <w:color w:val="8C8C8C"/>
          <w:spacing w:val="-5"/>
        </w:rPr>
        <w:t> </w:t>
      </w:r>
      <w:r>
        <w:rPr>
          <w:color w:val="8C8C8C"/>
          <w:w w:val="90"/>
        </w:rPr>
        <w:t>Norte</w:t>
      </w:r>
      <w:r>
        <w:rPr>
          <w:color w:val="8C8C8C"/>
          <w:spacing w:val="-5"/>
        </w:rPr>
        <w:t> </w:t>
      </w:r>
      <w:r>
        <w:rPr>
          <w:color w:val="8C8C8C"/>
          <w:w w:val="90"/>
        </w:rPr>
        <w:t>Santo</w:t>
      </w:r>
      <w:r>
        <w:rPr>
          <w:color w:val="8C8C8C"/>
          <w:spacing w:val="-5"/>
        </w:rPr>
        <w:t> </w:t>
      </w:r>
      <w:r>
        <w:rPr>
          <w:color w:val="8C8C8C"/>
          <w:spacing w:val="3"/>
          <w:w w:val="110"/>
        </w:rPr>
        <w:t>T</w:t>
      </w:r>
      <w:r>
        <w:rPr>
          <w:color w:val="8C8C8C"/>
          <w:spacing w:val="23"/>
          <w:w w:val="87"/>
        </w:rPr>
        <w:t>o</w:t>
      </w:r>
      <w:r>
        <w:rPr>
          <w:color w:val="8C8C8C"/>
          <w:spacing w:val="20"/>
          <w:w w:val="87"/>
        </w:rPr>
        <w:t>m</w:t>
      </w:r>
      <w:r>
        <w:rPr>
          <w:color w:val="8C8C8C"/>
          <w:spacing w:val="-92"/>
          <w:w w:val="86"/>
        </w:rPr>
        <w:t>´</w:t>
      </w:r>
      <w:r>
        <w:rPr>
          <w:color w:val="8C8C8C"/>
          <w:spacing w:val="23"/>
          <w:w w:val="85"/>
        </w:rPr>
        <w:t>a</w:t>
      </w:r>
      <w:r>
        <w:rPr>
          <w:color w:val="8C8C8C"/>
          <w:spacing w:val="23"/>
          <w:w w:val="80"/>
        </w:rPr>
        <w:t>s</w:t>
      </w:r>
      <w:r>
        <w:rPr>
          <w:color w:val="8C8C8C"/>
          <w:spacing w:val="-5"/>
        </w:rPr>
        <w:t> </w:t>
      </w:r>
      <w:r>
        <w:rPr>
          <w:color w:val="8C8C8C"/>
          <w:w w:val="90"/>
        </w:rPr>
        <w:t>de</w:t>
      </w:r>
      <w:r>
        <w:rPr>
          <w:color w:val="8C8C8C"/>
          <w:spacing w:val="-5"/>
        </w:rPr>
        <w:t> </w:t>
      </w:r>
      <w:r>
        <w:rPr>
          <w:color w:val="8C8C8C"/>
          <w:w w:val="90"/>
        </w:rPr>
        <w:t>Aquino</w:t>
      </w:r>
      <w:r>
        <w:rPr>
          <w:color w:val="8C8C8C"/>
          <w:spacing w:val="-5"/>
        </w:rPr>
        <w:t> </w:t>
      </w:r>
      <w:r>
        <w:rPr>
          <w:color w:val="8C8C8C"/>
          <w:spacing w:val="-2"/>
          <w:w w:val="90"/>
        </w:rPr>
        <w:t>(Argentina)</w:t>
      </w:r>
    </w:p>
    <w:p>
      <w:pPr>
        <w:spacing w:before="45"/>
        <w:ind w:left="1639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"/>
          <w:position w:val="2"/>
          <w:sz w:val="20"/>
        </w:rPr>
        <w:t> </w:t>
      </w:r>
      <w:r>
        <w:rPr>
          <w:spacing w:val="-2"/>
          <w:position w:val="2"/>
          <w:sz w:val="22"/>
        </w:rPr>
        <w:t>Mathematics.</w:t>
      </w:r>
      <w:r>
        <w:rPr>
          <w:position w:val="2"/>
          <w:sz w:val="22"/>
        </w:rPr>
        <w:t> </w:t>
      </w:r>
      <w:r>
        <w:rPr>
          <w:rFonts w:ascii="Arial"/>
          <w:i/>
          <w:spacing w:val="-2"/>
          <w:position w:val="2"/>
          <w:sz w:val="22"/>
        </w:rPr>
        <w:t>Main</w:t>
      </w:r>
      <w:r>
        <w:rPr>
          <w:rFonts w:ascii="Arial"/>
          <w:i/>
          <w:spacing w:val="-4"/>
          <w:position w:val="2"/>
          <w:sz w:val="22"/>
        </w:rPr>
        <w:t> </w:t>
      </w:r>
      <w:r>
        <w:rPr>
          <w:rFonts w:ascii="Arial"/>
          <w:i/>
          <w:spacing w:val="-2"/>
          <w:position w:val="2"/>
          <w:sz w:val="22"/>
        </w:rPr>
        <w:t>Instructor</w:t>
      </w:r>
      <w:r>
        <w:rPr>
          <w:spacing w:val="-2"/>
          <w:position w:val="2"/>
          <w:sz w:val="22"/>
        </w:rPr>
        <w:t>.</w:t>
      </w:r>
      <w:r>
        <w:rPr>
          <w:position w:val="2"/>
          <w:sz w:val="22"/>
        </w:rPr>
        <w:t> </w:t>
      </w:r>
      <w:r>
        <w:rPr>
          <w:spacing w:val="-2"/>
          <w:position w:val="2"/>
          <w:sz w:val="22"/>
        </w:rPr>
        <w:t>UG</w:t>
      </w:r>
      <w:r>
        <w:rPr>
          <w:spacing w:val="-11"/>
          <w:position w:val="2"/>
          <w:sz w:val="22"/>
        </w:rPr>
        <w:t> </w:t>
      </w:r>
      <w:r>
        <w:rPr>
          <w:spacing w:val="-2"/>
          <w:position w:val="2"/>
          <w:sz w:val="22"/>
        </w:rPr>
        <w:t>level.</w:t>
      </w:r>
      <w:r>
        <w:rPr>
          <w:position w:val="2"/>
          <w:sz w:val="22"/>
        </w:rPr>
        <w:t> </w:t>
      </w:r>
      <w:r>
        <w:rPr>
          <w:spacing w:val="-2"/>
          <w:position w:val="2"/>
          <w:sz w:val="22"/>
        </w:rPr>
        <w:t>Spring</w:t>
      </w:r>
      <w:r>
        <w:rPr>
          <w:spacing w:val="-11"/>
          <w:position w:val="2"/>
          <w:sz w:val="22"/>
        </w:rPr>
        <w:t> </w:t>
      </w:r>
      <w:r>
        <w:rPr>
          <w:spacing w:val="-2"/>
          <w:position w:val="2"/>
          <w:sz w:val="22"/>
        </w:rPr>
        <w:t>2006.</w:t>
      </w:r>
    </w:p>
    <w:p>
      <w:pPr>
        <w:pStyle w:val="Heading1"/>
        <w:spacing w:before="22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Personal" w:id="27"/>
      <w:bookmarkEnd w:id="27"/>
      <w:r>
        <w:rPr>
          <w:rFonts w:ascii="Times New Roman"/>
          <w:spacing w:val="-21"/>
          <w:sz w:val="20"/>
        </w:rPr>
      </w:r>
      <w:r>
        <w:rPr>
          <w:color w:val="8C8C8C"/>
        </w:rPr>
        <w:t>Personal</w:t>
      </w:r>
    </w:p>
    <w:p>
      <w:pPr>
        <w:pStyle w:val="BodyText"/>
        <w:spacing w:before="110"/>
        <w:ind w:left="508"/>
      </w:pPr>
      <w:r>
        <w:rPr>
          <w:spacing w:val="-6"/>
        </w:rPr>
        <w:t>Languages</w:t>
      </w:r>
      <w:r>
        <w:rPr>
          <w:spacing w:val="54"/>
          <w:w w:val="150"/>
        </w:rPr>
        <w:t> </w:t>
      </w:r>
      <w:r>
        <w:rPr>
          <w:spacing w:val="-6"/>
        </w:rPr>
        <w:t>English</w:t>
      </w:r>
      <w:r>
        <w:rPr>
          <w:spacing w:val="-5"/>
        </w:rPr>
        <w:t> </w:t>
      </w:r>
      <w:r>
        <w:rPr>
          <w:spacing w:val="-6"/>
        </w:rPr>
        <w:t>(proficient),</w:t>
      </w:r>
      <w:r>
        <w:rPr>
          <w:spacing w:val="-5"/>
        </w:rPr>
        <w:t> </w:t>
      </w:r>
      <w:r>
        <w:rPr>
          <w:spacing w:val="-6"/>
        </w:rPr>
        <w:t>Spanish</w:t>
      </w:r>
      <w:r>
        <w:rPr>
          <w:spacing w:val="-5"/>
        </w:rPr>
        <w:t> </w:t>
      </w:r>
      <w:r>
        <w:rPr>
          <w:spacing w:val="-6"/>
        </w:rPr>
        <w:t>(native</w:t>
      </w:r>
      <w:r>
        <w:rPr>
          <w:spacing w:val="-5"/>
        </w:rPr>
        <w:t> </w:t>
      </w:r>
      <w:r>
        <w:rPr>
          <w:spacing w:val="-6"/>
        </w:rPr>
        <w:t>speaker).</w:t>
      </w:r>
    </w:p>
    <w:p>
      <w:pPr>
        <w:pStyle w:val="BodyText"/>
        <w:spacing w:line="295" w:lineRule="auto" w:before="60"/>
        <w:ind w:left="291" w:right="1149" w:firstLine="174"/>
      </w:pPr>
      <w:r>
        <w:rPr>
          <w:spacing w:val="-4"/>
        </w:rPr>
        <w:t>Nationality</w:t>
      </w:r>
      <w:r>
        <w:rPr>
          <w:spacing w:val="63"/>
        </w:rPr>
        <w:t> </w:t>
      </w:r>
      <w:r>
        <w:rPr>
          <w:spacing w:val="-4"/>
        </w:rPr>
        <w:t>Argentine</w:t>
      </w:r>
      <w:r>
        <w:rPr>
          <w:spacing w:val="-14"/>
        </w:rPr>
        <w:t> </w:t>
      </w:r>
      <w:r>
        <w:rPr>
          <w:spacing w:val="-4"/>
        </w:rPr>
        <w:t>Citizen,</w:t>
      </w:r>
      <w:r>
        <w:rPr>
          <w:spacing w:val="-13"/>
        </w:rPr>
        <w:t> </w:t>
      </w:r>
      <w:r>
        <w:rPr>
          <w:spacing w:val="-4"/>
        </w:rPr>
        <w:t>U.S.</w:t>
      </w:r>
      <w:r>
        <w:rPr>
          <w:spacing w:val="-13"/>
        </w:rPr>
        <w:t> </w:t>
      </w:r>
      <w:r>
        <w:rPr>
          <w:spacing w:val="-4"/>
        </w:rPr>
        <w:t>Permanent</w:t>
      </w:r>
      <w:r>
        <w:rPr>
          <w:spacing w:val="-13"/>
        </w:rPr>
        <w:t> </w:t>
      </w:r>
      <w:r>
        <w:rPr>
          <w:spacing w:val="-4"/>
        </w:rPr>
        <w:t>Resident,</w:t>
      </w:r>
      <w:r>
        <w:rPr>
          <w:spacing w:val="-13"/>
        </w:rPr>
        <w:t> </w:t>
      </w:r>
      <w:r>
        <w:rPr>
          <w:spacing w:val="-4"/>
        </w:rPr>
        <w:t>Canadian</w:t>
      </w:r>
      <w:r>
        <w:rPr>
          <w:spacing w:val="-14"/>
        </w:rPr>
        <w:t> </w:t>
      </w:r>
      <w:r>
        <w:rPr>
          <w:spacing w:val="-4"/>
        </w:rPr>
        <w:t>Permanent</w:t>
      </w:r>
      <w:r>
        <w:rPr>
          <w:spacing w:val="-13"/>
        </w:rPr>
        <w:t> </w:t>
      </w:r>
      <w:r>
        <w:rPr>
          <w:spacing w:val="-4"/>
        </w:rPr>
        <w:t>Resident. </w:t>
      </w:r>
      <w:r>
        <w:rPr/>
        <w:t>Marital</w:t>
      </w:r>
      <w:r>
        <w:rPr>
          <w:spacing w:val="-8"/>
        </w:rPr>
        <w:t> </w:t>
      </w:r>
      <w:r>
        <w:rPr/>
        <w:t>Stat.</w:t>
      </w:r>
      <w:r>
        <w:rPr>
          <w:spacing w:val="80"/>
        </w:rPr>
        <w:t> </w:t>
      </w:r>
      <w:r>
        <w:rPr/>
        <w:t>Married</w:t>
      </w:r>
      <w:r>
        <w:rPr>
          <w:spacing w:val="-8"/>
        </w:rPr>
        <w:t> </w:t>
      </w:r>
      <w:r>
        <w:rPr/>
        <w:t>(2</w:t>
      </w:r>
      <w:r>
        <w:rPr>
          <w:spacing w:val="-9"/>
        </w:rPr>
        <w:t> </w:t>
      </w:r>
      <w:r>
        <w:rPr/>
        <w:t>children: born</w:t>
      </w:r>
      <w:r>
        <w:rPr>
          <w:spacing w:val="-8"/>
        </w:rPr>
        <w:t> </w:t>
      </w:r>
      <w:r>
        <w:rPr/>
        <w:t>02/2021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12/2023).</w:t>
      </w:r>
    </w:p>
    <w:p>
      <w:pPr>
        <w:pStyle w:val="BodyText"/>
        <w:spacing w:line="263" w:lineRule="exact" w:before="0"/>
        <w:ind w:left="497"/>
      </w:pPr>
      <w:r>
        <w:rPr>
          <w:spacing w:val="-6"/>
        </w:rPr>
        <w:t>References</w:t>
      </w:r>
      <w:r>
        <w:rPr>
          <w:spacing w:val="77"/>
        </w:rPr>
        <w:t> </w:t>
      </w:r>
      <w:r>
        <w:rPr>
          <w:spacing w:val="-6"/>
        </w:rPr>
        <w:t>Available</w:t>
      </w:r>
      <w:r>
        <w:rPr>
          <w:spacing w:val="-9"/>
        </w:rPr>
        <w:t> </w:t>
      </w:r>
      <w:r>
        <w:rPr>
          <w:spacing w:val="-6"/>
        </w:rPr>
        <w:t>upon</w:t>
      </w:r>
      <w:r>
        <w:rPr>
          <w:spacing w:val="-9"/>
        </w:rPr>
        <w:t> </w:t>
      </w:r>
      <w:r>
        <w:rPr>
          <w:spacing w:val="-6"/>
        </w:rPr>
        <w:t>request</w:t>
      </w:r>
    </w:p>
    <w:sectPr>
      <w:pgSz w:w="12240" w:h="15840"/>
      <w:pgMar w:header="0" w:footer="1349" w:top="1280" w:bottom="15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6330975</wp:posOffset>
              </wp:positionH>
              <wp:positionV relativeFrom="page">
                <wp:posOffset>9061848</wp:posOffset>
              </wp:positionV>
              <wp:extent cx="63817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81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8"/>
                              <w:sz w:val="20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rFonts w:ascii="Arial"/>
                                <w:i/>
                                <w:color w:val="7F7F7F"/>
                                <w:spacing w:val="-10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i/>
                                <w:color w:val="7F7F7F"/>
                                <w:spacing w:val="-10"/>
                                <w:sz w:val="20"/>
                              </w:rPr>
                              <w:instrText> NUMPAGES </w:instrText>
                            </w:r>
                            <w:r>
                              <w:rPr>
                                <w:rFonts w:ascii="Arial"/>
                                <w:i/>
                                <w:color w:val="7F7F7F"/>
                                <w:spacing w:val="-10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i/>
                                <w:color w:val="7F7F7F"/>
                                <w:spacing w:val="-1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i/>
                                <w:color w:val="7F7F7F"/>
                                <w:spacing w:val="-10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8.502014pt;margin-top:713.531372pt;width:50.25pt;height:12.1pt;mso-position-horizontal-relative:page;mso-position-vertical-relative:page;z-index:-15959552" type="#_x0000_t202" id="docshape1" filled="false" stroked="false">
              <v:textbox inset="0,0,0,0">
                <w:txbxContent>
                  <w:p>
                    <w:pPr>
                      <w:spacing w:line="214" w:lineRule="exact" w:before="0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t>Page</w:t>
                    </w:r>
                    <w:r>
                      <w:rPr>
                        <w:rFonts w:ascii="Arial"/>
                        <w:i/>
                        <w:color w:val="7F7F7F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t>1</w:t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7F7F7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color w:val="7F7F7F"/>
                        <w:spacing w:val="-4"/>
                        <w:sz w:val="20"/>
                      </w:rPr>
                      <w:t>of</w:t>
                    </w:r>
                    <w:r>
                      <w:rPr>
                        <w:rFonts w:ascii="Arial"/>
                        <w:i/>
                        <w:color w:val="7F7F7F"/>
                        <w:spacing w:val="-8"/>
                        <w:sz w:val="20"/>
                      </w:rPr>
                      <w:t> </w:t>
                    </w:r>
                    <w:hyperlink w:history="true" w:anchor="_bookmark0">
                      <w:r>
                        <w:rPr>
                          <w:rFonts w:ascii="Arial"/>
                          <w:i/>
                          <w:color w:val="7F7F7F"/>
                          <w:spacing w:val="-10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i/>
                          <w:color w:val="7F7F7F"/>
                          <w:spacing w:val="-10"/>
                          <w:sz w:val="20"/>
                        </w:rPr>
                        <w:instrText> NUMPAGES </w:instrText>
                      </w:r>
                      <w:r>
                        <w:rPr>
                          <w:rFonts w:ascii="Arial"/>
                          <w:i/>
                          <w:color w:val="7F7F7F"/>
                          <w:spacing w:val="-10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i/>
                          <w:color w:val="7F7F7F"/>
                          <w:spacing w:val="-10"/>
                          <w:sz w:val="20"/>
                        </w:rPr>
                        <w:t>9</w:t>
                      </w:r>
                      <w:r>
                        <w:rPr>
                          <w:rFonts w:ascii="Arial"/>
                          <w:i/>
                          <w:color w:val="7F7F7F"/>
                          <w:spacing w:val="-10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639" w:hanging="34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8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2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39" w:hanging="34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8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2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34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1639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3"/>
      <w:ind w:left="205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"/>
      <w:ind w:left="1639"/>
      <w:outlineLvl w:val="2"/>
    </w:pPr>
    <w:rPr>
      <w:rFonts w:ascii="Tahoma" w:hAnsi="Tahoma" w:eastAsia="Tahoma" w:cs="Tahom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1"/>
      <w:ind w:left="205"/>
    </w:pPr>
    <w:rPr>
      <w:rFonts w:ascii="Tahoma" w:hAnsi="Tahoma" w:eastAsia="Tahoma" w:cs="Tahom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639" w:hanging="34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cesarspa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sosapadilla.github.io/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sosapadilla.github.io/files/papers/Working_papers/standstills_hmsp.pdf" TargetMode="External"/><Relationship Id="rId15" Type="http://schemas.openxmlformats.org/officeDocument/2006/relationships/hyperlink" Target="https://sosapadilla.github.io/files/papers/Working_papers/sanctions_dollar_dominance_web.pdf" TargetMode="External"/><Relationship Id="rId16" Type="http://schemas.openxmlformats.org/officeDocument/2006/relationships/hyperlink" Target="https://sosapadilla.github.io/files/papers/Working_papers/politics_spreads_web.pdf" TargetMode="External"/><Relationship Id="rId17" Type="http://schemas.openxmlformats.org/officeDocument/2006/relationships/hyperlink" Target="https://sosapadilla.github.io/files/papers/Bianchi_SP_RESTUD_2024.pdf" TargetMode="External"/><Relationship Id="rId18" Type="http://schemas.openxmlformats.org/officeDocument/2006/relationships/hyperlink" Target="https://sosapadilla.github.io/files/papers/China_Shadow_PP.pdf" TargetMode="External"/><Relationship Id="rId19" Type="http://schemas.openxmlformats.org/officeDocument/2006/relationships/hyperlink" Target="https://sosapadilla.github.io/files/papers/Working_papers/russian_default_web.pdf" TargetMode="External"/><Relationship Id="rId20" Type="http://schemas.openxmlformats.org/officeDocument/2006/relationships/hyperlink" Target="https://sosapadilla.github.io/files/papers/Working_papers/Bianchi_Sosa-Padilla_PP.pdf" TargetMode="External"/><Relationship Id="rId21" Type="http://schemas.openxmlformats.org/officeDocument/2006/relationships/hyperlink" Target="https://sosapadilla.github.io/files/papers/Working_papers/reserves_csp_fs_nberwp.pdf" TargetMode="External"/><Relationship Id="rId22" Type="http://schemas.openxmlformats.org/officeDocument/2006/relationships/hyperlink" Target="https://sosapadilla.github.io/files/papers/Working_papers/jks_web.pdf" TargetMode="External"/><Relationship Id="rId23" Type="http://schemas.openxmlformats.org/officeDocument/2006/relationships/hyperlink" Target="https://sosapadilla.github.io/files/papers/KPS/EI_final.pdf" TargetMode="External"/><Relationship Id="rId24" Type="http://schemas.openxmlformats.org/officeDocument/2006/relationships/hyperlink" Target="https://doi.org/10.1016/j.jmoneco.2018.07.004" TargetMode="External"/><Relationship Id="rId25" Type="http://schemas.openxmlformats.org/officeDocument/2006/relationships/hyperlink" Target="https://doi.org/10.1086/688081" TargetMode="External"/><Relationship Id="rId26" Type="http://schemas.openxmlformats.org/officeDocument/2006/relationships/hyperlink" Target="http://dx.doi.org/10.1016/j.jmoneco.2013.11.002" TargetMode="External"/><Relationship Id="rId27" Type="http://schemas.openxmlformats.org/officeDocument/2006/relationships/hyperlink" Target="http://ssrn.com/abstract%3D1588170" TargetMode="External"/><Relationship Id="rId28" Type="http://schemas.openxmlformats.org/officeDocument/2006/relationships/hyperlink" Target="https://sosapadilla.github.io/files/papers/Working_papers/Reserves_rollover_crises_web.pdf" TargetMode="External"/><Relationship Id="rId29" Type="http://schemas.openxmlformats.org/officeDocument/2006/relationships/hyperlink" Target="https://sosapadilla.github.io/files/papers/Working_papers/HMNS_Hidden_debt_revelations.pdf" TargetMode="External"/><Relationship Id="rId30" Type="http://schemas.openxmlformats.org/officeDocument/2006/relationships/hyperlink" Target="https://sosapadilla.github.io/files/papers/Working_papers/bailouts_web.pdf" TargetMode="External"/><Relationship Id="rId31" Type="http://schemas.openxmlformats.org/officeDocument/2006/relationships/hyperlink" Target="https://fqroldan.github.io/resources/RSP_perils.pdf" TargetMode="External"/><Relationship Id="rId32" Type="http://schemas.openxmlformats.org/officeDocument/2006/relationships/hyperlink" Target="https://sosapadilla.github.io/files/papers/Working_papers/fragmentation_web.pdf" TargetMode="External"/><Relationship Id="rId33" Type="http://schemas.openxmlformats.org/officeDocument/2006/relationships/hyperlink" Target="https://sosapadilla.github.io/files/papers/Working_papers/china_shadow_web.pdf" TargetMode="External"/><Relationship Id="rId34" Type="http://schemas.openxmlformats.org/officeDocument/2006/relationships/hyperlink" Target="https://www.dropbox.com/scl/fi/9mdp8avn8j1jjxvpi4frn/political_economy_macropru.pdf?rlkey=0lysvqsxs23xewpr43z04ag9b&amp;e=1&amp;dl=0" TargetMode="External"/><Relationship Id="rId35" Type="http://schemas.openxmlformats.org/officeDocument/2006/relationships/hyperlink" Target="https://doi.org/10.35188/UNU-WIDER/SSFC2695" TargetMode="External"/><Relationship Id="rId36" Type="http://schemas.openxmlformats.org/officeDocument/2006/relationships/hyperlink" Target="http://www.imf.org/en/Publications/Departmental-Papers-Policy-Papers/Issues/2017/09/12/Fiscal-Rules-Coping-with-Revenue-Volatility-in-Lesotho-and-Swaziland-45073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Sosa-Padilla</dc:creator>
  <cp:keywords>César Sosa-Padilla, curriculum vitæ, résumé</cp:keywords>
  <dc:subject>Résumé of César Sosa-Padilla</dc:subject>
  <dc:title>César Sosa-Padilla – Curriculum Vitae</dc:title>
  <dcterms:created xsi:type="dcterms:W3CDTF">2026-01-29T05:49:34Z</dcterms:created>
  <dcterms:modified xsi:type="dcterms:W3CDTF">2026-01-29T05:49:34Z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