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6"/>
        <w:gridCol w:w="2241"/>
        <w:gridCol w:w="4000"/>
        <w:gridCol w:w="2870"/>
      </w:tblGrid>
      <w:tr>
        <w:trPr>
          <w:trHeight w:val="468" w:hRule="atLeast"/>
        </w:trPr>
        <w:tc>
          <w:tcPr>
            <w:tcW w:w="3287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000" w:type="dxa"/>
          </w:tcPr>
          <w:p>
            <w:pPr>
              <w:pStyle w:val="TableParagraph"/>
              <w:spacing w:line="266" w:lineRule="exact" w:before="0"/>
              <w:ind w:left="346"/>
              <w:rPr>
                <w:b/>
                <w:sz w:val="24"/>
              </w:rPr>
            </w:pPr>
            <w:r>
              <w:rPr>
                <w:b/>
                <w:sz w:val="24"/>
              </w:rPr>
              <w:t>REBECCA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L.</w:t>
            </w:r>
            <w:r>
              <w:rPr>
                <w:b/>
                <w:spacing w:val="-2"/>
                <w:sz w:val="24"/>
              </w:rPr>
              <w:t> THORNTON</w:t>
            </w:r>
          </w:p>
        </w:tc>
        <w:tc>
          <w:tcPr>
            <w:tcW w:w="287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557" w:hRule="atLeast"/>
        </w:trPr>
        <w:tc>
          <w:tcPr>
            <w:tcW w:w="3287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193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rthornt3@nd.edu</w:t>
              </w:r>
            </w:hyperlink>
          </w:p>
        </w:tc>
        <w:tc>
          <w:tcPr>
            <w:tcW w:w="400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87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93"/>
              <w:ind w:left="0" w:right="38"/>
              <w:jc w:val="right"/>
              <w:rPr>
                <w:sz w:val="24"/>
              </w:rPr>
            </w:pPr>
            <w:r>
              <w:rPr>
                <w:sz w:val="24"/>
              </w:rPr>
              <w:t>Phone: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734-272-</w:t>
            </w:r>
            <w:r>
              <w:rPr>
                <w:spacing w:val="-4"/>
                <w:sz w:val="24"/>
              </w:rPr>
              <w:t>9113</w:t>
            </w:r>
          </w:p>
        </w:tc>
      </w:tr>
      <w:tr>
        <w:trPr>
          <w:trHeight w:val="1324" w:hRule="atLeast"/>
        </w:trPr>
        <w:tc>
          <w:tcPr>
            <w:tcW w:w="3287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20"/>
              <w:ind w:right="264"/>
              <w:rPr>
                <w:sz w:val="24"/>
              </w:rPr>
            </w:pPr>
            <w:r>
              <w:rPr>
                <w:sz w:val="24"/>
              </w:rPr>
              <w:t>Department of Economics University of Notre Dame 3082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Jenkins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Nanovic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Hall Notre Dame, IN 46556</w:t>
            </w:r>
          </w:p>
        </w:tc>
        <w:tc>
          <w:tcPr>
            <w:tcW w:w="400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87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20"/>
              <w:ind w:left="0" w:right="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rebeccathornton.net</w:t>
            </w:r>
          </w:p>
        </w:tc>
      </w:tr>
      <w:tr>
        <w:trPr>
          <w:trHeight w:val="365" w:hRule="atLeast"/>
        </w:trPr>
        <w:tc>
          <w:tcPr>
            <w:tcW w:w="3287" w:type="dxa"/>
            <w:gridSpan w:val="2"/>
          </w:tcPr>
          <w:p>
            <w:pPr>
              <w:pStyle w:val="TableParagraph"/>
              <w:spacing w:line="256" w:lineRule="exact" w:before="89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Academic</w:t>
            </w:r>
            <w:r>
              <w:rPr>
                <w:b/>
                <w:spacing w:val="-2"/>
                <w:sz w:val="24"/>
              </w:rPr>
              <w:t> Positions</w:t>
            </w:r>
          </w:p>
        </w:tc>
        <w:tc>
          <w:tcPr>
            <w:tcW w:w="400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87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429" w:hRule="atLeast"/>
        </w:trPr>
        <w:tc>
          <w:tcPr>
            <w:tcW w:w="1046" w:type="dxa"/>
          </w:tcPr>
          <w:p>
            <w:pPr>
              <w:pStyle w:val="TableParagraph"/>
              <w:spacing w:before="119"/>
              <w:rPr>
                <w:sz w:val="24"/>
              </w:rPr>
            </w:pPr>
            <w:bookmarkStart w:name="2025- University of Notre Dame, Departme" w:id="1"/>
            <w:bookmarkEnd w:id="1"/>
            <w:r>
              <w:rPr/>
            </w:r>
            <w:r>
              <w:rPr>
                <w:spacing w:val="-2"/>
                <w:sz w:val="24"/>
              </w:rPr>
              <w:t>2025-</w:t>
            </w:r>
          </w:p>
        </w:tc>
        <w:tc>
          <w:tcPr>
            <w:tcW w:w="9111" w:type="dxa"/>
            <w:gridSpan w:val="3"/>
          </w:tcPr>
          <w:p>
            <w:pPr>
              <w:pStyle w:val="TableParagraph"/>
              <w:spacing w:before="119"/>
              <w:ind w:left="436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Dame,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</w:p>
        </w:tc>
      </w:tr>
      <w:tr>
        <w:trPr>
          <w:trHeight w:val="335" w:hRule="atLeast"/>
        </w:trPr>
        <w:tc>
          <w:tcPr>
            <w:tcW w:w="1046" w:type="dxa"/>
          </w:tcPr>
          <w:p>
            <w:pPr>
              <w:pStyle w:val="TableParagraph"/>
              <w:rPr>
                <w:sz w:val="24"/>
              </w:rPr>
            </w:pPr>
            <w:bookmarkStart w:name="2026-  University of Notre Dame, Keough " w:id="2"/>
            <w:bookmarkEnd w:id="2"/>
            <w:r>
              <w:rPr/>
            </w:r>
            <w:r>
              <w:rPr>
                <w:spacing w:val="-2"/>
                <w:sz w:val="24"/>
              </w:rPr>
              <w:t>2026-</w:t>
            </w:r>
          </w:p>
        </w:tc>
        <w:tc>
          <w:tcPr>
            <w:tcW w:w="9111" w:type="dxa"/>
            <w:gridSpan w:val="3"/>
          </w:tcPr>
          <w:p>
            <w:pPr>
              <w:pStyle w:val="TableParagraph"/>
              <w:ind w:left="443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Dame,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Keough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Affairs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Affiliate</w:t>
            </w:r>
          </w:p>
        </w:tc>
      </w:tr>
      <w:tr>
        <w:trPr>
          <w:trHeight w:val="335" w:hRule="atLeast"/>
        </w:trPr>
        <w:tc>
          <w:tcPr>
            <w:tcW w:w="1046" w:type="dxa"/>
          </w:tcPr>
          <w:p>
            <w:pPr>
              <w:pStyle w:val="TableParagraph"/>
              <w:rPr>
                <w:sz w:val="24"/>
              </w:rPr>
            </w:pPr>
            <w:bookmarkStart w:name="2025-  University of Notre Dame, Notre D" w:id="3"/>
            <w:bookmarkEnd w:id="3"/>
            <w:r>
              <w:rPr/>
            </w:r>
            <w:r>
              <w:rPr>
                <w:spacing w:val="-2"/>
                <w:sz w:val="24"/>
              </w:rPr>
              <w:t>2025-</w:t>
            </w:r>
          </w:p>
        </w:tc>
        <w:tc>
          <w:tcPr>
            <w:tcW w:w="9111" w:type="dxa"/>
            <w:gridSpan w:val="3"/>
          </w:tcPr>
          <w:p>
            <w:pPr>
              <w:pStyle w:val="TableParagraph"/>
              <w:ind w:left="444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Dame,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Population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Analytics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2"/>
                <w:sz w:val="24"/>
              </w:rPr>
              <w:t> Affiliate</w:t>
            </w:r>
          </w:p>
        </w:tc>
      </w:tr>
      <w:tr>
        <w:trPr>
          <w:trHeight w:val="300" w:hRule="atLeast"/>
        </w:trPr>
        <w:tc>
          <w:tcPr>
            <w:tcW w:w="104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bookmarkStart w:name="2022- Claremont Graduate University, Adj" w:id="4"/>
            <w:bookmarkEnd w:id="4"/>
            <w:r>
              <w:rPr/>
            </w:r>
            <w:r>
              <w:rPr>
                <w:spacing w:val="-2"/>
                <w:sz w:val="24"/>
              </w:rPr>
              <w:t>2022-</w:t>
            </w:r>
          </w:p>
        </w:tc>
        <w:tc>
          <w:tcPr>
            <w:tcW w:w="9111" w:type="dxa"/>
            <w:gridSpan w:val="3"/>
          </w:tcPr>
          <w:p>
            <w:pPr>
              <w:pStyle w:val="TableParagraph"/>
              <w:spacing w:line="256" w:lineRule="exact"/>
              <w:ind w:left="436"/>
              <w:rPr>
                <w:sz w:val="24"/>
              </w:rPr>
            </w:pPr>
            <w:r>
              <w:rPr>
                <w:sz w:val="24"/>
              </w:rPr>
              <w:t>Claremont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Adjunct</w:t>
            </w:r>
            <w:r>
              <w:rPr>
                <w:spacing w:val="-2"/>
                <w:sz w:val="24"/>
              </w:rPr>
              <w:t> Faculty</w:t>
            </w:r>
          </w:p>
        </w:tc>
      </w:tr>
    </w:tbl>
    <w:p>
      <w:pPr>
        <w:pStyle w:val="Heading1"/>
        <w:spacing w:before="256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Affiliations</w:t>
      </w:r>
    </w:p>
    <w:p>
      <w:pPr>
        <w:pStyle w:val="BodyText"/>
        <w:tabs>
          <w:tab w:pos="2519" w:val="left" w:leader="none"/>
        </w:tabs>
      </w:pPr>
      <w:bookmarkStart w:name="Affiliated Professor  Abdul Latif Jameel" w:id="5"/>
      <w:bookmarkEnd w:id="5"/>
      <w:r>
        <w:rPr/>
      </w:r>
      <w:r>
        <w:rPr/>
        <w:t>Affiliated</w:t>
      </w:r>
      <w:r>
        <w:rPr>
          <w:spacing w:val="-3"/>
        </w:rPr>
        <w:t> </w:t>
      </w:r>
      <w:r>
        <w:rPr>
          <w:spacing w:val="-2"/>
        </w:rPr>
        <w:t>Professor</w:t>
      </w:r>
      <w:r>
        <w:rPr/>
        <w:tab/>
        <w:t>Abdul</w:t>
      </w:r>
      <w:r>
        <w:rPr>
          <w:spacing w:val="-4"/>
        </w:rPr>
        <w:t> </w:t>
      </w:r>
      <w:r>
        <w:rPr/>
        <w:t>Latif</w:t>
      </w:r>
      <w:r>
        <w:rPr>
          <w:spacing w:val="-2"/>
        </w:rPr>
        <w:t> </w:t>
      </w:r>
      <w:r>
        <w:rPr/>
        <w:t>Jameel</w:t>
      </w:r>
      <w:r>
        <w:rPr>
          <w:spacing w:val="-2"/>
        </w:rPr>
        <w:t> </w:t>
      </w:r>
      <w:r>
        <w:rPr/>
        <w:t>Poverty</w:t>
      </w:r>
      <w:r>
        <w:rPr>
          <w:spacing w:val="-1"/>
        </w:rPr>
        <w:t> </w:t>
      </w:r>
      <w:r>
        <w:rPr/>
        <w:t>Action</w:t>
      </w:r>
      <w:r>
        <w:rPr>
          <w:spacing w:val="-1"/>
        </w:rPr>
        <w:t> </w:t>
      </w:r>
      <w:r>
        <w:rPr>
          <w:spacing w:val="-5"/>
        </w:rPr>
        <w:t>Lab</w:t>
      </w:r>
    </w:p>
    <w:p>
      <w:pPr>
        <w:pStyle w:val="BodyText"/>
        <w:tabs>
          <w:tab w:pos="2519" w:val="left" w:leader="none"/>
        </w:tabs>
        <w:spacing w:before="60"/>
      </w:pPr>
      <w:bookmarkStart w:name="Affiliate   Bureau for Research and Econ" w:id="6"/>
      <w:bookmarkEnd w:id="6"/>
      <w:r>
        <w:rPr/>
      </w:r>
      <w:r>
        <w:rPr>
          <w:spacing w:val="-2"/>
        </w:rPr>
        <w:t>Affiliate</w:t>
      </w:r>
      <w:r>
        <w:rPr/>
        <w:tab/>
        <w:t>Bureau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Development</w:t>
      </w:r>
    </w:p>
    <w:p>
      <w:pPr>
        <w:pStyle w:val="Heading1"/>
      </w:pPr>
      <w:r>
        <w:rPr/>
        <w:t>Prior</w:t>
      </w:r>
      <w:r>
        <w:rPr>
          <w:spacing w:val="-2"/>
        </w:rPr>
        <w:t> </w:t>
      </w:r>
      <w:r>
        <w:rPr/>
        <w:t>Academic</w:t>
      </w:r>
      <w:r>
        <w:rPr>
          <w:spacing w:val="-1"/>
        </w:rPr>
        <w:t> </w:t>
      </w:r>
      <w:r>
        <w:rPr>
          <w:spacing w:val="-2"/>
        </w:rPr>
        <w:t>Positions</w:t>
      </w:r>
    </w:p>
    <w:p>
      <w:pPr>
        <w:pStyle w:val="BodyText"/>
        <w:tabs>
          <w:tab w:pos="1792" w:val="left" w:leader="none"/>
        </w:tabs>
        <w:spacing w:line="292" w:lineRule="auto"/>
        <w:ind w:right="814"/>
      </w:pPr>
      <w:bookmarkStart w:name="2022-2025 Baylor University Department o" w:id="7"/>
      <w:bookmarkEnd w:id="7"/>
      <w:r>
        <w:rPr/>
      </w:r>
      <w:r>
        <w:rPr>
          <w:spacing w:val="-2"/>
        </w:rPr>
        <w:t>2022-2025</w:t>
      </w:r>
      <w:r>
        <w:rPr/>
        <w:tab/>
        <w:t>Baylor University Department of Economics, Herman Brown Chair and Professor </w:t>
      </w:r>
      <w:bookmarkStart w:name="2015-2022 University of Illinois at Urba" w:id="8"/>
      <w:bookmarkEnd w:id="8"/>
      <w:r>
        <w:rPr>
          <w:spacing w:val="-2"/>
        </w:rPr>
        <w:t>2015</w:t>
      </w:r>
      <w:r>
        <w:rPr>
          <w:spacing w:val="-2"/>
        </w:rPr>
        <w:t>-2022</w:t>
      </w:r>
      <w:r>
        <w:rPr/>
        <w:tab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Illinois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Urbana-Champaign</w:t>
      </w:r>
      <w:r>
        <w:rPr>
          <w:spacing w:val="-5"/>
        </w:rPr>
        <w:t> </w:t>
      </w:r>
      <w:r>
        <w:rPr/>
        <w:t>Dept.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 </w:t>
      </w:r>
      <w:bookmarkStart w:name="2020-2021 Center for Advanced Study, Uni" w:id="9"/>
      <w:bookmarkEnd w:id="9"/>
      <w:r>
        <w:rPr>
          <w:spacing w:val="-2"/>
        </w:rPr>
        <w:t>2020</w:t>
      </w:r>
      <w:r>
        <w:rPr>
          <w:spacing w:val="-2"/>
        </w:rPr>
        <w:t>-2021</w:t>
      </w:r>
      <w:r>
        <w:rPr/>
        <w:tab/>
        <w:t>Center for Advanced Study, University of Illinois, Faculty Associate</w:t>
      </w:r>
    </w:p>
    <w:p>
      <w:pPr>
        <w:pStyle w:val="BodyText"/>
        <w:tabs>
          <w:tab w:pos="1792" w:val="left" w:leader="none"/>
        </w:tabs>
        <w:spacing w:line="292" w:lineRule="auto" w:before="0"/>
        <w:ind w:left="352" w:right="2206"/>
      </w:pPr>
      <w:bookmarkStart w:name="2008-2015  University of Michigan Depart" w:id="10"/>
      <w:bookmarkEnd w:id="10"/>
      <w:r>
        <w:rPr/>
      </w:r>
      <w:r>
        <w:rPr>
          <w:spacing w:val="-2"/>
        </w:rPr>
        <w:t>2008-2015</w:t>
      </w:r>
      <w:r>
        <w:rPr/>
        <w:tab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Michigan</w:t>
      </w:r>
      <w:r>
        <w:rPr>
          <w:spacing w:val="-7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Professor </w:t>
      </w:r>
      <w:bookmarkStart w:name="2008-2015 University of Michigan Populat" w:id="11"/>
      <w:bookmarkEnd w:id="11"/>
      <w:r>
        <w:rPr>
          <w:spacing w:val="-2"/>
        </w:rPr>
        <w:t>2008</w:t>
      </w:r>
      <w:r>
        <w:rPr>
          <w:spacing w:val="-2"/>
        </w:rPr>
        <w:t>-2015</w:t>
      </w:r>
      <w:r>
        <w:rPr/>
        <w:tab/>
        <w:t>University of Michigan Population Studies Center, Research Affiliate</w:t>
      </w:r>
    </w:p>
    <w:p>
      <w:pPr>
        <w:pStyle w:val="BodyText"/>
        <w:tabs>
          <w:tab w:pos="1792" w:val="left" w:leader="none"/>
        </w:tabs>
        <w:spacing w:line="275" w:lineRule="exact" w:before="0"/>
        <w:ind w:left="352"/>
      </w:pPr>
      <w:r>
        <w:rPr/>
        <w:t>2006-</w:t>
      </w:r>
      <w:r>
        <w:rPr>
          <w:spacing w:val="-4"/>
        </w:rPr>
        <w:t>2008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Studies</w:t>
      </w:r>
      <w:r>
        <w:rPr>
          <w:spacing w:val="-2"/>
        </w:rPr>
        <w:t> </w:t>
      </w:r>
      <w:r>
        <w:rPr/>
        <w:t>Center,</w:t>
      </w:r>
      <w:r>
        <w:rPr>
          <w:spacing w:val="-3"/>
        </w:rPr>
        <w:t> </w:t>
      </w:r>
      <w:r>
        <w:rPr/>
        <w:t>NIA</w:t>
      </w:r>
      <w:r>
        <w:rPr>
          <w:spacing w:val="-3"/>
        </w:rPr>
        <w:t> </w:t>
      </w:r>
      <w:r>
        <w:rPr/>
        <w:t>Post-doctoral</w:t>
      </w:r>
      <w:r>
        <w:rPr>
          <w:spacing w:val="-1"/>
        </w:rPr>
        <w:t> </w:t>
      </w:r>
      <w:r>
        <w:rPr>
          <w:spacing w:val="-2"/>
        </w:rPr>
        <w:t>Fellow</w:t>
      </w: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1079" w:val="left" w:leader="none"/>
        </w:tabs>
        <w:spacing w:line="292" w:lineRule="auto"/>
        <w:ind w:right="2997"/>
      </w:pPr>
      <w:bookmarkStart w:name="2006 Ph.D., M.A., Political Economy and " w:id="12"/>
      <w:bookmarkEnd w:id="12"/>
      <w:r>
        <w:rPr/>
      </w:r>
      <w:r>
        <w:rPr>
          <w:spacing w:val="-4"/>
        </w:rPr>
        <w:t>2006</w:t>
      </w:r>
      <w:r>
        <w:rPr/>
        <w:tab/>
        <w:t>Ph.D.,</w:t>
      </w:r>
      <w:r>
        <w:rPr>
          <w:spacing w:val="-5"/>
        </w:rPr>
        <w:t> </w:t>
      </w:r>
      <w:r>
        <w:rPr/>
        <w:t>M.A.,</w:t>
      </w:r>
      <w:r>
        <w:rPr>
          <w:spacing w:val="-5"/>
        </w:rPr>
        <w:t> </w:t>
      </w:r>
      <w:r>
        <w:rPr/>
        <w:t>Political</w:t>
      </w:r>
      <w:r>
        <w:rPr>
          <w:spacing w:val="-5"/>
        </w:rPr>
        <w:t> </w:t>
      </w:r>
      <w:r>
        <w:rPr/>
        <w:t>Economy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Government,</w:t>
      </w:r>
      <w:r>
        <w:rPr>
          <w:spacing w:val="-5"/>
        </w:rPr>
        <w:t> </w:t>
      </w:r>
      <w:r>
        <w:rPr/>
        <w:t>Harvard</w:t>
      </w:r>
      <w:r>
        <w:rPr>
          <w:spacing w:val="-5"/>
        </w:rPr>
        <w:t> </w:t>
      </w:r>
      <w:r>
        <w:rPr/>
        <w:t>University </w:t>
      </w:r>
      <w:r>
        <w:rPr>
          <w:spacing w:val="-4"/>
        </w:rPr>
        <w:t>1998</w:t>
      </w:r>
      <w:r>
        <w:rPr/>
        <w:tab/>
        <w:t>B.S., Applied Mathematics &amp; German, University of Michigan</w:t>
      </w:r>
    </w:p>
    <w:p>
      <w:pPr>
        <w:pStyle w:val="Heading1"/>
        <w:spacing w:before="127"/>
      </w:pPr>
      <w:r>
        <w:rPr>
          <w:spacing w:val="-2"/>
        </w:rPr>
        <w:t>Publications</w:t>
      </w:r>
    </w:p>
    <w:p>
      <w:pPr>
        <w:pStyle w:val="BodyText"/>
      </w:pPr>
      <w:r>
        <w:rPr/>
        <w:t>*</w:t>
      </w:r>
      <w:r>
        <w:rPr>
          <w:spacing w:val="-2"/>
        </w:rPr>
        <w:t> </w:t>
      </w:r>
      <w:r>
        <w:rPr/>
        <w:t>indicates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/>
        <w:t>co-author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>
          <w:spacing w:val="-2"/>
        </w:rPr>
        <w:t>draft.</w:t>
      </w:r>
    </w:p>
    <w:p>
      <w:pPr>
        <w:spacing w:before="120"/>
        <w:ind w:left="539" w:right="358" w:hanging="180"/>
        <w:jc w:val="both"/>
        <w:rPr>
          <w:i/>
          <w:sz w:val="24"/>
        </w:rPr>
      </w:pPr>
      <w:r>
        <w:rPr>
          <w:sz w:val="24"/>
        </w:rPr>
        <w:t>Ramirez, Irina*, Rebecca Thornton, and Julie Buhl-Wiggers. “Girls Outperforming Boys: Pre-school Gender</w:t>
      </w:r>
      <w:r>
        <w:rPr>
          <w:spacing w:val="-15"/>
          <w:sz w:val="24"/>
        </w:rPr>
        <w:t> </w:t>
      </w:r>
      <w:r>
        <w:rPr>
          <w:sz w:val="24"/>
        </w:rPr>
        <w:t>Gap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Literacy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Numeracy</w:t>
      </w:r>
      <w:r>
        <w:rPr>
          <w:spacing w:val="-15"/>
          <w:sz w:val="24"/>
        </w:rPr>
        <w:t> </w:t>
      </w:r>
      <w:r>
        <w:rPr>
          <w:sz w:val="24"/>
        </w:rPr>
        <w:t>Skills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Sub-Saharan</w:t>
      </w:r>
      <w:r>
        <w:rPr>
          <w:spacing w:val="-15"/>
          <w:sz w:val="24"/>
        </w:rPr>
        <w:t> </w:t>
      </w:r>
      <w:r>
        <w:rPr>
          <w:sz w:val="24"/>
        </w:rPr>
        <w:t>Africa.”</w:t>
      </w:r>
      <w:r>
        <w:rPr>
          <w:spacing w:val="-15"/>
          <w:sz w:val="24"/>
        </w:rPr>
        <w:t> </w:t>
      </w:r>
      <w:r>
        <w:rPr>
          <w:sz w:val="24"/>
        </w:rPr>
        <w:t>Accepted</w:t>
      </w:r>
      <w:r>
        <w:rPr>
          <w:spacing w:val="-14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 of Educational Development.</w:t>
      </w:r>
    </w:p>
    <w:p>
      <w:pPr>
        <w:pStyle w:val="BodyText"/>
        <w:ind w:left="539" w:right="356" w:hanging="180"/>
        <w:jc w:val="both"/>
      </w:pPr>
      <w:r>
        <w:rPr/>
        <w:t>Ciancioa, Alberto, Fabrice Kampfen, Hans-Peter Kohler, and Rebecca Thornton. 2025. “Surviving Bad News: Health Information Without Treatment Options.” </w:t>
      </w:r>
      <w:r>
        <w:rPr>
          <w:i/>
        </w:rPr>
        <w:t>American Economic Review Insights</w:t>
      </w:r>
      <w:r>
        <w:rPr/>
        <w:t>, 7(1):1- </w:t>
      </w:r>
      <w:r>
        <w:rPr>
          <w:spacing w:val="-4"/>
        </w:rPr>
        <w:t>18.</w:t>
      </w:r>
    </w:p>
    <w:p>
      <w:pPr>
        <w:pStyle w:val="BodyText"/>
        <w:ind w:left="539" w:right="357" w:hanging="180"/>
        <w:jc w:val="both"/>
        <w:rPr>
          <w:i/>
        </w:rPr>
      </w:pPr>
      <w:r>
        <w:rPr/>
        <w:t>Buhl-Wiggers,</w:t>
      </w:r>
      <w:r>
        <w:rPr>
          <w:spacing w:val="-8"/>
        </w:rPr>
        <w:t> </w:t>
      </w:r>
      <w:r>
        <w:rPr/>
        <w:t>Julie,</w:t>
      </w:r>
      <w:r>
        <w:rPr>
          <w:spacing w:val="-8"/>
        </w:rPr>
        <w:t> </w:t>
      </w:r>
      <w:r>
        <w:rPr/>
        <w:t>Jason</w:t>
      </w:r>
      <w:r>
        <w:rPr>
          <w:spacing w:val="-8"/>
        </w:rPr>
        <w:t> </w:t>
      </w:r>
      <w:r>
        <w:rPr/>
        <w:t>Kerwin,</w:t>
      </w:r>
      <w:r>
        <w:rPr>
          <w:spacing w:val="-8"/>
        </w:rPr>
        <w:t> </w:t>
      </w:r>
      <w:r>
        <w:rPr/>
        <w:t>Juan</w:t>
      </w:r>
      <w:r>
        <w:rPr>
          <w:spacing w:val="-8"/>
        </w:rPr>
        <w:t> </w:t>
      </w:r>
      <w:r>
        <w:rPr/>
        <w:t>Sebastián</w:t>
      </w:r>
      <w:r>
        <w:rPr>
          <w:spacing w:val="-8"/>
        </w:rPr>
        <w:t> </w:t>
      </w:r>
      <w:r>
        <w:rPr/>
        <w:t>Muñoz*,</w:t>
      </w:r>
      <w:r>
        <w:rPr>
          <w:spacing w:val="-8"/>
        </w:rPr>
        <w:t> </w:t>
      </w:r>
      <w:r>
        <w:rPr/>
        <w:t>Jeffrey</w:t>
      </w:r>
      <w:r>
        <w:rPr>
          <w:spacing w:val="-8"/>
        </w:rPr>
        <w:t> </w:t>
      </w:r>
      <w:r>
        <w:rPr/>
        <w:t>Smith,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Rebecca</w:t>
      </w:r>
      <w:r>
        <w:rPr>
          <w:spacing w:val="-8"/>
        </w:rPr>
        <w:t> </w:t>
      </w:r>
      <w:r>
        <w:rPr/>
        <w:t>Thornton.</w:t>
      </w:r>
      <w:r>
        <w:rPr>
          <w:spacing w:val="-9"/>
        </w:rPr>
        <w:t> </w:t>
      </w:r>
      <w:r>
        <w:rPr/>
        <w:t>2024. “Some Children Left Behind: Variation in the Effects of an Educational Intervention.” </w:t>
      </w:r>
      <w:r>
        <w:rPr>
          <w:i/>
        </w:rPr>
        <w:t>Journal of Econometrics, </w:t>
      </w:r>
      <w:r>
        <w:rPr/>
        <w:t>243(1-2)</w:t>
      </w:r>
      <w:r>
        <w:rPr>
          <w:i/>
        </w:rPr>
        <w:t>.</w:t>
      </w:r>
    </w:p>
    <w:p>
      <w:pPr>
        <w:pStyle w:val="BodyText"/>
        <w:ind w:left="539" w:right="356" w:hanging="180"/>
        <w:jc w:val="both"/>
        <w:rPr>
          <w:i/>
        </w:rPr>
      </w:pPr>
      <w:r>
        <w:rPr/>
        <w:t>Ghosh, Priyasmita*, and Rebecca Thornton. 2024. “The Mother-in-Law Effect: Heterogeneous Impacts of Counseling on Family Planning Take-up in Jordan.” </w:t>
      </w:r>
      <w:r>
        <w:rPr>
          <w:i/>
        </w:rPr>
        <w:t>Review of Economics of the Household.</w:t>
      </w:r>
    </w:p>
    <w:p>
      <w:pPr>
        <w:pStyle w:val="BodyText"/>
        <w:spacing w:after="0"/>
        <w:jc w:val="both"/>
        <w:rPr>
          <w:i/>
        </w:rPr>
        <w:sectPr>
          <w:type w:val="continuous"/>
          <w:pgSz w:w="12240" w:h="15840"/>
          <w:pgMar w:top="1100" w:bottom="280" w:left="720" w:right="720"/>
        </w:sectPr>
      </w:pPr>
    </w:p>
    <w:p>
      <w:pPr>
        <w:spacing w:before="196"/>
        <w:ind w:left="539" w:right="356" w:hanging="180"/>
        <w:jc w:val="both"/>
        <w:rPr>
          <w:i/>
          <w:sz w:val="24"/>
        </w:rPr>
      </w:pPr>
      <w:r>
        <w:rPr>
          <w:sz w:val="24"/>
        </w:rPr>
        <w:t>Gualavisi,</w:t>
      </w:r>
      <w:r>
        <w:rPr>
          <w:spacing w:val="-15"/>
          <w:sz w:val="24"/>
        </w:rPr>
        <w:t> </w:t>
      </w:r>
      <w:r>
        <w:rPr>
          <w:sz w:val="24"/>
        </w:rPr>
        <w:t>Melani*,</w:t>
      </w:r>
      <w:r>
        <w:rPr>
          <w:spacing w:val="-15"/>
          <w:sz w:val="24"/>
        </w:rPr>
        <w:t> </w:t>
      </w:r>
      <w:r>
        <w:rPr>
          <w:sz w:val="24"/>
        </w:rPr>
        <w:t>Marieke</w:t>
      </w:r>
      <w:r>
        <w:rPr>
          <w:spacing w:val="-15"/>
          <w:sz w:val="24"/>
        </w:rPr>
        <w:t> </w:t>
      </w:r>
      <w:r>
        <w:rPr>
          <w:sz w:val="24"/>
        </w:rPr>
        <w:t>Kleemans,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Rebecca</w:t>
      </w:r>
      <w:r>
        <w:rPr>
          <w:spacing w:val="-15"/>
          <w:sz w:val="24"/>
        </w:rPr>
        <w:t> </w:t>
      </w:r>
      <w:r>
        <w:rPr>
          <w:sz w:val="24"/>
        </w:rPr>
        <w:t>Thornton.</w:t>
      </w:r>
      <w:r>
        <w:rPr>
          <w:spacing w:val="-15"/>
          <w:sz w:val="24"/>
        </w:rPr>
        <w:t> </w:t>
      </w:r>
      <w:r>
        <w:rPr>
          <w:sz w:val="24"/>
        </w:rPr>
        <w:t>2024.</w:t>
      </w:r>
      <w:r>
        <w:rPr>
          <w:spacing w:val="-15"/>
          <w:sz w:val="24"/>
        </w:rPr>
        <w:t> </w:t>
      </w:r>
      <w:r>
        <w:rPr>
          <w:sz w:val="24"/>
        </w:rPr>
        <w:t>“Moving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Academia:</w:t>
      </w:r>
      <w:r>
        <w:rPr>
          <w:spacing w:val="-15"/>
          <w:sz w:val="24"/>
        </w:rPr>
        <w:t> </w:t>
      </w:r>
      <w:r>
        <w:rPr>
          <w:sz w:val="24"/>
        </w:rPr>
        <w:t>Who</w:t>
      </w:r>
      <w:r>
        <w:rPr>
          <w:spacing w:val="-15"/>
          <w:sz w:val="24"/>
        </w:rPr>
        <w:t> </w:t>
      </w:r>
      <w:r>
        <w:rPr>
          <w:sz w:val="24"/>
        </w:rPr>
        <w:t>Moves and What Happens After?” </w:t>
      </w:r>
      <w:r>
        <w:rPr>
          <w:i/>
          <w:sz w:val="24"/>
        </w:rPr>
        <w:t>American Economic Review Papers and Proceedings</w:t>
      </w:r>
      <w:r>
        <w:rPr>
          <w:sz w:val="24"/>
        </w:rPr>
        <w:t>, 114: 232-237</w:t>
      </w:r>
      <w:r>
        <w:rPr>
          <w:i/>
          <w:sz w:val="24"/>
        </w:rPr>
        <w:t>.</w:t>
      </w:r>
    </w:p>
    <w:p>
      <w:pPr>
        <w:pStyle w:val="BodyText"/>
        <w:ind w:left="539" w:right="358" w:hanging="180"/>
        <w:jc w:val="both"/>
      </w:pPr>
      <w:r>
        <w:rPr/>
        <w:t>Kamei, Akito, Ryoko Sato and Rebecca Thornton. 2023. “Factors associated with knowledge and use of home pregnancy test kits in Uganda.” </w:t>
      </w:r>
      <w:r>
        <w:rPr>
          <w:i/>
        </w:rPr>
        <w:t>PLOS Global Health</w:t>
      </w:r>
      <w:r>
        <w:rPr/>
        <w:t>, 3(7): e0002165.</w:t>
      </w:r>
    </w:p>
    <w:p>
      <w:pPr>
        <w:spacing w:before="120"/>
        <w:ind w:left="539" w:right="356" w:hanging="180"/>
        <w:jc w:val="both"/>
        <w:rPr>
          <w:sz w:val="24"/>
        </w:rPr>
      </w:pPr>
      <w:r>
        <w:rPr>
          <w:sz w:val="24"/>
        </w:rPr>
        <w:t>Kleemans, Marieke and Rebecca Thornton. 2023. “Fully Promoted: The Distribution and Determinants of Full Professorship in the Economics Profession.” </w:t>
      </w:r>
      <w:r>
        <w:rPr>
          <w:i/>
          <w:sz w:val="24"/>
        </w:rPr>
        <w:t>American Economic Review Papers and Proceedings</w:t>
      </w:r>
      <w:r>
        <w:rPr>
          <w:sz w:val="24"/>
        </w:rPr>
        <w:t>, 111:117-112.</w:t>
      </w:r>
    </w:p>
    <w:p>
      <w:pPr>
        <w:pStyle w:val="BodyText"/>
        <w:ind w:left="539" w:right="359" w:hanging="180"/>
        <w:jc w:val="both"/>
      </w:pPr>
      <w:r>
        <w:rPr/>
        <w:t>Cawley, John, Michael Daly*, and Rebecca Thornton. 2022. “Effect of Soda Taxes on Youth Consumption: Evidence from a Developing Country.” </w:t>
      </w:r>
      <w:r>
        <w:rPr>
          <w:i/>
        </w:rPr>
        <w:t>Health Economics</w:t>
      </w:r>
      <w:r>
        <w:rPr/>
        <w:t>, 31(6): 1033-1045.</w:t>
      </w:r>
    </w:p>
    <w:p>
      <w:pPr>
        <w:spacing w:before="120"/>
        <w:ind w:left="539" w:right="358" w:hanging="180"/>
        <w:jc w:val="both"/>
        <w:rPr>
          <w:sz w:val="24"/>
        </w:rPr>
      </w:pPr>
      <w:r>
        <w:rPr>
          <w:sz w:val="24"/>
        </w:rPr>
        <w:t>Halim, Daniel*, Elizabeth Powers, and Rebecca Thornton. 2022. “Gender Differences in Economics Course-Taking and Majoring: Findings from an RCT.” </w:t>
      </w:r>
      <w:r>
        <w:rPr>
          <w:i/>
          <w:sz w:val="24"/>
        </w:rPr>
        <w:t>American Economic Review Papers and Proceedings</w:t>
      </w:r>
      <w:r>
        <w:rPr>
          <w:sz w:val="24"/>
        </w:rPr>
        <w:t>, 112: 597-602.</w:t>
      </w:r>
    </w:p>
    <w:p>
      <w:pPr>
        <w:pStyle w:val="BodyText"/>
        <w:ind w:left="539" w:right="356" w:hanging="180"/>
        <w:jc w:val="both"/>
        <w:rPr>
          <w:i/>
        </w:rPr>
      </w:pPr>
      <w:r>
        <w:rPr/>
        <w:t>Isabel</w:t>
      </w:r>
      <w:r>
        <w:rPr>
          <w:spacing w:val="-15"/>
        </w:rPr>
        <w:t> </w:t>
      </w:r>
      <w:r>
        <w:rPr/>
        <w:t>Musse*,</w:t>
      </w:r>
      <w:r>
        <w:rPr>
          <w:spacing w:val="-15"/>
        </w:rPr>
        <w:t> </w:t>
      </w:r>
      <w:r>
        <w:rPr/>
        <w:t>Rebecca</w:t>
      </w:r>
      <w:r>
        <w:rPr>
          <w:spacing w:val="-15"/>
        </w:rPr>
        <w:t> </w:t>
      </w:r>
      <w:r>
        <w:rPr/>
        <w:t>Thornton,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Dirgha</w:t>
      </w:r>
      <w:r>
        <w:rPr>
          <w:spacing w:val="-15"/>
        </w:rPr>
        <w:t> </w:t>
      </w:r>
      <w:r>
        <w:rPr/>
        <w:t>Ghimire.</w:t>
      </w:r>
      <w:r>
        <w:rPr>
          <w:spacing w:val="-15"/>
        </w:rPr>
        <w:t> </w:t>
      </w:r>
      <w:r>
        <w:rPr/>
        <w:t>2022.</w:t>
      </w:r>
      <w:r>
        <w:rPr>
          <w:spacing w:val="-15"/>
        </w:rPr>
        <w:t> </w:t>
      </w:r>
      <w:r>
        <w:rPr/>
        <w:t>“How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Women</w:t>
      </w:r>
      <w:r>
        <w:rPr>
          <w:spacing w:val="-15"/>
        </w:rPr>
        <w:t> </w:t>
      </w:r>
      <w:r>
        <w:rPr/>
        <w:t>Learn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Pregnant? The Introduction of Clinics and Pregnancy Uncertainty in Nepal.” </w:t>
      </w:r>
      <w:r>
        <w:rPr>
          <w:i/>
        </w:rPr>
        <w:t>Studies in Family Planning, </w:t>
      </w:r>
      <w:r>
        <w:rPr/>
        <w:t>53 (1): </w:t>
      </w:r>
      <w:r>
        <w:rPr>
          <w:spacing w:val="-2"/>
        </w:rPr>
        <w:t>43-59</w:t>
      </w:r>
      <w:r>
        <w:rPr>
          <w:i/>
          <w:spacing w:val="-2"/>
        </w:rPr>
        <w:t>.</w:t>
      </w:r>
    </w:p>
    <w:p>
      <w:pPr>
        <w:spacing w:before="120"/>
        <w:ind w:left="539" w:right="356" w:hanging="180"/>
        <w:jc w:val="both"/>
        <w:rPr>
          <w:sz w:val="24"/>
        </w:rPr>
      </w:pPr>
      <w:r>
        <w:rPr>
          <w:sz w:val="24"/>
        </w:rPr>
        <w:t>Kleemans,</w:t>
      </w:r>
      <w:r>
        <w:rPr>
          <w:spacing w:val="-5"/>
          <w:sz w:val="24"/>
        </w:rPr>
        <w:t> </w:t>
      </w:r>
      <w:r>
        <w:rPr>
          <w:sz w:val="24"/>
        </w:rPr>
        <w:t>Marieke,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Rebecca</w:t>
      </w:r>
      <w:r>
        <w:rPr>
          <w:spacing w:val="-3"/>
          <w:sz w:val="24"/>
        </w:rPr>
        <w:t> </w:t>
      </w:r>
      <w:r>
        <w:rPr>
          <w:sz w:val="24"/>
        </w:rPr>
        <w:t>Thornton.</w:t>
      </w:r>
      <w:r>
        <w:rPr>
          <w:spacing w:val="-3"/>
          <w:sz w:val="24"/>
        </w:rPr>
        <w:t> </w:t>
      </w:r>
      <w:r>
        <w:rPr>
          <w:sz w:val="24"/>
        </w:rPr>
        <w:t>“Who</w:t>
      </w:r>
      <w:r>
        <w:rPr>
          <w:spacing w:val="-3"/>
          <w:sz w:val="24"/>
        </w:rPr>
        <w:t> </w:t>
      </w:r>
      <w:r>
        <w:rPr>
          <w:sz w:val="24"/>
        </w:rPr>
        <w:t>Belongs?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Determinants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Selective</w:t>
      </w:r>
      <w:r>
        <w:rPr>
          <w:spacing w:val="-3"/>
          <w:sz w:val="24"/>
        </w:rPr>
        <w:t> </w:t>
      </w:r>
      <w:r>
        <w:rPr>
          <w:sz w:val="24"/>
        </w:rPr>
        <w:t>Membership into the National Bureau of Economic Research.” 2021. </w:t>
      </w:r>
      <w:r>
        <w:rPr>
          <w:i/>
          <w:sz w:val="24"/>
        </w:rPr>
        <w:t>American Economic Review Papers and Proceedings. </w:t>
      </w:r>
      <w:r>
        <w:rPr>
          <w:sz w:val="24"/>
        </w:rPr>
        <w:t>111: 117-122.</w:t>
      </w:r>
    </w:p>
    <w:p>
      <w:pPr>
        <w:pStyle w:val="BodyText"/>
        <w:ind w:left="539" w:right="356" w:hanging="180"/>
        <w:jc w:val="both"/>
      </w:pPr>
      <w:r>
        <w:rPr/>
        <w:t>Delavallade, Clara, Alan Griffith*, and Rebecca Thornton. “The Effects of a Multi-Faceted Education Program</w:t>
      </w:r>
      <w:r>
        <w:rPr>
          <w:spacing w:val="-10"/>
        </w:rPr>
        <w:t> </w:t>
      </w:r>
      <w:r>
        <w:rPr/>
        <w:t>on</w:t>
      </w:r>
      <w:r>
        <w:rPr>
          <w:spacing w:val="-12"/>
        </w:rPr>
        <w:t> </w:t>
      </w:r>
      <w:r>
        <w:rPr/>
        <w:t>Enrollment,</w:t>
      </w:r>
      <w:r>
        <w:rPr>
          <w:spacing w:val="-12"/>
        </w:rPr>
        <w:t> </w:t>
      </w:r>
      <w:r>
        <w:rPr/>
        <w:t>Equity,</w:t>
      </w:r>
      <w:r>
        <w:rPr>
          <w:spacing w:val="-11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School</w:t>
      </w:r>
      <w:r>
        <w:rPr>
          <w:spacing w:val="-10"/>
        </w:rPr>
        <w:t> </w:t>
      </w:r>
      <w:r>
        <w:rPr/>
        <w:t>Management:</w:t>
      </w:r>
      <w:r>
        <w:rPr>
          <w:spacing w:val="-10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India.”</w:t>
      </w:r>
      <w:r>
        <w:rPr>
          <w:spacing w:val="-10"/>
        </w:rPr>
        <w:t> </w:t>
      </w:r>
      <w:r>
        <w:rPr/>
        <w:t>2021.</w:t>
      </w:r>
      <w:r>
        <w:rPr>
          <w:spacing w:val="-12"/>
        </w:rPr>
        <w:t> </w:t>
      </w:r>
      <w:r>
        <w:rPr>
          <w:i/>
        </w:rPr>
        <w:t>World Bank Economic Review</w:t>
      </w:r>
      <w:r>
        <w:rPr/>
        <w:t>. 35(4): 950–968.</w:t>
      </w:r>
    </w:p>
    <w:p>
      <w:pPr>
        <w:spacing w:before="121"/>
        <w:ind w:left="539" w:right="359" w:hanging="180"/>
        <w:jc w:val="both"/>
        <w:rPr>
          <w:sz w:val="24"/>
        </w:rPr>
      </w:pPr>
      <w:r>
        <w:rPr>
          <w:sz w:val="24"/>
        </w:rPr>
        <w:t>Kerwin,</w:t>
      </w:r>
      <w:r>
        <w:rPr>
          <w:spacing w:val="-2"/>
          <w:sz w:val="24"/>
        </w:rPr>
        <w:t> </w:t>
      </w:r>
      <w:r>
        <w:rPr>
          <w:sz w:val="24"/>
        </w:rPr>
        <w:t>Jason*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Rebecca</w:t>
      </w:r>
      <w:r>
        <w:rPr>
          <w:spacing w:val="-2"/>
          <w:sz w:val="24"/>
        </w:rPr>
        <w:t> </w:t>
      </w:r>
      <w:r>
        <w:rPr>
          <w:sz w:val="24"/>
        </w:rPr>
        <w:t>Thornton.</w:t>
      </w:r>
      <w:r>
        <w:rPr>
          <w:spacing w:val="-2"/>
          <w:sz w:val="24"/>
        </w:rPr>
        <w:t> </w:t>
      </w:r>
      <w:r>
        <w:rPr>
          <w:sz w:val="24"/>
        </w:rPr>
        <w:t>2021.</w:t>
      </w:r>
      <w:r>
        <w:rPr>
          <w:spacing w:val="-2"/>
          <w:sz w:val="24"/>
        </w:rPr>
        <w:t> </w:t>
      </w:r>
      <w:r>
        <w:rPr>
          <w:sz w:val="24"/>
        </w:rPr>
        <w:t>“Making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Grade: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Sensitivity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Education</w:t>
      </w:r>
      <w:r>
        <w:rPr>
          <w:spacing w:val="-3"/>
          <w:sz w:val="24"/>
        </w:rPr>
        <w:t> </w:t>
      </w:r>
      <w:r>
        <w:rPr>
          <w:sz w:val="24"/>
        </w:rPr>
        <w:t>Program Effectiveness</w:t>
      </w:r>
      <w:r>
        <w:rPr>
          <w:spacing w:val="4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Input</w:t>
      </w:r>
      <w:r>
        <w:rPr>
          <w:spacing w:val="6"/>
          <w:sz w:val="24"/>
        </w:rPr>
        <w:t> </w:t>
      </w:r>
      <w:r>
        <w:rPr>
          <w:sz w:val="24"/>
        </w:rPr>
        <w:t>Choices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Outcome</w:t>
      </w:r>
      <w:r>
        <w:rPr>
          <w:spacing w:val="6"/>
          <w:sz w:val="24"/>
        </w:rPr>
        <w:t> </w:t>
      </w:r>
      <w:r>
        <w:rPr>
          <w:sz w:val="24"/>
        </w:rPr>
        <w:t>Measures.”</w:t>
      </w:r>
      <w:r>
        <w:rPr>
          <w:spacing w:val="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Statistics.</w:t>
      </w:r>
      <w:r>
        <w:rPr>
          <w:i/>
          <w:spacing w:val="7"/>
          <w:sz w:val="24"/>
        </w:rPr>
        <w:t> </w:t>
      </w:r>
      <w:r>
        <w:rPr>
          <w:spacing w:val="-5"/>
          <w:sz w:val="24"/>
        </w:rPr>
        <w:t>103</w:t>
      </w:r>
    </w:p>
    <w:p>
      <w:pPr>
        <w:pStyle w:val="BodyText"/>
        <w:spacing w:before="0"/>
        <w:ind w:left="539"/>
        <w:jc w:val="both"/>
      </w:pPr>
      <w:r>
        <w:rPr/>
        <w:t>(2): </w:t>
      </w:r>
      <w:r>
        <w:rPr>
          <w:spacing w:val="-2"/>
        </w:rPr>
        <w:t>251–264.</w:t>
      </w:r>
    </w:p>
    <w:p>
      <w:pPr>
        <w:pStyle w:val="BodyText"/>
        <w:ind w:left="539" w:right="357" w:hanging="180"/>
        <w:jc w:val="both"/>
      </w:pPr>
      <w:r>
        <w:rPr/>
        <w:t>Akito Kamei*, Ryoko Sato, and Rebecca Thornton. 2021. “Effect of Pregnancy Tests on Demand for Family</w:t>
      </w:r>
      <w:r>
        <w:rPr>
          <w:spacing w:val="4"/>
        </w:rPr>
        <w:t> </w:t>
      </w:r>
      <w:r>
        <w:rPr/>
        <w:t>Planning:</w:t>
      </w:r>
      <w:r>
        <w:rPr>
          <w:spacing w:val="5"/>
        </w:rPr>
        <w:t> </w:t>
      </w:r>
      <w:r>
        <w:rPr/>
        <w:t>Evidence</w:t>
      </w:r>
      <w:r>
        <w:rPr>
          <w:spacing w:val="4"/>
        </w:rPr>
        <w:t> </w:t>
      </w:r>
      <w:r>
        <w:rPr/>
        <w:t>from</w:t>
      </w:r>
      <w:r>
        <w:rPr>
          <w:spacing w:val="5"/>
        </w:rPr>
        <w:t> </w:t>
      </w:r>
      <w:r>
        <w:rPr/>
        <w:t>a</w:t>
      </w:r>
      <w:r>
        <w:rPr>
          <w:spacing w:val="3"/>
        </w:rPr>
        <w:t> </w:t>
      </w:r>
      <w:r>
        <w:rPr/>
        <w:t>Randomized</w:t>
      </w:r>
      <w:r>
        <w:rPr>
          <w:spacing w:val="3"/>
        </w:rPr>
        <w:t> </w:t>
      </w:r>
      <w:r>
        <w:rPr/>
        <w:t>Controlled</w:t>
      </w:r>
      <w:r>
        <w:rPr>
          <w:spacing w:val="3"/>
        </w:rPr>
        <w:t> </w:t>
      </w:r>
      <w:r>
        <w:rPr/>
        <w:t>Trial</w:t>
      </w:r>
      <w:r>
        <w:rPr>
          <w:spacing w:val="3"/>
        </w:rPr>
        <w:t> </w:t>
      </w:r>
      <w:r>
        <w:rPr/>
        <w:t>in</w:t>
      </w:r>
      <w:r>
        <w:rPr>
          <w:spacing w:val="5"/>
        </w:rPr>
        <w:t> </w:t>
      </w:r>
      <w:r>
        <w:rPr/>
        <w:t>Uganda.”</w:t>
      </w:r>
      <w:r>
        <w:rPr>
          <w:spacing w:val="4"/>
        </w:rPr>
        <w:t> </w:t>
      </w:r>
      <w:r>
        <w:rPr>
          <w:i/>
        </w:rPr>
        <w:t>Reproductive</w:t>
      </w:r>
      <w:r>
        <w:rPr>
          <w:i/>
          <w:spacing w:val="5"/>
        </w:rPr>
        <w:t> </w:t>
      </w:r>
      <w:r>
        <w:rPr>
          <w:i/>
        </w:rPr>
        <w:t>Health</w:t>
      </w:r>
      <w:r>
        <w:rPr/>
        <w:t>,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pStyle w:val="BodyText"/>
        <w:spacing w:line="275" w:lineRule="exact" w:before="0"/>
        <w:ind w:left="539"/>
        <w:jc w:val="both"/>
      </w:pPr>
      <w:r>
        <w:rPr/>
        <w:t>(1): </w:t>
      </w:r>
      <w:r>
        <w:rPr>
          <w:spacing w:val="-4"/>
        </w:rPr>
        <w:t>231.</w:t>
      </w:r>
    </w:p>
    <w:p>
      <w:pPr>
        <w:spacing w:before="120"/>
        <w:ind w:left="539" w:right="357" w:hanging="180"/>
        <w:jc w:val="both"/>
        <w:rPr>
          <w:sz w:val="24"/>
        </w:rPr>
      </w:pPr>
      <w:r>
        <w:rPr>
          <w:sz w:val="24"/>
        </w:rPr>
        <w:t>Buhl-Wiggers, Julie, Sam Jones, and Rebecca Thornton. “Boys lagging behind: Unpacking Gender Differences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z w:val="24"/>
        </w:rPr>
        <w:t>Achievement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6"/>
          <w:sz w:val="24"/>
        </w:rPr>
        <w:t> </w:t>
      </w:r>
      <w:r>
        <w:rPr>
          <w:sz w:val="24"/>
        </w:rPr>
        <w:t>East</w:t>
      </w:r>
      <w:r>
        <w:rPr>
          <w:spacing w:val="-5"/>
          <w:sz w:val="24"/>
        </w:rPr>
        <w:t> </w:t>
      </w:r>
      <w:r>
        <w:rPr>
          <w:sz w:val="24"/>
        </w:rPr>
        <w:t>Africa.”</w:t>
      </w:r>
      <w:r>
        <w:rPr>
          <w:spacing w:val="-6"/>
          <w:sz w:val="24"/>
        </w:rPr>
        <w:t> </w:t>
      </w:r>
      <w:r>
        <w:rPr>
          <w:sz w:val="24"/>
        </w:rPr>
        <w:t>2021.</w:t>
      </w:r>
      <w:r>
        <w:rPr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Educational Development. </w:t>
      </w:r>
      <w:r>
        <w:rPr>
          <w:sz w:val="24"/>
        </w:rPr>
        <w:t>Volume 83, 102382.</w:t>
      </w:r>
    </w:p>
    <w:p>
      <w:pPr>
        <w:pStyle w:val="BodyText"/>
        <w:ind w:left="539" w:right="358" w:hanging="180"/>
        <w:jc w:val="both"/>
      </w:pPr>
      <w:r>
        <w:rPr/>
        <w:t>Fitzpatrick, Anne* and Rebecca Thornton. 2019. “The Spillover Effects of Health Insurance within Families: Experimental Evidence from Nicaragua.” </w:t>
      </w:r>
      <w:r>
        <w:rPr>
          <w:i/>
        </w:rPr>
        <w:t>World Bank Economic Review. </w:t>
      </w:r>
      <w:r>
        <w:rPr/>
        <w:t>33 (3): 736–749.</w:t>
      </w:r>
    </w:p>
    <w:p>
      <w:pPr>
        <w:pStyle w:val="BodyText"/>
        <w:ind w:left="539" w:right="357" w:hanging="180"/>
        <w:jc w:val="both"/>
      </w:pPr>
      <w:r>
        <w:rPr/>
        <w:t>Kohler,</w:t>
      </w:r>
      <w:r>
        <w:rPr>
          <w:spacing w:val="-5"/>
        </w:rPr>
        <w:t> </w:t>
      </w:r>
      <w:r>
        <w:rPr/>
        <w:t>Hans</w:t>
      </w:r>
      <w:r>
        <w:rPr>
          <w:spacing w:val="-4"/>
        </w:rPr>
        <w:t> </w:t>
      </w:r>
      <w:r>
        <w:rPr/>
        <w:t>Peter,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Rebecca</w:t>
      </w:r>
      <w:r>
        <w:rPr>
          <w:spacing w:val="-4"/>
        </w:rPr>
        <w:t> </w:t>
      </w:r>
      <w:r>
        <w:rPr/>
        <w:t>Thornton.</w:t>
      </w:r>
      <w:r>
        <w:rPr>
          <w:spacing w:val="-5"/>
        </w:rPr>
        <w:t> </w:t>
      </w:r>
      <w:r>
        <w:rPr/>
        <w:t>Making</w:t>
      </w:r>
      <w:r>
        <w:rPr>
          <w:spacing w:val="-5"/>
        </w:rPr>
        <w:t> </w:t>
      </w:r>
      <w:r>
        <w:rPr/>
        <w:t>Marriages</w:t>
      </w:r>
      <w:r>
        <w:rPr>
          <w:spacing w:val="-4"/>
        </w:rPr>
        <w:t> </w:t>
      </w:r>
      <w:r>
        <w:rPr/>
        <w:t>Last:</w:t>
      </w:r>
      <w:r>
        <w:rPr>
          <w:spacing w:val="-4"/>
        </w:rPr>
        <w:t> </w:t>
      </w:r>
      <w:r>
        <w:rPr/>
        <w:t>Trust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Good,</w:t>
      </w:r>
      <w:r>
        <w:rPr>
          <w:spacing w:val="-6"/>
        </w:rPr>
        <w:t> </w:t>
      </w:r>
      <w:r>
        <w:rPr/>
        <w:t>Credible</w:t>
      </w:r>
      <w:r>
        <w:rPr>
          <w:spacing w:val="-6"/>
        </w:rPr>
        <w:t> </w:t>
      </w:r>
      <w:r>
        <w:rPr/>
        <w:t>Information is Better. 2018. In Siwan Anderson, Lori Beaman and Jean-Philippe Platteau (Ed.), </w:t>
      </w:r>
      <w:r>
        <w:rPr>
          <w:i/>
        </w:rPr>
        <w:t>Towards Gender Equity in Development</w:t>
      </w:r>
      <w:r>
        <w:rPr/>
        <w:t>. Oxford University Press; UNU-WIDER.</w:t>
      </w:r>
    </w:p>
    <w:p>
      <w:pPr>
        <w:pStyle w:val="BodyText"/>
        <w:ind w:left="539" w:right="357" w:hanging="180"/>
        <w:jc w:val="both"/>
      </w:pPr>
      <w:r>
        <w:rPr/>
        <w:t>Godlonton,</w:t>
      </w:r>
      <w:r>
        <w:rPr>
          <w:spacing w:val="-1"/>
        </w:rPr>
        <w:t> </w:t>
      </w:r>
      <w:r>
        <w:rPr/>
        <w:t>Susan*, Alister</w:t>
      </w:r>
      <w:r>
        <w:rPr>
          <w:spacing w:val="-1"/>
        </w:rPr>
        <w:t> </w:t>
      </w:r>
      <w:r>
        <w:rPr/>
        <w:t>Munthali, and Rebecca Thornton. 2016. “Responding to</w:t>
      </w:r>
      <w:r>
        <w:rPr>
          <w:spacing w:val="-2"/>
        </w:rPr>
        <w:t> </w:t>
      </w:r>
      <w:r>
        <w:rPr/>
        <w:t>Risk: Circumcision, Information, and HIV Prevention.” </w:t>
      </w:r>
      <w:r>
        <w:rPr>
          <w:i/>
        </w:rPr>
        <w:t>Review of Economics and Statistics, </w:t>
      </w:r>
      <w:r>
        <w:rPr/>
        <w:t>May; 98(2): 333-349.</w:t>
      </w:r>
    </w:p>
    <w:p>
      <w:pPr>
        <w:pStyle w:val="BodyText"/>
        <w:ind w:left="539" w:right="356" w:hanging="180"/>
        <w:jc w:val="both"/>
      </w:pPr>
      <w:r>
        <w:rPr/>
        <w:t>Shacham, Enbal, Rebecca Thornton, Susan Godlonton*, Ryan Murphy, and Jake Gilliland. 2016. “Geospatial Analysis of Condom Availability and Accessibility in Urban Malawi.” </w:t>
      </w:r>
      <w:r>
        <w:rPr>
          <w:i/>
        </w:rPr>
        <w:t>International Journal of STD &amp; AIDS, </w:t>
      </w:r>
      <w:r>
        <w:rPr/>
        <w:t>Jan; 27(1): 44-50.</w:t>
      </w:r>
    </w:p>
    <w:p>
      <w:pPr>
        <w:pStyle w:val="BodyText"/>
        <w:spacing w:after="0"/>
        <w:jc w:val="both"/>
        <w:sectPr>
          <w:headerReference w:type="default" r:id="rId6"/>
          <w:footerReference w:type="default" r:id="rId7"/>
          <w:pgSz w:w="12240" w:h="15840"/>
          <w:pgMar w:header="586" w:footer="618" w:top="1100" w:bottom="800" w:left="720" w:right="720"/>
          <w:pgNumType w:start="2"/>
        </w:sectPr>
      </w:pPr>
    </w:p>
    <w:p>
      <w:pPr>
        <w:pStyle w:val="BodyText"/>
        <w:spacing w:before="196"/>
        <w:ind w:left="540" w:right="357" w:hanging="180"/>
        <w:jc w:val="both"/>
      </w:pPr>
      <w:r>
        <w:rPr/>
        <w:t>Batzilis, Dimitrios, Taryn Dinkelman, Emily Oster, Rebecca Thornton, and Deric Zanera. 2016. “New Cellular Networks in Malawi: Correlates of Service Rollout and Effects on Employment.” in</w:t>
      </w:r>
      <w:r>
        <w:rPr>
          <w:spacing w:val="-2"/>
        </w:rPr>
        <w:t> </w:t>
      </w:r>
      <w:r>
        <w:rPr/>
        <w:t>NBER Volume</w:t>
      </w:r>
      <w:r>
        <w:rPr>
          <w:spacing w:val="80"/>
        </w:rPr>
        <w:t> </w:t>
      </w:r>
      <w:r>
        <w:rPr/>
        <w:t>on</w:t>
      </w:r>
      <w:r>
        <w:rPr>
          <w:spacing w:val="80"/>
        </w:rPr>
        <w:t> </w:t>
      </w:r>
      <w:r>
        <w:rPr/>
        <w:t>African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Successes,</w:t>
      </w:r>
      <w:r>
        <w:rPr>
          <w:spacing w:val="80"/>
        </w:rPr>
        <w:t> </w:t>
      </w:r>
      <w:r>
        <w:rPr/>
        <w:t>(eds.)</w:t>
      </w:r>
      <w:r>
        <w:rPr>
          <w:spacing w:val="80"/>
        </w:rPr>
        <w:t> </w:t>
      </w:r>
      <w:r>
        <w:rPr/>
        <w:t>S.</w:t>
      </w:r>
      <w:r>
        <w:rPr>
          <w:spacing w:val="80"/>
        </w:rPr>
        <w:t> </w:t>
      </w:r>
      <w:r>
        <w:rPr/>
        <w:t>Edwards,</w:t>
      </w:r>
      <w:r>
        <w:rPr>
          <w:spacing w:val="80"/>
        </w:rPr>
        <w:t> </w:t>
      </w:r>
      <w:r>
        <w:rPr/>
        <w:t>S.</w:t>
      </w:r>
      <w:r>
        <w:rPr>
          <w:spacing w:val="80"/>
        </w:rPr>
        <w:t> </w:t>
      </w:r>
      <w:r>
        <w:rPr/>
        <w:t>Johnson,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D.</w:t>
      </w:r>
      <w:r>
        <w:rPr>
          <w:spacing w:val="80"/>
        </w:rPr>
        <w:t> </w:t>
      </w:r>
      <w:r>
        <w:rPr/>
        <w:t>Weil. University of Chicago Press.</w:t>
      </w:r>
    </w:p>
    <w:p>
      <w:pPr>
        <w:pStyle w:val="BodyText"/>
        <w:ind w:left="540" w:right="357" w:hanging="180"/>
        <w:jc w:val="both"/>
      </w:pPr>
      <w:r>
        <w:rPr/>
        <w:t>Godlonton Susan*, and Rebecca Thornton. 2016. “Medical Male Circumcision: How Does Price Affect the Risk-Profile of Take-Up?” </w:t>
      </w:r>
      <w:r>
        <w:rPr>
          <w:i/>
        </w:rPr>
        <w:t>Preventive Medicine, </w:t>
      </w:r>
      <w:r>
        <w:rPr/>
        <w:t>92:68-73.</w:t>
      </w:r>
    </w:p>
    <w:p>
      <w:pPr>
        <w:pStyle w:val="BodyText"/>
        <w:ind w:left="540" w:right="357" w:hanging="180"/>
        <w:jc w:val="both"/>
      </w:pPr>
      <w:r>
        <w:rPr/>
        <w:t>El-Khoury,</w:t>
      </w:r>
      <w:r>
        <w:rPr>
          <w:spacing w:val="-15"/>
        </w:rPr>
        <w:t> </w:t>
      </w:r>
      <w:r>
        <w:rPr/>
        <w:t>Marianne</w:t>
      </w:r>
      <w:r>
        <w:rPr>
          <w:spacing w:val="-15"/>
        </w:rPr>
        <w:t> </w:t>
      </w:r>
      <w:r>
        <w:rPr/>
        <w:t>Rebecca</w:t>
      </w:r>
      <w:r>
        <w:rPr>
          <w:spacing w:val="-15"/>
        </w:rPr>
        <w:t> </w:t>
      </w:r>
      <w:r>
        <w:rPr/>
        <w:t>Thornton,</w:t>
      </w:r>
      <w:r>
        <w:rPr>
          <w:spacing w:val="-15"/>
        </w:rPr>
        <w:t> </w:t>
      </w:r>
      <w:r>
        <w:rPr/>
        <w:t>Minki</w:t>
      </w:r>
      <w:r>
        <w:rPr>
          <w:spacing w:val="-15"/>
        </w:rPr>
        <w:t> </w:t>
      </w:r>
      <w:r>
        <w:rPr/>
        <w:t>Chatterji,</w:t>
      </w:r>
      <w:r>
        <w:rPr>
          <w:spacing w:val="-15"/>
        </w:rPr>
        <w:t> </w:t>
      </w:r>
      <w:r>
        <w:rPr/>
        <w:t>Sarah</w:t>
      </w:r>
      <w:r>
        <w:rPr>
          <w:spacing w:val="-15"/>
        </w:rPr>
        <w:t> </w:t>
      </w:r>
      <w:r>
        <w:rPr/>
        <w:t>Kamhawi,</w:t>
      </w:r>
      <w:r>
        <w:rPr>
          <w:spacing w:val="-15"/>
        </w:rPr>
        <w:t> </w:t>
      </w:r>
      <w:r>
        <w:rPr/>
        <w:t>Phoebe</w:t>
      </w:r>
      <w:r>
        <w:rPr>
          <w:spacing w:val="-15"/>
        </w:rPr>
        <w:t> </w:t>
      </w:r>
      <w:r>
        <w:rPr/>
        <w:t>Sloane,</w:t>
      </w:r>
      <w:r>
        <w:rPr>
          <w:spacing w:val="-15"/>
        </w:rPr>
        <w:t> </w:t>
      </w:r>
      <w:r>
        <w:rPr/>
        <w:t>Mays</w:t>
      </w:r>
      <w:r>
        <w:rPr>
          <w:spacing w:val="-15"/>
        </w:rPr>
        <w:t> </w:t>
      </w:r>
      <w:r>
        <w:rPr/>
        <w:t>Halassa. 2016.</w:t>
      </w:r>
      <w:r>
        <w:rPr>
          <w:spacing w:val="-5"/>
        </w:rPr>
        <w:t> </w:t>
      </w:r>
      <w:r>
        <w:rPr/>
        <w:t>“Counseling</w:t>
      </w:r>
      <w:r>
        <w:rPr>
          <w:spacing w:val="-5"/>
        </w:rPr>
        <w:t> </w:t>
      </w:r>
      <w:r>
        <w:rPr/>
        <w:t>Women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Couples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Family</w:t>
      </w:r>
      <w:r>
        <w:rPr>
          <w:spacing w:val="-5"/>
        </w:rPr>
        <w:t> </w:t>
      </w:r>
      <w:r>
        <w:rPr/>
        <w:t>Planning: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Randomized</w:t>
      </w:r>
      <w:r>
        <w:rPr>
          <w:spacing w:val="-5"/>
        </w:rPr>
        <w:t> </w:t>
      </w:r>
      <w:r>
        <w:rPr/>
        <w:t>Study.”</w:t>
      </w:r>
      <w:r>
        <w:rPr>
          <w:spacing w:val="-5"/>
        </w:rPr>
        <w:t> </w:t>
      </w:r>
      <w:r>
        <w:rPr>
          <w:i/>
        </w:rPr>
        <w:t>Studies</w:t>
      </w:r>
      <w:r>
        <w:rPr>
          <w:i/>
          <w:spacing w:val="-5"/>
        </w:rPr>
        <w:t> </w:t>
      </w:r>
      <w:r>
        <w:rPr>
          <w:i/>
        </w:rPr>
        <w:t>in</w:t>
      </w:r>
      <w:r>
        <w:rPr>
          <w:i/>
          <w:spacing w:val="-5"/>
        </w:rPr>
        <w:t> </w:t>
      </w:r>
      <w:r>
        <w:rPr>
          <w:i/>
        </w:rPr>
        <w:t>Family Planning, </w:t>
      </w:r>
      <w:r>
        <w:rPr/>
        <w:t>47(3): 222-238.</w:t>
      </w:r>
    </w:p>
    <w:p>
      <w:pPr>
        <w:pStyle w:val="BodyText"/>
        <w:ind w:left="540" w:right="356" w:hanging="180"/>
        <w:jc w:val="both"/>
      </w:pPr>
      <w:r>
        <w:rPr/>
        <w:t>Friedman, Willa, Michael Kremer, Edward Miguel, and Rebecca Thornton. 2015. “Education as Liberation?” </w:t>
      </w:r>
      <w:r>
        <w:rPr>
          <w:i/>
        </w:rPr>
        <w:t>Economica, </w:t>
      </w:r>
      <w:r>
        <w:rPr/>
        <w:t>83(329): 1-30.</w:t>
      </w:r>
    </w:p>
    <w:p>
      <w:pPr>
        <w:pStyle w:val="BodyText"/>
        <w:ind w:left="539" w:right="356" w:hanging="180"/>
        <w:jc w:val="both"/>
      </w:pPr>
      <w:r>
        <w:rPr/>
        <w:t>El-Khoury, Marianne Rebecca Thornton, Minki Chatterji, Maha Shadid, and Soonie Choi. 2015. “Effectiveness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Evidence-Based</w:t>
      </w:r>
      <w:r>
        <w:rPr>
          <w:spacing w:val="-14"/>
        </w:rPr>
        <w:t> </w:t>
      </w:r>
      <w:r>
        <w:rPr/>
        <w:t>Medicine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Knowledge,</w:t>
      </w:r>
      <w:r>
        <w:rPr>
          <w:spacing w:val="-14"/>
        </w:rPr>
        <w:t> </w:t>
      </w:r>
      <w:r>
        <w:rPr/>
        <w:t>Attitudes,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Practices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Family</w:t>
      </w:r>
      <w:r>
        <w:rPr>
          <w:spacing w:val="-14"/>
        </w:rPr>
        <w:t> </w:t>
      </w:r>
      <w:r>
        <w:rPr/>
        <w:t>Planning Providers: a Randomized Experiment in Jordan.” </w:t>
      </w:r>
      <w:r>
        <w:rPr>
          <w:i/>
        </w:rPr>
        <w:t>BMC Health Services Research, </w:t>
      </w:r>
      <w:r>
        <w:rPr/>
        <w:t>15:449.</w:t>
      </w:r>
    </w:p>
    <w:p>
      <w:pPr>
        <w:pStyle w:val="BodyText"/>
        <w:ind w:left="539" w:right="357" w:hanging="180"/>
        <w:jc w:val="both"/>
      </w:pPr>
      <w:r>
        <w:rPr/>
        <w:t>Maughan-Brown, Brendan, Susan Godlonton*, Rebecca Thornton, and Atheendar S. Venkataramani. 2015. “What Do People Actually Take Away from Public Health Education Campaigns?</w:t>
      </w:r>
      <w:r>
        <w:rPr>
          <w:spacing w:val="40"/>
        </w:rPr>
        <w:t> </w:t>
      </w:r>
      <w:r>
        <w:rPr/>
        <w:t>Incorrect Inferences about Male Circumcision and Female HIV Infection Risk in a Cluster Randomized Trial in Malawi.” </w:t>
      </w:r>
      <w:r>
        <w:rPr>
          <w:i/>
        </w:rPr>
        <w:t>AIDS and Behavior, </w:t>
      </w:r>
      <w:r>
        <w:rPr/>
        <w:t>Jul; 19(7): 1170-1177.</w:t>
      </w:r>
    </w:p>
    <w:p>
      <w:pPr>
        <w:spacing w:before="120"/>
        <w:ind w:left="539" w:right="357" w:hanging="180"/>
        <w:jc w:val="both"/>
        <w:rPr>
          <w:sz w:val="24"/>
        </w:rPr>
      </w:pPr>
      <w:r>
        <w:rPr>
          <w:sz w:val="24"/>
        </w:rPr>
        <w:t>Chinkhumba, Jobiba, Godlonton, Susan*, and Rebecca Thornton. 2014. “Demand for Medical Male Circumcision.” </w:t>
      </w:r>
      <w:r>
        <w:rPr>
          <w:i/>
          <w:sz w:val="24"/>
        </w:rPr>
        <w:t>American Economic Journal: Applied Economics, </w:t>
      </w:r>
      <w:r>
        <w:rPr>
          <w:sz w:val="24"/>
        </w:rPr>
        <w:t>6(2): 152-77.</w:t>
      </w:r>
    </w:p>
    <w:p>
      <w:pPr>
        <w:pStyle w:val="BodyText"/>
        <w:spacing w:before="121"/>
        <w:ind w:left="539" w:right="356" w:hanging="180"/>
        <w:jc w:val="both"/>
      </w:pPr>
      <w:r>
        <w:rPr/>
        <w:t>Kohler,</w:t>
      </w:r>
      <w:r>
        <w:rPr>
          <w:spacing w:val="-4"/>
        </w:rPr>
        <w:t> </w:t>
      </w:r>
      <w:r>
        <w:rPr/>
        <w:t>Hans-Peter,</w:t>
      </w:r>
      <w:r>
        <w:rPr>
          <w:spacing w:val="-4"/>
        </w:rPr>
        <w:t> </w:t>
      </w:r>
      <w:r>
        <w:rPr/>
        <w:t>Susan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Watkins,</w:t>
      </w:r>
      <w:r>
        <w:rPr>
          <w:spacing w:val="-4"/>
        </w:rPr>
        <w:t> </w:t>
      </w:r>
      <w:r>
        <w:rPr/>
        <w:t>Jere</w:t>
      </w:r>
      <w:r>
        <w:rPr>
          <w:spacing w:val="-3"/>
        </w:rPr>
        <w:t> </w:t>
      </w:r>
      <w:r>
        <w:rPr/>
        <w:t>R.</w:t>
      </w:r>
      <w:r>
        <w:rPr>
          <w:spacing w:val="-4"/>
        </w:rPr>
        <w:t> </w:t>
      </w:r>
      <w:r>
        <w:rPr/>
        <w:t>Behrman,</w:t>
      </w:r>
      <w:r>
        <w:rPr>
          <w:spacing w:val="-4"/>
        </w:rPr>
        <w:t> </w:t>
      </w:r>
      <w:r>
        <w:rPr/>
        <w:t>Philip</w:t>
      </w:r>
      <w:r>
        <w:rPr>
          <w:spacing w:val="-4"/>
        </w:rPr>
        <w:t> </w:t>
      </w:r>
      <w:r>
        <w:rPr/>
        <w:t>Anglewicz,</w:t>
      </w:r>
      <w:r>
        <w:rPr>
          <w:spacing w:val="-4"/>
        </w:rPr>
        <w:t> </w:t>
      </w:r>
      <w:r>
        <w:rPr/>
        <w:t>Iliana</w:t>
      </w:r>
      <w:r>
        <w:rPr>
          <w:spacing w:val="-3"/>
        </w:rPr>
        <w:t> </w:t>
      </w:r>
      <w:r>
        <w:rPr/>
        <w:t>V.</w:t>
      </w:r>
      <w:r>
        <w:rPr>
          <w:spacing w:val="-3"/>
        </w:rPr>
        <w:t> </w:t>
      </w:r>
      <w:r>
        <w:rPr/>
        <w:t>Kohler,</w:t>
      </w:r>
      <w:r>
        <w:rPr>
          <w:spacing w:val="-4"/>
        </w:rPr>
        <w:t> </w:t>
      </w:r>
      <w:r>
        <w:rPr/>
        <w:t>Rebecca</w:t>
      </w:r>
      <w:r>
        <w:rPr>
          <w:spacing w:val="-3"/>
        </w:rPr>
        <w:t> </w:t>
      </w:r>
      <w:r>
        <w:rPr/>
        <w:t>L. Thornton, James Mkandawire, Hastings Honde, Augustine Hawara, Ben Chilima, Chiwoza Bandawe, and Victor Mwapasa. 2014. “Cohort Profile: The Malawi Longitudinal Study of Families and Health (MLSFH).” </w:t>
      </w:r>
      <w:r>
        <w:rPr>
          <w:i/>
        </w:rPr>
        <w:t>International Journal of Epidemiology, </w:t>
      </w:r>
      <w:r>
        <w:rPr/>
        <w:t>44(2):394-404.</w:t>
      </w:r>
    </w:p>
    <w:p>
      <w:pPr>
        <w:spacing w:before="120"/>
        <w:ind w:left="539" w:right="356" w:hanging="180"/>
        <w:jc w:val="both"/>
        <w:rPr>
          <w:sz w:val="24"/>
        </w:rPr>
      </w:pPr>
      <w:r>
        <w:rPr>
          <w:sz w:val="24"/>
        </w:rPr>
        <w:t>Shacham, Enbal, Susan Godlonton*, and Rebecca Thornton. 2014. “Perceptions of Male Circumcision among Married Couples in Rural Malawi.” </w:t>
      </w:r>
      <w:r>
        <w:rPr>
          <w:i/>
          <w:sz w:val="24"/>
        </w:rPr>
        <w:t>Journal of the International Association of Providers of AIDS Care, </w:t>
      </w:r>
      <w:r>
        <w:rPr>
          <w:sz w:val="24"/>
        </w:rPr>
        <w:t>Sept-Oct; 13(5): 443-449.</w:t>
      </w:r>
    </w:p>
    <w:p>
      <w:pPr>
        <w:spacing w:before="118"/>
        <w:ind w:left="539" w:right="357" w:hanging="180"/>
        <w:jc w:val="both"/>
        <w:rPr>
          <w:sz w:val="24"/>
        </w:rPr>
      </w:pPr>
      <w:r>
        <w:rPr>
          <w:sz w:val="24"/>
        </w:rPr>
        <w:t>Godlonton,</w:t>
      </w:r>
      <w:r>
        <w:rPr>
          <w:spacing w:val="-11"/>
          <w:sz w:val="24"/>
        </w:rPr>
        <w:t> </w:t>
      </w:r>
      <w:r>
        <w:rPr>
          <w:sz w:val="24"/>
        </w:rPr>
        <w:t>Susan*,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Rebecca</w:t>
      </w:r>
      <w:r>
        <w:rPr>
          <w:spacing w:val="-9"/>
          <w:sz w:val="24"/>
        </w:rPr>
        <w:t> </w:t>
      </w:r>
      <w:r>
        <w:rPr>
          <w:sz w:val="24"/>
        </w:rPr>
        <w:t>Thornton.</w:t>
      </w:r>
      <w:r>
        <w:rPr>
          <w:spacing w:val="-9"/>
          <w:sz w:val="24"/>
        </w:rPr>
        <w:t> </w:t>
      </w:r>
      <w:r>
        <w:rPr>
          <w:sz w:val="24"/>
        </w:rPr>
        <w:t>2013.</w:t>
      </w:r>
      <w:r>
        <w:rPr>
          <w:spacing w:val="-9"/>
          <w:sz w:val="24"/>
        </w:rPr>
        <w:t> </w:t>
      </w:r>
      <w:r>
        <w:rPr>
          <w:sz w:val="24"/>
        </w:rPr>
        <w:t>“Learning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Others’</w:t>
      </w:r>
      <w:r>
        <w:rPr>
          <w:spacing w:val="-11"/>
          <w:sz w:val="24"/>
        </w:rPr>
        <w:t> </w:t>
      </w:r>
      <w:r>
        <w:rPr>
          <w:sz w:val="24"/>
        </w:rPr>
        <w:t>HIV</w:t>
      </w:r>
      <w:r>
        <w:rPr>
          <w:spacing w:val="-10"/>
          <w:sz w:val="24"/>
        </w:rPr>
        <w:t> </w:t>
      </w:r>
      <w:r>
        <w:rPr>
          <w:sz w:val="24"/>
        </w:rPr>
        <w:t>Testing:</w:t>
      </w:r>
      <w:r>
        <w:rPr>
          <w:spacing w:val="-9"/>
          <w:sz w:val="24"/>
        </w:rPr>
        <w:t> </w:t>
      </w:r>
      <w:r>
        <w:rPr>
          <w:sz w:val="24"/>
        </w:rPr>
        <w:t>Updating</w:t>
      </w:r>
      <w:r>
        <w:rPr>
          <w:spacing w:val="-9"/>
          <w:sz w:val="24"/>
        </w:rPr>
        <w:t> </w:t>
      </w:r>
      <w:r>
        <w:rPr>
          <w:sz w:val="24"/>
        </w:rPr>
        <w:t>Beliefs and Responding to Risk.” </w:t>
      </w:r>
      <w:r>
        <w:rPr>
          <w:i/>
          <w:sz w:val="24"/>
        </w:rPr>
        <w:t>American Economic Review Papers and Proceedings, </w:t>
      </w:r>
      <w:r>
        <w:rPr>
          <w:sz w:val="24"/>
        </w:rPr>
        <w:t>103(3): 439-444.</w:t>
      </w:r>
    </w:p>
    <w:p>
      <w:pPr>
        <w:spacing w:before="121"/>
        <w:ind w:left="539" w:right="356" w:hanging="180"/>
        <w:jc w:val="both"/>
        <w:rPr>
          <w:sz w:val="24"/>
        </w:rPr>
      </w:pPr>
      <w:r>
        <w:rPr>
          <w:sz w:val="24"/>
        </w:rPr>
        <w:t>Kerwin, Jason*, Rebecca Thornton, and Sallie M. Foley. 2013. “Prevalence of and Factors Associated with Oral Sex among Rural and Urban Malawian Men.” </w:t>
      </w:r>
      <w:r>
        <w:rPr>
          <w:i/>
          <w:sz w:val="24"/>
        </w:rPr>
        <w:t>International Journal of Sexual Behavior, </w:t>
      </w:r>
      <w:r>
        <w:rPr>
          <w:sz w:val="24"/>
        </w:rPr>
        <w:t>26(1): 66-77.</w:t>
      </w:r>
    </w:p>
    <w:p>
      <w:pPr>
        <w:spacing w:before="120"/>
        <w:ind w:left="539" w:right="356" w:hanging="180"/>
        <w:jc w:val="both"/>
        <w:rPr>
          <w:sz w:val="24"/>
        </w:rPr>
      </w:pPr>
      <w:r>
        <w:rPr>
          <w:sz w:val="24"/>
        </w:rPr>
        <w:t>Oster, Emily and Rebecca Thornton. 2012. “Determinants of Technology Adoption: Peer Effects in Menstrual Cup Take-Up.” </w:t>
      </w:r>
      <w:r>
        <w:rPr>
          <w:i/>
          <w:sz w:val="24"/>
        </w:rPr>
        <w:t>Journal of the European Economic Association</w:t>
      </w:r>
      <w:r>
        <w:rPr>
          <w:sz w:val="24"/>
        </w:rPr>
        <w:t>, 10(6): 1263-1293.</w:t>
      </w:r>
    </w:p>
    <w:p>
      <w:pPr>
        <w:spacing w:before="120"/>
        <w:ind w:left="539" w:right="356" w:hanging="180"/>
        <w:jc w:val="both"/>
        <w:rPr>
          <w:sz w:val="24"/>
        </w:rPr>
      </w:pPr>
      <w:r>
        <w:rPr>
          <w:sz w:val="24"/>
        </w:rPr>
        <w:t>Thornton, Rebecca. 2012. “HIV Testing, Subjective Beliefs and Economic Behavior.” </w:t>
      </w:r>
      <w:r>
        <w:rPr>
          <w:i/>
          <w:sz w:val="24"/>
        </w:rPr>
        <w:t>Journal of Development Economics, </w:t>
      </w:r>
      <w:r>
        <w:rPr>
          <w:sz w:val="24"/>
        </w:rPr>
        <w:t>99(2): 300–313.</w:t>
      </w:r>
    </w:p>
    <w:p>
      <w:pPr>
        <w:pStyle w:val="BodyText"/>
        <w:ind w:left="539" w:right="358" w:hanging="180"/>
        <w:jc w:val="both"/>
      </w:pPr>
      <w:r>
        <w:rPr/>
        <w:t>Kohler,</w:t>
      </w:r>
      <w:r>
        <w:rPr>
          <w:spacing w:val="-15"/>
        </w:rPr>
        <w:t> </w:t>
      </w:r>
      <w:r>
        <w:rPr/>
        <w:t>Hans-Peter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Rebecca</w:t>
      </w:r>
      <w:r>
        <w:rPr>
          <w:spacing w:val="-15"/>
        </w:rPr>
        <w:t> </w:t>
      </w:r>
      <w:r>
        <w:rPr/>
        <w:t>Thornton.</w:t>
      </w:r>
      <w:r>
        <w:rPr>
          <w:spacing w:val="-15"/>
        </w:rPr>
        <w:t> </w:t>
      </w:r>
      <w:r>
        <w:rPr/>
        <w:t>2012.</w:t>
      </w:r>
      <w:r>
        <w:rPr>
          <w:spacing w:val="-15"/>
        </w:rPr>
        <w:t> </w:t>
      </w:r>
      <w:r>
        <w:rPr/>
        <w:t>“Conditional</w:t>
      </w:r>
      <w:r>
        <w:rPr>
          <w:spacing w:val="-15"/>
        </w:rPr>
        <w:t> </w:t>
      </w:r>
      <w:r>
        <w:rPr/>
        <w:t>Cash</w:t>
      </w:r>
      <w:r>
        <w:rPr>
          <w:spacing w:val="-15"/>
        </w:rPr>
        <w:t> </w:t>
      </w:r>
      <w:r>
        <w:rPr/>
        <w:t>Transfers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HIV/AIDS</w:t>
      </w:r>
      <w:r>
        <w:rPr>
          <w:spacing w:val="-15"/>
        </w:rPr>
        <w:t> </w:t>
      </w:r>
      <w:r>
        <w:rPr/>
        <w:t>Prevention: Unconditionally Promising?” </w:t>
      </w:r>
      <w:r>
        <w:rPr>
          <w:i/>
        </w:rPr>
        <w:t>World Bank Economic Review, </w:t>
      </w:r>
      <w:r>
        <w:rPr/>
        <w:t>26: 165-190.</w:t>
      </w:r>
    </w:p>
    <w:p>
      <w:pPr>
        <w:spacing w:before="120"/>
        <w:ind w:left="539" w:right="357" w:hanging="180"/>
        <w:jc w:val="both"/>
        <w:rPr>
          <w:sz w:val="24"/>
        </w:rPr>
      </w:pPr>
      <w:r>
        <w:rPr>
          <w:sz w:val="24"/>
        </w:rPr>
        <w:t>Godlonton, Susan* and Rebecca Thornton. 2012. “Peer Effects in Learning HIV Results.” </w:t>
      </w:r>
      <w:r>
        <w:rPr>
          <w:i/>
          <w:sz w:val="24"/>
        </w:rPr>
        <w:t>Journal of Development Economics, </w:t>
      </w:r>
      <w:r>
        <w:rPr>
          <w:sz w:val="24"/>
        </w:rPr>
        <w:t>97(1): 118-129.</w:t>
      </w:r>
    </w:p>
    <w:p>
      <w:pPr>
        <w:spacing w:after="0"/>
        <w:jc w:val="both"/>
        <w:rPr>
          <w:sz w:val="24"/>
        </w:rPr>
        <w:sectPr>
          <w:pgSz w:w="12240" w:h="15840"/>
          <w:pgMar w:header="586" w:footer="618" w:top="1100" w:bottom="800" w:left="720" w:right="720"/>
        </w:sectPr>
      </w:pPr>
    </w:p>
    <w:p>
      <w:pPr>
        <w:pStyle w:val="BodyText"/>
        <w:spacing w:before="196"/>
        <w:ind w:left="540" w:right="357" w:hanging="180"/>
        <w:jc w:val="both"/>
      </w:pPr>
      <w:r>
        <w:rPr/>
        <w:t>Burns, Justine, Malcolm Keswell, and Rebecca Thornton. 2012. “Evaluating the Impact of Health Programmes on Productivity.” </w:t>
      </w:r>
      <w:r>
        <w:rPr>
          <w:i/>
        </w:rPr>
        <w:t>African Development Review, </w:t>
      </w:r>
      <w:r>
        <w:rPr/>
        <w:t>24(4): 302-315.</w:t>
      </w:r>
    </w:p>
    <w:p>
      <w:pPr>
        <w:spacing w:before="120"/>
        <w:ind w:left="539" w:right="356" w:hanging="180"/>
        <w:jc w:val="both"/>
        <w:rPr>
          <w:sz w:val="24"/>
        </w:rPr>
      </w:pPr>
      <w:r>
        <w:rPr>
          <w:sz w:val="24"/>
        </w:rPr>
        <w:t>Oster, Emily and Rebecca Thornton. 2011. “Menstruation, Sanitary Products and School Attendance: 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Randomized</w:t>
      </w:r>
      <w:r>
        <w:rPr>
          <w:spacing w:val="-5"/>
          <w:sz w:val="24"/>
        </w:rPr>
        <w:t> </w:t>
      </w:r>
      <w:r>
        <w:rPr>
          <w:sz w:val="24"/>
        </w:rPr>
        <w:t>Evaluation.”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sz w:val="24"/>
        </w:rPr>
        <w:t>3(1):</w:t>
      </w:r>
      <w:r>
        <w:rPr>
          <w:spacing w:val="-4"/>
          <w:sz w:val="24"/>
        </w:rPr>
        <w:t> </w:t>
      </w:r>
      <w:r>
        <w:rPr>
          <w:sz w:val="24"/>
        </w:rPr>
        <w:t>91- </w:t>
      </w:r>
      <w:r>
        <w:rPr>
          <w:spacing w:val="-4"/>
          <w:sz w:val="24"/>
        </w:rPr>
        <w:t>100.</w:t>
      </w:r>
    </w:p>
    <w:p>
      <w:pPr>
        <w:pStyle w:val="BodyText"/>
        <w:ind w:left="540" w:right="358" w:hanging="180"/>
        <w:jc w:val="both"/>
      </w:pPr>
      <w:r>
        <w:rPr/>
        <w:t>Kerwin,</w:t>
      </w:r>
      <w:r>
        <w:rPr>
          <w:spacing w:val="-12"/>
        </w:rPr>
        <w:t> </w:t>
      </w:r>
      <w:r>
        <w:rPr/>
        <w:t>Jason</w:t>
      </w:r>
      <w:r>
        <w:rPr>
          <w:spacing w:val="-12"/>
        </w:rPr>
        <w:t> </w:t>
      </w:r>
      <w:r>
        <w:rPr/>
        <w:t>T*.,</w:t>
      </w:r>
      <w:r>
        <w:rPr>
          <w:spacing w:val="-12"/>
        </w:rPr>
        <w:t> </w:t>
      </w:r>
      <w:r>
        <w:rPr/>
        <w:t>Sallie</w:t>
      </w:r>
      <w:r>
        <w:rPr>
          <w:spacing w:val="-12"/>
        </w:rPr>
        <w:t> </w:t>
      </w:r>
      <w:r>
        <w:rPr/>
        <w:t>M.</w:t>
      </w:r>
      <w:r>
        <w:rPr>
          <w:spacing w:val="-12"/>
        </w:rPr>
        <w:t> </w:t>
      </w:r>
      <w:r>
        <w:rPr/>
        <w:t>Foley,</w:t>
      </w:r>
      <w:r>
        <w:rPr>
          <w:spacing w:val="-13"/>
        </w:rPr>
        <w:t> </w:t>
      </w:r>
      <w:r>
        <w:rPr/>
        <w:t>Rebecca</w:t>
      </w:r>
      <w:r>
        <w:rPr>
          <w:spacing w:val="-12"/>
        </w:rPr>
        <w:t> </w:t>
      </w:r>
      <w:r>
        <w:rPr/>
        <w:t>L.</w:t>
      </w:r>
      <w:r>
        <w:rPr>
          <w:spacing w:val="-13"/>
        </w:rPr>
        <w:t> </w:t>
      </w:r>
      <w:r>
        <w:rPr/>
        <w:t>Thornton,</w:t>
      </w:r>
      <w:r>
        <w:rPr>
          <w:spacing w:val="-12"/>
        </w:rPr>
        <w:t> </w:t>
      </w:r>
      <w:r>
        <w:rPr/>
        <w:t>Paulin</w:t>
      </w:r>
      <w:r>
        <w:rPr>
          <w:spacing w:val="-12"/>
        </w:rPr>
        <w:t> </w:t>
      </w:r>
      <w:r>
        <w:rPr/>
        <w:t>Basinga,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Jobiba</w:t>
      </w:r>
      <w:r>
        <w:rPr>
          <w:spacing w:val="-12"/>
        </w:rPr>
        <w:t> </w:t>
      </w:r>
      <w:r>
        <w:rPr/>
        <w:t>Chinkhumba.</w:t>
      </w:r>
      <w:r>
        <w:rPr>
          <w:spacing w:val="-12"/>
        </w:rPr>
        <w:t> </w:t>
      </w:r>
      <w:r>
        <w:rPr/>
        <w:t>2011. “Missing Safer Sex Strategies in HIV Prevention: A Call for Further Research.” </w:t>
      </w:r>
      <w:r>
        <w:rPr>
          <w:i/>
        </w:rPr>
        <w:t>African Population Studies Journal, </w:t>
      </w:r>
      <w:r>
        <w:rPr/>
        <w:t>25(2):267-285.</w:t>
      </w:r>
    </w:p>
    <w:p>
      <w:pPr>
        <w:pStyle w:val="BodyText"/>
        <w:ind w:left="540" w:right="357" w:hanging="180"/>
        <w:jc w:val="both"/>
      </w:pPr>
      <w:r>
        <w:rPr/>
        <w:t>Thornton, Rebecca, Laurel Hatt, Erica Field, Mursaleena Islam, Freddy Solís, and Martha Azuzena González Moncada. 2010. “Social Security Health Insurance for the Informal Sector in Nicaragua: A Randomized Evaluation.” </w:t>
      </w:r>
      <w:r>
        <w:rPr>
          <w:i/>
        </w:rPr>
        <w:t>Health Economics, </w:t>
      </w:r>
      <w:r>
        <w:rPr/>
        <w:t>19(S1): 181–206.</w:t>
      </w:r>
    </w:p>
    <w:p>
      <w:pPr>
        <w:spacing w:before="120"/>
        <w:ind w:left="539" w:right="358" w:hanging="180"/>
        <w:jc w:val="both"/>
        <w:rPr>
          <w:sz w:val="24"/>
        </w:rPr>
      </w:pPr>
      <w:r>
        <w:rPr>
          <w:sz w:val="24"/>
        </w:rPr>
        <w:t>Kremer, Michael, Edward Miguel, and Rebecca Thornton. 2009. “Incentives to Learn.” </w:t>
      </w:r>
      <w:r>
        <w:rPr>
          <w:i/>
          <w:sz w:val="24"/>
        </w:rPr>
        <w:t>Review of Economics and Statistics, </w:t>
      </w:r>
      <w:r>
        <w:rPr>
          <w:sz w:val="24"/>
        </w:rPr>
        <w:t>91 (3):437-456.</w:t>
      </w:r>
    </w:p>
    <w:p>
      <w:pPr>
        <w:pStyle w:val="BodyText"/>
        <w:ind w:left="540" w:right="356" w:hanging="180"/>
        <w:jc w:val="both"/>
      </w:pPr>
      <w:r>
        <w:rPr/>
        <w:t>Obare, Francis, Peter Fleming, Philip Anglewicz, Rebecca Thornton, Francis Martinson, Agatha Kapatuka, Michelle Poulin, Susan Watkins, Hans-Peter Kohler. 2009. “Acceptance of Repeat Population-Based Voluntary Counseling and Testing for HIV in Rural Malawi.” </w:t>
      </w:r>
      <w:r>
        <w:rPr>
          <w:i/>
        </w:rPr>
        <w:t>Sexually Transmitted Infections, </w:t>
      </w:r>
      <w:r>
        <w:rPr/>
        <w:t>85: 139-144.</w:t>
      </w:r>
    </w:p>
    <w:p>
      <w:pPr>
        <w:pStyle w:val="BodyText"/>
        <w:ind w:left="540" w:right="356" w:hanging="180"/>
        <w:jc w:val="both"/>
      </w:pPr>
      <w:r>
        <w:rPr/>
        <w:t>Angotti N, Bula A, Gaydosh L, Kimchi E, Thornton R, and Yeatman S. 2009. “Increasing the Acceptability of HIV Counseling and Testing with Three C's: Convenience, Confidentiality and Credibility.” </w:t>
      </w:r>
      <w:r>
        <w:rPr>
          <w:i/>
        </w:rPr>
        <w:t>Social Science &amp; Medicine, </w:t>
      </w:r>
      <w:r>
        <w:rPr/>
        <w:t>68(12): 2263-2270.</w:t>
      </w:r>
    </w:p>
    <w:p>
      <w:pPr>
        <w:spacing w:before="121"/>
        <w:ind w:left="540" w:right="358" w:hanging="180"/>
        <w:jc w:val="both"/>
        <w:rPr>
          <w:sz w:val="24"/>
        </w:rPr>
      </w:pPr>
      <w:r>
        <w:rPr>
          <w:sz w:val="24"/>
        </w:rPr>
        <w:t>Thornton, Rebecca. 2008. “The Demand for, and Impact of, Learning HIV Status.” </w:t>
      </w:r>
      <w:r>
        <w:rPr>
          <w:i/>
          <w:sz w:val="24"/>
        </w:rPr>
        <w:t>American Economic Review, </w:t>
      </w:r>
      <w:r>
        <w:rPr>
          <w:sz w:val="24"/>
        </w:rPr>
        <w:t>98(5): 1829–1863.</w:t>
      </w:r>
    </w:p>
    <w:p>
      <w:pPr>
        <w:spacing w:before="120"/>
        <w:ind w:left="540" w:right="356" w:hanging="180"/>
        <w:jc w:val="both"/>
        <w:rPr>
          <w:sz w:val="24"/>
        </w:rPr>
      </w:pPr>
      <w:r>
        <w:rPr>
          <w:sz w:val="24"/>
        </w:rPr>
        <w:t>Jensen, Robert and Rebecca Thornton. 2003. “The Consequences of Early Marriage in the Developing World.” </w:t>
      </w:r>
      <w:r>
        <w:rPr>
          <w:i/>
          <w:sz w:val="24"/>
        </w:rPr>
        <w:t>Oxfam Journal of Gender and Development, </w:t>
      </w:r>
      <w:r>
        <w:rPr>
          <w:sz w:val="24"/>
        </w:rPr>
        <w:t>11(2): 9-19.</w:t>
      </w:r>
    </w:p>
    <w:p>
      <w:pPr>
        <w:pStyle w:val="BodyText"/>
        <w:spacing w:before="32"/>
        <w:ind w:left="0"/>
      </w:pPr>
    </w:p>
    <w:p>
      <w:pPr>
        <w:pStyle w:val="Heading1"/>
        <w:spacing w:before="0"/>
        <w:jc w:val="both"/>
      </w:pPr>
      <w:r>
        <w:rPr/>
        <w:t>Working</w:t>
      </w:r>
      <w:r>
        <w:rPr>
          <w:spacing w:val="-2"/>
        </w:rPr>
        <w:t> Papers</w:t>
      </w:r>
    </w:p>
    <w:p>
      <w:pPr>
        <w:pStyle w:val="BodyText"/>
        <w:ind w:left="539" w:right="358" w:hanging="180"/>
        <w:jc w:val="both"/>
      </w:pPr>
      <w:r>
        <w:rPr/>
        <w:t>“The Effects of Increasing Community Participation on School Management Outcomes: Evidence from India”, with Natalia Cantet*, Clara Delavallade, Alan Griffith, and Zhe Liu. Revisions requested from to </w:t>
      </w:r>
      <w:r>
        <w:rPr>
          <w:i/>
        </w:rPr>
        <w:t>Development Effectiveness</w:t>
      </w:r>
      <w:r>
        <w:rPr/>
        <w:t>.</w:t>
      </w:r>
    </w:p>
    <w:p>
      <w:pPr>
        <w:pStyle w:val="BodyText"/>
        <w:spacing w:line="390" w:lineRule="atLeast" w:before="6"/>
        <w:ind w:right="357"/>
        <w:jc w:val="both"/>
      </w:pPr>
      <w:r>
        <w:rPr/>
        <w:t>“Early Childhood Marriage, an Update”, with Robert Jensen, Noelia Romero*, and Abigail Stocker*. “The</w:t>
      </w:r>
      <w:r>
        <w:rPr>
          <w:spacing w:val="3"/>
        </w:rPr>
        <w:t> </w:t>
      </w:r>
      <w:r>
        <w:rPr/>
        <w:t>Impact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Bible</w:t>
      </w:r>
      <w:r>
        <w:rPr>
          <w:spacing w:val="6"/>
        </w:rPr>
        <w:t> </w:t>
      </w:r>
      <w:r>
        <w:rPr/>
        <w:t>Translation</w:t>
      </w:r>
      <w:r>
        <w:rPr>
          <w:spacing w:val="5"/>
        </w:rPr>
        <w:t> </w:t>
      </w:r>
      <w:r>
        <w:rPr/>
        <w:t>Exposure</w:t>
      </w:r>
      <w:r>
        <w:rPr>
          <w:spacing w:val="6"/>
        </w:rPr>
        <w:t> </w:t>
      </w:r>
      <w:r>
        <w:rPr/>
        <w:t>on</w:t>
      </w:r>
      <w:r>
        <w:rPr>
          <w:spacing w:val="6"/>
        </w:rPr>
        <w:t> </w:t>
      </w:r>
      <w:r>
        <w:rPr/>
        <w:t>Education”,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Guadalupe</w:t>
      </w:r>
      <w:r>
        <w:rPr>
          <w:spacing w:val="6"/>
        </w:rPr>
        <w:t> </w:t>
      </w:r>
      <w:r>
        <w:rPr/>
        <w:t>Gorostiaga,</w:t>
      </w:r>
      <w:r>
        <w:rPr>
          <w:spacing w:val="6"/>
        </w:rPr>
        <w:t> </w:t>
      </w:r>
      <w:r>
        <w:rPr/>
        <w:t>Vinicius</w:t>
      </w:r>
      <w:r>
        <w:rPr>
          <w:spacing w:val="6"/>
        </w:rPr>
        <w:t> </w:t>
      </w:r>
      <w:r>
        <w:rPr>
          <w:spacing w:val="-2"/>
        </w:rPr>
        <w:t>Okada</w:t>
      </w:r>
    </w:p>
    <w:p>
      <w:pPr>
        <w:pStyle w:val="BodyText"/>
        <w:spacing w:before="6"/>
        <w:ind w:left="540"/>
        <w:jc w:val="both"/>
      </w:pPr>
      <w:r>
        <w:rPr/>
        <w:t>Da</w:t>
      </w:r>
      <w:r>
        <w:rPr>
          <w:spacing w:val="-2"/>
        </w:rPr>
        <w:t> </w:t>
      </w:r>
      <w:r>
        <w:rPr/>
        <w:t>Silva*,</w:t>
      </w:r>
      <w:r>
        <w:rPr>
          <w:spacing w:val="-3"/>
        </w:rPr>
        <w:t> </w:t>
      </w:r>
      <w:r>
        <w:rPr/>
        <w:t>Noelia</w:t>
      </w:r>
      <w:r>
        <w:rPr>
          <w:spacing w:val="-1"/>
        </w:rPr>
        <w:t> </w:t>
      </w:r>
      <w:r>
        <w:rPr/>
        <w:t>Romero*,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Abigail</w:t>
      </w:r>
      <w:r>
        <w:rPr>
          <w:spacing w:val="-1"/>
        </w:rPr>
        <w:t> </w:t>
      </w:r>
      <w:r>
        <w:rPr>
          <w:spacing w:val="-2"/>
        </w:rPr>
        <w:t>Stocker*.</w:t>
      </w:r>
    </w:p>
    <w:p>
      <w:pPr>
        <w:pStyle w:val="BodyText"/>
        <w:ind w:left="540" w:hanging="180"/>
      </w:pPr>
      <w:r>
        <w:rPr/>
        <w:t>“Teacher Effectiveness in Africa: Longitudinal and Causal Estimates”, with Julie Buhl-Wiggers, Jason Kerwin, and Jeffrey Smith.</w:t>
      </w:r>
    </w:p>
    <w:p>
      <w:pPr>
        <w:pStyle w:val="BodyText"/>
        <w:ind w:left="539" w:hanging="180"/>
      </w:pPr>
      <w:r>
        <w:rPr/>
        <w:t>“Reading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Life:</w:t>
      </w:r>
      <w:r>
        <w:rPr>
          <w:spacing w:val="-10"/>
        </w:rPr>
        <w:t> </w:t>
      </w:r>
      <w:r>
        <w:rPr/>
        <w:t>Lasting</w:t>
      </w:r>
      <w:r>
        <w:rPr>
          <w:spacing w:val="-11"/>
        </w:rPr>
        <w:t> </w:t>
      </w:r>
      <w:r>
        <w:rPr/>
        <w:t>Impacts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Literacy</w:t>
      </w:r>
      <w:r>
        <w:rPr>
          <w:spacing w:val="-11"/>
        </w:rPr>
        <w:t> </w:t>
      </w:r>
      <w:r>
        <w:rPr/>
        <w:t>Intervention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Uganda,”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Julie</w:t>
      </w:r>
      <w:r>
        <w:rPr>
          <w:spacing w:val="-10"/>
        </w:rPr>
        <w:t> </w:t>
      </w:r>
      <w:r>
        <w:rPr/>
        <w:t>Buhl-Wiggers,</w:t>
      </w:r>
      <w:r>
        <w:rPr>
          <w:spacing w:val="-11"/>
        </w:rPr>
        <w:t> </w:t>
      </w:r>
      <w:r>
        <w:rPr/>
        <w:t>Jason Kerwin, Ricardo Montero de la Piedra*, and Jeffrey Smith.</w:t>
      </w:r>
    </w:p>
    <w:p>
      <w:pPr>
        <w:pStyle w:val="BodyText"/>
        <w:ind w:left="539" w:right="356" w:hanging="180"/>
      </w:pPr>
      <w:r>
        <w:rPr/>
        <w:t>“A Meta-Analysis of Heterogeneity in Education Program Impacts,” with Julie Buhl-Wiggers, Hanna</w:t>
      </w:r>
      <w:r>
        <w:rPr>
          <w:spacing w:val="80"/>
          <w:w w:val="150"/>
        </w:rPr>
        <w:t> </w:t>
      </w:r>
      <w:r>
        <w:rPr/>
        <w:t>Han*, Jason Kerwin, Juan S. Muñoz, and Jeffrey Smith.</w:t>
      </w:r>
    </w:p>
    <w:p>
      <w:pPr>
        <w:pStyle w:val="BodyText"/>
        <w:ind w:left="539" w:hanging="180"/>
      </w:pPr>
      <w:r>
        <w:rPr/>
        <w:t>“The</w:t>
      </w:r>
      <w:r>
        <w:rPr>
          <w:spacing w:val="27"/>
        </w:rPr>
        <w:t> </w:t>
      </w:r>
      <w:r>
        <w:rPr/>
        <w:t>Gender</w:t>
      </w:r>
      <w:r>
        <w:rPr>
          <w:spacing w:val="27"/>
        </w:rPr>
        <w:t> </w:t>
      </w:r>
      <w:r>
        <w:rPr/>
        <w:t>Gap</w:t>
      </w:r>
      <w:r>
        <w:rPr>
          <w:spacing w:val="25"/>
        </w:rPr>
        <w:t> </w:t>
      </w:r>
      <w:r>
        <w:rPr/>
        <w:t>in</w:t>
      </w:r>
      <w:r>
        <w:rPr>
          <w:spacing w:val="27"/>
        </w:rPr>
        <w:t> </w:t>
      </w:r>
      <w:r>
        <w:rPr/>
        <w:t>Wages</w:t>
      </w:r>
      <w:r>
        <w:rPr>
          <w:spacing w:val="27"/>
        </w:rPr>
        <w:t> </w:t>
      </w:r>
      <w:r>
        <w:rPr/>
        <w:t>at</w:t>
      </w:r>
      <w:r>
        <w:rPr>
          <w:spacing w:val="27"/>
        </w:rPr>
        <w:t> </w:t>
      </w:r>
      <w:r>
        <w:rPr/>
        <w:t>Childbirth:</w:t>
      </w:r>
      <w:r>
        <w:rPr>
          <w:spacing w:val="27"/>
        </w:rPr>
        <w:t> </w:t>
      </w:r>
      <w:r>
        <w:rPr/>
        <w:t>Evidence</w:t>
      </w:r>
      <w:r>
        <w:rPr>
          <w:spacing w:val="27"/>
        </w:rPr>
        <w:t> </w:t>
      </w:r>
      <w:r>
        <w:rPr/>
        <w:t>across</w:t>
      </w:r>
      <w:r>
        <w:rPr>
          <w:spacing w:val="24"/>
        </w:rPr>
        <w:t> </w:t>
      </w:r>
      <w:r>
        <w:rPr/>
        <w:t>15</w:t>
      </w:r>
      <w:r>
        <w:rPr>
          <w:spacing w:val="27"/>
        </w:rPr>
        <w:t> </w:t>
      </w:r>
      <w:r>
        <w:rPr/>
        <w:t>Countries”,</w:t>
      </w:r>
      <w:r>
        <w:rPr>
          <w:spacing w:val="27"/>
        </w:rPr>
        <w:t> </w:t>
      </w:r>
      <w:r>
        <w:rPr/>
        <w:t>with</w:t>
      </w:r>
      <w:r>
        <w:rPr>
          <w:spacing w:val="25"/>
        </w:rPr>
        <w:t> </w:t>
      </w:r>
      <w:r>
        <w:rPr/>
        <w:t>Wilfried</w:t>
      </w:r>
      <w:r>
        <w:rPr>
          <w:spacing w:val="25"/>
        </w:rPr>
        <w:t> </w:t>
      </w:r>
      <w:r>
        <w:rPr/>
        <w:t>Adohinzin*, Allen Hardiman*, Marieke Kleemans, and Theodoros Velentzas*.</w:t>
      </w:r>
    </w:p>
    <w:p>
      <w:pPr>
        <w:pStyle w:val="BodyText"/>
        <w:spacing w:after="0"/>
        <w:sectPr>
          <w:pgSz w:w="12240" w:h="15840"/>
          <w:pgMar w:header="586" w:footer="618" w:top="1100" w:bottom="800" w:left="720" w:right="720"/>
        </w:sectPr>
      </w:pPr>
    </w:p>
    <w:p>
      <w:pPr>
        <w:pStyle w:val="BodyText"/>
        <w:spacing w:before="196"/>
        <w:ind w:left="540" w:right="356" w:hanging="180"/>
      </w:pPr>
      <w:r>
        <w:rPr/>
        <w:t>“Network</w:t>
      </w:r>
      <w:r>
        <w:rPr>
          <w:spacing w:val="-2"/>
        </w:rPr>
        <w:t> </w:t>
      </w:r>
      <w:r>
        <w:rPr/>
        <w:t>Partitioning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Exclusion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Regimes”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Clara</w:t>
      </w:r>
      <w:r>
        <w:rPr>
          <w:spacing w:val="-2"/>
        </w:rPr>
        <w:t> </w:t>
      </w:r>
      <w:r>
        <w:rPr/>
        <w:t>Delavallade, and Alan Griffith*.</w:t>
      </w:r>
    </w:p>
    <w:p>
      <w:pPr>
        <w:pStyle w:val="BodyText"/>
        <w:spacing w:line="390" w:lineRule="atLeast" w:before="6"/>
        <w:ind w:right="356"/>
      </w:pPr>
      <w:r>
        <w:rPr/>
        <w:t>“Program Scale-up and Sustainability”, with Julie Buhl-Wiggers, Jason Kerwin, and Jeff Smith. “Boosting Enrollment in Health Insurance through Subsidies and Enrollment Assistance: What Works,</w:t>
      </w:r>
    </w:p>
    <w:p>
      <w:pPr>
        <w:pStyle w:val="BodyText"/>
        <w:spacing w:before="6"/>
        <w:ind w:left="539"/>
      </w:pPr>
      <w:r>
        <w:rPr/>
        <w:t>and</w:t>
      </w:r>
      <w:r>
        <w:rPr>
          <w:spacing w:val="-3"/>
        </w:rPr>
        <w:t> </w:t>
      </w:r>
      <w:r>
        <w:rPr/>
        <w:t>Who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Selected”,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Erica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Anne </w:t>
      </w:r>
      <w:r>
        <w:rPr>
          <w:spacing w:val="-2"/>
        </w:rPr>
        <w:t>Fitzpatrick.</w:t>
      </w:r>
    </w:p>
    <w:p>
      <w:pPr>
        <w:pStyle w:val="BodyText"/>
        <w:spacing w:line="390" w:lineRule="atLeast" w:before="6"/>
        <w:ind w:left="359"/>
      </w:pPr>
      <w:r>
        <w:rPr/>
        <w:t>“Determinants and Effects of Divorce in Cook County”, with Morgan Stockham* and Greg DeAngelo “Contemplating</w:t>
      </w:r>
      <w:r>
        <w:rPr>
          <w:spacing w:val="25"/>
        </w:rPr>
        <w:t> </w:t>
      </w:r>
      <w:r>
        <w:rPr/>
        <w:t>Circumcision: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Influence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Social</w:t>
      </w:r>
      <w:r>
        <w:rPr>
          <w:spacing w:val="25"/>
        </w:rPr>
        <w:t> </w:t>
      </w:r>
      <w:r>
        <w:rPr/>
        <w:t>Networks</w:t>
      </w:r>
      <w:r>
        <w:rPr>
          <w:spacing w:val="25"/>
        </w:rPr>
        <w:t> </w:t>
      </w:r>
      <w:r>
        <w:rPr/>
        <w:t>on</w:t>
      </w:r>
      <w:r>
        <w:rPr>
          <w:spacing w:val="25"/>
        </w:rPr>
        <w:t> </w:t>
      </w:r>
      <w:r>
        <w:rPr/>
        <w:t>Decision-Making”,</w:t>
      </w:r>
      <w:r>
        <w:rPr>
          <w:spacing w:val="25"/>
        </w:rPr>
        <w:t> </w:t>
      </w:r>
      <w:r>
        <w:rPr/>
        <w:t>with</w:t>
      </w:r>
      <w:r>
        <w:rPr>
          <w:spacing w:val="25"/>
        </w:rPr>
        <w:t> </w:t>
      </w:r>
      <w:r>
        <w:rPr/>
        <w:t>Rachael</w:t>
      </w:r>
    </w:p>
    <w:p>
      <w:pPr>
        <w:pStyle w:val="BodyText"/>
        <w:spacing w:before="6"/>
        <w:ind w:left="539"/>
      </w:pPr>
      <w:r>
        <w:rPr>
          <w:spacing w:val="-2"/>
        </w:rPr>
        <w:t>Pierotti*.</w:t>
      </w:r>
    </w:p>
    <w:p>
      <w:pPr>
        <w:pStyle w:val="BodyText"/>
        <w:ind w:left="547" w:right="357" w:hanging="188"/>
        <w:jc w:val="both"/>
      </w:pPr>
      <w:r>
        <w:rPr/>
        <w:t>“Are</w:t>
      </w:r>
      <w:r>
        <w:rPr>
          <w:spacing w:val="-15"/>
        </w:rPr>
        <w:t> </w:t>
      </w:r>
      <w:r>
        <w:rPr/>
        <w:t>Rural</w:t>
      </w:r>
      <w:r>
        <w:rPr>
          <w:spacing w:val="-15"/>
        </w:rPr>
        <w:t> </w:t>
      </w:r>
      <w:r>
        <w:rPr/>
        <w:t>Road</w:t>
      </w:r>
      <w:r>
        <w:rPr>
          <w:spacing w:val="-15"/>
        </w:rPr>
        <w:t> </w:t>
      </w:r>
      <w:r>
        <w:rPr/>
        <w:t>Investments</w:t>
      </w:r>
      <w:r>
        <w:rPr>
          <w:spacing w:val="-15"/>
        </w:rPr>
        <w:t> </w:t>
      </w:r>
      <w:r>
        <w:rPr/>
        <w:t>Alone</w:t>
      </w:r>
      <w:r>
        <w:rPr>
          <w:spacing w:val="-15"/>
        </w:rPr>
        <w:t> </w:t>
      </w:r>
      <w:r>
        <w:rPr/>
        <w:t>Sufficient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Generate</w:t>
      </w:r>
      <w:r>
        <w:rPr>
          <w:spacing w:val="-15"/>
        </w:rPr>
        <w:t> </w:t>
      </w:r>
      <w:r>
        <w:rPr/>
        <w:t>Transport</w:t>
      </w:r>
      <w:r>
        <w:rPr>
          <w:spacing w:val="-15"/>
        </w:rPr>
        <w:t> </w:t>
      </w:r>
      <w:r>
        <w:rPr/>
        <w:t>Flows?”,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Gaël</w:t>
      </w:r>
      <w:r>
        <w:rPr>
          <w:spacing w:val="-15"/>
        </w:rPr>
        <w:t> </w:t>
      </w:r>
      <w:r>
        <w:rPr/>
        <w:t>Raballand,</w:t>
      </w:r>
      <w:r>
        <w:rPr>
          <w:spacing w:val="-15"/>
        </w:rPr>
        <w:t> </w:t>
      </w:r>
      <w:r>
        <w:rPr/>
        <w:t>Dean Yang, Jessica Goldberg*, Niall Keleher, and Annika Mueller*.</w:t>
      </w:r>
      <w:r>
        <w:rPr>
          <w:spacing w:val="-3"/>
        </w:rPr>
        <w:t> </w:t>
      </w:r>
      <w:r>
        <w:rPr/>
        <w:t>World Bank Policy Research Working Paper Series, Number 5535, 2011.</w:t>
      </w:r>
    </w:p>
    <w:p>
      <w:pPr>
        <w:pStyle w:val="Heading1"/>
        <w:spacing w:before="189"/>
      </w:pP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ind w:left="540" w:hanging="180"/>
      </w:pPr>
      <w:r>
        <w:rPr/>
        <w:t>The</w:t>
      </w:r>
      <w:r>
        <w:rPr>
          <w:spacing w:val="-7"/>
        </w:rPr>
        <w:t> </w:t>
      </w:r>
      <w:r>
        <w:rPr/>
        <w:t>Politics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Cause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Death:</w:t>
      </w:r>
      <w:r>
        <w:rPr>
          <w:spacing w:val="-7"/>
        </w:rPr>
        <w:t> </w:t>
      </w:r>
      <w:r>
        <w:rPr/>
        <w:t>Coroner</w:t>
      </w:r>
      <w:r>
        <w:rPr>
          <w:spacing w:val="-7"/>
        </w:rPr>
        <w:t> </w:t>
      </w:r>
      <w:r>
        <w:rPr/>
        <w:t>Elections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Death</w:t>
      </w:r>
      <w:r>
        <w:rPr>
          <w:spacing w:val="-7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Zhijin</w:t>
      </w:r>
      <w:r>
        <w:rPr>
          <w:spacing w:val="-7"/>
        </w:rPr>
        <w:t> </w:t>
      </w:r>
      <w:r>
        <w:rPr/>
        <w:t>Huang*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Cameron </w:t>
      </w:r>
      <w:r>
        <w:rPr>
          <w:spacing w:val="-2"/>
        </w:rPr>
        <w:t>Milani*.</w:t>
      </w:r>
    </w:p>
    <w:p>
      <w:pPr>
        <w:pStyle w:val="BodyText"/>
        <w:spacing w:line="343" w:lineRule="auto"/>
        <w:ind w:left="359" w:right="3507"/>
      </w:pPr>
      <w:r>
        <w:rPr/>
        <w:t>Policies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Youth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Allegheny</w:t>
      </w:r>
      <w:r>
        <w:rPr>
          <w:spacing w:val="-4"/>
        </w:rPr>
        <w:t> </w:t>
      </w:r>
      <w:r>
        <w:rPr/>
        <w:t>County,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Felipe</w:t>
      </w:r>
      <w:r>
        <w:rPr>
          <w:spacing w:val="-5"/>
        </w:rPr>
        <w:t> </w:t>
      </w:r>
      <w:r>
        <w:rPr/>
        <w:t>Diaz. Attorney Value-added, with Felipe Diaz.</w:t>
      </w:r>
    </w:p>
    <w:p>
      <w:pPr>
        <w:pStyle w:val="BodyText"/>
        <w:spacing w:before="2"/>
        <w:ind w:left="540" w:right="356" w:hanging="180"/>
      </w:pPr>
      <w:r>
        <w:rPr/>
        <w:t>The</w:t>
      </w:r>
      <w:r>
        <w:rPr>
          <w:spacing w:val="-13"/>
        </w:rPr>
        <w:t> </w:t>
      </w:r>
      <w:r>
        <w:rPr/>
        <w:t>Affordable</w:t>
      </w:r>
      <w:r>
        <w:rPr>
          <w:spacing w:val="-13"/>
        </w:rPr>
        <w:t> </w:t>
      </w:r>
      <w:r>
        <w:rPr/>
        <w:t>Care</w:t>
      </w:r>
      <w:r>
        <w:rPr>
          <w:spacing w:val="-13"/>
        </w:rPr>
        <w:t> </w:t>
      </w:r>
      <w:r>
        <w:rPr/>
        <w:t>Act,</w:t>
      </w:r>
      <w:r>
        <w:rPr>
          <w:spacing w:val="-13"/>
        </w:rPr>
        <w:t> </w:t>
      </w:r>
      <w:r>
        <w:rPr/>
        <w:t>Breastfeeding,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Women’s</w:t>
      </w:r>
      <w:r>
        <w:rPr>
          <w:spacing w:val="-13"/>
        </w:rPr>
        <w:t> </w:t>
      </w:r>
      <w:r>
        <w:rPr/>
        <w:t>Labor</w:t>
      </w:r>
      <w:r>
        <w:rPr>
          <w:spacing w:val="-13"/>
        </w:rPr>
        <w:t> </w:t>
      </w:r>
      <w:r>
        <w:rPr/>
        <w:t>Force</w:t>
      </w:r>
      <w:r>
        <w:rPr>
          <w:spacing w:val="-13"/>
        </w:rPr>
        <w:t> </w:t>
      </w:r>
      <w:r>
        <w:rPr/>
        <w:t>Participation,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Mark</w:t>
      </w:r>
      <w:r>
        <w:rPr>
          <w:spacing w:val="-13"/>
        </w:rPr>
        <w:t> </w:t>
      </w:r>
      <w:r>
        <w:rPr/>
        <w:t>Borgschulte and Alok Ranjan*.</w:t>
      </w:r>
    </w:p>
    <w:p>
      <w:pPr>
        <w:pStyle w:val="BodyText"/>
        <w:spacing w:line="343" w:lineRule="auto"/>
        <w:ind w:left="359" w:right="660"/>
      </w:pPr>
      <w:r>
        <w:rPr/>
        <w:t>Migration and Family Planning Response in Nepal, with Dirgha Ghimire and Akito Kamei. Pregnancy</w:t>
      </w:r>
      <w:r>
        <w:rPr>
          <w:spacing w:val="-3"/>
        </w:rPr>
        <w:t> </w:t>
      </w:r>
      <w:r>
        <w:rPr/>
        <w:t>Tests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Family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Take-up,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Maureen</w:t>
      </w:r>
      <w:r>
        <w:rPr>
          <w:spacing w:val="-3"/>
        </w:rPr>
        <w:t> </w:t>
      </w:r>
      <w:r>
        <w:rPr/>
        <w:t>Babine,</w:t>
      </w:r>
      <w:r>
        <w:rPr>
          <w:spacing w:val="-3"/>
        </w:rPr>
        <w:t> </w:t>
      </w:r>
      <w:r>
        <w:rPr/>
        <w:t>Akito</w:t>
      </w:r>
      <w:r>
        <w:rPr>
          <w:spacing w:val="-3"/>
        </w:rPr>
        <w:t> </w:t>
      </w:r>
      <w:r>
        <w:rPr/>
        <w:t>Kamei,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Ryoko</w:t>
      </w:r>
      <w:r>
        <w:rPr>
          <w:spacing w:val="-3"/>
        </w:rPr>
        <w:t> </w:t>
      </w:r>
      <w:r>
        <w:rPr/>
        <w:t>Sato. Understanding School-Based Violence Networks in Ghana, with Sarah Kabay</w:t>
      </w:r>
    </w:p>
    <w:p>
      <w:pPr>
        <w:pStyle w:val="BodyText"/>
        <w:spacing w:before="4"/>
        <w:ind w:left="539" w:hanging="180"/>
      </w:pPr>
      <w:r>
        <w:rPr/>
        <w:t>Teacher and Parent Engagement – a Negative Cycle? with Julie Buhl-Wiggers, Natalia Cantet*, Jason</w:t>
      </w:r>
      <w:r>
        <w:rPr>
          <w:spacing w:val="40"/>
        </w:rPr>
        <w:t> </w:t>
      </w:r>
      <w:r>
        <w:rPr/>
        <w:t>Kerwin, and Abigail Stocker.</w:t>
      </w:r>
    </w:p>
    <w:p>
      <w:pPr>
        <w:pStyle w:val="BodyText"/>
        <w:spacing w:before="121"/>
        <w:ind w:left="359"/>
      </w:pPr>
      <w:r>
        <w:rPr/>
        <w:t>Slates,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Julie</w:t>
      </w:r>
      <w:r>
        <w:rPr>
          <w:spacing w:val="-1"/>
        </w:rPr>
        <w:t> </w:t>
      </w:r>
      <w:r>
        <w:rPr/>
        <w:t>Buhl-Wiggers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Jason</w:t>
      </w:r>
      <w:r>
        <w:rPr>
          <w:spacing w:val="-1"/>
        </w:rPr>
        <w:t> </w:t>
      </w:r>
      <w:r>
        <w:rPr>
          <w:spacing w:val="-2"/>
        </w:rPr>
        <w:t>Kerwin.</w:t>
      </w:r>
    </w:p>
    <w:p>
      <w:pPr>
        <w:pStyle w:val="BodyText"/>
        <w:spacing w:line="343" w:lineRule="auto"/>
        <w:ind w:left="359" w:right="814"/>
      </w:pPr>
      <w:r>
        <w:rPr/>
        <w:t>Mother-Tongue Interventions and English Reading, with Julie Buhl-Wiggers and Jason Kerwin. Transitions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Parenthood: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Spending,</w:t>
      </w:r>
      <w:r>
        <w:rPr>
          <w:spacing w:val="-4"/>
        </w:rPr>
        <w:t> </w:t>
      </w:r>
      <w:r>
        <w:rPr/>
        <w:t>Behavior,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Expectations,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Anna</w:t>
      </w:r>
      <w:r>
        <w:rPr>
          <w:spacing w:val="-4"/>
        </w:rPr>
        <w:t> </w:t>
      </w:r>
      <w:r>
        <w:rPr/>
        <w:t>Kyriazis*. Transportation Costs and Prices in Rural Malawi, with Protensia Hadunka* and Katherine Baylis.</w:t>
      </w:r>
    </w:p>
    <w:p>
      <w:pPr>
        <w:pStyle w:val="Heading1"/>
        <w:spacing w:before="72"/>
        <w:jc w:val="both"/>
      </w:pPr>
      <w:r>
        <w:rPr/>
        <w:t>Reports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Reviews</w:t>
      </w:r>
    </w:p>
    <w:p>
      <w:pPr>
        <w:pStyle w:val="BodyText"/>
        <w:ind w:left="540" w:right="358" w:hanging="180"/>
        <w:jc w:val="both"/>
      </w:pPr>
      <w:r>
        <w:rPr/>
        <w:t>Scaling</w:t>
      </w:r>
      <w:r>
        <w:rPr>
          <w:spacing w:val="-11"/>
        </w:rPr>
        <w:t> </w:t>
      </w:r>
      <w:r>
        <w:rPr/>
        <w:t>up</w:t>
      </w:r>
      <w:r>
        <w:rPr>
          <w:spacing w:val="-12"/>
        </w:rPr>
        <w:t> </w:t>
      </w:r>
      <w:r>
        <w:rPr/>
        <w:t>Male</w:t>
      </w:r>
      <w:r>
        <w:rPr>
          <w:spacing w:val="-10"/>
        </w:rPr>
        <w:t> </w:t>
      </w:r>
      <w:r>
        <w:rPr/>
        <w:t>Circumcision</w:t>
      </w:r>
      <w:r>
        <w:rPr>
          <w:spacing w:val="-11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Provision:</w:t>
      </w:r>
      <w:r>
        <w:rPr>
          <w:spacing w:val="-10"/>
        </w:rPr>
        <w:t> </w:t>
      </w:r>
      <w:r>
        <w:rPr/>
        <w:t>Results</w:t>
      </w:r>
      <w:r>
        <w:rPr>
          <w:spacing w:val="-12"/>
        </w:rPr>
        <w:t> </w:t>
      </w:r>
      <w:r>
        <w:rPr/>
        <w:t>from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Randomized</w:t>
      </w:r>
      <w:r>
        <w:rPr>
          <w:spacing w:val="-11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Malawi,</w:t>
      </w:r>
      <w:r>
        <w:rPr>
          <w:spacing w:val="-11"/>
        </w:rPr>
        <w:t> </w:t>
      </w:r>
      <w:r>
        <w:rPr/>
        <w:t>with Susan Godlonton*, Jobiba Chinkhumba, and Rachael Pierotti*. 3ie Impact Evaluation Report 13. New Delhi: International Initiative for Impact Evaluation (3ie), 2014.</w:t>
      </w:r>
    </w:p>
    <w:p>
      <w:pPr>
        <w:pStyle w:val="BodyText"/>
        <w:ind w:left="540" w:right="357" w:hanging="180"/>
        <w:jc w:val="both"/>
      </w:pPr>
      <w:r>
        <w:rPr/>
        <w:t>Risks across Borders: A Study of the Potential of Micro-insurance Products to Help Migrants Cope with Cross Border Risks, with Barbara Magnoni, Annette Lovoi, and Julia Brown. Multilateral Investment Fund, Inter</w:t>
      </w:r>
      <w:r>
        <w:rPr>
          <w:rFonts w:ascii="Cambria Math" w:hAnsi="Cambria Math"/>
        </w:rPr>
        <w:t>‐</w:t>
      </w:r>
      <w:r>
        <w:rPr/>
        <w:t>American Development Bank Group, 2010.</w:t>
      </w:r>
    </w:p>
    <w:p>
      <w:pPr>
        <w:pStyle w:val="BodyText"/>
        <w:spacing w:before="121"/>
        <w:ind w:left="540" w:right="356" w:hanging="180"/>
        <w:jc w:val="both"/>
      </w:pPr>
      <w:r>
        <w:rPr/>
        <w:t>Micro-insurance</w:t>
      </w:r>
      <w:r>
        <w:rPr>
          <w:spacing w:val="-15"/>
        </w:rPr>
        <w:t> </w:t>
      </w:r>
      <w:r>
        <w:rPr/>
        <w:t>Utilization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Nicaragua: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Report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Retention,</w:t>
      </w:r>
      <w:r>
        <w:rPr>
          <w:spacing w:val="-15"/>
        </w:rPr>
        <w:t> </w:t>
      </w:r>
      <w:r>
        <w:rPr/>
        <w:t>Effects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Children,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Health</w:t>
      </w:r>
      <w:r>
        <w:rPr>
          <w:spacing w:val="-15"/>
        </w:rPr>
        <w:t> </w:t>
      </w:r>
      <w:r>
        <w:rPr/>
        <w:t>Claims, with Anne Fitzpatrick* and Barbara Magnoni. Report to the ILO, 2010.</w:t>
      </w:r>
    </w:p>
    <w:p>
      <w:pPr>
        <w:pStyle w:val="BodyText"/>
        <w:spacing w:after="0"/>
        <w:jc w:val="both"/>
        <w:sectPr>
          <w:pgSz w:w="12240" w:h="15840"/>
          <w:pgMar w:header="586" w:footer="618" w:top="1100" w:bottom="800" w:left="720" w:right="720"/>
        </w:sectPr>
      </w:pPr>
    </w:p>
    <w:p>
      <w:pPr>
        <w:pStyle w:val="BodyText"/>
        <w:spacing w:before="196"/>
        <w:ind w:left="540" w:right="356" w:hanging="180"/>
        <w:jc w:val="both"/>
      </w:pPr>
      <w:r>
        <w:rPr/>
        <w:t>Price Sensitivity and Impacts of Formal Transportation in Rural Africa: Evidence from a Randomized Field Experiment in Malawi, with Jessica Goldberg*, Niall Keleher, Annika Muller*, and Dean Yang. Report to the World Bank, 2010.</w:t>
      </w:r>
    </w:p>
    <w:p>
      <w:pPr>
        <w:pStyle w:val="BodyText"/>
        <w:ind w:left="540" w:right="357" w:hanging="180"/>
        <w:jc w:val="both"/>
      </w:pPr>
      <w:r>
        <w:rPr/>
        <w:t>Book Review: Global Lessons from the AIDS Pandemic: Economic, Financial, Legal and Political Implications. Bradly J. Condon and Tapen Sinha. </w:t>
      </w:r>
      <w:r>
        <w:rPr>
          <w:i/>
        </w:rPr>
        <w:t>Journal of Economic Literature</w:t>
      </w:r>
      <w:r>
        <w:rPr/>
        <w:t>, 47(4): 1126–1160, </w:t>
      </w:r>
      <w:r>
        <w:rPr>
          <w:spacing w:val="-2"/>
        </w:rPr>
        <w:t>2009.</w:t>
      </w:r>
    </w:p>
    <w:p>
      <w:pPr>
        <w:pStyle w:val="BodyText"/>
        <w:ind w:left="540" w:right="357" w:hanging="180"/>
        <w:jc w:val="both"/>
      </w:pPr>
      <w:bookmarkStart w:name="Extending Social Insurance to Informal S" w:id="13"/>
      <w:bookmarkEnd w:id="13"/>
      <w:r>
        <w:rPr/>
      </w:r>
      <w:r>
        <w:rPr/>
        <w:t>Extending Social Insurance to Informal Sector Workers in Nicaragua via Microfinance Institutions: Results from a Randomized Evaluation, with Laurel Hatt, Barbara Magnoni, and Mursaleena Islam. USAID/PSP-one Report, 2009.</w:t>
      </w:r>
    </w:p>
    <w:p>
      <w:pPr>
        <w:pStyle w:val="BodyText"/>
        <w:ind w:left="539" w:right="356" w:hanging="180"/>
      </w:pPr>
      <w:bookmarkStart w:name="Extending Health Insurance to Informal S" w:id="14"/>
      <w:bookmarkEnd w:id="14"/>
      <w:r>
        <w:rPr/>
      </w:r>
      <w:r>
        <w:rPr/>
        <w:t>Extending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Insurance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Informal</w:t>
      </w:r>
      <w:r>
        <w:rPr>
          <w:spacing w:val="-15"/>
        </w:rPr>
        <w:t> </w:t>
      </w:r>
      <w:r>
        <w:rPr/>
        <w:t>Sector</w:t>
      </w:r>
      <w:r>
        <w:rPr>
          <w:spacing w:val="-15"/>
        </w:rPr>
        <w:t> </w:t>
      </w:r>
      <w:r>
        <w:rPr/>
        <w:t>Workers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Nicaragua,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Laurel</w:t>
      </w:r>
      <w:r>
        <w:rPr>
          <w:spacing w:val="-15"/>
        </w:rPr>
        <w:t> </w:t>
      </w:r>
      <w:r>
        <w:rPr/>
        <w:t>Hatt,</w:t>
      </w:r>
      <w:r>
        <w:rPr>
          <w:spacing w:val="-15"/>
        </w:rPr>
        <w:t> </w:t>
      </w:r>
      <w:r>
        <w:rPr/>
        <w:t>Barbara</w:t>
      </w:r>
      <w:r>
        <w:rPr>
          <w:spacing w:val="-15"/>
        </w:rPr>
        <w:t> </w:t>
      </w:r>
      <w:r>
        <w:rPr/>
        <w:t>Magnoni, and Mursaleena Islam. USAID/PSP-one Policy Brief, 2009.</w:t>
      </w:r>
    </w:p>
    <w:p>
      <w:pPr>
        <w:pStyle w:val="BodyText"/>
        <w:ind w:left="539" w:hanging="180"/>
      </w:pPr>
      <w:r>
        <w:rPr/>
        <w:t>Hand</w:t>
      </w:r>
      <w:r>
        <w:rPr>
          <w:spacing w:val="34"/>
        </w:rPr>
        <w:t> </w:t>
      </w:r>
      <w:r>
        <w:rPr/>
        <w:t>Out</w:t>
      </w:r>
      <w:r>
        <w:rPr>
          <w:spacing w:val="34"/>
        </w:rPr>
        <w:t> </w:t>
      </w:r>
      <w:r>
        <w:rPr/>
        <w:t>or</w:t>
      </w:r>
      <w:r>
        <w:rPr>
          <w:spacing w:val="34"/>
        </w:rPr>
        <w:t> </w:t>
      </w:r>
      <w:r>
        <w:rPr/>
        <w:t>Hand</w:t>
      </w:r>
      <w:r>
        <w:rPr>
          <w:spacing w:val="34"/>
        </w:rPr>
        <w:t> </w:t>
      </w:r>
      <w:r>
        <w:rPr/>
        <w:t>Up:</w:t>
      </w:r>
      <w:r>
        <w:rPr>
          <w:spacing w:val="33"/>
        </w:rPr>
        <w:t> </w:t>
      </w:r>
      <w:r>
        <w:rPr/>
        <w:t>Microfinance,</w:t>
      </w:r>
      <w:r>
        <w:rPr>
          <w:spacing w:val="34"/>
        </w:rPr>
        <w:t> </w:t>
      </w:r>
      <w:r>
        <w:rPr/>
        <w:t>Remittances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Entrepreneurship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Nicaragua,</w:t>
      </w:r>
      <w:r>
        <w:rPr>
          <w:spacing w:val="34"/>
        </w:rPr>
        <w:t> </w:t>
      </w:r>
      <w:r>
        <w:rPr/>
        <w:t>with</w:t>
      </w:r>
      <w:r>
        <w:rPr>
          <w:spacing w:val="32"/>
        </w:rPr>
        <w:t> </w:t>
      </w:r>
      <w:r>
        <w:rPr/>
        <w:t>Barbara Magnoni and Benjamin, Matranga. EA Consultants Technical Brief 0011107, 2007.</w:t>
      </w:r>
    </w:p>
    <w:p>
      <w:pPr>
        <w:pStyle w:val="BodyText"/>
        <w:ind w:left="547" w:hanging="188"/>
      </w:pPr>
      <w:r>
        <w:rPr/>
        <w:t>Incentives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Learn:</w:t>
      </w:r>
      <w:r>
        <w:rPr>
          <w:spacing w:val="27"/>
        </w:rPr>
        <w:t> </w:t>
      </w:r>
      <w:r>
        <w:rPr/>
        <w:t>Merit</w:t>
      </w:r>
      <w:r>
        <w:rPr>
          <w:spacing w:val="27"/>
        </w:rPr>
        <w:t> </w:t>
      </w:r>
      <w:r>
        <w:rPr/>
        <w:t>Scholarships</w:t>
      </w:r>
      <w:r>
        <w:rPr>
          <w:spacing w:val="27"/>
        </w:rPr>
        <w:t> </w:t>
      </w:r>
      <w:r>
        <w:rPr/>
        <w:t>that</w:t>
      </w:r>
      <w:r>
        <w:rPr>
          <w:spacing w:val="27"/>
        </w:rPr>
        <w:t> </w:t>
      </w:r>
      <w:r>
        <w:rPr/>
        <w:t>Pay</w:t>
      </w:r>
      <w:r>
        <w:rPr>
          <w:spacing w:val="27"/>
        </w:rPr>
        <w:t> </w:t>
      </w:r>
      <w:r>
        <w:rPr/>
        <w:t>Kids</w:t>
      </w:r>
      <w:r>
        <w:rPr>
          <w:spacing w:val="27"/>
        </w:rPr>
        <w:t> </w:t>
      </w:r>
      <w:r>
        <w:rPr/>
        <w:t>to</w:t>
      </w:r>
      <w:r>
        <w:rPr>
          <w:spacing w:val="26"/>
        </w:rPr>
        <w:t> </w:t>
      </w:r>
      <w:r>
        <w:rPr/>
        <w:t>Do</w:t>
      </w:r>
      <w:r>
        <w:rPr>
          <w:spacing w:val="27"/>
        </w:rPr>
        <w:t> </w:t>
      </w:r>
      <w:r>
        <w:rPr/>
        <w:t>Well,</w:t>
      </w:r>
      <w:r>
        <w:rPr>
          <w:spacing w:val="26"/>
        </w:rPr>
        <w:t> </w:t>
      </w:r>
      <w:r>
        <w:rPr/>
        <w:t>with</w:t>
      </w:r>
      <w:r>
        <w:rPr>
          <w:spacing w:val="27"/>
        </w:rPr>
        <w:t> </w:t>
      </w:r>
      <w:r>
        <w:rPr/>
        <w:t>Edward</w:t>
      </w:r>
      <w:r>
        <w:rPr>
          <w:spacing w:val="25"/>
        </w:rPr>
        <w:t> </w:t>
      </w:r>
      <w:r>
        <w:rPr/>
        <w:t>Miguel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/>
        <w:t>Michael Kremer. Education Next. Spring, 2005.</w:t>
      </w:r>
    </w:p>
    <w:p>
      <w:pPr>
        <w:pStyle w:val="Heading1"/>
        <w:spacing w:before="189"/>
        <w:jc w:val="both"/>
      </w:pPr>
      <w:r>
        <w:rPr/>
        <w:t>External</w:t>
      </w:r>
      <w:r>
        <w:rPr>
          <w:spacing w:val="-2"/>
        </w:rPr>
        <w:t> Grants</w:t>
      </w:r>
    </w:p>
    <w:p>
      <w:pPr>
        <w:pStyle w:val="BodyText"/>
        <w:tabs>
          <w:tab w:pos="1619" w:val="left" w:leader="none"/>
        </w:tabs>
        <w:ind w:left="359"/>
        <w:jc w:val="both"/>
      </w:pPr>
      <w:r>
        <w:rPr>
          <w:spacing w:val="-4"/>
        </w:rPr>
        <w:t>2024</w:t>
      </w:r>
      <w:r>
        <w:rPr/>
        <w:tab/>
        <w:t>Learning</w:t>
      </w:r>
      <w:r>
        <w:rPr>
          <w:spacing w:val="28"/>
        </w:rPr>
        <w:t> </w:t>
      </w:r>
      <w:r>
        <w:rPr/>
        <w:t>for</w:t>
      </w:r>
      <w:r>
        <w:rPr>
          <w:spacing w:val="32"/>
        </w:rPr>
        <w:t> </w:t>
      </w:r>
      <w:r>
        <w:rPr/>
        <w:t>All</w:t>
      </w:r>
      <w:r>
        <w:rPr>
          <w:spacing w:val="32"/>
        </w:rPr>
        <w:t> </w:t>
      </w:r>
      <w:r>
        <w:rPr/>
        <w:t>Initiative.</w:t>
      </w:r>
      <w:r>
        <w:rPr>
          <w:spacing w:val="31"/>
        </w:rPr>
        <w:t> </w:t>
      </w:r>
      <w:r>
        <w:rPr/>
        <w:t>“The</w:t>
      </w:r>
      <w:r>
        <w:rPr>
          <w:spacing w:val="31"/>
        </w:rPr>
        <w:t> </w:t>
      </w:r>
      <w:r>
        <w:rPr/>
        <w:t>Long-Run</w:t>
      </w:r>
      <w:r>
        <w:rPr>
          <w:spacing w:val="31"/>
        </w:rPr>
        <w:t> </w:t>
      </w:r>
      <w:r>
        <w:rPr/>
        <w:t>Benefits</w:t>
      </w:r>
      <w:r>
        <w:rPr>
          <w:spacing w:val="32"/>
        </w:rPr>
        <w:t> </w:t>
      </w:r>
      <w:r>
        <w:rPr/>
        <w:t>of</w:t>
      </w:r>
      <w:r>
        <w:rPr>
          <w:spacing w:val="30"/>
        </w:rPr>
        <w:t> </w:t>
      </w:r>
      <w:r>
        <w:rPr/>
        <w:t>Improved</w:t>
      </w:r>
      <w:r>
        <w:rPr>
          <w:spacing w:val="31"/>
        </w:rPr>
        <w:t> </w:t>
      </w:r>
      <w:r>
        <w:rPr/>
        <w:t>Literacy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Uganda”</w:t>
      </w:r>
      <w:r>
        <w:rPr>
          <w:spacing w:val="32"/>
        </w:rPr>
        <w:t> </w:t>
      </w:r>
      <w:r>
        <w:rPr>
          <w:spacing w:val="-10"/>
        </w:rPr>
        <w:t>-</w:t>
      </w:r>
    </w:p>
    <w:p>
      <w:pPr>
        <w:pStyle w:val="BodyText"/>
        <w:spacing w:before="0"/>
        <w:ind w:left="1800" w:right="356"/>
        <w:jc w:val="both"/>
      </w:pPr>
      <w:r>
        <w:rPr/>
        <w:t>$399,998 (Co-PI, with Jason Kerwin, Ricardo Montero De La Piedra, Jeffrey Smith, and Julie Buhl-Wiggers).</w:t>
      </w:r>
    </w:p>
    <w:p>
      <w:pPr>
        <w:pStyle w:val="BodyText"/>
        <w:tabs>
          <w:tab w:pos="1619" w:val="left" w:leader="none"/>
        </w:tabs>
        <w:ind w:left="1800" w:right="356" w:hanging="1440"/>
        <w:jc w:val="both"/>
      </w:pPr>
      <w:r>
        <w:rPr>
          <w:spacing w:val="-4"/>
        </w:rPr>
        <w:t>2023</w:t>
      </w:r>
      <w:r>
        <w:rPr/>
        <w:tab/>
        <w:t>Learning for All Initiative. “Teacher Trainees as Tutors: Improving Foundational Skills in Morocco” - $398,091 (Co-PI, with Marc Gurgand, Sara Deschenes, Hosam Ibrahim, and Andy de Barros).</w:t>
      </w:r>
    </w:p>
    <w:p>
      <w:pPr>
        <w:pStyle w:val="BodyText"/>
        <w:tabs>
          <w:tab w:pos="1619" w:val="left" w:leader="none"/>
        </w:tabs>
        <w:ind w:left="1800" w:right="359" w:hanging="1440"/>
        <w:jc w:val="both"/>
      </w:pPr>
      <w:r>
        <w:rPr>
          <w:spacing w:val="-4"/>
        </w:rPr>
        <w:t>2020</w:t>
      </w:r>
      <w:r>
        <w:rPr/>
        <w:tab/>
        <w:t>NBER. “Women, Victiminzation, and Covid” - $20,000 (Co-PI, with Anuar Assamidanov, Scott Cunningham, Greg DeAngelo, and Yunie Le).</w:t>
      </w:r>
    </w:p>
    <w:p>
      <w:pPr>
        <w:pStyle w:val="BodyText"/>
        <w:ind w:left="1800" w:right="356" w:hanging="1440"/>
        <w:jc w:val="both"/>
      </w:pPr>
      <w:r>
        <w:rPr/>
        <w:t>2020-2022</w:t>
      </w:r>
      <w:r>
        <w:rPr>
          <w:spacing w:val="80"/>
        </w:rPr>
        <w:t> </w:t>
      </w:r>
      <w:r>
        <w:rPr/>
        <w:t>ESRC/DFID RLO Follow-on Fund. “Solid Foundations and the Transition to Post-Primary School” - £100,000 (Co-PI, with Victoria Brown).</w:t>
      </w:r>
    </w:p>
    <w:p>
      <w:pPr>
        <w:pStyle w:val="BodyText"/>
        <w:jc w:val="both"/>
      </w:pPr>
      <w:r>
        <w:rPr/>
        <w:t>2019-2021</w:t>
      </w:r>
      <w:r>
        <w:rPr>
          <w:spacing w:val="44"/>
        </w:rPr>
        <w:t>  </w:t>
      </w:r>
      <w:r>
        <w:rPr/>
        <w:t>J-Pal</w:t>
      </w:r>
      <w:r>
        <w:rPr>
          <w:spacing w:val="-3"/>
        </w:rPr>
        <w:t> </w:t>
      </w:r>
      <w:r>
        <w:rPr/>
        <w:t>Post</w:t>
      </w:r>
      <w:r>
        <w:rPr>
          <w:spacing w:val="-6"/>
        </w:rPr>
        <w:t> </w:t>
      </w:r>
      <w:r>
        <w:rPr/>
        <w:t>Primary</w:t>
      </w:r>
      <w:r>
        <w:rPr>
          <w:spacing w:val="-4"/>
        </w:rPr>
        <w:t> </w:t>
      </w:r>
      <w:r>
        <w:rPr/>
        <w:t>Initiative.</w:t>
      </w:r>
      <w:r>
        <w:rPr>
          <w:spacing w:val="-5"/>
        </w:rPr>
        <w:t> </w:t>
      </w:r>
      <w:r>
        <w:rPr/>
        <w:t>“Understanding</w:t>
      </w:r>
      <w:r>
        <w:rPr>
          <w:spacing w:val="-5"/>
        </w:rPr>
        <w:t> </w:t>
      </w:r>
      <w:r>
        <w:rPr/>
        <w:t>School-Based</w:t>
      </w:r>
      <w:r>
        <w:rPr>
          <w:spacing w:val="-4"/>
        </w:rPr>
        <w:t> </w:t>
      </w:r>
      <w:r>
        <w:rPr/>
        <w:t>Violence</w:t>
      </w:r>
      <w:r>
        <w:rPr>
          <w:spacing w:val="-5"/>
        </w:rPr>
        <w:t> </w:t>
      </w:r>
      <w:r>
        <w:rPr/>
        <w:t>Networks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Ghana”</w:t>
      </w:r>
      <w:r>
        <w:rPr>
          <w:spacing w:val="-4"/>
        </w:rPr>
        <w:t> </w:t>
      </w:r>
      <w:r>
        <w:rPr>
          <w:spacing w:val="-10"/>
        </w:rPr>
        <w:t>-</w:t>
      </w:r>
    </w:p>
    <w:p>
      <w:pPr>
        <w:pStyle w:val="BodyText"/>
        <w:spacing w:before="0"/>
        <w:ind w:left="1800"/>
        <w:jc w:val="both"/>
      </w:pPr>
      <w:r>
        <w:rPr/>
        <w:t>$49,892</w:t>
      </w:r>
      <w:r>
        <w:rPr>
          <w:spacing w:val="-1"/>
        </w:rPr>
        <w:t> </w:t>
      </w:r>
      <w:r>
        <w:rPr/>
        <w:t>(PI,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Sarah</w:t>
      </w:r>
      <w:r>
        <w:rPr>
          <w:spacing w:val="-2"/>
        </w:rPr>
        <w:t> Kabay).</w:t>
      </w:r>
    </w:p>
    <w:p>
      <w:pPr>
        <w:pStyle w:val="BodyText"/>
        <w:jc w:val="both"/>
      </w:pPr>
      <w:r>
        <w:rPr/>
        <w:t>2019-2022</w:t>
      </w:r>
      <w:r>
        <w:rPr>
          <w:spacing w:val="45"/>
        </w:rPr>
        <w:t>  </w:t>
      </w:r>
      <w:r>
        <w:rPr/>
        <w:t>Russell</w:t>
      </w:r>
      <w:r>
        <w:rPr>
          <w:spacing w:val="60"/>
        </w:rPr>
        <w:t> </w:t>
      </w:r>
      <w:r>
        <w:rPr/>
        <w:t>Sage</w:t>
      </w:r>
      <w:r>
        <w:rPr>
          <w:spacing w:val="58"/>
        </w:rPr>
        <w:t> </w:t>
      </w:r>
      <w:r>
        <w:rPr/>
        <w:t>Foundation.</w:t>
      </w:r>
      <w:r>
        <w:rPr>
          <w:spacing w:val="58"/>
        </w:rPr>
        <w:t> </w:t>
      </w:r>
      <w:r>
        <w:rPr/>
        <w:t>“Labor</w:t>
      </w:r>
      <w:r>
        <w:rPr>
          <w:spacing w:val="59"/>
        </w:rPr>
        <w:t> </w:t>
      </w:r>
      <w:r>
        <w:rPr/>
        <w:t>Market</w:t>
      </w:r>
      <w:r>
        <w:rPr>
          <w:spacing w:val="58"/>
        </w:rPr>
        <w:t> </w:t>
      </w:r>
      <w:r>
        <w:rPr/>
        <w:t>Effects</w:t>
      </w:r>
      <w:r>
        <w:rPr>
          <w:spacing w:val="58"/>
        </w:rPr>
        <w:t> </w:t>
      </w:r>
      <w:r>
        <w:rPr/>
        <w:t>of</w:t>
      </w:r>
      <w:r>
        <w:rPr>
          <w:spacing w:val="59"/>
        </w:rPr>
        <w:t> </w:t>
      </w:r>
      <w:r>
        <w:rPr/>
        <w:t>ACA</w:t>
      </w:r>
      <w:r>
        <w:rPr>
          <w:spacing w:val="57"/>
        </w:rPr>
        <w:t> </w:t>
      </w:r>
      <w:r>
        <w:rPr/>
        <w:t>Breastfeeding</w:t>
      </w:r>
      <w:r>
        <w:rPr>
          <w:spacing w:val="58"/>
        </w:rPr>
        <w:t> </w:t>
      </w:r>
      <w:r>
        <w:rPr/>
        <w:t>Provisions”</w:t>
      </w:r>
      <w:r>
        <w:rPr>
          <w:spacing w:val="59"/>
        </w:rPr>
        <w:t> </w:t>
      </w:r>
      <w:r>
        <w:rPr>
          <w:spacing w:val="-10"/>
        </w:rPr>
        <w:t>-</w:t>
      </w:r>
    </w:p>
    <w:p>
      <w:pPr>
        <w:pStyle w:val="BodyText"/>
        <w:spacing w:before="0"/>
        <w:ind w:left="1800"/>
        <w:jc w:val="both"/>
      </w:pPr>
      <w:r>
        <w:rPr/>
        <w:t>$115,200</w:t>
      </w:r>
      <w:r>
        <w:rPr>
          <w:spacing w:val="-1"/>
        </w:rPr>
        <w:t> </w:t>
      </w:r>
      <w:r>
        <w:rPr/>
        <w:t>(PI,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Mark</w:t>
      </w:r>
      <w:r>
        <w:rPr>
          <w:spacing w:val="-2"/>
        </w:rPr>
        <w:t> Borgschulte).</w:t>
      </w:r>
    </w:p>
    <w:p>
      <w:pPr>
        <w:pStyle w:val="BodyText"/>
        <w:jc w:val="both"/>
      </w:pPr>
      <w:r>
        <w:rPr/>
        <w:t>2019-2021</w:t>
      </w:r>
      <w:r>
        <w:rPr>
          <w:spacing w:val="44"/>
        </w:rPr>
        <w:t>  </w:t>
      </w:r>
      <w:r>
        <w:rPr/>
        <w:t>J-Pal</w:t>
      </w:r>
      <w:r>
        <w:rPr>
          <w:spacing w:val="-8"/>
        </w:rPr>
        <w:t> </w:t>
      </w:r>
      <w:r>
        <w:rPr/>
        <w:t>Post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/>
        <w:t>Initiative.</w:t>
      </w:r>
      <w:r>
        <w:rPr>
          <w:spacing w:val="-10"/>
        </w:rPr>
        <w:t> </w:t>
      </w:r>
      <w:r>
        <w:rPr/>
        <w:t>“Solid</w:t>
      </w:r>
      <w:r>
        <w:rPr>
          <w:spacing w:val="-11"/>
        </w:rPr>
        <w:t> </w:t>
      </w:r>
      <w:r>
        <w:rPr/>
        <w:t>Foundations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Transition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Post-Primary</w:t>
      </w:r>
      <w:r>
        <w:rPr>
          <w:spacing w:val="-10"/>
        </w:rPr>
        <w:t> </w:t>
      </w:r>
      <w:r>
        <w:rPr>
          <w:spacing w:val="-2"/>
        </w:rPr>
        <w:t>School”</w:t>
      </w:r>
    </w:p>
    <w:p>
      <w:pPr>
        <w:pStyle w:val="BodyText"/>
        <w:spacing w:before="0"/>
        <w:ind w:left="1800"/>
        <w:jc w:val="both"/>
      </w:pPr>
      <w:r>
        <w:rPr/>
        <w:t>-</w:t>
      </w:r>
      <w:r>
        <w:rPr>
          <w:spacing w:val="-2"/>
        </w:rPr>
        <w:t> </w:t>
      </w:r>
      <w:r>
        <w:rPr/>
        <w:t>$148,647</w:t>
      </w:r>
      <w:r>
        <w:rPr>
          <w:spacing w:val="-1"/>
        </w:rPr>
        <w:t> </w:t>
      </w:r>
      <w:r>
        <w:rPr/>
        <w:t>(Co-PI,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Victoria</w:t>
      </w:r>
      <w:r>
        <w:rPr>
          <w:spacing w:val="-2"/>
        </w:rPr>
        <w:t> </w:t>
      </w:r>
      <w:r>
        <w:rPr/>
        <w:t>Brown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Jason</w:t>
      </w:r>
      <w:r>
        <w:rPr>
          <w:spacing w:val="-1"/>
        </w:rPr>
        <w:t> </w:t>
      </w:r>
      <w:r>
        <w:rPr>
          <w:spacing w:val="-2"/>
        </w:rPr>
        <w:t>Kerwin).</w:t>
      </w:r>
    </w:p>
    <w:p>
      <w:pPr>
        <w:pStyle w:val="BodyText"/>
        <w:tabs>
          <w:tab w:pos="1619" w:val="left" w:leader="none"/>
        </w:tabs>
        <w:ind w:left="1800" w:right="356" w:hanging="1440"/>
      </w:pPr>
      <w:r>
        <w:rPr>
          <w:spacing w:val="-4"/>
        </w:rPr>
        <w:t>2017</w:t>
      </w:r>
      <w:r>
        <w:rPr/>
        <w:tab/>
        <w:t>J-PAL Africa Incubation Fund. “Pregnancy Tests in South Africa” - 188,606 Rand (Co-PI, with Deborah Constant).</w:t>
      </w:r>
    </w:p>
    <w:p>
      <w:pPr>
        <w:pStyle w:val="BodyText"/>
        <w:tabs>
          <w:tab w:pos="1619" w:val="left" w:leader="none"/>
        </w:tabs>
        <w:ind w:left="1800" w:right="359" w:hanging="1440"/>
      </w:pPr>
      <w:r>
        <w:rPr>
          <w:spacing w:val="-2"/>
        </w:rPr>
        <w:t>2016-2019</w:t>
      </w:r>
      <w:r>
        <w:rPr/>
        <w:tab/>
        <w:t>Bill and Melinda Gates Foundation, Global Grand Challenges. “Access to Pregnancy Tests in Uganda” - $100,000 (Co-PI, with Alison Comfort).</w:t>
      </w:r>
    </w:p>
    <w:p>
      <w:pPr>
        <w:pStyle w:val="BodyText"/>
        <w:tabs>
          <w:tab w:pos="1619" w:val="left" w:leader="none"/>
        </w:tabs>
        <w:ind w:left="1800" w:right="359" w:hanging="1440"/>
      </w:pPr>
      <w:r>
        <w:rPr>
          <w:spacing w:val="-2"/>
        </w:rPr>
        <w:t>2015-2020</w:t>
      </w:r>
      <w:r>
        <w:rPr/>
        <w:tab/>
        <w:t>Economic and Social Research Council. “The Literacy Laboratory Project” - £989,202 (PI, with Mango Tree Educational Enterprises).</w:t>
      </w:r>
    </w:p>
    <w:p>
      <w:pPr>
        <w:pStyle w:val="BodyText"/>
        <w:tabs>
          <w:tab w:pos="1619" w:val="left" w:leader="none"/>
        </w:tabs>
        <w:ind w:left="1800" w:right="356" w:hanging="1440"/>
      </w:pPr>
      <w:r>
        <w:rPr>
          <w:spacing w:val="-4"/>
        </w:rPr>
        <w:t>2014</w:t>
      </w:r>
      <w:r>
        <w:rPr/>
        <w:tab/>
        <w:t>International</w:t>
      </w:r>
      <w:r>
        <w:rPr>
          <w:spacing w:val="40"/>
        </w:rPr>
        <w:t> </w:t>
      </w:r>
      <w:r>
        <w:rPr/>
        <w:t>Growth</w:t>
      </w:r>
      <w:r>
        <w:rPr>
          <w:spacing w:val="40"/>
        </w:rPr>
        <w:t> </w:t>
      </w:r>
      <w:r>
        <w:rPr/>
        <w:t>Centre</w:t>
      </w:r>
      <w:r>
        <w:rPr>
          <w:spacing w:val="40"/>
        </w:rPr>
        <w:t> </w:t>
      </w:r>
      <w:r>
        <w:rPr/>
        <w:t>(London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Economics).</w:t>
      </w:r>
      <w:r>
        <w:rPr>
          <w:spacing w:val="40"/>
        </w:rPr>
        <w:t> </w:t>
      </w:r>
      <w:r>
        <w:rPr/>
        <w:t>“The</w:t>
      </w:r>
      <w:r>
        <w:rPr>
          <w:spacing w:val="40"/>
        </w:rPr>
        <w:t> </w:t>
      </w:r>
      <w:r>
        <w:rPr/>
        <w:t>Literacy</w:t>
      </w:r>
      <w:r>
        <w:rPr>
          <w:spacing w:val="40"/>
        </w:rPr>
        <w:t> </w:t>
      </w:r>
      <w:r>
        <w:rPr/>
        <w:t>Laboratory Project” - £50,000 (PI, with Mango Tree Educational Enterprises).</w:t>
      </w:r>
    </w:p>
    <w:p>
      <w:pPr>
        <w:pStyle w:val="BodyText"/>
        <w:spacing w:after="0"/>
        <w:sectPr>
          <w:pgSz w:w="12240" w:h="15840"/>
          <w:pgMar w:header="586" w:footer="618" w:top="1100" w:bottom="800" w:left="720" w:right="720"/>
        </w:sectPr>
      </w:pPr>
    </w:p>
    <w:p>
      <w:pPr>
        <w:pStyle w:val="BodyText"/>
        <w:tabs>
          <w:tab w:pos="1619" w:val="left" w:leader="none"/>
        </w:tabs>
        <w:spacing w:before="196"/>
        <w:ind w:left="1800" w:right="357" w:hanging="1440"/>
        <w:jc w:val="both"/>
      </w:pPr>
      <w:r>
        <w:rPr>
          <w:spacing w:val="-4"/>
        </w:rPr>
        <w:t>2014</w:t>
      </w:r>
      <w:r>
        <w:rPr/>
        <w:tab/>
        <w:t>Economic &amp; Social Research Council. “Labor Outmigration, Agricultural Productivity and Food Security” - $882,017 (Co-PI, with Dirgha Ghimire, William Axinn, and Prem </w:t>
      </w:r>
      <w:r>
        <w:rPr>
          <w:spacing w:val="-2"/>
        </w:rPr>
        <w:t>Bhandari).</w:t>
      </w:r>
    </w:p>
    <w:p>
      <w:pPr>
        <w:pStyle w:val="BodyText"/>
        <w:tabs>
          <w:tab w:pos="1619" w:val="left" w:leader="none"/>
        </w:tabs>
        <w:ind w:left="1799" w:right="356" w:hanging="1440"/>
        <w:jc w:val="both"/>
      </w:pPr>
      <w:r>
        <w:rPr>
          <w:spacing w:val="-4"/>
        </w:rPr>
        <w:t>2012</w:t>
      </w:r>
      <w:r>
        <w:rPr/>
        <w:tab/>
        <w:t>Abdul</w:t>
      </w:r>
      <w:r>
        <w:rPr>
          <w:spacing w:val="-5"/>
        </w:rPr>
        <w:t> </w:t>
      </w:r>
      <w:r>
        <w:rPr/>
        <w:t>Latif</w:t>
      </w:r>
      <w:r>
        <w:rPr>
          <w:spacing w:val="-7"/>
        </w:rPr>
        <w:t> </w:t>
      </w:r>
      <w:r>
        <w:rPr/>
        <w:t>Jameel</w:t>
      </w:r>
      <w:r>
        <w:rPr>
          <w:spacing w:val="-5"/>
        </w:rPr>
        <w:t> </w:t>
      </w:r>
      <w:r>
        <w:rPr/>
        <w:t>Poverty</w:t>
      </w:r>
      <w:r>
        <w:rPr>
          <w:spacing w:val="-6"/>
        </w:rPr>
        <w:t> </w:t>
      </w:r>
      <w:r>
        <w:rPr/>
        <w:t>Action</w:t>
      </w:r>
      <w:r>
        <w:rPr>
          <w:spacing w:val="-6"/>
        </w:rPr>
        <w:t> </w:t>
      </w:r>
      <w:r>
        <w:rPr/>
        <w:t>Lab</w:t>
      </w:r>
      <w:r>
        <w:rPr>
          <w:spacing w:val="-6"/>
        </w:rPr>
        <w:t> </w:t>
      </w:r>
      <w:r>
        <w:rPr/>
        <w:t>Africa</w:t>
      </w:r>
      <w:r>
        <w:rPr>
          <w:spacing w:val="-5"/>
        </w:rPr>
        <w:t> </w:t>
      </w:r>
      <w:r>
        <w:rPr/>
        <w:t>Youth</w:t>
      </w:r>
      <w:r>
        <w:rPr>
          <w:spacing w:val="-6"/>
        </w:rPr>
        <w:t> </w:t>
      </w:r>
      <w:r>
        <w:rPr/>
        <w:t>Initiative</w:t>
      </w:r>
      <w:r>
        <w:rPr>
          <w:spacing w:val="-6"/>
        </w:rPr>
        <w:t> </w:t>
      </w:r>
      <w:r>
        <w:rPr/>
        <w:t>Pilot</w:t>
      </w:r>
      <w:r>
        <w:rPr>
          <w:spacing w:val="-5"/>
        </w:rPr>
        <w:t> </w:t>
      </w:r>
      <w:r>
        <w:rPr/>
        <w:t>Funding.</w:t>
      </w:r>
      <w:r>
        <w:rPr>
          <w:spacing w:val="-6"/>
        </w:rPr>
        <w:t> </w:t>
      </w:r>
      <w:r>
        <w:rPr/>
        <w:t>“Cash</w:t>
      </w:r>
      <w:r>
        <w:rPr>
          <w:spacing w:val="-6"/>
        </w:rPr>
        <w:t> </w:t>
      </w:r>
      <w:r>
        <w:rPr/>
        <w:t>Grants and Young Men in South Africa” - $10,000 (Co-PI, with Susan Godlonton, David Lam, and Brendan Maughan-Brown).</w:t>
      </w:r>
    </w:p>
    <w:p>
      <w:pPr>
        <w:pStyle w:val="BodyText"/>
        <w:tabs>
          <w:tab w:pos="1619" w:val="left" w:leader="none"/>
        </w:tabs>
        <w:ind w:left="1799" w:right="357" w:hanging="1440"/>
        <w:jc w:val="both"/>
      </w:pPr>
      <w:r>
        <w:rPr>
          <w:spacing w:val="-4"/>
        </w:rPr>
        <w:t>2010</w:t>
      </w:r>
      <w:r>
        <w:rPr/>
        <w:tab/>
        <w:t>International Initiative for Impact Evaluation (3ie). “Scaling up Male Circumcision Service Provision” - $320,000 (PI, with Jobiba Chinkhumba, Brendan Hayes, and Susan </w:t>
      </w:r>
      <w:r>
        <w:rPr>
          <w:spacing w:val="-2"/>
        </w:rPr>
        <w:t>Godlonton).</w:t>
      </w:r>
    </w:p>
    <w:p>
      <w:pPr>
        <w:pStyle w:val="BodyText"/>
        <w:tabs>
          <w:tab w:pos="1619" w:val="left" w:leader="none"/>
        </w:tabs>
        <w:ind w:left="1799" w:right="359" w:hanging="1440"/>
        <w:jc w:val="both"/>
      </w:pPr>
      <w:r>
        <w:rPr>
          <w:spacing w:val="-4"/>
        </w:rPr>
        <w:t>2009</w:t>
      </w:r>
      <w:r>
        <w:rPr/>
        <w:tab/>
        <w:t>The World Bank. “Rural Transport in Malawi” - $50,000 (Co-PI, with Gaël Raballand and Dean Yang).</w:t>
      </w:r>
    </w:p>
    <w:p>
      <w:pPr>
        <w:pStyle w:val="BodyText"/>
        <w:tabs>
          <w:tab w:pos="1619" w:val="left" w:leader="none"/>
        </w:tabs>
        <w:ind w:left="1799" w:right="356" w:hanging="1440"/>
        <w:jc w:val="both"/>
      </w:pPr>
      <w:r>
        <w:rPr>
          <w:spacing w:val="-4"/>
        </w:rPr>
        <w:t>2009</w:t>
      </w:r>
      <w:r>
        <w:rPr/>
        <w:tab/>
        <w:t>International</w:t>
      </w:r>
      <w:r>
        <w:rPr>
          <w:spacing w:val="-10"/>
        </w:rPr>
        <w:t> </w:t>
      </w:r>
      <w:r>
        <w:rPr/>
        <w:t>Labour</w:t>
      </w:r>
      <w:r>
        <w:rPr>
          <w:spacing w:val="-9"/>
        </w:rPr>
        <w:t> </w:t>
      </w:r>
      <w:r>
        <w:rPr/>
        <w:t>Organization.</w:t>
      </w:r>
      <w:r>
        <w:rPr>
          <w:spacing w:val="-9"/>
        </w:rPr>
        <w:t> </w:t>
      </w:r>
      <w:r>
        <w:rPr/>
        <w:t>“Micro-insurance</w:t>
      </w:r>
      <w:r>
        <w:rPr>
          <w:spacing w:val="-9"/>
        </w:rPr>
        <w:t> </w:t>
      </w:r>
      <w:r>
        <w:rPr/>
        <w:t>Utilization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Nicaragua: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Demand for and Effects of Insurance Enrollment among Informal Sector Workers” - $40,000 (PI, with Anne Fitzpatrick and Barbara Magnoni).</w:t>
      </w:r>
    </w:p>
    <w:p>
      <w:pPr>
        <w:pStyle w:val="BodyText"/>
        <w:tabs>
          <w:tab w:pos="1619" w:val="left" w:leader="none"/>
        </w:tabs>
        <w:ind w:left="1799" w:right="356" w:hanging="1440"/>
        <w:jc w:val="both"/>
      </w:pPr>
      <w:r>
        <w:rPr>
          <w:spacing w:val="-4"/>
        </w:rPr>
        <w:t>2008</w:t>
      </w:r>
      <w:r>
        <w:rPr/>
        <w:tab/>
        <w:t>National</w:t>
      </w:r>
      <w:r>
        <w:rPr>
          <w:spacing w:val="-7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Africa</w:t>
      </w:r>
      <w:r>
        <w:rPr>
          <w:spacing w:val="-7"/>
        </w:rPr>
        <w:t> </w:t>
      </w:r>
      <w:r>
        <w:rPr/>
        <w:t>Initiative.</w:t>
      </w:r>
      <w:r>
        <w:rPr>
          <w:spacing w:val="-8"/>
        </w:rPr>
        <w:t> </w:t>
      </w:r>
      <w:r>
        <w:rPr/>
        <w:t>“Leapfrogging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Neighbors:</w:t>
      </w:r>
      <w:r>
        <w:rPr>
          <w:spacing w:val="-7"/>
        </w:rPr>
        <w:t> </w:t>
      </w:r>
      <w:r>
        <w:rPr/>
        <w:t>The Penetration and Socioeconomic Effects of Information Communications Technologies in Landlocked Malawi” - $75,000 (Co-PI, with Taryn Dinkelman, Emily Oster, and Deric </w:t>
      </w:r>
      <w:r>
        <w:rPr>
          <w:spacing w:val="-2"/>
        </w:rPr>
        <w:t>Zanera).</w:t>
      </w:r>
    </w:p>
    <w:p>
      <w:pPr>
        <w:pStyle w:val="BodyText"/>
        <w:tabs>
          <w:tab w:pos="1619" w:val="left" w:leader="none"/>
        </w:tabs>
        <w:ind w:left="1799" w:right="357" w:hanging="1440"/>
        <w:jc w:val="both"/>
      </w:pPr>
      <w:r>
        <w:rPr>
          <w:spacing w:val="-4"/>
        </w:rPr>
        <w:t>2007</w:t>
      </w:r>
      <w:r>
        <w:rPr/>
        <w:tab/>
        <w:t>Global Development Network. “Randomized Evaluation of a Program Extending Social Security Health</w:t>
      </w:r>
      <w:r>
        <w:rPr>
          <w:spacing w:val="-1"/>
        </w:rPr>
        <w:t> </w:t>
      </w:r>
      <w:r>
        <w:rPr/>
        <w:t>Insurance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Informal Sector via</w:t>
      </w:r>
      <w:r>
        <w:rPr>
          <w:spacing w:val="-1"/>
        </w:rPr>
        <w:t> </w:t>
      </w:r>
      <w:r>
        <w:rPr/>
        <w:t>MFIs</w:t>
      </w:r>
      <w:r>
        <w:rPr>
          <w:spacing w:val="-1"/>
        </w:rPr>
        <w:t> </w:t>
      </w:r>
      <w:r>
        <w:rPr/>
        <w:t>in Nicaragua” - $250,000</w:t>
      </w:r>
      <w:r>
        <w:rPr>
          <w:spacing w:val="-1"/>
        </w:rPr>
        <w:t> </w:t>
      </w:r>
      <w:r>
        <w:rPr/>
        <w:t>(Co- PI, with Barbara Magnoni, Erica Field, and Martha González).</w:t>
      </w:r>
    </w:p>
    <w:p>
      <w:pPr>
        <w:pStyle w:val="BodyText"/>
        <w:tabs>
          <w:tab w:pos="1619" w:val="left" w:leader="none"/>
        </w:tabs>
        <w:spacing w:before="121"/>
        <w:ind w:left="1799" w:right="356" w:hanging="1440"/>
        <w:jc w:val="both"/>
      </w:pPr>
      <w:r>
        <w:rPr>
          <w:spacing w:val="-4"/>
        </w:rPr>
        <w:t>2006</w:t>
      </w:r>
      <w:r>
        <w:rPr/>
        <w:tab/>
        <w:t>Center for Health and Social Sciences Grant, University of Chicago. “Menstruation and Education in Nepal” - $12,500 (Co-PI, with Emily Oster).</w:t>
      </w:r>
    </w:p>
    <w:p>
      <w:pPr>
        <w:spacing w:before="188"/>
        <w:ind w:left="360" w:right="0" w:firstLine="0"/>
        <w:jc w:val="left"/>
        <w:rPr>
          <w:sz w:val="24"/>
        </w:rPr>
      </w:pPr>
      <w:r>
        <w:rPr>
          <w:b/>
          <w:sz w:val="24"/>
        </w:rPr>
        <w:t>Internal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Grants</w:t>
      </w:r>
      <w:r>
        <w:rPr>
          <w:b/>
          <w:spacing w:val="-2"/>
          <w:sz w:val="24"/>
        </w:rPr>
        <w:t> </w:t>
      </w:r>
      <w:r>
        <w:rPr>
          <w:sz w:val="24"/>
        </w:rPr>
        <w:t>(University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Illinois)</w:t>
      </w:r>
    </w:p>
    <w:p>
      <w:pPr>
        <w:pStyle w:val="BodyText"/>
        <w:tabs>
          <w:tab w:pos="1619" w:val="left" w:leader="none"/>
        </w:tabs>
        <w:ind w:left="1799" w:right="359" w:hanging="1440"/>
      </w:pPr>
      <w:r>
        <w:rPr>
          <w:spacing w:val="-4"/>
        </w:rPr>
        <w:t>2021</w:t>
      </w:r>
      <w:r>
        <w:rPr/>
        <w:tab/>
        <w:t>Research Initiative for Fieldwork in Developing Countries. “The Determinants and Effects of</w:t>
      </w:r>
      <w:r>
        <w:rPr>
          <w:spacing w:val="-4"/>
        </w:rPr>
        <w:t> </w:t>
      </w:r>
      <w:r>
        <w:rPr/>
        <w:t>Selective</w:t>
      </w:r>
      <w:r>
        <w:rPr>
          <w:spacing w:val="-3"/>
        </w:rPr>
        <w:t> </w:t>
      </w:r>
      <w:r>
        <w:rPr/>
        <w:t>Membership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Profession”</w:t>
      </w:r>
      <w:r>
        <w:rPr>
          <w:spacing w:val="-2"/>
        </w:rPr>
        <w:t> </w:t>
      </w:r>
      <w:r>
        <w:rPr/>
        <w:t>(Co-PI,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Marieke</w:t>
      </w:r>
      <w:r>
        <w:rPr>
          <w:spacing w:val="-1"/>
        </w:rPr>
        <w:t> </w:t>
      </w:r>
      <w:r>
        <w:rPr>
          <w:spacing w:val="-2"/>
        </w:rPr>
        <w:t>Kleemans).</w:t>
      </w:r>
    </w:p>
    <w:p>
      <w:pPr>
        <w:pStyle w:val="BodyText"/>
        <w:tabs>
          <w:tab w:pos="1619" w:val="left" w:leader="none"/>
        </w:tabs>
        <w:ind w:left="1799" w:right="356" w:hanging="1440"/>
      </w:pPr>
      <w:r>
        <w:rPr>
          <w:spacing w:val="-4"/>
        </w:rPr>
        <w:t>2021</w:t>
      </w:r>
      <w:r>
        <w:rPr/>
        <w:tab/>
        <w:t>Research Initiative for Fieldwork in Developing Countries. “Long-Term Impact of Solid</w:t>
      </w:r>
      <w:r>
        <w:rPr>
          <w:spacing w:val="80"/>
        </w:rPr>
        <w:t> </w:t>
      </w:r>
      <w:r>
        <w:rPr/>
        <w:t>Foundations in Learning.”</w:t>
      </w:r>
    </w:p>
    <w:p>
      <w:pPr>
        <w:pStyle w:val="BodyText"/>
        <w:tabs>
          <w:tab w:pos="1619" w:val="left" w:leader="none"/>
        </w:tabs>
        <w:ind w:left="1799" w:right="359" w:hanging="1440"/>
      </w:pPr>
      <w:r>
        <w:rPr>
          <w:spacing w:val="-4"/>
        </w:rPr>
        <w:t>2017</w:t>
      </w:r>
      <w:r>
        <w:rPr/>
        <w:tab/>
        <w:t>Research</w:t>
      </w:r>
      <w:r>
        <w:rPr>
          <w:spacing w:val="40"/>
        </w:rPr>
        <w:t> </w:t>
      </w:r>
      <w:r>
        <w:rPr/>
        <w:t>Initiative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Fieldwork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Developing</w:t>
      </w:r>
      <w:r>
        <w:rPr>
          <w:spacing w:val="40"/>
        </w:rPr>
        <w:t> </w:t>
      </w:r>
      <w:r>
        <w:rPr/>
        <w:t>Countries.</w:t>
      </w:r>
      <w:r>
        <w:rPr>
          <w:spacing w:val="40"/>
        </w:rPr>
        <w:t> </w:t>
      </w:r>
      <w:r>
        <w:rPr/>
        <w:t>“Men’s</w:t>
      </w:r>
      <w:r>
        <w:rPr>
          <w:spacing w:val="40"/>
        </w:rPr>
        <w:t> </w:t>
      </w:r>
      <w:r>
        <w:rPr/>
        <w:t>Beliefs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Partner Pregnancy Status.”</w:t>
      </w:r>
    </w:p>
    <w:p>
      <w:pPr>
        <w:spacing w:before="120"/>
        <w:ind w:left="359" w:right="0" w:firstLine="0"/>
        <w:jc w:val="left"/>
        <w:rPr>
          <w:sz w:val="24"/>
        </w:rPr>
      </w:pPr>
      <w:r>
        <w:rPr>
          <w:b/>
          <w:sz w:val="24"/>
        </w:rPr>
        <w:t>Internal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Grants</w:t>
      </w:r>
      <w:r>
        <w:rPr>
          <w:b/>
          <w:spacing w:val="-2"/>
          <w:sz w:val="24"/>
        </w:rPr>
        <w:t> </w:t>
      </w:r>
      <w:r>
        <w:rPr>
          <w:sz w:val="24"/>
        </w:rPr>
        <w:t>(University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Michigan)</w:t>
      </w:r>
    </w:p>
    <w:p>
      <w:pPr>
        <w:pStyle w:val="BodyText"/>
        <w:tabs>
          <w:tab w:pos="1619" w:val="left" w:leader="none"/>
        </w:tabs>
        <w:spacing w:line="343" w:lineRule="auto"/>
        <w:ind w:left="1619" w:right="1406" w:hanging="1260"/>
      </w:pPr>
      <w:r>
        <w:rPr>
          <w:spacing w:val="-4"/>
        </w:rPr>
        <w:t>2014</w:t>
      </w:r>
      <w:r>
        <w:rPr/>
        <w:tab/>
        <w:t>Horace</w:t>
      </w:r>
      <w:r>
        <w:rPr>
          <w:spacing w:val="-4"/>
        </w:rPr>
        <w:t> </w:t>
      </w:r>
      <w:r>
        <w:rPr/>
        <w:t>H.</w:t>
      </w:r>
      <w:r>
        <w:rPr>
          <w:spacing w:val="-5"/>
        </w:rPr>
        <w:t> </w:t>
      </w:r>
      <w:r>
        <w:rPr/>
        <w:t>Rackham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Studies</w:t>
      </w:r>
      <w:r>
        <w:rPr>
          <w:spacing w:val="-5"/>
        </w:rPr>
        <w:t> </w:t>
      </w:r>
      <w:r>
        <w:rPr/>
        <w:t>Spring/Summer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 Elizabeth Caroline Crosby Faculty Grant</w:t>
      </w:r>
    </w:p>
    <w:p>
      <w:pPr>
        <w:pStyle w:val="BodyText"/>
        <w:spacing w:before="3"/>
        <w:ind w:left="1799" w:hanging="180"/>
      </w:pPr>
      <w:r>
        <w:rPr/>
        <w:t>MITRE</w:t>
      </w:r>
      <w:r>
        <w:rPr>
          <w:spacing w:val="-15"/>
        </w:rPr>
        <w:t> </w:t>
      </w:r>
      <w:r>
        <w:rPr/>
        <w:t>Undergraduate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Experience.</w:t>
      </w:r>
      <w:r>
        <w:rPr>
          <w:spacing w:val="-15"/>
        </w:rPr>
        <w:t> </w:t>
      </w:r>
      <w:r>
        <w:rPr/>
        <w:t>“Gender</w:t>
      </w:r>
      <w:r>
        <w:rPr>
          <w:spacing w:val="-15"/>
        </w:rPr>
        <w:t> </w:t>
      </w:r>
      <w:r>
        <w:rPr/>
        <w:t>Inequities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and School Completion”</w:t>
      </w:r>
    </w:p>
    <w:p>
      <w:pPr>
        <w:pStyle w:val="BodyText"/>
        <w:tabs>
          <w:tab w:pos="1619" w:val="left" w:leader="none"/>
        </w:tabs>
        <w:ind w:left="1799" w:right="357" w:hanging="1440"/>
        <w:jc w:val="both"/>
      </w:pPr>
      <w:r>
        <w:rPr>
          <w:spacing w:val="-4"/>
        </w:rPr>
        <w:t>2013</w:t>
      </w:r>
      <w:r>
        <w:rPr/>
        <w:tab/>
        <w:t>MITRE Faculty Research and Professional Development Program. “Resolution of Uncertainty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Testing:</w:t>
      </w:r>
      <w:r>
        <w:rPr>
          <w:spacing w:val="-3"/>
        </w:rPr>
        <w:t> </w:t>
      </w:r>
      <w:r>
        <w:rPr/>
        <w:t>Pregnancy</w:t>
      </w:r>
      <w:r>
        <w:rPr>
          <w:spacing w:val="-3"/>
        </w:rPr>
        <w:t> </w:t>
      </w:r>
      <w:r>
        <w:rPr/>
        <w:t>Tests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Adolescent</w:t>
      </w:r>
      <w:r>
        <w:rPr>
          <w:spacing w:val="-5"/>
        </w:rPr>
        <w:t> </w:t>
      </w:r>
      <w:r>
        <w:rPr/>
        <w:t>Reproductive</w:t>
      </w:r>
      <w:r>
        <w:rPr>
          <w:spacing w:val="-3"/>
        </w:rPr>
        <w:t> </w:t>
      </w:r>
      <w:r>
        <w:rPr/>
        <w:t>Health”</w:t>
      </w:r>
      <w:r>
        <w:rPr>
          <w:spacing w:val="-3"/>
        </w:rPr>
        <w:t> </w:t>
      </w:r>
      <w:r>
        <w:rPr/>
        <w:t>(Co- PI, with Susan Godlonton)</w:t>
      </w:r>
    </w:p>
    <w:p>
      <w:pPr>
        <w:pStyle w:val="BodyText"/>
        <w:tabs>
          <w:tab w:pos="1619" w:val="left" w:leader="none"/>
        </w:tabs>
        <w:ind w:left="1799" w:right="356" w:hanging="1440"/>
        <w:jc w:val="both"/>
      </w:pPr>
      <w:r>
        <w:rPr>
          <w:spacing w:val="-4"/>
        </w:rPr>
        <w:t>2012</w:t>
      </w:r>
      <w:r>
        <w:rPr/>
        <w:tab/>
        <w:t>The</w:t>
      </w:r>
      <w:r>
        <w:rPr>
          <w:spacing w:val="-9"/>
        </w:rPr>
        <w:t> </w:t>
      </w:r>
      <w:r>
        <w:rPr/>
        <w:t>Office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Vice</w:t>
      </w:r>
      <w:r>
        <w:rPr>
          <w:spacing w:val="-9"/>
        </w:rPr>
        <w:t> </w:t>
      </w:r>
      <w:r>
        <w:rPr/>
        <w:t>President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Faculty</w:t>
      </w:r>
      <w:r>
        <w:rPr>
          <w:spacing w:val="-9"/>
        </w:rPr>
        <w:t> </w:t>
      </w:r>
      <w:r>
        <w:rPr/>
        <w:t>Grants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Awards</w:t>
      </w:r>
      <w:r>
        <w:rPr>
          <w:spacing w:val="-9"/>
        </w:rPr>
        <w:t> </w:t>
      </w:r>
      <w:r>
        <w:rPr/>
        <w:t>Program.</w:t>
      </w:r>
      <w:r>
        <w:rPr>
          <w:spacing w:val="-9"/>
        </w:rPr>
        <w:t> </w:t>
      </w:r>
      <w:r>
        <w:rPr/>
        <w:t>“Family Dynamics and Family Planning in Jordan”</w:t>
      </w:r>
    </w:p>
    <w:p>
      <w:pPr>
        <w:pStyle w:val="BodyText"/>
        <w:spacing w:after="0"/>
        <w:jc w:val="both"/>
        <w:sectPr>
          <w:pgSz w:w="12240" w:h="15840"/>
          <w:pgMar w:header="586" w:footer="618" w:top="1100" w:bottom="800" w:left="720" w:right="720"/>
        </w:sectPr>
      </w:pPr>
    </w:p>
    <w:p>
      <w:pPr>
        <w:pStyle w:val="BodyText"/>
        <w:spacing w:before="196"/>
        <w:ind w:left="1800" w:right="356" w:hanging="180"/>
      </w:pPr>
      <w:r>
        <w:rPr/>
        <w:t>Population Studies Center Ronald and Deborah Freedman Fund. “Impact of Cash Grants</w:t>
      </w:r>
      <w:r>
        <w:rPr>
          <w:spacing w:val="80"/>
        </w:rPr>
        <w:t> </w:t>
      </w:r>
      <w:r>
        <w:rPr/>
        <w:t>among South African Youth”</w:t>
      </w:r>
    </w:p>
    <w:p>
      <w:pPr>
        <w:pStyle w:val="BodyText"/>
        <w:ind w:left="1800" w:right="356" w:hanging="180"/>
      </w:pPr>
      <w:r>
        <w:rPr/>
        <w:t>International Policy Center Small Research Grant. “Family Dynamics and Family Planning in Jordan”</w:t>
      </w:r>
    </w:p>
    <w:p>
      <w:pPr>
        <w:pStyle w:val="BodyText"/>
        <w:ind w:left="1800" w:hanging="180"/>
      </w:pPr>
      <w:r>
        <w:rPr/>
        <w:t>International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Small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Grant.</w:t>
      </w:r>
      <w:r>
        <w:rPr>
          <w:spacing w:val="40"/>
        </w:rPr>
        <w:t> </w:t>
      </w:r>
      <w:r>
        <w:rPr/>
        <w:t>“Job</w:t>
      </w:r>
      <w:r>
        <w:rPr>
          <w:spacing w:val="40"/>
        </w:rPr>
        <w:t> </w:t>
      </w:r>
      <w:r>
        <w:rPr/>
        <w:t>Search</w:t>
      </w:r>
      <w:r>
        <w:rPr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Youth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South </w:t>
      </w:r>
      <w:r>
        <w:rPr>
          <w:spacing w:val="-2"/>
        </w:rPr>
        <w:t>Africa”</w:t>
      </w:r>
    </w:p>
    <w:p>
      <w:pPr>
        <w:pStyle w:val="BodyText"/>
        <w:ind w:left="1800" w:hanging="180"/>
      </w:pPr>
      <w:r>
        <w:rPr/>
        <w:t>Institute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Women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Gender</w:t>
      </w:r>
      <w:r>
        <w:rPr>
          <w:spacing w:val="40"/>
        </w:rPr>
        <w:t> </w:t>
      </w:r>
      <w:r>
        <w:rPr/>
        <w:t>Faculty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Grant.</w:t>
      </w:r>
      <w:r>
        <w:rPr>
          <w:spacing w:val="40"/>
        </w:rPr>
        <w:t> </w:t>
      </w:r>
      <w:r>
        <w:rPr/>
        <w:t>“South</w:t>
      </w:r>
      <w:r>
        <w:rPr>
          <w:spacing w:val="40"/>
        </w:rPr>
        <w:t> </w:t>
      </w:r>
      <w:r>
        <w:rPr/>
        <w:t>African Women in the Workforce”</w:t>
      </w:r>
    </w:p>
    <w:p>
      <w:pPr>
        <w:pStyle w:val="BodyText"/>
        <w:tabs>
          <w:tab w:pos="1619" w:val="left" w:leader="none"/>
        </w:tabs>
        <w:ind w:left="359"/>
      </w:pPr>
      <w:r>
        <w:rPr>
          <w:spacing w:val="-4"/>
        </w:rPr>
        <w:t>2011</w:t>
      </w:r>
      <w:r>
        <w:rPr/>
        <w:tab/>
        <w:t>Center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Health.</w:t>
      </w:r>
      <w:r>
        <w:rPr>
          <w:spacing w:val="-1"/>
        </w:rPr>
        <w:t> </w:t>
      </w:r>
      <w:r>
        <w:rPr/>
        <w:t>“Research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Health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Developing</w:t>
      </w:r>
      <w:r>
        <w:rPr>
          <w:spacing w:val="-3"/>
        </w:rPr>
        <w:t> </w:t>
      </w:r>
      <w:r>
        <w:rPr>
          <w:spacing w:val="-2"/>
        </w:rPr>
        <w:t>Countries”</w:t>
      </w:r>
    </w:p>
    <w:p>
      <w:pPr>
        <w:pStyle w:val="BodyText"/>
        <w:tabs>
          <w:tab w:pos="1619" w:val="left" w:leader="none"/>
        </w:tabs>
      </w:pPr>
      <w:r>
        <w:rPr>
          <w:spacing w:val="-4"/>
        </w:rPr>
        <w:t>2010</w:t>
      </w:r>
      <w:r>
        <w:rPr/>
        <w:tab/>
        <w:t>African</w:t>
      </w:r>
      <w:r>
        <w:rPr>
          <w:spacing w:val="-4"/>
        </w:rPr>
        <w:t> </w:t>
      </w:r>
      <w:r>
        <w:rPr/>
        <w:t>Social</w:t>
      </w:r>
      <w:r>
        <w:rPr>
          <w:spacing w:val="-2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Initiative</w:t>
      </w:r>
      <w:r>
        <w:rPr>
          <w:spacing w:val="-2"/>
        </w:rPr>
        <w:t> </w:t>
      </w:r>
      <w:r>
        <w:rPr/>
        <w:t>Seed</w:t>
      </w:r>
      <w:r>
        <w:rPr>
          <w:spacing w:val="-3"/>
        </w:rPr>
        <w:t> </w:t>
      </w:r>
      <w:r>
        <w:rPr/>
        <w:t>Grant.</w:t>
      </w:r>
      <w:r>
        <w:rPr>
          <w:spacing w:val="-2"/>
        </w:rPr>
        <w:t> </w:t>
      </w:r>
      <w:r>
        <w:rPr/>
        <w:t>“Sugar</w:t>
      </w:r>
      <w:r>
        <w:rPr>
          <w:spacing w:val="-2"/>
        </w:rPr>
        <w:t> </w:t>
      </w:r>
      <w:r>
        <w:rPr/>
        <w:t>Daddies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Empowered</w:t>
      </w:r>
      <w:r>
        <w:rPr>
          <w:spacing w:val="-1"/>
        </w:rPr>
        <w:t> </w:t>
      </w:r>
      <w:r>
        <w:rPr>
          <w:spacing w:val="-2"/>
        </w:rPr>
        <w:t>Women”</w:t>
      </w:r>
    </w:p>
    <w:p>
      <w:pPr>
        <w:pStyle w:val="BodyText"/>
        <w:ind w:left="1800" w:right="356" w:hanging="180"/>
      </w:pPr>
      <w:r>
        <w:rPr/>
        <w:t>Horace H. Rackham School of Graduate Studies Spring/Summer Research Grant. “Scaling up Male Circumcision Service Provision”</w:t>
      </w:r>
    </w:p>
    <w:p>
      <w:pPr>
        <w:pStyle w:val="BodyText"/>
        <w:ind w:left="1800" w:hanging="180"/>
      </w:pPr>
      <w:r>
        <w:rPr/>
        <w:t>Riecker</w:t>
      </w:r>
      <w:r>
        <w:rPr>
          <w:spacing w:val="29"/>
        </w:rPr>
        <w:t> </w:t>
      </w:r>
      <w:r>
        <w:rPr/>
        <w:t>Undergraduate</w:t>
      </w:r>
      <w:r>
        <w:rPr>
          <w:spacing w:val="28"/>
        </w:rPr>
        <w:t> </w:t>
      </w:r>
      <w:r>
        <w:rPr/>
        <w:t>Research</w:t>
      </w:r>
      <w:r>
        <w:rPr>
          <w:spacing w:val="29"/>
        </w:rPr>
        <w:t> </w:t>
      </w:r>
      <w:r>
        <w:rPr/>
        <w:t>Fund,</w:t>
      </w:r>
      <w:r>
        <w:rPr>
          <w:spacing w:val="30"/>
        </w:rPr>
        <w:t> </w:t>
      </w:r>
      <w:r>
        <w:rPr/>
        <w:t>Center</w:t>
      </w:r>
      <w:r>
        <w:rPr>
          <w:spacing w:val="29"/>
        </w:rPr>
        <w:t> </w:t>
      </w:r>
      <w:r>
        <w:rPr/>
        <w:t>for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Education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Women.</w:t>
      </w:r>
      <w:r>
        <w:rPr>
          <w:spacing w:val="30"/>
        </w:rPr>
        <w:t> </w:t>
      </w:r>
      <w:r>
        <w:rPr/>
        <w:t>“A</w:t>
      </w:r>
      <w:r>
        <w:rPr>
          <w:spacing w:val="30"/>
        </w:rPr>
        <w:t> </w:t>
      </w:r>
      <w:r>
        <w:rPr/>
        <w:t>Gender Perspective on Attitudes towards Male Circumcision in Rural Malawi”</w:t>
      </w:r>
    </w:p>
    <w:p>
      <w:pPr>
        <w:pStyle w:val="BodyText"/>
        <w:ind w:left="1620"/>
      </w:pPr>
      <w:r>
        <w:rPr/>
        <w:t>Population</w:t>
      </w:r>
      <w:r>
        <w:rPr>
          <w:spacing w:val="-6"/>
        </w:rPr>
        <w:t> </w:t>
      </w:r>
      <w:r>
        <w:rPr/>
        <w:t>Studies</w:t>
      </w:r>
      <w:r>
        <w:rPr>
          <w:spacing w:val="-2"/>
        </w:rPr>
        <w:t> </w:t>
      </w:r>
      <w:r>
        <w:rPr/>
        <w:t>Center</w:t>
      </w:r>
      <w:r>
        <w:rPr>
          <w:spacing w:val="-1"/>
        </w:rPr>
        <w:t> </w:t>
      </w:r>
      <w:r>
        <w:rPr/>
        <w:t>Small</w:t>
      </w:r>
      <w:r>
        <w:rPr>
          <w:spacing w:val="-2"/>
        </w:rPr>
        <w:t> </w:t>
      </w:r>
      <w:r>
        <w:rPr/>
        <w:t>Grant.</w:t>
      </w:r>
      <w:r>
        <w:rPr>
          <w:spacing w:val="-2"/>
        </w:rPr>
        <w:t> </w:t>
      </w:r>
      <w:r>
        <w:rPr/>
        <w:t>“Unconventional</w:t>
      </w:r>
      <w:r>
        <w:rPr>
          <w:spacing w:val="-1"/>
        </w:rPr>
        <w:t> </w:t>
      </w:r>
      <w:r>
        <w:rPr/>
        <w:t>Safer</w:t>
      </w:r>
      <w:r>
        <w:rPr>
          <w:spacing w:val="-2"/>
        </w:rPr>
        <w:t> </w:t>
      </w:r>
      <w:r>
        <w:rPr/>
        <w:t>Sex</w:t>
      </w:r>
      <w:r>
        <w:rPr>
          <w:spacing w:val="-1"/>
        </w:rPr>
        <w:t> </w:t>
      </w:r>
      <w:r>
        <w:rPr>
          <w:spacing w:val="-2"/>
        </w:rPr>
        <w:t>Strategies”</w:t>
      </w:r>
    </w:p>
    <w:p>
      <w:pPr>
        <w:pStyle w:val="BodyText"/>
        <w:tabs>
          <w:tab w:pos="1619" w:val="left" w:leader="none"/>
        </w:tabs>
        <w:ind w:left="1800" w:right="356" w:hanging="1440"/>
      </w:pPr>
      <w:r>
        <w:rPr>
          <w:spacing w:val="-4"/>
        </w:rPr>
        <w:t>2009</w:t>
      </w:r>
      <w:r>
        <w:rPr/>
        <w:tab/>
        <w:t>Institute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Women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Gender</w:t>
      </w:r>
      <w:r>
        <w:rPr>
          <w:spacing w:val="40"/>
        </w:rPr>
        <w:t> </w:t>
      </w:r>
      <w:r>
        <w:rPr/>
        <w:t>Faculty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Grant.</w:t>
      </w:r>
      <w:r>
        <w:rPr>
          <w:spacing w:val="40"/>
        </w:rPr>
        <w:t> </w:t>
      </w:r>
      <w:r>
        <w:rPr/>
        <w:t>“Circumcision, Information, and HIV Prevention”</w:t>
      </w:r>
    </w:p>
    <w:p>
      <w:pPr>
        <w:pStyle w:val="BodyText"/>
        <w:ind w:left="1800" w:hanging="180"/>
      </w:pPr>
      <w:r>
        <w:rPr/>
        <w:t>The</w:t>
      </w:r>
      <w:r>
        <w:rPr>
          <w:spacing w:val="80"/>
        </w:rPr>
        <w:t> </w:t>
      </w:r>
      <w:r>
        <w:rPr/>
        <w:t>Office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Vice</w:t>
      </w:r>
      <w:r>
        <w:rPr>
          <w:spacing w:val="80"/>
        </w:rPr>
        <w:t> </w:t>
      </w:r>
      <w:r>
        <w:rPr/>
        <w:t>President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Research</w:t>
      </w:r>
      <w:r>
        <w:rPr>
          <w:spacing w:val="80"/>
        </w:rPr>
        <w:t> </w:t>
      </w:r>
      <w:r>
        <w:rPr/>
        <w:t>Small</w:t>
      </w:r>
      <w:r>
        <w:rPr>
          <w:spacing w:val="80"/>
        </w:rPr>
        <w:t> </w:t>
      </w:r>
      <w:r>
        <w:rPr/>
        <w:t>Scale</w:t>
      </w:r>
      <w:r>
        <w:rPr>
          <w:spacing w:val="80"/>
        </w:rPr>
        <w:t> </w:t>
      </w:r>
      <w:r>
        <w:rPr/>
        <w:t>Grant.</w:t>
      </w:r>
      <w:r>
        <w:rPr>
          <w:spacing w:val="80"/>
        </w:rPr>
        <w:t> </w:t>
      </w:r>
      <w:r>
        <w:rPr/>
        <w:t>“Circumcision, Information, and HIV Prevention”</w:t>
      </w:r>
    </w:p>
    <w:p>
      <w:pPr>
        <w:pStyle w:val="BodyText"/>
        <w:ind w:left="1800" w:hanging="180"/>
      </w:pPr>
      <w:r>
        <w:rPr/>
        <w:t>Horace H. Rackham School of Graduate Studies Faculty Research Grant. “Circumcision,</w:t>
      </w:r>
      <w:r>
        <w:rPr>
          <w:spacing w:val="40"/>
        </w:rPr>
        <w:t> </w:t>
      </w:r>
      <w:r>
        <w:rPr/>
        <w:t>Information, and HIV Prevention”</w:t>
      </w:r>
    </w:p>
    <w:p>
      <w:pPr>
        <w:pStyle w:val="BodyText"/>
        <w:tabs>
          <w:tab w:pos="1619" w:val="left" w:leader="none"/>
        </w:tabs>
        <w:spacing w:before="121"/>
        <w:ind w:left="1800" w:right="359" w:hanging="1440"/>
      </w:pPr>
      <w:r>
        <w:rPr>
          <w:spacing w:val="-4"/>
        </w:rPr>
        <w:t>2007</w:t>
      </w:r>
      <w:r>
        <w:rPr/>
        <w:tab/>
        <w:t>Population</w:t>
      </w:r>
      <w:r>
        <w:rPr>
          <w:spacing w:val="-3"/>
        </w:rPr>
        <w:t> </w:t>
      </w:r>
      <w:r>
        <w:rPr/>
        <w:t>Studies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Ford</w:t>
      </w:r>
      <w:r>
        <w:rPr>
          <w:spacing w:val="-2"/>
        </w:rPr>
        <w:t> </w:t>
      </w:r>
      <w:r>
        <w:rPr/>
        <w:t>Funds.</w:t>
      </w:r>
      <w:r>
        <w:rPr>
          <w:spacing w:val="-2"/>
        </w:rPr>
        <w:t> </w:t>
      </w:r>
      <w:r>
        <w:rPr/>
        <w:t>“Isolation,</w:t>
      </w:r>
      <w:r>
        <w:rPr>
          <w:spacing w:val="-2"/>
        </w:rPr>
        <w:t> </w:t>
      </w:r>
      <w:r>
        <w:rPr/>
        <w:t>AIDS,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Elderly:</w:t>
      </w:r>
      <w:r>
        <w:rPr>
          <w:spacing w:val="-2"/>
        </w:rPr>
        <w:t> </w:t>
      </w:r>
      <w:r>
        <w:rPr/>
        <w:t>Data Collection and a Field Intervention in Malawi” (Co-PI, with Dean Yang)</w:t>
      </w:r>
    </w:p>
    <w:p>
      <w:pPr>
        <w:pStyle w:val="BodyText"/>
        <w:ind w:left="1800" w:hanging="180"/>
      </w:pPr>
      <w:r>
        <w:rPr/>
        <w:t>Population Studies Center Small Grant Mueller and Freedman Funds. “Menstruation and</w:t>
      </w:r>
      <w:r>
        <w:rPr>
          <w:spacing w:val="40"/>
        </w:rPr>
        <w:t> </w:t>
      </w:r>
      <w:r>
        <w:rPr/>
        <w:t>Education in Nepal” (Co-PI, with Emily Oster)</w:t>
      </w:r>
    </w:p>
    <w:p>
      <w:pPr>
        <w:pStyle w:val="BodyText"/>
        <w:spacing w:before="118"/>
        <w:ind w:left="1814" w:right="356" w:hanging="188"/>
      </w:pPr>
      <w:r>
        <w:rPr/>
        <w:t>Center for Demography of Aging Pilot Grant. “Subjective Life-Expectancy, Beliefs about HIV Transmission and Long-term Planning”</w:t>
      </w:r>
    </w:p>
    <w:p>
      <w:pPr>
        <w:spacing w:before="190"/>
        <w:ind w:left="360" w:right="0" w:firstLine="0"/>
        <w:jc w:val="left"/>
        <w:rPr>
          <w:sz w:val="24"/>
        </w:rPr>
      </w:pPr>
      <w:r>
        <w:rPr>
          <w:b/>
          <w:sz w:val="24"/>
        </w:rPr>
        <w:t>Internal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Grants</w:t>
      </w:r>
      <w:r>
        <w:rPr>
          <w:b/>
          <w:spacing w:val="-2"/>
          <w:sz w:val="24"/>
        </w:rPr>
        <w:t> </w:t>
      </w:r>
      <w:r>
        <w:rPr>
          <w:sz w:val="24"/>
        </w:rPr>
        <w:t>(Harvard</w:t>
      </w:r>
      <w:r>
        <w:rPr>
          <w:spacing w:val="-2"/>
          <w:sz w:val="24"/>
        </w:rPr>
        <w:t> University)</w:t>
      </w:r>
    </w:p>
    <w:p>
      <w:pPr>
        <w:pStyle w:val="BodyText"/>
        <w:tabs>
          <w:tab w:pos="1619" w:val="left" w:leader="none"/>
        </w:tabs>
        <w:ind w:left="1799" w:right="359" w:hanging="1440"/>
      </w:pPr>
      <w:r>
        <w:rPr>
          <w:spacing w:val="-4"/>
        </w:rPr>
        <w:t>2005</w:t>
      </w:r>
      <w:r>
        <w:rPr/>
        <w:tab/>
        <w:t>Women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Grant.</w:t>
      </w:r>
      <w:r>
        <w:rPr>
          <w:spacing w:val="-1"/>
        </w:rPr>
        <w:t> </w:t>
      </w:r>
      <w:r>
        <w:rPr/>
        <w:t>“Menstruation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Education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Nepal”</w:t>
      </w:r>
      <w:r>
        <w:rPr>
          <w:spacing w:val="-2"/>
        </w:rPr>
        <w:t> </w:t>
      </w:r>
      <w:r>
        <w:rPr/>
        <w:t>(Co-PI,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Emily </w:t>
      </w:r>
      <w:r>
        <w:rPr>
          <w:spacing w:val="-2"/>
        </w:rPr>
        <w:t>Oster)</w:t>
      </w:r>
    </w:p>
    <w:p>
      <w:pPr>
        <w:pStyle w:val="BodyText"/>
        <w:ind w:left="1799" w:right="356" w:hanging="180"/>
      </w:pPr>
      <w:r>
        <w:rPr/>
        <w:t>Warburg Foundation Economics of Culture Research Grant. “Menstruation and Education in Nepal” (Co-PI, with Emily Oster)</w:t>
      </w:r>
    </w:p>
    <w:p>
      <w:pPr>
        <w:pStyle w:val="BodyText"/>
        <w:ind w:left="1799" w:hanging="180"/>
      </w:pPr>
      <w:r>
        <w:rPr/>
        <w:t>Center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Grant.</w:t>
      </w:r>
      <w:r>
        <w:rPr>
          <w:spacing w:val="40"/>
        </w:rPr>
        <w:t> </w:t>
      </w:r>
      <w:r>
        <w:rPr/>
        <w:t>“Menstruation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Education</w:t>
      </w:r>
      <w:r>
        <w:rPr>
          <w:spacing w:val="40"/>
        </w:rPr>
        <w:t> </w:t>
      </w:r>
      <w:r>
        <w:rPr/>
        <w:t>in Nepal” (Co-PI, with Emily Oster)</w:t>
      </w:r>
    </w:p>
    <w:p>
      <w:pPr>
        <w:pStyle w:val="BodyText"/>
        <w:spacing w:before="4"/>
        <w:ind w:left="0"/>
        <w:rPr>
          <w:sz w:val="11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8764"/>
      </w:tblGrid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8764" w:type="dxa"/>
          </w:tcPr>
          <w:p>
            <w:pPr>
              <w:pStyle w:val="TableParagraph"/>
              <w:spacing w:line="266" w:lineRule="exact" w:before="0"/>
              <w:ind w:left="390"/>
              <w:rPr>
                <w:sz w:val="24"/>
              </w:rPr>
            </w:pPr>
            <w:r>
              <w:rPr>
                <w:sz w:val="24"/>
              </w:rPr>
              <w:t>Warburg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Poverty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Grant.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“HIV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Malawi”</w:t>
            </w:r>
          </w:p>
        </w:tc>
      </w:tr>
      <w:tr>
        <w:trPr>
          <w:trHeight w:val="395" w:hRule="atLeast"/>
        </w:trPr>
        <w:tc>
          <w:tcPr>
            <w:tcW w:w="92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8764" w:type="dxa"/>
          </w:tcPr>
          <w:p>
            <w:pPr>
              <w:pStyle w:val="TableParagraph"/>
              <w:spacing w:before="55"/>
              <w:ind w:left="390"/>
              <w:rPr>
                <w:sz w:val="24"/>
              </w:rPr>
            </w:pPr>
            <w:r>
              <w:rPr>
                <w:sz w:val="24"/>
              </w:rPr>
              <w:t>Center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Grant.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“HIV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Malawi”</w:t>
            </w:r>
          </w:p>
        </w:tc>
      </w:tr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56" w:lineRule="exact" w:before="55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764" w:type="dxa"/>
          </w:tcPr>
          <w:p>
            <w:pPr>
              <w:pStyle w:val="TableParagraph"/>
              <w:spacing w:line="256" w:lineRule="exact" w:before="55"/>
              <w:ind w:left="390"/>
              <w:rPr>
                <w:sz w:val="24"/>
              </w:rPr>
            </w:pPr>
            <w:r>
              <w:rPr>
                <w:sz w:val="24"/>
              </w:rPr>
              <w:t>Mortimer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Spiegelman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Demography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Population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Studies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2240" w:h="15840"/>
          <w:pgMar w:header="586" w:footer="618" w:top="1100" w:bottom="800" w:left="720" w:right="720"/>
        </w:sectPr>
      </w:pPr>
    </w:p>
    <w:p>
      <w:pPr>
        <w:pStyle w:val="Heading1"/>
        <w:spacing w:before="196"/>
      </w:pPr>
      <w:r>
        <w:rPr/>
        <w:t>Awards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Recognition</w:t>
      </w:r>
    </w:p>
    <w:p>
      <w:pPr>
        <w:pStyle w:val="BodyText"/>
        <w:tabs>
          <w:tab w:pos="1619" w:val="left" w:leader="none"/>
        </w:tabs>
        <w:spacing w:line="343" w:lineRule="auto"/>
        <w:ind w:right="1406"/>
      </w:pPr>
      <w:r>
        <w:rPr>
          <w:spacing w:val="-4"/>
        </w:rPr>
        <w:t>2021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Economics.</w:t>
      </w:r>
      <w:r>
        <w:rPr>
          <w:spacing w:val="-6"/>
        </w:rPr>
        <w:t> </w:t>
      </w:r>
      <w:r>
        <w:rPr/>
        <w:t>EGSO</w:t>
      </w:r>
      <w:r>
        <w:rPr>
          <w:spacing w:val="-5"/>
        </w:rPr>
        <w:t> </w:t>
      </w:r>
      <w:r>
        <w:rPr/>
        <w:t>Excellence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Teaching. </w:t>
      </w:r>
      <w:r>
        <w:rPr>
          <w:spacing w:val="-4"/>
        </w:rPr>
        <w:t>2018</w:t>
      </w:r>
      <w:r>
        <w:rPr/>
        <w:tab/>
        <w:t>Excellence in Refereeing Award, World Bank Economic Review</w:t>
      </w:r>
    </w:p>
    <w:p>
      <w:pPr>
        <w:pStyle w:val="BodyText"/>
        <w:tabs>
          <w:tab w:pos="1619" w:val="left" w:leader="none"/>
        </w:tabs>
        <w:spacing w:before="3"/>
        <w:ind w:left="1800" w:right="359" w:hanging="1440"/>
      </w:pPr>
      <w:r>
        <w:rPr>
          <w:spacing w:val="-4"/>
        </w:rPr>
        <w:t>2014</w:t>
      </w:r>
      <w:r>
        <w:rPr/>
        <w:tab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Economics.</w:t>
      </w:r>
      <w:r>
        <w:rPr>
          <w:spacing w:val="-2"/>
        </w:rPr>
        <w:t> </w:t>
      </w:r>
      <w:r>
        <w:rPr/>
        <w:t>Golden</w:t>
      </w:r>
      <w:r>
        <w:rPr>
          <w:spacing w:val="-2"/>
        </w:rPr>
        <w:t> </w:t>
      </w:r>
      <w:r>
        <w:rPr/>
        <w:t>Widget</w:t>
      </w:r>
      <w:r>
        <w:rPr>
          <w:spacing w:val="-2"/>
        </w:rPr>
        <w:t> </w:t>
      </w:r>
      <w:r>
        <w:rPr/>
        <w:t>Award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Faculty </w:t>
      </w:r>
      <w:r>
        <w:rPr>
          <w:spacing w:val="-2"/>
        </w:rPr>
        <w:t>Advisor</w:t>
      </w:r>
    </w:p>
    <w:p>
      <w:pPr>
        <w:pStyle w:val="BodyText"/>
        <w:tabs>
          <w:tab w:pos="1619" w:val="left" w:leader="none"/>
        </w:tabs>
      </w:pPr>
      <w:r>
        <w:rPr>
          <w:spacing w:val="-4"/>
        </w:rPr>
        <w:t>2013</w:t>
      </w:r>
      <w:r>
        <w:rPr/>
        <w:tab/>
        <w:t>Michigan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Health</w:t>
      </w:r>
      <w:r>
        <w:rPr>
          <w:spacing w:val="-3"/>
        </w:rPr>
        <w:t> </w:t>
      </w:r>
      <w:r>
        <w:rPr/>
        <w:t>Research.</w:t>
      </w:r>
      <w:r>
        <w:rPr>
          <w:spacing w:val="-3"/>
        </w:rPr>
        <w:t> </w:t>
      </w:r>
      <w:r>
        <w:rPr/>
        <w:t>Distinguished</w:t>
      </w:r>
      <w:r>
        <w:rPr>
          <w:spacing w:val="-2"/>
        </w:rPr>
        <w:t> </w:t>
      </w:r>
      <w:r>
        <w:rPr/>
        <w:t>Mentoring</w:t>
      </w:r>
      <w:r>
        <w:rPr>
          <w:spacing w:val="-2"/>
        </w:rPr>
        <w:t> Award</w:t>
      </w:r>
    </w:p>
    <w:p>
      <w:pPr>
        <w:pStyle w:val="BodyText"/>
        <w:tabs>
          <w:tab w:pos="1619" w:val="left" w:leader="none"/>
        </w:tabs>
        <w:ind w:left="1800" w:right="356" w:hanging="1440"/>
      </w:pPr>
      <w:r>
        <w:rPr>
          <w:spacing w:val="-4"/>
        </w:rPr>
        <w:t>2011</w:t>
      </w:r>
      <w:r>
        <w:rPr/>
        <w:tab/>
        <w:t>United States Agency for International Development. Award for Evaluation of Excellence Micro-insurance Utilization in Nicaragua</w:t>
      </w:r>
    </w:p>
    <w:p>
      <w:pPr>
        <w:pStyle w:val="BodyText"/>
        <w:tabs>
          <w:tab w:pos="1619" w:val="left" w:leader="none"/>
        </w:tabs>
      </w:pPr>
      <w:r>
        <w:rPr>
          <w:spacing w:val="-4"/>
        </w:rPr>
        <w:t>2011</w:t>
      </w:r>
      <w:r>
        <w:rPr/>
        <w:tab/>
        <w:t>Center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Global</w:t>
      </w:r>
      <w:r>
        <w:rPr>
          <w:spacing w:val="-2"/>
        </w:rPr>
        <w:t> </w:t>
      </w:r>
      <w:r>
        <w:rPr/>
        <w:t>Health</w:t>
      </w:r>
      <w:r>
        <w:rPr>
          <w:spacing w:val="-3"/>
        </w:rPr>
        <w:t> </w:t>
      </w:r>
      <w:r>
        <w:rPr/>
        <w:t>Mini</w:t>
      </w:r>
      <w:r>
        <w:rPr>
          <w:spacing w:val="-1"/>
        </w:rPr>
        <w:t> </w:t>
      </w:r>
      <w:r>
        <w:rPr/>
        <w:t>Sabbatical,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Michigan</w:t>
      </w:r>
    </w:p>
    <w:p>
      <w:pPr>
        <w:pStyle w:val="BodyText"/>
        <w:tabs>
          <w:tab w:pos="1619" w:val="left" w:leader="none"/>
        </w:tabs>
        <w:ind w:left="1800" w:right="359" w:hanging="1440"/>
      </w:pPr>
      <w:r>
        <w:rPr>
          <w:spacing w:val="-4"/>
        </w:rPr>
        <w:t>2010</w:t>
      </w:r>
      <w:r>
        <w:rPr/>
        <w:tab/>
        <w:t>Center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Teaching,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Michigan.</w:t>
      </w:r>
      <w:r>
        <w:rPr>
          <w:spacing w:val="40"/>
        </w:rPr>
        <w:t> </w:t>
      </w:r>
      <w:r>
        <w:rPr/>
        <w:t>Instructional Development Fund (x2)</w:t>
      </w:r>
    </w:p>
    <w:p>
      <w:pPr>
        <w:pStyle w:val="BodyText"/>
        <w:tabs>
          <w:tab w:pos="1619" w:val="left" w:leader="none"/>
        </w:tabs>
        <w:ind w:left="1800" w:right="359" w:hanging="1440"/>
      </w:pPr>
      <w:r>
        <w:rPr>
          <w:spacing w:val="-4"/>
        </w:rPr>
        <w:t>2009</w:t>
      </w:r>
      <w:r>
        <w:rPr/>
        <w:tab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Economics.</w:t>
      </w:r>
      <w:r>
        <w:rPr>
          <w:spacing w:val="-2"/>
        </w:rPr>
        <w:t> </w:t>
      </w:r>
      <w:r>
        <w:rPr/>
        <w:t>Golden</w:t>
      </w:r>
      <w:r>
        <w:rPr>
          <w:spacing w:val="-2"/>
        </w:rPr>
        <w:t> </w:t>
      </w:r>
      <w:r>
        <w:rPr/>
        <w:t>Widget</w:t>
      </w:r>
      <w:r>
        <w:rPr>
          <w:spacing w:val="-2"/>
        </w:rPr>
        <w:t> </w:t>
      </w:r>
      <w:r>
        <w:rPr/>
        <w:t>Award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Faculty </w:t>
      </w:r>
      <w:r>
        <w:rPr>
          <w:spacing w:val="-2"/>
        </w:rPr>
        <w:t>Advisor</w:t>
      </w:r>
    </w:p>
    <w:p>
      <w:pPr>
        <w:pStyle w:val="BodyText"/>
        <w:tabs>
          <w:tab w:pos="1619" w:val="left" w:leader="none"/>
        </w:tabs>
      </w:pPr>
      <w:r>
        <w:rPr>
          <w:spacing w:val="-4"/>
        </w:rPr>
        <w:t>2005</w:t>
      </w:r>
      <w:r>
        <w:rPr/>
        <w:tab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Research.</w:t>
      </w:r>
      <w:r>
        <w:rPr>
          <w:spacing w:val="-2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Institutes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Health</w:t>
      </w:r>
      <w:r>
        <w:rPr>
          <w:spacing w:val="-2"/>
        </w:rPr>
        <w:t> </w:t>
      </w:r>
      <w:r>
        <w:rPr/>
        <w:t>Fellowship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Aging</w:t>
      </w:r>
    </w:p>
    <w:p>
      <w:pPr>
        <w:pStyle w:val="Heading1"/>
        <w:jc w:val="both"/>
      </w:pPr>
      <w:r>
        <w:rPr/>
        <w:t>Research</w:t>
      </w:r>
      <w:r>
        <w:rPr>
          <w:spacing w:val="-2"/>
        </w:rPr>
        <w:t> Presentations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2025</w:t>
      </w:r>
      <w:r>
        <w:rPr/>
        <w:tab/>
        <w:t>American Economic Association; Association for Education Finance Policy Education Development Group; Scottish Economic Society; Global Health Economics Seminar; University of Mississippi, University of Notre Dame Development Lunch</w:t>
      </w:r>
    </w:p>
    <w:p>
      <w:pPr>
        <w:pStyle w:val="BodyText"/>
        <w:tabs>
          <w:tab w:pos="1627" w:val="left" w:leader="none"/>
        </w:tabs>
        <w:spacing w:before="121"/>
        <w:ind w:left="1627" w:right="357" w:hanging="1268"/>
        <w:jc w:val="both"/>
      </w:pPr>
      <w:r>
        <w:rPr>
          <w:spacing w:val="-4"/>
        </w:rPr>
        <w:t>2024</w:t>
      </w:r>
      <w:r>
        <w:rPr/>
        <w:tab/>
        <w:t>Notre Dame University, University of California Riverside, Department of Economics; Gender Gaps in Education, World Bank</w:t>
      </w:r>
    </w:p>
    <w:p>
      <w:pPr>
        <w:pStyle w:val="BodyText"/>
        <w:tabs>
          <w:tab w:pos="1627" w:val="left" w:leader="none"/>
        </w:tabs>
        <w:ind w:left="1627" w:right="357" w:hanging="1268"/>
        <w:jc w:val="both"/>
      </w:pPr>
      <w:r>
        <w:rPr>
          <w:spacing w:val="-4"/>
        </w:rPr>
        <w:t>2023</w:t>
      </w:r>
      <w:r>
        <w:rPr/>
        <w:tab/>
        <w:t>Baylor University, Institute for Faith and Learning Symposium on Faith and Culture; Michigan State University, Department of Economics; University of Maryland, Population Research Center; Baylor University, Department of Sociology; Collaborative for Econometrics and Integrated Development Studies</w:t>
      </w:r>
    </w:p>
    <w:p>
      <w:pPr>
        <w:pStyle w:val="BodyText"/>
        <w:tabs>
          <w:tab w:pos="1627" w:val="left" w:leader="none"/>
        </w:tabs>
        <w:ind w:left="1627" w:right="357" w:hanging="1268"/>
        <w:jc w:val="both"/>
      </w:pPr>
      <w:r>
        <w:rPr>
          <w:spacing w:val="-4"/>
        </w:rPr>
        <w:t>2022</w:t>
      </w:r>
      <w:r>
        <w:rPr/>
        <w:tab/>
        <w:t>Texas A&amp;M; Baylor University, Hankamer School of Business; Claremont Graduate University; University of Washington; University of Alabama; University of Missouri; University of Arkansas; University of Houston; American Economic Association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2021</w:t>
      </w:r>
      <w:r>
        <w:rPr/>
        <w:tab/>
        <w:t>Southern Economic Association (x3); University of Illinois, Masters of Science: Policy </w:t>
      </w:r>
      <w:r>
        <w:rPr>
          <w:spacing w:val="-2"/>
        </w:rPr>
        <w:t>Economics</w:t>
      </w:r>
    </w:p>
    <w:p>
      <w:pPr>
        <w:pStyle w:val="BodyText"/>
        <w:tabs>
          <w:tab w:pos="1627" w:val="left" w:leader="none"/>
        </w:tabs>
        <w:jc w:val="both"/>
      </w:pPr>
      <w:r>
        <w:rPr>
          <w:spacing w:val="-4"/>
        </w:rPr>
        <w:t>2020</w:t>
      </w:r>
      <w:r>
        <w:rPr/>
        <w:tab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Illinois,</w:t>
      </w:r>
      <w:r>
        <w:rPr>
          <w:spacing w:val="-2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Science;</w:t>
      </w:r>
      <w:r>
        <w:rPr>
          <w:spacing w:val="-3"/>
        </w:rPr>
        <w:t> </w:t>
      </w:r>
      <w:r>
        <w:rPr/>
        <w:t>Boston</w:t>
      </w:r>
      <w:r>
        <w:rPr>
          <w:spacing w:val="-2"/>
        </w:rPr>
        <w:t> College</w:t>
      </w:r>
    </w:p>
    <w:p>
      <w:pPr>
        <w:pStyle w:val="BodyText"/>
        <w:tabs>
          <w:tab w:pos="1627" w:val="left" w:leader="none"/>
        </w:tabs>
        <w:ind w:left="1627" w:right="358" w:hanging="1268"/>
        <w:jc w:val="both"/>
      </w:pPr>
      <w:r>
        <w:rPr>
          <w:spacing w:val="-4"/>
        </w:rPr>
        <w:t>2019</w:t>
      </w:r>
      <w:r>
        <w:rPr/>
        <w:tab/>
        <w:t>William and Mary; University of Abu Dhabi; Monash University; Williams College; University of Copenhagen; Georgetown University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2018</w:t>
      </w:r>
      <w:r>
        <w:rPr/>
        <w:tab/>
        <w:t>New York University Steinhardt; Northeastern University; International Food Research Policy Institute; FHI360; Comparative International Education Society annual meetings, Mexico City; University of Tennessee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2017</w:t>
      </w:r>
      <w:r>
        <w:rPr/>
        <w:tab/>
        <w:t>University of Tennessee; University of Northern Illinois, Department of Economics; University of Toronto; University of Namur and UNU-WIDER Towards Gender Equity in Development Workshop Labor Outmigration, Agricultural Productivity and Food Security, University of Michigan</w:t>
      </w:r>
    </w:p>
    <w:p>
      <w:pPr>
        <w:pStyle w:val="BodyText"/>
        <w:spacing w:after="0"/>
        <w:jc w:val="both"/>
        <w:sectPr>
          <w:pgSz w:w="12240" w:h="15840"/>
          <w:pgMar w:header="586" w:footer="618" w:top="1100" w:bottom="800" w:left="720" w:right="720"/>
        </w:sectPr>
      </w:pPr>
    </w:p>
    <w:p>
      <w:pPr>
        <w:pStyle w:val="BodyText"/>
        <w:tabs>
          <w:tab w:pos="1627" w:val="left" w:leader="none"/>
        </w:tabs>
        <w:spacing w:before="196"/>
        <w:ind w:left="1627" w:right="356" w:hanging="1268"/>
        <w:jc w:val="both"/>
      </w:pPr>
      <w:r>
        <w:rPr>
          <w:spacing w:val="-4"/>
        </w:rPr>
        <w:t>2016</w:t>
      </w:r>
      <w:r>
        <w:rPr/>
        <w:tab/>
        <w:t>WGGP and Center for African Studies, University of Illinois</w:t>
      </w:r>
      <w:r>
        <w:rPr>
          <w:spacing w:val="-1"/>
        </w:rPr>
        <w:t> </w:t>
      </w:r>
      <w:r>
        <w:rPr/>
        <w:t>at Urbana-Champaign RAND Corporation; George Washington University Conference on Economics and Political Economy of Africa; Wilfrid Laurier University, Department of Economics; Centre for the Study of African Economies: “Economic Development in Africa”; ESRC-DFID Joint Fund Poverty Conference: “Lessons from a Decade’s Research on Poverty: Innovation, Engagement and Impact”; Comparative and International Education Society Annual Meeting, Vancouver (x3)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2015</w:t>
      </w:r>
      <w:r>
        <w:rPr/>
        <w:tab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Vermont,</w:t>
      </w:r>
      <w:r>
        <w:rPr>
          <w:spacing w:val="-3"/>
        </w:rPr>
        <w:t> </w:t>
      </w:r>
      <w:r>
        <w:rPr/>
        <w:t>Vermont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Health</w:t>
      </w:r>
      <w:r>
        <w:rPr>
          <w:spacing w:val="-4"/>
        </w:rPr>
        <w:t> </w:t>
      </w:r>
      <w:r>
        <w:rPr/>
        <w:t>“Behavior</w:t>
      </w:r>
      <w:r>
        <w:rPr>
          <w:spacing w:val="-3"/>
        </w:rPr>
        <w:t> </w:t>
      </w:r>
      <w:r>
        <w:rPr/>
        <w:t>Change,</w:t>
      </w:r>
      <w:r>
        <w:rPr>
          <w:spacing w:val="-3"/>
        </w:rPr>
        <w:t> </w:t>
      </w:r>
      <w:r>
        <w:rPr/>
        <w:t>Health and Health Disparities”; University of Illinois at Urbana-Champaign, ACES; University of Minnesota, Department of Applied Economics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2014</w:t>
      </w:r>
      <w:r>
        <w:rPr/>
        <w:tab/>
        <w:t>Population Association of America, Boston; University of Paris, Dauphine; Johns Hopkins University, Department of Economics; University of Missouri, Department of Economics; Cornell University, Policy Analysis</w:t>
      </w:r>
      <w:r>
        <w:rPr>
          <w:spacing w:val="-2"/>
        </w:rPr>
        <w:t> </w:t>
      </w:r>
      <w:r>
        <w:rPr/>
        <w:t>and Management; Harvard Medical School; University of</w:t>
      </w:r>
      <w:r>
        <w:rPr>
          <w:spacing w:val="-8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Riverside,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Economics;</w:t>
      </w:r>
      <w:r>
        <w:rPr>
          <w:spacing w:val="-8"/>
        </w:rPr>
        <w:t> </w:t>
      </w:r>
      <w:r>
        <w:rPr/>
        <w:t>McGill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Social</w:t>
      </w:r>
      <w:r>
        <w:rPr>
          <w:spacing w:val="-8"/>
        </w:rPr>
        <w:t> </w:t>
      </w:r>
      <w:r>
        <w:rPr/>
        <w:t>Statistics</w:t>
      </w:r>
      <w:r>
        <w:rPr>
          <w:spacing w:val="-8"/>
        </w:rPr>
        <w:t> </w:t>
      </w:r>
      <w:r>
        <w:rPr/>
        <w:t>and Population Seminar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2013</w:t>
      </w:r>
      <w:r>
        <w:rPr/>
        <w:tab/>
        <w:t>International Food Policy Research Institute; American Economic Association Annual Meeting, San Diego; Western Michigan University, Department of Economics; Bill and Melinda</w:t>
      </w:r>
      <w:r>
        <w:rPr>
          <w:spacing w:val="-4"/>
        </w:rPr>
        <w:t> </w:t>
      </w:r>
      <w:r>
        <w:rPr/>
        <w:t>Gates</w:t>
      </w:r>
      <w:r>
        <w:rPr>
          <w:spacing w:val="-4"/>
        </w:rPr>
        <w:t> </w:t>
      </w:r>
      <w:r>
        <w:rPr/>
        <w:t>Foundation:</w:t>
      </w:r>
      <w:r>
        <w:rPr>
          <w:spacing w:val="-4"/>
        </w:rPr>
        <w:t> </w:t>
      </w:r>
      <w:r>
        <w:rPr/>
        <w:t>Generating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Voluntary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Male</w:t>
      </w:r>
      <w:r>
        <w:rPr>
          <w:spacing w:val="-4"/>
        </w:rPr>
        <w:t> </w:t>
      </w:r>
      <w:r>
        <w:rPr/>
        <w:t>Circumcision, Lusaka, Zambia; University of Illinois Champaign Urbana, Department of Economics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2012</w:t>
      </w:r>
      <w:r>
        <w:rPr/>
        <w:tab/>
        <w:t>Global projects seminar, University of Michigan Medical School; Baylor University, Department of Economics; Southern Methodist University, Department of Economics; Marie Stopes International, Cape Town, South Africa; The Southern Africa Labour and Development Research Unit, University of Cape Town, South Africa; Grassroots Soccer, Cape Town, South Africa; University of Maryland, Population Research Center</w:t>
      </w:r>
    </w:p>
    <w:p>
      <w:pPr>
        <w:pStyle w:val="BodyText"/>
        <w:tabs>
          <w:tab w:pos="1627" w:val="left" w:leader="none"/>
        </w:tabs>
        <w:spacing w:before="121"/>
        <w:ind w:left="1627" w:right="356" w:hanging="1268"/>
        <w:jc w:val="both"/>
      </w:pPr>
      <w:r>
        <w:rPr>
          <w:spacing w:val="-4"/>
        </w:rPr>
        <w:t>2011</w:t>
      </w:r>
      <w:r>
        <w:rPr/>
        <w:tab/>
        <w:t>University of California, Berkeley, Department of Economics; DePaul University, Department of Economics; Princeton University, Office of Population Research; Yale University, Department of Economics; University of Georgia, Department of Economics; Georgia State University, Department of Economics; Union for African Population Studies Sixth</w:t>
      </w:r>
      <w:r>
        <w:rPr>
          <w:spacing w:val="-14"/>
        </w:rPr>
        <w:t> </w:t>
      </w:r>
      <w:r>
        <w:rPr/>
        <w:t>African</w:t>
      </w:r>
      <w:r>
        <w:rPr>
          <w:spacing w:val="-14"/>
        </w:rPr>
        <w:t> </w:t>
      </w:r>
      <w:r>
        <w:rPr/>
        <w:t>Population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Burkina</w:t>
      </w:r>
      <w:r>
        <w:rPr>
          <w:spacing w:val="-15"/>
        </w:rPr>
        <w:t> </w:t>
      </w:r>
      <w:r>
        <w:rPr/>
        <w:t>Faso;</w:t>
      </w:r>
      <w:r>
        <w:rPr>
          <w:spacing w:val="-14"/>
        </w:rPr>
        <w:t> </w:t>
      </w:r>
      <w:r>
        <w:rPr/>
        <w:t>Center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Evaluation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Global</w:t>
      </w:r>
      <w:r>
        <w:rPr>
          <w:spacing w:val="-14"/>
        </w:rPr>
        <w:t> </w:t>
      </w:r>
      <w:r>
        <w:rPr/>
        <w:t>Action, University of California Berkeley Evidence to Action: The Returns to Investment in Girls; Abdul Latif Jameel Poverty Action Lab Africa launch, Cape Town, South Africa</w:t>
      </w:r>
    </w:p>
    <w:p>
      <w:pPr>
        <w:pStyle w:val="BodyText"/>
        <w:tabs>
          <w:tab w:pos="1627" w:val="left" w:leader="none"/>
        </w:tabs>
        <w:spacing w:before="119"/>
        <w:ind w:left="1627" w:right="356" w:hanging="1268"/>
        <w:jc w:val="both"/>
      </w:pPr>
      <w:r>
        <w:rPr>
          <w:spacing w:val="-4"/>
        </w:rPr>
        <w:t>2010</w:t>
      </w:r>
      <w:r>
        <w:rPr/>
        <w:tab/>
        <w:t>University of Illinois-Chicago, Department of Economics; Amsterdam Institute for International Development 5th Annual Workshop on the Economic Consequences of HIV/AIDS; London University College/London School of Economics, Department of Economics; Institute for International Economic Studies, Stockholm, Sweden; Bocconi University, Department of Economics; Ohio State University, Institute for Population Research; Harvard University Women and Public Policy Program; Amsterdam Institute for International Development 5th Annual Workshop on the Economic Consequences of HIV/AIDS; Toulouse School of Economics, Toulouse, France, Department of Economics; Paris School of Economics, Paris, France, Department of Economics; American Economic Association Annual Meeting, Atlanta; The World Bank Impact Evaluation Meetings, Johannesburg, South Africa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2009</w:t>
      </w:r>
      <w:r>
        <w:rPr/>
        <w:tab/>
        <w:t>Population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America</w:t>
      </w:r>
      <w:r>
        <w:rPr>
          <w:spacing w:val="-10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Detroit;</w:t>
      </w:r>
      <w:r>
        <w:rPr>
          <w:spacing w:val="-9"/>
        </w:rPr>
        <w:t> </w:t>
      </w:r>
      <w:r>
        <w:rPr/>
        <w:t>African</w:t>
      </w:r>
      <w:r>
        <w:rPr>
          <w:spacing w:val="-9"/>
        </w:rPr>
        <w:t> </w:t>
      </w:r>
      <w:r>
        <w:rPr/>
        <w:t>Population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Health Research</w:t>
      </w:r>
      <w:r>
        <w:rPr>
          <w:spacing w:val="-9"/>
        </w:rPr>
        <w:t> </w:t>
      </w:r>
      <w:r>
        <w:rPr/>
        <w:t>Center,</w:t>
      </w:r>
      <w:r>
        <w:rPr>
          <w:spacing w:val="-7"/>
        </w:rPr>
        <w:t> </w:t>
      </w:r>
      <w:r>
        <w:rPr/>
        <w:t>Nairobi,</w:t>
      </w:r>
      <w:r>
        <w:rPr>
          <w:spacing w:val="-7"/>
        </w:rPr>
        <w:t> </w:t>
      </w:r>
      <w:r>
        <w:rPr/>
        <w:t>Kenya;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Michigan:</w:t>
      </w:r>
      <w:r>
        <w:rPr>
          <w:spacing w:val="-8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Women</w:t>
      </w:r>
    </w:p>
    <w:p>
      <w:pPr>
        <w:pStyle w:val="BodyText"/>
        <w:spacing w:after="0"/>
        <w:jc w:val="both"/>
        <w:sectPr>
          <w:pgSz w:w="12240" w:h="15840"/>
          <w:pgMar w:header="586" w:footer="618" w:top="1100" w:bottom="800" w:left="720" w:right="720"/>
        </w:sectPr>
      </w:pPr>
    </w:p>
    <w:p>
      <w:pPr>
        <w:pStyle w:val="BodyText"/>
        <w:spacing w:before="196"/>
        <w:ind w:left="1627" w:right="357"/>
        <w:jc w:val="both"/>
      </w:pPr>
      <w:r>
        <w:rPr/>
        <w:t>and Gender; International Initiative for Impact Evaluation (3ie) Conference, Cairo, Egypt; Michigan State University, Department of Economics; Global Development Network Meetings, York, United Kingdom; The World Bank, Washington, D.C.</w:t>
      </w:r>
    </w:p>
    <w:p>
      <w:pPr>
        <w:pStyle w:val="BodyText"/>
        <w:tabs>
          <w:tab w:pos="1627" w:val="left" w:leader="none"/>
        </w:tabs>
        <w:ind w:left="1627" w:right="357" w:hanging="1268"/>
        <w:jc w:val="both"/>
      </w:pPr>
      <w:r>
        <w:rPr>
          <w:spacing w:val="-4"/>
        </w:rPr>
        <w:t>2008</w:t>
      </w:r>
      <w:r>
        <w:rPr/>
        <w:tab/>
        <w:t>Harvard University, Department of Economics; Institute for Social and Environmental Research, Nepal; Duke University, Department of Economics; National AIDS Dissemination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Lilongwe,</w:t>
      </w:r>
      <w:r>
        <w:rPr>
          <w:spacing w:val="-15"/>
        </w:rPr>
        <w:t> </w:t>
      </w:r>
      <w:r>
        <w:rPr/>
        <w:t>Malawi;</w:t>
      </w:r>
      <w:r>
        <w:rPr>
          <w:spacing w:val="-15"/>
        </w:rPr>
        <w:t> </w:t>
      </w:r>
      <w:r>
        <w:rPr/>
        <w:t>Population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Iran,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 Tehran, Iran; Population Association of America Annual Meeting, New Orleans; Global Development</w:t>
      </w:r>
      <w:r>
        <w:rPr>
          <w:spacing w:val="-13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Meetings,</w:t>
      </w:r>
      <w:r>
        <w:rPr>
          <w:spacing w:val="-14"/>
        </w:rPr>
        <w:t> </w:t>
      </w:r>
      <w:r>
        <w:rPr/>
        <w:t>Brisbane,</w:t>
      </w:r>
      <w:r>
        <w:rPr>
          <w:spacing w:val="-14"/>
        </w:rPr>
        <w:t> </w:t>
      </w:r>
      <w:r>
        <w:rPr/>
        <w:t>Australia;</w:t>
      </w:r>
      <w:r>
        <w:rPr>
          <w:spacing w:val="-13"/>
        </w:rPr>
        <w:t> </w:t>
      </w:r>
      <w:r>
        <w:rPr/>
        <w:t>Syracuse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Maxwell</w:t>
      </w:r>
      <w:r>
        <w:rPr>
          <w:spacing w:val="-15"/>
        </w:rPr>
        <w:t> </w:t>
      </w:r>
      <w:r>
        <w:rPr/>
        <w:t>School of Citizenship and Public Affairs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2007</w:t>
      </w:r>
      <w:r>
        <w:rPr/>
        <w:tab/>
        <w:t>Women and HIV/AIDS Symposium, University of Illinois at Urbana-Champaign; National AIDS</w:t>
      </w:r>
      <w:r>
        <w:rPr>
          <w:spacing w:val="-15"/>
        </w:rPr>
        <w:t> </w:t>
      </w:r>
      <w:r>
        <w:rPr/>
        <w:t>Dissemination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Lilongwe,</w:t>
      </w:r>
      <w:r>
        <w:rPr>
          <w:spacing w:val="-15"/>
        </w:rPr>
        <w:t> </w:t>
      </w:r>
      <w:r>
        <w:rPr/>
        <w:t>Malawi;</w:t>
      </w:r>
      <w:r>
        <w:rPr>
          <w:spacing w:val="-15"/>
        </w:rPr>
        <w:t> </w:t>
      </w:r>
      <w:r>
        <w:rPr/>
        <w:t>United</w:t>
      </w:r>
      <w:r>
        <w:rPr>
          <w:spacing w:val="-15"/>
        </w:rPr>
        <w:t> </w:t>
      </w:r>
      <w:r>
        <w:rPr/>
        <w:t>States</w:t>
      </w:r>
      <w:r>
        <w:rPr>
          <w:spacing w:val="-15"/>
        </w:rPr>
        <w:t> </w:t>
      </w:r>
      <w:r>
        <w:rPr/>
        <w:t>Agency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International Development, Washington, D.C.; Global Development Network Meetings, Cairo, Egypt; Population Impacts on Economic Development, Hewlett Foundation and Population Reference Bureau Research Conference, Cape Town, South Africa; Union for African Population Studies Fifth African Population Conference, Tanzania; The Southern Africa Labour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Unit,</w:t>
      </w:r>
      <w:r>
        <w:rPr>
          <w:spacing w:val="-15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Cape</w:t>
      </w:r>
      <w:r>
        <w:rPr>
          <w:spacing w:val="-15"/>
        </w:rPr>
        <w:t> </w:t>
      </w:r>
      <w:r>
        <w:rPr/>
        <w:t>Town,</w:t>
      </w:r>
      <w:r>
        <w:rPr>
          <w:spacing w:val="-14"/>
        </w:rPr>
        <w:t> </w:t>
      </w:r>
      <w:r>
        <w:rPr/>
        <w:t>South</w:t>
      </w:r>
      <w:r>
        <w:rPr>
          <w:spacing w:val="-15"/>
        </w:rPr>
        <w:t> </w:t>
      </w:r>
      <w:r>
        <w:rPr/>
        <w:t>Africa;</w:t>
      </w:r>
      <w:r>
        <w:rPr>
          <w:spacing w:val="-15"/>
        </w:rPr>
        <w:t> </w:t>
      </w:r>
      <w:r>
        <w:rPr/>
        <w:t>Subjective Probabilities and Expectations: Methodological Issues and Empirical Applications to Economic Decision-making, Jackson Hole, Wyoming; National AIDS Dissemination Conference, Lilongwe, Malawi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2006</w:t>
      </w:r>
      <w:r>
        <w:rPr/>
        <w:tab/>
        <w:t>American</w:t>
      </w:r>
      <w:r>
        <w:rPr>
          <w:spacing w:val="-9"/>
        </w:rPr>
        <w:t> </w:t>
      </w:r>
      <w:r>
        <w:rPr/>
        <w:t>Public</w:t>
      </w:r>
      <w:r>
        <w:rPr>
          <w:spacing w:val="-9"/>
        </w:rPr>
        <w:t> </w:t>
      </w:r>
      <w:r>
        <w:rPr/>
        <w:t>Health</w:t>
      </w:r>
      <w:r>
        <w:rPr>
          <w:spacing w:val="-9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Boston;</w:t>
      </w:r>
      <w:r>
        <w:rPr>
          <w:spacing w:val="-9"/>
        </w:rPr>
        <w:t> </w:t>
      </w:r>
      <w:r>
        <w:rPr/>
        <w:t>Abt</w:t>
      </w:r>
      <w:r>
        <w:rPr>
          <w:spacing w:val="-9"/>
        </w:rPr>
        <w:t> </w:t>
      </w:r>
      <w:r>
        <w:rPr/>
        <w:t>Associates,</w:t>
      </w:r>
      <w:r>
        <w:rPr>
          <w:spacing w:val="-9"/>
        </w:rPr>
        <w:t> </w:t>
      </w:r>
      <w:r>
        <w:rPr/>
        <w:t>Washington, D.C.;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Human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Forum,</w:t>
      </w:r>
      <w:r>
        <w:rPr>
          <w:spacing w:val="-15"/>
        </w:rPr>
        <w:t> </w:t>
      </w:r>
      <w:r>
        <w:rPr/>
        <w:t>Washington</w:t>
      </w:r>
      <w:r>
        <w:rPr>
          <w:spacing w:val="-15"/>
        </w:rPr>
        <w:t> </w:t>
      </w:r>
      <w:r>
        <w:rPr/>
        <w:t>D.C.;</w:t>
      </w:r>
      <w:r>
        <w:rPr>
          <w:spacing w:val="-15"/>
        </w:rPr>
        <w:t> </w:t>
      </w:r>
      <w:r>
        <w:rPr/>
        <w:t>Experimental</w:t>
      </w:r>
      <w:r>
        <w:rPr>
          <w:spacing w:val="-15"/>
        </w:rPr>
        <w:t> </w:t>
      </w:r>
      <w:r>
        <w:rPr/>
        <w:t>Economics Association Annual Meeting, Arizona; Johns Hopkins, Department of Economics; The Southern</w:t>
      </w:r>
      <w:r>
        <w:rPr>
          <w:spacing w:val="-4"/>
        </w:rPr>
        <w:t> </w:t>
      </w:r>
      <w:r>
        <w:rPr/>
        <w:t>Africa</w:t>
      </w:r>
      <w:r>
        <w:rPr>
          <w:spacing w:val="-3"/>
        </w:rPr>
        <w:t> </w:t>
      </w:r>
      <w:r>
        <w:rPr/>
        <w:t>Labour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Unit,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Cape</w:t>
      </w:r>
      <w:r>
        <w:rPr>
          <w:spacing w:val="-3"/>
        </w:rPr>
        <w:t> </w:t>
      </w:r>
      <w:r>
        <w:rPr/>
        <w:t>Town;</w:t>
      </w:r>
      <w:r>
        <w:rPr>
          <w:spacing w:val="-3"/>
        </w:rPr>
        <w:t> </w:t>
      </w:r>
      <w:r>
        <w:rPr/>
        <w:t>Center for Global Development, Washington D.C.; University of North Carolina, Gillings School of Public Health; Johns Hopkins, Bloomberg School of Public Health; University of Michigan, Department of Economics; University of Virginia, Department of Economics; 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Toronto,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Economics;</w:t>
      </w:r>
      <w:r>
        <w:rPr>
          <w:spacing w:val="-15"/>
        </w:rPr>
        <w:t> </w:t>
      </w:r>
      <w:r>
        <w:rPr/>
        <w:t>Pennsylvania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Population Research Institute; Washington University, Department of Economics; Massachusetts Institute of Technology/Harvard University Development Seminar; Population Association of America Annual Meeting, Los Angeles; American Economic Association Annual Meeting, Boston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2005</w:t>
      </w:r>
      <w:r>
        <w:rPr/>
        <w:tab/>
        <w:t>University of Pennsylvania, Population Studies Center; Johns Hopkins Population Center; Northeast Universities Development Consortium, Brown University; Harvard University, Eric M. Mindich Conference on Experimental Social Science: Action Research in Psychology and Economics</w:t>
      </w:r>
    </w:p>
    <w:p>
      <w:pPr>
        <w:pStyle w:val="Heading1"/>
        <w:spacing w:before="189"/>
      </w:pPr>
      <w:r>
        <w:rPr/>
        <w:t>Other</w:t>
      </w:r>
      <w:r>
        <w:rPr>
          <w:spacing w:val="-1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4"/>
        <w:ind w:left="0"/>
        <w:rPr>
          <w:b/>
          <w:sz w:val="11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9261"/>
      </w:tblGrid>
      <w:tr>
        <w:trPr>
          <w:trHeight w:val="330" w:hRule="atLeast"/>
        </w:trPr>
        <w:tc>
          <w:tcPr>
            <w:tcW w:w="920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9261" w:type="dxa"/>
          </w:tcPr>
          <w:p>
            <w:pPr>
              <w:pStyle w:val="TableParagraph"/>
              <w:spacing w:line="266" w:lineRule="exact" w:before="0"/>
              <w:ind w:left="390"/>
              <w:rPr>
                <w:sz w:val="24"/>
              </w:rPr>
            </w:pPr>
            <w:r>
              <w:rPr>
                <w:sz w:val="24"/>
              </w:rPr>
              <w:t>Masterclass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Galway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Ireland,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Keynote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(planned);</w:t>
            </w:r>
          </w:p>
        </w:tc>
      </w:tr>
      <w:tr>
        <w:trPr>
          <w:trHeight w:val="948" w:hRule="atLeast"/>
        </w:trPr>
        <w:tc>
          <w:tcPr>
            <w:tcW w:w="92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9261" w:type="dxa"/>
          </w:tcPr>
          <w:p>
            <w:pPr>
              <w:pStyle w:val="TableParagraph"/>
              <w:spacing w:before="55"/>
              <w:ind w:left="390" w:right="47"/>
              <w:jc w:val="both"/>
              <w:rPr>
                <w:sz w:val="24"/>
              </w:rPr>
            </w:pPr>
            <w:r>
              <w:rPr>
                <w:sz w:val="24"/>
              </w:rPr>
              <w:t>Joint Asia Conference on Business and Economic Studies, Keynote Talk, Bali Indonesia; Collaborative for Econometrics and Integrated Development Studies Annual Workshop, Notre Dame University</w:t>
            </w:r>
          </w:p>
        </w:tc>
      </w:tr>
      <w:tr>
        <w:trPr>
          <w:trHeight w:val="395" w:hRule="atLeast"/>
        </w:trPr>
        <w:tc>
          <w:tcPr>
            <w:tcW w:w="92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9261" w:type="dxa"/>
          </w:tcPr>
          <w:p>
            <w:pPr>
              <w:pStyle w:val="TableParagraph"/>
              <w:spacing w:before="55"/>
              <w:ind w:left="390"/>
              <w:rPr>
                <w:sz w:val="24"/>
              </w:rPr>
            </w:pPr>
            <w:r>
              <w:rPr>
                <w:sz w:val="24"/>
              </w:rPr>
              <w:t>Baylor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Day</w:t>
            </w:r>
          </w:p>
        </w:tc>
      </w:tr>
      <w:tr>
        <w:trPr>
          <w:trHeight w:val="606" w:hRule="atLeast"/>
        </w:trPr>
        <w:tc>
          <w:tcPr>
            <w:tcW w:w="92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9261" w:type="dxa"/>
          </w:tcPr>
          <w:p>
            <w:pPr>
              <w:pStyle w:val="TableParagraph"/>
              <w:spacing w:line="270" w:lineRule="atLeast" w:before="35"/>
              <w:ind w:left="390"/>
              <w:rPr>
                <w:sz w:val="24"/>
              </w:rPr>
            </w:pPr>
            <w:r>
              <w:rPr>
                <w:sz w:val="24"/>
              </w:rPr>
              <w:t>Gender,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HIV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South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Africa: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Disparities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risk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girls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women,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Discussant for a seminar for Women and Gender in Global Perspectives Program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pgSz w:w="12240" w:h="15840"/>
          <w:pgMar w:header="586" w:footer="618" w:top="1100" w:bottom="800" w:left="720" w:right="720"/>
        </w:sectPr>
      </w:pPr>
    </w:p>
    <w:p>
      <w:pPr>
        <w:pStyle w:val="BodyText"/>
        <w:tabs>
          <w:tab w:pos="1619" w:val="left" w:leader="none"/>
        </w:tabs>
        <w:spacing w:before="196"/>
        <w:ind w:left="1619" w:right="356" w:hanging="1260"/>
        <w:jc w:val="both"/>
      </w:pPr>
      <w:r>
        <w:rPr>
          <w:spacing w:val="-4"/>
        </w:rPr>
        <w:t>2019</w:t>
      </w:r>
      <w:r>
        <w:rPr/>
        <w:tab/>
        <w:t>American Economic Association Annual Meeting, Discussant for Gender and Identity in Developing</w:t>
      </w:r>
      <w:r>
        <w:rPr>
          <w:spacing w:val="-12"/>
        </w:rPr>
        <w:t> </w:t>
      </w:r>
      <w:r>
        <w:rPr/>
        <w:t>Economies,</w:t>
      </w:r>
      <w:r>
        <w:rPr>
          <w:spacing w:val="-13"/>
        </w:rPr>
        <w:t> </w:t>
      </w:r>
      <w:r>
        <w:rPr/>
        <w:t>Discussant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Cultural</w:t>
      </w:r>
      <w:r>
        <w:rPr>
          <w:spacing w:val="-11"/>
        </w:rPr>
        <w:t> </w:t>
      </w:r>
      <w:r>
        <w:rPr/>
        <w:t>Practices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Women’s</w:t>
      </w:r>
      <w:r>
        <w:rPr>
          <w:spacing w:val="-11"/>
        </w:rPr>
        <w:t> </w:t>
      </w:r>
      <w:r>
        <w:rPr/>
        <w:t>Lives;</w:t>
      </w:r>
      <w:r>
        <w:rPr>
          <w:spacing w:val="-10"/>
        </w:rPr>
        <w:t> </w:t>
      </w:r>
      <w:r>
        <w:rPr/>
        <w:t>ESRC-DFID Research Programme Grant Holder Panelist</w:t>
      </w:r>
    </w:p>
    <w:p>
      <w:pPr>
        <w:pStyle w:val="BodyText"/>
        <w:tabs>
          <w:tab w:pos="1619" w:val="left" w:leader="none"/>
        </w:tabs>
        <w:ind w:left="1619" w:right="357" w:hanging="1260"/>
        <w:jc w:val="both"/>
      </w:pPr>
      <w:r>
        <w:rPr>
          <w:spacing w:val="-4"/>
        </w:rPr>
        <w:t>2018</w:t>
      </w:r>
      <w:r>
        <w:rPr/>
        <w:tab/>
        <w:t>Johns Hopkins University, Discussant for the Annual Health Econometrics Workshop; American Economic Association Annual Meeting, Philadelphia, Discussant for Session on Health and Development; ESRC-DFID Research Programme Grant Holder Panelist</w:t>
      </w:r>
    </w:p>
    <w:p>
      <w:pPr>
        <w:pStyle w:val="BodyText"/>
        <w:tabs>
          <w:tab w:pos="1619" w:val="left" w:leader="none"/>
        </w:tabs>
        <w:spacing w:before="0"/>
        <w:ind w:left="1620" w:right="356" w:hanging="1260"/>
        <w:jc w:val="both"/>
      </w:pPr>
      <w:r>
        <w:rPr>
          <w:spacing w:val="-4"/>
        </w:rPr>
        <w:t>2017</w:t>
      </w:r>
      <w:r>
        <w:rPr/>
        <w:tab/>
        <w:t>American Economic Association Annual Meeting, Chicago, Discussant for Session on Economic Demography</w:t>
      </w:r>
    </w:p>
    <w:p>
      <w:pPr>
        <w:pStyle w:val="BodyText"/>
        <w:tabs>
          <w:tab w:pos="1619" w:val="left" w:leader="none"/>
        </w:tabs>
        <w:ind w:left="1620" w:right="359" w:hanging="1260"/>
        <w:jc w:val="both"/>
      </w:pPr>
      <w:r>
        <w:rPr>
          <w:spacing w:val="-4"/>
        </w:rPr>
        <w:t>2016</w:t>
      </w:r>
      <w:r>
        <w:rPr/>
        <w:tab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San</w:t>
      </w:r>
      <w:r>
        <w:rPr>
          <w:spacing w:val="-9"/>
        </w:rPr>
        <w:t> </w:t>
      </w:r>
      <w:r>
        <w:rPr/>
        <w:t>Francisco,</w:t>
      </w:r>
      <w:r>
        <w:rPr>
          <w:spacing w:val="-9"/>
        </w:rPr>
        <w:t> </w:t>
      </w:r>
      <w:r>
        <w:rPr/>
        <w:t>Discussant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Session</w:t>
      </w:r>
      <w:r>
        <w:rPr>
          <w:spacing w:val="-9"/>
        </w:rPr>
        <w:t> </w:t>
      </w:r>
      <w:r>
        <w:rPr/>
        <w:t>on Experimental Impacts of Vocational Education in Low and Middle Income Countries</w:t>
      </w:r>
    </w:p>
    <w:p>
      <w:pPr>
        <w:pStyle w:val="BodyText"/>
        <w:tabs>
          <w:tab w:pos="1619" w:val="left" w:leader="none"/>
        </w:tabs>
        <w:ind w:left="1620" w:right="356" w:hanging="1260"/>
        <w:jc w:val="both"/>
      </w:pPr>
      <w:r>
        <w:rPr>
          <w:spacing w:val="-4"/>
        </w:rPr>
        <w:t>2015</w:t>
      </w:r>
      <w:r>
        <w:rPr/>
        <w:tab/>
        <w:t>American Economic Association Annual Meeting, Boston, Discussant for Session on Economics Altruism and Religiosity</w:t>
      </w:r>
    </w:p>
    <w:p>
      <w:pPr>
        <w:pStyle w:val="BodyText"/>
        <w:tabs>
          <w:tab w:pos="1619" w:val="left" w:leader="none"/>
        </w:tabs>
        <w:ind w:left="1620" w:right="356" w:hanging="1260"/>
        <w:jc w:val="both"/>
      </w:pPr>
      <w:r>
        <w:rPr>
          <w:spacing w:val="-4"/>
        </w:rPr>
        <w:t>2014</w:t>
      </w:r>
      <w:r>
        <w:rPr/>
        <w:tab/>
        <w:t>Improving Take-up and Delivery of Maternal and Child Health Services in Developing Countries, Abdul Latif Jameel Poverty Action Lab, Cambridge MA: Resolving uncertainty through testing: Work in progress</w:t>
      </w:r>
    </w:p>
    <w:p>
      <w:pPr>
        <w:pStyle w:val="BodyText"/>
        <w:tabs>
          <w:tab w:pos="1619" w:val="left" w:leader="none"/>
        </w:tabs>
        <w:ind w:left="1620" w:right="358" w:hanging="1260"/>
        <w:jc w:val="both"/>
      </w:pPr>
      <w:r>
        <w:rPr>
          <w:spacing w:val="-4"/>
        </w:rPr>
        <w:t>2013</w:t>
      </w:r>
      <w:r>
        <w:rPr/>
        <w:tab/>
        <w:t>Population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America</w:t>
      </w:r>
      <w:r>
        <w:rPr>
          <w:spacing w:val="-10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Orleans,</w:t>
      </w:r>
      <w:r>
        <w:rPr>
          <w:spacing w:val="-9"/>
        </w:rPr>
        <w:t> </w:t>
      </w:r>
      <w:r>
        <w:rPr/>
        <w:t>Chair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Discussant</w:t>
      </w:r>
      <w:r>
        <w:rPr>
          <w:spacing w:val="-9"/>
        </w:rPr>
        <w:t> </w:t>
      </w:r>
      <w:r>
        <w:rPr/>
        <w:t>for Session on Human Capital in Developing Countries</w:t>
      </w:r>
    </w:p>
    <w:p>
      <w:pPr>
        <w:pStyle w:val="BodyText"/>
        <w:tabs>
          <w:tab w:pos="1619" w:val="left" w:leader="none"/>
        </w:tabs>
        <w:ind w:left="1619" w:right="356" w:hanging="1260"/>
        <w:jc w:val="both"/>
      </w:pPr>
      <w:r>
        <w:rPr>
          <w:spacing w:val="-4"/>
        </w:rPr>
        <w:t>2012</w:t>
      </w:r>
      <w:r>
        <w:rPr/>
        <w:tab/>
        <w:t>Abdul Latif Jameel Poverty Action Lab, Evidence-Based Education: Policy-Making and Reform, Accra, Ghana, Panelist for Session on Secondary Education and Girls: Directions for Future Research</w:t>
      </w:r>
    </w:p>
    <w:p>
      <w:pPr>
        <w:pStyle w:val="BodyText"/>
        <w:tabs>
          <w:tab w:pos="1619" w:val="left" w:leader="none"/>
        </w:tabs>
        <w:spacing w:before="121"/>
        <w:ind w:left="1619" w:right="356" w:hanging="1260"/>
        <w:jc w:val="both"/>
      </w:pPr>
      <w:r>
        <w:rPr>
          <w:spacing w:val="-4"/>
        </w:rPr>
        <w:t>2011</w:t>
      </w:r>
      <w:r>
        <w:rPr/>
        <w:tab/>
        <w:t>Union for African Population Studies Sixth African Population Conference, Burkina Faso, Chair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Session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Behavioral</w:t>
      </w:r>
      <w:r>
        <w:rPr>
          <w:spacing w:val="-15"/>
        </w:rPr>
        <w:t> </w:t>
      </w:r>
      <w:r>
        <w:rPr/>
        <w:t>responses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HIV/AIDS;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Michigan:</w:t>
      </w:r>
      <w:r>
        <w:rPr>
          <w:spacing w:val="-15"/>
        </w:rPr>
        <w:t> </w:t>
      </w:r>
      <w:r>
        <w:rPr/>
        <w:t>Population Studies Center 50</w:t>
      </w:r>
      <w:r>
        <w:rPr>
          <w:vertAlign w:val="superscript"/>
        </w:rPr>
        <w:t>th</w:t>
      </w:r>
      <w:r>
        <w:rPr>
          <w:vertAlign w:val="baseline"/>
        </w:rPr>
        <w:t> Anniversary Session on International Efforts: A Long Tradition Randomized Experimental Design; Population Association of America Annual Meeting, Washington D.C, Discussant in Session on The Effect of Transfer Payments on Household Decisions; Navara Foundation Global Development Conference, Moderator for Panel on Measuring Up the Millennium Development Goals</w:t>
      </w:r>
    </w:p>
    <w:p>
      <w:pPr>
        <w:pStyle w:val="BodyText"/>
        <w:tabs>
          <w:tab w:pos="1619" w:val="left" w:leader="none"/>
        </w:tabs>
        <w:spacing w:before="118"/>
        <w:ind w:left="1620" w:right="359" w:hanging="1260"/>
        <w:jc w:val="both"/>
      </w:pPr>
      <w:r>
        <w:rPr>
          <w:spacing w:val="-4"/>
        </w:rPr>
        <w:t>2010</w:t>
      </w:r>
      <w:r>
        <w:rPr/>
        <w:tab/>
        <w:t>National Bureau of Economic Research Meeting on Africa Successes, Accra, Ghana: Discussant for Session on Schooling and Health</w:t>
      </w:r>
    </w:p>
    <w:p>
      <w:pPr>
        <w:pStyle w:val="BodyText"/>
        <w:tabs>
          <w:tab w:pos="1619" w:val="left" w:leader="none"/>
        </w:tabs>
        <w:spacing w:before="121"/>
        <w:ind w:left="1620" w:right="356" w:hanging="1260"/>
        <w:jc w:val="both"/>
      </w:pPr>
      <w:r>
        <w:rPr>
          <w:spacing w:val="-4"/>
        </w:rPr>
        <w:t>2009</w:t>
      </w:r>
      <w:r>
        <w:rPr/>
        <w:tab/>
        <w:t>Population Association of America Annual Meeting, Detroit, Discussant for Session on Interface</w:t>
      </w:r>
      <w:r>
        <w:rPr>
          <w:spacing w:val="-4"/>
        </w:rPr>
        <w:t> </w:t>
      </w:r>
      <w:r>
        <w:rPr/>
        <w:t>between</w:t>
      </w:r>
      <w:r>
        <w:rPr>
          <w:spacing w:val="-5"/>
        </w:rPr>
        <w:t> </w:t>
      </w:r>
      <w:r>
        <w:rPr/>
        <w:t>HIV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Family</w:t>
      </w:r>
      <w:r>
        <w:rPr>
          <w:spacing w:val="-5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Programs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Africa;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Michigan: Institutional Review Board, Research on Male Circumcision; Center for Global Development, Washington DC, Randomized Evaluations of HIV Prevention Programs; American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San</w:t>
      </w:r>
      <w:r>
        <w:rPr>
          <w:spacing w:val="-9"/>
        </w:rPr>
        <w:t> </w:t>
      </w:r>
      <w:r>
        <w:rPr/>
        <w:t>Francisco,</w:t>
      </w:r>
      <w:r>
        <w:rPr>
          <w:spacing w:val="-9"/>
        </w:rPr>
        <w:t> </w:t>
      </w:r>
      <w:r>
        <w:rPr/>
        <w:t>Discussant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Session</w:t>
      </w:r>
      <w:r>
        <w:rPr>
          <w:spacing w:val="-9"/>
        </w:rPr>
        <w:t> </w:t>
      </w:r>
      <w:r>
        <w:rPr/>
        <w:t>on HIV/AIDS and Economic Development</w:t>
      </w:r>
    </w:p>
    <w:p>
      <w:pPr>
        <w:pStyle w:val="BodyText"/>
        <w:tabs>
          <w:tab w:pos="1627" w:val="left" w:leader="none"/>
        </w:tabs>
        <w:ind w:left="1627" w:right="356" w:hanging="1268"/>
        <w:jc w:val="both"/>
      </w:pPr>
      <w:r>
        <w:rPr>
          <w:spacing w:val="-4"/>
        </w:rPr>
        <w:t>2008</w:t>
      </w:r>
      <w:r>
        <w:rPr/>
        <w:tab/>
        <w:t>The</w:t>
      </w:r>
      <w:r>
        <w:rPr>
          <w:spacing w:val="-5"/>
        </w:rPr>
        <w:t> </w:t>
      </w:r>
      <w:r>
        <w:rPr/>
        <w:t>World</w:t>
      </w:r>
      <w:r>
        <w:rPr>
          <w:spacing w:val="-6"/>
        </w:rPr>
        <w:t> </w:t>
      </w:r>
      <w:r>
        <w:rPr/>
        <w:t>Bank,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D.C.</w:t>
      </w:r>
      <w:r>
        <w:rPr>
          <w:spacing w:val="-6"/>
        </w:rPr>
        <w:t> </w:t>
      </w:r>
      <w:r>
        <w:rPr/>
        <w:t>Randomized</w:t>
      </w:r>
      <w:r>
        <w:rPr>
          <w:spacing w:val="-6"/>
        </w:rPr>
        <w:t> </w:t>
      </w:r>
      <w:r>
        <w:rPr/>
        <w:t>Evaluations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HIV</w:t>
      </w:r>
      <w:r>
        <w:rPr>
          <w:spacing w:val="-6"/>
        </w:rPr>
        <w:t> </w:t>
      </w:r>
      <w:r>
        <w:rPr/>
        <w:t>Prevention</w:t>
      </w:r>
      <w:r>
        <w:rPr>
          <w:spacing w:val="-6"/>
        </w:rPr>
        <w:t> </w:t>
      </w:r>
      <w:r>
        <w:rPr/>
        <w:t>Programs; Global Development Network, Brisbane, Australia, Discussant for Session on 2005 Global Development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Award</w:t>
      </w:r>
      <w:r>
        <w:rPr>
          <w:spacing w:val="-8"/>
        </w:rPr>
        <w:t> </w:t>
      </w:r>
      <w:r>
        <w:rPr/>
        <w:t>Winners:</w:t>
      </w:r>
      <w:r>
        <w:rPr>
          <w:spacing w:val="-8"/>
        </w:rPr>
        <w:t> </w:t>
      </w:r>
      <w:r>
        <w:rPr/>
        <w:t>Outstanding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Development;</w:t>
      </w:r>
      <w:r>
        <w:rPr>
          <w:spacing w:val="-8"/>
        </w:rPr>
        <w:t> </w:t>
      </w:r>
      <w:r>
        <w:rPr/>
        <w:t>Population Association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America</w:t>
      </w:r>
      <w:r>
        <w:rPr>
          <w:spacing w:val="-14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Meeting,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Orleans,</w:t>
      </w:r>
      <w:r>
        <w:rPr>
          <w:spacing w:val="-13"/>
        </w:rPr>
        <w:t> </w:t>
      </w:r>
      <w:r>
        <w:rPr/>
        <w:t>Discussant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Session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Economic Growth, Gender, and Intergenerational Relations; Union for African Population Studies, Fifth African Population Conference, Tanzania, Discussant for Session on HIV and AIDS and Families; Union for African Population Studies, Fifth African Population Conference, Tanzania,</w:t>
      </w:r>
      <w:r>
        <w:rPr>
          <w:spacing w:val="-9"/>
        </w:rPr>
        <w:t> </w:t>
      </w:r>
      <w:r>
        <w:rPr/>
        <w:t>Discussant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Session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Measuring</w:t>
      </w:r>
      <w:r>
        <w:rPr>
          <w:spacing w:val="-7"/>
        </w:rPr>
        <w:t> </w:t>
      </w:r>
      <w:r>
        <w:rPr/>
        <w:t>Behaviour</w:t>
      </w:r>
      <w:r>
        <w:rPr>
          <w:spacing w:val="-6"/>
        </w:rPr>
        <w:t> </w:t>
      </w:r>
      <w:r>
        <w:rPr/>
        <w:t>Change</w:t>
      </w:r>
      <w:r>
        <w:rPr>
          <w:spacing w:val="-7"/>
        </w:rPr>
        <w:t> </w:t>
      </w:r>
      <w:r>
        <w:rPr/>
        <w:t>Related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HIV</w:t>
      </w:r>
      <w:r>
        <w:rPr>
          <w:spacing w:val="-7"/>
        </w:rPr>
        <w:t> </w:t>
      </w:r>
      <w:r>
        <w:rPr>
          <w:spacing w:val="-2"/>
        </w:rPr>
        <w:t>Infection</w:t>
      </w:r>
    </w:p>
    <w:p>
      <w:pPr>
        <w:pStyle w:val="BodyText"/>
        <w:spacing w:after="0"/>
        <w:jc w:val="both"/>
        <w:sectPr>
          <w:pgSz w:w="12240" w:h="15840"/>
          <w:pgMar w:header="586" w:footer="618" w:top="1100" w:bottom="800" w:left="720" w:right="720"/>
        </w:sectPr>
      </w:pPr>
    </w:p>
    <w:p>
      <w:pPr>
        <w:pStyle w:val="Heading1"/>
        <w:spacing w:before="196"/>
      </w:pPr>
      <w:r>
        <w:rPr>
          <w:spacing w:val="-2"/>
        </w:rPr>
        <w:t>Teaching</w:t>
      </w:r>
    </w:p>
    <w:p>
      <w:pPr>
        <w:pStyle w:val="BodyText"/>
        <w:spacing w:before="0"/>
      </w:pP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Notre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Dame</w:t>
      </w:r>
    </w:p>
    <w:p>
      <w:pPr>
        <w:pStyle w:val="BodyText"/>
        <w:ind w:left="540"/>
      </w:pPr>
      <w:r>
        <w:rPr/>
        <w:t>Economics</w:t>
      </w:r>
      <w:r>
        <w:rPr>
          <w:spacing w:val="-5"/>
        </w:rPr>
        <w:t> </w:t>
      </w:r>
      <w:r>
        <w:rPr/>
        <w:t>30401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Education: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BodyText"/>
        <w:spacing w:before="249"/>
      </w:pPr>
      <w:r>
        <w:rPr>
          <w:u w:val="single"/>
        </w:rPr>
        <w:t>Baylor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ind w:left="900" w:right="356" w:hanging="360"/>
      </w:pPr>
      <w:r>
        <w:rPr/>
        <w:t>Economics Undergraduate Evaluating What Works in Economic Development: Spring 2023, Spring</w:t>
      </w:r>
      <w:r>
        <w:rPr>
          <w:spacing w:val="40"/>
        </w:rPr>
        <w:t> </w:t>
      </w:r>
      <w:r>
        <w:rPr/>
        <w:t>2024, Spring 2025</w:t>
      </w:r>
    </w:p>
    <w:p>
      <w:pPr>
        <w:pStyle w:val="BodyText"/>
        <w:spacing w:line="292" w:lineRule="auto" w:before="60"/>
        <w:ind w:left="540" w:right="4586"/>
      </w:pPr>
      <w:r>
        <w:rPr/>
        <w:t>Economics</w:t>
      </w:r>
      <w:r>
        <w:rPr>
          <w:spacing w:val="-9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Methods:</w:t>
      </w:r>
      <w:r>
        <w:rPr>
          <w:spacing w:val="-8"/>
        </w:rPr>
        <w:t> </w:t>
      </w:r>
      <w:r>
        <w:rPr/>
        <w:t>Fall</w:t>
      </w:r>
      <w:r>
        <w:rPr>
          <w:spacing w:val="-9"/>
        </w:rPr>
        <w:t> </w:t>
      </w:r>
      <w:r>
        <w:rPr/>
        <w:t>2023 Economics Graduate Writing: Spring 2024</w:t>
      </w:r>
    </w:p>
    <w:p>
      <w:pPr>
        <w:pStyle w:val="BodyText"/>
        <w:spacing w:before="188"/>
      </w:pP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Illinois</w:t>
      </w:r>
      <w:r>
        <w:rPr>
          <w:spacing w:val="-2"/>
          <w:u w:val="single"/>
        </w:rPr>
        <w:t> </w:t>
      </w:r>
      <w:r>
        <w:rPr>
          <w:u w:val="single"/>
        </w:rPr>
        <w:t>at</w:t>
      </w:r>
      <w:r>
        <w:rPr>
          <w:spacing w:val="-2"/>
          <w:u w:val="single"/>
        </w:rPr>
        <w:t> </w:t>
      </w:r>
      <w:r>
        <w:rPr>
          <w:u w:val="single"/>
        </w:rPr>
        <w:t>Urbana-</w:t>
      </w:r>
      <w:r>
        <w:rPr>
          <w:spacing w:val="-2"/>
          <w:u w:val="single"/>
        </w:rPr>
        <w:t>Champaign</w:t>
      </w:r>
    </w:p>
    <w:p>
      <w:pPr>
        <w:pStyle w:val="BodyText"/>
        <w:ind w:left="900" w:hanging="360"/>
      </w:pPr>
      <w:r>
        <w:rPr/>
        <w:t>Economics</w:t>
      </w:r>
      <w:r>
        <w:rPr>
          <w:spacing w:val="34"/>
        </w:rPr>
        <w:t> </w:t>
      </w:r>
      <w:r>
        <w:rPr/>
        <w:t>490/451</w:t>
      </w:r>
      <w:r>
        <w:rPr>
          <w:spacing w:val="35"/>
        </w:rPr>
        <w:t> </w:t>
      </w:r>
      <w:r>
        <w:rPr/>
        <w:t>Undergraduate</w:t>
      </w:r>
      <w:r>
        <w:rPr>
          <w:spacing w:val="34"/>
        </w:rPr>
        <w:t> </w:t>
      </w:r>
      <w:r>
        <w:rPr/>
        <w:t>Evaluating</w:t>
      </w:r>
      <w:r>
        <w:rPr>
          <w:spacing w:val="34"/>
        </w:rPr>
        <w:t> </w:t>
      </w:r>
      <w:r>
        <w:rPr/>
        <w:t>What</w:t>
      </w:r>
      <w:r>
        <w:rPr>
          <w:spacing w:val="35"/>
        </w:rPr>
        <w:t> </w:t>
      </w:r>
      <w:r>
        <w:rPr/>
        <w:t>Works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Economic</w:t>
      </w:r>
      <w:r>
        <w:rPr>
          <w:spacing w:val="35"/>
        </w:rPr>
        <w:t> </w:t>
      </w:r>
      <w:r>
        <w:rPr/>
        <w:t>Development:</w:t>
      </w:r>
      <w:r>
        <w:rPr>
          <w:spacing w:val="35"/>
        </w:rPr>
        <w:t> </w:t>
      </w:r>
      <w:r>
        <w:rPr/>
        <w:t>Fall</w:t>
      </w:r>
      <w:r>
        <w:rPr>
          <w:spacing w:val="34"/>
        </w:rPr>
        <w:t> </w:t>
      </w:r>
      <w:r>
        <w:rPr/>
        <w:t>2015, Spring 2017, Fall 2018, Fall 2019, Spring 2021, Fall 2021</w:t>
      </w:r>
    </w:p>
    <w:p>
      <w:pPr>
        <w:pStyle w:val="BodyText"/>
        <w:spacing w:line="292" w:lineRule="auto" w:before="60"/>
        <w:ind w:left="540" w:right="1406"/>
      </w:pPr>
      <w:r>
        <w:rPr/>
        <w:t>Economics</w:t>
      </w:r>
      <w:r>
        <w:rPr>
          <w:spacing w:val="-5"/>
        </w:rPr>
        <w:t> </w:t>
      </w:r>
      <w:r>
        <w:rPr/>
        <w:t>590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Economics: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2015,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2021,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2021 Economics 590 Masters Development Economics: Fall 2017</w:t>
      </w:r>
    </w:p>
    <w:p>
      <w:pPr>
        <w:pStyle w:val="BodyText"/>
        <w:spacing w:before="187"/>
      </w:pP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Michigan</w:t>
      </w:r>
    </w:p>
    <w:p>
      <w:pPr>
        <w:pStyle w:val="BodyText"/>
        <w:spacing w:before="0"/>
        <w:ind w:left="900" w:right="356" w:hanging="360"/>
      </w:pPr>
      <w:r>
        <w:rPr/>
        <w:t>Economics 462 Undergraduate Topics in Development Economics II: Fall 2008, Fall 2009, Fall 2010, Fall 2012, Winter 2013, Winter 2014</w:t>
      </w:r>
    </w:p>
    <w:p>
      <w:pPr>
        <w:pStyle w:val="BodyText"/>
        <w:spacing w:before="60"/>
        <w:ind w:left="900" w:right="356" w:hanging="360"/>
      </w:pPr>
      <w:r>
        <w:rPr/>
        <w:t>Economics 665 Graduate: Economic Development and Transition I: Fall 2008, Fall 2009, Fall 2010,</w:t>
      </w:r>
      <w:r>
        <w:rPr>
          <w:spacing w:val="40"/>
        </w:rPr>
        <w:t> </w:t>
      </w:r>
      <w:r>
        <w:rPr/>
        <w:t>Fall 2012, Winter 2014</w:t>
      </w:r>
    </w:p>
    <w:p>
      <w:pPr>
        <w:pStyle w:val="BodyText"/>
        <w:spacing w:before="60"/>
        <w:ind w:left="540"/>
      </w:pPr>
      <w:r>
        <w:rPr/>
        <w:t>Guest</w:t>
      </w:r>
      <w:r>
        <w:rPr>
          <w:spacing w:val="-4"/>
        </w:rPr>
        <w:t> </w:t>
      </w:r>
      <w:r>
        <w:rPr/>
        <w:t>Lecturer</w:t>
      </w:r>
      <w:r>
        <w:rPr>
          <w:spacing w:val="-2"/>
        </w:rPr>
        <w:t> </w:t>
      </w:r>
      <w:r>
        <w:rPr>
          <w:spacing w:val="-4"/>
        </w:rPr>
        <w:t>for:</w:t>
      </w:r>
    </w:p>
    <w:p>
      <w:pPr>
        <w:pStyle w:val="BodyText"/>
        <w:spacing w:line="292" w:lineRule="auto" w:before="60"/>
        <w:ind w:left="900" w:right="2997"/>
      </w:pPr>
      <w:r>
        <w:rPr/>
        <w:t>Center for Sexual Health Certificate Program: 2009, 2010, on-going Program</w:t>
      </w:r>
      <w:r>
        <w:rPr>
          <w:spacing w:val="-5"/>
        </w:rPr>
        <w:t> </w:t>
      </w:r>
      <w:r>
        <w:rPr/>
        <w:t>Evaluation,</w:t>
      </w:r>
      <w:r>
        <w:rPr>
          <w:spacing w:val="-5"/>
        </w:rPr>
        <w:t> </w:t>
      </w:r>
      <w:r>
        <w:rPr/>
        <w:t>Ford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Policy:</w:t>
      </w:r>
      <w:r>
        <w:rPr>
          <w:spacing w:val="-5"/>
        </w:rPr>
        <w:t> </w:t>
      </w:r>
      <w:r>
        <w:rPr/>
        <w:t>2006,</w:t>
      </w:r>
      <w:r>
        <w:rPr>
          <w:spacing w:val="-5"/>
        </w:rPr>
        <w:t> </w:t>
      </w:r>
      <w:r>
        <w:rPr/>
        <w:t>2007,</w:t>
      </w:r>
      <w:r>
        <w:rPr>
          <w:spacing w:val="-5"/>
        </w:rPr>
        <w:t> </w:t>
      </w:r>
      <w:r>
        <w:rPr/>
        <w:t>2008 Evaluation of Social Programs Seminar: 2006</w:t>
      </w:r>
    </w:p>
    <w:p>
      <w:pPr>
        <w:pStyle w:val="BodyText"/>
        <w:spacing w:line="274" w:lineRule="exact" w:before="0"/>
        <w:ind w:left="900"/>
      </w:pPr>
      <w:r>
        <w:rPr/>
        <w:t>Biology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Sex:</w:t>
      </w:r>
      <w:r>
        <w:rPr>
          <w:spacing w:val="-1"/>
        </w:rPr>
        <w:t> </w:t>
      </w:r>
      <w:r>
        <w:rPr/>
        <w:t>2012, </w:t>
      </w:r>
      <w:r>
        <w:rPr>
          <w:spacing w:val="-4"/>
        </w:rPr>
        <w:t>2013</w:t>
      </w:r>
    </w:p>
    <w:p>
      <w:pPr>
        <w:pStyle w:val="BodyText"/>
        <w:spacing w:before="60"/>
        <w:ind w:left="900"/>
      </w:pPr>
      <w:r>
        <w:rPr/>
        <w:t>Interdisciplinary</w:t>
      </w:r>
      <w:r>
        <w:rPr>
          <w:spacing w:val="-5"/>
        </w:rPr>
        <w:t> </w:t>
      </w:r>
      <w:r>
        <w:rPr/>
        <w:t>Approaches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African</w:t>
      </w:r>
      <w:r>
        <w:rPr>
          <w:spacing w:val="-2"/>
        </w:rPr>
        <w:t> </w:t>
      </w:r>
      <w:r>
        <w:rPr/>
        <w:t>Studies: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  <w:spacing w:line="343" w:lineRule="auto" w:before="190"/>
        <w:ind w:left="720" w:right="5824" w:hanging="1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1073150</wp:posOffset>
                </wp:positionH>
                <wp:positionV relativeFrom="paragraph">
                  <wp:posOffset>591163</wp:posOffset>
                </wp:positionV>
                <wp:extent cx="2163445" cy="102108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163445" cy="1021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50"/>
                              <w:gridCol w:w="2637"/>
                            </w:tblGrid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0" w:right="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2012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Cape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Town,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South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Africa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7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Accra,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Ghana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ind w:left="0" w:right="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Cape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Town,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South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Africa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ind w:left="0" w:right="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Cape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Town,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South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Africa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0" w:right="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Cairo,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Egypt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5pt;margin-top:46.548286pt;width:170.35pt;height:80.4pt;mso-position-horizontal-relative:page;mso-position-vertical-relative:paragraph;z-index:1572864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50"/>
                        <w:gridCol w:w="2637"/>
                      </w:tblGrid>
                      <w:tr>
                        <w:trPr>
                          <w:trHeight w:val="300" w:hRule="atLeast"/>
                        </w:trPr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0" w:right="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2012</w:t>
                            </w:r>
                          </w:p>
                        </w:tc>
                        <w:tc>
                          <w:tcPr>
                            <w:tcW w:w="2637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Cape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Town,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South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Africa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637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Accra,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Ghana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ind w:left="0" w:right="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2637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Cape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Town,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South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Africa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ind w:left="0" w:right="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2637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Cape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Town,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South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Africa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0" w:right="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263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Cairo,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Egypt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Abdul</w:t>
      </w:r>
      <w:r>
        <w:rPr>
          <w:spacing w:val="-8"/>
          <w:u w:val="single"/>
        </w:rPr>
        <w:t> </w:t>
      </w:r>
      <w:r>
        <w:rPr>
          <w:u w:val="single"/>
        </w:rPr>
        <w:t>Latif</w:t>
      </w:r>
      <w:r>
        <w:rPr>
          <w:spacing w:val="-9"/>
          <w:u w:val="single"/>
        </w:rPr>
        <w:t> </w:t>
      </w:r>
      <w:r>
        <w:rPr>
          <w:u w:val="single"/>
        </w:rPr>
        <w:t>Jameel</w:t>
      </w:r>
      <w:r>
        <w:rPr>
          <w:spacing w:val="-8"/>
          <w:u w:val="single"/>
        </w:rPr>
        <w:t> </w:t>
      </w:r>
      <w:r>
        <w:rPr>
          <w:u w:val="single"/>
        </w:rPr>
        <w:t>Poverty</w:t>
      </w:r>
      <w:r>
        <w:rPr>
          <w:spacing w:val="-8"/>
          <w:u w:val="single"/>
        </w:rPr>
        <w:t> </w:t>
      </w:r>
      <w:r>
        <w:rPr>
          <w:u w:val="single"/>
        </w:rPr>
        <w:t>Action</w:t>
      </w:r>
      <w:r>
        <w:rPr>
          <w:spacing w:val="-8"/>
          <w:u w:val="single"/>
        </w:rPr>
        <w:t> </w:t>
      </w:r>
      <w:r>
        <w:rPr>
          <w:u w:val="single"/>
        </w:rPr>
        <w:t>Lab</w:t>
      </w:r>
      <w:r>
        <w:rPr/>
        <w:t> Executive Education Course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41"/>
        <w:ind w:left="0"/>
      </w:pPr>
    </w:p>
    <w:p>
      <w:pPr>
        <w:pStyle w:val="BodyText"/>
        <w:spacing w:before="0"/>
        <w:ind w:left="720"/>
      </w:pPr>
      <w:r>
        <w:rPr/>
        <w:t>Evaluating</w:t>
      </w:r>
      <w:r>
        <w:rPr>
          <w:spacing w:val="-4"/>
        </w:rPr>
        <w:t> </w:t>
      </w:r>
      <w:r>
        <w:rPr/>
        <w:t>Social</w:t>
      </w:r>
      <w:r>
        <w:rPr>
          <w:spacing w:val="-1"/>
        </w:rPr>
        <w:t> </w:t>
      </w:r>
      <w:r>
        <w:rPr>
          <w:spacing w:val="-2"/>
        </w:rPr>
        <w:t>Programs</w:t>
      </w:r>
    </w:p>
    <w:p>
      <w:pPr>
        <w:pStyle w:val="BodyText"/>
        <w:tabs>
          <w:tab w:pos="1799" w:val="left" w:leader="none"/>
        </w:tabs>
        <w:spacing w:before="60"/>
        <w:ind w:left="1080"/>
      </w:pPr>
      <w:r>
        <w:rPr>
          <w:spacing w:val="-4"/>
        </w:rPr>
        <w:t>2006</w:t>
      </w:r>
      <w:r>
        <w:rPr/>
        <w:tab/>
        <w:t>Cambridge,</w:t>
      </w:r>
      <w:r>
        <w:rPr>
          <w:spacing w:val="-3"/>
        </w:rPr>
        <w:t> </w:t>
      </w:r>
      <w:r>
        <w:rPr>
          <w:spacing w:val="-2"/>
        </w:rPr>
        <w:t>Massachusetts</w:t>
      </w:r>
    </w:p>
    <w:p>
      <w:pPr>
        <w:pStyle w:val="BodyText"/>
        <w:tabs>
          <w:tab w:pos="1799" w:val="left" w:leader="none"/>
        </w:tabs>
        <w:spacing w:before="60"/>
        <w:ind w:left="1080"/>
      </w:pPr>
      <w:r>
        <w:rPr>
          <w:spacing w:val="-4"/>
        </w:rPr>
        <w:t>2004</w:t>
      </w:r>
      <w:r>
        <w:rPr/>
        <w:tab/>
        <w:t>Cambridge,</w:t>
      </w:r>
      <w:r>
        <w:rPr>
          <w:spacing w:val="-3"/>
        </w:rPr>
        <w:t> </w:t>
      </w:r>
      <w:r>
        <w:rPr>
          <w:spacing w:val="-2"/>
        </w:rPr>
        <w:t>Massachusetts</w:t>
      </w:r>
    </w:p>
    <w:p>
      <w:pPr>
        <w:pStyle w:val="BodyText"/>
        <w:spacing w:before="190"/>
        <w:ind w:left="540"/>
      </w:pPr>
      <w:r>
        <w:rPr>
          <w:u w:val="single"/>
        </w:rPr>
        <w:t>Harvard</w:t>
      </w:r>
      <w:r>
        <w:rPr>
          <w:spacing w:val="-2"/>
          <w:u w:val="single"/>
        </w:rPr>
        <w:t> </w:t>
      </w:r>
      <w:r>
        <w:rPr>
          <w:u w:val="single"/>
        </w:rPr>
        <w:t>(Teaching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Fellow)</w:t>
      </w:r>
    </w:p>
    <w:p>
      <w:pPr>
        <w:pStyle w:val="BodyText"/>
        <w:spacing w:line="292" w:lineRule="auto"/>
        <w:ind w:left="720" w:right="4586"/>
      </w:pPr>
      <w:r>
        <w:rPr/>
        <w:t>Health,</w:t>
      </w:r>
      <w:r>
        <w:rPr>
          <w:spacing w:val="-7"/>
        </w:rPr>
        <w:t> </w:t>
      </w:r>
      <w:r>
        <w:rPr/>
        <w:t>Education,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Development:</w:t>
      </w:r>
      <w:r>
        <w:rPr>
          <w:spacing w:val="-7"/>
        </w:rPr>
        <w:t> </w:t>
      </w:r>
      <w:r>
        <w:rPr/>
        <w:t>Spring,</w:t>
      </w:r>
      <w:r>
        <w:rPr>
          <w:spacing w:val="-9"/>
        </w:rPr>
        <w:t> </w:t>
      </w:r>
      <w:r>
        <w:rPr/>
        <w:t>2006 Political Economy of Development: Fall, 2003</w:t>
      </w:r>
    </w:p>
    <w:p>
      <w:pPr>
        <w:pStyle w:val="BodyText"/>
        <w:spacing w:after="0" w:line="292" w:lineRule="auto"/>
        <w:sectPr>
          <w:pgSz w:w="12240" w:h="15840"/>
          <w:pgMar w:header="586" w:footer="618" w:top="1100" w:bottom="800" w:left="720" w:right="720"/>
        </w:sectPr>
      </w:pPr>
    </w:p>
    <w:p>
      <w:pPr>
        <w:pStyle w:val="Heading1"/>
        <w:spacing w:before="196"/>
      </w:pPr>
      <w:r>
        <w:rPr/>
        <w:t>Formal</w:t>
      </w:r>
      <w:r>
        <w:rPr>
          <w:spacing w:val="-1"/>
        </w:rPr>
        <w:t> </w:t>
      </w:r>
      <w:r>
        <w:rPr>
          <w:spacing w:val="-2"/>
        </w:rPr>
        <w:t>Advising</w:t>
      </w:r>
    </w:p>
    <w:p>
      <w:pPr>
        <w:pStyle w:val="BodyText"/>
      </w:pPr>
      <w:r>
        <w:rPr>
          <w:u w:val="single"/>
        </w:rPr>
        <w:t>Ph.D.</w:t>
      </w:r>
      <w:r>
        <w:rPr>
          <w:spacing w:val="-3"/>
          <w:u w:val="single"/>
        </w:rPr>
        <w:t> </w:t>
      </w:r>
      <w:r>
        <w:rPr>
          <w:u w:val="single"/>
        </w:rPr>
        <w:t>Thesis</w:t>
      </w:r>
      <w:r>
        <w:rPr>
          <w:spacing w:val="-2"/>
          <w:u w:val="single"/>
        </w:rPr>
        <w:t> </w:t>
      </w:r>
      <w:r>
        <w:rPr>
          <w:u w:val="single"/>
        </w:rPr>
        <w:t>Supervision</w:t>
      </w:r>
      <w:r>
        <w:rPr>
          <w:spacing w:val="-2"/>
          <w:u w:val="single"/>
        </w:rPr>
        <w:t> </w:t>
      </w:r>
      <w:r>
        <w:rPr>
          <w:u w:val="single"/>
        </w:rPr>
        <w:t>(In</w:t>
      </w:r>
      <w:r>
        <w:rPr>
          <w:spacing w:val="-2"/>
          <w:u w:val="single"/>
        </w:rPr>
        <w:t> Process)</w:t>
      </w:r>
    </w:p>
    <w:p>
      <w:pPr>
        <w:pStyle w:val="BodyText"/>
        <w:ind w:left="1079" w:right="5824"/>
      </w:pPr>
      <w:r>
        <w:rPr/>
        <w:t>Corina</w:t>
      </w:r>
      <w:r>
        <w:rPr>
          <w:spacing w:val="-3"/>
        </w:rPr>
        <w:t> </w:t>
      </w:r>
      <w:r>
        <w:rPr/>
        <w:t>Nicoara</w:t>
      </w:r>
      <w:r>
        <w:rPr>
          <w:spacing w:val="-3"/>
        </w:rPr>
        <w:t> </w:t>
      </w:r>
      <w:r>
        <w:rPr/>
        <w:t>(Committee</w:t>
      </w:r>
      <w:r>
        <w:rPr>
          <w:spacing w:val="-3"/>
        </w:rPr>
        <w:t> </w:t>
      </w:r>
      <w:r>
        <w:rPr/>
        <w:t>member) James Malo (Committee member) Hosam</w:t>
      </w:r>
      <w:r>
        <w:rPr>
          <w:spacing w:val="-12"/>
        </w:rPr>
        <w:t> </w:t>
      </w:r>
      <w:r>
        <w:rPr/>
        <w:t>Ibrahim</w:t>
      </w:r>
      <w:r>
        <w:rPr>
          <w:spacing w:val="-12"/>
        </w:rPr>
        <w:t> </w:t>
      </w:r>
      <w:r>
        <w:rPr/>
        <w:t>(Committee</w:t>
      </w:r>
      <w:r>
        <w:rPr>
          <w:spacing w:val="-12"/>
        </w:rPr>
        <w:t> </w:t>
      </w:r>
      <w:r>
        <w:rPr/>
        <w:t>member) Cameron Milani</w:t>
      </w:r>
    </w:p>
    <w:p>
      <w:pPr>
        <w:pStyle w:val="BodyText"/>
        <w:spacing w:before="0"/>
        <w:ind w:left="1080"/>
      </w:pPr>
      <w:r>
        <w:rPr/>
        <w:t>Zhijin</w:t>
      </w:r>
      <w:r>
        <w:rPr>
          <w:spacing w:val="-1"/>
        </w:rPr>
        <w:t> </w:t>
      </w:r>
      <w:r>
        <w:rPr>
          <w:spacing w:val="-2"/>
        </w:rPr>
        <w:t>Huang</w:t>
      </w:r>
    </w:p>
    <w:p>
      <w:pPr>
        <w:pStyle w:val="BodyText"/>
        <w:spacing w:before="189"/>
      </w:pPr>
      <w:r>
        <w:rPr>
          <w:u w:val="single"/>
        </w:rPr>
        <w:t>Ph.D.</w:t>
      </w:r>
      <w:r>
        <w:rPr>
          <w:spacing w:val="-3"/>
          <w:u w:val="single"/>
        </w:rPr>
        <w:t> </w:t>
      </w:r>
      <w:r>
        <w:rPr>
          <w:u w:val="single"/>
        </w:rPr>
        <w:t>Thesis</w:t>
      </w:r>
      <w:r>
        <w:rPr>
          <w:spacing w:val="-3"/>
          <w:u w:val="single"/>
        </w:rPr>
        <w:t> </w:t>
      </w:r>
      <w:r>
        <w:rPr>
          <w:u w:val="single"/>
        </w:rPr>
        <w:t>Supervision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(Completed)</w:t>
      </w:r>
    </w:p>
    <w:p>
      <w:pPr>
        <w:pStyle w:val="BodyText"/>
        <w:tabs>
          <w:tab w:pos="1079" w:val="left" w:leader="none"/>
        </w:tabs>
        <w:ind w:left="1080" w:right="3507" w:hanging="720"/>
      </w:pPr>
      <w:r>
        <w:rPr>
          <w:spacing w:val="-4"/>
        </w:rPr>
        <w:t>2025</w:t>
      </w:r>
      <w:r>
        <w:rPr/>
        <w:tab/>
        <w:t>Ryan Quandt (Committee member, placed at Cicero Institute) Yue Bao (Committee member, placed at Dominican University) Alok</w:t>
      </w:r>
      <w:r>
        <w:rPr>
          <w:spacing w:val="-6"/>
        </w:rPr>
        <w:t> </w:t>
      </w:r>
      <w:r>
        <w:rPr/>
        <w:t>Ranjan</w:t>
      </w:r>
      <w:r>
        <w:rPr>
          <w:spacing w:val="-7"/>
        </w:rPr>
        <w:t> </w:t>
      </w:r>
      <w:r>
        <w:rPr/>
        <w:t>(Committee</w:t>
      </w:r>
      <w:r>
        <w:rPr>
          <w:spacing w:val="-7"/>
        </w:rPr>
        <w:t> </w:t>
      </w:r>
      <w:r>
        <w:rPr/>
        <w:t>member,</w:t>
      </w:r>
      <w:r>
        <w:rPr>
          <w:spacing w:val="-6"/>
        </w:rPr>
        <w:t> </w:t>
      </w:r>
      <w:r>
        <w:rPr/>
        <w:t>placed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Plaksha</w:t>
      </w:r>
      <w:r>
        <w:rPr>
          <w:spacing w:val="-6"/>
        </w:rPr>
        <w:t> </w:t>
      </w:r>
      <w:r>
        <w:rPr/>
        <w:t>University)</w:t>
      </w:r>
    </w:p>
    <w:p>
      <w:pPr>
        <w:pStyle w:val="BodyText"/>
        <w:tabs>
          <w:tab w:pos="1079" w:val="left" w:leader="none"/>
        </w:tabs>
        <w:ind w:left="1080" w:right="1900" w:hanging="720"/>
      </w:pPr>
      <w:r>
        <w:rPr>
          <w:spacing w:val="-4"/>
        </w:rPr>
        <w:t>2024</w:t>
      </w:r>
      <w:r>
        <w:rPr/>
        <w:tab/>
        <w:t>Hyoyoung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(Committee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placed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Post-Doc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Rutgers</w:t>
      </w:r>
      <w:r>
        <w:rPr>
          <w:spacing w:val="-4"/>
        </w:rPr>
        <w:t> </w:t>
      </w:r>
      <w:r>
        <w:rPr/>
        <w:t>University) Mahounan Yedomiffi (Committee member, placed at Dartmouth College)</w:t>
      </w:r>
    </w:p>
    <w:p>
      <w:pPr>
        <w:pStyle w:val="BodyText"/>
        <w:tabs>
          <w:tab w:pos="1079" w:val="left" w:leader="none"/>
        </w:tabs>
      </w:pPr>
      <w:r>
        <w:rPr>
          <w:spacing w:val="-4"/>
        </w:rPr>
        <w:t>2023</w:t>
      </w:r>
      <w:r>
        <w:rPr/>
        <w:tab/>
        <w:t>Felipe</w:t>
      </w:r>
      <w:r>
        <w:rPr>
          <w:spacing w:val="-2"/>
        </w:rPr>
        <w:t> </w:t>
      </w:r>
      <w:r>
        <w:rPr/>
        <w:t>Diaz</w:t>
      </w:r>
      <w:r>
        <w:rPr>
          <w:spacing w:val="-3"/>
        </w:rPr>
        <w:t> </w:t>
      </w:r>
      <w:r>
        <w:rPr/>
        <w:t>(Chair,</w:t>
      </w:r>
      <w:r>
        <w:rPr>
          <w:spacing w:val="-2"/>
        </w:rPr>
        <w:t> </w:t>
      </w:r>
      <w:r>
        <w:rPr/>
        <w:t>placed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Allegheny</w:t>
      </w:r>
      <w:r>
        <w:rPr>
          <w:spacing w:val="-1"/>
        </w:rPr>
        <w:t> </w:t>
      </w:r>
      <w:r>
        <w:rPr>
          <w:spacing w:val="-2"/>
        </w:rPr>
        <w:t>County)</w:t>
      </w:r>
    </w:p>
    <w:p>
      <w:pPr>
        <w:pStyle w:val="BodyText"/>
        <w:spacing w:before="0"/>
        <w:ind w:left="1080"/>
      </w:pPr>
      <w:r>
        <w:rPr/>
        <w:t>Noelia</w:t>
      </w:r>
      <w:r>
        <w:rPr>
          <w:spacing w:val="-4"/>
        </w:rPr>
        <w:t> </w:t>
      </w:r>
      <w:r>
        <w:rPr/>
        <w:t>Romero</w:t>
      </w:r>
      <w:r>
        <w:rPr>
          <w:spacing w:val="-2"/>
        </w:rPr>
        <w:t> </w:t>
      </w:r>
      <w:r>
        <w:rPr/>
        <w:t>(Chair,</w:t>
      </w:r>
      <w:r>
        <w:rPr>
          <w:spacing w:val="-2"/>
        </w:rPr>
        <w:t> </w:t>
      </w:r>
      <w:r>
        <w:rPr/>
        <w:t>placed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Universidad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San</w:t>
      </w:r>
      <w:r>
        <w:rPr>
          <w:spacing w:val="-1"/>
        </w:rPr>
        <w:t> </w:t>
      </w:r>
      <w:r>
        <w:rPr>
          <w:spacing w:val="-2"/>
        </w:rPr>
        <w:t>Andres)</w:t>
      </w:r>
    </w:p>
    <w:p>
      <w:pPr>
        <w:pStyle w:val="BodyText"/>
        <w:spacing w:before="0"/>
        <w:ind w:left="1080"/>
      </w:pPr>
      <w:r>
        <w:rPr/>
        <w:t>Irina</w:t>
      </w:r>
      <w:r>
        <w:rPr>
          <w:spacing w:val="-16"/>
        </w:rPr>
        <w:t> </w:t>
      </w:r>
      <w:r>
        <w:rPr/>
        <w:t>Valenzuela</w:t>
      </w:r>
      <w:r>
        <w:rPr>
          <w:spacing w:val="-13"/>
        </w:rPr>
        <w:t> </w:t>
      </w:r>
      <w:r>
        <w:rPr/>
        <w:t>(Committee</w:t>
      </w:r>
      <w:r>
        <w:rPr>
          <w:spacing w:val="-13"/>
        </w:rPr>
        <w:t> </w:t>
      </w:r>
      <w:r>
        <w:rPr/>
        <w:t>member,</w:t>
      </w:r>
      <w:r>
        <w:rPr>
          <w:spacing w:val="-13"/>
        </w:rPr>
        <w:t> </w:t>
      </w:r>
      <w:r>
        <w:rPr/>
        <w:t>placed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Fund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Agricultural</w:t>
      </w:r>
      <w:r>
        <w:rPr>
          <w:spacing w:val="-12"/>
        </w:rPr>
        <w:t> </w:t>
      </w:r>
      <w:r>
        <w:rPr>
          <w:spacing w:val="-2"/>
        </w:rPr>
        <w:t>Development)</w:t>
      </w:r>
    </w:p>
    <w:p>
      <w:pPr>
        <w:pStyle w:val="BodyText"/>
        <w:tabs>
          <w:tab w:pos="1079" w:val="left" w:leader="none"/>
        </w:tabs>
      </w:pPr>
      <w:r>
        <w:rPr>
          <w:spacing w:val="-4"/>
        </w:rPr>
        <w:t>2022</w:t>
      </w:r>
      <w:r>
        <w:rPr/>
        <w:tab/>
        <w:t>Anahid</w:t>
      </w:r>
      <w:r>
        <w:rPr>
          <w:spacing w:val="-4"/>
        </w:rPr>
        <w:t> </w:t>
      </w:r>
      <w:r>
        <w:rPr/>
        <w:t>Bauer</w:t>
      </w:r>
      <w:r>
        <w:rPr>
          <w:spacing w:val="-3"/>
        </w:rPr>
        <w:t> </w:t>
      </w:r>
      <w:r>
        <w:rPr/>
        <w:t>(Committee</w:t>
      </w:r>
      <w:r>
        <w:rPr>
          <w:spacing w:val="-2"/>
        </w:rPr>
        <w:t> </w:t>
      </w:r>
      <w:r>
        <w:rPr/>
        <w:t>member,</w:t>
      </w:r>
      <w:r>
        <w:rPr>
          <w:spacing w:val="-3"/>
        </w:rPr>
        <w:t> </w:t>
      </w:r>
      <w:r>
        <w:rPr/>
        <w:t>placed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Institut</w:t>
      </w:r>
      <w:r>
        <w:rPr>
          <w:spacing w:val="-2"/>
        </w:rPr>
        <w:t> </w:t>
      </w:r>
      <w:r>
        <w:rPr/>
        <w:t>Mines-Télécom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School)</w:t>
      </w:r>
    </w:p>
    <w:p>
      <w:pPr>
        <w:pStyle w:val="BodyText"/>
        <w:spacing w:before="0"/>
        <w:ind w:left="1170" w:hanging="90"/>
      </w:pPr>
      <w:r>
        <w:rPr/>
        <w:t>Anna</w:t>
      </w:r>
      <w:r>
        <w:rPr>
          <w:spacing w:val="40"/>
        </w:rPr>
        <w:t> </w:t>
      </w:r>
      <w:r>
        <w:rPr/>
        <w:t>Kyriazis</w:t>
      </w:r>
      <w:r>
        <w:rPr>
          <w:spacing w:val="39"/>
        </w:rPr>
        <w:t> </w:t>
      </w:r>
      <w:r>
        <w:rPr/>
        <w:t>(Chair,</w:t>
      </w:r>
      <w:r>
        <w:rPr>
          <w:spacing w:val="37"/>
        </w:rPr>
        <w:t> </w:t>
      </w:r>
      <w:r>
        <w:rPr/>
        <w:t>placed</w:t>
      </w:r>
      <w:r>
        <w:rPr>
          <w:spacing w:val="39"/>
        </w:rPr>
        <w:t> </w:t>
      </w:r>
      <w:r>
        <w:rPr/>
        <w:t>as</w:t>
      </w:r>
      <w:r>
        <w:rPr>
          <w:spacing w:val="40"/>
        </w:rPr>
        <w:t> </w:t>
      </w:r>
      <w:r>
        <w:rPr/>
        <w:t>Post-Doctoral</w:t>
      </w:r>
      <w:r>
        <w:rPr>
          <w:spacing w:val="39"/>
        </w:rPr>
        <w:t> </w:t>
      </w:r>
      <w:r>
        <w:rPr/>
        <w:t>Fellow</w:t>
      </w:r>
      <w:r>
        <w:rPr>
          <w:spacing w:val="38"/>
        </w:rPr>
        <w:t> </w:t>
      </w:r>
      <w:r>
        <w:rPr/>
        <w:t>at</w:t>
      </w:r>
      <w:r>
        <w:rPr>
          <w:spacing w:val="39"/>
        </w:rPr>
        <w:t> </w:t>
      </w:r>
      <w:r>
        <w:rPr/>
        <w:t>Social</w:t>
      </w:r>
      <w:r>
        <w:rPr>
          <w:spacing w:val="39"/>
        </w:rPr>
        <w:t> </w:t>
      </w:r>
      <w:r>
        <w:rPr/>
        <w:t>Science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Council</w:t>
      </w:r>
      <w:r>
        <w:rPr>
          <w:spacing w:val="39"/>
        </w:rPr>
        <w:t> </w:t>
      </w:r>
      <w:r>
        <w:rPr/>
        <w:t>'s Prosecution Research initiative and the NYU Public Safety Lab)</w:t>
      </w:r>
    </w:p>
    <w:p>
      <w:pPr>
        <w:pStyle w:val="BodyText"/>
        <w:spacing w:before="0"/>
        <w:ind w:left="1080"/>
      </w:pPr>
      <w:r>
        <w:rPr/>
        <w:t>Morgan</w:t>
      </w:r>
      <w:r>
        <w:rPr>
          <w:spacing w:val="-5"/>
        </w:rPr>
        <w:t> </w:t>
      </w:r>
      <w:r>
        <w:rPr/>
        <w:t>Stockham</w:t>
      </w:r>
      <w:r>
        <w:rPr>
          <w:spacing w:val="-2"/>
        </w:rPr>
        <w:t> </w:t>
      </w:r>
      <w:r>
        <w:rPr/>
        <w:t>(External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member,</w:t>
      </w:r>
      <w:r>
        <w:rPr>
          <w:spacing w:val="-4"/>
        </w:rPr>
        <w:t> </w:t>
      </w:r>
      <w:r>
        <w:rPr/>
        <w:t>placed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Blisspoint</w:t>
      </w:r>
      <w:r>
        <w:rPr>
          <w:spacing w:val="-2"/>
        </w:rPr>
        <w:t> Media)</w:t>
      </w:r>
    </w:p>
    <w:p>
      <w:pPr>
        <w:pStyle w:val="BodyText"/>
        <w:tabs>
          <w:tab w:pos="1079" w:val="left" w:leader="none"/>
        </w:tabs>
        <w:spacing w:line="390" w:lineRule="atLeast" w:before="6"/>
        <w:ind w:right="358"/>
      </w:pPr>
      <w:r>
        <w:rPr>
          <w:spacing w:val="-4"/>
        </w:rPr>
        <w:t>2021</w:t>
      </w:r>
      <w:r>
        <w:rPr/>
        <w:tab/>
        <w:t>Akito</w:t>
      </w:r>
      <w:r>
        <w:rPr>
          <w:spacing w:val="-11"/>
        </w:rPr>
        <w:t> </w:t>
      </w:r>
      <w:r>
        <w:rPr/>
        <w:t>Kamei</w:t>
      </w:r>
      <w:r>
        <w:rPr>
          <w:spacing w:val="-10"/>
        </w:rPr>
        <w:t> </w:t>
      </w:r>
      <w:r>
        <w:rPr/>
        <w:t>(Committee</w:t>
      </w:r>
      <w:r>
        <w:rPr>
          <w:spacing w:val="-10"/>
        </w:rPr>
        <w:t> </w:t>
      </w:r>
      <w:r>
        <w:rPr/>
        <w:t>member,</w:t>
      </w:r>
      <w:r>
        <w:rPr>
          <w:spacing w:val="-11"/>
        </w:rPr>
        <w:t> </w:t>
      </w:r>
      <w:r>
        <w:rPr/>
        <w:t>placed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Chicago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Innovation</w:t>
      </w:r>
      <w:r>
        <w:rPr>
          <w:spacing w:val="-11"/>
        </w:rPr>
        <w:t> </w:t>
      </w:r>
      <w:r>
        <w:rPr/>
        <w:t>Lab) </w:t>
      </w:r>
      <w:r>
        <w:rPr>
          <w:spacing w:val="-4"/>
        </w:rPr>
        <w:t>2020</w:t>
      </w:r>
      <w:r>
        <w:rPr/>
        <w:tab/>
        <w:t>Brian Feld (Chair, placed at Universidad EAFIT)</w:t>
      </w:r>
    </w:p>
    <w:p>
      <w:pPr>
        <w:pStyle w:val="BodyText"/>
        <w:spacing w:before="6"/>
        <w:ind w:left="1080" w:right="4586"/>
      </w:pPr>
      <w:r>
        <w:rPr/>
        <w:t>Natalia</w:t>
      </w:r>
      <w:r>
        <w:rPr>
          <w:spacing w:val="-7"/>
        </w:rPr>
        <w:t> </w:t>
      </w:r>
      <w:r>
        <w:rPr/>
        <w:t>Cantet</w:t>
      </w:r>
      <w:r>
        <w:rPr>
          <w:spacing w:val="-7"/>
        </w:rPr>
        <w:t> </w:t>
      </w:r>
      <w:r>
        <w:rPr/>
        <w:t>(Chair,</w:t>
      </w:r>
      <w:r>
        <w:rPr>
          <w:spacing w:val="-7"/>
        </w:rPr>
        <w:t> </w:t>
      </w:r>
      <w:r>
        <w:rPr/>
        <w:t>placed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Universidad</w:t>
      </w:r>
      <w:r>
        <w:rPr>
          <w:spacing w:val="-7"/>
        </w:rPr>
        <w:t> </w:t>
      </w:r>
      <w:r>
        <w:rPr/>
        <w:t>EAFIT) Isabel Musse (Chair, placed at Mathematica)</w:t>
      </w:r>
    </w:p>
    <w:p>
      <w:pPr>
        <w:pStyle w:val="BodyText"/>
        <w:spacing w:before="0"/>
        <w:ind w:left="1080" w:right="1900"/>
      </w:pPr>
      <w:r>
        <w:rPr/>
        <w:t>Heepyung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(Committee</w:t>
      </w:r>
      <w:r>
        <w:rPr>
          <w:spacing w:val="-4"/>
        </w:rPr>
        <w:t> </w:t>
      </w:r>
      <w:r>
        <w:rPr/>
        <w:t>member,</w:t>
      </w:r>
      <w:r>
        <w:rPr>
          <w:spacing w:val="-6"/>
        </w:rPr>
        <w:t> </w:t>
      </w:r>
      <w:r>
        <w:rPr/>
        <w:t>placed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Korea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Finance) Sofia Fernandez Guerrico (Committee member)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sz w:val="24"/>
        </w:rPr>
        <w:t>Juan</w:t>
      </w:r>
      <w:r>
        <w:rPr>
          <w:spacing w:val="-4"/>
          <w:sz w:val="24"/>
        </w:rPr>
        <w:t> </w:t>
      </w:r>
      <w:r>
        <w:rPr>
          <w:sz w:val="24"/>
        </w:rPr>
        <w:t>Morales</w:t>
      </w:r>
      <w:r>
        <w:rPr>
          <w:spacing w:val="-4"/>
          <w:sz w:val="24"/>
        </w:rPr>
        <w:t> </w:t>
      </w:r>
      <w:r>
        <w:rPr>
          <w:sz w:val="24"/>
        </w:rPr>
        <w:t>Munoz</w:t>
      </w:r>
      <w:r>
        <w:rPr>
          <w:spacing w:val="-3"/>
          <w:sz w:val="24"/>
        </w:rPr>
        <w:t> </w:t>
      </w:r>
      <w:r>
        <w:rPr>
          <w:sz w:val="24"/>
        </w:rPr>
        <w:t>(Committee</w:t>
      </w:r>
      <w:r>
        <w:rPr>
          <w:spacing w:val="-4"/>
          <w:sz w:val="24"/>
        </w:rPr>
        <w:t> </w:t>
      </w: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placed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color w:val="212121"/>
          <w:sz w:val="22"/>
        </w:rPr>
        <w:t>IÉSEG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Business</w:t>
      </w:r>
      <w:r>
        <w:rPr>
          <w:color w:val="212121"/>
          <w:spacing w:val="-4"/>
          <w:sz w:val="22"/>
        </w:rPr>
        <w:t> </w:t>
      </w:r>
      <w:r>
        <w:rPr>
          <w:color w:val="212121"/>
          <w:sz w:val="22"/>
        </w:rPr>
        <w:t>School,</w:t>
      </w:r>
      <w:r>
        <w:rPr>
          <w:color w:val="212121"/>
          <w:spacing w:val="-3"/>
          <w:sz w:val="22"/>
        </w:rPr>
        <w:t> </w:t>
      </w:r>
      <w:r>
        <w:rPr>
          <w:color w:val="212121"/>
          <w:spacing w:val="-2"/>
          <w:sz w:val="22"/>
        </w:rPr>
        <w:t>Paris</w:t>
      </w:r>
      <w:r>
        <w:rPr>
          <w:spacing w:val="-2"/>
          <w:sz w:val="24"/>
        </w:rPr>
        <w:t>)</w:t>
      </w:r>
    </w:p>
    <w:p>
      <w:pPr>
        <w:pStyle w:val="BodyText"/>
        <w:tabs>
          <w:tab w:pos="1079" w:val="left" w:leader="none"/>
        </w:tabs>
        <w:ind w:left="1080" w:right="3178" w:hanging="720"/>
      </w:pPr>
      <w:r>
        <w:rPr>
          <w:spacing w:val="-4"/>
        </w:rPr>
        <w:t>2019</w:t>
      </w:r>
      <w:r>
        <w:rPr/>
        <w:tab/>
        <w:t>Lokendra</w:t>
      </w:r>
      <w:r>
        <w:rPr>
          <w:spacing w:val="-5"/>
        </w:rPr>
        <w:t> </w:t>
      </w:r>
      <w:r>
        <w:rPr/>
        <w:t>Phadera</w:t>
      </w:r>
      <w:r>
        <w:rPr>
          <w:spacing w:val="-6"/>
        </w:rPr>
        <w:t> </w:t>
      </w:r>
      <w:r>
        <w:rPr/>
        <w:t>(Committee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placed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Bank) Chitra Jogani (Chair, placed at Trinity College)</w:t>
      </w:r>
    </w:p>
    <w:p>
      <w:pPr>
        <w:pStyle w:val="BodyText"/>
        <w:spacing w:before="0"/>
        <w:ind w:left="1080" w:right="2997"/>
      </w:pPr>
      <w:r>
        <w:rPr/>
        <w:t>Eunhye</w:t>
      </w:r>
      <w:r>
        <w:rPr>
          <w:spacing w:val="-5"/>
        </w:rPr>
        <w:t> </w:t>
      </w:r>
      <w:r>
        <w:rPr/>
        <w:t>Kwak</w:t>
      </w:r>
      <w:r>
        <w:rPr>
          <w:spacing w:val="-5"/>
        </w:rPr>
        <w:t> </w:t>
      </w:r>
      <w:r>
        <w:rPr/>
        <w:t>(Committee</w:t>
      </w:r>
      <w:r>
        <w:rPr>
          <w:spacing w:val="-5"/>
        </w:rPr>
        <w:t> </w:t>
      </w:r>
      <w:r>
        <w:rPr/>
        <w:t>member,</w:t>
      </w:r>
      <w:r>
        <w:rPr>
          <w:spacing w:val="-7"/>
        </w:rPr>
        <w:t> </w:t>
      </w:r>
      <w:r>
        <w:rPr/>
        <w:t>placed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Korea</w:t>
      </w:r>
      <w:r>
        <w:rPr>
          <w:spacing w:val="-5"/>
        </w:rPr>
        <w:t> </w:t>
      </w:r>
      <w:r>
        <w:rPr/>
        <w:t>Labor</w:t>
      </w:r>
      <w:r>
        <w:rPr>
          <w:spacing w:val="-6"/>
        </w:rPr>
        <w:t> </w:t>
      </w:r>
      <w:r>
        <w:rPr/>
        <w:t>Institute) Ninja Ritter (External Reviewer, University of Copenhagen)</w:t>
      </w:r>
    </w:p>
    <w:p>
      <w:pPr>
        <w:pStyle w:val="BodyText"/>
        <w:tabs>
          <w:tab w:pos="1079" w:val="left" w:leader="none"/>
        </w:tabs>
        <w:ind w:left="1080" w:right="3478" w:hanging="720"/>
      </w:pPr>
      <w:r>
        <w:rPr>
          <w:spacing w:val="-4"/>
        </w:rPr>
        <w:t>2017</w:t>
      </w:r>
      <w:r>
        <w:rPr/>
        <w:tab/>
        <w:t>Jianfeng</w:t>
      </w:r>
      <w:r>
        <w:rPr>
          <w:spacing w:val="-5"/>
        </w:rPr>
        <w:t> </w:t>
      </w:r>
      <w:r>
        <w:rPr/>
        <w:t>Xu</w:t>
      </w:r>
      <w:r>
        <w:rPr>
          <w:spacing w:val="-7"/>
        </w:rPr>
        <w:t> </w:t>
      </w:r>
      <w:r>
        <w:rPr/>
        <w:t>(Co-chair,</w:t>
      </w:r>
      <w:r>
        <w:rPr>
          <w:spacing w:val="-5"/>
        </w:rPr>
        <w:t> </w:t>
      </w:r>
      <w:r>
        <w:rPr/>
        <w:t>placed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Shanghai</w:t>
      </w:r>
      <w:r>
        <w:rPr>
          <w:spacing w:val="-5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University) Rodrigo Schneider (Chair, placed at Skidmore College)</w:t>
      </w:r>
    </w:p>
    <w:p>
      <w:pPr>
        <w:pStyle w:val="BodyText"/>
        <w:tabs>
          <w:tab w:pos="1079" w:val="left" w:leader="none"/>
        </w:tabs>
        <w:spacing w:before="60"/>
      </w:pPr>
      <w:r>
        <w:rPr>
          <w:spacing w:val="-4"/>
        </w:rPr>
        <w:t>2016</w:t>
      </w:r>
      <w:r>
        <w:rPr/>
        <w:tab/>
        <w:t>Alan</w:t>
      </w:r>
      <w:r>
        <w:rPr>
          <w:spacing w:val="-4"/>
        </w:rPr>
        <w:t> </w:t>
      </w:r>
      <w:r>
        <w:rPr/>
        <w:t>Griffith</w:t>
      </w:r>
      <w:r>
        <w:rPr>
          <w:spacing w:val="-2"/>
        </w:rPr>
        <w:t> </w:t>
      </w:r>
      <w:r>
        <w:rPr/>
        <w:t>(Co-chair,</w:t>
      </w:r>
      <w:r>
        <w:rPr>
          <w:spacing w:val="-3"/>
        </w:rPr>
        <w:t> </w:t>
      </w:r>
      <w:r>
        <w:rPr/>
        <w:t>placed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Washington)</w:t>
      </w:r>
    </w:p>
    <w:p>
      <w:pPr>
        <w:pStyle w:val="BodyText"/>
        <w:spacing w:before="0"/>
        <w:ind w:left="1080"/>
      </w:pPr>
      <w:r>
        <w:rPr/>
        <w:t>Jason</w:t>
      </w:r>
      <w:r>
        <w:rPr>
          <w:spacing w:val="-4"/>
        </w:rPr>
        <w:t> </w:t>
      </w:r>
      <w:r>
        <w:rPr/>
        <w:t>Huh</w:t>
      </w:r>
      <w:r>
        <w:rPr>
          <w:spacing w:val="-1"/>
        </w:rPr>
        <w:t> </w:t>
      </w:r>
      <w:r>
        <w:rPr/>
        <w:t>(Committed</w:t>
      </w:r>
      <w:r>
        <w:rPr>
          <w:spacing w:val="-4"/>
        </w:rPr>
        <w:t> </w:t>
      </w:r>
      <w:r>
        <w:rPr/>
        <w:t>member,</w:t>
      </w:r>
      <w:r>
        <w:rPr>
          <w:spacing w:val="-1"/>
        </w:rPr>
        <w:t> </w:t>
      </w:r>
      <w:r>
        <w:rPr/>
        <w:t>placed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Rensselaer</w:t>
      </w:r>
      <w:r>
        <w:rPr>
          <w:spacing w:val="-1"/>
        </w:rPr>
        <w:t> </w:t>
      </w:r>
      <w:r>
        <w:rPr/>
        <w:t>Polytechnic</w:t>
      </w:r>
      <w:r>
        <w:rPr>
          <w:spacing w:val="-1"/>
        </w:rPr>
        <w:t> </w:t>
      </w:r>
      <w:r>
        <w:rPr>
          <w:spacing w:val="-2"/>
        </w:rPr>
        <w:t>Institute)</w:t>
      </w:r>
    </w:p>
    <w:p>
      <w:pPr>
        <w:pStyle w:val="BodyText"/>
        <w:tabs>
          <w:tab w:pos="1079" w:val="left" w:leader="none"/>
        </w:tabs>
        <w:spacing w:before="60"/>
        <w:ind w:left="1080" w:right="488" w:hanging="720"/>
      </w:pPr>
      <w:r>
        <w:rPr>
          <w:spacing w:val="-4"/>
        </w:rPr>
        <w:t>2014</w:t>
      </w:r>
      <w:r>
        <w:rPr/>
        <w:tab/>
        <w:t>Jason</w:t>
      </w:r>
      <w:r>
        <w:rPr>
          <w:spacing w:val="-3"/>
        </w:rPr>
        <w:t> </w:t>
      </w:r>
      <w:r>
        <w:rPr/>
        <w:t>Kerwin</w:t>
      </w:r>
      <w:r>
        <w:rPr>
          <w:spacing w:val="-3"/>
        </w:rPr>
        <w:t> </w:t>
      </w:r>
      <w:r>
        <w:rPr/>
        <w:t>(Co-chair,</w:t>
      </w:r>
      <w:r>
        <w:rPr>
          <w:spacing w:val="-5"/>
        </w:rPr>
        <w:t> </w:t>
      </w:r>
      <w:r>
        <w:rPr/>
        <w:t>placed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Minnesota,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Economics) Anne Fitzpatrick (Co-chair, placed at University of Massachusetts, Boston)</w:t>
      </w:r>
    </w:p>
    <w:p>
      <w:pPr>
        <w:pStyle w:val="BodyText"/>
        <w:tabs>
          <w:tab w:pos="1079" w:val="left" w:leader="none"/>
        </w:tabs>
        <w:spacing w:line="292" w:lineRule="auto" w:before="0"/>
        <w:ind w:right="2412" w:firstLine="720"/>
      </w:pPr>
      <w:r>
        <w:rPr/>
        <w:t>Ryoko</w:t>
      </w:r>
      <w:r>
        <w:rPr>
          <w:spacing w:val="-5"/>
        </w:rPr>
        <w:t> </w:t>
      </w:r>
      <w:r>
        <w:rPr/>
        <w:t>Sato</w:t>
      </w:r>
      <w:r>
        <w:rPr>
          <w:spacing w:val="-5"/>
        </w:rPr>
        <w:t> </w:t>
      </w:r>
      <w:r>
        <w:rPr/>
        <w:t>(Co-chair,</w:t>
      </w:r>
      <w:r>
        <w:rPr>
          <w:spacing w:val="-5"/>
        </w:rPr>
        <w:t> </w:t>
      </w:r>
      <w:r>
        <w:rPr/>
        <w:t>placed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Singapore</w:t>
      </w:r>
      <w:r>
        <w:rPr>
          <w:spacing w:val="-5"/>
        </w:rPr>
        <w:t> </w:t>
      </w:r>
      <w:r>
        <w:rPr/>
        <w:t>post-doc) </w:t>
      </w:r>
      <w:r>
        <w:rPr>
          <w:spacing w:val="-4"/>
        </w:rPr>
        <w:t>2013</w:t>
      </w:r>
      <w:r>
        <w:rPr/>
        <w:tab/>
        <w:t>Rachael Pierotti (Committee member, placed at The World Bank)</w:t>
      </w:r>
    </w:p>
    <w:p>
      <w:pPr>
        <w:pStyle w:val="BodyText"/>
        <w:tabs>
          <w:tab w:pos="1079" w:val="left" w:leader="none"/>
        </w:tabs>
        <w:spacing w:line="292" w:lineRule="auto" w:before="0"/>
        <w:ind w:left="359" w:right="1061"/>
      </w:pPr>
      <w:r>
        <w:rPr>
          <w:spacing w:val="-4"/>
        </w:rPr>
        <w:t>2013</w:t>
      </w:r>
      <w:r>
        <w:rPr/>
        <w:tab/>
        <w:t>Kate</w:t>
      </w:r>
      <w:r>
        <w:rPr>
          <w:spacing w:val="-4"/>
        </w:rPr>
        <w:t> </w:t>
      </w:r>
      <w:r>
        <w:rPr/>
        <w:t>Ambler</w:t>
      </w:r>
      <w:r>
        <w:rPr>
          <w:spacing w:val="-4"/>
        </w:rPr>
        <w:t> </w:t>
      </w:r>
      <w:r>
        <w:rPr/>
        <w:t>(Committee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placed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Institute) </w:t>
      </w:r>
      <w:r>
        <w:rPr>
          <w:spacing w:val="-4"/>
        </w:rPr>
        <w:t>2013</w:t>
      </w:r>
      <w:r>
        <w:rPr/>
        <w:tab/>
        <w:t>Emily Beam (Committee member, placed at National University of Singapore)</w:t>
      </w:r>
    </w:p>
    <w:p>
      <w:pPr>
        <w:pStyle w:val="BodyText"/>
        <w:spacing w:after="0" w:line="292" w:lineRule="auto"/>
        <w:sectPr>
          <w:pgSz w:w="12240" w:h="15840"/>
          <w:pgMar w:header="586" w:footer="618" w:top="1100" w:bottom="800" w:left="720" w:right="720"/>
        </w:sectPr>
      </w:pPr>
    </w:p>
    <w:p>
      <w:pPr>
        <w:pStyle w:val="BodyText"/>
        <w:tabs>
          <w:tab w:pos="1079" w:val="left" w:leader="none"/>
        </w:tabs>
        <w:spacing w:before="196"/>
      </w:pPr>
      <w:r>
        <w:rPr>
          <w:spacing w:val="-4"/>
        </w:rPr>
        <w:t>2013</w:t>
      </w:r>
      <w:r>
        <w:rPr/>
        <w:tab/>
        <w:t>Susan</w:t>
      </w:r>
      <w:r>
        <w:rPr>
          <w:spacing w:val="-4"/>
        </w:rPr>
        <w:t> </w:t>
      </w:r>
      <w:r>
        <w:rPr/>
        <w:t>Godlonton</w:t>
      </w:r>
      <w:r>
        <w:rPr>
          <w:spacing w:val="-2"/>
        </w:rPr>
        <w:t> </w:t>
      </w:r>
      <w:r>
        <w:rPr/>
        <w:t>(Co-chair,</w:t>
      </w:r>
      <w:r>
        <w:rPr>
          <w:spacing w:val="-1"/>
        </w:rPr>
        <w:t> </w:t>
      </w:r>
      <w:r>
        <w:rPr/>
        <w:t>placed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Williams</w:t>
      </w:r>
      <w:r>
        <w:rPr>
          <w:spacing w:val="-2"/>
        </w:rPr>
        <w:t> College)</w:t>
      </w:r>
    </w:p>
    <w:p>
      <w:pPr>
        <w:pStyle w:val="BodyText"/>
        <w:tabs>
          <w:tab w:pos="1079" w:val="left" w:leader="none"/>
        </w:tabs>
        <w:spacing w:before="60"/>
        <w:ind w:left="1259" w:right="356" w:hanging="900"/>
      </w:pPr>
      <w:r>
        <w:rPr>
          <w:spacing w:val="-4"/>
        </w:rPr>
        <w:t>2011</w:t>
      </w:r>
      <w:r>
        <w:rPr/>
        <w:tab/>
        <w:t>Annika</w:t>
      </w:r>
      <w:r>
        <w:rPr>
          <w:spacing w:val="67"/>
        </w:rPr>
        <w:t> </w:t>
      </w:r>
      <w:r>
        <w:rPr/>
        <w:t>Mueller</w:t>
      </w:r>
      <w:r>
        <w:rPr>
          <w:spacing w:val="68"/>
        </w:rPr>
        <w:t> </w:t>
      </w:r>
      <w:r>
        <w:rPr/>
        <w:t>(Committee</w:t>
      </w:r>
      <w:r>
        <w:rPr>
          <w:spacing w:val="66"/>
        </w:rPr>
        <w:t> </w:t>
      </w:r>
      <w:r>
        <w:rPr/>
        <w:t>member,</w:t>
      </w:r>
      <w:r>
        <w:rPr>
          <w:spacing w:val="67"/>
        </w:rPr>
        <w:t> </w:t>
      </w:r>
      <w:r>
        <w:rPr/>
        <w:t>placed</w:t>
      </w:r>
      <w:r>
        <w:rPr>
          <w:spacing w:val="66"/>
        </w:rPr>
        <w:t> </w:t>
      </w:r>
      <w:r>
        <w:rPr/>
        <w:t>at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Wang</w:t>
      </w:r>
      <w:r>
        <w:rPr>
          <w:spacing w:val="67"/>
        </w:rPr>
        <w:t> </w:t>
      </w:r>
      <w:r>
        <w:rPr/>
        <w:t>Yanan</w:t>
      </w:r>
      <w:r>
        <w:rPr>
          <w:spacing w:val="67"/>
        </w:rPr>
        <w:t> </w:t>
      </w:r>
      <w:r>
        <w:rPr/>
        <w:t>Institute</w:t>
      </w:r>
      <w:r>
        <w:rPr>
          <w:spacing w:val="68"/>
        </w:rPr>
        <w:t> </w:t>
      </w:r>
      <w:r>
        <w:rPr/>
        <w:t>for</w:t>
      </w:r>
      <w:r>
        <w:rPr>
          <w:spacing w:val="68"/>
        </w:rPr>
        <w:t> </w:t>
      </w:r>
      <w:r>
        <w:rPr/>
        <w:t>Studies</w:t>
      </w:r>
      <w:r>
        <w:rPr>
          <w:spacing w:val="65"/>
        </w:rPr>
        <w:t> </w:t>
      </w:r>
      <w:r>
        <w:rPr/>
        <w:t>in Economics, Xiamen University, China)</w:t>
      </w:r>
    </w:p>
    <w:p>
      <w:pPr>
        <w:pStyle w:val="BodyText"/>
        <w:spacing w:before="249"/>
      </w:pPr>
      <w:r>
        <w:rPr>
          <w:u w:val="single"/>
        </w:rPr>
        <w:t>Formal</w:t>
      </w:r>
      <w:r>
        <w:rPr>
          <w:spacing w:val="-3"/>
          <w:u w:val="single"/>
        </w:rPr>
        <w:t> </w:t>
      </w:r>
      <w:r>
        <w:rPr>
          <w:u w:val="single"/>
        </w:rPr>
        <w:t>Master’s</w:t>
      </w:r>
      <w:r>
        <w:rPr>
          <w:spacing w:val="-2"/>
          <w:u w:val="single"/>
        </w:rPr>
        <w:t> </w:t>
      </w:r>
      <w:r>
        <w:rPr>
          <w:u w:val="single"/>
        </w:rPr>
        <w:t>Student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Advising</w:t>
      </w:r>
    </w:p>
    <w:p>
      <w:pPr>
        <w:pStyle w:val="BodyText"/>
        <w:tabs>
          <w:tab w:pos="1079" w:val="left" w:leader="none"/>
        </w:tabs>
        <w:spacing w:line="292" w:lineRule="auto"/>
        <w:ind w:left="359" w:right="4586"/>
      </w:pPr>
      <w:r>
        <w:rPr>
          <w:spacing w:val="-4"/>
        </w:rPr>
        <w:t>2024</w:t>
      </w:r>
      <w:r>
        <w:rPr/>
        <w:tab/>
        <w:t>Sujey</w:t>
      </w:r>
      <w:r>
        <w:rPr>
          <w:spacing w:val="-2"/>
        </w:rPr>
        <w:t> </w:t>
      </w:r>
      <w:r>
        <w:rPr/>
        <w:t>Soori</w:t>
      </w:r>
      <w:r>
        <w:rPr>
          <w:spacing w:val="-3"/>
        </w:rPr>
        <w:t> </w:t>
      </w:r>
      <w:r>
        <w:rPr/>
        <w:t>(Committee</w:t>
      </w:r>
      <w:r>
        <w:rPr>
          <w:spacing w:val="-3"/>
        </w:rPr>
        <w:t> </w:t>
      </w:r>
      <w:r>
        <w:rPr/>
        <w:t>member,</w:t>
      </w:r>
      <w:r>
        <w:rPr>
          <w:spacing w:val="-2"/>
        </w:rPr>
        <w:t> </w:t>
      </w:r>
      <w:r>
        <w:rPr/>
        <w:t>Baylor</w:t>
      </w:r>
      <w:r>
        <w:rPr>
          <w:spacing w:val="-2"/>
        </w:rPr>
        <w:t> </w:t>
      </w:r>
      <w:r>
        <w:rPr/>
        <w:t>University) </w:t>
      </w:r>
      <w:r>
        <w:rPr>
          <w:spacing w:val="-4"/>
        </w:rPr>
        <w:t>2023</w:t>
      </w:r>
      <w:r>
        <w:rPr/>
        <w:tab/>
        <w:t>James</w:t>
      </w:r>
      <w:r>
        <w:rPr>
          <w:spacing w:val="-2"/>
        </w:rPr>
        <w:t> </w:t>
      </w:r>
      <w:r>
        <w:rPr/>
        <w:t>Malo</w:t>
      </w:r>
      <w:r>
        <w:rPr>
          <w:spacing w:val="-3"/>
        </w:rPr>
        <w:t> </w:t>
      </w:r>
      <w:r>
        <w:rPr/>
        <w:t>(Committee</w:t>
      </w:r>
      <w:r>
        <w:rPr>
          <w:spacing w:val="-3"/>
        </w:rPr>
        <w:t> </w:t>
      </w:r>
      <w:r>
        <w:rPr/>
        <w:t>member,</w:t>
      </w:r>
      <w:r>
        <w:rPr>
          <w:spacing w:val="-1"/>
        </w:rPr>
        <w:t> </w:t>
      </w:r>
      <w:r>
        <w:rPr/>
        <w:t>Baylor</w:t>
      </w:r>
      <w:r>
        <w:rPr>
          <w:spacing w:val="-1"/>
        </w:rPr>
        <w:t> </w:t>
      </w:r>
      <w:r>
        <w:rPr>
          <w:spacing w:val="-2"/>
        </w:rPr>
        <w:t>University)</w:t>
      </w:r>
    </w:p>
    <w:p>
      <w:pPr>
        <w:pStyle w:val="BodyText"/>
        <w:spacing w:line="292" w:lineRule="auto" w:before="0"/>
        <w:ind w:left="1080" w:right="3527"/>
      </w:pPr>
      <w:r>
        <w:rPr/>
        <w:t>Karleigh</w:t>
      </w:r>
      <w:r>
        <w:rPr>
          <w:spacing w:val="-8"/>
        </w:rPr>
        <w:t> </w:t>
      </w:r>
      <w:r>
        <w:rPr/>
        <w:t>Schilling</w:t>
      </w:r>
      <w:r>
        <w:rPr>
          <w:spacing w:val="-8"/>
        </w:rPr>
        <w:t> </w:t>
      </w:r>
      <w:r>
        <w:rPr/>
        <w:t>(Committee</w:t>
      </w:r>
      <w:r>
        <w:rPr>
          <w:spacing w:val="-8"/>
        </w:rPr>
        <w:t> </w:t>
      </w:r>
      <w:r>
        <w:rPr/>
        <w:t>member,</w:t>
      </w:r>
      <w:r>
        <w:rPr>
          <w:spacing w:val="-8"/>
        </w:rPr>
        <w:t> </w:t>
      </w:r>
      <w:r>
        <w:rPr/>
        <w:t>Baylor</w:t>
      </w:r>
      <w:r>
        <w:rPr>
          <w:spacing w:val="-8"/>
        </w:rPr>
        <w:t> </w:t>
      </w:r>
      <w:r>
        <w:rPr/>
        <w:t>University) Coco Sun (Committee member, Baylor University)</w:t>
      </w:r>
    </w:p>
    <w:p>
      <w:pPr>
        <w:pStyle w:val="BodyText"/>
        <w:spacing w:before="186"/>
      </w:pPr>
      <w:r>
        <w:rPr>
          <w:u w:val="single"/>
        </w:rPr>
        <w:t>Formal</w:t>
      </w:r>
      <w:r>
        <w:rPr>
          <w:spacing w:val="-4"/>
          <w:u w:val="single"/>
        </w:rPr>
        <w:t> </w:t>
      </w:r>
      <w:r>
        <w:rPr>
          <w:u w:val="single"/>
        </w:rPr>
        <w:t>Undergraduate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Advising</w:t>
      </w:r>
    </w:p>
    <w:p>
      <w:pPr>
        <w:pStyle w:val="BodyText"/>
        <w:tabs>
          <w:tab w:pos="1079" w:val="left" w:leader="none"/>
        </w:tabs>
        <w:spacing w:line="292" w:lineRule="auto"/>
        <w:ind w:left="1080" w:right="4138" w:hanging="720"/>
      </w:pPr>
      <w:r>
        <w:rPr>
          <w:spacing w:val="-4"/>
        </w:rPr>
        <w:t>2024</w:t>
      </w:r>
      <w:r>
        <w:rPr/>
        <w:tab/>
        <w:t>Trent Rothell (Senior Honors Theses, Baylor University) Hannah</w:t>
      </w:r>
      <w:r>
        <w:rPr>
          <w:spacing w:val="-7"/>
        </w:rPr>
        <w:t> </w:t>
      </w:r>
      <w:r>
        <w:rPr/>
        <w:t>James</w:t>
      </w:r>
      <w:r>
        <w:rPr>
          <w:spacing w:val="-7"/>
        </w:rPr>
        <w:t> </w:t>
      </w:r>
      <w:r>
        <w:rPr/>
        <w:t>(Senior</w:t>
      </w:r>
      <w:r>
        <w:rPr>
          <w:spacing w:val="-7"/>
        </w:rPr>
        <w:t> </w:t>
      </w:r>
      <w:r>
        <w:rPr/>
        <w:t>Honors</w:t>
      </w:r>
      <w:r>
        <w:rPr>
          <w:spacing w:val="-7"/>
        </w:rPr>
        <w:t> </w:t>
      </w:r>
      <w:r>
        <w:rPr/>
        <w:t>Theses,</w:t>
      </w:r>
      <w:r>
        <w:rPr>
          <w:spacing w:val="-7"/>
        </w:rPr>
        <w:t> </w:t>
      </w:r>
      <w:r>
        <w:rPr/>
        <w:t>Baylor</w:t>
      </w:r>
      <w:r>
        <w:rPr>
          <w:spacing w:val="-7"/>
        </w:rPr>
        <w:t> </w:t>
      </w:r>
      <w:r>
        <w:rPr/>
        <w:t>University)</w:t>
      </w:r>
    </w:p>
    <w:p>
      <w:pPr>
        <w:pStyle w:val="BodyText"/>
        <w:tabs>
          <w:tab w:pos="1079" w:val="left" w:leader="none"/>
        </w:tabs>
        <w:spacing w:line="292" w:lineRule="auto" w:before="0"/>
        <w:ind w:left="1079" w:right="3465" w:hanging="720"/>
      </w:pPr>
      <w:r>
        <w:rPr>
          <w:spacing w:val="-4"/>
        </w:rPr>
        <w:t>2013</w:t>
      </w:r>
      <w:r>
        <w:rPr/>
        <w:tab/>
        <w:t>Michael</w:t>
      </w:r>
      <w:r>
        <w:rPr>
          <w:spacing w:val="-6"/>
        </w:rPr>
        <w:t> </w:t>
      </w:r>
      <w:r>
        <w:rPr/>
        <w:t>Schmid</w:t>
      </w:r>
      <w:r>
        <w:rPr>
          <w:spacing w:val="-6"/>
        </w:rPr>
        <w:t> </w:t>
      </w:r>
      <w:r>
        <w:rPr/>
        <w:t>(Senior</w:t>
      </w:r>
      <w:r>
        <w:rPr>
          <w:spacing w:val="-6"/>
        </w:rPr>
        <w:t> </w:t>
      </w:r>
      <w:r>
        <w:rPr/>
        <w:t>Honors</w:t>
      </w:r>
      <w:r>
        <w:rPr>
          <w:spacing w:val="-6"/>
        </w:rPr>
        <w:t> </w:t>
      </w:r>
      <w:r>
        <w:rPr/>
        <w:t>Thesis,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Michigan) Emily Chiu (Senior Honors Thesis, University of Michigan)</w:t>
      </w:r>
    </w:p>
    <w:p>
      <w:pPr>
        <w:pStyle w:val="BodyText"/>
        <w:spacing w:before="126"/>
      </w:pPr>
      <w:r>
        <w:rPr>
          <w:u w:val="single"/>
        </w:rPr>
        <w:t>Other</w:t>
      </w:r>
      <w:r>
        <w:rPr>
          <w:spacing w:val="-2"/>
          <w:u w:val="single"/>
        </w:rPr>
        <w:t> </w:t>
      </w:r>
      <w:r>
        <w:rPr>
          <w:u w:val="single"/>
        </w:rPr>
        <w:t>External</w:t>
      </w:r>
      <w:r>
        <w:rPr>
          <w:spacing w:val="-2"/>
          <w:u w:val="single"/>
        </w:rPr>
        <w:t> advising</w:t>
      </w:r>
    </w:p>
    <w:p>
      <w:pPr>
        <w:pStyle w:val="BodyText"/>
        <w:tabs>
          <w:tab w:pos="1079" w:val="left" w:leader="none"/>
        </w:tabs>
      </w:pPr>
      <w:r>
        <w:rPr>
          <w:spacing w:val="-4"/>
        </w:rPr>
        <w:t>2009</w:t>
      </w:r>
      <w:r>
        <w:rPr/>
        <w:tab/>
        <w:t>Anthony</w:t>
      </w:r>
      <w:r>
        <w:rPr>
          <w:spacing w:val="-2"/>
        </w:rPr>
        <w:t> </w:t>
      </w:r>
      <w:r>
        <w:rPr/>
        <w:t>Foso</w:t>
      </w:r>
      <w:r>
        <w:rPr>
          <w:spacing w:val="-1"/>
        </w:rPr>
        <w:t> </w:t>
      </w:r>
      <w:r>
        <w:rPr>
          <w:spacing w:val="-2"/>
        </w:rPr>
        <w:t>(Ghana)</w:t>
      </w:r>
    </w:p>
    <w:p>
      <w:pPr>
        <w:pStyle w:val="Heading1"/>
        <w:spacing w:before="190"/>
      </w:pPr>
      <w:bookmarkStart w:name="Member Academic Freedom Alliance" w:id="15"/>
      <w:bookmarkEnd w:id="15"/>
      <w:r>
        <w:rPr>
          <w:b w:val="0"/>
        </w:rPr>
      </w: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Memberships</w:t>
      </w:r>
    </w:p>
    <w:p>
      <w:pPr>
        <w:pStyle w:val="BodyText"/>
        <w:tabs>
          <w:tab w:pos="1799" w:val="left" w:leader="none"/>
        </w:tabs>
        <w:spacing w:line="292" w:lineRule="auto" w:before="0"/>
        <w:ind w:right="5824"/>
      </w:pPr>
      <w:r>
        <w:rPr>
          <w:spacing w:val="-2"/>
        </w:rPr>
        <w:t>Member</w:t>
      </w:r>
      <w:r>
        <w:rPr/>
        <w:tab/>
        <w:t>Academic Freedom Alliance </w:t>
      </w:r>
      <w:bookmarkStart w:name="Member  American Economic Association" w:id="16"/>
      <w:bookmarkEnd w:id="16"/>
      <w:r>
        <w:rPr>
          <w:spacing w:val="-2"/>
        </w:rPr>
        <w:t>Member</w:t>
      </w:r>
      <w:r>
        <w:rPr/>
        <w:tab/>
        <w:t>American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</w:t>
      </w:r>
    </w:p>
    <w:p>
      <w:pPr>
        <w:pStyle w:val="BodyText"/>
        <w:tabs>
          <w:tab w:pos="1799" w:val="left" w:leader="none"/>
        </w:tabs>
        <w:spacing w:line="292" w:lineRule="auto" w:before="0"/>
        <w:ind w:right="3985"/>
      </w:pPr>
      <w:bookmarkStart w:name="Member  Academic Network for Sex Educati" w:id="17"/>
      <w:bookmarkEnd w:id="17"/>
      <w:r>
        <w:rPr/>
      </w:r>
      <w:r>
        <w:rPr>
          <w:spacing w:val="-2"/>
        </w:rPr>
        <w:t>Member</w:t>
      </w:r>
      <w:r>
        <w:rPr/>
        <w:tab/>
        <w:t>Academic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Sex</w:t>
      </w:r>
      <w:r>
        <w:rPr>
          <w:spacing w:val="-6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Research </w:t>
      </w:r>
      <w:bookmarkStart w:name="Member  Population Association of Americ" w:id="18"/>
      <w:bookmarkEnd w:id="18"/>
      <w:r>
        <w:rPr>
          <w:spacing w:val="-2"/>
        </w:rPr>
        <w:t>Member</w:t>
      </w:r>
      <w:r>
        <w:rPr/>
        <w:tab/>
        <w:t>Population Association of America</w:t>
      </w:r>
    </w:p>
    <w:p>
      <w:pPr>
        <w:pStyle w:val="BodyText"/>
        <w:tabs>
          <w:tab w:pos="1799" w:val="left" w:leader="none"/>
        </w:tabs>
        <w:spacing w:line="275" w:lineRule="exact" w:before="0"/>
      </w:pPr>
      <w:bookmarkStart w:name="Member  Union for African Population Stu" w:id="19"/>
      <w:bookmarkEnd w:id="19"/>
      <w:r>
        <w:rPr/>
      </w:r>
      <w:r>
        <w:rPr>
          <w:spacing w:val="-2"/>
        </w:rPr>
        <w:t>Member</w:t>
      </w:r>
      <w:r>
        <w:rPr/>
        <w:tab/>
        <w:t>Union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African</w:t>
      </w:r>
      <w:r>
        <w:rPr>
          <w:spacing w:val="-1"/>
        </w:rPr>
        <w:t> </w:t>
      </w:r>
      <w:r>
        <w:rPr/>
        <w:t>Population</w:t>
      </w:r>
      <w:r>
        <w:rPr>
          <w:spacing w:val="-1"/>
        </w:rPr>
        <w:t> </w:t>
      </w:r>
      <w:r>
        <w:rPr>
          <w:spacing w:val="-2"/>
        </w:rPr>
        <w:t>Studies</w:t>
      </w:r>
    </w:p>
    <w:p>
      <w:pPr>
        <w:pStyle w:val="Heading1"/>
        <w:spacing w:before="187"/>
      </w:pPr>
      <w:r>
        <w:rPr/>
        <w:t>Referee</w:t>
      </w:r>
      <w:r>
        <w:rPr>
          <w:spacing w:val="-3"/>
        </w:rPr>
        <w:t> </w:t>
      </w:r>
      <w:r>
        <w:rPr>
          <w:spacing w:val="-2"/>
        </w:rPr>
        <w:t>Activity</w:t>
      </w:r>
    </w:p>
    <w:p>
      <w:pPr>
        <w:pStyle w:val="Heading1"/>
        <w:spacing w:after="0"/>
        <w:sectPr>
          <w:pgSz w:w="12240" w:h="15840"/>
          <w:pgMar w:header="586" w:footer="618" w:top="1100" w:bottom="800" w:left="720" w:right="720"/>
        </w:sectPr>
      </w:pPr>
    </w:p>
    <w:p>
      <w:pPr>
        <w:spacing w:before="12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African Journal of Reproductive Health American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American Economic Review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Asian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Women</w:t>
      </w:r>
    </w:p>
    <w:p>
      <w:pPr>
        <w:spacing w:before="0"/>
        <w:ind w:left="360" w:right="575" w:firstLine="0"/>
        <w:jc w:val="left"/>
        <w:rPr>
          <w:i/>
          <w:sz w:val="24"/>
        </w:rPr>
      </w:pPr>
      <w:r>
        <w:rPr>
          <w:i/>
          <w:sz w:val="24"/>
        </w:rPr>
        <w:t>B.E.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Policy BMC Public Health</w:t>
      </w:r>
    </w:p>
    <w:p>
      <w:pPr>
        <w:spacing w:before="0"/>
        <w:ind w:left="360" w:right="575" w:firstLine="0"/>
        <w:jc w:val="left"/>
        <w:rPr>
          <w:i/>
          <w:sz w:val="24"/>
        </w:rPr>
      </w:pPr>
      <w:r>
        <w:rPr>
          <w:i/>
          <w:sz w:val="24"/>
        </w:rPr>
        <w:t>Comparative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 </w:t>
      </w:r>
      <w:r>
        <w:rPr>
          <w:i/>
          <w:spacing w:val="-2"/>
          <w:sz w:val="24"/>
        </w:rPr>
        <w:t>Demography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Cultural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Change Economic Journal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Economics</w:t>
      </w:r>
      <w:r>
        <w:rPr>
          <w:i/>
          <w:spacing w:val="-2"/>
          <w:sz w:val="24"/>
        </w:rPr>
        <w:t> Letters</w:t>
      </w:r>
    </w:p>
    <w:p>
      <w:pPr>
        <w:spacing w:before="0"/>
        <w:ind w:left="360" w:right="575" w:firstLine="0"/>
        <w:jc w:val="left"/>
        <w:rPr>
          <w:i/>
          <w:sz w:val="24"/>
        </w:rPr>
      </w:pPr>
      <w:r>
        <w:rPr>
          <w:i/>
          <w:sz w:val="24"/>
        </w:rPr>
        <w:t>Economics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Review </w:t>
      </w:r>
      <w:r>
        <w:rPr>
          <w:i/>
          <w:spacing w:val="-2"/>
          <w:sz w:val="24"/>
        </w:rPr>
        <w:t>Economica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Health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Acquired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Immune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Deficiency </w:t>
      </w:r>
      <w:r>
        <w:rPr>
          <w:i/>
          <w:spacing w:val="-2"/>
          <w:sz w:val="24"/>
        </w:rPr>
        <w:t>Syndromes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African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Economies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Association</w:t>
      </w:r>
    </w:p>
    <w:p>
      <w:pPr>
        <w:spacing w:before="120"/>
        <w:ind w:left="360" w:right="1481" w:firstLine="0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Journal of Development Economics 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Effectiveness Journal of Development Engineering Journal of Development Studies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Organization Journal of Economic Literature</w:t>
      </w:r>
    </w:p>
    <w:p>
      <w:pPr>
        <w:spacing w:before="0"/>
        <w:ind w:left="360" w:right="1777" w:firstLine="0"/>
        <w:jc w:val="left"/>
        <w:rPr>
          <w:i/>
          <w:sz w:val="24"/>
        </w:rPr>
      </w:pPr>
      <w:r>
        <w:rPr>
          <w:i/>
          <w:sz w:val="24"/>
        </w:rPr>
        <w:t>Journal of Empirical Legal Studies 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Gynecology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Obstetrics Journal of Human Resources Journal of Health Economics Journal of Labour Economics Journal of Political Economy Journal of Public Economics</w:t>
      </w:r>
    </w:p>
    <w:p>
      <w:pPr>
        <w:spacing w:before="0"/>
        <w:ind w:left="360" w:right="1481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Aspects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HIVAIDS PLOS Medicine</w:t>
      </w:r>
    </w:p>
    <w:p>
      <w:pPr>
        <w:spacing w:before="0"/>
        <w:ind w:left="360" w:right="1481" w:firstLine="0"/>
        <w:jc w:val="left"/>
        <w:rPr>
          <w:i/>
          <w:sz w:val="24"/>
        </w:rPr>
      </w:pPr>
      <w:r>
        <w:rPr>
          <w:i/>
          <w:sz w:val="24"/>
        </w:rPr>
        <w:t>Population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Reference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Bureau Preventive Medicine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Academy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Sciences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586" w:footer="618" w:top="1100" w:bottom="280" w:left="720" w:right="720"/>
          <w:cols w:num="2" w:equalWidth="0">
            <w:col w:w="5040" w:space="90"/>
            <w:col w:w="5670"/>
          </w:cols>
        </w:sectPr>
      </w:pPr>
    </w:p>
    <w:p>
      <w:pPr>
        <w:pStyle w:val="BodyText"/>
        <w:spacing w:before="20"/>
        <w:ind w:left="0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2240" w:h="15840"/>
          <w:pgMar w:header="586" w:footer="618" w:top="1100" w:bottom="800" w:left="720" w:right="720"/>
        </w:sectPr>
      </w:pPr>
    </w:p>
    <w:p>
      <w:pPr>
        <w:spacing w:before="90"/>
        <w:ind w:left="360" w:right="1" w:firstLine="0"/>
        <w:jc w:val="left"/>
        <w:rPr>
          <w:i/>
          <w:sz w:val="24"/>
        </w:rPr>
      </w:pPr>
      <w:r>
        <w:rPr>
          <w:i/>
          <w:sz w:val="24"/>
        </w:rPr>
        <w:t>Quarterly Journal of Economics Review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Statistics Review of Economic Studies</w:t>
      </w:r>
    </w:p>
    <w:p>
      <w:pPr>
        <w:spacing w:before="0"/>
        <w:ind w:left="360" w:right="1" w:firstLine="0"/>
        <w:jc w:val="left"/>
        <w:rPr>
          <w:i/>
          <w:sz w:val="24"/>
        </w:rPr>
      </w:pPr>
      <w:r>
        <w:rPr>
          <w:i/>
          <w:sz w:val="24"/>
        </w:rPr>
        <w:t>Social Science and Medicine Society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Economists</w:t>
      </w:r>
    </w:p>
    <w:p>
      <w:pPr>
        <w:pStyle w:val="Heading1"/>
        <w:spacing w:before="189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Service</w:t>
      </w:r>
    </w:p>
    <w:p>
      <w:pPr>
        <w:spacing w:before="90"/>
        <w:ind w:left="360" w:right="1481" w:firstLine="0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South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African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 </w:t>
      </w:r>
      <w:r>
        <w:rPr>
          <w:i/>
          <w:spacing w:val="-2"/>
          <w:sz w:val="24"/>
        </w:rPr>
        <w:t>Waterlines</w:t>
      </w:r>
    </w:p>
    <w:p>
      <w:pPr>
        <w:spacing w:before="0"/>
        <w:ind w:left="360" w:right="1841" w:firstLine="0"/>
        <w:jc w:val="left"/>
        <w:rPr>
          <w:i/>
          <w:sz w:val="24"/>
        </w:rPr>
      </w:pPr>
      <w:r>
        <w:rPr>
          <w:i/>
          <w:sz w:val="24"/>
        </w:rPr>
        <w:t>World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Review World Development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586" w:footer="618" w:top="1100" w:bottom="280" w:left="720" w:right="720"/>
          <w:cols w:num="2" w:equalWidth="0">
            <w:col w:w="3800" w:space="1330"/>
            <w:col w:w="5670"/>
          </w:cols>
        </w:sectPr>
      </w:pPr>
    </w:p>
    <w:p>
      <w:pPr>
        <w:pStyle w:val="BodyText"/>
      </w:pPr>
      <w:r>
        <w:rPr>
          <w:u w:val="single"/>
        </w:rPr>
        <w:t>Department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other</w:t>
      </w:r>
      <w:r>
        <w:rPr>
          <w:spacing w:val="-3"/>
          <w:u w:val="single"/>
        </w:rPr>
        <w:t> </w:t>
      </w:r>
      <w:r>
        <w:rPr>
          <w:u w:val="single"/>
        </w:rPr>
        <w:t>academic</w:t>
      </w:r>
      <w:r>
        <w:rPr>
          <w:spacing w:val="-1"/>
          <w:u w:val="single"/>
        </w:rPr>
        <w:t> </w:t>
      </w:r>
      <w:r>
        <w:rPr>
          <w:u w:val="single"/>
        </w:rPr>
        <w:t>service</w:t>
      </w:r>
      <w:r>
        <w:rPr>
          <w:spacing w:val="-1"/>
        </w:rPr>
        <w:t> </w:t>
      </w:r>
      <w:r>
        <w:rPr/>
        <w:t>(University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Notre</w:t>
      </w:r>
      <w:r>
        <w:rPr>
          <w:spacing w:val="-2"/>
        </w:rPr>
        <w:t> Dame)</w:t>
      </w:r>
    </w:p>
    <w:p>
      <w:pPr>
        <w:pStyle w:val="BodyText"/>
        <w:tabs>
          <w:tab w:pos="2519" w:val="left" w:leader="none"/>
        </w:tabs>
        <w:spacing w:line="456" w:lineRule="auto"/>
        <w:ind w:right="3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615950</wp:posOffset>
                </wp:positionH>
                <wp:positionV relativeFrom="paragraph">
                  <wp:posOffset>667839</wp:posOffset>
                </wp:positionV>
                <wp:extent cx="6542405" cy="266890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542405" cy="2668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0"/>
                              <w:gridCol w:w="8232"/>
                            </w:tblGrid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Search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2023-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Dismissal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Senate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2022-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Standards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2023-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Ph.D.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Health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Graduate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Program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Director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2022,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Search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01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2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>academic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u w:val="single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(University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Illinois)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2015-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Affiliate,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Women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Gender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Global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Perspectives,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Illinois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2020-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Ph.D.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Admissions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2015-2017,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Applied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Micro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Search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2015-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Women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Gender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Global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Perspectives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Executive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2015-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8232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2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Women</w:t>
                                  </w:r>
                                  <w:r>
                                    <w:rPr>
                                      <w:spacing w:val="2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Gender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Global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Perspectives,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Graduate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Award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Selection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pt;margin-top:52.585819pt;width:515.15pt;height:210.15pt;mso-position-horizontal-relative:page;mso-position-vertical-relative:paragraph;z-index:15729152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0"/>
                        <w:gridCol w:w="8232"/>
                      </w:tblGrid>
                      <w:tr>
                        <w:trPr>
                          <w:trHeight w:val="300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Search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Committee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2023-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Faculty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Dismissal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Committee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2023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Faculty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Senate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2022-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Standards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Committee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2023-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Ph.D.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Health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Research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Graduate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Director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2022,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2023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Faculty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Search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Committee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018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56" w:lineRule="exact" w:before="24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u w:val="single"/>
                              </w:rPr>
                              <w:t>Department</w:t>
                            </w:r>
                            <w:r>
                              <w:rPr>
                                <w:spacing w:val="-5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other</w:t>
                            </w:r>
                            <w:r>
                              <w:rPr>
                                <w:spacing w:val="-3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academic</w:t>
                            </w:r>
                            <w:r>
                              <w:rPr>
                                <w:spacing w:val="-1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service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(University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Illinois)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before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2015-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Faculty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Affiliate,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Women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Gender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Global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Perspectives,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Illinois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2020-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Ph.D.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Admissions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Committee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2015-2017,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Applied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Micro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Search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Committee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2015-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Women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Gender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Global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Perspectives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Executive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Committee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2015-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8232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26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Women</w:t>
                            </w:r>
                            <w:r>
                              <w:rPr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Gender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Global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Perspectives,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Graduate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Award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Selection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2025</w:t>
      </w:r>
      <w:r>
        <w:rPr/>
        <w:tab/>
        <w:t>Search</w:t>
      </w:r>
      <w:r>
        <w:rPr>
          <w:spacing w:val="-7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Notre</w:t>
      </w:r>
      <w:r>
        <w:rPr>
          <w:spacing w:val="-7"/>
        </w:rPr>
        <w:t> </w:t>
      </w:r>
      <w:r>
        <w:rPr/>
        <w:t>Dame</w:t>
      </w:r>
      <w:r>
        <w:rPr>
          <w:spacing w:val="-8"/>
        </w:rPr>
        <w:t> </w:t>
      </w:r>
      <w:r>
        <w:rPr/>
        <w:t>Population</w:t>
      </w:r>
      <w:r>
        <w:rPr>
          <w:spacing w:val="-7"/>
        </w:rPr>
        <w:t> </w:t>
      </w:r>
      <w:r>
        <w:rPr/>
        <w:t>Analytics </w:t>
      </w:r>
      <w:r>
        <w:rPr>
          <w:u w:val="single"/>
        </w:rPr>
        <w:t>Department and other academic service</w:t>
      </w:r>
      <w:r>
        <w:rPr/>
        <w:t> (Baylor University)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29"/>
        <w:ind w:left="0"/>
      </w:pPr>
    </w:p>
    <w:p>
      <w:pPr>
        <w:pStyle w:val="BodyText"/>
        <w:spacing w:before="0"/>
        <w:ind w:left="2790"/>
      </w:pPr>
      <w:bookmarkStart w:name="2015-2024   Faculty Affiliate, Women and" w:id="20"/>
      <w:bookmarkEnd w:id="20"/>
      <w:r>
        <w:rPr/>
      </w:r>
      <w:r>
        <w:rPr>
          <w:spacing w:val="-2"/>
        </w:rPr>
        <w:t>Committee</w:t>
      </w:r>
    </w:p>
    <w:p>
      <w:pPr>
        <w:pStyle w:val="BodyText"/>
        <w:tabs>
          <w:tab w:pos="2519" w:val="left" w:leader="none"/>
        </w:tabs>
        <w:spacing w:line="456" w:lineRule="auto" w:before="60"/>
        <w:ind w:right="19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615950</wp:posOffset>
                </wp:positionH>
                <wp:positionV relativeFrom="paragraph">
                  <wp:posOffset>630146</wp:posOffset>
                </wp:positionV>
                <wp:extent cx="5400675" cy="247523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00675" cy="2475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0"/>
                              <w:gridCol w:w="6434"/>
                            </w:tblGrid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2013,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Computing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Resources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2012,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2013</w:t>
                                  </w: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MITRE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visiting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selection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2010,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2012</w:t>
                                  </w: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Graduate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junior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female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mentoring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organizer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Executive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2008,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1st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3rd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graduate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advising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presentations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Undergraduate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education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Graduation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commencement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0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Including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Gender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Social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Science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Research,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Panelist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Center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Global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Health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Doing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Abroad,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Panelist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Center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Global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Health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Global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Ethics,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Panelist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ind w:left="2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Knight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Wallace,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Guest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Speaker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2006-2008,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6434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Undergraduate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Opportunity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Program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Seminars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pt;margin-top:49.617851pt;width:425.25pt;height:194.9pt;mso-position-horizontal-relative:page;mso-position-vertical-relative:paragraph;z-index:15729664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0"/>
                        <w:gridCol w:w="6434"/>
                      </w:tblGrid>
                      <w:tr>
                        <w:trPr>
                          <w:trHeight w:val="300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2013,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2014</w:t>
                            </w: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Computing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Resources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Committee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2012,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2013</w:t>
                            </w: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MITRE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visiting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faculty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selection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committee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2010,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2012</w:t>
                            </w: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Graduate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junior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faculty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female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mentoring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organizer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Executive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committee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2008,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1st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3rd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year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graduate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advising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presentations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Undergraduate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education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committee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Graduation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commencement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committee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71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spacing w:line="271" w:lineRule="exact" w:before="0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Including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Gender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Social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Research,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Panelist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Center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Global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Health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Research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Abroad,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Panelist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Center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Global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Health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Global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Research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Ethics,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Panelist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ind w:left="2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Knight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Wallace,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Guest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Speaker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2006-2008,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6434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Undergraduate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Research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Opportunity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Seminars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2019</w:t>
      </w:r>
      <w:r>
        <w:rPr/>
        <w:tab/>
        <w:t>Academic</w:t>
      </w:r>
      <w:r>
        <w:rPr>
          <w:spacing w:val="-7"/>
        </w:rPr>
        <w:t> </w:t>
      </w:r>
      <w:r>
        <w:rPr/>
        <w:t>Integrity</w:t>
      </w:r>
      <w:r>
        <w:rPr>
          <w:spacing w:val="-7"/>
        </w:rPr>
        <w:t> </w:t>
      </w:r>
      <w:r>
        <w:rPr/>
        <w:t>Appeal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 </w:t>
      </w:r>
      <w:r>
        <w:rPr>
          <w:u w:val="single"/>
        </w:rPr>
        <w:t>Department and other academic service</w:t>
      </w:r>
      <w:r>
        <w:rPr/>
        <w:t> (University of Michigan)</w:t>
      </w:r>
    </w:p>
    <w:p>
      <w:pPr>
        <w:pStyle w:val="BodyText"/>
        <w:spacing w:after="0" w:line="456" w:lineRule="auto"/>
        <w:sectPr>
          <w:type w:val="continuous"/>
          <w:pgSz w:w="12240" w:h="15840"/>
          <w:pgMar w:header="586" w:footer="618" w:top="1100" w:bottom="280" w:left="720" w:right="720"/>
        </w:sectPr>
      </w:pPr>
    </w:p>
    <w:p>
      <w:pPr>
        <w:pStyle w:val="BodyText"/>
        <w:spacing w:before="64"/>
        <w:ind w:left="0"/>
      </w:pPr>
    </w:p>
    <w:p>
      <w:pPr>
        <w:pStyle w:val="BodyText"/>
        <w:spacing w:before="0"/>
      </w:pPr>
      <w:r>
        <w:rPr>
          <w:u w:val="single"/>
        </w:rPr>
        <w:t>Other</w:t>
      </w:r>
      <w:r>
        <w:rPr>
          <w:spacing w:val="-3"/>
          <w:u w:val="single"/>
        </w:rPr>
        <w:t> </w:t>
      </w:r>
      <w:r>
        <w:rPr>
          <w:u w:val="single"/>
        </w:rPr>
        <w:t>professional</w:t>
      </w:r>
      <w:r>
        <w:rPr>
          <w:spacing w:val="-2"/>
          <w:u w:val="single"/>
        </w:rPr>
        <w:t> </w:t>
      </w:r>
      <w:r>
        <w:rPr>
          <w:u w:val="single"/>
        </w:rPr>
        <w:t>service</w:t>
      </w:r>
      <w:r>
        <w:rPr>
          <w:spacing w:val="-1"/>
        </w:rPr>
        <w:t> </w:t>
      </w:r>
      <w:r>
        <w:rPr>
          <w:spacing w:val="-2"/>
        </w:rPr>
        <w:t>(External)</w:t>
      </w:r>
    </w:p>
    <w:p>
      <w:pPr>
        <w:pStyle w:val="BodyText"/>
        <w:tabs>
          <w:tab w:pos="2519" w:val="left" w:leader="none"/>
        </w:tabs>
        <w:spacing w:line="292" w:lineRule="auto"/>
        <w:ind w:right="2959"/>
      </w:pPr>
      <w:bookmarkStart w:name="2025-present  Association for Christian " w:id="21"/>
      <w:bookmarkEnd w:id="21"/>
      <w:r>
        <w:rPr/>
      </w:r>
      <w:r>
        <w:rPr>
          <w:spacing w:val="-2"/>
        </w:rPr>
        <w:t>2025-present</w:t>
      </w:r>
      <w:r>
        <w:rPr/>
        <w:tab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Christian</w:t>
      </w:r>
      <w:r>
        <w:rPr>
          <w:spacing w:val="-9"/>
        </w:rPr>
        <w:t> </w:t>
      </w:r>
      <w:r>
        <w:rPr/>
        <w:t>Economists</w:t>
      </w:r>
      <w:r>
        <w:rPr>
          <w:spacing w:val="-8"/>
        </w:rPr>
        <w:t> </w:t>
      </w:r>
      <w:r>
        <w:rPr/>
        <w:t>(ACE),</w:t>
      </w:r>
      <w:r>
        <w:rPr>
          <w:spacing w:val="-7"/>
        </w:rPr>
        <w:t> </w:t>
      </w:r>
      <w:r>
        <w:rPr/>
        <w:t>Secretary </w:t>
      </w:r>
      <w:bookmarkStart w:name="2025   J-PAL Invited Researcher Nominati" w:id="22"/>
      <w:bookmarkEnd w:id="22"/>
      <w:r>
        <w:rPr>
          <w:spacing w:val="-4"/>
        </w:rPr>
        <w:t>2025</w:t>
      </w:r>
      <w:r>
        <w:rPr/>
        <w:tab/>
        <w:t>J-PAL Invited Researcher Nomination Reviewer</w:t>
      </w:r>
    </w:p>
    <w:p>
      <w:pPr>
        <w:pStyle w:val="BodyText"/>
        <w:tabs>
          <w:tab w:pos="2519" w:val="left" w:leader="none"/>
        </w:tabs>
        <w:spacing w:line="275" w:lineRule="exact" w:before="0"/>
      </w:pPr>
      <w:bookmarkStart w:name="2025   Proposal Reviewer, J-PAL Learning" w:id="23"/>
      <w:bookmarkEnd w:id="23"/>
      <w:r>
        <w:rPr/>
      </w:r>
      <w:r>
        <w:rPr>
          <w:spacing w:val="-4"/>
        </w:rPr>
        <w:t>2025</w:t>
      </w:r>
      <w:r>
        <w:rPr/>
        <w:tab/>
        <w:t>Proposal</w:t>
      </w:r>
      <w:r>
        <w:rPr>
          <w:spacing w:val="-5"/>
        </w:rPr>
        <w:t> </w:t>
      </w:r>
      <w:r>
        <w:rPr/>
        <w:t>Reviewer,</w:t>
      </w:r>
      <w:r>
        <w:rPr>
          <w:spacing w:val="-2"/>
        </w:rPr>
        <w:t> </w:t>
      </w:r>
      <w:r>
        <w:rPr/>
        <w:t>J-PAL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>
          <w:spacing w:val="-2"/>
        </w:rPr>
        <w:t>Initiative</w:t>
      </w:r>
    </w:p>
    <w:p>
      <w:pPr>
        <w:pStyle w:val="BodyText"/>
        <w:tabs>
          <w:tab w:pos="2519" w:val="left" w:leader="none"/>
        </w:tabs>
        <w:spacing w:line="292" w:lineRule="auto" w:before="60"/>
        <w:ind w:left="359" w:right="1772"/>
      </w:pPr>
      <w:bookmarkStart w:name="2025   Proposal Reviewer, J-PAL Gender a" w:id="24"/>
      <w:bookmarkEnd w:id="24"/>
      <w:r>
        <w:rPr/>
      </w:r>
      <w:r>
        <w:rPr>
          <w:spacing w:val="-4"/>
        </w:rPr>
        <w:t>2025</w:t>
      </w:r>
      <w:r>
        <w:rPr/>
        <w:tab/>
        <w:t>Proposal</w:t>
      </w:r>
      <w:r>
        <w:rPr>
          <w:spacing w:val="-6"/>
        </w:rPr>
        <w:t> </w:t>
      </w:r>
      <w:r>
        <w:rPr/>
        <w:t>Reviewer,</w:t>
      </w:r>
      <w:r>
        <w:rPr>
          <w:spacing w:val="-6"/>
        </w:rPr>
        <w:t> </w:t>
      </w:r>
      <w:r>
        <w:rPr/>
        <w:t>J-PAL</w:t>
      </w:r>
      <w:r>
        <w:rPr>
          <w:spacing w:val="-6"/>
        </w:rPr>
        <w:t> </w:t>
      </w:r>
      <w:r>
        <w:rPr/>
        <w:t>Gender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Agency</w:t>
      </w:r>
      <w:r>
        <w:rPr>
          <w:spacing w:val="-6"/>
        </w:rPr>
        <w:t> </w:t>
      </w:r>
      <w:r>
        <w:rPr/>
        <w:t>Initiative </w:t>
      </w:r>
      <w:bookmarkStart w:name="2019-present  Research Group mentorship " w:id="25"/>
      <w:bookmarkEnd w:id="25"/>
      <w:r>
        <w:rPr>
          <w:spacing w:val="-2"/>
        </w:rPr>
        <w:t>2019</w:t>
      </w:r>
      <w:r>
        <w:rPr>
          <w:spacing w:val="-2"/>
        </w:rPr>
        <w:t>-present</w:t>
      </w:r>
      <w:r>
        <w:rPr/>
        <w:tab/>
        <w:t>Research Group mentorship leader</w:t>
      </w:r>
    </w:p>
    <w:p>
      <w:pPr>
        <w:pStyle w:val="BodyText"/>
        <w:tabs>
          <w:tab w:pos="2519" w:val="left" w:leader="none"/>
        </w:tabs>
        <w:spacing w:line="275" w:lineRule="exact" w:before="0"/>
        <w:ind w:left="359"/>
      </w:pPr>
      <w:bookmarkStart w:name="2024-present  G²LM|LIC/BREAD Mentor" w:id="26"/>
      <w:bookmarkEnd w:id="26"/>
      <w:r>
        <w:rPr/>
      </w:r>
      <w:r>
        <w:rPr/>
        <w:t>2024-</w:t>
      </w:r>
      <w:r>
        <w:rPr>
          <w:spacing w:val="-2"/>
        </w:rPr>
        <w:t>present</w:t>
      </w:r>
      <w:r>
        <w:rPr/>
        <w:tab/>
        <w:t>G²LM|LIC/BREAD</w:t>
      </w:r>
      <w:r>
        <w:rPr>
          <w:spacing w:val="-9"/>
        </w:rPr>
        <w:t> </w:t>
      </w:r>
      <w:r>
        <w:rPr>
          <w:spacing w:val="-2"/>
        </w:rPr>
        <w:t>Mentor</w:t>
      </w:r>
    </w:p>
    <w:p>
      <w:pPr>
        <w:pStyle w:val="BodyText"/>
        <w:tabs>
          <w:tab w:pos="2519" w:val="left" w:leader="none"/>
        </w:tabs>
        <w:spacing w:before="60"/>
        <w:ind w:left="359"/>
      </w:pPr>
      <w:bookmarkStart w:name="2022-present  Collaborative for Economet" w:id="27"/>
      <w:bookmarkEnd w:id="27"/>
      <w:r>
        <w:rPr/>
      </w:r>
      <w:r>
        <w:rPr/>
        <w:t>2022-</w:t>
      </w:r>
      <w:r>
        <w:rPr>
          <w:spacing w:val="-2"/>
        </w:rPr>
        <w:t>present</w:t>
      </w:r>
      <w:r>
        <w:rPr/>
        <w:tab/>
        <w:t>Collaborative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Studies</w:t>
      </w:r>
      <w:r>
        <w:rPr>
          <w:spacing w:val="-2"/>
        </w:rPr>
        <w:t> Mentor</w:t>
      </w:r>
    </w:p>
    <w:p>
      <w:pPr>
        <w:pStyle w:val="BodyText"/>
        <w:tabs>
          <w:tab w:pos="2519" w:val="left" w:leader="none"/>
        </w:tabs>
        <w:spacing w:before="60"/>
        <w:ind w:left="2519" w:right="359" w:hanging="2160"/>
      </w:pPr>
      <w:bookmarkStart w:name="2024 Award Selection Committee, Joint As" w:id="28"/>
      <w:bookmarkEnd w:id="28"/>
      <w:r>
        <w:rPr/>
      </w:r>
      <w:r>
        <w:rPr>
          <w:spacing w:val="-4"/>
        </w:rPr>
        <w:t>2024</w:t>
      </w:r>
      <w:r>
        <w:rPr/>
        <w:tab/>
        <w:t>Award Selection Committee, Joint Asia Conference on Business and Economic</w:t>
      </w:r>
      <w:r>
        <w:rPr>
          <w:spacing w:val="80"/>
        </w:rPr>
        <w:t> </w:t>
      </w:r>
      <w:r>
        <w:rPr>
          <w:spacing w:val="-2"/>
        </w:rPr>
        <w:t>Studies</w:t>
      </w:r>
    </w:p>
    <w:p>
      <w:pPr>
        <w:pStyle w:val="BodyText"/>
        <w:tabs>
          <w:tab w:pos="2519" w:val="left" w:leader="none"/>
        </w:tabs>
        <w:spacing w:line="292" w:lineRule="auto" w:before="60"/>
        <w:ind w:left="359" w:right="1032"/>
      </w:pPr>
      <w:bookmarkStart w:name="2023   Department Review, Georgia Instit" w:id="29"/>
      <w:bookmarkEnd w:id="29"/>
      <w:r>
        <w:rPr/>
      </w:r>
      <w:r>
        <w:rPr>
          <w:spacing w:val="-4"/>
        </w:rPr>
        <w:t>2023</w:t>
      </w:r>
      <w:r>
        <w:rPr/>
        <w:tab/>
        <w:t>Department</w:t>
      </w:r>
      <w:r>
        <w:rPr>
          <w:spacing w:val="-6"/>
        </w:rPr>
        <w:t> </w:t>
      </w:r>
      <w:r>
        <w:rPr/>
        <w:t>Review,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 </w:t>
      </w:r>
      <w:bookmarkStart w:name="2023   Department Review, University of " w:id="30"/>
      <w:bookmarkEnd w:id="30"/>
      <w:r>
        <w:rPr>
          <w:spacing w:val="-4"/>
        </w:rPr>
        <w:t>2023</w:t>
      </w:r>
      <w:r>
        <w:rPr/>
        <w:tab/>
        <w:t>Department Review, University of Arkansas Department of Economics </w:t>
      </w:r>
      <w:bookmarkStart w:name="2020-2023  Coeditor, Economics of Educat" w:id="31"/>
      <w:bookmarkEnd w:id="31"/>
      <w:r>
        <w:rPr>
          <w:spacing w:val="-2"/>
        </w:rPr>
        <w:t>2020</w:t>
      </w:r>
      <w:r>
        <w:rPr>
          <w:spacing w:val="-2"/>
        </w:rPr>
        <w:t>-2023</w:t>
      </w:r>
      <w:r>
        <w:rPr/>
        <w:tab/>
        <w:t>Coeditor, Economics of Education Review</w:t>
      </w:r>
    </w:p>
    <w:p>
      <w:pPr>
        <w:pStyle w:val="BodyText"/>
        <w:tabs>
          <w:tab w:pos="2519" w:val="left" w:leader="none"/>
        </w:tabs>
        <w:spacing w:line="292" w:lineRule="auto" w:before="0"/>
        <w:ind w:left="359" w:right="944"/>
      </w:pPr>
      <w:r>
        <w:rPr>
          <w:spacing w:val="-2"/>
        </w:rPr>
        <w:t>2019-2022</w:t>
      </w:r>
      <w:r>
        <w:rPr/>
        <w:tab/>
        <w:t>Institutional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/>
        <w:t>Board</w:t>
      </w:r>
      <w:r>
        <w:rPr>
          <w:spacing w:val="-5"/>
        </w:rPr>
        <w:t> </w:t>
      </w:r>
      <w:r>
        <w:rPr/>
        <w:t>(IRB),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Illinois </w:t>
      </w:r>
      <w:r>
        <w:rPr>
          <w:spacing w:val="-4"/>
        </w:rPr>
        <w:t>2022</w:t>
      </w:r>
      <w:r>
        <w:rPr/>
        <w:tab/>
        <w:t>CSWEP Panel Paper Selection Committee</w:t>
      </w:r>
    </w:p>
    <w:p>
      <w:pPr>
        <w:pStyle w:val="BodyText"/>
        <w:tabs>
          <w:tab w:pos="2519" w:val="left" w:leader="none"/>
        </w:tabs>
        <w:spacing w:line="292" w:lineRule="auto" w:before="0"/>
        <w:ind w:left="359" w:right="518"/>
      </w:pPr>
      <w:r>
        <w:rPr>
          <w:spacing w:val="-2"/>
        </w:rPr>
        <w:t>2018-2021</w:t>
      </w:r>
      <w:r>
        <w:rPr/>
        <w:tab/>
        <w:t>Midwest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Selection</w:t>
      </w:r>
      <w:r>
        <w:rPr>
          <w:spacing w:val="-6"/>
        </w:rPr>
        <w:t> </w:t>
      </w:r>
      <w:r>
        <w:rPr/>
        <w:t>Committee 2016, 2017</w:t>
        <w:tab/>
        <w:t>Population Health Science Workshop Selection Committee, Boston University 2014, 2015, 2016</w:t>
        <w:tab/>
        <w:t>WGAPE Selection Committee</w:t>
      </w:r>
    </w:p>
    <w:p>
      <w:pPr>
        <w:pStyle w:val="BodyText"/>
        <w:tabs>
          <w:tab w:pos="2519" w:val="left" w:leader="none"/>
        </w:tabs>
        <w:spacing w:line="292" w:lineRule="auto" w:before="0"/>
        <w:ind w:left="359" w:right="1077"/>
      </w:pPr>
      <w:r>
        <w:rPr>
          <w:spacing w:val="-2"/>
        </w:rPr>
        <w:t>2012-2013</w:t>
      </w:r>
      <w:r>
        <w:rPr/>
        <w:tab/>
        <w:t>Union for African Population Studies, North American Representative 2012, 2013</w:t>
        <w:tab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Low</w:t>
      </w:r>
      <w:r>
        <w:rPr>
          <w:spacing w:val="-4"/>
        </w:rPr>
        <w:t> </w:t>
      </w:r>
      <w:r>
        <w:rPr/>
        <w:t>Income</w:t>
      </w:r>
    </w:p>
    <w:p>
      <w:pPr>
        <w:pStyle w:val="BodyText"/>
        <w:spacing w:line="275" w:lineRule="exact" w:before="0"/>
        <w:ind w:left="2699"/>
      </w:pPr>
      <w:r>
        <w:rPr/>
        <w:t>Countries,</w:t>
      </w:r>
      <w:r>
        <w:rPr>
          <w:spacing w:val="-2"/>
        </w:rPr>
        <w:t> </w:t>
      </w:r>
      <w:r>
        <w:rPr/>
        <w:t>Grant</w:t>
      </w:r>
      <w:r>
        <w:rPr>
          <w:spacing w:val="-1"/>
        </w:rPr>
        <w:t> </w:t>
      </w:r>
      <w:r>
        <w:rPr>
          <w:spacing w:val="-2"/>
        </w:rPr>
        <w:t>Reviewer</w:t>
      </w:r>
    </w:p>
    <w:p>
      <w:pPr>
        <w:pStyle w:val="BodyText"/>
        <w:tabs>
          <w:tab w:pos="2519" w:val="left" w:leader="none"/>
        </w:tabs>
        <w:spacing w:line="292" w:lineRule="auto" w:before="55"/>
        <w:ind w:left="359" w:right="1225"/>
      </w:pPr>
      <w:r>
        <w:rPr>
          <w:spacing w:val="-4"/>
        </w:rPr>
        <w:t>2011</w:t>
      </w:r>
      <w:r>
        <w:rPr/>
        <w:tab/>
        <w:t>Union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African</w:t>
      </w:r>
      <w:r>
        <w:rPr>
          <w:spacing w:val="-6"/>
        </w:rPr>
        <w:t> </w:t>
      </w:r>
      <w:r>
        <w:rPr/>
        <w:t>Population</w:t>
      </w:r>
      <w:r>
        <w:rPr>
          <w:spacing w:val="-6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Scientific</w:t>
      </w:r>
      <w:r>
        <w:rPr>
          <w:spacing w:val="-6"/>
        </w:rPr>
        <w:t> </w:t>
      </w:r>
      <w:r>
        <w:rPr/>
        <w:t>Committee </w:t>
      </w:r>
      <w:r>
        <w:rPr>
          <w:spacing w:val="-4"/>
        </w:rPr>
        <w:t>2011</w:t>
      </w:r>
      <w:r>
        <w:rPr/>
        <w:tab/>
        <w:t>Population Association of America, Program Committee Member</w:t>
      </w:r>
    </w:p>
    <w:p>
      <w:pPr>
        <w:pStyle w:val="BodyText"/>
        <w:tabs>
          <w:tab w:pos="2519" w:val="left" w:leader="none"/>
        </w:tabs>
        <w:spacing w:line="275" w:lineRule="exact" w:before="0"/>
        <w:ind w:left="359"/>
      </w:pPr>
      <w:r>
        <w:rPr/>
        <w:t>2008, </w:t>
      </w:r>
      <w:r>
        <w:rPr>
          <w:spacing w:val="-4"/>
        </w:rPr>
        <w:t>2009</w:t>
      </w:r>
      <w:r>
        <w:rPr/>
        <w:tab/>
        <w:t>Hewlett</w:t>
      </w:r>
      <w:r>
        <w:rPr>
          <w:spacing w:val="-5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Fellows</w:t>
      </w:r>
      <w:r>
        <w:rPr>
          <w:spacing w:val="-3"/>
        </w:rPr>
        <w:t> </w:t>
      </w:r>
      <w:r>
        <w:rPr/>
        <w:t>Program,</w:t>
      </w:r>
      <w:r>
        <w:rPr>
          <w:spacing w:val="-4"/>
        </w:rPr>
        <w:t> </w:t>
      </w:r>
      <w:r>
        <w:rPr>
          <w:spacing w:val="-2"/>
        </w:rPr>
        <w:t>Reviewer</w:t>
      </w:r>
    </w:p>
    <w:p>
      <w:pPr>
        <w:pStyle w:val="BodyText"/>
        <w:tabs>
          <w:tab w:pos="2519" w:val="left" w:leader="none"/>
        </w:tabs>
        <w:spacing w:line="292" w:lineRule="auto" w:before="60"/>
        <w:ind w:left="359" w:right="2285"/>
      </w:pPr>
      <w:r>
        <w:rPr>
          <w:spacing w:val="-2"/>
        </w:rPr>
        <w:t>2011-2017</w:t>
      </w:r>
      <w:r>
        <w:rPr/>
        <w:tab/>
        <w:t>International</w:t>
      </w:r>
      <w:r>
        <w:rPr>
          <w:spacing w:val="-7"/>
        </w:rPr>
        <w:t> </w:t>
      </w:r>
      <w:r>
        <w:rPr/>
        <w:t>Initiative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Impact</w:t>
      </w:r>
      <w:r>
        <w:rPr>
          <w:spacing w:val="-6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(3ie),</w:t>
      </w:r>
      <w:r>
        <w:rPr>
          <w:spacing w:val="-6"/>
        </w:rPr>
        <w:t> </w:t>
      </w:r>
      <w:r>
        <w:rPr/>
        <w:t>Consultant </w:t>
      </w:r>
      <w:r>
        <w:rPr>
          <w:spacing w:val="-2"/>
        </w:rPr>
        <w:t>2010-2019</w:t>
      </w:r>
      <w:r>
        <w:rPr/>
        <w:tab/>
        <w:t>Center for Global Development, Advisory Board Member </w:t>
      </w:r>
      <w:r>
        <w:rPr>
          <w:spacing w:val="-2"/>
        </w:rPr>
        <w:t>2010-</w:t>
      </w:r>
      <w:r>
        <w:rPr/>
        <w:tab/>
        <w:t>EA Consultants, Advisory Board Member</w:t>
      </w:r>
    </w:p>
    <w:p>
      <w:pPr>
        <w:pStyle w:val="BodyText"/>
        <w:tabs>
          <w:tab w:pos="2519" w:val="left" w:leader="none"/>
        </w:tabs>
        <w:spacing w:line="273" w:lineRule="exact" w:before="0"/>
        <w:ind w:left="359"/>
      </w:pPr>
      <w:r>
        <w:rPr>
          <w:spacing w:val="-2"/>
        </w:rPr>
        <w:t>2010-</w:t>
      </w:r>
      <w:r>
        <w:rPr/>
        <w:tab/>
        <w:t>Center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Sustainable</w:t>
      </w:r>
      <w:r>
        <w:rPr>
          <w:spacing w:val="-2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Board</w:t>
      </w:r>
      <w:r>
        <w:rPr>
          <w:spacing w:val="-2"/>
        </w:rPr>
        <w:t> Member</w:t>
      </w:r>
    </w:p>
    <w:p>
      <w:pPr>
        <w:pStyle w:val="BodyText"/>
        <w:tabs>
          <w:tab w:pos="2519" w:val="left" w:leader="none"/>
        </w:tabs>
        <w:spacing w:before="60"/>
        <w:ind w:left="359"/>
      </w:pPr>
      <w:r>
        <w:rPr>
          <w:spacing w:val="-2"/>
        </w:rPr>
        <w:t>2008-</w:t>
      </w:r>
      <w:r>
        <w:rPr/>
        <w:tab/>
        <w:t>Ruben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Williams</w:t>
      </w:r>
      <w:r>
        <w:rPr>
          <w:spacing w:val="-1"/>
        </w:rPr>
        <w:t> </w:t>
      </w:r>
      <w:r>
        <w:rPr/>
        <w:t>Foundation,</w:t>
      </w:r>
      <w:r>
        <w:rPr>
          <w:spacing w:val="-2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Board</w:t>
      </w:r>
      <w:r>
        <w:rPr>
          <w:spacing w:val="-3"/>
        </w:rPr>
        <w:t> </w:t>
      </w:r>
      <w:r>
        <w:rPr>
          <w:spacing w:val="-2"/>
        </w:rPr>
        <w:t>Member</w:t>
      </w:r>
    </w:p>
    <w:p>
      <w:pPr>
        <w:pStyle w:val="BodyText"/>
        <w:tabs>
          <w:tab w:pos="2519" w:val="left" w:leader="none"/>
        </w:tabs>
        <w:spacing w:before="60"/>
        <w:ind w:left="359"/>
      </w:pPr>
      <w:r>
        <w:rPr>
          <w:spacing w:val="-2"/>
        </w:rPr>
        <w:t>2006-</w:t>
      </w:r>
      <w:r>
        <w:rPr/>
        <w:tab/>
        <w:t>EA</w:t>
      </w:r>
      <w:r>
        <w:rPr>
          <w:spacing w:val="-3"/>
        </w:rPr>
        <w:t> </w:t>
      </w:r>
      <w:r>
        <w:rPr/>
        <w:t>Consultants,</w:t>
      </w:r>
      <w:r>
        <w:rPr>
          <w:spacing w:val="-2"/>
        </w:rPr>
        <w:t> Consultant</w:t>
      </w:r>
    </w:p>
    <w:p>
      <w:pPr>
        <w:pStyle w:val="BodyText"/>
        <w:tabs>
          <w:tab w:pos="2519" w:val="left" w:leader="none"/>
        </w:tabs>
        <w:spacing w:before="60"/>
        <w:ind w:left="359"/>
      </w:pPr>
      <w:r>
        <w:rPr/>
        <w:t>2006-</w:t>
      </w:r>
      <w:r>
        <w:rPr>
          <w:spacing w:val="-4"/>
        </w:rPr>
        <w:t>2018</w:t>
      </w:r>
      <w:r>
        <w:rPr/>
        <w:tab/>
        <w:t>Abt</w:t>
      </w:r>
      <w:r>
        <w:rPr>
          <w:spacing w:val="-4"/>
        </w:rPr>
        <w:t> </w:t>
      </w:r>
      <w:r>
        <w:rPr/>
        <w:t>Associates,</w:t>
      </w:r>
      <w:r>
        <w:rPr>
          <w:spacing w:val="-1"/>
        </w:rPr>
        <w:t> </w:t>
      </w:r>
      <w:r>
        <w:rPr>
          <w:spacing w:val="-2"/>
        </w:rPr>
        <w:t>Consultant</w:t>
      </w:r>
    </w:p>
    <w:p>
      <w:pPr>
        <w:pStyle w:val="BodyText"/>
        <w:spacing w:before="0"/>
        <w:ind w:left="2519"/>
      </w:pPr>
      <w:bookmarkStart w:name="Associate Fellow, African Institute for " w:id="32"/>
      <w:bookmarkEnd w:id="32"/>
      <w:r>
        <w:rPr/>
      </w:r>
      <w:r>
        <w:rPr/>
        <w:t>Associate</w:t>
      </w:r>
      <w:r>
        <w:rPr>
          <w:spacing w:val="-5"/>
        </w:rPr>
        <w:t> </w:t>
      </w:r>
      <w:r>
        <w:rPr/>
        <w:t>Fellow,</w:t>
      </w:r>
      <w:r>
        <w:rPr>
          <w:spacing w:val="-2"/>
        </w:rPr>
        <w:t> </w:t>
      </w:r>
      <w:r>
        <w:rPr/>
        <w:t>African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Policy</w:t>
      </w:r>
    </w:p>
    <w:p>
      <w:pPr>
        <w:pStyle w:val="BodyText"/>
        <w:spacing w:before="249"/>
        <w:ind w:left="0"/>
      </w:pPr>
    </w:p>
    <w:p>
      <w:pPr>
        <w:pStyle w:val="Heading1"/>
        <w:spacing w:before="0"/>
      </w:pPr>
      <w:r>
        <w:rPr>
          <w:spacing w:val="-2"/>
        </w:rPr>
        <w:t>Training</w:t>
      </w:r>
    </w:p>
    <w:p>
      <w:pPr>
        <w:pStyle w:val="BodyText"/>
        <w:tabs>
          <w:tab w:pos="2519" w:val="left" w:leader="none"/>
        </w:tabs>
      </w:pPr>
      <w:r>
        <w:rPr>
          <w:spacing w:val="-4"/>
        </w:rPr>
        <w:t>2023</w:t>
      </w:r>
      <w:r>
        <w:rPr/>
        <w:tab/>
        <w:t>Academic</w:t>
      </w:r>
      <w:r>
        <w:rPr>
          <w:spacing w:val="-5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Seminar,</w:t>
      </w:r>
      <w:r>
        <w:rPr>
          <w:spacing w:val="-2"/>
        </w:rPr>
        <w:t> </w:t>
      </w:r>
      <w:r>
        <w:rPr/>
        <w:t>Baylor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Participant</w:t>
      </w:r>
    </w:p>
    <w:p>
      <w:pPr>
        <w:pStyle w:val="BodyText"/>
        <w:tabs>
          <w:tab w:pos="2519" w:val="left" w:leader="none"/>
        </w:tabs>
        <w:spacing w:before="61"/>
      </w:pPr>
      <w:r>
        <w:rPr>
          <w:spacing w:val="-4"/>
        </w:rPr>
        <w:t>2022</w:t>
      </w:r>
      <w:r>
        <w:rPr/>
        <w:tab/>
        <w:t>Missio </w:t>
      </w:r>
      <w:r>
        <w:rPr>
          <w:spacing w:val="-2"/>
        </w:rPr>
        <w:t>Participant</w:t>
      </w:r>
    </w:p>
    <w:p>
      <w:pPr>
        <w:pStyle w:val="BodyText"/>
        <w:tabs>
          <w:tab w:pos="2519" w:val="left" w:leader="none"/>
        </w:tabs>
        <w:spacing w:before="60"/>
      </w:pPr>
      <w:r>
        <w:rPr>
          <w:spacing w:val="-4"/>
        </w:rPr>
        <w:t>2020</w:t>
      </w:r>
      <w:r>
        <w:rPr/>
        <w:tab/>
        <w:t>Co-Active</w:t>
      </w:r>
      <w:r>
        <w:rPr>
          <w:spacing w:val="-5"/>
        </w:rPr>
        <w:t> </w:t>
      </w:r>
      <w:r>
        <w:rPr/>
        <w:t>Fundamentals,</w:t>
      </w:r>
      <w:r>
        <w:rPr>
          <w:spacing w:val="-3"/>
        </w:rPr>
        <w:t> </w:t>
      </w:r>
      <w:r>
        <w:rPr/>
        <w:t>Co-Active</w:t>
      </w:r>
      <w:r>
        <w:rPr>
          <w:spacing w:val="-3"/>
        </w:rPr>
        <w:t> </w:t>
      </w:r>
      <w:r>
        <w:rPr/>
        <w:t>Training</w:t>
      </w:r>
      <w:r>
        <w:rPr>
          <w:spacing w:val="-4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2519" w:val="left" w:leader="none"/>
        </w:tabs>
        <w:spacing w:before="60"/>
        <w:ind w:left="359"/>
      </w:pPr>
      <w:r>
        <w:rPr>
          <w:spacing w:val="-4"/>
        </w:rPr>
        <w:t>2020</w:t>
      </w:r>
      <w:r>
        <w:rPr/>
        <w:tab/>
        <w:t>Positive</w:t>
      </w:r>
      <w:r>
        <w:rPr>
          <w:spacing w:val="-6"/>
        </w:rPr>
        <w:t> </w:t>
      </w:r>
      <w:r>
        <w:rPr/>
        <w:t>Intelligence</w:t>
      </w:r>
      <w:r>
        <w:rPr>
          <w:spacing w:val="-2"/>
        </w:rPr>
        <w:t> </w:t>
      </w:r>
      <w:r>
        <w:rPr/>
        <w:t>Coach</w:t>
      </w:r>
      <w:r>
        <w:rPr>
          <w:spacing w:val="-2"/>
        </w:rPr>
        <w:t> Training</w:t>
      </w:r>
    </w:p>
    <w:p>
      <w:pPr>
        <w:pStyle w:val="BodyText"/>
        <w:spacing w:after="0"/>
        <w:sectPr>
          <w:pgSz w:w="12240" w:h="15840"/>
          <w:pgMar w:header="586" w:footer="618" w:top="1100" w:bottom="800" w:left="720" w:right="720"/>
        </w:sectPr>
      </w:pPr>
    </w:p>
    <w:p>
      <w:pPr>
        <w:pStyle w:val="BodyText"/>
        <w:ind w:left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0"/>
        <w:gridCol w:w="8516"/>
      </w:tblGrid>
      <w:tr>
        <w:trPr>
          <w:trHeight w:val="300" w:hRule="atLeast"/>
        </w:trPr>
        <w:tc>
          <w:tcPr>
            <w:tcW w:w="1650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516" w:type="dxa"/>
          </w:tcPr>
          <w:p>
            <w:pPr>
              <w:pStyle w:val="TableParagraph"/>
              <w:spacing w:line="266" w:lineRule="exact" w:before="0"/>
              <w:ind w:left="560"/>
              <w:rPr>
                <w:sz w:val="24"/>
              </w:rPr>
            </w:pPr>
            <w:r>
              <w:rPr>
                <w:sz w:val="24"/>
              </w:rPr>
              <w:t>Positive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Intelligence</w:t>
            </w:r>
            <w:r>
              <w:rPr>
                <w:spacing w:val="-2"/>
                <w:sz w:val="24"/>
              </w:rPr>
              <w:t> Training</w:t>
            </w:r>
          </w:p>
        </w:tc>
      </w:tr>
      <w:tr>
        <w:trPr>
          <w:trHeight w:val="335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516" w:type="dxa"/>
          </w:tcPr>
          <w:p>
            <w:pPr>
              <w:pStyle w:val="TableParagraph"/>
              <w:ind w:left="560"/>
              <w:rPr>
                <w:sz w:val="24"/>
              </w:rPr>
            </w:pPr>
            <w:r>
              <w:rPr>
                <w:sz w:val="24"/>
              </w:rPr>
              <w:t>Post-Tenure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Pathways,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Diversity</w:t>
            </w:r>
          </w:p>
        </w:tc>
      </w:tr>
      <w:tr>
        <w:trPr>
          <w:trHeight w:val="335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516" w:type="dxa"/>
          </w:tcPr>
          <w:p>
            <w:pPr>
              <w:pStyle w:val="TableParagraph"/>
              <w:ind w:left="560"/>
              <w:rPr>
                <w:sz w:val="24"/>
              </w:rPr>
            </w:pPr>
            <w:r>
              <w:rPr>
                <w:sz w:val="24"/>
              </w:rPr>
              <w:t>CSWEP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Mentoring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Workshop,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Participant</w:t>
            </w:r>
          </w:p>
        </w:tc>
      </w:tr>
      <w:tr>
        <w:trPr>
          <w:trHeight w:val="335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2010-</w:t>
            </w: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516" w:type="dxa"/>
          </w:tcPr>
          <w:p>
            <w:pPr>
              <w:pStyle w:val="TableParagraph"/>
              <w:ind w:left="560"/>
              <w:rPr>
                <w:sz w:val="24"/>
              </w:rPr>
            </w:pPr>
            <w:r>
              <w:rPr>
                <w:sz w:val="24"/>
              </w:rPr>
              <w:t>Center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Sexual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Certificate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Michigan,</w:t>
            </w:r>
            <w:r>
              <w:rPr>
                <w:spacing w:val="-2"/>
                <w:sz w:val="24"/>
              </w:rPr>
              <w:t> Participant</w:t>
            </w:r>
          </w:p>
        </w:tc>
      </w:tr>
      <w:tr>
        <w:trPr>
          <w:trHeight w:val="335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516" w:type="dxa"/>
          </w:tcPr>
          <w:p>
            <w:pPr>
              <w:pStyle w:val="TableParagraph"/>
              <w:ind w:left="560"/>
              <w:rPr>
                <w:sz w:val="24"/>
              </w:rPr>
            </w:pPr>
            <w:r>
              <w:rPr>
                <w:sz w:val="24"/>
              </w:rPr>
              <w:t>Summer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Biomarker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Institute,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Northwestern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2"/>
                <w:sz w:val="24"/>
              </w:rPr>
              <w:t> Participant</w:t>
            </w:r>
          </w:p>
        </w:tc>
      </w:tr>
      <w:tr>
        <w:trPr>
          <w:trHeight w:val="335" w:hRule="atLeast"/>
        </w:trPr>
        <w:tc>
          <w:tcPr>
            <w:tcW w:w="1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516" w:type="dxa"/>
          </w:tcPr>
          <w:p>
            <w:pPr>
              <w:pStyle w:val="TableParagraph"/>
              <w:ind w:left="560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Success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Diversity</w:t>
            </w:r>
          </w:p>
        </w:tc>
      </w:tr>
      <w:tr>
        <w:trPr>
          <w:trHeight w:val="300" w:hRule="atLeast"/>
        </w:trPr>
        <w:tc>
          <w:tcPr>
            <w:tcW w:w="165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516" w:type="dxa"/>
          </w:tcPr>
          <w:p>
            <w:pPr>
              <w:pStyle w:val="TableParagraph"/>
              <w:spacing w:line="256" w:lineRule="exact"/>
              <w:ind w:left="560"/>
              <w:rPr>
                <w:sz w:val="24"/>
              </w:rPr>
            </w:pPr>
            <w:r>
              <w:rPr>
                <w:sz w:val="24"/>
              </w:rPr>
              <w:t>Summer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Survey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Methodology,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Michigan,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Participant</w:t>
            </w:r>
          </w:p>
        </w:tc>
      </w:tr>
    </w:tbl>
    <w:p>
      <w:pPr>
        <w:pStyle w:val="Heading1"/>
        <w:spacing w:before="265"/>
      </w:pPr>
      <w:r>
        <w:rPr/>
        <w:t>Popular</w:t>
      </w:r>
      <w:r>
        <w:rPr>
          <w:spacing w:val="-3"/>
        </w:rPr>
        <w:t> </w:t>
      </w:r>
      <w:r>
        <w:rPr>
          <w:spacing w:val="-2"/>
        </w:rPr>
        <w:t>Press</w:t>
      </w:r>
    </w:p>
    <w:p>
      <w:pPr>
        <w:pStyle w:val="BodyText"/>
        <w:tabs>
          <w:tab w:pos="1631" w:val="left" w:leader="none"/>
          <w:tab w:pos="2956" w:val="left" w:leader="none"/>
          <w:tab w:pos="3675" w:val="left" w:leader="none"/>
          <w:tab w:pos="5114" w:val="left" w:leader="none"/>
          <w:tab w:pos="6212" w:val="left" w:leader="none"/>
          <w:tab w:pos="7397" w:val="left" w:leader="none"/>
          <w:tab w:pos="8469" w:val="left" w:leader="none"/>
          <w:tab w:pos="9347" w:val="left" w:leader="none"/>
          <w:tab w:pos="9899" w:val="left" w:leader="none"/>
        </w:tabs>
        <w:ind w:left="540" w:right="356" w:hanging="180"/>
      </w:pPr>
      <w:r>
        <w:rPr/>
        <w:t>Why knowing your HIV status can be fatal when there are no treatment options, with Alberto Ciancio, </w:t>
      </w:r>
      <w:r>
        <w:rPr>
          <w:spacing w:val="-2"/>
        </w:rPr>
        <w:t>Fabrice</w:t>
      </w:r>
      <w:r>
        <w:rPr/>
        <w:tab/>
      </w:r>
      <w:r>
        <w:rPr>
          <w:spacing w:val="-2"/>
        </w:rPr>
        <w:t>Kampfen,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Hans-Peter</w:t>
      </w:r>
      <w:r>
        <w:rPr/>
        <w:tab/>
      </w:r>
      <w:r>
        <w:rPr>
          <w:spacing w:val="-2"/>
        </w:rPr>
        <w:t>Kohler.</w:t>
      </w:r>
      <w:r>
        <w:rPr/>
        <w:tab/>
      </w:r>
      <w:r>
        <w:rPr>
          <w:spacing w:val="-2"/>
        </w:rPr>
        <w:t>VoxDev</w:t>
      </w:r>
      <w:r>
        <w:rPr/>
        <w:tab/>
      </w:r>
      <w:r>
        <w:rPr>
          <w:spacing w:val="-2"/>
        </w:rPr>
        <w:t>Health.</w:t>
      </w:r>
      <w:r>
        <w:rPr/>
        <w:tab/>
      </w:r>
      <w:r>
        <w:rPr>
          <w:spacing w:val="-2"/>
        </w:rPr>
        <w:t>April</w:t>
      </w:r>
      <w:r>
        <w:rPr/>
        <w:tab/>
      </w:r>
      <w:r>
        <w:rPr>
          <w:spacing w:val="-6"/>
        </w:rPr>
        <w:t>2,</w:t>
      </w:r>
      <w:r>
        <w:rPr/>
        <w:tab/>
      </w:r>
      <w:r>
        <w:rPr>
          <w:spacing w:val="-2"/>
        </w:rPr>
        <w:t>2025. </w:t>
      </w:r>
      <w:hyperlink r:id="rId8">
        <w:r>
          <w:rPr>
            <w:color w:val="0000FF"/>
            <w:spacing w:val="-2"/>
            <w:u w:val="single" w:color="0000FF"/>
          </w:rPr>
          <w:t>https://voxdev.org/topic/health/why-knowing-your-hiv-status-can-be-fatal-when-there-are-no-</w:t>
        </w:r>
      </w:hyperlink>
      <w:r>
        <w:rPr>
          <w:color w:val="0000FF"/>
          <w:spacing w:val="80"/>
        </w:rPr>
        <w:t> </w:t>
      </w:r>
      <w:hyperlink r:id="rId8">
        <w:r>
          <w:rPr>
            <w:color w:val="0000FF"/>
            <w:spacing w:val="-2"/>
            <w:u w:val="single" w:color="0000FF"/>
          </w:rPr>
          <w:t>treatment-options</w:t>
        </w:r>
      </w:hyperlink>
    </w:p>
    <w:p>
      <w:pPr>
        <w:pStyle w:val="BodyText"/>
      </w:pPr>
      <w:r>
        <w:rPr/>
        <w:t>A</w:t>
      </w:r>
      <w:r>
        <w:rPr>
          <w:spacing w:val="-5"/>
        </w:rPr>
        <w:t> </w:t>
      </w:r>
      <w:r>
        <w:rPr/>
        <w:t>Multifaceted</w:t>
      </w:r>
      <w:r>
        <w:rPr>
          <w:spacing w:val="-2"/>
        </w:rPr>
        <w:t> </w:t>
      </w:r>
      <w:r>
        <w:rPr/>
        <w:t>Education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Rajasthan,</w:t>
      </w:r>
      <w:r>
        <w:rPr>
          <w:spacing w:val="-4"/>
        </w:rPr>
        <w:t> </w:t>
      </w:r>
      <w:r>
        <w:rPr/>
        <w:t>India,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Clara</w:t>
      </w:r>
      <w:r>
        <w:rPr>
          <w:spacing w:val="-2"/>
        </w:rPr>
        <w:t> </w:t>
      </w:r>
      <w:r>
        <w:rPr/>
        <w:t>Delavallade.</w:t>
      </w:r>
      <w:r>
        <w:rPr>
          <w:spacing w:val="-2"/>
        </w:rPr>
        <w:t> </w:t>
      </w:r>
      <w:r>
        <w:rPr/>
        <w:t>2021.</w:t>
      </w:r>
      <w:r>
        <w:rPr>
          <w:spacing w:val="-1"/>
        </w:rPr>
        <w:t> </w:t>
      </w:r>
      <w:hyperlink r:id="rId9">
        <w:r>
          <w:rPr>
            <w:color w:val="0000FF"/>
            <w:spacing w:val="-2"/>
            <w:u w:val="single" w:color="0000FF"/>
          </w:rPr>
          <w:t>Video</w:t>
        </w:r>
      </w:hyperlink>
    </w:p>
    <w:p>
      <w:pPr>
        <w:pStyle w:val="BodyText"/>
        <w:ind w:left="540" w:right="357" w:hanging="180"/>
        <w:jc w:val="both"/>
      </w:pPr>
      <w:r>
        <w:rPr/>
        <w:t>The Winners and Losers from Partial Health Insurance, with Anne Fitzpatrick. VoxDev Health and Education. April, 1, 2018. </w:t>
      </w:r>
      <w:hyperlink r:id="rId10">
        <w:r>
          <w:rPr>
            <w:color w:val="0000FF"/>
            <w:u w:val="single" w:color="0000FF"/>
          </w:rPr>
          <w:t>https://voxdev.org/topic/health-education/winners-and-losers-partial-health-</w:t>
        </w:r>
      </w:hyperlink>
      <w:r>
        <w:rPr>
          <w:color w:val="0000FF"/>
        </w:rPr>
        <w:t> </w:t>
      </w:r>
      <w:hyperlink r:id="rId10">
        <w:r>
          <w:rPr>
            <w:color w:val="0000FF"/>
            <w:spacing w:val="-2"/>
            <w:u w:val="single" w:color="0000FF"/>
          </w:rPr>
          <w:t>insurance</w:t>
        </w:r>
      </w:hyperlink>
    </w:p>
    <w:p>
      <w:pPr>
        <w:pStyle w:val="BodyText"/>
        <w:ind w:left="540" w:right="358" w:hanging="180"/>
        <w:jc w:val="both"/>
      </w:pPr>
      <w:r>
        <w:rPr/>
        <w:t>The World Bank, Human Development Network, Debate on The ethics of material incentives for HIV prevention February 14, 2011.</w:t>
      </w:r>
    </w:p>
    <w:p>
      <w:pPr>
        <w:pStyle w:val="BodyText"/>
        <w:ind w:left="540" w:right="357" w:hanging="180"/>
        <w:jc w:val="both"/>
      </w:pPr>
      <w:r>
        <w:rPr/>
        <w:t>EA Consultants Micro-insurance Utilization in Nicaragua. 2010. Video at: </w:t>
      </w:r>
      <w:hyperlink r:id="rId11">
        <w:r>
          <w:rPr>
            <w:color w:val="0000FF"/>
            <w:spacing w:val="-2"/>
            <w:u w:val="single" w:color="0000FF"/>
          </w:rPr>
          <w:t>http://www.youtube.com/watch?v=_6LyKqo7BRg</w:t>
        </w:r>
      </w:hyperlink>
    </w:p>
    <w:p>
      <w:pPr>
        <w:pStyle w:val="BodyText"/>
        <w:ind w:left="540" w:right="357" w:hanging="180"/>
        <w:jc w:val="both"/>
      </w:pPr>
      <w:r>
        <w:rPr/>
        <w:t>USAID award for evaluation of excellence Micro-insurance Utilization in Nicaragua. 2011. Video at: </w:t>
      </w:r>
      <w:hyperlink r:id="rId12">
        <w:r>
          <w:rPr>
            <w:color w:val="0000FF"/>
            <w:spacing w:val="-2"/>
            <w:u w:val="single" w:color="0000FF"/>
          </w:rPr>
          <w:t>http://www.youtube.com/watch?v=Lvau_mp_-rE</w:t>
        </w:r>
      </w:hyperlink>
    </w:p>
    <w:p>
      <w:pPr>
        <w:pStyle w:val="BodyText"/>
        <w:spacing w:line="343" w:lineRule="auto"/>
        <w:ind w:right="3813"/>
        <w:jc w:val="both"/>
      </w:pPr>
      <w:r>
        <w:rPr/>
        <w:t>J-PAL</w:t>
      </w:r>
      <w:r>
        <w:rPr>
          <w:spacing w:val="-5"/>
        </w:rPr>
        <w:t> </w:t>
      </w:r>
      <w:r>
        <w:rPr/>
        <w:t>Briefcase.</w:t>
      </w:r>
      <w:r>
        <w:rPr>
          <w:spacing w:val="-4"/>
        </w:rPr>
        <w:t> </w:t>
      </w:r>
      <w:r>
        <w:rPr/>
        <w:t>Menstruation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barrier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education?</w:t>
      </w:r>
      <w:r>
        <w:rPr>
          <w:spacing w:val="-4"/>
        </w:rPr>
        <w:t> </w:t>
      </w:r>
      <w:r>
        <w:rPr/>
        <w:t>June,</w:t>
      </w:r>
      <w:r>
        <w:rPr>
          <w:spacing w:val="-4"/>
        </w:rPr>
        <w:t> </w:t>
      </w:r>
      <w:r>
        <w:rPr/>
        <w:t>2011. J-PAL Briefcase. Know your status? August, 2011.</w:t>
      </w:r>
    </w:p>
    <w:p>
      <w:pPr>
        <w:pStyle w:val="BodyText"/>
        <w:spacing w:before="3"/>
        <w:ind w:left="540" w:hanging="180"/>
      </w:pPr>
      <w:r>
        <w:rPr/>
        <w:t>Oster, Emily and Rebecca Thornton. Are ‘Feminine Problems’ Keeping Poor Girls</w:t>
      </w:r>
      <w:r>
        <w:rPr>
          <w:spacing w:val="-1"/>
        </w:rPr>
        <w:t> </w:t>
      </w:r>
      <w:r>
        <w:rPr/>
        <w:t>Out of School?. New York Times Economix Blog. April 27, 2010.</w:t>
      </w:r>
    </w:p>
    <w:p>
      <w:pPr>
        <w:pStyle w:val="BodyText"/>
        <w:spacing w:before="118"/>
        <w:ind w:left="540" w:hanging="180"/>
      </w:pPr>
      <w:r>
        <w:rPr/>
        <w:t>New</w:t>
      </w:r>
      <w:r>
        <w:rPr>
          <w:spacing w:val="-1"/>
        </w:rPr>
        <w:t> </w:t>
      </w:r>
      <w:r>
        <w:rPr/>
        <w:t>York Times</w:t>
      </w:r>
      <w:r>
        <w:rPr>
          <w:spacing w:val="-1"/>
        </w:rPr>
        <w:t> </w:t>
      </w:r>
      <w:r>
        <w:rPr/>
        <w:t>Pssst.</w:t>
      </w:r>
      <w:r>
        <w:rPr>
          <w:spacing w:val="-2"/>
        </w:rPr>
        <w:t> </w:t>
      </w:r>
      <w:r>
        <w:rPr/>
        <w:t>Does Menstruation Keep Girls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 School?</w:t>
      </w:r>
      <w:r>
        <w:rPr>
          <w:spacing w:val="-1"/>
        </w:rPr>
        <w:t> </w:t>
      </w:r>
      <w:r>
        <w:rPr/>
        <w:t>Nicholas</w:t>
      </w:r>
      <w:r>
        <w:rPr>
          <w:spacing w:val="-1"/>
        </w:rPr>
        <w:t> </w:t>
      </w:r>
      <w:r>
        <w:rPr/>
        <w:t>Kristof.</w:t>
      </w:r>
      <w:r>
        <w:rPr>
          <w:spacing w:val="-1"/>
        </w:rPr>
        <w:t> </w:t>
      </w:r>
      <w:r>
        <w:rPr/>
        <w:t>On the</w:t>
      </w:r>
      <w:r>
        <w:rPr>
          <w:spacing w:val="-1"/>
        </w:rPr>
        <w:t> </w:t>
      </w:r>
      <w:r>
        <w:rPr/>
        <w:t>Ground. September 4, 2009.</w:t>
      </w:r>
    </w:p>
    <w:p>
      <w:pPr>
        <w:pStyle w:val="BodyText"/>
      </w:pPr>
      <w:r>
        <w:rPr/>
        <w:t>Jezebel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Developing</w:t>
      </w:r>
      <w:r>
        <w:rPr>
          <w:spacing w:val="-2"/>
        </w:rPr>
        <w:t> </w:t>
      </w:r>
      <w:r>
        <w:rPr/>
        <w:t>Countries,</w:t>
      </w:r>
      <w:r>
        <w:rPr>
          <w:spacing w:val="-1"/>
        </w:rPr>
        <w:t> </w:t>
      </w:r>
      <w:r>
        <w:rPr/>
        <w:t>Periods</w:t>
      </w:r>
      <w:r>
        <w:rPr>
          <w:spacing w:val="-2"/>
        </w:rPr>
        <w:t> </w:t>
      </w:r>
      <w:r>
        <w:rPr/>
        <w:t>Aren’t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Problem.</w:t>
      </w:r>
      <w:r>
        <w:rPr>
          <w:spacing w:val="-4"/>
        </w:rPr>
        <w:t> </w:t>
      </w:r>
      <w:r>
        <w:rPr/>
        <w:t>Anna</w:t>
      </w:r>
      <w:r>
        <w:rPr>
          <w:spacing w:val="-2"/>
        </w:rPr>
        <w:t> </w:t>
      </w:r>
      <w:r>
        <w:rPr/>
        <w:t>North,</w:t>
      </w:r>
      <w:r>
        <w:rPr>
          <w:spacing w:val="-1"/>
        </w:rPr>
        <w:t> </w:t>
      </w:r>
      <w:r>
        <w:rPr>
          <w:spacing w:val="-2"/>
        </w:rPr>
        <w:t>2009.</w:t>
      </w:r>
    </w:p>
    <w:p>
      <w:pPr>
        <w:pStyle w:val="BodyText"/>
        <w:ind w:left="540" w:hanging="180"/>
      </w:pPr>
      <w:r>
        <w:rPr/>
        <w:t>WASH</w:t>
      </w:r>
      <w:r>
        <w:rPr>
          <w:spacing w:val="40"/>
        </w:rPr>
        <w:t> </w:t>
      </w:r>
      <w:r>
        <w:rPr/>
        <w:t>news</w:t>
      </w:r>
      <w:r>
        <w:rPr>
          <w:spacing w:val="40"/>
        </w:rPr>
        <w:t> </w:t>
      </w:r>
      <w:r>
        <w:rPr/>
        <w:t>Asia</w:t>
      </w:r>
      <w:r>
        <w:rPr>
          <w:spacing w:val="40"/>
        </w:rPr>
        <w:t> </w:t>
      </w:r>
      <w:r>
        <w:rPr/>
        <w:t>Pacific</w:t>
      </w:r>
      <w:r>
        <w:rPr>
          <w:spacing w:val="40"/>
        </w:rPr>
        <w:t> </w:t>
      </w:r>
      <w:r>
        <w:rPr/>
        <w:t>Nepal: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study</w:t>
      </w:r>
      <w:r>
        <w:rPr>
          <w:spacing w:val="40"/>
        </w:rPr>
        <w:t> </w:t>
      </w:r>
      <w:r>
        <w:rPr/>
        <w:t>says</w:t>
      </w:r>
      <w:r>
        <w:rPr>
          <w:spacing w:val="40"/>
        </w:rPr>
        <w:t> </w:t>
      </w:r>
      <w:r>
        <w:rPr/>
        <w:t>impact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menstruation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attendance</w:t>
      </w:r>
      <w:r>
        <w:rPr>
          <w:spacing w:val="40"/>
        </w:rPr>
        <w:t> </w:t>
      </w:r>
      <w:r>
        <w:rPr/>
        <w:t>is overstated? May 10, 2010.</w:t>
      </w:r>
    </w:p>
    <w:sectPr>
      <w:pgSz w:w="12240" w:h="15840"/>
      <w:pgMar w:header="586" w:footer="618" w:top="1100" w:bottom="8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4384">
              <wp:simplePos x="0" y="0"/>
              <wp:positionH relativeFrom="page">
                <wp:posOffset>6933692</wp:posOffset>
              </wp:positionH>
              <wp:positionV relativeFrom="page">
                <wp:posOffset>9525959</wp:posOffset>
              </wp:positionV>
              <wp:extent cx="203835" cy="180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38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960022pt;margin-top:750.075562pt;width:16.05pt;height:14.2pt;mso-position-horizontal-relative:page;mso-position-vertical-relative:page;z-index:-1613209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3872">
              <wp:simplePos x="0" y="0"/>
              <wp:positionH relativeFrom="page">
                <wp:posOffset>673100</wp:posOffset>
              </wp:positionH>
              <wp:positionV relativeFrom="page">
                <wp:posOffset>359099</wp:posOffset>
              </wp:positionV>
              <wp:extent cx="1471930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7193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Thornton,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Rebecca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L.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28.275576pt;width:115.9pt;height:14.2pt;mso-position-horizontal-relative:page;mso-position-vertical-relative:page;z-index:-1613260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Thornton,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Rebecca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L.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thornt3@nd.edu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voxdev.org/topic/health/why-knowing-your-hiv-status-can-be-fatal-when-there-are-no-treatment-options" TargetMode="External"/><Relationship Id="rId9" Type="http://schemas.openxmlformats.org/officeDocument/2006/relationships/hyperlink" Target="https://worldbank.scene7.com/s7viewers/html5/VideoViewer.html?asset=worldbankprod/VLOG%20with%20Clara%20and%20Rebecca-AVS&amp;config=worldbankprod/WB-Standard-Player-1&amp;serverUrl=https%3A//worldbank.scene7.com/is/image/&amp;contenturl=https%3A//worldbank.scene7.com/is/content/&amp;posterimage=worldbankprod/VLOG%20with%20Clara%20and%20Rebecca-AVS&amp;videoserverurl=https%3A//worldbank.scene7.com/is/content" TargetMode="External"/><Relationship Id="rId10" Type="http://schemas.openxmlformats.org/officeDocument/2006/relationships/hyperlink" Target="https://voxdev.org/topic/health-education/winners-and-losers-partial-health-insurance" TargetMode="External"/><Relationship Id="rId11" Type="http://schemas.openxmlformats.org/officeDocument/2006/relationships/hyperlink" Target="http://www.youtube.com/watch?v=_6LyKqo7BRg" TargetMode="External"/><Relationship Id="rId12" Type="http://schemas.openxmlformats.org/officeDocument/2006/relationships/hyperlink" Target="http://www.youtube.com/watch?v=Lvau_mp_-r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Harvard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Thornton</dc:creator>
  <dc:description/>
  <dc:title>REBECCA L</dc:title>
  <dcterms:created xsi:type="dcterms:W3CDTF">2026-01-29T05:52:27Z</dcterms:created>
  <dcterms:modified xsi:type="dcterms:W3CDTF">2026-01-29T05:52:27Z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25.1.201</vt:lpwstr>
  </property>
  <property fmtid="{D5CDD505-2E9C-101B-9397-08002B2CF9AE}" pid="6" name="SourceModified">
    <vt:lpwstr>D:20251208151121</vt:lpwstr>
  </property>
</Properties>
</file>