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05"/>
        </w:rPr>
        <w:t>WOAN</w:t>
      </w:r>
      <w:r>
        <w:rPr>
          <w:spacing w:val="32"/>
          <w:w w:val="105"/>
        </w:rPr>
        <w:t> </w:t>
      </w:r>
      <w:r>
        <w:rPr>
          <w:w w:val="105"/>
        </w:rPr>
        <w:t>FOONG</w:t>
      </w:r>
      <w:r>
        <w:rPr>
          <w:spacing w:val="32"/>
          <w:w w:val="105"/>
        </w:rPr>
        <w:t> </w:t>
      </w:r>
      <w:r>
        <w:rPr>
          <w:spacing w:val="-4"/>
          <w:w w:val="105"/>
        </w:rPr>
        <w:t>WONG</w:t>
      </w:r>
    </w:p>
    <w:p>
      <w:pPr>
        <w:pStyle w:val="BodyText"/>
        <w:spacing w:line="283" w:lineRule="auto" w:before="160"/>
        <w:ind w:left="3213" w:right="3242" w:firstLine="2"/>
        <w:jc w:val="center"/>
      </w:pPr>
      <w:hyperlink r:id="rId6">
        <w:r>
          <w:rPr>
            <w:color w:val="00008C"/>
            <w:spacing w:val="-2"/>
          </w:rPr>
          <w:t>wfwong@uoregon.edu</w:t>
        </w:r>
      </w:hyperlink>
      <w:r>
        <w:rPr>
          <w:color w:val="00008C"/>
          <w:spacing w:val="-2"/>
        </w:rPr>
        <w:t> </w:t>
      </w:r>
      <w:hyperlink r:id="rId7">
        <w:r>
          <w:rPr>
            <w:color w:val="00008C"/>
            <w:spacing w:val="-2"/>
          </w:rPr>
          <w:t>https://sites.google.com/site/wongwoanfoong</w:t>
        </w:r>
      </w:hyperlink>
    </w:p>
    <w:p>
      <w:pPr>
        <w:pStyle w:val="BodyText"/>
        <w:spacing w:before="10"/>
        <w:ind w:left="0"/>
        <w:rPr>
          <w:sz w:val="13"/>
        </w:rPr>
      </w:pPr>
    </w:p>
    <w:tbl>
      <w:tblPr>
        <w:tblW w:w="0" w:type="auto"/>
        <w:jc w:val="left"/>
        <w:tblInd w:w="2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25"/>
        <w:gridCol w:w="1427"/>
      </w:tblGrid>
      <w:tr>
        <w:trPr>
          <w:trHeight w:val="256" w:hRule="atLeast"/>
        </w:trPr>
        <w:tc>
          <w:tcPr>
            <w:tcW w:w="8825" w:type="dxa"/>
          </w:tcPr>
          <w:p>
            <w:pPr>
              <w:pStyle w:val="TableParagraph"/>
              <w:spacing w:line="223" w:lineRule="exact"/>
              <w:rPr>
                <w:b/>
                <w:sz w:val="22"/>
              </w:rPr>
            </w:pPr>
            <w:r>
              <w:rPr>
                <w:b/>
                <w:w w:val="140"/>
                <w:sz w:val="22"/>
              </w:rPr>
              <w:t>EMPLOYMENT</w:t>
            </w:r>
            <w:r>
              <w:rPr>
                <w:b/>
                <w:spacing w:val="12"/>
                <w:w w:val="140"/>
                <w:sz w:val="22"/>
              </w:rPr>
              <w:t> </w:t>
            </w:r>
            <w:r>
              <w:rPr>
                <w:b/>
                <w:w w:val="140"/>
                <w:sz w:val="22"/>
              </w:rPr>
              <w:t>AND</w:t>
            </w:r>
            <w:r>
              <w:rPr>
                <w:b/>
                <w:spacing w:val="12"/>
                <w:w w:val="140"/>
                <w:sz w:val="22"/>
              </w:rPr>
              <w:t> </w:t>
            </w:r>
            <w:r>
              <w:rPr>
                <w:b/>
                <w:spacing w:val="-2"/>
                <w:w w:val="140"/>
                <w:sz w:val="22"/>
              </w:rPr>
              <w:t>AFFILIATIONS</w:t>
            </w:r>
          </w:p>
        </w:tc>
        <w:tc>
          <w:tcPr>
            <w:tcW w:w="142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379" w:hRule="atLeast"/>
        </w:trPr>
        <w:tc>
          <w:tcPr>
            <w:tcW w:w="882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auto" w:before="88"/>
              <w:ind w:left="327"/>
              <w:rPr>
                <w:sz w:val="22"/>
              </w:rPr>
            </w:pPr>
            <w:r>
              <w:rPr>
                <w:w w:val="105"/>
                <w:sz w:val="22"/>
              </w:rPr>
              <w:t>Associate</w:t>
            </w:r>
            <w:r>
              <w:rPr>
                <w:spacing w:val="1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Professor</w:t>
            </w:r>
            <w:r>
              <w:rPr>
                <w:spacing w:val="1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1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Economics</w:t>
            </w:r>
            <w:r>
              <w:rPr>
                <w:spacing w:val="1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(with</w:t>
            </w:r>
            <w:r>
              <w:rPr>
                <w:spacing w:val="1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tenure),</w:t>
            </w:r>
            <w:r>
              <w:rPr>
                <w:spacing w:val="1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University</w:t>
            </w:r>
            <w:r>
              <w:rPr>
                <w:spacing w:val="1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17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Oregon</w:t>
            </w:r>
          </w:p>
        </w:tc>
        <w:tc>
          <w:tcPr>
            <w:tcW w:w="142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auto" w:before="88"/>
              <w:ind w:right="-1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2025-</w:t>
            </w:r>
          </w:p>
        </w:tc>
      </w:tr>
      <w:tr>
        <w:trPr>
          <w:trHeight w:val="352" w:hRule="atLeast"/>
        </w:trPr>
        <w:tc>
          <w:tcPr>
            <w:tcW w:w="8825" w:type="dxa"/>
          </w:tcPr>
          <w:p>
            <w:pPr>
              <w:pStyle w:val="TableParagraph"/>
              <w:ind w:left="327"/>
              <w:rPr>
                <w:sz w:val="22"/>
              </w:rPr>
            </w:pPr>
            <w:r>
              <w:rPr>
                <w:w w:val="105"/>
                <w:sz w:val="22"/>
              </w:rPr>
              <w:t>Assistant</w:t>
            </w:r>
            <w:r>
              <w:rPr>
                <w:spacing w:val="1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Professor</w:t>
            </w:r>
            <w:r>
              <w:rPr>
                <w:spacing w:val="2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2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Economics,</w:t>
            </w:r>
            <w:r>
              <w:rPr>
                <w:spacing w:val="2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University</w:t>
            </w:r>
            <w:r>
              <w:rPr>
                <w:spacing w:val="2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22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Oregon</w:t>
            </w:r>
          </w:p>
        </w:tc>
        <w:tc>
          <w:tcPr>
            <w:tcW w:w="1427" w:type="dxa"/>
          </w:tcPr>
          <w:p>
            <w:pPr>
              <w:pStyle w:val="TableParagraph"/>
              <w:ind w:right="-15"/>
              <w:jc w:val="right"/>
              <w:rPr>
                <w:i/>
                <w:sz w:val="22"/>
              </w:rPr>
            </w:pPr>
            <w:r>
              <w:rPr>
                <w:i/>
                <w:sz w:val="22"/>
              </w:rPr>
              <w:t>2017-</w:t>
            </w:r>
            <w:r>
              <w:rPr>
                <w:i/>
                <w:spacing w:val="-4"/>
                <w:sz w:val="22"/>
              </w:rPr>
              <w:t>2025</w:t>
            </w:r>
          </w:p>
        </w:tc>
      </w:tr>
      <w:tr>
        <w:trPr>
          <w:trHeight w:val="352" w:hRule="atLeast"/>
        </w:trPr>
        <w:tc>
          <w:tcPr>
            <w:tcW w:w="8825" w:type="dxa"/>
          </w:tcPr>
          <w:p>
            <w:pPr>
              <w:pStyle w:val="TableParagraph"/>
              <w:spacing w:line="240" w:lineRule="auto" w:before="62"/>
              <w:ind w:left="327"/>
              <w:rPr>
                <w:sz w:val="22"/>
              </w:rPr>
            </w:pPr>
            <w:r>
              <w:rPr>
                <w:w w:val="105"/>
                <w:sz w:val="22"/>
              </w:rPr>
              <w:t>Maritime</w:t>
            </w:r>
            <w:r>
              <w:rPr>
                <w:spacing w:val="2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and</w:t>
            </w:r>
            <w:r>
              <w:rPr>
                <w:spacing w:val="2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Port</w:t>
            </w:r>
            <w:r>
              <w:rPr>
                <w:spacing w:val="2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Authority</w:t>
            </w:r>
            <w:r>
              <w:rPr>
                <w:spacing w:val="2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2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Singapore</w:t>
            </w:r>
            <w:r>
              <w:rPr>
                <w:spacing w:val="2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Distinguished</w:t>
            </w:r>
            <w:r>
              <w:rPr>
                <w:spacing w:val="29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Visitor</w:t>
            </w:r>
          </w:p>
        </w:tc>
        <w:tc>
          <w:tcPr>
            <w:tcW w:w="1427" w:type="dxa"/>
          </w:tcPr>
          <w:p>
            <w:pPr>
              <w:pStyle w:val="TableParagraph"/>
              <w:spacing w:line="240" w:lineRule="auto" w:before="62"/>
              <w:ind w:right="-15"/>
              <w:jc w:val="right"/>
              <w:rPr>
                <w:i/>
                <w:sz w:val="22"/>
              </w:rPr>
            </w:pPr>
            <w:r>
              <w:rPr>
                <w:i/>
                <w:sz w:val="22"/>
              </w:rPr>
              <w:t>Sept</w:t>
            </w:r>
            <w:r>
              <w:rPr>
                <w:i/>
                <w:spacing w:val="38"/>
                <w:sz w:val="22"/>
              </w:rPr>
              <w:t> </w:t>
            </w:r>
            <w:r>
              <w:rPr>
                <w:i/>
                <w:spacing w:val="-4"/>
                <w:sz w:val="22"/>
              </w:rPr>
              <w:t>2025</w:t>
            </w:r>
          </w:p>
        </w:tc>
      </w:tr>
      <w:tr>
        <w:trPr>
          <w:trHeight w:val="352" w:hRule="atLeast"/>
        </w:trPr>
        <w:tc>
          <w:tcPr>
            <w:tcW w:w="8825" w:type="dxa"/>
          </w:tcPr>
          <w:p>
            <w:pPr>
              <w:pStyle w:val="TableParagraph"/>
              <w:ind w:left="327"/>
              <w:rPr>
                <w:sz w:val="22"/>
              </w:rPr>
            </w:pPr>
            <w:r>
              <w:rPr>
                <w:w w:val="105"/>
                <w:sz w:val="22"/>
              </w:rPr>
              <w:t>Academic</w:t>
            </w:r>
            <w:r>
              <w:rPr>
                <w:spacing w:val="2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Visitor,</w:t>
            </w:r>
            <w:r>
              <w:rPr>
                <w:spacing w:val="2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Department</w:t>
            </w:r>
            <w:r>
              <w:rPr>
                <w:spacing w:val="2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2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Economics,</w:t>
            </w:r>
            <w:r>
              <w:rPr>
                <w:spacing w:val="2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National</w:t>
            </w:r>
            <w:r>
              <w:rPr>
                <w:spacing w:val="2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University</w:t>
            </w:r>
            <w:r>
              <w:rPr>
                <w:spacing w:val="2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27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Singapore</w:t>
            </w:r>
          </w:p>
        </w:tc>
        <w:tc>
          <w:tcPr>
            <w:tcW w:w="1427" w:type="dxa"/>
          </w:tcPr>
          <w:p>
            <w:pPr>
              <w:pStyle w:val="TableParagraph"/>
              <w:ind w:right="-15"/>
              <w:jc w:val="right"/>
              <w:rPr>
                <w:i/>
                <w:sz w:val="22"/>
              </w:rPr>
            </w:pPr>
            <w:r>
              <w:rPr>
                <w:i/>
                <w:sz w:val="22"/>
              </w:rPr>
              <w:t>2025-</w:t>
            </w:r>
            <w:r>
              <w:rPr>
                <w:i/>
                <w:spacing w:val="-5"/>
                <w:sz w:val="22"/>
              </w:rPr>
              <w:t>26</w:t>
            </w:r>
          </w:p>
        </w:tc>
      </w:tr>
      <w:tr>
        <w:trPr>
          <w:trHeight w:val="352" w:hRule="atLeast"/>
        </w:trPr>
        <w:tc>
          <w:tcPr>
            <w:tcW w:w="8825" w:type="dxa"/>
          </w:tcPr>
          <w:p>
            <w:pPr>
              <w:pStyle w:val="TableParagraph"/>
              <w:spacing w:line="240" w:lineRule="auto" w:before="62"/>
              <w:ind w:left="327"/>
              <w:rPr>
                <w:i/>
                <w:sz w:val="22"/>
              </w:rPr>
            </w:pPr>
            <w:r>
              <w:rPr>
                <w:w w:val="105"/>
                <w:sz w:val="22"/>
              </w:rPr>
              <w:t>Associate</w:t>
            </w:r>
            <w:r>
              <w:rPr>
                <w:spacing w:val="3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Editor,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Journal</w:t>
            </w:r>
            <w:r>
              <w:rPr>
                <w:i/>
                <w:spacing w:val="44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of</w:t>
            </w:r>
            <w:r>
              <w:rPr>
                <w:i/>
                <w:spacing w:val="45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International</w:t>
            </w:r>
            <w:r>
              <w:rPr>
                <w:i/>
                <w:spacing w:val="45"/>
                <w:w w:val="105"/>
                <w:sz w:val="22"/>
              </w:rPr>
              <w:t> </w:t>
            </w:r>
            <w:r>
              <w:rPr>
                <w:i/>
                <w:spacing w:val="-2"/>
                <w:w w:val="105"/>
                <w:sz w:val="22"/>
              </w:rPr>
              <w:t>Economics</w:t>
            </w:r>
          </w:p>
        </w:tc>
        <w:tc>
          <w:tcPr>
            <w:tcW w:w="1427" w:type="dxa"/>
          </w:tcPr>
          <w:p>
            <w:pPr>
              <w:pStyle w:val="TableParagraph"/>
              <w:spacing w:line="240" w:lineRule="auto" w:before="62"/>
              <w:ind w:right="-15"/>
              <w:jc w:val="right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2024-</w:t>
            </w:r>
          </w:p>
        </w:tc>
      </w:tr>
      <w:tr>
        <w:trPr>
          <w:trHeight w:val="352" w:hRule="atLeast"/>
        </w:trPr>
        <w:tc>
          <w:tcPr>
            <w:tcW w:w="8825" w:type="dxa"/>
          </w:tcPr>
          <w:p>
            <w:pPr>
              <w:pStyle w:val="TableParagraph"/>
              <w:ind w:left="327"/>
              <w:rPr>
                <w:i/>
                <w:sz w:val="22"/>
              </w:rPr>
            </w:pPr>
            <w:r>
              <w:rPr>
                <w:w w:val="110"/>
                <w:sz w:val="22"/>
              </w:rPr>
              <w:t>Associate</w:t>
            </w:r>
            <w:r>
              <w:rPr>
                <w:spacing w:val="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Editor,</w:t>
            </w:r>
            <w:r>
              <w:rPr>
                <w:spacing w:val="4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Economic</w:t>
            </w:r>
            <w:r>
              <w:rPr>
                <w:i/>
                <w:spacing w:val="8"/>
                <w:w w:val="110"/>
                <w:sz w:val="22"/>
              </w:rPr>
              <w:t> </w:t>
            </w:r>
            <w:r>
              <w:rPr>
                <w:i/>
                <w:spacing w:val="-2"/>
                <w:w w:val="110"/>
                <w:sz w:val="22"/>
              </w:rPr>
              <w:t>Inquiry</w:t>
            </w:r>
          </w:p>
        </w:tc>
        <w:tc>
          <w:tcPr>
            <w:tcW w:w="1427" w:type="dxa"/>
          </w:tcPr>
          <w:p>
            <w:pPr>
              <w:pStyle w:val="TableParagraph"/>
              <w:ind w:right="-15"/>
              <w:jc w:val="right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2023-</w:t>
            </w:r>
          </w:p>
        </w:tc>
      </w:tr>
      <w:tr>
        <w:trPr>
          <w:trHeight w:val="352" w:hRule="atLeast"/>
        </w:trPr>
        <w:tc>
          <w:tcPr>
            <w:tcW w:w="8825" w:type="dxa"/>
          </w:tcPr>
          <w:p>
            <w:pPr>
              <w:pStyle w:val="TableParagraph"/>
              <w:spacing w:line="240" w:lineRule="auto" w:before="62"/>
              <w:ind w:left="327"/>
              <w:rPr>
                <w:sz w:val="22"/>
              </w:rPr>
            </w:pPr>
            <w:r>
              <w:rPr>
                <w:w w:val="110"/>
                <w:sz w:val="22"/>
              </w:rPr>
              <w:t>Faculty</w:t>
            </w:r>
            <w:r>
              <w:rPr>
                <w:spacing w:val="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Research</w:t>
            </w:r>
            <w:r>
              <w:rPr>
                <w:spacing w:val="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Fellow,</w:t>
            </w:r>
            <w:r>
              <w:rPr>
                <w:spacing w:val="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NBER,</w:t>
            </w:r>
            <w:r>
              <w:rPr>
                <w:spacing w:val="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International</w:t>
            </w:r>
            <w:r>
              <w:rPr>
                <w:spacing w:val="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Trade</w:t>
            </w:r>
            <w:r>
              <w:rPr>
                <w:spacing w:val="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and</w:t>
            </w:r>
            <w:r>
              <w:rPr>
                <w:spacing w:val="3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Investment</w:t>
            </w:r>
          </w:p>
        </w:tc>
        <w:tc>
          <w:tcPr>
            <w:tcW w:w="1427" w:type="dxa"/>
          </w:tcPr>
          <w:p>
            <w:pPr>
              <w:pStyle w:val="TableParagraph"/>
              <w:spacing w:line="240" w:lineRule="auto" w:before="62"/>
              <w:ind w:right="-15"/>
              <w:jc w:val="right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2025-</w:t>
            </w:r>
          </w:p>
        </w:tc>
      </w:tr>
      <w:tr>
        <w:trPr>
          <w:trHeight w:val="270" w:hRule="atLeast"/>
        </w:trPr>
        <w:tc>
          <w:tcPr>
            <w:tcW w:w="8825" w:type="dxa"/>
          </w:tcPr>
          <w:p>
            <w:pPr>
              <w:pStyle w:val="TableParagraph"/>
              <w:ind w:left="327"/>
              <w:rPr>
                <w:sz w:val="22"/>
              </w:rPr>
            </w:pPr>
            <w:r>
              <w:rPr>
                <w:w w:val="110"/>
                <w:sz w:val="22"/>
              </w:rPr>
              <w:t>Research</w:t>
            </w:r>
            <w:r>
              <w:rPr>
                <w:spacing w:val="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Affiliate,</w:t>
            </w:r>
            <w:r>
              <w:rPr>
                <w:spacing w:val="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CEPR,</w:t>
            </w:r>
            <w:r>
              <w:rPr>
                <w:spacing w:val="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International</w:t>
            </w:r>
            <w:r>
              <w:rPr>
                <w:spacing w:val="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Trade</w:t>
            </w:r>
            <w:r>
              <w:rPr>
                <w:spacing w:val="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and</w:t>
            </w:r>
            <w:r>
              <w:rPr>
                <w:spacing w:val="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Regional</w:t>
            </w:r>
            <w:r>
              <w:rPr>
                <w:spacing w:val="7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Economics</w:t>
            </w:r>
          </w:p>
        </w:tc>
        <w:tc>
          <w:tcPr>
            <w:tcW w:w="1427" w:type="dxa"/>
          </w:tcPr>
          <w:p>
            <w:pPr>
              <w:pStyle w:val="TableParagraph"/>
              <w:ind w:right="-15"/>
              <w:jc w:val="right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2024-</w:t>
            </w:r>
          </w:p>
        </w:tc>
      </w:tr>
      <w:tr>
        <w:trPr>
          <w:trHeight w:val="244" w:hRule="atLeast"/>
        </w:trPr>
        <w:tc>
          <w:tcPr>
            <w:tcW w:w="8825" w:type="dxa"/>
          </w:tcPr>
          <w:p>
            <w:pPr>
              <w:pStyle w:val="TableParagraph"/>
              <w:spacing w:line="225" w:lineRule="exact"/>
              <w:ind w:left="327"/>
              <w:rPr>
                <w:sz w:val="22"/>
              </w:rPr>
            </w:pPr>
            <w:r>
              <w:rPr>
                <w:sz w:val="22"/>
              </w:rPr>
              <w:t>Research</w:t>
            </w:r>
            <w:r>
              <w:rPr>
                <w:spacing w:val="66"/>
                <w:sz w:val="22"/>
              </w:rPr>
              <w:t> </w:t>
            </w:r>
            <w:r>
              <w:rPr>
                <w:sz w:val="22"/>
              </w:rPr>
              <w:t>Affiliate,</w:t>
            </w:r>
            <w:r>
              <w:rPr>
                <w:spacing w:val="66"/>
                <w:sz w:val="22"/>
              </w:rPr>
              <w:t> </w:t>
            </w:r>
            <w:r>
              <w:rPr>
                <w:spacing w:val="-2"/>
                <w:sz w:val="22"/>
              </w:rPr>
              <w:t>CESifo</w:t>
            </w:r>
          </w:p>
        </w:tc>
        <w:tc>
          <w:tcPr>
            <w:tcW w:w="1427" w:type="dxa"/>
          </w:tcPr>
          <w:p>
            <w:pPr>
              <w:pStyle w:val="TableParagraph"/>
              <w:spacing w:line="225" w:lineRule="exact"/>
              <w:ind w:right="-15"/>
              <w:jc w:val="right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2019-</w:t>
            </w:r>
          </w:p>
        </w:tc>
      </w:tr>
      <w:tr>
        <w:trPr>
          <w:trHeight w:val="539" w:hRule="atLeast"/>
        </w:trPr>
        <w:tc>
          <w:tcPr>
            <w:tcW w:w="8825" w:type="dxa"/>
          </w:tcPr>
          <w:p>
            <w:pPr>
              <w:pStyle w:val="TableParagraph"/>
              <w:spacing w:line="240" w:lineRule="auto" w:before="236"/>
              <w:rPr>
                <w:b/>
                <w:sz w:val="22"/>
              </w:rPr>
            </w:pPr>
            <w:r>
              <w:rPr>
                <w:b/>
                <w:spacing w:val="-2"/>
                <w:w w:val="145"/>
                <w:sz w:val="22"/>
              </w:rPr>
              <w:t>EDUCATION</w:t>
            </w:r>
          </w:p>
        </w:tc>
        <w:tc>
          <w:tcPr>
            <w:tcW w:w="142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366" w:hRule="atLeast"/>
        </w:trPr>
        <w:tc>
          <w:tcPr>
            <w:tcW w:w="882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auto" w:before="76"/>
              <w:ind w:left="327"/>
              <w:rPr>
                <w:sz w:val="22"/>
              </w:rPr>
            </w:pPr>
            <w:r>
              <w:rPr>
                <w:w w:val="105"/>
                <w:sz w:val="22"/>
              </w:rPr>
              <w:t>Ph.D.</w:t>
            </w:r>
            <w:r>
              <w:rPr>
                <w:spacing w:val="4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Economics,</w:t>
            </w:r>
            <w:r>
              <w:rPr>
                <w:spacing w:val="4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University</w:t>
            </w:r>
            <w:r>
              <w:rPr>
                <w:spacing w:val="4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4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Wisconsin-</w:t>
            </w:r>
            <w:r>
              <w:rPr>
                <w:spacing w:val="-2"/>
                <w:w w:val="105"/>
                <w:sz w:val="22"/>
              </w:rPr>
              <w:t>Madison</w:t>
            </w:r>
          </w:p>
        </w:tc>
        <w:tc>
          <w:tcPr>
            <w:tcW w:w="142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auto" w:before="76"/>
              <w:ind w:right="-15"/>
              <w:jc w:val="right"/>
              <w:rPr>
                <w:i/>
                <w:sz w:val="22"/>
              </w:rPr>
            </w:pPr>
            <w:r>
              <w:rPr>
                <w:i/>
                <w:spacing w:val="-4"/>
                <w:sz w:val="22"/>
              </w:rPr>
              <w:t>2017</w:t>
            </w:r>
          </w:p>
        </w:tc>
      </w:tr>
      <w:tr>
        <w:trPr>
          <w:trHeight w:val="270" w:hRule="atLeast"/>
        </w:trPr>
        <w:tc>
          <w:tcPr>
            <w:tcW w:w="8825" w:type="dxa"/>
          </w:tcPr>
          <w:p>
            <w:pPr>
              <w:pStyle w:val="TableParagraph"/>
              <w:ind w:left="327"/>
              <w:rPr>
                <w:sz w:val="22"/>
              </w:rPr>
            </w:pPr>
            <w:r>
              <w:rPr>
                <w:w w:val="105"/>
                <w:sz w:val="22"/>
              </w:rPr>
              <w:t>M.S.</w:t>
            </w:r>
            <w:r>
              <w:rPr>
                <w:spacing w:val="3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Economics,</w:t>
            </w:r>
            <w:r>
              <w:rPr>
                <w:spacing w:val="3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University</w:t>
            </w:r>
            <w:r>
              <w:rPr>
                <w:spacing w:val="3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3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Wisconsin-</w:t>
            </w:r>
            <w:r>
              <w:rPr>
                <w:spacing w:val="-2"/>
                <w:w w:val="105"/>
                <w:sz w:val="22"/>
              </w:rPr>
              <w:t>Madison</w:t>
            </w:r>
          </w:p>
        </w:tc>
        <w:tc>
          <w:tcPr>
            <w:tcW w:w="1427" w:type="dxa"/>
          </w:tcPr>
          <w:p>
            <w:pPr>
              <w:pStyle w:val="TableParagraph"/>
              <w:ind w:right="-15"/>
              <w:jc w:val="right"/>
              <w:rPr>
                <w:i/>
                <w:sz w:val="22"/>
              </w:rPr>
            </w:pPr>
            <w:r>
              <w:rPr>
                <w:i/>
                <w:spacing w:val="-4"/>
                <w:sz w:val="22"/>
              </w:rPr>
              <w:t>2013</w:t>
            </w:r>
          </w:p>
        </w:tc>
      </w:tr>
      <w:tr>
        <w:trPr>
          <w:trHeight w:val="270" w:hRule="atLeast"/>
        </w:trPr>
        <w:tc>
          <w:tcPr>
            <w:tcW w:w="8825" w:type="dxa"/>
          </w:tcPr>
          <w:p>
            <w:pPr>
              <w:pStyle w:val="TableParagraph"/>
              <w:ind w:left="327"/>
              <w:rPr>
                <w:sz w:val="22"/>
              </w:rPr>
            </w:pPr>
            <w:r>
              <w:rPr>
                <w:w w:val="105"/>
                <w:sz w:val="22"/>
              </w:rPr>
              <w:t>B.A.</w:t>
            </w:r>
            <w:r>
              <w:rPr>
                <w:spacing w:val="3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Economics</w:t>
            </w:r>
            <w:r>
              <w:rPr>
                <w:spacing w:val="3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with</w:t>
            </w:r>
            <w:r>
              <w:rPr>
                <w:spacing w:val="3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Mathematics</w:t>
            </w:r>
            <w:r>
              <w:rPr>
                <w:spacing w:val="3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Concentration</w:t>
            </w:r>
            <w:r>
              <w:rPr>
                <w:spacing w:val="3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(High</w:t>
            </w:r>
            <w:r>
              <w:rPr>
                <w:spacing w:val="3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Honors),</w:t>
            </w:r>
            <w:r>
              <w:rPr>
                <w:spacing w:val="3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Oberlin</w:t>
            </w:r>
            <w:r>
              <w:rPr>
                <w:spacing w:val="36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College</w:t>
            </w:r>
          </w:p>
        </w:tc>
        <w:tc>
          <w:tcPr>
            <w:tcW w:w="1427" w:type="dxa"/>
          </w:tcPr>
          <w:p>
            <w:pPr>
              <w:pStyle w:val="TableParagraph"/>
              <w:ind w:right="-15"/>
              <w:jc w:val="right"/>
              <w:rPr>
                <w:i/>
                <w:sz w:val="22"/>
              </w:rPr>
            </w:pPr>
            <w:r>
              <w:rPr>
                <w:i/>
                <w:spacing w:val="-4"/>
                <w:sz w:val="22"/>
              </w:rPr>
              <w:t>2009</w:t>
            </w:r>
          </w:p>
        </w:tc>
      </w:tr>
      <w:tr>
        <w:trPr>
          <w:trHeight w:val="270" w:hRule="atLeast"/>
        </w:trPr>
        <w:tc>
          <w:tcPr>
            <w:tcW w:w="8825" w:type="dxa"/>
          </w:tcPr>
          <w:p>
            <w:pPr>
              <w:pStyle w:val="TableParagraph"/>
              <w:ind w:right="481"/>
              <w:jc w:val="right"/>
              <w:rPr>
                <w:sz w:val="22"/>
              </w:rPr>
            </w:pPr>
            <w:r>
              <w:rPr>
                <w:w w:val="105"/>
                <w:sz w:val="22"/>
              </w:rPr>
              <w:t>B.M.</w:t>
            </w:r>
            <w:r>
              <w:rPr>
                <w:spacing w:val="2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Music</w:t>
            </w:r>
            <w:r>
              <w:rPr>
                <w:spacing w:val="2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Composition</w:t>
            </w:r>
            <w:r>
              <w:rPr>
                <w:spacing w:val="2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with</w:t>
            </w:r>
            <w:r>
              <w:rPr>
                <w:spacing w:val="2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Music</w:t>
            </w:r>
            <w:r>
              <w:rPr>
                <w:spacing w:val="2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Theory</w:t>
            </w:r>
            <w:r>
              <w:rPr>
                <w:spacing w:val="2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Minor,</w:t>
            </w:r>
            <w:r>
              <w:rPr>
                <w:spacing w:val="2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Oberlin</w:t>
            </w:r>
            <w:r>
              <w:rPr>
                <w:spacing w:val="2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Conservatory</w:t>
            </w:r>
            <w:r>
              <w:rPr>
                <w:spacing w:val="2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28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Music</w:t>
            </w:r>
          </w:p>
        </w:tc>
        <w:tc>
          <w:tcPr>
            <w:tcW w:w="1427" w:type="dxa"/>
          </w:tcPr>
          <w:p>
            <w:pPr>
              <w:pStyle w:val="TableParagraph"/>
              <w:ind w:right="-15"/>
              <w:jc w:val="right"/>
              <w:rPr>
                <w:i/>
                <w:sz w:val="22"/>
              </w:rPr>
            </w:pPr>
            <w:r>
              <w:rPr>
                <w:i/>
                <w:spacing w:val="-4"/>
                <w:sz w:val="22"/>
              </w:rPr>
              <w:t>2009</w:t>
            </w:r>
          </w:p>
        </w:tc>
      </w:tr>
      <w:tr>
        <w:trPr>
          <w:trHeight w:val="270" w:hRule="atLeast"/>
        </w:trPr>
        <w:tc>
          <w:tcPr>
            <w:tcW w:w="8825" w:type="dxa"/>
          </w:tcPr>
          <w:p>
            <w:pPr>
              <w:pStyle w:val="TableParagraph"/>
              <w:ind w:right="454"/>
              <w:jc w:val="right"/>
              <w:rPr>
                <w:sz w:val="22"/>
              </w:rPr>
            </w:pPr>
            <w:r>
              <w:rPr>
                <w:w w:val="105"/>
                <w:sz w:val="22"/>
              </w:rPr>
              <w:t>Dip.</w:t>
            </w:r>
            <w:r>
              <w:rPr>
                <w:spacing w:val="5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in</w:t>
            </w:r>
            <w:r>
              <w:rPr>
                <w:spacing w:val="2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International</w:t>
            </w:r>
            <w:r>
              <w:rPr>
                <w:spacing w:val="2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Baccalaureate,</w:t>
            </w:r>
            <w:r>
              <w:rPr>
                <w:spacing w:val="2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Mahindra</w:t>
            </w:r>
            <w:r>
              <w:rPr>
                <w:spacing w:val="2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United</w:t>
            </w:r>
            <w:r>
              <w:rPr>
                <w:spacing w:val="2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World</w:t>
            </w:r>
            <w:r>
              <w:rPr>
                <w:spacing w:val="2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College</w:t>
            </w:r>
            <w:r>
              <w:rPr>
                <w:spacing w:val="2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2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India,</w:t>
            </w:r>
            <w:r>
              <w:rPr>
                <w:spacing w:val="26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India</w:t>
            </w:r>
          </w:p>
        </w:tc>
        <w:tc>
          <w:tcPr>
            <w:tcW w:w="1427" w:type="dxa"/>
          </w:tcPr>
          <w:p>
            <w:pPr>
              <w:pStyle w:val="TableParagraph"/>
              <w:ind w:right="-15"/>
              <w:jc w:val="right"/>
              <w:rPr>
                <w:i/>
                <w:sz w:val="22"/>
              </w:rPr>
            </w:pPr>
            <w:r>
              <w:rPr>
                <w:i/>
                <w:spacing w:val="-4"/>
                <w:sz w:val="22"/>
              </w:rPr>
              <w:t>2004</w:t>
            </w:r>
          </w:p>
        </w:tc>
      </w:tr>
      <w:tr>
        <w:trPr>
          <w:trHeight w:val="244" w:hRule="atLeast"/>
        </w:trPr>
        <w:tc>
          <w:tcPr>
            <w:tcW w:w="8825" w:type="dxa"/>
          </w:tcPr>
          <w:p>
            <w:pPr>
              <w:pStyle w:val="TableParagraph"/>
              <w:spacing w:line="225" w:lineRule="exact"/>
              <w:ind w:left="327"/>
              <w:rPr>
                <w:sz w:val="22"/>
              </w:rPr>
            </w:pPr>
            <w:r>
              <w:rPr>
                <w:w w:val="105"/>
                <w:sz w:val="22"/>
              </w:rPr>
              <w:t>Malaysian</w:t>
            </w:r>
            <w:r>
              <w:rPr>
                <w:spacing w:val="3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Certificate</w:t>
            </w:r>
            <w:r>
              <w:rPr>
                <w:spacing w:val="3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3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Education,</w:t>
            </w:r>
            <w:r>
              <w:rPr>
                <w:spacing w:val="3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Catholic</w:t>
            </w:r>
            <w:r>
              <w:rPr>
                <w:spacing w:val="3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High</w:t>
            </w:r>
            <w:r>
              <w:rPr>
                <w:spacing w:val="3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School,</w:t>
            </w:r>
            <w:r>
              <w:rPr>
                <w:spacing w:val="33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Malaysia</w:t>
            </w:r>
          </w:p>
        </w:tc>
        <w:tc>
          <w:tcPr>
            <w:tcW w:w="1427" w:type="dxa"/>
          </w:tcPr>
          <w:p>
            <w:pPr>
              <w:pStyle w:val="TableParagraph"/>
              <w:spacing w:line="225" w:lineRule="exact"/>
              <w:ind w:right="-15"/>
              <w:jc w:val="right"/>
              <w:rPr>
                <w:i/>
                <w:sz w:val="22"/>
              </w:rPr>
            </w:pPr>
            <w:r>
              <w:rPr>
                <w:i/>
                <w:spacing w:val="-4"/>
                <w:sz w:val="22"/>
              </w:rPr>
              <w:t>2001</w:t>
            </w:r>
          </w:p>
        </w:tc>
      </w:tr>
    </w:tbl>
    <w:p>
      <w:pPr>
        <w:pStyle w:val="Heading1"/>
        <w:spacing w:before="24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621779</wp:posOffset>
                </wp:positionH>
                <wp:positionV relativeFrom="paragraph">
                  <wp:posOffset>353476</wp:posOffset>
                </wp:positionV>
                <wp:extent cx="651065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5106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0655" h="0">
                              <a:moveTo>
                                <a:pt x="0" y="0"/>
                              </a:moveTo>
                              <a:lnTo>
                                <a:pt x="651054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pt;margin-top:27.832825pt;width:512.65pt;height:.1pt;mso-position-horizontal-relative:page;mso-position-vertical-relative:paragraph;z-index:-15728640;mso-wrap-distance-left:0;mso-wrap-distance-right:0" id="docshape2" coordorigin="979,557" coordsize="10253,0" path="m979,557l11232,55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45"/>
        </w:rPr>
        <w:t>PEER-REVIEWED</w:t>
      </w:r>
      <w:r>
        <w:rPr>
          <w:spacing w:val="25"/>
          <w:w w:val="145"/>
        </w:rPr>
        <w:t> </w:t>
      </w:r>
      <w:r>
        <w:rPr>
          <w:spacing w:val="-2"/>
          <w:w w:val="145"/>
        </w:rPr>
        <w:t>PUBLICATIONS</w:t>
      </w:r>
    </w:p>
    <w:p>
      <w:pPr>
        <w:pStyle w:val="BodyText"/>
        <w:spacing w:line="242" w:lineRule="auto" w:before="89"/>
        <w:ind w:right="345"/>
      </w:pPr>
      <w:hyperlink r:id="rId8">
        <w:r>
          <w:rPr>
            <w:color w:val="333333"/>
            <w:w w:val="105"/>
          </w:rPr>
          <w:t>Foreign and Domestic Firms:</w:t>
        </w:r>
        <w:r>
          <w:rPr>
            <w:color w:val="333333"/>
            <w:spacing w:val="40"/>
            <w:w w:val="105"/>
          </w:rPr>
          <w:t> </w:t>
        </w:r>
        <w:r>
          <w:rPr>
            <w:color w:val="333333"/>
            <w:w w:val="105"/>
          </w:rPr>
          <w:t>Long Run Employment Effects of Export Opportunities</w:t>
        </w:r>
      </w:hyperlink>
      <w:r>
        <w:rPr>
          <w:color w:val="333333"/>
          <w:w w:val="105"/>
        </w:rPr>
        <w:t> </w:t>
      </w:r>
      <w:r>
        <w:rPr>
          <w:w w:val="105"/>
        </w:rPr>
        <w:t>(with Brian McCaig</w:t>
      </w:r>
      <w:r>
        <w:rPr>
          <w:spacing w:val="40"/>
          <w:w w:val="105"/>
        </w:rPr>
        <w:t> </w:t>
      </w:r>
      <w:r>
        <w:rPr>
          <w:w w:val="105"/>
        </w:rPr>
        <w:t>and Nina Pavcnik)</w:t>
      </w:r>
    </w:p>
    <w:p>
      <w:pPr>
        <w:spacing w:line="268" w:lineRule="exact" w:before="0"/>
        <w:ind w:left="877" w:right="0" w:firstLine="0"/>
        <w:jc w:val="left"/>
        <w:rPr>
          <w:i/>
          <w:sz w:val="22"/>
        </w:rPr>
      </w:pPr>
      <w:r>
        <w:rPr>
          <w:w w:val="105"/>
          <w:sz w:val="22"/>
        </w:rPr>
        <w:t>Accepted,</w:t>
      </w:r>
      <w:r>
        <w:rPr>
          <w:spacing w:val="22"/>
          <w:w w:val="105"/>
          <w:sz w:val="22"/>
        </w:rPr>
        <w:t> </w:t>
      </w:r>
      <w:r>
        <w:rPr>
          <w:i/>
          <w:w w:val="105"/>
          <w:sz w:val="22"/>
        </w:rPr>
        <w:t>The</w:t>
      </w:r>
      <w:r>
        <w:rPr>
          <w:i/>
          <w:spacing w:val="27"/>
          <w:w w:val="105"/>
          <w:sz w:val="22"/>
        </w:rPr>
        <w:t> </w:t>
      </w:r>
      <w:r>
        <w:rPr>
          <w:i/>
          <w:w w:val="105"/>
          <w:sz w:val="22"/>
        </w:rPr>
        <w:t>Review</w:t>
      </w:r>
      <w:r>
        <w:rPr>
          <w:i/>
          <w:spacing w:val="28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27"/>
          <w:w w:val="105"/>
          <w:sz w:val="22"/>
        </w:rPr>
        <w:t> </w:t>
      </w:r>
      <w:r>
        <w:rPr>
          <w:i/>
          <w:w w:val="105"/>
          <w:sz w:val="22"/>
        </w:rPr>
        <w:t>Economics</w:t>
      </w:r>
      <w:r>
        <w:rPr>
          <w:i/>
          <w:spacing w:val="28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28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Statistics</w:t>
      </w:r>
    </w:p>
    <w:p>
      <w:pPr>
        <w:spacing w:line="242" w:lineRule="auto" w:before="116"/>
        <w:ind w:left="586" w:right="0" w:firstLine="0"/>
        <w:jc w:val="left"/>
        <w:rPr>
          <w:sz w:val="22"/>
        </w:rPr>
      </w:pPr>
      <w:hyperlink r:id="rId9">
        <w:r>
          <w:rPr>
            <w:color w:val="333333"/>
            <w:w w:val="110"/>
            <w:sz w:val="22"/>
          </w:rPr>
          <w:t>Global-TRANSIT: Modeling Global Historic Sailing Using A Least-Cost Surface Analysis</w:t>
        </w:r>
      </w:hyperlink>
      <w:r>
        <w:rPr>
          <w:color w:val="333333"/>
          <w:w w:val="110"/>
          <w:sz w:val="22"/>
        </w:rPr>
        <w:t> </w:t>
      </w:r>
      <w:r>
        <w:rPr>
          <w:w w:val="110"/>
          <w:sz w:val="22"/>
        </w:rPr>
        <w:t>(with Lucinda</w:t>
      </w:r>
      <w:r>
        <w:rPr>
          <w:spacing w:val="40"/>
          <w:w w:val="110"/>
          <w:sz w:val="22"/>
        </w:rPr>
        <w:t> </w:t>
      </w:r>
      <w:r>
        <w:rPr>
          <w:spacing w:val="-2"/>
          <w:w w:val="110"/>
          <w:sz w:val="22"/>
        </w:rPr>
        <w:t>Roberts and Joanna Merson), </w:t>
      </w:r>
      <w:r>
        <w:rPr>
          <w:i/>
          <w:spacing w:val="-2"/>
          <w:w w:val="110"/>
          <w:sz w:val="22"/>
        </w:rPr>
        <w:t>Cartography</w:t>
      </w:r>
      <w:r>
        <w:rPr>
          <w:i/>
          <w:spacing w:val="-2"/>
          <w:w w:val="110"/>
          <w:sz w:val="22"/>
        </w:rPr>
        <w:t> and</w:t>
      </w:r>
      <w:r>
        <w:rPr>
          <w:i/>
          <w:spacing w:val="-2"/>
          <w:w w:val="110"/>
          <w:sz w:val="22"/>
        </w:rPr>
        <w:t> Geographic</w:t>
      </w:r>
      <w:r>
        <w:rPr>
          <w:i/>
          <w:spacing w:val="-2"/>
          <w:w w:val="110"/>
          <w:sz w:val="22"/>
        </w:rPr>
        <w:t> Information</w:t>
      </w:r>
      <w:r>
        <w:rPr>
          <w:i/>
          <w:spacing w:val="-2"/>
          <w:w w:val="110"/>
          <w:sz w:val="22"/>
        </w:rPr>
        <w:t> Science</w:t>
      </w:r>
      <w:r>
        <w:rPr>
          <w:i/>
          <w:spacing w:val="15"/>
          <w:w w:val="110"/>
          <w:sz w:val="22"/>
        </w:rPr>
        <w:t> </w:t>
      </w:r>
      <w:r>
        <w:rPr>
          <w:spacing w:val="-2"/>
          <w:w w:val="110"/>
          <w:sz w:val="22"/>
        </w:rPr>
        <w:t>52.6 (2025):</w:t>
      </w:r>
      <w:r>
        <w:rPr>
          <w:spacing w:val="22"/>
          <w:w w:val="110"/>
          <w:sz w:val="22"/>
        </w:rPr>
        <w:t> </w:t>
      </w:r>
      <w:r>
        <w:rPr>
          <w:spacing w:val="-2"/>
          <w:w w:val="110"/>
          <w:sz w:val="22"/>
        </w:rPr>
        <w:t>753-771.</w:t>
      </w:r>
    </w:p>
    <w:p>
      <w:pPr>
        <w:spacing w:line="242" w:lineRule="auto" w:before="114"/>
        <w:ind w:left="586" w:right="0" w:firstLine="0"/>
        <w:jc w:val="left"/>
        <w:rPr>
          <w:sz w:val="22"/>
        </w:rPr>
      </w:pPr>
      <w:hyperlink r:id="rId10">
        <w:r>
          <w:rPr>
            <w:color w:val="333333"/>
            <w:spacing w:val="11"/>
            <w:w w:val="116"/>
            <w:sz w:val="22"/>
          </w:rPr>
          <w:t>E</w:t>
        </w:r>
        <w:r>
          <w:rPr>
            <w:color w:val="333333"/>
            <w:spacing w:val="5"/>
            <w:w w:val="116"/>
            <w:sz w:val="22"/>
          </w:rPr>
          <w:t>n</w:t>
        </w:r>
        <w:r>
          <w:rPr>
            <w:color w:val="333333"/>
            <w:spacing w:val="11"/>
            <w:w w:val="99"/>
            <w:sz w:val="22"/>
          </w:rPr>
          <w:t>trep</w:t>
        </w:r>
        <w:r>
          <w:rPr>
            <w:color w:val="333333"/>
            <w:spacing w:val="-99"/>
            <w:w w:val="121"/>
            <w:sz w:val="22"/>
          </w:rPr>
          <w:t>ˆ</w:t>
        </w:r>
        <w:r>
          <w:rPr>
            <w:color w:val="333333"/>
            <w:spacing w:val="11"/>
            <w:w w:val="90"/>
            <w:sz w:val="22"/>
          </w:rPr>
          <w:t>o</w:t>
        </w:r>
        <w:r>
          <w:rPr>
            <w:color w:val="333333"/>
            <w:spacing w:val="11"/>
            <w:w w:val="105"/>
            <w:sz w:val="22"/>
          </w:rPr>
          <w:t>t:</w:t>
        </w:r>
        <w:r>
          <w:rPr>
            <w:color w:val="333333"/>
            <w:spacing w:val="80"/>
            <w:w w:val="150"/>
            <w:sz w:val="22"/>
          </w:rPr>
          <w:t> </w:t>
        </w:r>
        <w:r>
          <w:rPr>
            <w:color w:val="333333"/>
            <w:w w:val="105"/>
            <w:sz w:val="22"/>
          </w:rPr>
          <w:t>Hubs,</w:t>
        </w:r>
        <w:r>
          <w:rPr>
            <w:color w:val="333333"/>
            <w:spacing w:val="70"/>
            <w:w w:val="105"/>
            <w:sz w:val="22"/>
          </w:rPr>
          <w:t> </w:t>
        </w:r>
        <w:r>
          <w:rPr>
            <w:color w:val="333333"/>
            <w:w w:val="105"/>
            <w:sz w:val="22"/>
          </w:rPr>
          <w:t>Scale,</w:t>
        </w:r>
        <w:r>
          <w:rPr>
            <w:color w:val="333333"/>
            <w:spacing w:val="70"/>
            <w:w w:val="105"/>
            <w:sz w:val="22"/>
          </w:rPr>
          <w:t> </w:t>
        </w:r>
        <w:r>
          <w:rPr>
            <w:color w:val="333333"/>
            <w:w w:val="105"/>
            <w:sz w:val="22"/>
          </w:rPr>
          <w:t>and</w:t>
        </w:r>
        <w:r>
          <w:rPr>
            <w:color w:val="333333"/>
            <w:spacing w:val="62"/>
            <w:w w:val="105"/>
            <w:sz w:val="22"/>
          </w:rPr>
          <w:t> </w:t>
        </w:r>
        <w:r>
          <w:rPr>
            <w:color w:val="333333"/>
            <w:w w:val="105"/>
            <w:sz w:val="22"/>
          </w:rPr>
          <w:t>Trade</w:t>
        </w:r>
        <w:r>
          <w:rPr>
            <w:color w:val="333333"/>
            <w:spacing w:val="62"/>
            <w:w w:val="105"/>
            <w:sz w:val="22"/>
          </w:rPr>
          <w:t> </w:t>
        </w:r>
        <w:r>
          <w:rPr>
            <w:color w:val="333333"/>
            <w:w w:val="105"/>
            <w:sz w:val="22"/>
          </w:rPr>
          <w:t>Cost</w:t>
        </w:r>
      </w:hyperlink>
      <w:r>
        <w:rPr>
          <w:color w:val="333333"/>
          <w:spacing w:val="62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62"/>
          <w:w w:val="105"/>
          <w:sz w:val="22"/>
        </w:rPr>
        <w:t> </w:t>
      </w:r>
      <w:r>
        <w:rPr>
          <w:w w:val="105"/>
          <w:sz w:val="22"/>
        </w:rPr>
        <w:t>Sharat</w:t>
      </w:r>
      <w:r>
        <w:rPr>
          <w:spacing w:val="62"/>
          <w:w w:val="105"/>
          <w:sz w:val="22"/>
        </w:rPr>
        <w:t> </w:t>
      </w:r>
      <w:r>
        <w:rPr>
          <w:w w:val="105"/>
          <w:sz w:val="22"/>
        </w:rPr>
        <w:t>Ganapati</w:t>
      </w:r>
      <w:r>
        <w:rPr>
          <w:spacing w:val="62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62"/>
          <w:w w:val="105"/>
          <w:sz w:val="22"/>
        </w:rPr>
        <w:t> </w:t>
      </w:r>
      <w:r>
        <w:rPr>
          <w:w w:val="105"/>
          <w:sz w:val="22"/>
        </w:rPr>
        <w:t>Oren</w:t>
      </w:r>
      <w:r>
        <w:rPr>
          <w:spacing w:val="62"/>
          <w:w w:val="105"/>
          <w:sz w:val="22"/>
        </w:rPr>
        <w:t> </w:t>
      </w:r>
      <w:r>
        <w:rPr>
          <w:w w:val="105"/>
          <w:sz w:val="22"/>
        </w:rPr>
        <w:t>Ziv),</w:t>
      </w:r>
      <w:r>
        <w:rPr>
          <w:spacing w:val="68"/>
          <w:w w:val="105"/>
          <w:sz w:val="22"/>
        </w:rPr>
        <w:t> </w:t>
      </w:r>
      <w:r>
        <w:rPr>
          <w:i/>
          <w:w w:val="105"/>
          <w:sz w:val="22"/>
        </w:rPr>
        <w:t>American</w:t>
      </w:r>
      <w:r>
        <w:rPr>
          <w:i/>
          <w:spacing w:val="66"/>
          <w:w w:val="105"/>
          <w:sz w:val="22"/>
        </w:rPr>
        <w:t> </w:t>
      </w:r>
      <w:r>
        <w:rPr>
          <w:i/>
          <w:w w:val="105"/>
          <w:sz w:val="22"/>
        </w:rPr>
        <w:t>Economic Journal: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Macroeconomics</w:t>
      </w:r>
      <w:r>
        <w:rPr>
          <w:i/>
          <w:spacing w:val="40"/>
          <w:w w:val="105"/>
          <w:sz w:val="22"/>
        </w:rPr>
        <w:t> </w:t>
      </w:r>
      <w:r>
        <w:rPr>
          <w:w w:val="105"/>
          <w:sz w:val="22"/>
        </w:rPr>
        <w:t>16.4 (2024):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239–78.</w:t>
      </w:r>
    </w:p>
    <w:p>
      <w:pPr>
        <w:pStyle w:val="BodyText"/>
        <w:spacing w:line="242" w:lineRule="auto" w:before="0"/>
        <w:ind w:left="1728" w:right="345" w:hanging="851"/>
      </w:pPr>
      <w:r>
        <w:rPr>
          <w:w w:val="110"/>
        </w:rPr>
        <w:t>-Media:</w:t>
      </w:r>
      <w:r>
        <w:rPr>
          <w:spacing w:val="25"/>
          <w:w w:val="110"/>
        </w:rPr>
        <w:t> </w:t>
      </w:r>
      <w:hyperlink r:id="rId11">
        <w:r>
          <w:rPr>
            <w:color w:val="333333"/>
            <w:w w:val="110"/>
          </w:rPr>
          <w:t>Trade Talks</w:t>
        </w:r>
      </w:hyperlink>
      <w:r>
        <w:rPr>
          <w:w w:val="110"/>
        </w:rPr>
        <w:t>, </w:t>
      </w:r>
      <w:hyperlink r:id="rId12">
        <w:r>
          <w:rPr>
            <w:color w:val="333333"/>
            <w:w w:val="110"/>
          </w:rPr>
          <w:t>AP News</w:t>
        </w:r>
      </w:hyperlink>
      <w:r>
        <w:rPr>
          <w:w w:val="110"/>
        </w:rPr>
        <w:t>, </w:t>
      </w:r>
      <w:hyperlink r:id="rId13">
        <w:r>
          <w:rPr>
            <w:color w:val="333333"/>
            <w:w w:val="110"/>
          </w:rPr>
          <w:t>Washington Post</w:t>
        </w:r>
      </w:hyperlink>
      <w:r>
        <w:rPr>
          <w:w w:val="110"/>
        </w:rPr>
        <w:t>, </w:t>
      </w:r>
      <w:hyperlink r:id="rId14">
        <w:r>
          <w:rPr>
            <w:color w:val="333333"/>
            <w:w w:val="110"/>
          </w:rPr>
          <w:t>Fortune</w:t>
        </w:r>
      </w:hyperlink>
      <w:r>
        <w:rPr>
          <w:w w:val="110"/>
        </w:rPr>
        <w:t>, </w:t>
      </w:r>
      <w:hyperlink r:id="rId15">
        <w:r>
          <w:rPr>
            <w:color w:val="333333"/>
            <w:w w:val="110"/>
          </w:rPr>
          <w:t>Quartz</w:t>
        </w:r>
      </w:hyperlink>
      <w:r>
        <w:rPr>
          <w:w w:val="110"/>
        </w:rPr>
        <w:t>, </w:t>
      </w:r>
      <w:hyperlink r:id="rId16">
        <w:r>
          <w:rPr>
            <w:color w:val="333333"/>
            <w:w w:val="110"/>
          </w:rPr>
          <w:t>Trade Winds</w:t>
        </w:r>
      </w:hyperlink>
      <w:r>
        <w:rPr>
          <w:w w:val="110"/>
        </w:rPr>
        <w:t>, </w:t>
      </w:r>
      <w:hyperlink r:id="rId17">
        <w:r>
          <w:rPr>
            <w:color w:val="333333"/>
            <w:w w:val="110"/>
          </w:rPr>
          <w:t>USA Today</w:t>
        </w:r>
      </w:hyperlink>
      <w:r>
        <w:rPr>
          <w:w w:val="110"/>
        </w:rPr>
        <w:t>, </w:t>
      </w:r>
      <w:hyperlink r:id="rId18">
        <w:r>
          <w:rPr>
            <w:color w:val="333333"/>
            <w:w w:val="110"/>
          </w:rPr>
          <w:t>World Bank Transport for Development</w:t>
        </w:r>
      </w:hyperlink>
    </w:p>
    <w:p>
      <w:pPr>
        <w:pStyle w:val="BodyText"/>
        <w:spacing w:before="112"/>
      </w:pPr>
      <w:hyperlink r:id="rId19">
        <w:r>
          <w:rPr>
            <w:color w:val="333333"/>
            <w:w w:val="110"/>
          </w:rPr>
          <w:t>How</w:t>
        </w:r>
        <w:r>
          <w:rPr>
            <w:color w:val="333333"/>
            <w:spacing w:val="5"/>
            <w:w w:val="110"/>
          </w:rPr>
          <w:t> </w:t>
        </w:r>
        <w:r>
          <w:rPr>
            <w:color w:val="333333"/>
            <w:w w:val="110"/>
          </w:rPr>
          <w:t>Far</w:t>
        </w:r>
        <w:r>
          <w:rPr>
            <w:color w:val="333333"/>
            <w:spacing w:val="6"/>
            <w:w w:val="110"/>
          </w:rPr>
          <w:t> </w:t>
        </w:r>
        <w:r>
          <w:rPr>
            <w:color w:val="333333"/>
            <w:w w:val="110"/>
          </w:rPr>
          <w:t>Goods</w:t>
        </w:r>
        <w:r>
          <w:rPr>
            <w:color w:val="333333"/>
            <w:spacing w:val="5"/>
            <w:w w:val="110"/>
          </w:rPr>
          <w:t> </w:t>
        </w:r>
        <w:r>
          <w:rPr>
            <w:color w:val="333333"/>
            <w:w w:val="110"/>
          </w:rPr>
          <w:t>Travel:</w:t>
        </w:r>
        <w:r>
          <w:rPr>
            <w:color w:val="333333"/>
            <w:spacing w:val="31"/>
            <w:w w:val="110"/>
          </w:rPr>
          <w:t> </w:t>
        </w:r>
        <w:r>
          <w:rPr>
            <w:color w:val="333333"/>
            <w:w w:val="110"/>
          </w:rPr>
          <w:t>Global</w:t>
        </w:r>
        <w:r>
          <w:rPr>
            <w:color w:val="333333"/>
            <w:spacing w:val="6"/>
            <w:w w:val="110"/>
          </w:rPr>
          <w:t> </w:t>
        </w:r>
        <w:r>
          <w:rPr>
            <w:color w:val="333333"/>
            <w:w w:val="110"/>
          </w:rPr>
          <w:t>Transport</w:t>
        </w:r>
        <w:r>
          <w:rPr>
            <w:color w:val="333333"/>
            <w:spacing w:val="5"/>
            <w:w w:val="110"/>
          </w:rPr>
          <w:t> </w:t>
        </w:r>
        <w:r>
          <w:rPr>
            <w:color w:val="333333"/>
            <w:w w:val="110"/>
          </w:rPr>
          <w:t>and</w:t>
        </w:r>
        <w:r>
          <w:rPr>
            <w:color w:val="333333"/>
            <w:spacing w:val="6"/>
            <w:w w:val="110"/>
          </w:rPr>
          <w:t> </w:t>
        </w:r>
        <w:r>
          <w:rPr>
            <w:color w:val="333333"/>
            <w:w w:val="110"/>
          </w:rPr>
          <w:t>Supply</w:t>
        </w:r>
        <w:r>
          <w:rPr>
            <w:color w:val="333333"/>
            <w:spacing w:val="6"/>
            <w:w w:val="110"/>
          </w:rPr>
          <w:t> </w:t>
        </w:r>
        <w:r>
          <w:rPr>
            <w:color w:val="333333"/>
            <w:w w:val="110"/>
          </w:rPr>
          <w:t>Chains</w:t>
        </w:r>
        <w:r>
          <w:rPr>
            <w:color w:val="333333"/>
            <w:spacing w:val="5"/>
            <w:w w:val="110"/>
          </w:rPr>
          <w:t> </w:t>
        </w:r>
        <w:r>
          <w:rPr>
            <w:color w:val="333333"/>
            <w:w w:val="110"/>
          </w:rPr>
          <w:t>from</w:t>
        </w:r>
        <w:r>
          <w:rPr>
            <w:color w:val="333333"/>
            <w:spacing w:val="6"/>
            <w:w w:val="110"/>
          </w:rPr>
          <w:t> </w:t>
        </w:r>
        <w:r>
          <w:rPr>
            <w:color w:val="333333"/>
            <w:w w:val="110"/>
          </w:rPr>
          <w:t>1965-2020</w:t>
        </w:r>
      </w:hyperlink>
      <w:r>
        <w:rPr>
          <w:color w:val="333333"/>
          <w:spacing w:val="5"/>
          <w:w w:val="110"/>
        </w:rPr>
        <w:t> </w:t>
      </w:r>
      <w:r>
        <w:rPr>
          <w:w w:val="110"/>
        </w:rPr>
        <w:t>(with</w:t>
      </w:r>
      <w:r>
        <w:rPr>
          <w:spacing w:val="6"/>
          <w:w w:val="110"/>
        </w:rPr>
        <w:t> </w:t>
      </w:r>
      <w:r>
        <w:rPr>
          <w:w w:val="110"/>
        </w:rPr>
        <w:t>Sharat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Ganapati),</w:t>
      </w:r>
    </w:p>
    <w:p>
      <w:pPr>
        <w:spacing w:before="3"/>
        <w:ind w:left="586" w:right="0" w:firstLine="0"/>
        <w:jc w:val="left"/>
        <w:rPr>
          <w:sz w:val="22"/>
        </w:rPr>
      </w:pPr>
      <w:r>
        <w:rPr>
          <w:i/>
          <w:w w:val="105"/>
          <w:sz w:val="22"/>
        </w:rPr>
        <w:t>Journal</w:t>
      </w:r>
      <w:r>
        <w:rPr>
          <w:i/>
          <w:spacing w:val="22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23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23"/>
          <w:w w:val="105"/>
          <w:sz w:val="22"/>
        </w:rPr>
        <w:t> </w:t>
      </w:r>
      <w:r>
        <w:rPr>
          <w:i/>
          <w:w w:val="105"/>
          <w:sz w:val="22"/>
        </w:rPr>
        <w:t>Perspectives</w:t>
      </w:r>
      <w:r>
        <w:rPr>
          <w:i/>
          <w:spacing w:val="35"/>
          <w:w w:val="105"/>
          <w:sz w:val="22"/>
        </w:rPr>
        <w:t> </w:t>
      </w:r>
      <w:r>
        <w:rPr>
          <w:w w:val="105"/>
          <w:sz w:val="22"/>
        </w:rPr>
        <w:t>37.3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(2023):</w:t>
      </w:r>
      <w:r>
        <w:rPr>
          <w:spacing w:val="41"/>
          <w:w w:val="105"/>
          <w:sz w:val="22"/>
        </w:rPr>
        <w:t> </w:t>
      </w:r>
      <w:r>
        <w:rPr>
          <w:w w:val="105"/>
          <w:sz w:val="22"/>
        </w:rPr>
        <w:t>3-30.</w:t>
      </w:r>
      <w:r>
        <w:rPr>
          <w:spacing w:val="42"/>
          <w:w w:val="105"/>
          <w:sz w:val="22"/>
        </w:rPr>
        <w:t> </w:t>
      </w:r>
      <w:r>
        <w:rPr>
          <w:w w:val="105"/>
          <w:sz w:val="22"/>
        </w:rPr>
        <w:t>[Lead</w:t>
      </w:r>
      <w:r>
        <w:rPr>
          <w:spacing w:val="19"/>
          <w:w w:val="105"/>
          <w:sz w:val="22"/>
        </w:rPr>
        <w:t> </w:t>
      </w:r>
      <w:r>
        <w:rPr>
          <w:spacing w:val="-2"/>
          <w:w w:val="105"/>
          <w:sz w:val="22"/>
        </w:rPr>
        <w:t>Article]</w:t>
      </w:r>
    </w:p>
    <w:p>
      <w:pPr>
        <w:pStyle w:val="BodyText"/>
        <w:ind w:left="877"/>
      </w:pPr>
      <w:r>
        <w:rPr>
          <w:w w:val="110"/>
        </w:rPr>
        <w:t>-Media:</w:t>
      </w:r>
      <w:r>
        <w:rPr>
          <w:spacing w:val="31"/>
          <w:w w:val="110"/>
        </w:rPr>
        <w:t> </w:t>
      </w:r>
      <w:hyperlink r:id="rId20">
        <w:r>
          <w:rPr>
            <w:color w:val="333333"/>
            <w:w w:val="110"/>
          </w:rPr>
          <w:t>Wall</w:t>
        </w:r>
        <w:r>
          <w:rPr>
            <w:color w:val="333333"/>
            <w:spacing w:val="10"/>
            <w:w w:val="110"/>
          </w:rPr>
          <w:t> </w:t>
        </w:r>
        <w:r>
          <w:rPr>
            <w:color w:val="333333"/>
            <w:w w:val="110"/>
          </w:rPr>
          <w:t>Street</w:t>
        </w:r>
        <w:r>
          <w:rPr>
            <w:color w:val="333333"/>
            <w:spacing w:val="11"/>
            <w:w w:val="110"/>
          </w:rPr>
          <w:t> </w:t>
        </w:r>
        <w:r>
          <w:rPr>
            <w:color w:val="333333"/>
            <w:w w:val="110"/>
          </w:rPr>
          <w:t>Journal</w:t>
        </w:r>
      </w:hyperlink>
      <w:r>
        <w:rPr>
          <w:w w:val="110"/>
        </w:rPr>
        <w:t>,</w:t>
      </w:r>
      <w:r>
        <w:rPr>
          <w:spacing w:val="11"/>
          <w:w w:val="110"/>
        </w:rPr>
        <w:t> </w:t>
      </w:r>
      <w:hyperlink r:id="rId21">
        <w:r>
          <w:rPr>
            <w:color w:val="333333"/>
            <w:w w:val="110"/>
          </w:rPr>
          <w:t>Supply</w:t>
        </w:r>
        <w:r>
          <w:rPr>
            <w:color w:val="333333"/>
            <w:spacing w:val="10"/>
            <w:w w:val="110"/>
          </w:rPr>
          <w:t> </w:t>
        </w:r>
        <w:r>
          <w:rPr>
            <w:color w:val="333333"/>
            <w:w w:val="110"/>
          </w:rPr>
          <w:t>Chain</w:t>
        </w:r>
        <w:r>
          <w:rPr>
            <w:color w:val="333333"/>
            <w:spacing w:val="11"/>
            <w:w w:val="110"/>
          </w:rPr>
          <w:t> </w:t>
        </w:r>
        <w:r>
          <w:rPr>
            <w:color w:val="333333"/>
            <w:w w:val="110"/>
          </w:rPr>
          <w:t>Digest</w:t>
        </w:r>
      </w:hyperlink>
      <w:r>
        <w:rPr>
          <w:w w:val="110"/>
        </w:rPr>
        <w:t>,</w:t>
      </w:r>
      <w:r>
        <w:rPr>
          <w:spacing w:val="10"/>
          <w:w w:val="110"/>
        </w:rPr>
        <w:t> </w:t>
      </w:r>
      <w:hyperlink r:id="rId22">
        <w:r>
          <w:rPr>
            <w:color w:val="333333"/>
            <w:w w:val="110"/>
          </w:rPr>
          <w:t>VoxEU</w:t>
        </w:r>
        <w:r>
          <w:rPr>
            <w:color w:val="333333"/>
            <w:spacing w:val="11"/>
            <w:w w:val="110"/>
          </w:rPr>
          <w:t> </w:t>
        </w:r>
        <w:r>
          <w:rPr>
            <w:color w:val="333333"/>
            <w:spacing w:val="-2"/>
            <w:w w:val="110"/>
          </w:rPr>
          <w:t>Column</w:t>
        </w:r>
      </w:hyperlink>
    </w:p>
    <w:p>
      <w:pPr>
        <w:spacing w:line="242" w:lineRule="auto" w:before="116"/>
        <w:ind w:left="586" w:right="0" w:firstLine="0"/>
        <w:jc w:val="left"/>
        <w:rPr>
          <w:sz w:val="22"/>
        </w:rPr>
      </w:pPr>
      <w:hyperlink r:id="rId23">
        <w:r>
          <w:rPr>
            <w:color w:val="333333"/>
            <w:w w:val="105"/>
            <w:sz w:val="22"/>
          </w:rPr>
          <w:t>The</w:t>
        </w:r>
        <w:r>
          <w:rPr>
            <w:color w:val="333333"/>
            <w:spacing w:val="69"/>
            <w:w w:val="105"/>
            <w:sz w:val="22"/>
          </w:rPr>
          <w:t> </w:t>
        </w:r>
        <w:r>
          <w:rPr>
            <w:color w:val="333333"/>
            <w:w w:val="105"/>
            <w:sz w:val="22"/>
          </w:rPr>
          <w:t>Round</w:t>
        </w:r>
        <w:r>
          <w:rPr>
            <w:color w:val="333333"/>
            <w:spacing w:val="69"/>
            <w:w w:val="105"/>
            <w:sz w:val="22"/>
          </w:rPr>
          <w:t> </w:t>
        </w:r>
        <w:r>
          <w:rPr>
            <w:color w:val="333333"/>
            <w:w w:val="105"/>
            <w:sz w:val="22"/>
          </w:rPr>
          <w:t>Trip</w:t>
        </w:r>
        <w:r>
          <w:rPr>
            <w:color w:val="333333"/>
            <w:spacing w:val="69"/>
            <w:w w:val="105"/>
            <w:sz w:val="22"/>
          </w:rPr>
          <w:t> </w:t>
        </w:r>
        <w:r>
          <w:rPr>
            <w:color w:val="333333"/>
            <w:w w:val="105"/>
            <w:sz w:val="22"/>
          </w:rPr>
          <w:t>Effect:</w:t>
        </w:r>
        <w:r>
          <w:rPr>
            <w:color w:val="333333"/>
            <w:spacing w:val="80"/>
            <w:w w:val="150"/>
            <w:sz w:val="22"/>
          </w:rPr>
          <w:t> </w:t>
        </w:r>
        <w:r>
          <w:rPr>
            <w:color w:val="333333"/>
            <w:w w:val="105"/>
            <w:sz w:val="22"/>
          </w:rPr>
          <w:t>Endogenous</w:t>
        </w:r>
        <w:r>
          <w:rPr>
            <w:color w:val="333333"/>
            <w:spacing w:val="69"/>
            <w:w w:val="105"/>
            <w:sz w:val="22"/>
          </w:rPr>
          <w:t> </w:t>
        </w:r>
        <w:r>
          <w:rPr>
            <w:color w:val="333333"/>
            <w:w w:val="105"/>
            <w:sz w:val="22"/>
          </w:rPr>
          <w:t>Transport</w:t>
        </w:r>
        <w:r>
          <w:rPr>
            <w:color w:val="333333"/>
            <w:spacing w:val="69"/>
            <w:w w:val="105"/>
            <w:sz w:val="22"/>
          </w:rPr>
          <w:t> </w:t>
        </w:r>
        <w:r>
          <w:rPr>
            <w:color w:val="333333"/>
            <w:w w:val="105"/>
            <w:sz w:val="22"/>
          </w:rPr>
          <w:t>Costs</w:t>
        </w:r>
        <w:r>
          <w:rPr>
            <w:color w:val="333333"/>
            <w:spacing w:val="69"/>
            <w:w w:val="105"/>
            <w:sz w:val="22"/>
          </w:rPr>
          <w:t> </w:t>
        </w:r>
        <w:r>
          <w:rPr>
            <w:color w:val="333333"/>
            <w:w w:val="105"/>
            <w:sz w:val="22"/>
          </w:rPr>
          <w:t>and</w:t>
        </w:r>
        <w:r>
          <w:rPr>
            <w:color w:val="333333"/>
            <w:spacing w:val="69"/>
            <w:w w:val="105"/>
            <w:sz w:val="22"/>
          </w:rPr>
          <w:t> </w:t>
        </w:r>
        <w:r>
          <w:rPr>
            <w:color w:val="333333"/>
            <w:w w:val="105"/>
            <w:sz w:val="22"/>
          </w:rPr>
          <w:t>International</w:t>
        </w:r>
        <w:r>
          <w:rPr>
            <w:color w:val="333333"/>
            <w:spacing w:val="69"/>
            <w:w w:val="105"/>
            <w:sz w:val="22"/>
          </w:rPr>
          <w:t> </w:t>
        </w:r>
        <w:r>
          <w:rPr>
            <w:color w:val="333333"/>
            <w:w w:val="105"/>
            <w:sz w:val="22"/>
          </w:rPr>
          <w:t>Trade</w:t>
        </w:r>
      </w:hyperlink>
      <w:r>
        <w:rPr>
          <w:w w:val="105"/>
          <w:sz w:val="22"/>
        </w:rPr>
        <w:t>,</w:t>
      </w:r>
      <w:r>
        <w:rPr>
          <w:spacing w:val="76"/>
          <w:w w:val="105"/>
          <w:sz w:val="22"/>
        </w:rPr>
        <w:t> </w:t>
      </w:r>
      <w:r>
        <w:rPr>
          <w:i/>
          <w:w w:val="105"/>
          <w:sz w:val="22"/>
        </w:rPr>
        <w:t>American</w:t>
      </w:r>
      <w:r>
        <w:rPr>
          <w:i/>
          <w:spacing w:val="72"/>
          <w:w w:val="105"/>
          <w:sz w:val="22"/>
        </w:rPr>
        <w:t> </w:t>
      </w:r>
      <w:r>
        <w:rPr>
          <w:i/>
          <w:w w:val="105"/>
          <w:sz w:val="22"/>
        </w:rPr>
        <w:t>Economic Journal: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Applied</w:t>
      </w:r>
      <w:r>
        <w:rPr>
          <w:i/>
          <w:w w:val="105"/>
          <w:sz w:val="22"/>
        </w:rPr>
        <w:t> Economics</w:t>
      </w:r>
      <w:r>
        <w:rPr>
          <w:i/>
          <w:spacing w:val="40"/>
          <w:w w:val="105"/>
          <w:sz w:val="22"/>
        </w:rPr>
        <w:t> </w:t>
      </w:r>
      <w:r>
        <w:rPr>
          <w:w w:val="105"/>
          <w:sz w:val="22"/>
        </w:rPr>
        <w:t>14.4 (2022):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127-66.</w:t>
      </w:r>
    </w:p>
    <w:p>
      <w:pPr>
        <w:spacing w:line="268" w:lineRule="exact" w:before="0"/>
        <w:ind w:left="877" w:right="0" w:firstLine="0"/>
        <w:jc w:val="left"/>
        <w:rPr>
          <w:i/>
          <w:sz w:val="22"/>
        </w:rPr>
      </w:pPr>
      <w:r>
        <w:rPr>
          <w:i/>
          <w:w w:val="105"/>
          <w:sz w:val="22"/>
        </w:rPr>
        <w:t>-</w:t>
      </w:r>
      <w:hyperlink r:id="rId24">
        <w:r>
          <w:rPr>
            <w:i/>
            <w:color w:val="333333"/>
            <w:w w:val="105"/>
            <w:sz w:val="22"/>
          </w:rPr>
          <w:t>Sundaran</w:t>
        </w:r>
        <w:r>
          <w:rPr>
            <w:i/>
            <w:color w:val="333333"/>
            <w:spacing w:val="27"/>
            <w:w w:val="105"/>
            <w:sz w:val="22"/>
          </w:rPr>
          <w:t> </w:t>
        </w:r>
        <w:r>
          <w:rPr>
            <w:i/>
            <w:color w:val="333333"/>
            <w:w w:val="105"/>
            <w:sz w:val="22"/>
          </w:rPr>
          <w:t>Memorial</w:t>
        </w:r>
        <w:r>
          <w:rPr>
            <w:i/>
            <w:color w:val="333333"/>
            <w:spacing w:val="28"/>
            <w:w w:val="105"/>
            <w:sz w:val="22"/>
          </w:rPr>
          <w:t> </w:t>
        </w:r>
        <w:r>
          <w:rPr>
            <w:i/>
            <w:color w:val="333333"/>
            <w:w w:val="105"/>
            <w:sz w:val="22"/>
          </w:rPr>
          <w:t>Prize</w:t>
        </w:r>
        <w:r>
          <w:rPr>
            <w:i/>
            <w:color w:val="333333"/>
            <w:spacing w:val="28"/>
            <w:w w:val="105"/>
            <w:sz w:val="22"/>
          </w:rPr>
          <w:t> </w:t>
        </w:r>
        <w:r>
          <w:rPr>
            <w:i/>
            <w:color w:val="333333"/>
            <w:w w:val="105"/>
            <w:sz w:val="22"/>
          </w:rPr>
          <w:t>for</w:t>
        </w:r>
        <w:r>
          <w:rPr>
            <w:i/>
            <w:color w:val="333333"/>
            <w:spacing w:val="28"/>
            <w:w w:val="105"/>
            <w:sz w:val="22"/>
          </w:rPr>
          <w:t> </w:t>
        </w:r>
        <w:r>
          <w:rPr>
            <w:i/>
            <w:color w:val="333333"/>
            <w:w w:val="105"/>
            <w:sz w:val="22"/>
          </w:rPr>
          <w:t>Young</w:t>
        </w:r>
        <w:r>
          <w:rPr>
            <w:i/>
            <w:color w:val="333333"/>
            <w:spacing w:val="28"/>
            <w:w w:val="105"/>
            <w:sz w:val="22"/>
          </w:rPr>
          <w:t> </w:t>
        </w:r>
        <w:r>
          <w:rPr>
            <w:i/>
            <w:color w:val="333333"/>
            <w:w w:val="105"/>
            <w:sz w:val="22"/>
          </w:rPr>
          <w:t>Malaysian</w:t>
        </w:r>
        <w:r>
          <w:rPr>
            <w:i/>
            <w:color w:val="333333"/>
            <w:spacing w:val="28"/>
            <w:w w:val="105"/>
            <w:sz w:val="22"/>
          </w:rPr>
          <w:t> </w:t>
        </w:r>
        <w:r>
          <w:rPr>
            <w:i/>
            <w:color w:val="333333"/>
            <w:w w:val="105"/>
            <w:sz w:val="22"/>
          </w:rPr>
          <w:t>Researchers,</w:t>
        </w:r>
        <w:r>
          <w:rPr>
            <w:i/>
            <w:color w:val="333333"/>
            <w:spacing w:val="28"/>
            <w:w w:val="105"/>
            <w:sz w:val="22"/>
          </w:rPr>
          <w:t> </w:t>
        </w:r>
        <w:r>
          <w:rPr>
            <w:i/>
            <w:color w:val="333333"/>
            <w:w w:val="105"/>
            <w:sz w:val="22"/>
          </w:rPr>
          <w:t>World</w:t>
        </w:r>
        <w:r>
          <w:rPr>
            <w:i/>
            <w:color w:val="333333"/>
            <w:spacing w:val="28"/>
            <w:w w:val="105"/>
            <w:sz w:val="22"/>
          </w:rPr>
          <w:t> </w:t>
        </w:r>
        <w:r>
          <w:rPr>
            <w:i/>
            <w:color w:val="333333"/>
            <w:spacing w:val="-4"/>
            <w:w w:val="105"/>
            <w:sz w:val="22"/>
          </w:rPr>
          <w:t>Bank</w:t>
        </w:r>
      </w:hyperlink>
    </w:p>
    <w:p>
      <w:pPr>
        <w:pStyle w:val="BodyText"/>
        <w:spacing w:before="3"/>
        <w:ind w:left="877"/>
      </w:pPr>
      <w:r>
        <w:rPr>
          <w:w w:val="110"/>
        </w:rPr>
        <w:t>-Media:</w:t>
      </w:r>
      <w:r>
        <w:rPr>
          <w:spacing w:val="13"/>
          <w:w w:val="110"/>
        </w:rPr>
        <w:t> </w:t>
      </w:r>
      <w:hyperlink r:id="rId11">
        <w:r>
          <w:rPr>
            <w:color w:val="333333"/>
            <w:w w:val="110"/>
          </w:rPr>
          <w:t>Trade</w:t>
        </w:r>
        <w:r>
          <w:rPr>
            <w:color w:val="333333"/>
            <w:spacing w:val="-2"/>
            <w:w w:val="110"/>
          </w:rPr>
          <w:t> </w:t>
        </w:r>
        <w:r>
          <w:rPr>
            <w:color w:val="333333"/>
            <w:w w:val="110"/>
          </w:rPr>
          <w:t>Talks</w:t>
        </w:r>
      </w:hyperlink>
      <w:r>
        <w:rPr>
          <w:color w:val="333333"/>
          <w:spacing w:val="-3"/>
          <w:w w:val="110"/>
        </w:rPr>
        <w:t> </w:t>
      </w:r>
      <w:r>
        <w:rPr>
          <w:w w:val="110"/>
        </w:rPr>
        <w:t>(podcast</w:t>
      </w:r>
      <w:r>
        <w:rPr>
          <w:spacing w:val="-3"/>
          <w:w w:val="110"/>
        </w:rPr>
        <w:t> </w:t>
      </w:r>
      <w:r>
        <w:rPr>
          <w:w w:val="110"/>
        </w:rPr>
        <w:t>by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Economist</w:t>
      </w:r>
      <w:r>
        <w:rPr>
          <w:spacing w:val="-3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spacing w:val="-4"/>
          <w:w w:val="110"/>
        </w:rPr>
        <w:t>PIIE)</w:t>
      </w:r>
    </w:p>
    <w:p>
      <w:pPr>
        <w:pStyle w:val="BodyText"/>
        <w:spacing w:line="242" w:lineRule="auto" w:before="116"/>
        <w:ind w:right="345"/>
      </w:pPr>
      <w:hyperlink r:id="rId25">
        <w:r>
          <w:rPr>
            <w:color w:val="333333"/>
            <w:w w:val="105"/>
          </w:rPr>
          <w:t>The Role of Non-Discrimination in a World of Discriminatory Preferential Trade Agreements</w:t>
        </w:r>
      </w:hyperlink>
      <w:r>
        <w:rPr>
          <w:color w:val="333333"/>
          <w:w w:val="105"/>
        </w:rPr>
        <w:t> </w:t>
      </w:r>
      <w:r>
        <w:rPr>
          <w:w w:val="105"/>
        </w:rPr>
        <w:t>(with Kamal Saggi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Halis</w:t>
      </w:r>
      <w:r>
        <w:rPr>
          <w:spacing w:val="40"/>
          <w:w w:val="105"/>
        </w:rPr>
        <w:t> </w:t>
      </w:r>
      <w:r>
        <w:rPr>
          <w:w w:val="105"/>
        </w:rPr>
        <w:t>Murat</w:t>
      </w:r>
      <w:r>
        <w:rPr>
          <w:spacing w:val="40"/>
          <w:w w:val="105"/>
        </w:rPr>
        <w:t> </w:t>
      </w:r>
      <w:r>
        <w:rPr>
          <w:w w:val="105"/>
        </w:rPr>
        <w:t>Yildiz),</w:t>
      </w:r>
      <w:r>
        <w:rPr>
          <w:spacing w:val="40"/>
          <w:w w:val="105"/>
        </w:rPr>
        <w:t> </w:t>
      </w:r>
      <w:r>
        <w:rPr>
          <w:i/>
          <w:w w:val="105"/>
        </w:rPr>
        <w:t>Canadian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Journal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of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Economics</w:t>
      </w:r>
      <w:r>
        <w:rPr>
          <w:i/>
          <w:spacing w:val="40"/>
          <w:w w:val="105"/>
        </w:rPr>
        <w:t> </w:t>
      </w:r>
      <w:r>
        <w:rPr>
          <w:w w:val="105"/>
        </w:rPr>
        <w:t>55.1</w:t>
      </w:r>
      <w:r>
        <w:rPr>
          <w:spacing w:val="40"/>
          <w:w w:val="105"/>
        </w:rPr>
        <w:t> </w:t>
      </w:r>
      <w:r>
        <w:rPr>
          <w:w w:val="105"/>
        </w:rPr>
        <w:t>(2022):</w:t>
      </w:r>
      <w:r>
        <w:rPr>
          <w:spacing w:val="80"/>
          <w:w w:val="105"/>
        </w:rPr>
        <w:t> </w:t>
      </w:r>
      <w:r>
        <w:rPr>
          <w:w w:val="105"/>
        </w:rPr>
        <w:t>174-212.</w:t>
      </w:r>
    </w:p>
    <w:p>
      <w:pPr>
        <w:spacing w:line="242" w:lineRule="auto" w:before="113"/>
        <w:ind w:left="586" w:right="0" w:firstLine="0"/>
        <w:jc w:val="left"/>
        <w:rPr>
          <w:sz w:val="22"/>
        </w:rPr>
      </w:pPr>
      <w:hyperlink r:id="rId26">
        <w:r>
          <w:rPr>
            <w:color w:val="333333"/>
            <w:w w:val="105"/>
            <w:sz w:val="22"/>
          </w:rPr>
          <w:t>Should</w:t>
        </w:r>
        <w:r>
          <w:rPr>
            <w:color w:val="333333"/>
            <w:spacing w:val="31"/>
            <w:w w:val="105"/>
            <w:sz w:val="22"/>
          </w:rPr>
          <w:t> </w:t>
        </w:r>
        <w:r>
          <w:rPr>
            <w:color w:val="333333"/>
            <w:w w:val="105"/>
            <w:sz w:val="22"/>
          </w:rPr>
          <w:t>the</w:t>
        </w:r>
        <w:r>
          <w:rPr>
            <w:color w:val="333333"/>
            <w:spacing w:val="31"/>
            <w:w w:val="105"/>
            <w:sz w:val="22"/>
          </w:rPr>
          <w:t> </w:t>
        </w:r>
        <w:r>
          <w:rPr>
            <w:color w:val="333333"/>
            <w:w w:val="105"/>
            <w:sz w:val="22"/>
          </w:rPr>
          <w:t>WTO</w:t>
        </w:r>
        <w:r>
          <w:rPr>
            <w:color w:val="333333"/>
            <w:spacing w:val="31"/>
            <w:w w:val="105"/>
            <w:sz w:val="22"/>
          </w:rPr>
          <w:t> </w:t>
        </w:r>
        <w:r>
          <w:rPr>
            <w:color w:val="333333"/>
            <w:w w:val="105"/>
            <w:sz w:val="22"/>
          </w:rPr>
          <w:t>Require</w:t>
        </w:r>
        <w:r>
          <w:rPr>
            <w:color w:val="333333"/>
            <w:spacing w:val="31"/>
            <w:w w:val="105"/>
            <w:sz w:val="22"/>
          </w:rPr>
          <w:t> </w:t>
        </w:r>
        <w:r>
          <w:rPr>
            <w:color w:val="333333"/>
            <w:w w:val="105"/>
            <w:sz w:val="22"/>
          </w:rPr>
          <w:t>Free</w:t>
        </w:r>
        <w:r>
          <w:rPr>
            <w:color w:val="333333"/>
            <w:spacing w:val="31"/>
            <w:w w:val="105"/>
            <w:sz w:val="22"/>
          </w:rPr>
          <w:t> </w:t>
        </w:r>
        <w:r>
          <w:rPr>
            <w:color w:val="333333"/>
            <w:w w:val="105"/>
            <w:sz w:val="22"/>
          </w:rPr>
          <w:t>Trade</w:t>
        </w:r>
        <w:r>
          <w:rPr>
            <w:color w:val="333333"/>
            <w:spacing w:val="31"/>
            <w:w w:val="105"/>
            <w:sz w:val="22"/>
          </w:rPr>
          <w:t> </w:t>
        </w:r>
        <w:r>
          <w:rPr>
            <w:color w:val="333333"/>
            <w:w w:val="105"/>
            <w:sz w:val="22"/>
          </w:rPr>
          <w:t>Agreements</w:t>
        </w:r>
        <w:r>
          <w:rPr>
            <w:color w:val="333333"/>
            <w:spacing w:val="31"/>
            <w:w w:val="105"/>
            <w:sz w:val="22"/>
          </w:rPr>
          <w:t> </w:t>
        </w:r>
        <w:r>
          <w:rPr>
            <w:color w:val="333333"/>
            <w:w w:val="105"/>
            <w:sz w:val="22"/>
          </w:rPr>
          <w:t>to</w:t>
        </w:r>
        <w:r>
          <w:rPr>
            <w:color w:val="333333"/>
            <w:spacing w:val="31"/>
            <w:w w:val="105"/>
            <w:sz w:val="22"/>
          </w:rPr>
          <w:t> </w:t>
        </w:r>
        <w:r>
          <w:rPr>
            <w:color w:val="333333"/>
            <w:w w:val="105"/>
            <w:sz w:val="22"/>
          </w:rPr>
          <w:t>Eliminate</w:t>
        </w:r>
        <w:r>
          <w:rPr>
            <w:color w:val="333333"/>
            <w:spacing w:val="31"/>
            <w:w w:val="105"/>
            <w:sz w:val="22"/>
          </w:rPr>
          <w:t> </w:t>
        </w:r>
        <w:r>
          <w:rPr>
            <w:color w:val="333333"/>
            <w:w w:val="105"/>
            <w:sz w:val="22"/>
          </w:rPr>
          <w:t>Internal</w:t>
        </w:r>
        <w:r>
          <w:rPr>
            <w:color w:val="333333"/>
            <w:spacing w:val="33"/>
            <w:w w:val="105"/>
            <w:sz w:val="22"/>
          </w:rPr>
          <w:t> </w:t>
        </w:r>
        <w:r>
          <w:rPr>
            <w:color w:val="333333"/>
            <w:w w:val="105"/>
            <w:sz w:val="22"/>
          </w:rPr>
          <w:t>Tariffs?</w:t>
        </w:r>
      </w:hyperlink>
      <w:r>
        <w:rPr>
          <w:color w:val="333333"/>
          <w:spacing w:val="40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Kamal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Saggi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and Halis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Murat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Yildiz),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International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Economics</w:t>
      </w:r>
      <w:r>
        <w:rPr>
          <w:i/>
          <w:spacing w:val="40"/>
          <w:w w:val="105"/>
          <w:sz w:val="22"/>
        </w:rPr>
        <w:t> </w:t>
      </w:r>
      <w:r>
        <w:rPr>
          <w:w w:val="105"/>
          <w:sz w:val="22"/>
        </w:rPr>
        <w:t>118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(2019):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316-330.</w:t>
      </w:r>
    </w:p>
    <w:p>
      <w:pPr>
        <w:spacing w:after="0" w:line="242" w:lineRule="auto"/>
        <w:jc w:val="left"/>
        <w:rPr>
          <w:sz w:val="22"/>
        </w:rPr>
        <w:sectPr>
          <w:footerReference w:type="default" r:id="rId5"/>
          <w:type w:val="continuous"/>
          <w:pgSz w:w="12240" w:h="15840"/>
          <w:pgMar w:header="0" w:footer="489" w:top="1040" w:bottom="680" w:left="720" w:right="720"/>
          <w:pgNumType w:start="1"/>
        </w:sectPr>
      </w:pPr>
    </w:p>
    <w:p>
      <w:pPr>
        <w:pStyle w:val="Heading1"/>
        <w:spacing w:before="41"/>
      </w:pPr>
      <w:r>
        <w:rPr>
          <w:w w:val="140"/>
        </w:rPr>
        <w:t>WORKING</w:t>
      </w:r>
      <w:r>
        <w:rPr>
          <w:spacing w:val="15"/>
          <w:w w:val="140"/>
        </w:rPr>
        <w:t> </w:t>
      </w:r>
      <w:r>
        <w:rPr>
          <w:spacing w:val="-2"/>
          <w:w w:val="140"/>
        </w:rPr>
        <w:t>PAPERS</w:t>
      </w:r>
    </w:p>
    <w:p>
      <w:pPr>
        <w:pStyle w:val="BodyText"/>
        <w:spacing w:before="4"/>
        <w:ind w:left="0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621779</wp:posOffset>
                </wp:positionH>
                <wp:positionV relativeFrom="paragraph">
                  <wp:posOffset>41379</wp:posOffset>
                </wp:positionV>
                <wp:extent cx="651065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5106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0655" h="0">
                              <a:moveTo>
                                <a:pt x="0" y="0"/>
                              </a:moveTo>
                              <a:lnTo>
                                <a:pt x="651054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pt;margin-top:3.258266pt;width:512.65pt;height:.1pt;mso-position-horizontal-relative:page;mso-position-vertical-relative:paragraph;z-index:-15728128;mso-wrap-distance-left:0;mso-wrap-distance-right:0" id="docshape3" coordorigin="979,65" coordsize="10253,0" path="m979,65l11232,6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9"/>
        <w:ind w:left="888" w:hanging="303"/>
      </w:pPr>
      <w:hyperlink r:id="rId27">
        <w:r>
          <w:rPr>
            <w:color w:val="333333"/>
            <w:w w:val="110"/>
          </w:rPr>
          <w:t>Evaluating</w:t>
        </w:r>
        <w:r>
          <w:rPr>
            <w:color w:val="333333"/>
            <w:spacing w:val="-2"/>
            <w:w w:val="110"/>
          </w:rPr>
          <w:t> </w:t>
        </w:r>
        <w:r>
          <w:rPr>
            <w:color w:val="333333"/>
            <w:w w:val="110"/>
          </w:rPr>
          <w:t>Transportation</w:t>
        </w:r>
        <w:r>
          <w:rPr>
            <w:color w:val="333333"/>
            <w:spacing w:val="-2"/>
            <w:w w:val="110"/>
          </w:rPr>
          <w:t> </w:t>
        </w:r>
        <w:r>
          <w:rPr>
            <w:color w:val="333333"/>
            <w:w w:val="110"/>
          </w:rPr>
          <w:t>Improvements</w:t>
        </w:r>
        <w:r>
          <w:rPr>
            <w:color w:val="333333"/>
            <w:spacing w:val="-2"/>
            <w:w w:val="110"/>
          </w:rPr>
          <w:t> </w:t>
        </w:r>
        <w:r>
          <w:rPr>
            <w:color w:val="333333"/>
            <w:w w:val="110"/>
          </w:rPr>
          <w:t>Quantitatively:</w:t>
        </w:r>
        <w:r>
          <w:rPr>
            <w:color w:val="333333"/>
            <w:spacing w:val="15"/>
            <w:w w:val="110"/>
          </w:rPr>
          <w:t> </w:t>
        </w:r>
        <w:r>
          <w:rPr>
            <w:color w:val="333333"/>
            <w:w w:val="110"/>
          </w:rPr>
          <w:t>A</w:t>
        </w:r>
        <w:r>
          <w:rPr>
            <w:color w:val="333333"/>
            <w:spacing w:val="-2"/>
            <w:w w:val="110"/>
          </w:rPr>
          <w:t> </w:t>
        </w:r>
        <w:r>
          <w:rPr>
            <w:color w:val="333333"/>
            <w:w w:val="110"/>
          </w:rPr>
          <w:t>Primer</w:t>
        </w:r>
      </w:hyperlink>
      <w:r>
        <w:rPr>
          <w:color w:val="333333"/>
          <w:spacing w:val="-2"/>
          <w:w w:val="110"/>
        </w:rPr>
        <w:t> </w:t>
      </w:r>
      <w:r>
        <w:rPr>
          <w:w w:val="110"/>
        </w:rPr>
        <w:t>(with</w:t>
      </w:r>
      <w:r>
        <w:rPr>
          <w:spacing w:val="-2"/>
          <w:w w:val="110"/>
        </w:rPr>
        <w:t> </w:t>
      </w:r>
      <w:r>
        <w:rPr>
          <w:w w:val="110"/>
        </w:rPr>
        <w:t>Treb</w:t>
      </w:r>
      <w:r>
        <w:rPr>
          <w:spacing w:val="-2"/>
          <w:w w:val="110"/>
        </w:rPr>
        <w:t> </w:t>
      </w:r>
      <w:r>
        <w:rPr>
          <w:w w:val="110"/>
        </w:rPr>
        <w:t>Allen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Simon</w:t>
      </w:r>
      <w:r>
        <w:rPr>
          <w:spacing w:val="-2"/>
          <w:w w:val="110"/>
        </w:rPr>
        <w:t> Fuchs)</w:t>
      </w:r>
    </w:p>
    <w:p>
      <w:pPr>
        <w:spacing w:line="242" w:lineRule="auto" w:before="3"/>
        <w:ind w:left="586" w:right="0" w:firstLine="302"/>
        <w:jc w:val="left"/>
        <w:rPr>
          <w:i/>
          <w:sz w:val="22"/>
        </w:rPr>
      </w:pPr>
      <w:r>
        <w:rPr>
          <w:w w:val="105"/>
          <w:sz w:val="22"/>
        </w:rPr>
        <w:t>Revision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Requested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by</w:t>
      </w:r>
      <w:r>
        <w:rPr>
          <w:spacing w:val="33"/>
          <w:w w:val="105"/>
          <w:sz w:val="22"/>
        </w:rPr>
        <w:t> </w:t>
      </w:r>
      <w:r>
        <w:rPr>
          <w:i/>
          <w:w w:val="105"/>
          <w:sz w:val="22"/>
        </w:rPr>
        <w:t>Regional</w:t>
      </w:r>
      <w:r>
        <w:rPr>
          <w:i/>
          <w:spacing w:val="37"/>
          <w:w w:val="105"/>
          <w:sz w:val="22"/>
        </w:rPr>
        <w:t> </w:t>
      </w:r>
      <w:r>
        <w:rPr>
          <w:i/>
          <w:w w:val="105"/>
          <w:sz w:val="22"/>
        </w:rPr>
        <w:t>Science</w:t>
      </w:r>
      <w:r>
        <w:rPr>
          <w:i/>
          <w:spacing w:val="37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37"/>
          <w:w w:val="105"/>
          <w:sz w:val="22"/>
        </w:rPr>
        <w:t> </w:t>
      </w:r>
      <w:r>
        <w:rPr>
          <w:i/>
          <w:w w:val="105"/>
          <w:sz w:val="22"/>
        </w:rPr>
        <w:t>Urban</w:t>
      </w:r>
      <w:r>
        <w:rPr>
          <w:i/>
          <w:spacing w:val="37"/>
          <w:w w:val="105"/>
          <w:sz w:val="22"/>
        </w:rPr>
        <w:t> </w:t>
      </w:r>
      <w:r>
        <w:rPr>
          <w:i/>
          <w:w w:val="105"/>
          <w:sz w:val="22"/>
        </w:rPr>
        <w:t>Economics</w:t>
      </w:r>
      <w:r>
        <w:rPr>
          <w:i/>
          <w:spacing w:val="38"/>
          <w:w w:val="105"/>
          <w:sz w:val="22"/>
        </w:rPr>
        <w:t> </w:t>
      </w:r>
      <w:r>
        <w:rPr>
          <w:i/>
          <w:w w:val="105"/>
          <w:sz w:val="22"/>
        </w:rPr>
        <w:t>(special</w:t>
      </w:r>
      <w:r>
        <w:rPr>
          <w:i/>
          <w:spacing w:val="37"/>
          <w:w w:val="105"/>
          <w:sz w:val="22"/>
        </w:rPr>
        <w:t> </w:t>
      </w:r>
      <w:r>
        <w:rPr>
          <w:i/>
          <w:w w:val="105"/>
          <w:sz w:val="22"/>
        </w:rPr>
        <w:t>issue</w:t>
      </w:r>
      <w:r>
        <w:rPr>
          <w:i/>
          <w:spacing w:val="37"/>
          <w:w w:val="105"/>
          <w:sz w:val="22"/>
        </w:rPr>
        <w:t> </w:t>
      </w:r>
      <w:r>
        <w:rPr>
          <w:i/>
          <w:w w:val="105"/>
          <w:sz w:val="22"/>
        </w:rPr>
        <w:t>on</w:t>
      </w:r>
      <w:r>
        <w:rPr>
          <w:i/>
          <w:spacing w:val="37"/>
          <w:w w:val="105"/>
          <w:sz w:val="22"/>
        </w:rPr>
        <w:t> </w:t>
      </w:r>
      <w:r>
        <w:rPr>
          <w:i/>
          <w:w w:val="105"/>
          <w:sz w:val="22"/>
        </w:rPr>
        <w:t>“Urban</w:t>
      </w:r>
      <w:r>
        <w:rPr>
          <w:i/>
          <w:spacing w:val="37"/>
          <w:w w:val="105"/>
          <w:sz w:val="22"/>
        </w:rPr>
        <w:t> </w:t>
      </w:r>
      <w:r>
        <w:rPr>
          <w:i/>
          <w:w w:val="105"/>
          <w:sz w:val="22"/>
        </w:rPr>
        <w:t>Economics and</w:t>
      </w:r>
      <w:r>
        <w:rPr>
          <w:i/>
          <w:w w:val="105"/>
          <w:sz w:val="22"/>
        </w:rPr>
        <w:t> Transport”)</w:t>
      </w:r>
    </w:p>
    <w:p>
      <w:pPr>
        <w:pStyle w:val="BodyText"/>
        <w:spacing w:line="324" w:lineRule="auto" w:before="113"/>
        <w:ind w:right="345"/>
      </w:pPr>
      <w:hyperlink r:id="rId28">
        <w:r>
          <w:rPr>
            <w:color w:val="333333"/>
            <w:w w:val="110"/>
          </w:rPr>
          <w:t>Transshipment Hubs, Trade, and Supply Chains</w:t>
        </w:r>
      </w:hyperlink>
      <w:r>
        <w:rPr>
          <w:color w:val="333333"/>
          <w:w w:val="110"/>
        </w:rPr>
        <w:t> </w:t>
      </w:r>
      <w:r>
        <w:rPr>
          <w:w w:val="110"/>
        </w:rPr>
        <w:t>(with Anh Do, Sharat Ganapati, and Oren Ziv) </w:t>
      </w:r>
      <w:hyperlink r:id="rId29">
        <w:r>
          <w:rPr>
            <w:color w:val="333333"/>
            <w:w w:val="110"/>
          </w:rPr>
          <w:t>Multimodal Transport Networks</w:t>
        </w:r>
      </w:hyperlink>
      <w:r>
        <w:rPr>
          <w:color w:val="333333"/>
          <w:w w:val="110"/>
        </w:rPr>
        <w:t> </w:t>
      </w:r>
      <w:r>
        <w:rPr>
          <w:w w:val="110"/>
        </w:rPr>
        <w:t>(with Simon Fuchs)</w:t>
      </w:r>
    </w:p>
    <w:p>
      <w:pPr>
        <w:pStyle w:val="BodyText"/>
        <w:spacing w:line="177" w:lineRule="exact" w:before="0"/>
        <w:ind w:left="877"/>
      </w:pPr>
      <w:r>
        <w:rPr>
          <w:w w:val="110"/>
        </w:rPr>
        <w:t>-Media:</w:t>
      </w:r>
      <w:r>
        <w:rPr>
          <w:spacing w:val="47"/>
          <w:w w:val="110"/>
        </w:rPr>
        <w:t> </w:t>
      </w:r>
      <w:hyperlink r:id="rId30">
        <w:r>
          <w:rPr>
            <w:color w:val="333333"/>
            <w:w w:val="110"/>
          </w:rPr>
          <w:t>NPR</w:t>
        </w:r>
        <w:r>
          <w:rPr>
            <w:color w:val="333333"/>
            <w:spacing w:val="23"/>
            <w:w w:val="110"/>
          </w:rPr>
          <w:t> </w:t>
        </w:r>
        <w:r>
          <w:rPr>
            <w:color w:val="333333"/>
            <w:w w:val="110"/>
          </w:rPr>
          <w:t>Marketplace</w:t>
        </w:r>
        <w:r>
          <w:rPr>
            <w:color w:val="333333"/>
            <w:spacing w:val="23"/>
            <w:w w:val="110"/>
          </w:rPr>
          <w:t> </w:t>
        </w:r>
        <w:r>
          <w:rPr>
            <w:color w:val="333333"/>
            <w:w w:val="110"/>
          </w:rPr>
          <w:t>(Oct</w:t>
        </w:r>
        <w:r>
          <w:rPr>
            <w:color w:val="333333"/>
            <w:spacing w:val="22"/>
            <w:w w:val="110"/>
          </w:rPr>
          <w:t> </w:t>
        </w:r>
        <w:r>
          <w:rPr>
            <w:color w:val="333333"/>
            <w:w w:val="110"/>
          </w:rPr>
          <w:t>2024)</w:t>
        </w:r>
      </w:hyperlink>
      <w:r>
        <w:rPr>
          <w:w w:val="110"/>
        </w:rPr>
        <w:t>,</w:t>
      </w:r>
      <w:r>
        <w:rPr>
          <w:spacing w:val="23"/>
          <w:w w:val="110"/>
        </w:rPr>
        <w:t> </w:t>
      </w:r>
      <w:hyperlink r:id="rId31">
        <w:r>
          <w:rPr>
            <w:color w:val="333333"/>
            <w:w w:val="110"/>
          </w:rPr>
          <w:t>KPTV</w:t>
        </w:r>
      </w:hyperlink>
      <w:r>
        <w:rPr>
          <w:w w:val="110"/>
        </w:rPr>
        <w:t>,</w:t>
      </w:r>
      <w:r>
        <w:rPr>
          <w:spacing w:val="23"/>
          <w:w w:val="110"/>
        </w:rPr>
        <w:t> </w:t>
      </w:r>
      <w:hyperlink r:id="rId32">
        <w:r>
          <w:rPr>
            <w:color w:val="333333"/>
            <w:w w:val="110"/>
          </w:rPr>
          <w:t>NPR</w:t>
        </w:r>
        <w:r>
          <w:rPr>
            <w:color w:val="333333"/>
            <w:spacing w:val="22"/>
            <w:w w:val="110"/>
          </w:rPr>
          <w:t> </w:t>
        </w:r>
        <w:r>
          <w:rPr>
            <w:color w:val="333333"/>
            <w:w w:val="110"/>
          </w:rPr>
          <w:t>Marketplace</w:t>
        </w:r>
        <w:r>
          <w:rPr>
            <w:color w:val="333333"/>
            <w:spacing w:val="23"/>
            <w:w w:val="110"/>
          </w:rPr>
          <w:t> </w:t>
        </w:r>
        <w:r>
          <w:rPr>
            <w:color w:val="333333"/>
            <w:w w:val="110"/>
          </w:rPr>
          <w:t>(Jan</w:t>
        </w:r>
        <w:r>
          <w:rPr>
            <w:color w:val="333333"/>
            <w:spacing w:val="23"/>
            <w:w w:val="110"/>
          </w:rPr>
          <w:t> </w:t>
        </w:r>
        <w:r>
          <w:rPr>
            <w:color w:val="333333"/>
            <w:spacing w:val="-2"/>
            <w:w w:val="110"/>
          </w:rPr>
          <w:t>2025)</w:t>
        </w:r>
      </w:hyperlink>
    </w:p>
    <w:p>
      <w:pPr>
        <w:pStyle w:val="BodyText"/>
        <w:spacing w:before="94"/>
      </w:pPr>
      <w:hyperlink r:id="rId33">
        <w:r>
          <w:rPr>
            <w:color w:val="333333"/>
            <w:w w:val="105"/>
          </w:rPr>
          <w:t>The</w:t>
        </w:r>
        <w:r>
          <w:rPr>
            <w:color w:val="333333"/>
            <w:spacing w:val="23"/>
            <w:w w:val="105"/>
          </w:rPr>
          <w:t> </w:t>
        </w:r>
        <w:r>
          <w:rPr>
            <w:color w:val="333333"/>
            <w:w w:val="105"/>
          </w:rPr>
          <w:t>Free</w:t>
        </w:r>
        <w:r>
          <w:rPr>
            <w:color w:val="333333"/>
            <w:spacing w:val="23"/>
            <w:w w:val="105"/>
          </w:rPr>
          <w:t> </w:t>
        </w:r>
        <w:r>
          <w:rPr>
            <w:color w:val="333333"/>
            <w:w w:val="105"/>
          </w:rPr>
          <w:t>Rider</w:t>
        </w:r>
        <w:r>
          <w:rPr>
            <w:color w:val="333333"/>
            <w:spacing w:val="24"/>
            <w:w w:val="105"/>
          </w:rPr>
          <w:t> </w:t>
        </w:r>
        <w:r>
          <w:rPr>
            <w:color w:val="333333"/>
            <w:w w:val="105"/>
          </w:rPr>
          <w:t>Effect</w:t>
        </w:r>
        <w:r>
          <w:rPr>
            <w:color w:val="333333"/>
            <w:spacing w:val="23"/>
            <w:w w:val="105"/>
          </w:rPr>
          <w:t> </w:t>
        </w:r>
        <w:r>
          <w:rPr>
            <w:color w:val="333333"/>
            <w:w w:val="105"/>
          </w:rPr>
          <w:t>and</w:t>
        </w:r>
        <w:r>
          <w:rPr>
            <w:color w:val="333333"/>
            <w:spacing w:val="24"/>
            <w:w w:val="105"/>
          </w:rPr>
          <w:t> </w:t>
        </w:r>
        <w:r>
          <w:rPr>
            <w:color w:val="333333"/>
            <w:w w:val="105"/>
          </w:rPr>
          <w:t>Market</w:t>
        </w:r>
        <w:r>
          <w:rPr>
            <w:color w:val="333333"/>
            <w:spacing w:val="23"/>
            <w:w w:val="105"/>
          </w:rPr>
          <w:t> </w:t>
        </w:r>
        <w:r>
          <w:rPr>
            <w:color w:val="333333"/>
            <w:w w:val="105"/>
          </w:rPr>
          <w:t>Power</w:t>
        </w:r>
        <w:r>
          <w:rPr>
            <w:color w:val="333333"/>
            <w:spacing w:val="24"/>
            <w:w w:val="105"/>
          </w:rPr>
          <w:t> </w:t>
        </w:r>
        <w:r>
          <w:rPr>
            <w:color w:val="333333"/>
            <w:w w:val="105"/>
          </w:rPr>
          <w:t>in</w:t>
        </w:r>
        <w:r>
          <w:rPr>
            <w:color w:val="333333"/>
            <w:spacing w:val="23"/>
            <w:w w:val="105"/>
          </w:rPr>
          <w:t> </w:t>
        </w:r>
        <w:r>
          <w:rPr>
            <w:color w:val="333333"/>
            <w:w w:val="105"/>
          </w:rPr>
          <w:t>Trade</w:t>
        </w:r>
        <w:r>
          <w:rPr>
            <w:color w:val="333333"/>
            <w:spacing w:val="24"/>
            <w:w w:val="105"/>
          </w:rPr>
          <w:t> </w:t>
        </w:r>
        <w:r>
          <w:rPr>
            <w:color w:val="333333"/>
            <w:spacing w:val="-2"/>
            <w:w w:val="105"/>
          </w:rPr>
          <w:t>Agreements</w:t>
        </w:r>
      </w:hyperlink>
    </w:p>
    <w:p>
      <w:pPr>
        <w:spacing w:before="3"/>
        <w:ind w:left="877" w:right="0" w:firstLine="0"/>
        <w:jc w:val="left"/>
        <w:rPr>
          <w:i/>
          <w:sz w:val="22"/>
        </w:rPr>
      </w:pPr>
      <w:r>
        <w:rPr>
          <w:i/>
          <w:w w:val="105"/>
          <w:sz w:val="22"/>
        </w:rPr>
        <w:t>-Finalist,</w:t>
      </w:r>
      <w:r>
        <w:rPr>
          <w:i/>
          <w:spacing w:val="34"/>
          <w:w w:val="105"/>
          <w:sz w:val="22"/>
        </w:rPr>
        <w:t> </w:t>
      </w:r>
      <w:r>
        <w:rPr>
          <w:i/>
          <w:w w:val="105"/>
          <w:sz w:val="22"/>
        </w:rPr>
        <w:t>2016</w:t>
      </w:r>
      <w:r>
        <w:rPr>
          <w:i/>
          <w:spacing w:val="35"/>
          <w:w w:val="105"/>
          <w:sz w:val="22"/>
        </w:rPr>
        <w:t> </w:t>
      </w:r>
      <w:r>
        <w:rPr>
          <w:i/>
          <w:w w:val="105"/>
          <w:sz w:val="22"/>
        </w:rPr>
        <w:t>Malaysian</w:t>
      </w:r>
      <w:r>
        <w:rPr>
          <w:i/>
          <w:spacing w:val="34"/>
          <w:w w:val="105"/>
          <w:sz w:val="22"/>
        </w:rPr>
        <w:t> </w:t>
      </w:r>
      <w:r>
        <w:rPr>
          <w:i/>
          <w:w w:val="105"/>
          <w:sz w:val="22"/>
        </w:rPr>
        <w:t>Young</w:t>
      </w:r>
      <w:r>
        <w:rPr>
          <w:i/>
          <w:spacing w:val="35"/>
          <w:w w:val="105"/>
          <w:sz w:val="22"/>
        </w:rPr>
        <w:t> </w:t>
      </w:r>
      <w:r>
        <w:rPr>
          <w:i/>
          <w:w w:val="105"/>
          <w:sz w:val="22"/>
        </w:rPr>
        <w:t>Researcher</w:t>
      </w:r>
      <w:r>
        <w:rPr>
          <w:i/>
          <w:spacing w:val="34"/>
          <w:w w:val="105"/>
          <w:sz w:val="22"/>
        </w:rPr>
        <w:t> </w:t>
      </w:r>
      <w:r>
        <w:rPr>
          <w:i/>
          <w:w w:val="105"/>
          <w:sz w:val="22"/>
        </w:rPr>
        <w:t>Prize,</w:t>
      </w:r>
      <w:r>
        <w:rPr>
          <w:i/>
          <w:spacing w:val="35"/>
          <w:w w:val="105"/>
          <w:sz w:val="22"/>
        </w:rPr>
        <w:t> </w:t>
      </w:r>
      <w:r>
        <w:rPr>
          <w:i/>
          <w:w w:val="105"/>
          <w:sz w:val="22"/>
        </w:rPr>
        <w:t>World</w:t>
      </w:r>
      <w:r>
        <w:rPr>
          <w:i/>
          <w:spacing w:val="34"/>
          <w:w w:val="105"/>
          <w:sz w:val="22"/>
        </w:rPr>
        <w:t> </w:t>
      </w:r>
      <w:r>
        <w:rPr>
          <w:i/>
          <w:spacing w:val="-4"/>
          <w:w w:val="105"/>
          <w:sz w:val="22"/>
        </w:rPr>
        <w:t>Bank</w:t>
      </w:r>
    </w:p>
    <w:p>
      <w:pPr>
        <w:pStyle w:val="Heading1"/>
        <w:spacing w:before="214"/>
      </w:pPr>
      <w:r>
        <w:rPr>
          <w:w w:val="140"/>
        </w:rPr>
        <w:t>WORKS</w:t>
      </w:r>
      <w:r>
        <w:rPr>
          <w:spacing w:val="10"/>
          <w:w w:val="140"/>
        </w:rPr>
        <w:t> </w:t>
      </w:r>
      <w:r>
        <w:rPr>
          <w:w w:val="140"/>
        </w:rPr>
        <w:t>IN</w:t>
      </w:r>
      <w:r>
        <w:rPr>
          <w:spacing w:val="10"/>
          <w:w w:val="140"/>
        </w:rPr>
        <w:t> </w:t>
      </w:r>
      <w:r>
        <w:rPr>
          <w:spacing w:val="-2"/>
          <w:w w:val="140"/>
        </w:rPr>
        <w:t>PROGRESS</w:t>
      </w:r>
    </w:p>
    <w:p>
      <w:pPr>
        <w:pStyle w:val="BodyText"/>
        <w:spacing w:before="3"/>
        <w:ind w:left="0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621779</wp:posOffset>
                </wp:positionH>
                <wp:positionV relativeFrom="paragraph">
                  <wp:posOffset>40809</wp:posOffset>
                </wp:positionV>
                <wp:extent cx="651065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5106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0655" h="0">
                              <a:moveTo>
                                <a:pt x="0" y="0"/>
                              </a:moveTo>
                              <a:lnTo>
                                <a:pt x="651054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pt;margin-top:3.213326pt;width:512.65pt;height:.1pt;mso-position-horizontal-relative:page;mso-position-vertical-relative:paragraph;z-index:-15727616;mso-wrap-distance-left:0;mso-wrap-distance-right:0" id="docshape4" coordorigin="979,64" coordsize="10253,0" path="m979,64l11232,6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42" w:lineRule="auto" w:before="89"/>
      </w:pPr>
      <w:r>
        <w:rPr>
          <w:w w:val="110"/>
        </w:rPr>
        <w:t>Ports,</w:t>
      </w:r>
      <w:r>
        <w:rPr>
          <w:spacing w:val="-14"/>
          <w:w w:val="110"/>
        </w:rPr>
        <w:t> </w:t>
      </w:r>
      <w:r>
        <w:rPr>
          <w:w w:val="110"/>
        </w:rPr>
        <w:t>Technology</w:t>
      </w:r>
      <w:r>
        <w:rPr>
          <w:spacing w:val="-14"/>
          <w:w w:val="110"/>
        </w:rPr>
        <w:t> </w:t>
      </w:r>
      <w:r>
        <w:rPr>
          <w:w w:val="110"/>
        </w:rPr>
        <w:t>and</w:t>
      </w:r>
      <w:r>
        <w:rPr>
          <w:spacing w:val="-14"/>
          <w:w w:val="110"/>
        </w:rPr>
        <w:t> </w:t>
      </w:r>
      <w:r>
        <w:rPr>
          <w:w w:val="110"/>
        </w:rPr>
        <w:t>Inter-City</w:t>
      </w:r>
      <w:r>
        <w:rPr>
          <w:spacing w:val="-13"/>
          <w:w w:val="110"/>
        </w:rPr>
        <w:t> </w:t>
      </w:r>
      <w:r>
        <w:rPr>
          <w:w w:val="110"/>
        </w:rPr>
        <w:t>Trade:</w:t>
      </w:r>
      <w:r>
        <w:rPr>
          <w:spacing w:val="3"/>
          <w:w w:val="110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Economics</w:t>
      </w:r>
      <w:r>
        <w:rPr>
          <w:spacing w:val="-14"/>
          <w:w w:val="110"/>
        </w:rPr>
        <w:t> </w:t>
      </w:r>
      <w:r>
        <w:rPr>
          <w:w w:val="110"/>
        </w:rPr>
        <w:t>of</w:t>
      </w:r>
      <w:r>
        <w:rPr>
          <w:spacing w:val="-14"/>
          <w:w w:val="110"/>
        </w:rPr>
        <w:t> </w:t>
      </w:r>
      <w:r>
        <w:rPr>
          <w:w w:val="110"/>
        </w:rPr>
        <w:t>Evolving</w:t>
      </w:r>
      <w:r>
        <w:rPr>
          <w:spacing w:val="-13"/>
          <w:w w:val="110"/>
        </w:rPr>
        <w:t> </w:t>
      </w:r>
      <w:r>
        <w:rPr>
          <w:w w:val="110"/>
        </w:rPr>
        <w:t>Maritime</w:t>
      </w:r>
      <w:r>
        <w:rPr>
          <w:spacing w:val="-14"/>
          <w:w w:val="110"/>
        </w:rPr>
        <w:t> </w:t>
      </w:r>
      <w:r>
        <w:rPr>
          <w:w w:val="110"/>
        </w:rPr>
        <w:t>Transport</w:t>
      </w:r>
      <w:r>
        <w:rPr>
          <w:spacing w:val="-14"/>
          <w:w w:val="110"/>
        </w:rPr>
        <w:t> </w:t>
      </w:r>
      <w:r>
        <w:rPr>
          <w:w w:val="110"/>
        </w:rPr>
        <w:t>Networks</w:t>
      </w:r>
      <w:r>
        <w:rPr>
          <w:spacing w:val="-13"/>
          <w:w w:val="110"/>
        </w:rPr>
        <w:t> </w:t>
      </w:r>
      <w:r>
        <w:rPr>
          <w:w w:val="110"/>
        </w:rPr>
        <w:t>(with Reka Juhasz, David Nagy, and Claudia Steinwender)</w:t>
      </w:r>
    </w:p>
    <w:p>
      <w:pPr>
        <w:pStyle w:val="BodyText"/>
        <w:spacing w:before="114"/>
      </w:pPr>
      <w:r>
        <w:rPr>
          <w:w w:val="105"/>
        </w:rPr>
        <w:t>Container</w:t>
      </w:r>
      <w:r>
        <w:rPr>
          <w:spacing w:val="32"/>
          <w:w w:val="105"/>
        </w:rPr>
        <w:t> </w:t>
      </w:r>
      <w:r>
        <w:rPr>
          <w:w w:val="105"/>
        </w:rPr>
        <w:t>Ports</w:t>
      </w:r>
      <w:r>
        <w:rPr>
          <w:spacing w:val="33"/>
          <w:w w:val="105"/>
        </w:rPr>
        <w:t> </w:t>
      </w:r>
      <w:r>
        <w:rPr>
          <w:w w:val="105"/>
        </w:rPr>
        <w:t>(with</w:t>
      </w:r>
      <w:r>
        <w:rPr>
          <w:spacing w:val="32"/>
          <w:w w:val="105"/>
        </w:rPr>
        <w:t> </w:t>
      </w:r>
      <w:r>
        <w:rPr>
          <w:w w:val="105"/>
        </w:rPr>
        <w:t>Philip</w:t>
      </w:r>
      <w:r>
        <w:rPr>
          <w:spacing w:val="33"/>
          <w:w w:val="105"/>
        </w:rPr>
        <w:t> </w:t>
      </w:r>
      <w:r>
        <w:rPr>
          <w:w w:val="105"/>
        </w:rPr>
        <w:t>Economides</w:t>
      </w:r>
      <w:r>
        <w:rPr>
          <w:spacing w:val="32"/>
          <w:w w:val="105"/>
        </w:rPr>
        <w:t> </w:t>
      </w:r>
      <w:r>
        <w:rPr>
          <w:w w:val="105"/>
        </w:rPr>
        <w:t>and</w:t>
      </w:r>
      <w:r>
        <w:rPr>
          <w:spacing w:val="33"/>
          <w:w w:val="105"/>
        </w:rPr>
        <w:t> </w:t>
      </w:r>
      <w:r>
        <w:rPr>
          <w:w w:val="105"/>
        </w:rPr>
        <w:t>Simon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Fuchs)</w:t>
      </w:r>
    </w:p>
    <w:p>
      <w:pPr>
        <w:pStyle w:val="BodyText"/>
        <w:spacing w:line="343" w:lineRule="auto" w:before="116"/>
        <w:ind w:right="2880"/>
      </w:pPr>
      <w:r>
        <w:rPr>
          <w:w w:val="105"/>
        </w:rPr>
        <w:t>Foreign</w:t>
      </w:r>
      <w:r>
        <w:rPr>
          <w:spacing w:val="31"/>
          <w:w w:val="105"/>
        </w:rPr>
        <w:t> </w:t>
      </w:r>
      <w:r>
        <w:rPr>
          <w:w w:val="105"/>
        </w:rPr>
        <w:t>Ships</w:t>
      </w:r>
      <w:r>
        <w:rPr>
          <w:spacing w:val="31"/>
          <w:w w:val="105"/>
        </w:rPr>
        <w:t> </w:t>
      </w:r>
      <w:r>
        <w:rPr>
          <w:w w:val="105"/>
        </w:rPr>
        <w:t>in</w:t>
      </w:r>
      <w:r>
        <w:rPr>
          <w:spacing w:val="31"/>
          <w:w w:val="105"/>
        </w:rPr>
        <w:t> </w:t>
      </w:r>
      <w:r>
        <w:rPr>
          <w:w w:val="105"/>
        </w:rPr>
        <w:t>U.S.</w:t>
      </w:r>
      <w:r>
        <w:rPr>
          <w:spacing w:val="31"/>
          <w:w w:val="105"/>
        </w:rPr>
        <w:t> </w:t>
      </w:r>
      <w:r>
        <w:rPr>
          <w:w w:val="105"/>
        </w:rPr>
        <w:t>Waters</w:t>
      </w:r>
      <w:r>
        <w:rPr>
          <w:spacing w:val="31"/>
          <w:w w:val="105"/>
        </w:rPr>
        <w:t> </w:t>
      </w:r>
      <w:r>
        <w:rPr>
          <w:w w:val="105"/>
        </w:rPr>
        <w:t>(with</w:t>
      </w:r>
      <w:r>
        <w:rPr>
          <w:spacing w:val="31"/>
          <w:w w:val="105"/>
        </w:rPr>
        <w:t> </w:t>
      </w:r>
      <w:r>
        <w:rPr>
          <w:w w:val="105"/>
        </w:rPr>
        <w:t>Simon</w:t>
      </w:r>
      <w:r>
        <w:rPr>
          <w:spacing w:val="31"/>
          <w:w w:val="105"/>
        </w:rPr>
        <w:t> </w:t>
      </w:r>
      <w:r>
        <w:rPr>
          <w:w w:val="105"/>
        </w:rPr>
        <w:t>Fuchs</w:t>
      </w:r>
      <w:r>
        <w:rPr>
          <w:spacing w:val="31"/>
          <w:w w:val="105"/>
        </w:rPr>
        <w:t> </w:t>
      </w:r>
      <w:r>
        <w:rPr>
          <w:w w:val="105"/>
        </w:rPr>
        <w:t>and</w:t>
      </w:r>
      <w:r>
        <w:rPr>
          <w:spacing w:val="31"/>
          <w:w w:val="105"/>
        </w:rPr>
        <w:t> </w:t>
      </w:r>
      <w:r>
        <w:rPr>
          <w:w w:val="105"/>
        </w:rPr>
        <w:t>Fernando</w:t>
      </w:r>
      <w:r>
        <w:rPr>
          <w:spacing w:val="31"/>
          <w:w w:val="105"/>
        </w:rPr>
        <w:t> </w:t>
      </w:r>
      <w:r>
        <w:rPr>
          <w:w w:val="105"/>
        </w:rPr>
        <w:t>Leibovici) The</w:t>
      </w:r>
      <w:r>
        <w:rPr>
          <w:spacing w:val="33"/>
          <w:w w:val="105"/>
        </w:rPr>
        <w:t> </w:t>
      </w:r>
      <w:r>
        <w:rPr>
          <w:w w:val="105"/>
        </w:rPr>
        <w:t>Economic</w:t>
      </w:r>
      <w:r>
        <w:rPr>
          <w:spacing w:val="33"/>
          <w:w w:val="105"/>
        </w:rPr>
        <w:t> </w:t>
      </w:r>
      <w:r>
        <w:rPr>
          <w:w w:val="105"/>
        </w:rPr>
        <w:t>Geography</w:t>
      </w:r>
      <w:r>
        <w:rPr>
          <w:spacing w:val="33"/>
          <w:w w:val="105"/>
        </w:rPr>
        <w:t> </w:t>
      </w:r>
      <w:r>
        <w:rPr>
          <w:w w:val="105"/>
        </w:rPr>
        <w:t>of</w:t>
      </w:r>
      <w:r>
        <w:rPr>
          <w:spacing w:val="33"/>
          <w:w w:val="105"/>
        </w:rPr>
        <w:t> </w:t>
      </w:r>
      <w:r>
        <w:rPr>
          <w:w w:val="105"/>
        </w:rPr>
        <w:t>Asymmetric</w:t>
      </w:r>
      <w:r>
        <w:rPr>
          <w:spacing w:val="33"/>
          <w:w w:val="105"/>
        </w:rPr>
        <w:t> </w:t>
      </w:r>
      <w:r>
        <w:rPr>
          <w:w w:val="105"/>
        </w:rPr>
        <w:t>Trade</w:t>
      </w:r>
      <w:r>
        <w:rPr>
          <w:spacing w:val="33"/>
          <w:w w:val="105"/>
        </w:rPr>
        <w:t> </w:t>
      </w:r>
      <w:r>
        <w:rPr>
          <w:w w:val="105"/>
        </w:rPr>
        <w:t>Costs</w:t>
      </w:r>
      <w:r>
        <w:rPr>
          <w:spacing w:val="33"/>
          <w:w w:val="105"/>
        </w:rPr>
        <w:t> </w:t>
      </w:r>
      <w:r>
        <w:rPr>
          <w:w w:val="105"/>
        </w:rPr>
        <w:t>(with</w:t>
      </w:r>
      <w:r>
        <w:rPr>
          <w:spacing w:val="33"/>
          <w:w w:val="105"/>
        </w:rPr>
        <w:t> </w:t>
      </w:r>
      <w:r>
        <w:rPr>
          <w:w w:val="105"/>
        </w:rPr>
        <w:t>David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Nagy)</w:t>
      </w:r>
    </w:p>
    <w:p>
      <w:pPr>
        <w:pStyle w:val="BodyText"/>
        <w:spacing w:line="343" w:lineRule="auto" w:before="1"/>
      </w:pPr>
      <w:r>
        <w:rPr>
          <w:w w:val="110"/>
        </w:rPr>
        <w:t>The Impact of Trade on Real Incomes during the First Era of Globalization (with Bruce Blonigen) Monopoly on the High Seas (with Philipp Ludwig, Sharat Ganapati, and Oren Ziv)</w:t>
      </w:r>
    </w:p>
    <w:p>
      <w:pPr>
        <w:pStyle w:val="BodyText"/>
        <w:spacing w:before="1"/>
      </w:pPr>
      <w:r>
        <w:rPr>
          <w:w w:val="105"/>
        </w:rPr>
        <w:t>The</w:t>
      </w:r>
      <w:r>
        <w:rPr>
          <w:spacing w:val="29"/>
          <w:w w:val="105"/>
        </w:rPr>
        <w:t> </w:t>
      </w:r>
      <w:r>
        <w:rPr>
          <w:w w:val="105"/>
        </w:rPr>
        <w:t>Long-Run</w:t>
      </w:r>
      <w:r>
        <w:rPr>
          <w:spacing w:val="29"/>
          <w:w w:val="105"/>
        </w:rPr>
        <w:t> </w:t>
      </w:r>
      <w:r>
        <w:rPr>
          <w:w w:val="105"/>
        </w:rPr>
        <w:t>Relationship</w:t>
      </w:r>
      <w:r>
        <w:rPr>
          <w:spacing w:val="29"/>
          <w:w w:val="105"/>
        </w:rPr>
        <w:t> </w:t>
      </w:r>
      <w:r>
        <w:rPr>
          <w:w w:val="105"/>
        </w:rPr>
        <w:t>between</w:t>
      </w:r>
      <w:r>
        <w:rPr>
          <w:spacing w:val="30"/>
          <w:w w:val="105"/>
        </w:rPr>
        <w:t> </w:t>
      </w:r>
      <w:r>
        <w:rPr>
          <w:w w:val="105"/>
        </w:rPr>
        <w:t>Trade</w:t>
      </w:r>
      <w:r>
        <w:rPr>
          <w:spacing w:val="29"/>
          <w:w w:val="105"/>
        </w:rPr>
        <w:t> </w:t>
      </w:r>
      <w:r>
        <w:rPr>
          <w:w w:val="105"/>
        </w:rPr>
        <w:t>and</w:t>
      </w:r>
      <w:r>
        <w:rPr>
          <w:spacing w:val="29"/>
          <w:w w:val="105"/>
        </w:rPr>
        <w:t> </w:t>
      </w:r>
      <w:r>
        <w:rPr>
          <w:w w:val="105"/>
        </w:rPr>
        <w:t>Growth</w:t>
      </w:r>
      <w:r>
        <w:rPr>
          <w:spacing w:val="29"/>
          <w:w w:val="105"/>
        </w:rPr>
        <w:t> </w:t>
      </w:r>
      <w:r>
        <w:rPr>
          <w:w w:val="105"/>
        </w:rPr>
        <w:t>of</w:t>
      </w:r>
      <w:r>
        <w:rPr>
          <w:spacing w:val="30"/>
          <w:w w:val="105"/>
        </w:rPr>
        <w:t> </w:t>
      </w:r>
      <w:r>
        <w:rPr>
          <w:w w:val="105"/>
        </w:rPr>
        <w:t>Cities</w:t>
      </w:r>
      <w:r>
        <w:rPr>
          <w:spacing w:val="29"/>
          <w:w w:val="105"/>
        </w:rPr>
        <w:t> </w:t>
      </w:r>
      <w:r>
        <w:rPr>
          <w:w w:val="105"/>
        </w:rPr>
        <w:t>(with</w:t>
      </w:r>
      <w:r>
        <w:rPr>
          <w:spacing w:val="29"/>
          <w:w w:val="105"/>
        </w:rPr>
        <w:t> </w:t>
      </w:r>
      <w:r>
        <w:rPr>
          <w:w w:val="105"/>
        </w:rPr>
        <w:t>Bruce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Blonigen)</w:t>
      </w:r>
    </w:p>
    <w:p>
      <w:pPr>
        <w:pStyle w:val="Heading1"/>
        <w:spacing w:before="236"/>
      </w:pPr>
      <w:r>
        <w:rPr>
          <w:w w:val="145"/>
        </w:rPr>
        <w:t>PEER-REVIEWED</w:t>
      </w:r>
      <w:r>
        <w:rPr>
          <w:spacing w:val="27"/>
          <w:w w:val="145"/>
        </w:rPr>
        <w:t> </w:t>
      </w:r>
      <w:r>
        <w:rPr>
          <w:w w:val="145"/>
        </w:rPr>
        <w:t>EXTENDED</w:t>
      </w:r>
      <w:r>
        <w:rPr>
          <w:spacing w:val="28"/>
          <w:w w:val="145"/>
        </w:rPr>
        <w:t> </w:t>
      </w:r>
      <w:r>
        <w:rPr>
          <w:spacing w:val="-2"/>
          <w:w w:val="145"/>
        </w:rPr>
        <w:t>ABSTRACT</w:t>
      </w:r>
    </w:p>
    <w:p>
      <w:pPr>
        <w:pStyle w:val="BodyText"/>
        <w:spacing w:before="3"/>
        <w:ind w:left="0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621779</wp:posOffset>
                </wp:positionH>
                <wp:positionV relativeFrom="paragraph">
                  <wp:posOffset>40971</wp:posOffset>
                </wp:positionV>
                <wp:extent cx="651065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5106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0655" h="0">
                              <a:moveTo>
                                <a:pt x="0" y="0"/>
                              </a:moveTo>
                              <a:lnTo>
                                <a:pt x="651054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pt;margin-top:3.226133pt;width:512.65pt;height:.1pt;mso-position-horizontal-relative:page;mso-position-vertical-relative:paragraph;z-index:-15727104;mso-wrap-distance-left:0;mso-wrap-distance-right:0" id="docshape5" coordorigin="979,65" coordsize="10253,0" path="m979,65l11232,6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42" w:lineRule="auto" w:before="89"/>
        <w:ind w:right="345"/>
      </w:pPr>
      <w:hyperlink r:id="rId34">
        <w:r>
          <w:rPr>
            <w:color w:val="333333"/>
            <w:w w:val="105"/>
          </w:rPr>
          <w:t>Modeling</w:t>
        </w:r>
        <w:r>
          <w:rPr>
            <w:color w:val="333333"/>
            <w:spacing w:val="40"/>
            <w:w w:val="105"/>
          </w:rPr>
          <w:t> </w:t>
        </w:r>
        <w:r>
          <w:rPr>
            <w:color w:val="333333"/>
            <w:w w:val="105"/>
          </w:rPr>
          <w:t>Global</w:t>
        </w:r>
        <w:r>
          <w:rPr>
            <w:color w:val="333333"/>
            <w:spacing w:val="40"/>
            <w:w w:val="105"/>
          </w:rPr>
          <w:t> </w:t>
        </w:r>
        <w:r>
          <w:rPr>
            <w:color w:val="333333"/>
            <w:w w:val="105"/>
          </w:rPr>
          <w:t>Historic</w:t>
        </w:r>
        <w:r>
          <w:rPr>
            <w:color w:val="333333"/>
            <w:spacing w:val="40"/>
            <w:w w:val="105"/>
          </w:rPr>
          <w:t> </w:t>
        </w:r>
        <w:r>
          <w:rPr>
            <w:color w:val="333333"/>
            <w:w w:val="105"/>
          </w:rPr>
          <w:t>Maritime</w:t>
        </w:r>
        <w:r>
          <w:rPr>
            <w:color w:val="333333"/>
            <w:spacing w:val="40"/>
            <w:w w:val="105"/>
          </w:rPr>
          <w:t> </w:t>
        </w:r>
        <w:r>
          <w:rPr>
            <w:color w:val="333333"/>
            <w:w w:val="105"/>
          </w:rPr>
          <w:t>Trade</w:t>
        </w:r>
        <w:r>
          <w:rPr>
            <w:color w:val="333333"/>
            <w:spacing w:val="40"/>
            <w:w w:val="105"/>
          </w:rPr>
          <w:t> </w:t>
        </w:r>
        <w:r>
          <w:rPr>
            <w:color w:val="333333"/>
            <w:w w:val="105"/>
          </w:rPr>
          <w:t>Using</w:t>
        </w:r>
        <w:r>
          <w:rPr>
            <w:color w:val="333333"/>
            <w:spacing w:val="40"/>
            <w:w w:val="105"/>
          </w:rPr>
          <w:t> </w:t>
        </w:r>
        <w:r>
          <w:rPr>
            <w:color w:val="333333"/>
            <w:w w:val="105"/>
          </w:rPr>
          <w:t>A</w:t>
        </w:r>
        <w:r>
          <w:rPr>
            <w:color w:val="333333"/>
            <w:spacing w:val="40"/>
            <w:w w:val="105"/>
          </w:rPr>
          <w:t> </w:t>
        </w:r>
        <w:r>
          <w:rPr>
            <w:color w:val="333333"/>
            <w:w w:val="105"/>
          </w:rPr>
          <w:t>Least-cost</w:t>
        </w:r>
        <w:r>
          <w:rPr>
            <w:color w:val="333333"/>
            <w:spacing w:val="40"/>
            <w:w w:val="105"/>
          </w:rPr>
          <w:t> </w:t>
        </w:r>
        <w:r>
          <w:rPr>
            <w:color w:val="333333"/>
            <w:w w:val="105"/>
          </w:rPr>
          <w:t>Surface</w:t>
        </w:r>
        <w:r>
          <w:rPr>
            <w:color w:val="333333"/>
            <w:spacing w:val="40"/>
            <w:w w:val="105"/>
          </w:rPr>
          <w:t> </w:t>
        </w:r>
        <w:r>
          <w:rPr>
            <w:color w:val="333333"/>
            <w:w w:val="105"/>
          </w:rPr>
          <w:t>Analysis</w:t>
        </w:r>
      </w:hyperlink>
      <w:r>
        <w:rPr>
          <w:color w:val="333333"/>
          <w:spacing w:val="40"/>
          <w:w w:val="105"/>
        </w:rPr>
        <w:t> </w:t>
      </w:r>
      <w:r>
        <w:rPr>
          <w:w w:val="105"/>
        </w:rPr>
        <w:t>(with</w:t>
      </w:r>
      <w:r>
        <w:rPr>
          <w:spacing w:val="40"/>
          <w:w w:val="105"/>
        </w:rPr>
        <w:t> </w:t>
      </w:r>
      <w:r>
        <w:rPr>
          <w:w w:val="105"/>
        </w:rPr>
        <w:t>Lucinda</w:t>
      </w:r>
      <w:r>
        <w:rPr>
          <w:spacing w:val="40"/>
          <w:w w:val="105"/>
        </w:rPr>
        <w:t> </w:t>
      </w:r>
      <w:r>
        <w:rPr>
          <w:w w:val="105"/>
        </w:rPr>
        <w:t>Roberts and</w:t>
      </w:r>
      <w:r>
        <w:rPr>
          <w:spacing w:val="40"/>
          <w:w w:val="105"/>
        </w:rPr>
        <w:t> </w:t>
      </w:r>
      <w:r>
        <w:rPr>
          <w:w w:val="105"/>
        </w:rPr>
        <w:t>Joanna</w:t>
      </w:r>
      <w:r>
        <w:rPr>
          <w:spacing w:val="39"/>
          <w:w w:val="105"/>
        </w:rPr>
        <w:t> </w:t>
      </w:r>
      <w:r>
        <w:rPr>
          <w:w w:val="105"/>
        </w:rPr>
        <w:t>Merson),</w:t>
      </w:r>
      <w:r>
        <w:rPr>
          <w:spacing w:val="40"/>
          <w:w w:val="105"/>
        </w:rPr>
        <w:t> </w:t>
      </w:r>
      <w:r>
        <w:rPr>
          <w:w w:val="105"/>
        </w:rPr>
        <w:t>Abstracts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International</w:t>
      </w:r>
      <w:r>
        <w:rPr>
          <w:spacing w:val="40"/>
          <w:w w:val="105"/>
        </w:rPr>
        <w:t> </w:t>
      </w:r>
      <w:r>
        <w:rPr>
          <w:w w:val="105"/>
        </w:rPr>
        <w:t>Cartographic</w:t>
      </w:r>
      <w:r>
        <w:rPr>
          <w:spacing w:val="40"/>
          <w:w w:val="105"/>
        </w:rPr>
        <w:t> </w:t>
      </w:r>
      <w:r>
        <w:rPr>
          <w:w w:val="105"/>
        </w:rPr>
        <w:t>Association</w:t>
      </w:r>
      <w:r>
        <w:rPr>
          <w:spacing w:val="40"/>
          <w:w w:val="105"/>
        </w:rPr>
        <w:t> </w:t>
      </w:r>
      <w:r>
        <w:rPr>
          <w:w w:val="105"/>
        </w:rPr>
        <w:t>(2023),</w:t>
      </w:r>
      <w:r>
        <w:rPr>
          <w:spacing w:val="40"/>
          <w:w w:val="105"/>
        </w:rPr>
        <w:t> </w:t>
      </w:r>
      <w:r>
        <w:rPr>
          <w:w w:val="105"/>
        </w:rPr>
        <w:t>6,</w:t>
      </w:r>
      <w:r>
        <w:rPr>
          <w:spacing w:val="40"/>
          <w:w w:val="105"/>
        </w:rPr>
        <w:t> </w:t>
      </w:r>
      <w:r>
        <w:rPr>
          <w:w w:val="105"/>
        </w:rPr>
        <w:t>211.</w:t>
      </w:r>
    </w:p>
    <w:p>
      <w:pPr>
        <w:pStyle w:val="Heading1"/>
        <w:spacing w:before="255"/>
      </w:pPr>
      <w:r>
        <w:rPr>
          <w:spacing w:val="-4"/>
          <w:w w:val="140"/>
        </w:rPr>
        <w:t>BOOK</w:t>
      </w:r>
    </w:p>
    <w:p>
      <w:pPr>
        <w:pStyle w:val="BodyText"/>
        <w:spacing w:before="4"/>
        <w:ind w:left="0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621779</wp:posOffset>
                </wp:positionH>
                <wp:positionV relativeFrom="paragraph">
                  <wp:posOffset>41049</wp:posOffset>
                </wp:positionV>
                <wp:extent cx="651065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5106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0655" h="0">
                              <a:moveTo>
                                <a:pt x="0" y="0"/>
                              </a:moveTo>
                              <a:lnTo>
                                <a:pt x="651054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pt;margin-top:3.232242pt;width:512.65pt;height:.1pt;mso-position-horizontal-relative:page;mso-position-vertical-relative:paragraph;z-index:-15726592;mso-wrap-distance-left:0;mso-wrap-distance-right:0" id="docshape6" coordorigin="979,65" coordsize="10253,0" path="m979,65l11232,6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42" w:lineRule="auto" w:before="89"/>
      </w:pPr>
      <w:hyperlink r:id="rId35">
        <w:r>
          <w:rPr>
            <w:color w:val="333333"/>
            <w:w w:val="110"/>
          </w:rPr>
          <w:t>Figuring</w:t>
        </w:r>
        <w:r>
          <w:rPr>
            <w:color w:val="333333"/>
            <w:w w:val="110"/>
          </w:rPr>
          <w:t> out</w:t>
        </w:r>
        <w:r>
          <w:rPr>
            <w:color w:val="333333"/>
            <w:w w:val="110"/>
          </w:rPr>
          <w:t> the</w:t>
        </w:r>
        <w:r>
          <w:rPr>
            <w:color w:val="333333"/>
            <w:w w:val="110"/>
          </w:rPr>
          <w:t> Doha</w:t>
        </w:r>
        <w:r>
          <w:rPr>
            <w:color w:val="333333"/>
            <w:w w:val="110"/>
          </w:rPr>
          <w:t> Round</w:t>
        </w:r>
      </w:hyperlink>
      <w:r>
        <w:rPr>
          <w:color w:val="333333"/>
          <w:w w:val="110"/>
        </w:rPr>
        <w:t> </w:t>
      </w:r>
      <w:r>
        <w:rPr>
          <w:w w:val="110"/>
        </w:rPr>
        <w:t>(with</w:t>
      </w:r>
      <w:r>
        <w:rPr>
          <w:w w:val="110"/>
        </w:rPr>
        <w:t> Gary</w:t>
      </w:r>
      <w:r>
        <w:rPr>
          <w:w w:val="110"/>
        </w:rPr>
        <w:t> Clyde</w:t>
      </w:r>
      <w:r>
        <w:rPr>
          <w:w w:val="110"/>
        </w:rPr>
        <w:t> Hufbauer</w:t>
      </w:r>
      <w:r>
        <w:rPr>
          <w:w w:val="110"/>
        </w:rPr>
        <w:t> and</w:t>
      </w:r>
      <w:r>
        <w:rPr>
          <w:w w:val="110"/>
        </w:rPr>
        <w:t> Jeffrey</w:t>
      </w:r>
      <w:r>
        <w:rPr>
          <w:w w:val="110"/>
        </w:rPr>
        <w:t> J.</w:t>
      </w:r>
      <w:r>
        <w:rPr>
          <w:w w:val="110"/>
        </w:rPr>
        <w:t> Schott),</w:t>
      </w:r>
      <w:r>
        <w:rPr>
          <w:w w:val="110"/>
        </w:rPr>
        <w:t> 2010,</w:t>
      </w:r>
      <w:r>
        <w:rPr>
          <w:w w:val="110"/>
        </w:rPr>
        <w:t> Columbia</w:t>
      </w:r>
      <w:r>
        <w:rPr>
          <w:w w:val="110"/>
        </w:rPr>
        <w:t> Uni- versity Press.</w:t>
      </w:r>
    </w:p>
    <w:p>
      <w:pPr>
        <w:pStyle w:val="BodyText"/>
        <w:spacing w:line="268" w:lineRule="exact" w:before="0"/>
        <w:ind w:left="877"/>
      </w:pPr>
      <w:r>
        <w:rPr>
          <w:w w:val="110"/>
        </w:rPr>
        <w:t>Media</w:t>
      </w:r>
      <w:r>
        <w:rPr>
          <w:spacing w:val="-3"/>
          <w:w w:val="110"/>
        </w:rPr>
        <w:t> </w:t>
      </w:r>
      <w:r>
        <w:rPr>
          <w:w w:val="110"/>
        </w:rPr>
        <w:t>Coverage:</w:t>
      </w:r>
      <w:r>
        <w:rPr>
          <w:spacing w:val="15"/>
          <w:w w:val="110"/>
        </w:rPr>
        <w:t> </w:t>
      </w:r>
      <w:hyperlink r:id="rId36">
        <w:r>
          <w:rPr>
            <w:color w:val="333333"/>
            <w:w w:val="110"/>
          </w:rPr>
          <w:t>The</w:t>
        </w:r>
        <w:r>
          <w:rPr>
            <w:color w:val="333333"/>
            <w:spacing w:val="-2"/>
            <w:w w:val="110"/>
          </w:rPr>
          <w:t> </w:t>
        </w:r>
        <w:r>
          <w:rPr>
            <w:color w:val="333333"/>
            <w:w w:val="110"/>
          </w:rPr>
          <w:t>Economist</w:t>
        </w:r>
      </w:hyperlink>
      <w:r>
        <w:rPr>
          <w:w w:val="110"/>
        </w:rPr>
        <w:t>,</w:t>
      </w:r>
      <w:r>
        <w:rPr>
          <w:spacing w:val="-1"/>
          <w:w w:val="110"/>
        </w:rPr>
        <w:t> </w:t>
      </w:r>
      <w:hyperlink r:id="rId37">
        <w:r>
          <w:rPr>
            <w:color w:val="333333"/>
            <w:w w:val="110"/>
          </w:rPr>
          <w:t>VoxEU</w:t>
        </w:r>
        <w:r>
          <w:rPr>
            <w:color w:val="333333"/>
            <w:spacing w:val="-3"/>
            <w:w w:val="110"/>
          </w:rPr>
          <w:t> </w:t>
        </w:r>
        <w:r>
          <w:rPr>
            <w:color w:val="333333"/>
            <w:spacing w:val="-2"/>
            <w:w w:val="110"/>
          </w:rPr>
          <w:t>Column</w:t>
        </w:r>
      </w:hyperlink>
    </w:p>
    <w:p>
      <w:pPr>
        <w:pStyle w:val="Heading1"/>
      </w:pPr>
      <w:r>
        <w:rPr>
          <w:w w:val="140"/>
        </w:rPr>
        <w:t>AWARDS,</w:t>
      </w:r>
      <w:r>
        <w:rPr>
          <w:spacing w:val="-10"/>
          <w:w w:val="140"/>
        </w:rPr>
        <w:t> </w:t>
      </w:r>
      <w:r>
        <w:rPr>
          <w:w w:val="140"/>
        </w:rPr>
        <w:t>GRANTS,</w:t>
      </w:r>
      <w:r>
        <w:rPr>
          <w:spacing w:val="-9"/>
          <w:w w:val="140"/>
        </w:rPr>
        <w:t> </w:t>
      </w:r>
      <w:r>
        <w:rPr>
          <w:w w:val="140"/>
        </w:rPr>
        <w:t>AND</w:t>
      </w:r>
      <w:r>
        <w:rPr>
          <w:spacing w:val="-9"/>
          <w:w w:val="140"/>
        </w:rPr>
        <w:t> </w:t>
      </w:r>
      <w:r>
        <w:rPr>
          <w:spacing w:val="-2"/>
          <w:w w:val="140"/>
        </w:rPr>
        <w:t>FELLOWSHIPS</w:t>
      </w:r>
    </w:p>
    <w:p>
      <w:pPr>
        <w:pStyle w:val="BodyText"/>
        <w:spacing w:before="9"/>
        <w:ind w:left="0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621779</wp:posOffset>
                </wp:positionH>
                <wp:positionV relativeFrom="paragraph">
                  <wp:posOffset>67939</wp:posOffset>
                </wp:positionV>
                <wp:extent cx="6510655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5106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0655" h="0">
                              <a:moveTo>
                                <a:pt x="0" y="0"/>
                              </a:moveTo>
                              <a:lnTo>
                                <a:pt x="651054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pt;margin-top:5.349532pt;width:512.65pt;height:.1pt;mso-position-horizontal-relative:page;mso-position-vertical-relative:paragraph;z-index:-15726080;mso-wrap-distance-left:0;mso-wrap-distance-right:0" id="docshape7" coordorigin="979,107" coordsize="10253,0" path="m979,107l11232,10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9"/>
      </w:pPr>
      <w:r>
        <w:rPr>
          <w:w w:val="110"/>
        </w:rPr>
        <w:t>PSR-UTC</w:t>
      </w:r>
      <w:r>
        <w:rPr>
          <w:spacing w:val="5"/>
          <w:w w:val="110"/>
        </w:rPr>
        <w:t> </w:t>
      </w:r>
      <w:r>
        <w:rPr>
          <w:w w:val="110"/>
        </w:rPr>
        <w:t>California</w:t>
      </w:r>
      <w:r>
        <w:rPr>
          <w:spacing w:val="6"/>
          <w:w w:val="110"/>
        </w:rPr>
        <w:t> </w:t>
      </w:r>
      <w:r>
        <w:rPr>
          <w:w w:val="110"/>
        </w:rPr>
        <w:t>Department</w:t>
      </w:r>
      <w:r>
        <w:rPr>
          <w:spacing w:val="7"/>
          <w:w w:val="110"/>
        </w:rPr>
        <w:t> </w:t>
      </w:r>
      <w:r>
        <w:rPr>
          <w:w w:val="110"/>
        </w:rPr>
        <w:t>of</w:t>
      </w:r>
      <w:r>
        <w:rPr>
          <w:spacing w:val="6"/>
          <w:w w:val="110"/>
        </w:rPr>
        <w:t> </w:t>
      </w:r>
      <w:r>
        <w:rPr>
          <w:w w:val="110"/>
        </w:rPr>
        <w:t>Transportation</w:t>
      </w:r>
      <w:r>
        <w:rPr>
          <w:spacing w:val="6"/>
          <w:w w:val="110"/>
        </w:rPr>
        <w:t> </w:t>
      </w:r>
      <w:r>
        <w:rPr>
          <w:w w:val="110"/>
        </w:rPr>
        <w:t>Award,</w:t>
      </w:r>
      <w:r>
        <w:rPr>
          <w:spacing w:val="7"/>
          <w:w w:val="110"/>
        </w:rPr>
        <w:t> </w:t>
      </w:r>
      <w:r>
        <w:rPr>
          <w:rFonts w:ascii="Times New Roman"/>
          <w:w w:val="110"/>
          <w:sz w:val="21"/>
        </w:rPr>
        <w:t>$</w:t>
      </w:r>
      <w:r>
        <w:rPr>
          <w:w w:val="110"/>
        </w:rPr>
        <w:t>99,854</w:t>
      </w:r>
      <w:r>
        <w:rPr>
          <w:spacing w:val="5"/>
          <w:w w:val="110"/>
        </w:rPr>
        <w:t> </w:t>
      </w:r>
      <w:r>
        <w:rPr>
          <w:w w:val="110"/>
        </w:rPr>
        <w:t>(with</w:t>
      </w:r>
      <w:r>
        <w:rPr>
          <w:spacing w:val="6"/>
          <w:w w:val="110"/>
        </w:rPr>
        <w:t> </w:t>
      </w:r>
      <w:r>
        <w:rPr>
          <w:w w:val="110"/>
        </w:rPr>
        <w:t>Chris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Cunningham,</w:t>
      </w:r>
    </w:p>
    <w:p>
      <w:pPr>
        <w:pStyle w:val="BodyText"/>
        <w:tabs>
          <w:tab w:pos="10439" w:val="right" w:leader="none"/>
        </w:tabs>
        <w:spacing w:before="3"/>
        <w:ind w:left="877"/>
        <w:rPr>
          <w:i/>
        </w:rPr>
      </w:pPr>
      <w:r>
        <w:rPr/>
        <w:t>Simon</w:t>
      </w:r>
      <w:r>
        <w:rPr>
          <w:spacing w:val="62"/>
        </w:rPr>
        <w:t> </w:t>
      </w:r>
      <w:r>
        <w:rPr/>
        <w:t>Fuchs,</w:t>
      </w:r>
      <w:r>
        <w:rPr>
          <w:spacing w:val="62"/>
        </w:rPr>
        <w:t> </w:t>
      </w:r>
      <w:r>
        <w:rPr/>
        <w:t>and</w:t>
      </w:r>
      <w:r>
        <w:rPr>
          <w:spacing w:val="62"/>
        </w:rPr>
        <w:t> </w:t>
      </w:r>
      <w:r>
        <w:rPr/>
        <w:t>Andrii</w:t>
      </w:r>
      <w:r>
        <w:rPr>
          <w:spacing w:val="62"/>
        </w:rPr>
        <w:t> </w:t>
      </w:r>
      <w:r>
        <w:rPr>
          <w:spacing w:val="-2"/>
        </w:rPr>
        <w:t>Parkhomenko)</w:t>
      </w:r>
      <w:r>
        <w:rPr>
          <w:rFonts w:ascii="Times New Roman" w:hAnsi="Times New Roman"/>
        </w:rPr>
        <w:tab/>
      </w:r>
      <w:r>
        <w:rPr>
          <w:i/>
          <w:spacing w:val="-2"/>
        </w:rPr>
        <w:t>2025–2026</w:t>
      </w:r>
    </w:p>
    <w:p>
      <w:pPr>
        <w:pStyle w:val="BodyText"/>
        <w:tabs>
          <w:tab w:pos="8811" w:val="left" w:leader="none"/>
        </w:tabs>
        <w:spacing w:before="116"/>
        <w:rPr>
          <w:i/>
        </w:rPr>
      </w:pPr>
      <w:r>
        <w:rPr>
          <w:w w:val="105"/>
        </w:rPr>
        <w:t>Economics</w:t>
      </w:r>
      <w:r>
        <w:rPr>
          <w:spacing w:val="24"/>
          <w:w w:val="105"/>
        </w:rPr>
        <w:t> </w:t>
      </w:r>
      <w:r>
        <w:rPr>
          <w:w w:val="105"/>
        </w:rPr>
        <w:t>Department</w:t>
      </w:r>
      <w:r>
        <w:rPr>
          <w:spacing w:val="23"/>
          <w:w w:val="105"/>
        </w:rPr>
        <w:t> </w:t>
      </w:r>
      <w:r>
        <w:rPr>
          <w:w w:val="105"/>
        </w:rPr>
        <w:t>Summer</w:t>
      </w:r>
      <w:r>
        <w:rPr>
          <w:spacing w:val="24"/>
          <w:w w:val="105"/>
        </w:rPr>
        <w:t> </w:t>
      </w:r>
      <w:r>
        <w:rPr>
          <w:w w:val="105"/>
        </w:rPr>
        <w:t>Support</w:t>
      </w:r>
      <w:r>
        <w:rPr>
          <w:spacing w:val="24"/>
          <w:w w:val="105"/>
        </w:rPr>
        <w:t> </w:t>
      </w:r>
      <w:r>
        <w:rPr>
          <w:w w:val="105"/>
        </w:rPr>
        <w:t>Award,</w:t>
      </w:r>
      <w:r>
        <w:rPr>
          <w:spacing w:val="24"/>
          <w:w w:val="105"/>
        </w:rPr>
        <w:t> </w:t>
      </w:r>
      <w:r>
        <w:rPr>
          <w:w w:val="105"/>
        </w:rPr>
        <w:t>University</w:t>
      </w:r>
      <w:r>
        <w:rPr>
          <w:spacing w:val="24"/>
          <w:w w:val="105"/>
        </w:rPr>
        <w:t> </w:t>
      </w:r>
      <w:r>
        <w:rPr>
          <w:w w:val="105"/>
        </w:rPr>
        <w:t>of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Oregon</w:t>
      </w:r>
      <w:r>
        <w:rPr/>
        <w:tab/>
      </w:r>
      <w:r>
        <w:rPr>
          <w:i/>
          <w:w w:val="105"/>
        </w:rPr>
        <w:t>2023,</w:t>
      </w:r>
      <w:r>
        <w:rPr>
          <w:i/>
          <w:spacing w:val="9"/>
          <w:w w:val="105"/>
        </w:rPr>
        <w:t> </w:t>
      </w:r>
      <w:r>
        <w:rPr>
          <w:i/>
          <w:w w:val="105"/>
        </w:rPr>
        <w:t>2024,</w:t>
      </w:r>
      <w:r>
        <w:rPr>
          <w:i/>
          <w:spacing w:val="9"/>
          <w:w w:val="105"/>
        </w:rPr>
        <w:t> </w:t>
      </w:r>
      <w:r>
        <w:rPr>
          <w:i/>
          <w:spacing w:val="-4"/>
          <w:w w:val="105"/>
        </w:rPr>
        <w:t>2025</w:t>
      </w:r>
    </w:p>
    <w:p>
      <w:pPr>
        <w:pStyle w:val="BodyText"/>
        <w:spacing w:before="116"/>
      </w:pPr>
      <w:r>
        <w:rPr>
          <w:w w:val="110"/>
        </w:rPr>
        <w:t>NBER/NSF/Department</w:t>
      </w:r>
      <w:r>
        <w:rPr>
          <w:spacing w:val="3"/>
          <w:w w:val="110"/>
        </w:rPr>
        <w:t> </w:t>
      </w:r>
      <w:r>
        <w:rPr>
          <w:w w:val="110"/>
        </w:rPr>
        <w:t>of</w:t>
      </w:r>
      <w:r>
        <w:rPr>
          <w:spacing w:val="4"/>
          <w:w w:val="110"/>
        </w:rPr>
        <w:t> </w:t>
      </w:r>
      <w:r>
        <w:rPr>
          <w:w w:val="110"/>
        </w:rPr>
        <w:t>Transportation</w:t>
      </w:r>
      <w:r>
        <w:rPr>
          <w:spacing w:val="3"/>
          <w:w w:val="110"/>
        </w:rPr>
        <w:t> </w:t>
      </w:r>
      <w:r>
        <w:rPr>
          <w:w w:val="110"/>
        </w:rPr>
        <w:t>Grant,</w:t>
      </w:r>
      <w:r>
        <w:rPr>
          <w:spacing w:val="2"/>
          <w:w w:val="110"/>
        </w:rPr>
        <w:t> </w:t>
      </w:r>
      <w:r>
        <w:rPr>
          <w:rFonts w:ascii="Times New Roman"/>
          <w:w w:val="110"/>
          <w:sz w:val="21"/>
        </w:rPr>
        <w:t>$</w:t>
      </w:r>
      <w:r>
        <w:rPr>
          <w:w w:val="110"/>
        </w:rPr>
        <w:t>118,353</w:t>
      </w:r>
      <w:r>
        <w:rPr>
          <w:spacing w:val="3"/>
          <w:w w:val="110"/>
        </w:rPr>
        <w:t> </w:t>
      </w:r>
      <w:r>
        <w:rPr>
          <w:w w:val="110"/>
        </w:rPr>
        <w:t>(with</w:t>
      </w:r>
      <w:r>
        <w:rPr>
          <w:spacing w:val="4"/>
          <w:w w:val="110"/>
        </w:rPr>
        <w:t> </w:t>
      </w:r>
      <w:r>
        <w:rPr>
          <w:w w:val="110"/>
        </w:rPr>
        <w:t>Simon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Fuchs)</w:t>
      </w:r>
    </w:p>
    <w:p>
      <w:pPr>
        <w:pStyle w:val="BodyText"/>
        <w:tabs>
          <w:tab w:pos="10439" w:val="right" w:leader="none"/>
        </w:tabs>
        <w:ind w:left="877"/>
        <w:rPr>
          <w:i/>
        </w:rPr>
      </w:pPr>
      <w:r>
        <w:rPr/>
        <w:t>Economics</w:t>
      </w:r>
      <w:r>
        <w:rPr>
          <w:spacing w:val="46"/>
        </w:rPr>
        <w:t> </w:t>
      </w:r>
      <w:r>
        <w:rPr/>
        <w:t>of</w:t>
      </w:r>
      <w:r>
        <w:rPr>
          <w:spacing w:val="47"/>
        </w:rPr>
        <w:t> </w:t>
      </w:r>
      <w:r>
        <w:rPr/>
        <w:t>Transportation</w:t>
      </w:r>
      <w:r>
        <w:rPr>
          <w:spacing w:val="47"/>
        </w:rPr>
        <w:t> </w:t>
      </w:r>
      <w:r>
        <w:rPr/>
        <w:t>in</w:t>
      </w:r>
      <w:r>
        <w:rPr>
          <w:spacing w:val="47"/>
        </w:rPr>
        <w:t> </w:t>
      </w:r>
      <w:r>
        <w:rPr/>
        <w:t>the</w:t>
      </w:r>
      <w:r>
        <w:rPr>
          <w:spacing w:val="47"/>
        </w:rPr>
        <w:t> </w:t>
      </w:r>
      <w:r>
        <w:rPr/>
        <w:t>21st</w:t>
      </w:r>
      <w:r>
        <w:rPr>
          <w:spacing w:val="47"/>
        </w:rPr>
        <w:t> </w:t>
      </w:r>
      <w:r>
        <w:rPr>
          <w:spacing w:val="-2"/>
        </w:rPr>
        <w:t>Century</w:t>
      </w:r>
      <w:r>
        <w:rPr>
          <w:rFonts w:ascii="Times New Roman"/>
        </w:rPr>
        <w:tab/>
      </w:r>
      <w:r>
        <w:rPr>
          <w:i/>
          <w:spacing w:val="-2"/>
        </w:rPr>
        <w:t>2021-</w:t>
      </w:r>
      <w:r>
        <w:rPr>
          <w:i/>
        </w:rPr>
        <w:t>2023</w:t>
      </w:r>
    </w:p>
    <w:p>
      <w:pPr>
        <w:pStyle w:val="BodyText"/>
        <w:spacing w:before="117" w:after="48"/>
      </w:pPr>
      <w:r>
        <w:rPr>
          <w:w w:val="115"/>
        </w:rPr>
        <w:t>ERIA</w:t>
      </w:r>
      <w:r>
        <w:rPr>
          <w:spacing w:val="-7"/>
          <w:w w:val="115"/>
        </w:rPr>
        <w:t> </w:t>
      </w:r>
      <w:r>
        <w:rPr>
          <w:w w:val="115"/>
        </w:rPr>
        <w:t>Grant,</w:t>
      </w:r>
      <w:r>
        <w:rPr>
          <w:spacing w:val="-5"/>
          <w:w w:val="115"/>
        </w:rPr>
        <w:t> </w:t>
      </w:r>
      <w:r>
        <w:rPr>
          <w:rFonts w:ascii="Times New Roman"/>
          <w:w w:val="115"/>
          <w:sz w:val="21"/>
        </w:rPr>
        <w:t>$</w:t>
      </w:r>
      <w:r>
        <w:rPr>
          <w:w w:val="115"/>
        </w:rPr>
        <w:t>8,000</w:t>
      </w:r>
      <w:r>
        <w:rPr>
          <w:spacing w:val="-7"/>
          <w:w w:val="115"/>
        </w:rPr>
        <w:t> </w:t>
      </w:r>
      <w:r>
        <w:rPr>
          <w:w w:val="115"/>
        </w:rPr>
        <w:t>(with</w:t>
      </w:r>
      <w:r>
        <w:rPr>
          <w:spacing w:val="-5"/>
          <w:w w:val="115"/>
        </w:rPr>
        <w:t> </w:t>
      </w:r>
      <w:r>
        <w:rPr>
          <w:w w:val="115"/>
        </w:rPr>
        <w:t>Brian</w:t>
      </w:r>
      <w:r>
        <w:rPr>
          <w:spacing w:val="-6"/>
          <w:w w:val="115"/>
        </w:rPr>
        <w:t> </w:t>
      </w:r>
      <w:r>
        <w:rPr>
          <w:w w:val="115"/>
        </w:rPr>
        <w:t>McCaig</w:t>
      </w:r>
      <w:r>
        <w:rPr>
          <w:spacing w:val="-6"/>
          <w:w w:val="115"/>
        </w:rPr>
        <w:t> </w:t>
      </w:r>
      <w:r>
        <w:rPr>
          <w:w w:val="115"/>
        </w:rPr>
        <w:t>and</w:t>
      </w:r>
      <w:r>
        <w:rPr>
          <w:spacing w:val="-6"/>
          <w:w w:val="115"/>
        </w:rPr>
        <w:t> </w:t>
      </w:r>
      <w:r>
        <w:rPr>
          <w:w w:val="115"/>
        </w:rPr>
        <w:t>Nina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Pavcnik)</w:t>
      </w:r>
    </w:p>
    <w:tbl>
      <w:tblPr>
        <w:tblW w:w="0" w:type="auto"/>
        <w:jc w:val="left"/>
        <w:tblInd w:w="5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08"/>
        <w:gridCol w:w="1545"/>
      </w:tblGrid>
      <w:tr>
        <w:trPr>
          <w:trHeight w:val="301" w:hRule="atLeast"/>
        </w:trPr>
        <w:tc>
          <w:tcPr>
            <w:tcW w:w="8408" w:type="dxa"/>
          </w:tcPr>
          <w:p>
            <w:pPr>
              <w:pStyle w:val="TableParagraph"/>
              <w:spacing w:line="223" w:lineRule="exact"/>
              <w:ind w:left="340"/>
              <w:rPr>
                <w:sz w:val="22"/>
              </w:rPr>
            </w:pPr>
            <w:r>
              <w:rPr>
                <w:w w:val="110"/>
                <w:sz w:val="22"/>
              </w:rPr>
              <w:t>Sustaining Vietnam’s</w:t>
            </w:r>
            <w:r>
              <w:rPr>
                <w:spacing w:val="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Economic</w:t>
            </w:r>
            <w:r>
              <w:rPr>
                <w:spacing w:val="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Miracle:</w:t>
            </w:r>
            <w:r>
              <w:rPr>
                <w:spacing w:val="19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The</w:t>
            </w:r>
            <w:r>
              <w:rPr>
                <w:spacing w:val="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Role</w:t>
            </w:r>
            <w:r>
              <w:rPr>
                <w:spacing w:val="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of</w:t>
            </w:r>
            <w:r>
              <w:rPr>
                <w:spacing w:val="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Productivity</w:t>
            </w:r>
            <w:r>
              <w:rPr>
                <w:spacing w:val="2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Growth</w:t>
            </w:r>
          </w:p>
        </w:tc>
        <w:tc>
          <w:tcPr>
            <w:tcW w:w="1545" w:type="dxa"/>
          </w:tcPr>
          <w:p>
            <w:pPr>
              <w:pStyle w:val="TableParagraph"/>
              <w:spacing w:line="223" w:lineRule="exact"/>
              <w:ind w:right="48"/>
              <w:jc w:val="right"/>
              <w:rPr>
                <w:i/>
                <w:sz w:val="22"/>
              </w:rPr>
            </w:pPr>
            <w:r>
              <w:rPr>
                <w:i/>
                <w:sz w:val="22"/>
              </w:rPr>
              <w:t>2021-</w:t>
            </w:r>
            <w:r>
              <w:rPr>
                <w:i/>
                <w:spacing w:val="-4"/>
                <w:sz w:val="22"/>
              </w:rPr>
              <w:t>2022</w:t>
            </w:r>
          </w:p>
        </w:tc>
      </w:tr>
      <w:tr>
        <w:trPr>
          <w:trHeight w:val="384" w:hRule="atLeast"/>
        </w:trPr>
        <w:tc>
          <w:tcPr>
            <w:tcW w:w="8408" w:type="dxa"/>
          </w:tcPr>
          <w:p>
            <w:pPr>
              <w:pStyle w:val="TableParagraph"/>
              <w:spacing w:line="240" w:lineRule="auto" w:before="37"/>
              <w:ind w:left="50"/>
              <w:rPr>
                <w:sz w:val="22"/>
              </w:rPr>
            </w:pPr>
            <w:r>
              <w:rPr>
                <w:w w:val="105"/>
                <w:sz w:val="22"/>
              </w:rPr>
              <w:t>National</w:t>
            </w:r>
            <w:r>
              <w:rPr>
                <w:spacing w:val="2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Science</w:t>
            </w:r>
            <w:r>
              <w:rPr>
                <w:spacing w:val="2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Foundation</w:t>
            </w:r>
            <w:r>
              <w:rPr>
                <w:spacing w:val="2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Grant</w:t>
            </w:r>
            <w:r>
              <w:rPr>
                <w:spacing w:val="2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SES-1919290,</w:t>
            </w:r>
            <w:r>
              <w:rPr>
                <w:spacing w:val="18"/>
                <w:w w:val="105"/>
                <w:sz w:val="22"/>
              </w:rPr>
              <w:t> </w:t>
            </w:r>
            <w:r>
              <w:rPr>
                <w:rFonts w:ascii="Times New Roman"/>
                <w:w w:val="105"/>
                <w:sz w:val="21"/>
              </w:rPr>
              <w:t>$</w:t>
            </w:r>
            <w:r>
              <w:rPr>
                <w:w w:val="105"/>
                <w:sz w:val="22"/>
              </w:rPr>
              <w:t>394,536</w:t>
            </w:r>
            <w:r>
              <w:rPr>
                <w:spacing w:val="2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(with</w:t>
            </w:r>
            <w:r>
              <w:rPr>
                <w:spacing w:val="2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Bruce</w:t>
            </w:r>
            <w:r>
              <w:rPr>
                <w:spacing w:val="22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Blonigen)</w:t>
            </w:r>
          </w:p>
        </w:tc>
        <w:tc>
          <w:tcPr>
            <w:tcW w:w="1545" w:type="dxa"/>
          </w:tcPr>
          <w:p>
            <w:pPr>
              <w:pStyle w:val="TableParagraph"/>
              <w:spacing w:line="240" w:lineRule="auto" w:before="37"/>
              <w:ind w:right="48"/>
              <w:jc w:val="right"/>
              <w:rPr>
                <w:i/>
                <w:sz w:val="22"/>
              </w:rPr>
            </w:pPr>
            <w:r>
              <w:rPr>
                <w:i/>
                <w:sz w:val="22"/>
              </w:rPr>
              <w:t>2019-</w:t>
            </w:r>
            <w:r>
              <w:rPr>
                <w:i/>
                <w:spacing w:val="-4"/>
                <w:sz w:val="22"/>
              </w:rPr>
              <w:t>2022</w:t>
            </w:r>
          </w:p>
        </w:tc>
      </w:tr>
      <w:tr>
        <w:trPr>
          <w:trHeight w:val="384" w:hRule="atLeast"/>
        </w:trPr>
        <w:tc>
          <w:tcPr>
            <w:tcW w:w="8408" w:type="dxa"/>
          </w:tcPr>
          <w:p>
            <w:pPr>
              <w:pStyle w:val="TableParagraph"/>
              <w:spacing w:line="240" w:lineRule="auto" w:before="37"/>
              <w:ind w:left="50"/>
              <w:rPr>
                <w:sz w:val="22"/>
              </w:rPr>
            </w:pPr>
            <w:hyperlink r:id="rId24">
              <w:r>
                <w:rPr>
                  <w:color w:val="333333"/>
                  <w:w w:val="105"/>
                  <w:sz w:val="22"/>
                </w:rPr>
                <w:t>Sundaran</w:t>
              </w:r>
              <w:r>
                <w:rPr>
                  <w:color w:val="333333"/>
                  <w:spacing w:val="19"/>
                  <w:w w:val="105"/>
                  <w:sz w:val="22"/>
                </w:rPr>
                <w:t> </w:t>
              </w:r>
              <w:r>
                <w:rPr>
                  <w:color w:val="333333"/>
                  <w:w w:val="105"/>
                  <w:sz w:val="22"/>
                </w:rPr>
                <w:t>Memorial</w:t>
              </w:r>
              <w:r>
                <w:rPr>
                  <w:color w:val="333333"/>
                  <w:spacing w:val="20"/>
                  <w:w w:val="105"/>
                  <w:sz w:val="22"/>
                </w:rPr>
                <w:t> </w:t>
              </w:r>
              <w:r>
                <w:rPr>
                  <w:color w:val="333333"/>
                  <w:w w:val="105"/>
                  <w:sz w:val="22"/>
                </w:rPr>
                <w:t>Prize</w:t>
              </w:r>
              <w:r>
                <w:rPr>
                  <w:color w:val="333333"/>
                  <w:spacing w:val="20"/>
                  <w:w w:val="105"/>
                  <w:sz w:val="22"/>
                </w:rPr>
                <w:t> </w:t>
              </w:r>
              <w:r>
                <w:rPr>
                  <w:color w:val="333333"/>
                  <w:w w:val="105"/>
                  <w:sz w:val="22"/>
                </w:rPr>
                <w:t>for</w:t>
              </w:r>
              <w:r>
                <w:rPr>
                  <w:color w:val="333333"/>
                  <w:spacing w:val="20"/>
                  <w:w w:val="105"/>
                  <w:sz w:val="22"/>
                </w:rPr>
                <w:t> </w:t>
              </w:r>
              <w:r>
                <w:rPr>
                  <w:color w:val="333333"/>
                  <w:w w:val="105"/>
                  <w:sz w:val="22"/>
                </w:rPr>
                <w:t>Young</w:t>
              </w:r>
              <w:r>
                <w:rPr>
                  <w:color w:val="333333"/>
                  <w:spacing w:val="19"/>
                  <w:w w:val="105"/>
                  <w:sz w:val="22"/>
                </w:rPr>
                <w:t> </w:t>
              </w:r>
              <w:r>
                <w:rPr>
                  <w:color w:val="333333"/>
                  <w:w w:val="105"/>
                  <w:sz w:val="22"/>
                </w:rPr>
                <w:t>Malaysian</w:t>
              </w:r>
              <w:r>
                <w:rPr>
                  <w:color w:val="333333"/>
                  <w:spacing w:val="20"/>
                  <w:w w:val="105"/>
                  <w:sz w:val="22"/>
                </w:rPr>
                <w:t> </w:t>
              </w:r>
              <w:r>
                <w:rPr>
                  <w:color w:val="333333"/>
                  <w:w w:val="105"/>
                  <w:sz w:val="22"/>
                </w:rPr>
                <w:t>Researchers</w:t>
              </w:r>
            </w:hyperlink>
            <w:r>
              <w:rPr>
                <w:w w:val="105"/>
                <w:sz w:val="22"/>
              </w:rPr>
              <w:t>,</w:t>
            </w:r>
            <w:r>
              <w:rPr>
                <w:spacing w:val="2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World</w:t>
            </w:r>
            <w:r>
              <w:rPr>
                <w:spacing w:val="20"/>
                <w:w w:val="105"/>
                <w:sz w:val="22"/>
              </w:rPr>
              <w:t> </w:t>
            </w:r>
            <w:r>
              <w:rPr>
                <w:spacing w:val="-4"/>
                <w:w w:val="105"/>
                <w:sz w:val="22"/>
              </w:rPr>
              <w:t>Bank</w:t>
            </w:r>
          </w:p>
        </w:tc>
        <w:tc>
          <w:tcPr>
            <w:tcW w:w="1545" w:type="dxa"/>
          </w:tcPr>
          <w:p>
            <w:pPr>
              <w:pStyle w:val="TableParagraph"/>
              <w:spacing w:line="240" w:lineRule="auto" w:before="37"/>
              <w:ind w:right="48"/>
              <w:jc w:val="right"/>
              <w:rPr>
                <w:i/>
                <w:sz w:val="22"/>
              </w:rPr>
            </w:pPr>
            <w:r>
              <w:rPr>
                <w:i/>
                <w:spacing w:val="-4"/>
                <w:sz w:val="22"/>
              </w:rPr>
              <w:t>2018</w:t>
            </w:r>
          </w:p>
        </w:tc>
      </w:tr>
      <w:tr>
        <w:trPr>
          <w:trHeight w:val="384" w:hRule="atLeast"/>
        </w:trPr>
        <w:tc>
          <w:tcPr>
            <w:tcW w:w="8408" w:type="dxa"/>
          </w:tcPr>
          <w:p>
            <w:pPr>
              <w:pStyle w:val="TableParagraph"/>
              <w:spacing w:line="240" w:lineRule="auto" w:before="37"/>
              <w:ind w:left="50"/>
              <w:rPr>
                <w:sz w:val="22"/>
              </w:rPr>
            </w:pPr>
            <w:r>
              <w:rPr>
                <w:w w:val="110"/>
                <w:sz w:val="22"/>
              </w:rPr>
              <w:t>New</w:t>
            </w:r>
            <w:r>
              <w:rPr>
                <w:spacing w:val="-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Junior</w:t>
            </w:r>
            <w:r>
              <w:rPr>
                <w:spacing w:val="-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Faculty</w:t>
            </w:r>
            <w:r>
              <w:rPr>
                <w:spacing w:val="-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Research</w:t>
            </w:r>
            <w:r>
              <w:rPr>
                <w:spacing w:val="-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Award,</w:t>
            </w:r>
            <w:r>
              <w:rPr>
                <w:spacing w:val="-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University</w:t>
            </w:r>
            <w:r>
              <w:rPr>
                <w:spacing w:val="-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of</w:t>
            </w:r>
            <w:r>
              <w:rPr>
                <w:spacing w:val="-3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Oregon</w:t>
            </w:r>
          </w:p>
        </w:tc>
        <w:tc>
          <w:tcPr>
            <w:tcW w:w="1545" w:type="dxa"/>
          </w:tcPr>
          <w:p>
            <w:pPr>
              <w:pStyle w:val="TableParagraph"/>
              <w:spacing w:line="240" w:lineRule="auto" w:before="37"/>
              <w:ind w:right="48"/>
              <w:jc w:val="right"/>
              <w:rPr>
                <w:i/>
                <w:sz w:val="22"/>
              </w:rPr>
            </w:pPr>
            <w:r>
              <w:rPr>
                <w:i/>
                <w:spacing w:val="-4"/>
                <w:sz w:val="22"/>
              </w:rPr>
              <w:t>2017</w:t>
            </w:r>
          </w:p>
        </w:tc>
      </w:tr>
      <w:tr>
        <w:trPr>
          <w:trHeight w:val="301" w:hRule="atLeast"/>
        </w:trPr>
        <w:tc>
          <w:tcPr>
            <w:tcW w:w="8408" w:type="dxa"/>
          </w:tcPr>
          <w:p>
            <w:pPr>
              <w:pStyle w:val="TableParagraph"/>
              <w:spacing w:line="244" w:lineRule="exact" w:before="37"/>
              <w:ind w:left="50"/>
              <w:rPr>
                <w:sz w:val="22"/>
              </w:rPr>
            </w:pPr>
            <w:r>
              <w:rPr>
                <w:w w:val="110"/>
                <w:sz w:val="22"/>
              </w:rPr>
              <w:t>Malaysian</w:t>
            </w:r>
            <w:r>
              <w:rPr>
                <w:spacing w:val="-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Young</w:t>
            </w:r>
            <w:r>
              <w:rPr>
                <w:spacing w:val="-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Researcher</w:t>
            </w:r>
            <w:r>
              <w:rPr>
                <w:spacing w:val="-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Prize,</w:t>
            </w:r>
            <w:r>
              <w:rPr>
                <w:spacing w:val="-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Finalist,</w:t>
            </w:r>
            <w:r>
              <w:rPr>
                <w:spacing w:val="-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World</w:t>
            </w:r>
            <w:r>
              <w:rPr>
                <w:spacing w:val="-3"/>
                <w:w w:val="110"/>
                <w:sz w:val="22"/>
              </w:rPr>
              <w:t> </w:t>
            </w:r>
            <w:r>
              <w:rPr>
                <w:spacing w:val="-4"/>
                <w:w w:val="110"/>
                <w:sz w:val="22"/>
              </w:rPr>
              <w:t>Bank</w:t>
            </w:r>
          </w:p>
        </w:tc>
        <w:tc>
          <w:tcPr>
            <w:tcW w:w="1545" w:type="dxa"/>
          </w:tcPr>
          <w:p>
            <w:pPr>
              <w:pStyle w:val="TableParagraph"/>
              <w:spacing w:line="244" w:lineRule="exact" w:before="37"/>
              <w:ind w:right="48"/>
              <w:jc w:val="right"/>
              <w:rPr>
                <w:i/>
                <w:sz w:val="22"/>
              </w:rPr>
            </w:pPr>
            <w:r>
              <w:rPr>
                <w:i/>
                <w:spacing w:val="-4"/>
                <w:sz w:val="22"/>
              </w:rPr>
              <w:t>2016</w:t>
            </w:r>
          </w:p>
        </w:tc>
      </w:tr>
    </w:tbl>
    <w:p>
      <w:pPr>
        <w:pStyle w:val="TableParagraph"/>
        <w:spacing w:after="0" w:line="244" w:lineRule="exact"/>
        <w:jc w:val="right"/>
        <w:rPr>
          <w:i/>
          <w:sz w:val="22"/>
        </w:rPr>
        <w:sectPr>
          <w:pgSz w:w="12240" w:h="15840"/>
          <w:pgMar w:header="0" w:footer="489" w:top="1120" w:bottom="680" w:left="720" w:right="720"/>
        </w:sectPr>
      </w:pPr>
    </w:p>
    <w:p>
      <w:pPr>
        <w:pStyle w:val="BodyText"/>
        <w:spacing w:before="3"/>
        <w:ind w:left="0"/>
        <w:rPr>
          <w:sz w:val="2"/>
        </w:rPr>
      </w:pPr>
    </w:p>
    <w:tbl>
      <w:tblPr>
        <w:tblW w:w="0" w:type="auto"/>
        <w:jc w:val="left"/>
        <w:tblInd w:w="5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26"/>
        <w:gridCol w:w="1128"/>
      </w:tblGrid>
      <w:tr>
        <w:trPr>
          <w:trHeight w:val="301" w:hRule="atLeast"/>
        </w:trPr>
        <w:tc>
          <w:tcPr>
            <w:tcW w:w="8826" w:type="dxa"/>
          </w:tcPr>
          <w:p>
            <w:pPr>
              <w:pStyle w:val="TableParagraph"/>
              <w:spacing w:line="223" w:lineRule="exact"/>
              <w:ind w:left="50"/>
              <w:rPr>
                <w:sz w:val="22"/>
              </w:rPr>
            </w:pPr>
            <w:r>
              <w:rPr>
                <w:w w:val="105"/>
                <w:sz w:val="22"/>
              </w:rPr>
              <w:t>Honored</w:t>
            </w:r>
            <w:r>
              <w:rPr>
                <w:spacing w:val="2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Instructor</w:t>
            </w:r>
            <w:r>
              <w:rPr>
                <w:spacing w:val="2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Award,</w:t>
            </w:r>
            <w:r>
              <w:rPr>
                <w:spacing w:val="2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University</w:t>
            </w:r>
            <w:r>
              <w:rPr>
                <w:spacing w:val="2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2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Wisconsin-</w:t>
            </w:r>
            <w:r>
              <w:rPr>
                <w:spacing w:val="-2"/>
                <w:w w:val="105"/>
                <w:sz w:val="22"/>
              </w:rPr>
              <w:t>Madison</w:t>
            </w:r>
          </w:p>
        </w:tc>
        <w:tc>
          <w:tcPr>
            <w:tcW w:w="1128" w:type="dxa"/>
          </w:tcPr>
          <w:p>
            <w:pPr>
              <w:pStyle w:val="TableParagraph"/>
              <w:spacing w:line="223" w:lineRule="exact"/>
              <w:ind w:right="49"/>
              <w:jc w:val="right"/>
              <w:rPr>
                <w:i/>
                <w:sz w:val="22"/>
              </w:rPr>
            </w:pPr>
            <w:r>
              <w:rPr>
                <w:i/>
                <w:spacing w:val="-4"/>
                <w:sz w:val="22"/>
              </w:rPr>
              <w:t>2011</w:t>
            </w:r>
          </w:p>
        </w:tc>
      </w:tr>
      <w:tr>
        <w:trPr>
          <w:trHeight w:val="384" w:hRule="atLeast"/>
        </w:trPr>
        <w:tc>
          <w:tcPr>
            <w:tcW w:w="8826" w:type="dxa"/>
          </w:tcPr>
          <w:p>
            <w:pPr>
              <w:pStyle w:val="TableParagraph"/>
              <w:spacing w:line="240" w:lineRule="auto" w:before="37"/>
              <w:ind w:left="50"/>
              <w:rPr>
                <w:sz w:val="22"/>
              </w:rPr>
            </w:pPr>
            <w:r>
              <w:rPr>
                <w:w w:val="105"/>
                <w:sz w:val="22"/>
              </w:rPr>
              <w:t>Oberlin</w:t>
            </w:r>
            <w:r>
              <w:rPr>
                <w:spacing w:val="3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Alumni</w:t>
            </w:r>
            <w:r>
              <w:rPr>
                <w:spacing w:val="3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Fellowship,</w:t>
            </w:r>
            <w:r>
              <w:rPr>
                <w:spacing w:val="3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Oberlin</w:t>
            </w:r>
            <w:r>
              <w:rPr>
                <w:spacing w:val="38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College</w:t>
            </w:r>
          </w:p>
        </w:tc>
        <w:tc>
          <w:tcPr>
            <w:tcW w:w="1128" w:type="dxa"/>
          </w:tcPr>
          <w:p>
            <w:pPr>
              <w:pStyle w:val="TableParagraph"/>
              <w:spacing w:line="240" w:lineRule="auto" w:before="37"/>
              <w:ind w:right="49"/>
              <w:jc w:val="right"/>
              <w:rPr>
                <w:i/>
                <w:sz w:val="22"/>
              </w:rPr>
            </w:pPr>
            <w:r>
              <w:rPr>
                <w:i/>
                <w:spacing w:val="-4"/>
                <w:sz w:val="22"/>
              </w:rPr>
              <w:t>2011</w:t>
            </w:r>
          </w:p>
        </w:tc>
      </w:tr>
      <w:tr>
        <w:trPr>
          <w:trHeight w:val="384" w:hRule="atLeast"/>
        </w:trPr>
        <w:tc>
          <w:tcPr>
            <w:tcW w:w="8826" w:type="dxa"/>
          </w:tcPr>
          <w:p>
            <w:pPr>
              <w:pStyle w:val="TableParagraph"/>
              <w:spacing w:line="240" w:lineRule="auto" w:before="37"/>
              <w:ind w:left="50"/>
              <w:rPr>
                <w:sz w:val="22"/>
              </w:rPr>
            </w:pPr>
            <w:r>
              <w:rPr>
                <w:w w:val="105"/>
                <w:sz w:val="22"/>
              </w:rPr>
              <w:t>Comfort</w:t>
            </w:r>
            <w:r>
              <w:rPr>
                <w:spacing w:val="3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Starr</w:t>
            </w:r>
            <w:r>
              <w:rPr>
                <w:spacing w:val="3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Prize</w:t>
            </w:r>
            <w:r>
              <w:rPr>
                <w:spacing w:val="3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in</w:t>
            </w:r>
            <w:r>
              <w:rPr>
                <w:spacing w:val="3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Economics,</w:t>
            </w:r>
            <w:r>
              <w:rPr>
                <w:spacing w:val="3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Oberlin</w:t>
            </w:r>
            <w:r>
              <w:rPr>
                <w:spacing w:val="36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College</w:t>
            </w:r>
          </w:p>
        </w:tc>
        <w:tc>
          <w:tcPr>
            <w:tcW w:w="1128" w:type="dxa"/>
          </w:tcPr>
          <w:p>
            <w:pPr>
              <w:pStyle w:val="TableParagraph"/>
              <w:spacing w:line="240" w:lineRule="auto" w:before="37"/>
              <w:ind w:right="49"/>
              <w:jc w:val="right"/>
              <w:rPr>
                <w:i/>
                <w:sz w:val="22"/>
              </w:rPr>
            </w:pPr>
            <w:r>
              <w:rPr>
                <w:i/>
                <w:spacing w:val="-4"/>
                <w:sz w:val="22"/>
              </w:rPr>
              <w:t>2009</w:t>
            </w:r>
          </w:p>
        </w:tc>
      </w:tr>
      <w:tr>
        <w:trPr>
          <w:trHeight w:val="384" w:hRule="atLeast"/>
        </w:trPr>
        <w:tc>
          <w:tcPr>
            <w:tcW w:w="8826" w:type="dxa"/>
          </w:tcPr>
          <w:p>
            <w:pPr>
              <w:pStyle w:val="TableParagraph"/>
              <w:spacing w:line="240" w:lineRule="auto" w:before="37"/>
              <w:ind w:left="50"/>
              <w:rPr>
                <w:sz w:val="22"/>
              </w:rPr>
            </w:pPr>
            <w:r>
              <w:rPr>
                <w:w w:val="105"/>
                <w:sz w:val="22"/>
              </w:rPr>
              <w:t>First</w:t>
            </w:r>
            <w:r>
              <w:rPr>
                <w:spacing w:val="2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Prize,</w:t>
            </w:r>
            <w:r>
              <w:rPr>
                <w:spacing w:val="3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Cleveland</w:t>
            </w:r>
            <w:r>
              <w:rPr>
                <w:spacing w:val="3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Federal</w:t>
            </w:r>
            <w:r>
              <w:rPr>
                <w:spacing w:val="3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Reserve</w:t>
            </w:r>
            <w:r>
              <w:rPr>
                <w:spacing w:val="3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and</w:t>
            </w:r>
            <w:r>
              <w:rPr>
                <w:spacing w:val="2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Akron</w:t>
            </w:r>
            <w:r>
              <w:rPr>
                <w:spacing w:val="3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University</w:t>
            </w:r>
            <w:r>
              <w:rPr>
                <w:spacing w:val="3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Research</w:t>
            </w:r>
            <w:r>
              <w:rPr>
                <w:spacing w:val="3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Poster</w:t>
            </w:r>
            <w:r>
              <w:rPr>
                <w:spacing w:val="29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Competition</w:t>
            </w:r>
          </w:p>
        </w:tc>
        <w:tc>
          <w:tcPr>
            <w:tcW w:w="1128" w:type="dxa"/>
          </w:tcPr>
          <w:p>
            <w:pPr>
              <w:pStyle w:val="TableParagraph"/>
              <w:spacing w:line="240" w:lineRule="auto" w:before="37"/>
              <w:ind w:right="49"/>
              <w:jc w:val="right"/>
              <w:rPr>
                <w:i/>
                <w:sz w:val="22"/>
              </w:rPr>
            </w:pPr>
            <w:r>
              <w:rPr>
                <w:i/>
                <w:spacing w:val="-4"/>
                <w:sz w:val="22"/>
              </w:rPr>
              <w:t>2009</w:t>
            </w:r>
          </w:p>
        </w:tc>
      </w:tr>
      <w:tr>
        <w:trPr>
          <w:trHeight w:val="384" w:hRule="atLeast"/>
        </w:trPr>
        <w:tc>
          <w:tcPr>
            <w:tcW w:w="8826" w:type="dxa"/>
          </w:tcPr>
          <w:p>
            <w:pPr>
              <w:pStyle w:val="TableParagraph"/>
              <w:spacing w:line="240" w:lineRule="auto" w:before="37"/>
              <w:ind w:left="50"/>
              <w:rPr>
                <w:sz w:val="22"/>
              </w:rPr>
            </w:pPr>
            <w:r>
              <w:rPr>
                <w:w w:val="105"/>
                <w:sz w:val="22"/>
              </w:rPr>
              <w:t>Omicron</w:t>
            </w:r>
            <w:r>
              <w:rPr>
                <w:spacing w:val="3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Delta</w:t>
            </w:r>
            <w:r>
              <w:rPr>
                <w:spacing w:val="3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Epsilon,</w:t>
            </w:r>
            <w:r>
              <w:rPr>
                <w:spacing w:val="3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International</w:t>
            </w:r>
            <w:r>
              <w:rPr>
                <w:spacing w:val="3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Honor</w:t>
            </w:r>
            <w:r>
              <w:rPr>
                <w:spacing w:val="3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Society</w:t>
            </w:r>
            <w:r>
              <w:rPr>
                <w:spacing w:val="3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in</w:t>
            </w:r>
            <w:r>
              <w:rPr>
                <w:spacing w:val="31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Economics</w:t>
            </w:r>
          </w:p>
        </w:tc>
        <w:tc>
          <w:tcPr>
            <w:tcW w:w="1128" w:type="dxa"/>
          </w:tcPr>
          <w:p>
            <w:pPr>
              <w:pStyle w:val="TableParagraph"/>
              <w:spacing w:line="240" w:lineRule="auto" w:before="37"/>
              <w:ind w:right="49"/>
              <w:jc w:val="right"/>
              <w:rPr>
                <w:i/>
                <w:sz w:val="22"/>
              </w:rPr>
            </w:pPr>
            <w:r>
              <w:rPr>
                <w:i/>
                <w:spacing w:val="-4"/>
                <w:sz w:val="22"/>
              </w:rPr>
              <w:t>2008</w:t>
            </w:r>
          </w:p>
        </w:tc>
      </w:tr>
      <w:tr>
        <w:trPr>
          <w:trHeight w:val="384" w:hRule="atLeast"/>
        </w:trPr>
        <w:tc>
          <w:tcPr>
            <w:tcW w:w="8826" w:type="dxa"/>
          </w:tcPr>
          <w:p>
            <w:pPr>
              <w:pStyle w:val="TableParagraph"/>
              <w:spacing w:line="240" w:lineRule="auto" w:before="37"/>
              <w:ind w:left="50"/>
              <w:rPr>
                <w:sz w:val="22"/>
              </w:rPr>
            </w:pPr>
            <w:r>
              <w:rPr>
                <w:w w:val="105"/>
                <w:sz w:val="22"/>
              </w:rPr>
              <w:t>Davis</w:t>
            </w:r>
            <w:r>
              <w:rPr>
                <w:spacing w:val="2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United</w:t>
            </w:r>
            <w:r>
              <w:rPr>
                <w:spacing w:val="2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World</w:t>
            </w:r>
            <w:r>
              <w:rPr>
                <w:spacing w:val="2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College</w:t>
            </w:r>
            <w:r>
              <w:rPr>
                <w:spacing w:val="28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Scholarship</w:t>
            </w:r>
          </w:p>
        </w:tc>
        <w:tc>
          <w:tcPr>
            <w:tcW w:w="1128" w:type="dxa"/>
          </w:tcPr>
          <w:p>
            <w:pPr>
              <w:pStyle w:val="TableParagraph"/>
              <w:spacing w:line="240" w:lineRule="auto" w:before="37"/>
              <w:ind w:right="49"/>
              <w:jc w:val="right"/>
              <w:rPr>
                <w:i/>
                <w:sz w:val="22"/>
              </w:rPr>
            </w:pPr>
            <w:r>
              <w:rPr>
                <w:i/>
                <w:sz w:val="22"/>
              </w:rPr>
              <w:t>2004-</w:t>
            </w:r>
            <w:r>
              <w:rPr>
                <w:i/>
                <w:spacing w:val="-4"/>
                <w:sz w:val="22"/>
              </w:rPr>
              <w:t>2008</w:t>
            </w:r>
          </w:p>
        </w:tc>
      </w:tr>
      <w:tr>
        <w:trPr>
          <w:trHeight w:val="301" w:hRule="atLeast"/>
        </w:trPr>
        <w:tc>
          <w:tcPr>
            <w:tcW w:w="8826" w:type="dxa"/>
          </w:tcPr>
          <w:p>
            <w:pPr>
              <w:pStyle w:val="TableParagraph"/>
              <w:spacing w:line="244" w:lineRule="exact" w:before="37"/>
              <w:ind w:left="50"/>
              <w:rPr>
                <w:sz w:val="22"/>
              </w:rPr>
            </w:pPr>
            <w:r>
              <w:rPr>
                <w:w w:val="105"/>
                <w:sz w:val="22"/>
              </w:rPr>
              <w:t>Oberlin</w:t>
            </w:r>
            <w:r>
              <w:rPr>
                <w:spacing w:val="3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College</w:t>
            </w:r>
            <w:r>
              <w:rPr>
                <w:spacing w:val="3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Grant</w:t>
            </w:r>
            <w:r>
              <w:rPr>
                <w:spacing w:val="37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Scholarship</w:t>
            </w:r>
          </w:p>
        </w:tc>
        <w:tc>
          <w:tcPr>
            <w:tcW w:w="1128" w:type="dxa"/>
          </w:tcPr>
          <w:p>
            <w:pPr>
              <w:pStyle w:val="TableParagraph"/>
              <w:spacing w:line="244" w:lineRule="exact" w:before="37"/>
              <w:ind w:right="49"/>
              <w:jc w:val="right"/>
              <w:rPr>
                <w:i/>
                <w:sz w:val="22"/>
              </w:rPr>
            </w:pPr>
            <w:r>
              <w:rPr>
                <w:i/>
                <w:sz w:val="22"/>
              </w:rPr>
              <w:t>2004-</w:t>
            </w:r>
            <w:r>
              <w:rPr>
                <w:i/>
                <w:spacing w:val="-4"/>
                <w:sz w:val="22"/>
              </w:rPr>
              <w:t>2009</w:t>
            </w:r>
          </w:p>
        </w:tc>
      </w:tr>
    </w:tbl>
    <w:p>
      <w:pPr>
        <w:pStyle w:val="Heading1"/>
        <w:spacing w:before="244"/>
      </w:pPr>
      <w:r>
        <w:rPr>
          <w:w w:val="140"/>
        </w:rPr>
        <w:t>SEMINAR</w:t>
      </w:r>
      <w:r>
        <w:rPr>
          <w:spacing w:val="34"/>
          <w:w w:val="140"/>
        </w:rPr>
        <w:t> </w:t>
      </w:r>
      <w:r>
        <w:rPr>
          <w:w w:val="140"/>
        </w:rPr>
        <w:t>AND</w:t>
      </w:r>
      <w:r>
        <w:rPr>
          <w:spacing w:val="35"/>
          <w:w w:val="140"/>
        </w:rPr>
        <w:t> </w:t>
      </w:r>
      <w:r>
        <w:rPr>
          <w:w w:val="140"/>
        </w:rPr>
        <w:t>CONFERENCE</w:t>
      </w:r>
      <w:r>
        <w:rPr>
          <w:spacing w:val="35"/>
          <w:w w:val="140"/>
        </w:rPr>
        <w:t> </w:t>
      </w:r>
      <w:r>
        <w:rPr>
          <w:spacing w:val="-2"/>
          <w:w w:val="140"/>
        </w:rPr>
        <w:t>PRESENTATIONS</w:t>
      </w:r>
    </w:p>
    <w:p>
      <w:pPr>
        <w:pStyle w:val="BodyText"/>
        <w:spacing w:before="4"/>
        <w:ind w:left="0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621779</wp:posOffset>
                </wp:positionH>
                <wp:positionV relativeFrom="paragraph">
                  <wp:posOffset>41205</wp:posOffset>
                </wp:positionV>
                <wp:extent cx="6510655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5106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0655" h="0">
                              <a:moveTo>
                                <a:pt x="0" y="0"/>
                              </a:moveTo>
                              <a:lnTo>
                                <a:pt x="651054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pt;margin-top:3.244562pt;width:512.65pt;height:.1pt;mso-position-horizontal-relative:page;mso-position-vertical-relative:paragraph;z-index:-15725568;mso-wrap-distance-left:0;mso-wrap-distance-right:0" id="docshape8" coordorigin="979,65" coordsize="10253,0" path="m979,65l11232,6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77"/>
        <w:ind w:left="586" w:right="0" w:firstLine="0"/>
        <w:jc w:val="both"/>
        <w:rPr>
          <w:b/>
          <w:sz w:val="22"/>
        </w:rPr>
      </w:pPr>
      <w:r>
        <w:rPr>
          <w:b/>
          <w:w w:val="120"/>
          <w:sz w:val="22"/>
        </w:rPr>
        <w:t>Seminar</w:t>
      </w:r>
      <w:r>
        <w:rPr>
          <w:b/>
          <w:spacing w:val="15"/>
          <w:w w:val="120"/>
          <w:sz w:val="22"/>
        </w:rPr>
        <w:t> </w:t>
      </w:r>
      <w:r>
        <w:rPr>
          <w:b/>
          <w:spacing w:val="-2"/>
          <w:w w:val="120"/>
          <w:sz w:val="22"/>
        </w:rPr>
        <w:t>Presentations</w:t>
      </w:r>
    </w:p>
    <w:p>
      <w:pPr>
        <w:pStyle w:val="BodyText"/>
        <w:spacing w:line="242" w:lineRule="auto" w:before="138"/>
        <w:ind w:right="281"/>
        <w:jc w:val="both"/>
      </w:pPr>
      <w:r>
        <w:rPr>
          <w:w w:val="105"/>
        </w:rPr>
        <w:t>2025:</w:t>
      </w:r>
      <w:r>
        <w:rPr>
          <w:spacing w:val="40"/>
          <w:w w:val="105"/>
        </w:rPr>
        <w:t> </w:t>
      </w:r>
      <w:r>
        <w:rPr>
          <w:w w:val="105"/>
        </w:rPr>
        <w:t>Seoul</w:t>
      </w:r>
      <w:r>
        <w:rPr>
          <w:w w:val="105"/>
        </w:rPr>
        <w:t> National</w:t>
      </w:r>
      <w:r>
        <w:rPr>
          <w:w w:val="105"/>
        </w:rPr>
        <w:t> University,</w:t>
      </w:r>
      <w:r>
        <w:rPr>
          <w:w w:val="105"/>
        </w:rPr>
        <w:t> Singapore</w:t>
      </w:r>
      <w:r>
        <w:rPr>
          <w:w w:val="105"/>
        </w:rPr>
        <w:t> Management</w:t>
      </w:r>
      <w:r>
        <w:rPr>
          <w:w w:val="105"/>
        </w:rPr>
        <w:t> University,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Hong</w:t>
      </w:r>
      <w:r>
        <w:rPr>
          <w:w w:val="105"/>
        </w:rPr>
        <w:t> Kong,</w:t>
      </w:r>
      <w:r>
        <w:rPr>
          <w:w w:val="105"/>
        </w:rPr>
        <w:t> World</w:t>
      </w:r>
      <w:r>
        <w:rPr>
          <w:spacing w:val="80"/>
          <w:w w:val="105"/>
        </w:rPr>
        <w:t> </w:t>
      </w:r>
      <w:r>
        <w:rPr>
          <w:w w:val="105"/>
        </w:rPr>
        <w:t>Bank</w:t>
      </w:r>
      <w:r>
        <w:rPr>
          <w:w w:val="105"/>
        </w:rPr>
        <w:t> Brown</w:t>
      </w:r>
      <w:r>
        <w:rPr>
          <w:w w:val="105"/>
        </w:rPr>
        <w:t> Bag</w:t>
      </w:r>
      <w:r>
        <w:rPr>
          <w:w w:val="105"/>
        </w:rPr>
        <w:t> Seminar</w:t>
      </w:r>
      <w:r>
        <w:rPr>
          <w:w w:val="105"/>
        </w:rPr>
        <w:t> (East</w:t>
      </w:r>
      <w:r>
        <w:rPr>
          <w:w w:val="105"/>
        </w:rPr>
        <w:t> Asia</w:t>
      </w:r>
      <w:r>
        <w:rPr>
          <w:w w:val="105"/>
        </w:rPr>
        <w:t> and</w:t>
      </w:r>
      <w:r>
        <w:rPr>
          <w:w w:val="105"/>
        </w:rPr>
        <w:t> Pacific</w:t>
      </w:r>
      <w:r>
        <w:rPr>
          <w:w w:val="105"/>
        </w:rPr>
        <w:t> Office</w:t>
      </w:r>
      <w:r>
        <w:rPr>
          <w:w w:val="105"/>
        </w:rPr>
        <w:t> of</w:t>
      </w:r>
      <w:r>
        <w:rPr>
          <w:w w:val="105"/>
        </w:rPr>
        <w:t> Chief</w:t>
      </w:r>
      <w:r>
        <w:rPr>
          <w:w w:val="105"/>
        </w:rPr>
        <w:t> Economist),</w:t>
      </w:r>
      <w:r>
        <w:rPr>
          <w:w w:val="105"/>
        </w:rPr>
        <w:t> Asia</w:t>
      </w:r>
      <w:r>
        <w:rPr>
          <w:w w:val="105"/>
        </w:rPr>
        <w:t> School</w:t>
      </w:r>
      <w:r>
        <w:rPr>
          <w:w w:val="105"/>
        </w:rPr>
        <w:t> of</w:t>
      </w:r>
      <w:r>
        <w:rPr>
          <w:w w:val="105"/>
        </w:rPr>
        <w:t> Business, INSEAD,</w:t>
      </w:r>
      <w:r>
        <w:rPr>
          <w:spacing w:val="40"/>
          <w:w w:val="105"/>
        </w:rPr>
        <w:t> </w:t>
      </w:r>
      <w:r>
        <w:rPr>
          <w:w w:val="105"/>
        </w:rPr>
        <w:t>Keio</w:t>
      </w:r>
      <w:r>
        <w:rPr>
          <w:spacing w:val="40"/>
          <w:w w:val="105"/>
        </w:rPr>
        <w:t> </w:t>
      </w:r>
      <w:r>
        <w:rPr>
          <w:w w:val="105"/>
        </w:rPr>
        <w:t>University,</w:t>
      </w:r>
      <w:r>
        <w:rPr>
          <w:spacing w:val="40"/>
          <w:w w:val="105"/>
        </w:rPr>
        <w:t> </w:t>
      </w:r>
      <w:r>
        <w:rPr>
          <w:w w:val="105"/>
        </w:rPr>
        <w:t>Hitotsubashi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(upcoming)</w:t>
      </w:r>
    </w:p>
    <w:p>
      <w:pPr>
        <w:pStyle w:val="BodyText"/>
        <w:spacing w:line="242" w:lineRule="auto" w:before="135"/>
        <w:ind w:right="282"/>
        <w:jc w:val="both"/>
      </w:pPr>
      <w:r>
        <w:rPr>
          <w:w w:val="110"/>
        </w:rPr>
        <w:t>2024:</w:t>
      </w:r>
      <w:r>
        <w:rPr>
          <w:spacing w:val="40"/>
          <w:w w:val="110"/>
        </w:rPr>
        <w:t> </w:t>
      </w:r>
      <w:r>
        <w:rPr>
          <w:w w:val="110"/>
        </w:rPr>
        <w:t>University</w:t>
      </w:r>
      <w:r>
        <w:rPr>
          <w:w w:val="110"/>
        </w:rPr>
        <w:t> of</w:t>
      </w:r>
      <w:r>
        <w:rPr>
          <w:w w:val="110"/>
        </w:rPr>
        <w:t> British</w:t>
      </w:r>
      <w:r>
        <w:rPr>
          <w:w w:val="110"/>
        </w:rPr>
        <w:t> Columbia</w:t>
      </w:r>
      <w:r>
        <w:rPr>
          <w:w w:val="110"/>
        </w:rPr>
        <w:t> Sauder,</w:t>
      </w:r>
      <w:r>
        <w:rPr>
          <w:w w:val="110"/>
        </w:rPr>
        <w:t> National</w:t>
      </w:r>
      <w:r>
        <w:rPr>
          <w:w w:val="110"/>
        </w:rPr>
        <w:t> University</w:t>
      </w:r>
      <w:r>
        <w:rPr>
          <w:w w:val="110"/>
        </w:rPr>
        <w:t> of</w:t>
      </w:r>
      <w:r>
        <w:rPr>
          <w:w w:val="110"/>
        </w:rPr>
        <w:t> Singapore,</w:t>
      </w:r>
      <w:r>
        <w:rPr>
          <w:w w:val="110"/>
        </w:rPr>
        <w:t> Grinnell</w:t>
      </w:r>
      <w:r>
        <w:rPr>
          <w:w w:val="110"/>
        </w:rPr>
        <w:t> College,</w:t>
      </w:r>
      <w:r>
        <w:rPr>
          <w:w w:val="110"/>
        </w:rPr>
        <w:t> Kiel Institute, World Bank*, University of Washington</w:t>
      </w:r>
    </w:p>
    <w:p>
      <w:pPr>
        <w:pStyle w:val="BodyText"/>
        <w:spacing w:line="242" w:lineRule="auto" w:before="135"/>
        <w:ind w:right="283"/>
        <w:jc w:val="both"/>
      </w:pPr>
      <w:r>
        <w:rPr>
          <w:w w:val="105"/>
        </w:rPr>
        <w:t>2023:</w:t>
      </w:r>
      <w:r>
        <w:rPr>
          <w:spacing w:val="40"/>
          <w:w w:val="105"/>
        </w:rPr>
        <w:t> </w:t>
      </w:r>
      <w:r>
        <w:rPr>
          <w:w w:val="105"/>
        </w:rPr>
        <w:t>University of California Berkeley, Minneapolis Federal Reserve Bank, Purdue University, University of Stavanger</w:t>
      </w:r>
    </w:p>
    <w:p>
      <w:pPr>
        <w:pStyle w:val="BodyText"/>
        <w:spacing w:line="242" w:lineRule="auto" w:before="135"/>
        <w:ind w:right="283"/>
        <w:jc w:val="both"/>
      </w:pPr>
      <w:r>
        <w:rPr>
          <w:w w:val="110"/>
        </w:rPr>
        <w:t>2022:</w:t>
      </w:r>
      <w:r>
        <w:rPr>
          <w:w w:val="110"/>
        </w:rPr>
        <w:t> Yale</w:t>
      </w:r>
      <w:r>
        <w:rPr>
          <w:spacing w:val="-5"/>
          <w:w w:val="110"/>
        </w:rPr>
        <w:t> </w:t>
      </w:r>
      <w:r>
        <w:rPr>
          <w:w w:val="110"/>
        </w:rPr>
        <w:t>University,</w:t>
      </w:r>
      <w:r>
        <w:rPr>
          <w:spacing w:val="-5"/>
          <w:w w:val="110"/>
        </w:rPr>
        <w:t> </w:t>
      </w:r>
      <w:r>
        <w:rPr>
          <w:w w:val="110"/>
        </w:rPr>
        <w:t>Dartmouth</w:t>
      </w:r>
      <w:r>
        <w:rPr>
          <w:spacing w:val="-6"/>
          <w:w w:val="110"/>
        </w:rPr>
        <w:t> </w:t>
      </w:r>
      <w:r>
        <w:rPr>
          <w:w w:val="110"/>
        </w:rPr>
        <w:t>College,</w:t>
      </w:r>
      <w:r>
        <w:rPr>
          <w:spacing w:val="-5"/>
          <w:w w:val="110"/>
        </w:rPr>
        <w:t> </w:t>
      </w:r>
      <w:r>
        <w:rPr>
          <w:w w:val="110"/>
        </w:rPr>
        <w:t>University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w w:val="110"/>
        </w:rPr>
        <w:t>Munich,</w:t>
      </w:r>
      <w:r>
        <w:rPr>
          <w:spacing w:val="-5"/>
          <w:w w:val="110"/>
        </w:rPr>
        <w:t> </w:t>
      </w:r>
      <w:r>
        <w:rPr>
          <w:w w:val="110"/>
        </w:rPr>
        <w:t>UK</w:t>
      </w:r>
      <w:r>
        <w:rPr>
          <w:spacing w:val="-6"/>
          <w:w w:val="110"/>
        </w:rPr>
        <w:t> </w:t>
      </w:r>
      <w:r>
        <w:rPr>
          <w:w w:val="110"/>
        </w:rPr>
        <w:t>Foreign</w:t>
      </w:r>
      <w:r>
        <w:rPr>
          <w:spacing w:val="-6"/>
          <w:w w:val="110"/>
        </w:rPr>
        <w:t> </w:t>
      </w:r>
      <w:r>
        <w:rPr>
          <w:w w:val="110"/>
        </w:rPr>
        <w:t>Commonwealth</w:t>
      </w:r>
      <w:r>
        <w:rPr>
          <w:spacing w:val="-6"/>
          <w:w w:val="110"/>
        </w:rPr>
        <w:t> </w:t>
      </w:r>
      <w:r>
        <w:rPr>
          <w:w w:val="110"/>
        </w:rPr>
        <w:t>&amp;</w:t>
      </w:r>
      <w:r>
        <w:rPr>
          <w:spacing w:val="-6"/>
          <w:w w:val="110"/>
        </w:rPr>
        <w:t> </w:t>
      </w:r>
      <w:r>
        <w:rPr>
          <w:w w:val="110"/>
        </w:rPr>
        <w:t>Devel- opment Office, USITC, TED University</w:t>
      </w:r>
    </w:p>
    <w:p>
      <w:pPr>
        <w:pStyle w:val="BodyText"/>
        <w:spacing w:line="242" w:lineRule="auto" w:before="135"/>
        <w:ind w:right="283"/>
        <w:jc w:val="both"/>
      </w:pPr>
      <w:r>
        <w:rPr>
          <w:w w:val="110"/>
        </w:rPr>
        <w:t>2021:</w:t>
      </w:r>
      <w:r>
        <w:rPr>
          <w:spacing w:val="40"/>
          <w:w w:val="110"/>
        </w:rPr>
        <w:t> </w:t>
      </w:r>
      <w:r>
        <w:rPr>
          <w:w w:val="110"/>
        </w:rPr>
        <w:t>Cowles</w:t>
      </w:r>
      <w:r>
        <w:rPr>
          <w:w w:val="110"/>
        </w:rPr>
        <w:t> Trade</w:t>
      </w:r>
      <w:r>
        <w:rPr>
          <w:w w:val="110"/>
        </w:rPr>
        <w:t> Day</w:t>
      </w:r>
      <w:r>
        <w:rPr>
          <w:w w:val="110"/>
        </w:rPr>
        <w:t> (Yale</w:t>
      </w:r>
      <w:r>
        <w:rPr>
          <w:w w:val="110"/>
        </w:rPr>
        <w:t> University),</w:t>
      </w:r>
      <w:r>
        <w:rPr>
          <w:w w:val="110"/>
        </w:rPr>
        <w:t> Virtual</w:t>
      </w:r>
      <w:r>
        <w:rPr>
          <w:w w:val="110"/>
        </w:rPr>
        <w:t> International</w:t>
      </w:r>
      <w:r>
        <w:rPr>
          <w:w w:val="110"/>
        </w:rPr>
        <w:t> Trade</w:t>
      </w:r>
      <w:r>
        <w:rPr>
          <w:w w:val="110"/>
        </w:rPr>
        <w:t> and</w:t>
      </w:r>
      <w:r>
        <w:rPr>
          <w:w w:val="110"/>
        </w:rPr>
        <w:t> Macro</w:t>
      </w:r>
      <w:r>
        <w:rPr>
          <w:w w:val="110"/>
        </w:rPr>
        <w:t> Seminar</w:t>
      </w:r>
      <w:r>
        <w:rPr>
          <w:w w:val="110"/>
        </w:rPr>
        <w:t> (Dynamic Trade</w:t>
      </w:r>
      <w:r>
        <w:rPr>
          <w:w w:val="110"/>
        </w:rPr>
        <w:t> Institute),</w:t>
      </w:r>
      <w:r>
        <w:rPr>
          <w:w w:val="110"/>
        </w:rPr>
        <w:t> Osaka</w:t>
      </w:r>
      <w:r>
        <w:rPr>
          <w:w w:val="110"/>
        </w:rPr>
        <w:t> University,</w:t>
      </w:r>
      <w:r>
        <w:rPr>
          <w:w w:val="110"/>
        </w:rPr>
        <w:t> Inter-American</w:t>
      </w:r>
      <w:r>
        <w:rPr>
          <w:w w:val="110"/>
        </w:rPr>
        <w:t> Development</w:t>
      </w:r>
      <w:r>
        <w:rPr>
          <w:w w:val="110"/>
        </w:rPr>
        <w:t> Bank,</w:t>
      </w:r>
      <w:r>
        <w:rPr>
          <w:w w:val="110"/>
        </w:rPr>
        <w:t> World</w:t>
      </w:r>
      <w:r>
        <w:rPr>
          <w:w w:val="110"/>
        </w:rPr>
        <w:t> Bank</w:t>
      </w:r>
      <w:r>
        <w:rPr>
          <w:w w:val="110"/>
        </w:rPr>
        <w:t> (Kuala</w:t>
      </w:r>
      <w:r>
        <w:rPr>
          <w:w w:val="110"/>
        </w:rPr>
        <w:t> Lumpur), Women in Economics CEPR Seminar</w:t>
      </w:r>
    </w:p>
    <w:p>
      <w:pPr>
        <w:pStyle w:val="BodyText"/>
        <w:spacing w:line="242" w:lineRule="auto" w:before="135"/>
        <w:ind w:right="282"/>
        <w:jc w:val="both"/>
        <w:rPr>
          <w:rFonts w:ascii="Arial" w:hAnsi="Arial"/>
          <w:i/>
        </w:rPr>
      </w:pPr>
      <w:r>
        <w:rPr>
          <w:w w:val="105"/>
        </w:rPr>
        <w:t>2020:</w:t>
      </w:r>
      <w:r>
        <w:rPr>
          <w:spacing w:val="40"/>
          <w:w w:val="105"/>
        </w:rPr>
        <w:t> </w:t>
      </w:r>
      <w:r>
        <w:rPr>
          <w:w w:val="105"/>
        </w:rPr>
        <w:t>Stanford</w:t>
      </w:r>
      <w:r>
        <w:rPr>
          <w:w w:val="105"/>
        </w:rPr>
        <w:t> University,</w:t>
      </w:r>
      <w:r>
        <w:rPr>
          <w:w w:val="105"/>
        </w:rPr>
        <w:t> Keynote</w:t>
      </w:r>
      <w:r>
        <w:rPr>
          <w:w w:val="105"/>
        </w:rPr>
        <w:t> Speaker</w:t>
      </w:r>
      <w:r>
        <w:rPr>
          <w:w w:val="105"/>
        </w:rPr>
        <w:t> at</w:t>
      </w:r>
      <w:r>
        <w:rPr>
          <w:w w:val="105"/>
        </w:rPr>
        <w:t> the</w:t>
      </w:r>
      <w:r>
        <w:rPr>
          <w:w w:val="105"/>
        </w:rPr>
        <w:t> 20th</w:t>
      </w:r>
      <w:r>
        <w:rPr>
          <w:w w:val="105"/>
        </w:rPr>
        <w:t> Annual</w:t>
      </w:r>
      <w:r>
        <w:rPr>
          <w:w w:val="105"/>
        </w:rPr>
        <w:t> Nordic</w:t>
      </w:r>
      <w:r>
        <w:rPr>
          <w:w w:val="105"/>
        </w:rPr>
        <w:t> International</w:t>
      </w:r>
      <w:r>
        <w:rPr>
          <w:w w:val="105"/>
        </w:rPr>
        <w:t> Trade</w:t>
      </w:r>
      <w:r>
        <w:rPr>
          <w:w w:val="105"/>
        </w:rPr>
        <w:t> Seminars, University</w:t>
      </w:r>
      <w:r>
        <w:rPr>
          <w:w w:val="105"/>
        </w:rPr>
        <w:t> of</w:t>
      </w:r>
      <w:r>
        <w:rPr>
          <w:w w:val="105"/>
        </w:rPr>
        <w:t> Virginia,</w:t>
      </w:r>
      <w:r>
        <w:rPr>
          <w:w w:val="105"/>
        </w:rPr>
        <w:t> Boston</w:t>
      </w:r>
      <w:r>
        <w:rPr>
          <w:w w:val="105"/>
        </w:rPr>
        <w:t> College,</w:t>
      </w:r>
      <w:r>
        <w:rPr>
          <w:w w:val="105"/>
        </w:rPr>
        <w:t> Syracuse</w:t>
      </w:r>
      <w:r>
        <w:rPr>
          <w:w w:val="105"/>
        </w:rPr>
        <w:t> University,</w:t>
      </w:r>
      <w:r>
        <w:rPr>
          <w:w w:val="105"/>
        </w:rPr>
        <w:t> Indiana</w:t>
      </w:r>
      <w:r>
        <w:rPr>
          <w:w w:val="105"/>
        </w:rPr>
        <w:t> University,</w:t>
      </w:r>
      <w:r>
        <w:rPr>
          <w:w w:val="105"/>
        </w:rPr>
        <w:t> Hong</w:t>
      </w:r>
      <w:r>
        <w:rPr>
          <w:w w:val="105"/>
        </w:rPr>
        <w:t> Kong</w:t>
      </w:r>
      <w:r>
        <w:rPr>
          <w:w w:val="105"/>
        </w:rPr>
        <w:t> University, University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Warwick,</w:t>
      </w:r>
      <w:r>
        <w:rPr>
          <w:spacing w:val="40"/>
          <w:w w:val="120"/>
        </w:rPr>
        <w:t> </w:t>
      </w:r>
      <w:r>
        <w:rPr>
          <w:w w:val="120"/>
        </w:rPr>
        <w:t>FREIT</w:t>
      </w:r>
      <w:r>
        <w:rPr>
          <w:spacing w:val="40"/>
          <w:w w:val="120"/>
        </w:rPr>
        <w:t> </w:t>
      </w:r>
      <w:r>
        <w:rPr>
          <w:w w:val="105"/>
        </w:rPr>
        <w:t>Empirical</w:t>
      </w:r>
      <w:r>
        <w:rPr>
          <w:spacing w:val="40"/>
          <w:w w:val="105"/>
        </w:rPr>
        <w:t> </w:t>
      </w:r>
      <w:r>
        <w:rPr>
          <w:w w:val="105"/>
        </w:rPr>
        <w:t>Trade</w:t>
      </w:r>
      <w:r>
        <w:rPr>
          <w:spacing w:val="40"/>
          <w:w w:val="105"/>
        </w:rPr>
        <w:t> </w:t>
      </w:r>
      <w:r>
        <w:rPr>
          <w:w w:val="105"/>
        </w:rPr>
        <w:t>Online</w:t>
      </w:r>
      <w:r>
        <w:rPr>
          <w:spacing w:val="40"/>
          <w:w w:val="105"/>
        </w:rPr>
        <w:t> </w:t>
      </w:r>
      <w:r>
        <w:rPr>
          <w:w w:val="105"/>
        </w:rPr>
        <w:t>Seminar,</w:t>
      </w:r>
      <w:r>
        <w:rPr>
          <w:spacing w:val="40"/>
          <w:w w:val="105"/>
        </w:rPr>
        <w:t> </w:t>
      </w:r>
      <w:r>
        <w:rPr>
          <w:w w:val="105"/>
        </w:rPr>
        <w:t>Ryerson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rFonts w:ascii="Arial" w:hAnsi="Arial"/>
          <w:i/>
          <w:w w:val="105"/>
          <w:vertAlign w:val="superscript"/>
        </w:rPr>
        <w:t>†</w:t>
      </w:r>
    </w:p>
    <w:p>
      <w:pPr>
        <w:pStyle w:val="BodyText"/>
        <w:spacing w:line="242" w:lineRule="auto" w:before="134"/>
        <w:ind w:right="280"/>
        <w:jc w:val="both"/>
      </w:pPr>
      <w:r>
        <w:rPr>
          <w:w w:val="105"/>
        </w:rPr>
        <w:t>2019: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w w:val="105"/>
        </w:rPr>
        <w:t> of</w:t>
      </w:r>
      <w:r>
        <w:rPr>
          <w:w w:val="105"/>
        </w:rPr>
        <w:t> Cambridge,</w:t>
      </w:r>
      <w:r>
        <w:rPr>
          <w:w w:val="105"/>
        </w:rPr>
        <w:t> London</w:t>
      </w:r>
      <w:r>
        <w:rPr>
          <w:w w:val="105"/>
        </w:rPr>
        <w:t> School</w:t>
      </w:r>
      <w:r>
        <w:rPr>
          <w:w w:val="105"/>
        </w:rPr>
        <w:t> of</w:t>
      </w:r>
      <w:r>
        <w:rPr>
          <w:w w:val="105"/>
        </w:rPr>
        <w:t> Economics,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Mannheim,</w:t>
      </w:r>
      <w:r>
        <w:rPr>
          <w:w w:val="105"/>
        </w:rPr>
        <w:t> University</w:t>
      </w:r>
      <w:r>
        <w:rPr>
          <w:w w:val="105"/>
        </w:rPr>
        <w:t> of Munich,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College</w:t>
      </w:r>
      <w:r>
        <w:rPr>
          <w:spacing w:val="40"/>
          <w:w w:val="105"/>
        </w:rPr>
        <w:t> </w:t>
      </w:r>
      <w:r>
        <w:rPr>
          <w:w w:val="105"/>
        </w:rPr>
        <w:t>Dublin,</w:t>
      </w:r>
      <w:r>
        <w:rPr>
          <w:spacing w:val="40"/>
          <w:w w:val="105"/>
        </w:rPr>
        <w:t> </w:t>
      </w:r>
      <w:r>
        <w:rPr>
          <w:w w:val="105"/>
        </w:rPr>
        <w:t>Federal</w:t>
      </w:r>
      <w:r>
        <w:rPr>
          <w:spacing w:val="40"/>
          <w:w w:val="105"/>
        </w:rPr>
        <w:t> </w:t>
      </w:r>
      <w:r>
        <w:rPr>
          <w:w w:val="105"/>
        </w:rPr>
        <w:t>Reserve</w:t>
      </w:r>
      <w:r>
        <w:rPr>
          <w:spacing w:val="40"/>
          <w:w w:val="105"/>
        </w:rPr>
        <w:t> </w:t>
      </w:r>
      <w:r>
        <w:rPr>
          <w:w w:val="105"/>
        </w:rPr>
        <w:t>Board,</w:t>
      </w:r>
      <w:r>
        <w:rPr>
          <w:spacing w:val="40"/>
          <w:w w:val="105"/>
        </w:rPr>
        <w:t> </w:t>
      </w:r>
      <w:r>
        <w:rPr>
          <w:w w:val="105"/>
        </w:rPr>
        <w:t>Georgetown</w:t>
      </w:r>
      <w:r>
        <w:rPr>
          <w:spacing w:val="40"/>
          <w:w w:val="105"/>
        </w:rPr>
        <w:t> </w:t>
      </w:r>
      <w:r>
        <w:rPr>
          <w:w w:val="105"/>
        </w:rPr>
        <w:t>University*</w:t>
      </w:r>
    </w:p>
    <w:p>
      <w:pPr>
        <w:pStyle w:val="BodyText"/>
        <w:spacing w:before="135"/>
        <w:jc w:val="both"/>
      </w:pPr>
      <w:r>
        <w:rPr>
          <w:w w:val="105"/>
        </w:rPr>
        <w:t>2018:</w:t>
      </w:r>
      <w:r>
        <w:rPr>
          <w:spacing w:val="45"/>
          <w:w w:val="105"/>
        </w:rPr>
        <w:t> </w:t>
      </w:r>
      <w:r>
        <w:rPr>
          <w:w w:val="105"/>
        </w:rPr>
        <w:t>Portland</w:t>
      </w:r>
      <w:r>
        <w:rPr>
          <w:spacing w:val="22"/>
          <w:w w:val="105"/>
        </w:rPr>
        <w:t> </w:t>
      </w:r>
      <w:r>
        <w:rPr>
          <w:w w:val="105"/>
        </w:rPr>
        <w:t>State</w:t>
      </w:r>
      <w:r>
        <w:rPr>
          <w:spacing w:val="23"/>
          <w:w w:val="105"/>
        </w:rPr>
        <w:t> </w:t>
      </w:r>
      <w:r>
        <w:rPr>
          <w:w w:val="105"/>
        </w:rPr>
        <w:t>University,</w:t>
      </w:r>
      <w:r>
        <w:rPr>
          <w:spacing w:val="22"/>
          <w:w w:val="105"/>
        </w:rPr>
        <w:t> </w:t>
      </w:r>
      <w:r>
        <w:rPr>
          <w:w w:val="105"/>
        </w:rPr>
        <w:t>Wilfred</w:t>
      </w:r>
      <w:r>
        <w:rPr>
          <w:spacing w:val="22"/>
          <w:w w:val="105"/>
        </w:rPr>
        <w:t> </w:t>
      </w:r>
      <w:r>
        <w:rPr>
          <w:w w:val="105"/>
        </w:rPr>
        <w:t>Laurier</w:t>
      </w:r>
      <w:r>
        <w:rPr>
          <w:spacing w:val="22"/>
          <w:w w:val="105"/>
        </w:rPr>
        <w:t> </w:t>
      </w:r>
      <w:r>
        <w:rPr>
          <w:w w:val="105"/>
        </w:rPr>
        <w:t>University,</w:t>
      </w:r>
      <w:r>
        <w:rPr>
          <w:spacing w:val="22"/>
          <w:w w:val="105"/>
        </w:rPr>
        <w:t> </w:t>
      </w:r>
      <w:r>
        <w:rPr>
          <w:w w:val="105"/>
        </w:rPr>
        <w:t>Singapore</w:t>
      </w:r>
      <w:r>
        <w:rPr>
          <w:spacing w:val="23"/>
          <w:w w:val="105"/>
        </w:rPr>
        <w:t> </w:t>
      </w:r>
      <w:r>
        <w:rPr>
          <w:w w:val="105"/>
        </w:rPr>
        <w:t>Management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University</w:t>
      </w:r>
    </w:p>
    <w:p>
      <w:pPr>
        <w:pStyle w:val="BodyText"/>
        <w:spacing w:line="242" w:lineRule="auto" w:before="138"/>
        <w:ind w:right="282"/>
        <w:jc w:val="both"/>
      </w:pPr>
      <w:r>
        <w:rPr>
          <w:w w:val="110"/>
        </w:rPr>
        <w:t>2017:</w:t>
      </w:r>
      <w:r>
        <w:rPr>
          <w:spacing w:val="15"/>
          <w:w w:val="110"/>
        </w:rPr>
        <w:t> </w:t>
      </w:r>
      <w:r>
        <w:rPr>
          <w:w w:val="110"/>
        </w:rPr>
        <w:t>University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w w:val="110"/>
        </w:rPr>
        <w:t>Oregon,</w:t>
      </w:r>
      <w:r>
        <w:rPr>
          <w:spacing w:val="-4"/>
          <w:w w:val="110"/>
        </w:rPr>
        <w:t> </w:t>
      </w:r>
      <w:r>
        <w:rPr>
          <w:w w:val="110"/>
        </w:rPr>
        <w:t>University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w w:val="110"/>
        </w:rPr>
        <w:t>British</w:t>
      </w:r>
      <w:r>
        <w:rPr>
          <w:spacing w:val="-6"/>
          <w:w w:val="110"/>
        </w:rPr>
        <w:t> </w:t>
      </w:r>
      <w:r>
        <w:rPr>
          <w:w w:val="110"/>
        </w:rPr>
        <w:t>Columbia</w:t>
      </w:r>
      <w:r>
        <w:rPr>
          <w:spacing w:val="-6"/>
          <w:w w:val="110"/>
        </w:rPr>
        <w:t> </w:t>
      </w:r>
      <w:r>
        <w:rPr>
          <w:w w:val="110"/>
        </w:rPr>
        <w:t>Sauder,</w:t>
      </w:r>
      <w:r>
        <w:rPr>
          <w:spacing w:val="-4"/>
          <w:w w:val="110"/>
        </w:rPr>
        <w:t> </w:t>
      </w:r>
      <w:r>
        <w:rPr>
          <w:w w:val="110"/>
        </w:rPr>
        <w:t>Georgetown</w:t>
      </w:r>
      <w:r>
        <w:rPr>
          <w:spacing w:val="-6"/>
          <w:w w:val="110"/>
        </w:rPr>
        <w:t> </w:t>
      </w:r>
      <w:r>
        <w:rPr>
          <w:w w:val="110"/>
        </w:rPr>
        <w:t>University,</w:t>
      </w:r>
      <w:r>
        <w:rPr>
          <w:spacing w:val="-4"/>
          <w:w w:val="110"/>
        </w:rPr>
        <w:t> </w:t>
      </w:r>
      <w:r>
        <w:rPr>
          <w:w w:val="110"/>
        </w:rPr>
        <w:t>University of Pittsburgh, Iowa State University, World Bank (Kuala Lumpur), Clark University, Analysis Group</w:t>
      </w:r>
    </w:p>
    <w:p>
      <w:pPr>
        <w:spacing w:before="135"/>
        <w:ind w:left="586" w:right="0" w:firstLine="0"/>
        <w:jc w:val="both"/>
        <w:rPr>
          <w:b/>
          <w:sz w:val="22"/>
        </w:rPr>
      </w:pPr>
      <w:r>
        <w:rPr>
          <w:b/>
          <w:w w:val="115"/>
          <w:sz w:val="22"/>
        </w:rPr>
        <w:t>Conference</w:t>
      </w:r>
      <w:r>
        <w:rPr>
          <w:b/>
          <w:spacing w:val="37"/>
          <w:w w:val="115"/>
          <w:sz w:val="22"/>
        </w:rPr>
        <w:t> </w:t>
      </w:r>
      <w:r>
        <w:rPr>
          <w:b/>
          <w:w w:val="115"/>
          <w:sz w:val="22"/>
        </w:rPr>
        <w:t>and</w:t>
      </w:r>
      <w:r>
        <w:rPr>
          <w:b/>
          <w:spacing w:val="37"/>
          <w:w w:val="115"/>
          <w:sz w:val="22"/>
        </w:rPr>
        <w:t> </w:t>
      </w:r>
      <w:r>
        <w:rPr>
          <w:b/>
          <w:w w:val="115"/>
          <w:sz w:val="22"/>
        </w:rPr>
        <w:t>Workshop</w:t>
      </w:r>
      <w:r>
        <w:rPr>
          <w:b/>
          <w:spacing w:val="37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Presentations</w:t>
      </w:r>
    </w:p>
    <w:p>
      <w:pPr>
        <w:pStyle w:val="BodyText"/>
        <w:spacing w:line="242" w:lineRule="auto" w:before="138"/>
        <w:ind w:right="283"/>
        <w:jc w:val="both"/>
      </w:pPr>
      <w:r>
        <w:rPr>
          <w:w w:val="105"/>
        </w:rPr>
        <w:t>2025:</w:t>
      </w:r>
      <w:r>
        <w:rPr>
          <w:spacing w:val="40"/>
          <w:w w:val="105"/>
        </w:rPr>
        <w:t> </w:t>
      </w:r>
      <w:r>
        <w:rPr>
          <w:w w:val="105"/>
        </w:rPr>
        <w:t>NBER Conference on Transportation Networks and the Spatial Distribution of Economic Activity*, ASSA (San Francisco, presenter and discussant), Barcelona School of Economics Summer Forum, Global Economic</w:t>
      </w:r>
      <w:r>
        <w:rPr>
          <w:spacing w:val="40"/>
          <w:w w:val="105"/>
        </w:rPr>
        <w:t> </w:t>
      </w:r>
      <w:r>
        <w:rPr>
          <w:w w:val="105"/>
        </w:rPr>
        <w:t>Networks</w:t>
      </w:r>
      <w:r>
        <w:rPr>
          <w:spacing w:val="40"/>
          <w:w w:val="105"/>
        </w:rPr>
        <w:t> </w:t>
      </w:r>
      <w:r>
        <w:rPr>
          <w:w w:val="105"/>
        </w:rPr>
        <w:t>Workshop*,</w:t>
      </w:r>
      <w:r>
        <w:rPr>
          <w:spacing w:val="40"/>
          <w:w w:val="105"/>
        </w:rPr>
        <w:t> </w:t>
      </w:r>
      <w:r>
        <w:rPr>
          <w:w w:val="105"/>
        </w:rPr>
        <w:t>NBER</w:t>
      </w:r>
      <w:r>
        <w:rPr>
          <w:spacing w:val="40"/>
          <w:w w:val="105"/>
        </w:rPr>
        <w:t> </w:t>
      </w:r>
      <w:r>
        <w:rPr>
          <w:w w:val="105"/>
        </w:rPr>
        <w:t>Summer</w:t>
      </w:r>
      <w:r>
        <w:rPr>
          <w:spacing w:val="40"/>
          <w:w w:val="105"/>
        </w:rPr>
        <w:t> </w:t>
      </w:r>
      <w:r>
        <w:rPr>
          <w:w w:val="105"/>
        </w:rPr>
        <w:t>Institute</w:t>
      </w:r>
      <w:r>
        <w:rPr>
          <w:spacing w:val="40"/>
          <w:w w:val="105"/>
        </w:rPr>
        <w:t> </w:t>
      </w:r>
      <w:r>
        <w:rPr>
          <w:w w:val="105"/>
        </w:rPr>
        <w:t>(discussant)</w:t>
      </w:r>
    </w:p>
    <w:p>
      <w:pPr>
        <w:pStyle w:val="BodyText"/>
        <w:spacing w:line="242" w:lineRule="auto" w:before="135"/>
        <w:ind w:right="283"/>
        <w:jc w:val="both"/>
      </w:pPr>
      <w:r>
        <w:rPr>
          <w:w w:val="105"/>
        </w:rPr>
        <w:t>2024:</w:t>
      </w:r>
      <w:r>
        <w:rPr>
          <w:spacing w:val="40"/>
          <w:w w:val="105"/>
        </w:rPr>
        <w:t> </w:t>
      </w:r>
      <w:r>
        <w:rPr>
          <w:w w:val="105"/>
        </w:rPr>
        <w:t>International</w:t>
      </w:r>
      <w:r>
        <w:rPr>
          <w:spacing w:val="29"/>
          <w:w w:val="105"/>
        </w:rPr>
        <w:t> </w:t>
      </w:r>
      <w:r>
        <w:rPr>
          <w:w w:val="105"/>
        </w:rPr>
        <w:t>Trade</w:t>
      </w:r>
      <w:r>
        <w:rPr>
          <w:spacing w:val="29"/>
          <w:w w:val="105"/>
        </w:rPr>
        <w:t> </w:t>
      </w:r>
      <w:r>
        <w:rPr>
          <w:w w:val="105"/>
        </w:rPr>
        <w:t>and</w:t>
      </w:r>
      <w:r>
        <w:rPr>
          <w:spacing w:val="29"/>
          <w:w w:val="105"/>
        </w:rPr>
        <w:t> </w:t>
      </w:r>
      <w:r>
        <w:rPr>
          <w:w w:val="105"/>
        </w:rPr>
        <w:t>Macro</w:t>
      </w:r>
      <w:r>
        <w:rPr>
          <w:spacing w:val="29"/>
          <w:w w:val="105"/>
        </w:rPr>
        <w:t> </w:t>
      </w:r>
      <w:r>
        <w:rPr>
          <w:w w:val="105"/>
        </w:rPr>
        <w:t>Workshop</w:t>
      </w:r>
      <w:r>
        <w:rPr>
          <w:spacing w:val="29"/>
          <w:w w:val="105"/>
        </w:rPr>
        <w:t> </w:t>
      </w:r>
      <w:r>
        <w:rPr>
          <w:w w:val="105"/>
        </w:rPr>
        <w:t>(St.</w:t>
      </w:r>
      <w:r>
        <w:rPr>
          <w:spacing w:val="69"/>
          <w:w w:val="105"/>
        </w:rPr>
        <w:t> </w:t>
      </w:r>
      <w:r>
        <w:rPr>
          <w:w w:val="105"/>
        </w:rPr>
        <w:t>Louis</w:t>
      </w:r>
      <w:r>
        <w:rPr>
          <w:spacing w:val="29"/>
          <w:w w:val="105"/>
        </w:rPr>
        <w:t> </w:t>
      </w:r>
      <w:r>
        <w:rPr>
          <w:w w:val="105"/>
        </w:rPr>
        <w:t>Federal</w:t>
      </w:r>
      <w:r>
        <w:rPr>
          <w:spacing w:val="29"/>
          <w:w w:val="105"/>
        </w:rPr>
        <w:t> </w:t>
      </w:r>
      <w:r>
        <w:rPr>
          <w:w w:val="105"/>
        </w:rPr>
        <w:t>Reserve</w:t>
      </w:r>
      <w:r>
        <w:rPr>
          <w:spacing w:val="29"/>
          <w:w w:val="105"/>
        </w:rPr>
        <w:t> </w:t>
      </w:r>
      <w:r>
        <w:rPr>
          <w:w w:val="105"/>
        </w:rPr>
        <w:t>Bank,</w:t>
      </w:r>
      <w:r>
        <w:rPr>
          <w:spacing w:val="31"/>
          <w:w w:val="105"/>
        </w:rPr>
        <w:t> </w:t>
      </w:r>
      <w:r>
        <w:rPr>
          <w:w w:val="105"/>
        </w:rPr>
        <w:t>invited),</w:t>
      </w:r>
      <w:r>
        <w:rPr>
          <w:spacing w:val="31"/>
          <w:w w:val="105"/>
        </w:rPr>
        <w:t> </w:t>
      </w:r>
      <w:r>
        <w:rPr>
          <w:w w:val="105"/>
        </w:rPr>
        <w:t>Conference in</w:t>
      </w:r>
      <w:r>
        <w:rPr>
          <w:spacing w:val="37"/>
          <w:w w:val="105"/>
        </w:rPr>
        <w:t> </w:t>
      </w:r>
      <w:r>
        <w:rPr>
          <w:w w:val="105"/>
        </w:rPr>
        <w:t>honor</w:t>
      </w:r>
      <w:r>
        <w:rPr>
          <w:spacing w:val="37"/>
          <w:w w:val="105"/>
        </w:rPr>
        <w:t> </w:t>
      </w:r>
      <w:r>
        <w:rPr>
          <w:w w:val="105"/>
        </w:rPr>
        <w:t>of</w:t>
      </w:r>
      <w:r>
        <w:rPr>
          <w:spacing w:val="37"/>
          <w:w w:val="105"/>
        </w:rPr>
        <w:t> </w:t>
      </w:r>
      <w:r>
        <w:rPr>
          <w:w w:val="105"/>
        </w:rPr>
        <w:t>Bob</w:t>
      </w:r>
      <w:r>
        <w:rPr>
          <w:spacing w:val="37"/>
          <w:w w:val="105"/>
        </w:rPr>
        <w:t> </w:t>
      </w:r>
      <w:r>
        <w:rPr>
          <w:w w:val="105"/>
        </w:rPr>
        <w:t>Staiger</w:t>
      </w:r>
      <w:r>
        <w:rPr>
          <w:spacing w:val="37"/>
          <w:w w:val="105"/>
        </w:rPr>
        <w:t> </w:t>
      </w:r>
      <w:r>
        <w:rPr>
          <w:w w:val="105"/>
        </w:rPr>
        <w:t>(Dartmouth</w:t>
      </w:r>
      <w:r>
        <w:rPr>
          <w:spacing w:val="37"/>
          <w:w w:val="105"/>
        </w:rPr>
        <w:t> </w:t>
      </w:r>
      <w:r>
        <w:rPr>
          <w:w w:val="105"/>
        </w:rPr>
        <w:t>College,</w:t>
      </w:r>
      <w:r>
        <w:rPr>
          <w:spacing w:val="37"/>
          <w:w w:val="105"/>
        </w:rPr>
        <w:t> </w:t>
      </w:r>
      <w:r>
        <w:rPr>
          <w:w w:val="105"/>
        </w:rPr>
        <w:t>invited),</w:t>
      </w:r>
      <w:r>
        <w:rPr>
          <w:spacing w:val="37"/>
          <w:w w:val="105"/>
        </w:rPr>
        <w:t> </w:t>
      </w:r>
      <w:r>
        <w:rPr>
          <w:w w:val="105"/>
        </w:rPr>
        <w:t>Erasmus-CEPR</w:t>
      </w:r>
      <w:r>
        <w:rPr>
          <w:spacing w:val="37"/>
          <w:w w:val="105"/>
        </w:rPr>
        <w:t> </w:t>
      </w:r>
      <w:r>
        <w:rPr>
          <w:w w:val="105"/>
        </w:rPr>
        <w:t>Workshop</w:t>
      </w:r>
      <w:r>
        <w:rPr>
          <w:spacing w:val="37"/>
          <w:w w:val="105"/>
        </w:rPr>
        <w:t> </w:t>
      </w:r>
      <w:r>
        <w:rPr>
          <w:w w:val="105"/>
        </w:rPr>
        <w:t>on</w:t>
      </w:r>
      <w:r>
        <w:rPr>
          <w:spacing w:val="37"/>
          <w:w w:val="105"/>
        </w:rPr>
        <w:t> </w:t>
      </w:r>
      <w:r>
        <w:rPr>
          <w:w w:val="105"/>
        </w:rPr>
        <w:t>Trade,</w:t>
      </w:r>
      <w:r>
        <w:rPr>
          <w:spacing w:val="37"/>
          <w:w w:val="105"/>
        </w:rPr>
        <w:t> </w:t>
      </w:r>
      <w:r>
        <w:rPr>
          <w:w w:val="105"/>
        </w:rPr>
        <w:t>Geography, and Industrial Organization*</w:t>
      </w:r>
    </w:p>
    <w:p>
      <w:pPr>
        <w:pStyle w:val="BodyText"/>
        <w:spacing w:line="242" w:lineRule="auto" w:before="135"/>
        <w:ind w:right="283"/>
        <w:jc w:val="both"/>
      </w:pPr>
      <w:r>
        <w:rPr>
          <w:w w:val="105"/>
        </w:rPr>
        <w:t>2023:</w:t>
      </w:r>
      <w:r>
        <w:rPr>
          <w:spacing w:val="80"/>
          <w:w w:val="105"/>
        </w:rPr>
        <w:t> </w:t>
      </w:r>
      <w:r>
        <w:rPr>
          <w:w w:val="105"/>
        </w:rPr>
        <w:t>NBER</w:t>
      </w:r>
      <w:r>
        <w:rPr>
          <w:spacing w:val="40"/>
          <w:w w:val="105"/>
        </w:rPr>
        <w:t> </w:t>
      </w:r>
      <w:r>
        <w:rPr>
          <w:w w:val="105"/>
        </w:rPr>
        <w:t>Conference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Economics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Transportation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21st</w:t>
      </w:r>
      <w:r>
        <w:rPr>
          <w:spacing w:val="40"/>
          <w:w w:val="105"/>
        </w:rPr>
        <w:t> </w:t>
      </w:r>
      <w:r>
        <w:rPr>
          <w:w w:val="105"/>
        </w:rPr>
        <w:t>Century</w:t>
      </w:r>
      <w:r>
        <w:rPr>
          <w:spacing w:val="40"/>
          <w:w w:val="105"/>
        </w:rPr>
        <w:t> </w:t>
      </w:r>
      <w:r>
        <w:rPr>
          <w:w w:val="105"/>
        </w:rPr>
        <w:t>Spring</w:t>
      </w:r>
      <w:r>
        <w:rPr>
          <w:spacing w:val="40"/>
          <w:w w:val="105"/>
        </w:rPr>
        <w:t> </w:t>
      </w:r>
      <w:r>
        <w:rPr>
          <w:w w:val="105"/>
        </w:rPr>
        <w:t>2023</w:t>
      </w:r>
      <w:r>
        <w:rPr>
          <w:spacing w:val="40"/>
          <w:w w:val="105"/>
        </w:rPr>
        <w:t> </w:t>
      </w:r>
      <w:r>
        <w:rPr>
          <w:w w:val="105"/>
        </w:rPr>
        <w:t>(invited), ASSA (New Orleans, LA), West Coast Trade Workshop (UC Davis), West Coast Spatial Workshop (UC Berkeley),</w:t>
      </w:r>
      <w:r>
        <w:rPr>
          <w:spacing w:val="40"/>
          <w:w w:val="105"/>
        </w:rPr>
        <w:t> </w:t>
      </w:r>
      <w:r>
        <w:rPr>
          <w:w w:val="105"/>
        </w:rPr>
        <w:t>1st</w:t>
      </w:r>
      <w:r>
        <w:rPr>
          <w:spacing w:val="40"/>
          <w:w w:val="105"/>
        </w:rPr>
        <w:t> </w:t>
      </w:r>
      <w:r>
        <w:rPr>
          <w:w w:val="105"/>
        </w:rPr>
        <w:t>Annual</w:t>
      </w:r>
      <w:r>
        <w:rPr>
          <w:spacing w:val="40"/>
          <w:w w:val="105"/>
        </w:rPr>
        <w:t> </w:t>
      </w:r>
      <w:r>
        <w:rPr>
          <w:w w:val="105"/>
        </w:rPr>
        <w:t>World</w:t>
      </w:r>
      <w:r>
        <w:rPr>
          <w:spacing w:val="40"/>
          <w:w w:val="105"/>
        </w:rPr>
        <w:t> </w:t>
      </w:r>
      <w:r>
        <w:rPr>
          <w:w w:val="105"/>
        </w:rPr>
        <w:t>Bank</w:t>
      </w:r>
      <w:r>
        <w:rPr>
          <w:spacing w:val="40"/>
          <w:w w:val="105"/>
        </w:rPr>
        <w:t> </w:t>
      </w:r>
      <w:r>
        <w:rPr>
          <w:w w:val="105"/>
        </w:rPr>
        <w:t>Conference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Transport</w:t>
      </w:r>
      <w:r>
        <w:rPr>
          <w:spacing w:val="40"/>
          <w:w w:val="105"/>
        </w:rPr>
        <w:t> </w:t>
      </w:r>
      <w:r>
        <w:rPr>
          <w:w w:val="105"/>
        </w:rPr>
        <w:t>Economics*</w:t>
      </w:r>
    </w:p>
    <w:p>
      <w:pPr>
        <w:pStyle w:val="BodyText"/>
        <w:spacing w:after="0" w:line="242" w:lineRule="auto"/>
        <w:jc w:val="both"/>
        <w:sectPr>
          <w:pgSz w:w="12240" w:h="15840"/>
          <w:pgMar w:header="0" w:footer="489" w:top="1180" w:bottom="680" w:left="720" w:right="720"/>
        </w:sectPr>
      </w:pPr>
    </w:p>
    <w:p>
      <w:pPr>
        <w:pStyle w:val="BodyText"/>
        <w:spacing w:line="242" w:lineRule="auto" w:before="41"/>
        <w:ind w:right="283"/>
        <w:jc w:val="both"/>
      </w:pPr>
      <w:r>
        <w:rPr>
          <w:w w:val="110"/>
        </w:rPr>
        <w:t>2022:</w:t>
      </w:r>
      <w:r>
        <w:rPr>
          <w:spacing w:val="40"/>
          <w:w w:val="110"/>
        </w:rPr>
        <w:t> </w:t>
      </w:r>
      <w:r>
        <w:rPr>
          <w:w w:val="110"/>
        </w:rPr>
        <w:t>NBER</w:t>
      </w:r>
      <w:r>
        <w:rPr>
          <w:w w:val="110"/>
        </w:rPr>
        <w:t> Conference</w:t>
      </w:r>
      <w:r>
        <w:rPr>
          <w:w w:val="110"/>
        </w:rPr>
        <w:t> on</w:t>
      </w:r>
      <w:r>
        <w:rPr>
          <w:w w:val="110"/>
        </w:rPr>
        <w:t> Economics</w:t>
      </w:r>
      <w:r>
        <w:rPr>
          <w:w w:val="110"/>
        </w:rPr>
        <w:t> of</w:t>
      </w:r>
      <w:r>
        <w:rPr>
          <w:w w:val="110"/>
        </w:rPr>
        <w:t> Transportation</w:t>
      </w:r>
      <w:r>
        <w:rPr>
          <w:w w:val="110"/>
        </w:rPr>
        <w:t> in</w:t>
      </w:r>
      <w:r>
        <w:rPr>
          <w:w w:val="110"/>
        </w:rPr>
        <w:t> the</w:t>
      </w:r>
      <w:r>
        <w:rPr>
          <w:w w:val="110"/>
        </w:rPr>
        <w:t> 21st</w:t>
      </w:r>
      <w:r>
        <w:rPr>
          <w:w w:val="110"/>
        </w:rPr>
        <w:t> Century</w:t>
      </w:r>
      <w:r>
        <w:rPr>
          <w:w w:val="110"/>
        </w:rPr>
        <w:t> Fall</w:t>
      </w:r>
      <w:r>
        <w:rPr>
          <w:w w:val="110"/>
        </w:rPr>
        <w:t> 2022,</w:t>
      </w:r>
      <w:r>
        <w:rPr>
          <w:w w:val="110"/>
        </w:rPr>
        <w:t> UCLA</w:t>
      </w:r>
      <w:r>
        <w:rPr>
          <w:w w:val="110"/>
        </w:rPr>
        <w:t> Trade Spatial</w:t>
      </w:r>
      <w:r>
        <w:rPr>
          <w:spacing w:val="-13"/>
          <w:w w:val="110"/>
        </w:rPr>
        <w:t> </w:t>
      </w:r>
      <w:r>
        <w:rPr>
          <w:w w:val="110"/>
        </w:rPr>
        <w:t>Mini</w:t>
      </w:r>
      <w:r>
        <w:rPr>
          <w:spacing w:val="-13"/>
          <w:w w:val="110"/>
        </w:rPr>
        <w:t> </w:t>
      </w:r>
      <w:r>
        <w:rPr>
          <w:w w:val="110"/>
        </w:rPr>
        <w:t>Conference</w:t>
      </w:r>
      <w:r>
        <w:rPr>
          <w:spacing w:val="-13"/>
          <w:w w:val="110"/>
        </w:rPr>
        <w:t> </w:t>
      </w:r>
      <w:r>
        <w:rPr>
          <w:w w:val="110"/>
        </w:rPr>
        <w:t>(invited),</w:t>
      </w:r>
      <w:r>
        <w:rPr>
          <w:spacing w:val="-13"/>
          <w:w w:val="110"/>
        </w:rPr>
        <w:t> </w:t>
      </w:r>
      <w:r>
        <w:rPr>
          <w:w w:val="110"/>
        </w:rPr>
        <w:t>Rochester</w:t>
      </w:r>
      <w:r>
        <w:rPr>
          <w:spacing w:val="-13"/>
          <w:w w:val="110"/>
        </w:rPr>
        <w:t> </w:t>
      </w:r>
      <w:r>
        <w:rPr>
          <w:w w:val="110"/>
        </w:rPr>
        <w:t>International</w:t>
      </w:r>
      <w:r>
        <w:rPr>
          <w:spacing w:val="-13"/>
          <w:w w:val="110"/>
        </w:rPr>
        <w:t> </w:t>
      </w:r>
      <w:r>
        <w:rPr>
          <w:w w:val="110"/>
        </w:rPr>
        <w:t>Workshop</w:t>
      </w:r>
      <w:r>
        <w:rPr>
          <w:spacing w:val="-13"/>
          <w:w w:val="110"/>
        </w:rPr>
        <w:t> </w:t>
      </w:r>
      <w:r>
        <w:rPr>
          <w:w w:val="110"/>
        </w:rPr>
        <w:t>(invited),</w:t>
      </w:r>
      <w:r>
        <w:rPr>
          <w:spacing w:val="-13"/>
          <w:w w:val="110"/>
        </w:rPr>
        <w:t> </w:t>
      </w:r>
      <w:r>
        <w:rPr>
          <w:w w:val="110"/>
        </w:rPr>
        <w:t>Yale</w:t>
      </w:r>
      <w:r>
        <w:rPr>
          <w:spacing w:val="-13"/>
          <w:w w:val="110"/>
        </w:rPr>
        <w:t> </w:t>
      </w:r>
      <w:r>
        <w:rPr>
          <w:w w:val="110"/>
        </w:rPr>
        <w:t>Cowles</w:t>
      </w:r>
      <w:r>
        <w:rPr>
          <w:spacing w:val="-13"/>
          <w:w w:val="110"/>
        </w:rPr>
        <w:t> </w:t>
      </w:r>
      <w:r>
        <w:rPr>
          <w:w w:val="110"/>
        </w:rPr>
        <w:t>Trade</w:t>
      </w:r>
      <w:r>
        <w:rPr>
          <w:spacing w:val="-13"/>
          <w:w w:val="110"/>
        </w:rPr>
        <w:t> </w:t>
      </w:r>
      <w:r>
        <w:rPr>
          <w:w w:val="110"/>
        </w:rPr>
        <w:t>Con- ference,</w:t>
      </w:r>
      <w:r>
        <w:rPr>
          <w:w w:val="110"/>
        </w:rPr>
        <w:t> </w:t>
      </w:r>
      <w:r>
        <w:rPr>
          <w:w w:val="115"/>
        </w:rPr>
        <w:t>EIIT</w:t>
      </w:r>
      <w:r>
        <w:rPr>
          <w:w w:val="115"/>
        </w:rPr>
        <w:t> </w:t>
      </w:r>
      <w:r>
        <w:rPr>
          <w:w w:val="110"/>
        </w:rPr>
        <w:t>Conference</w:t>
      </w:r>
      <w:r>
        <w:rPr>
          <w:w w:val="110"/>
        </w:rPr>
        <w:t> (UC</w:t>
      </w:r>
      <w:r>
        <w:rPr>
          <w:w w:val="110"/>
        </w:rPr>
        <w:t> San</w:t>
      </w:r>
      <w:r>
        <w:rPr>
          <w:w w:val="110"/>
        </w:rPr>
        <w:t> Diego),</w:t>
      </w:r>
      <w:r>
        <w:rPr>
          <w:w w:val="110"/>
        </w:rPr>
        <w:t> STEG</w:t>
      </w:r>
      <w:r>
        <w:rPr>
          <w:w w:val="110"/>
        </w:rPr>
        <w:t> Annual</w:t>
      </w:r>
      <w:r>
        <w:rPr>
          <w:w w:val="110"/>
        </w:rPr>
        <w:t> Conference,</w:t>
      </w:r>
      <w:r>
        <w:rPr>
          <w:w w:val="110"/>
        </w:rPr>
        <w:t> Infrastructure</w:t>
      </w:r>
      <w:r>
        <w:rPr>
          <w:w w:val="110"/>
        </w:rPr>
        <w:t> for</w:t>
      </w:r>
      <w:r>
        <w:rPr>
          <w:w w:val="110"/>
        </w:rPr>
        <w:t> Development Conference (World Bank and LSE)</w:t>
      </w:r>
    </w:p>
    <w:p>
      <w:pPr>
        <w:pStyle w:val="BodyText"/>
        <w:spacing w:line="242" w:lineRule="auto" w:before="135"/>
        <w:ind w:right="283"/>
        <w:jc w:val="both"/>
      </w:pPr>
      <w:r>
        <w:rPr>
          <w:w w:val="105"/>
        </w:rPr>
        <w:t>2021:</w:t>
      </w:r>
      <w:r>
        <w:rPr>
          <w:w w:val="105"/>
        </w:rPr>
        <w:t> NBER Summer Institute, Melbourne Trade Workshop (invited), SED 2021 Annual Meeting (Min- neapolis),</w:t>
      </w:r>
      <w:r>
        <w:rPr>
          <w:w w:val="105"/>
        </w:rPr>
        <w:t> Society</w:t>
      </w:r>
      <w:r>
        <w:rPr>
          <w:w w:val="105"/>
        </w:rPr>
        <w:t> for</w:t>
      </w:r>
      <w:r>
        <w:rPr>
          <w:w w:val="105"/>
        </w:rPr>
        <w:t> the</w:t>
      </w:r>
      <w:r>
        <w:rPr>
          <w:w w:val="105"/>
        </w:rPr>
        <w:t> Advancement</w:t>
      </w:r>
      <w:r>
        <w:rPr>
          <w:w w:val="105"/>
        </w:rPr>
        <w:t> of</w:t>
      </w:r>
      <w:r>
        <w:rPr>
          <w:w w:val="105"/>
        </w:rPr>
        <w:t> Economic</w:t>
      </w:r>
      <w:r>
        <w:rPr>
          <w:w w:val="105"/>
        </w:rPr>
        <w:t> Theory</w:t>
      </w:r>
      <w:r>
        <w:rPr>
          <w:w w:val="105"/>
        </w:rPr>
        <w:t> Conference</w:t>
      </w:r>
      <w:r>
        <w:rPr>
          <w:w w:val="105"/>
        </w:rPr>
        <w:t> (Seoul,</w:t>
      </w:r>
      <w:r>
        <w:rPr>
          <w:w w:val="105"/>
        </w:rPr>
        <w:t> Korea),</w:t>
      </w:r>
      <w:r>
        <w:rPr>
          <w:w w:val="105"/>
        </w:rPr>
        <w:t> Workshop</w:t>
      </w:r>
      <w:r>
        <w:rPr>
          <w:w w:val="105"/>
        </w:rPr>
        <w:t> on International Economic Networks (University of Vienna)</w:t>
      </w:r>
    </w:p>
    <w:p>
      <w:pPr>
        <w:pStyle w:val="BodyText"/>
        <w:spacing w:line="242" w:lineRule="auto" w:before="135"/>
        <w:ind w:right="282"/>
        <w:jc w:val="both"/>
      </w:pPr>
      <w:r>
        <w:rPr>
          <w:w w:val="105"/>
        </w:rPr>
        <w:t>2020:</w:t>
      </w:r>
      <w:r>
        <w:rPr>
          <w:spacing w:val="40"/>
          <w:w w:val="105"/>
        </w:rPr>
        <w:t> </w:t>
      </w:r>
      <w:r>
        <w:rPr>
          <w:w w:val="105"/>
        </w:rPr>
        <w:t>NBER</w:t>
      </w:r>
      <w:r>
        <w:rPr>
          <w:w w:val="105"/>
        </w:rPr>
        <w:t> Conference</w:t>
      </w:r>
      <w:r>
        <w:rPr>
          <w:w w:val="105"/>
        </w:rPr>
        <w:t> on</w:t>
      </w:r>
      <w:r>
        <w:rPr>
          <w:w w:val="105"/>
        </w:rPr>
        <w:t> International</w:t>
      </w:r>
      <w:r>
        <w:rPr>
          <w:w w:val="105"/>
        </w:rPr>
        <w:t> Trade</w:t>
      </w:r>
      <w:r>
        <w:rPr>
          <w:w w:val="105"/>
        </w:rPr>
        <w:t> Policy</w:t>
      </w:r>
      <w:r>
        <w:rPr>
          <w:w w:val="105"/>
        </w:rPr>
        <w:t> and</w:t>
      </w:r>
      <w:r>
        <w:rPr>
          <w:w w:val="105"/>
        </w:rPr>
        <w:t> Institutions,</w:t>
      </w:r>
      <w:r>
        <w:rPr>
          <w:w w:val="105"/>
        </w:rPr>
        <w:t> West</w:t>
      </w:r>
      <w:r>
        <w:rPr>
          <w:w w:val="105"/>
        </w:rPr>
        <w:t> Coast</w:t>
      </w:r>
      <w:r>
        <w:rPr>
          <w:w w:val="105"/>
        </w:rPr>
        <w:t> Trade</w:t>
      </w:r>
      <w:r>
        <w:rPr>
          <w:w w:val="105"/>
        </w:rPr>
        <w:t> Workshop (University</w:t>
      </w:r>
      <w:r>
        <w:rPr>
          <w:w w:val="105"/>
        </w:rPr>
        <w:t> of</w:t>
      </w:r>
      <w:r>
        <w:rPr>
          <w:w w:val="105"/>
        </w:rPr>
        <w:t> Hawaii),</w:t>
      </w:r>
      <w:r>
        <w:rPr>
          <w:w w:val="105"/>
        </w:rPr>
        <w:t> Empirical</w:t>
      </w:r>
      <w:r>
        <w:rPr>
          <w:w w:val="105"/>
        </w:rPr>
        <w:t> Investigations</w:t>
      </w:r>
      <w:r>
        <w:rPr>
          <w:w w:val="105"/>
        </w:rPr>
        <w:t> in</w:t>
      </w:r>
      <w:r>
        <w:rPr>
          <w:w w:val="105"/>
        </w:rPr>
        <w:t> International</w:t>
      </w:r>
      <w:r>
        <w:rPr>
          <w:w w:val="105"/>
        </w:rPr>
        <w:t> Trade</w:t>
      </w:r>
      <w:r>
        <w:rPr>
          <w:w w:val="105"/>
        </w:rPr>
        <w:t> </w:t>
      </w:r>
      <w:r>
        <w:rPr>
          <w:w w:val="120"/>
        </w:rPr>
        <w:t>EIIT</w:t>
      </w:r>
      <w:r>
        <w:rPr>
          <w:w w:val="120"/>
        </w:rPr>
        <w:t> </w:t>
      </w:r>
      <w:r>
        <w:rPr>
          <w:w w:val="105"/>
        </w:rPr>
        <w:t>Conference</w:t>
      </w:r>
      <w:r>
        <w:rPr>
          <w:w w:val="105"/>
        </w:rPr>
        <w:t> (Indiana</w:t>
      </w:r>
      <w:r>
        <w:rPr>
          <w:w w:val="105"/>
        </w:rPr>
        <w:t> Uni- versity), First</w:t>
      </w:r>
      <w:r>
        <w:rPr>
          <w:w w:val="105"/>
        </w:rPr>
        <w:t> Women</w:t>
      </w:r>
      <w:r>
        <w:rPr>
          <w:w w:val="105"/>
        </w:rPr>
        <w:t> in</w:t>
      </w:r>
      <w:r>
        <w:rPr>
          <w:w w:val="105"/>
        </w:rPr>
        <w:t> International</w:t>
      </w:r>
      <w:r>
        <w:rPr>
          <w:w w:val="105"/>
        </w:rPr>
        <w:t> Economics</w:t>
      </w:r>
      <w:r>
        <w:rPr>
          <w:w w:val="105"/>
        </w:rPr>
        <w:t> Conference</w:t>
      </w:r>
      <w:r>
        <w:rPr>
          <w:w w:val="105"/>
        </w:rPr>
        <w:t> (University</w:t>
      </w:r>
      <w:r>
        <w:rPr>
          <w:w w:val="105"/>
        </w:rPr>
        <w:t> of</w:t>
      </w:r>
      <w:r>
        <w:rPr>
          <w:w w:val="105"/>
        </w:rPr>
        <w:t> Maryland</w:t>
      </w:r>
      <w:r>
        <w:rPr>
          <w:w w:val="105"/>
        </w:rPr>
        <w:t> College</w:t>
      </w:r>
      <w:r>
        <w:rPr>
          <w:w w:val="105"/>
        </w:rPr>
        <w:t> Park),</w:t>
      </w:r>
      <w:r>
        <w:rPr>
          <w:spacing w:val="40"/>
          <w:w w:val="105"/>
        </w:rPr>
        <w:t> </w:t>
      </w:r>
      <w:r>
        <w:rPr>
          <w:w w:val="105"/>
        </w:rPr>
        <w:t>CESifo</w:t>
      </w:r>
      <w:r>
        <w:rPr>
          <w:w w:val="105"/>
        </w:rPr>
        <w:t> and</w:t>
      </w:r>
      <w:r>
        <w:rPr>
          <w:w w:val="105"/>
        </w:rPr>
        <w:t> </w:t>
      </w:r>
      <w:r>
        <w:rPr>
          <w:w w:val="120"/>
        </w:rPr>
        <w:t>LINER-</w:t>
      </w:r>
      <w:r>
        <w:rPr>
          <w:w w:val="105"/>
        </w:rPr>
        <w:t>AUEB</w:t>
      </w:r>
      <w:r>
        <w:rPr>
          <w:w w:val="105"/>
        </w:rPr>
        <w:t> conference</w:t>
      </w:r>
      <w:r>
        <w:rPr>
          <w:w w:val="105"/>
        </w:rPr>
        <w:t> on</w:t>
      </w:r>
      <w:r>
        <w:rPr>
          <w:w w:val="105"/>
        </w:rPr>
        <w:t> The</w:t>
      </w:r>
      <w:r>
        <w:rPr>
          <w:w w:val="105"/>
        </w:rPr>
        <w:t> Role</w:t>
      </w:r>
      <w:r>
        <w:rPr>
          <w:w w:val="105"/>
        </w:rPr>
        <w:t> of</w:t>
      </w:r>
      <w:r>
        <w:rPr>
          <w:w w:val="105"/>
        </w:rPr>
        <w:t> Institutions</w:t>
      </w:r>
      <w:r>
        <w:rPr>
          <w:w w:val="105"/>
        </w:rPr>
        <w:t> and</w:t>
      </w:r>
      <w:r>
        <w:rPr>
          <w:w w:val="105"/>
        </w:rPr>
        <w:t> Policies</w:t>
      </w:r>
      <w:r>
        <w:rPr>
          <w:w w:val="105"/>
        </w:rPr>
        <w:t> in</w:t>
      </w:r>
      <w:r>
        <w:rPr>
          <w:w w:val="105"/>
        </w:rPr>
        <w:t> Firm</w:t>
      </w:r>
      <w:r>
        <w:rPr>
          <w:w w:val="105"/>
        </w:rPr>
        <w:t> Exporting,</w:t>
      </w:r>
      <w:r>
        <w:rPr>
          <w:w w:val="105"/>
        </w:rPr>
        <w:t> 2020</w:t>
      </w:r>
      <w:r>
        <w:rPr>
          <w:spacing w:val="80"/>
          <w:w w:val="105"/>
        </w:rPr>
        <w:t> </w:t>
      </w:r>
      <w:r>
        <w:rPr>
          <w:w w:val="105"/>
        </w:rPr>
        <w:t>CESifo Area Conference on Global Economy</w:t>
      </w:r>
    </w:p>
    <w:p>
      <w:pPr>
        <w:pStyle w:val="BodyText"/>
        <w:spacing w:line="242" w:lineRule="auto" w:before="134"/>
        <w:ind w:right="283"/>
        <w:jc w:val="both"/>
      </w:pPr>
      <w:r>
        <w:rPr>
          <w:w w:val="110"/>
        </w:rPr>
        <w:t>2019:</w:t>
      </w:r>
      <w:r>
        <w:rPr>
          <w:spacing w:val="11"/>
          <w:w w:val="110"/>
        </w:rPr>
        <w:t> </w:t>
      </w:r>
      <w:r>
        <w:rPr>
          <w:w w:val="110"/>
        </w:rPr>
        <w:t>NBER</w:t>
      </w:r>
      <w:r>
        <w:rPr>
          <w:spacing w:val="-10"/>
          <w:w w:val="110"/>
        </w:rPr>
        <w:t> </w:t>
      </w:r>
      <w:r>
        <w:rPr>
          <w:w w:val="110"/>
        </w:rPr>
        <w:t>Conference</w:t>
      </w:r>
      <w:r>
        <w:rPr>
          <w:spacing w:val="-10"/>
          <w:w w:val="110"/>
        </w:rPr>
        <w:t> </w:t>
      </w:r>
      <w:r>
        <w:rPr>
          <w:w w:val="110"/>
        </w:rPr>
        <w:t>on</w:t>
      </w:r>
      <w:r>
        <w:rPr>
          <w:spacing w:val="-10"/>
          <w:w w:val="110"/>
        </w:rPr>
        <w:t> </w:t>
      </w:r>
      <w:r>
        <w:rPr>
          <w:w w:val="110"/>
        </w:rPr>
        <w:t>Cities,</w:t>
      </w:r>
      <w:r>
        <w:rPr>
          <w:spacing w:val="-9"/>
          <w:w w:val="110"/>
        </w:rPr>
        <w:t> </w:t>
      </w:r>
      <w:r>
        <w:rPr>
          <w:w w:val="110"/>
        </w:rPr>
        <w:t>Labor</w:t>
      </w:r>
      <w:r>
        <w:rPr>
          <w:spacing w:val="-10"/>
          <w:w w:val="110"/>
        </w:rPr>
        <w:t> </w:t>
      </w:r>
      <w:r>
        <w:rPr>
          <w:w w:val="110"/>
        </w:rPr>
        <w:t>Markets,</w:t>
      </w:r>
      <w:r>
        <w:rPr>
          <w:spacing w:val="-9"/>
          <w:w w:val="110"/>
        </w:rPr>
        <w:t> </w:t>
      </w:r>
      <w:r>
        <w:rPr>
          <w:w w:val="110"/>
        </w:rPr>
        <w:t>and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Global</w:t>
      </w:r>
      <w:r>
        <w:rPr>
          <w:spacing w:val="-10"/>
          <w:w w:val="110"/>
        </w:rPr>
        <w:t> </w:t>
      </w:r>
      <w:r>
        <w:rPr>
          <w:w w:val="110"/>
        </w:rPr>
        <w:t>Economy*,</w:t>
      </w:r>
      <w:r>
        <w:rPr>
          <w:spacing w:val="-9"/>
          <w:w w:val="110"/>
        </w:rPr>
        <w:t> </w:t>
      </w:r>
      <w:r>
        <w:rPr>
          <w:w w:val="110"/>
        </w:rPr>
        <w:t>CIREQ</w:t>
      </w:r>
      <w:r>
        <w:rPr>
          <w:spacing w:val="-10"/>
          <w:w w:val="110"/>
        </w:rPr>
        <w:t> </w:t>
      </w:r>
      <w:r>
        <w:rPr>
          <w:w w:val="110"/>
        </w:rPr>
        <w:t>Montreal</w:t>
      </w:r>
      <w:r>
        <w:rPr>
          <w:spacing w:val="-10"/>
          <w:w w:val="110"/>
        </w:rPr>
        <w:t> </w:t>
      </w:r>
      <w:r>
        <w:rPr>
          <w:w w:val="110"/>
        </w:rPr>
        <w:t>Macroe- conomics</w:t>
      </w:r>
      <w:r>
        <w:rPr>
          <w:spacing w:val="-13"/>
          <w:w w:val="110"/>
        </w:rPr>
        <w:t> </w:t>
      </w:r>
      <w:r>
        <w:rPr>
          <w:w w:val="110"/>
        </w:rPr>
        <w:t>Conference</w:t>
      </w:r>
      <w:r>
        <w:rPr>
          <w:spacing w:val="-13"/>
          <w:w w:val="110"/>
        </w:rPr>
        <w:t> </w:t>
      </w:r>
      <w:r>
        <w:rPr>
          <w:w w:val="110"/>
        </w:rPr>
        <w:t>(invited),</w:t>
      </w:r>
      <w:r>
        <w:rPr>
          <w:spacing w:val="-11"/>
          <w:w w:val="110"/>
        </w:rPr>
        <w:t> </w:t>
      </w:r>
      <w:r>
        <w:rPr>
          <w:w w:val="110"/>
        </w:rPr>
        <w:t>SAET</w:t>
      </w:r>
      <w:r>
        <w:rPr>
          <w:spacing w:val="-13"/>
          <w:w w:val="110"/>
        </w:rPr>
        <w:t> </w:t>
      </w:r>
      <w:r>
        <w:rPr>
          <w:w w:val="110"/>
        </w:rPr>
        <w:t>(Ischia,</w:t>
      </w:r>
      <w:r>
        <w:rPr>
          <w:spacing w:val="-11"/>
          <w:w w:val="110"/>
        </w:rPr>
        <w:t> </w:t>
      </w:r>
      <w:r>
        <w:rPr>
          <w:w w:val="110"/>
        </w:rPr>
        <w:t>Italy),</w:t>
      </w:r>
      <w:r>
        <w:rPr>
          <w:spacing w:val="-11"/>
          <w:w w:val="110"/>
        </w:rPr>
        <w:t> </w:t>
      </w:r>
      <w:r>
        <w:rPr>
          <w:w w:val="110"/>
        </w:rPr>
        <w:t>Urban</w:t>
      </w:r>
      <w:r>
        <w:rPr>
          <w:spacing w:val="-13"/>
          <w:w w:val="110"/>
        </w:rPr>
        <w:t> </w:t>
      </w:r>
      <w:r>
        <w:rPr>
          <w:w w:val="110"/>
        </w:rPr>
        <w:t>Economics</w:t>
      </w:r>
      <w:r>
        <w:rPr>
          <w:spacing w:val="-13"/>
          <w:w w:val="110"/>
        </w:rPr>
        <w:t> </w:t>
      </w:r>
      <w:r>
        <w:rPr>
          <w:w w:val="110"/>
        </w:rPr>
        <w:t>Association</w:t>
      </w:r>
      <w:r>
        <w:rPr>
          <w:spacing w:val="-13"/>
          <w:w w:val="110"/>
        </w:rPr>
        <w:t> </w:t>
      </w:r>
      <w:r>
        <w:rPr>
          <w:w w:val="110"/>
        </w:rPr>
        <w:t>(Philadelphia)*,</w:t>
      </w:r>
      <w:r>
        <w:rPr>
          <w:spacing w:val="-11"/>
          <w:w w:val="110"/>
        </w:rPr>
        <w:t> </w:t>
      </w:r>
      <w:r>
        <w:rPr>
          <w:w w:val="110"/>
        </w:rPr>
        <w:t>Mid- Atlantic Trade Workshop (Duke)*, SEA (Fort Lauderdale)</w:t>
      </w:r>
    </w:p>
    <w:p>
      <w:pPr>
        <w:pStyle w:val="BodyText"/>
        <w:spacing w:line="242" w:lineRule="auto" w:before="135"/>
        <w:ind w:right="282"/>
        <w:jc w:val="both"/>
      </w:pPr>
      <w:r>
        <w:rPr>
          <w:w w:val="110"/>
        </w:rPr>
        <w:t>2018:</w:t>
      </w:r>
      <w:r>
        <w:rPr>
          <w:spacing w:val="-7"/>
          <w:w w:val="110"/>
        </w:rPr>
        <w:t> </w:t>
      </w:r>
      <w:r>
        <w:rPr>
          <w:w w:val="110"/>
        </w:rPr>
        <w:t>Cal</w:t>
      </w:r>
      <w:r>
        <w:rPr>
          <w:spacing w:val="-14"/>
          <w:w w:val="110"/>
        </w:rPr>
        <w:t> </w:t>
      </w:r>
      <w:r>
        <w:rPr>
          <w:w w:val="110"/>
        </w:rPr>
        <w:t>Poly</w:t>
      </w:r>
      <w:r>
        <w:rPr>
          <w:spacing w:val="-13"/>
          <w:w w:val="110"/>
        </w:rPr>
        <w:t> </w:t>
      </w:r>
      <w:r>
        <w:rPr>
          <w:w w:val="110"/>
        </w:rPr>
        <w:t>Trade</w:t>
      </w:r>
      <w:r>
        <w:rPr>
          <w:spacing w:val="-14"/>
          <w:w w:val="110"/>
        </w:rPr>
        <w:t> </w:t>
      </w:r>
      <w:r>
        <w:rPr>
          <w:w w:val="110"/>
        </w:rPr>
        <w:t>Workshop</w:t>
      </w:r>
      <w:r>
        <w:rPr>
          <w:spacing w:val="-14"/>
          <w:w w:val="110"/>
        </w:rPr>
        <w:t> </w:t>
      </w:r>
      <w:r>
        <w:rPr>
          <w:w w:val="110"/>
        </w:rPr>
        <w:t>(invited),</w:t>
      </w:r>
      <w:r>
        <w:rPr>
          <w:spacing w:val="-12"/>
          <w:w w:val="110"/>
        </w:rPr>
        <w:t> </w:t>
      </w:r>
      <w:r>
        <w:rPr>
          <w:w w:val="110"/>
        </w:rPr>
        <w:t>West</w:t>
      </w:r>
      <w:r>
        <w:rPr>
          <w:spacing w:val="-14"/>
          <w:w w:val="110"/>
        </w:rPr>
        <w:t> </w:t>
      </w:r>
      <w:r>
        <w:rPr>
          <w:w w:val="110"/>
        </w:rPr>
        <w:t>Coast</w:t>
      </w:r>
      <w:r>
        <w:rPr>
          <w:spacing w:val="-14"/>
          <w:w w:val="110"/>
        </w:rPr>
        <w:t> </w:t>
      </w:r>
      <w:r>
        <w:rPr>
          <w:w w:val="110"/>
        </w:rPr>
        <w:t>Trade</w:t>
      </w:r>
      <w:r>
        <w:rPr>
          <w:spacing w:val="-14"/>
          <w:w w:val="110"/>
        </w:rPr>
        <w:t> </w:t>
      </w:r>
      <w:r>
        <w:rPr>
          <w:w w:val="110"/>
        </w:rPr>
        <w:t>Workshop</w:t>
      </w:r>
      <w:r>
        <w:rPr>
          <w:spacing w:val="-13"/>
          <w:w w:val="110"/>
        </w:rPr>
        <w:t> </w:t>
      </w:r>
      <w:r>
        <w:rPr>
          <w:w w:val="110"/>
        </w:rPr>
        <w:t>(UC</w:t>
      </w:r>
      <w:r>
        <w:rPr>
          <w:spacing w:val="-14"/>
          <w:w w:val="110"/>
        </w:rPr>
        <w:t> </w:t>
      </w:r>
      <w:r>
        <w:rPr>
          <w:w w:val="110"/>
        </w:rPr>
        <w:t>Irvine),</w:t>
      </w:r>
      <w:r>
        <w:rPr>
          <w:spacing w:val="-12"/>
          <w:w w:val="110"/>
        </w:rPr>
        <w:t> </w:t>
      </w:r>
      <w:r>
        <w:rPr>
          <w:w w:val="110"/>
        </w:rPr>
        <w:t>New</w:t>
      </w:r>
      <w:r>
        <w:rPr>
          <w:spacing w:val="-14"/>
          <w:w w:val="110"/>
        </w:rPr>
        <w:t> </w:t>
      </w:r>
      <w:r>
        <w:rPr>
          <w:w w:val="110"/>
        </w:rPr>
        <w:t>York</w:t>
      </w:r>
      <w:r>
        <w:rPr>
          <w:spacing w:val="-14"/>
          <w:w w:val="110"/>
        </w:rPr>
        <w:t> </w:t>
      </w:r>
      <w:r>
        <w:rPr>
          <w:w w:val="110"/>
        </w:rPr>
        <w:t>University Trade</w:t>
      </w:r>
      <w:r>
        <w:rPr>
          <w:spacing w:val="-14"/>
          <w:w w:val="110"/>
        </w:rPr>
        <w:t> </w:t>
      </w:r>
      <w:r>
        <w:rPr>
          <w:w w:val="110"/>
        </w:rPr>
        <w:t>Jamboree*,</w:t>
      </w:r>
      <w:r>
        <w:rPr>
          <w:spacing w:val="-14"/>
          <w:w w:val="110"/>
        </w:rPr>
        <w:t> </w:t>
      </w:r>
      <w:r>
        <w:rPr>
          <w:w w:val="110"/>
        </w:rPr>
        <w:t>ASSA</w:t>
      </w:r>
      <w:r>
        <w:rPr>
          <w:spacing w:val="-14"/>
          <w:w w:val="110"/>
        </w:rPr>
        <w:t> </w:t>
      </w:r>
      <w:r>
        <w:rPr>
          <w:w w:val="110"/>
        </w:rPr>
        <w:t>(Philadelphia,</w:t>
      </w:r>
      <w:r>
        <w:rPr>
          <w:spacing w:val="-13"/>
          <w:w w:val="110"/>
        </w:rPr>
        <w:t> </w:t>
      </w:r>
      <w:r>
        <w:rPr>
          <w:w w:val="110"/>
        </w:rPr>
        <w:t>PA),</w:t>
      </w:r>
      <w:r>
        <w:rPr>
          <w:spacing w:val="-14"/>
          <w:w w:val="110"/>
        </w:rPr>
        <w:t> </w:t>
      </w:r>
      <w:r>
        <w:rPr>
          <w:w w:val="110"/>
        </w:rPr>
        <w:t>UO</w:t>
      </w:r>
      <w:r>
        <w:rPr>
          <w:spacing w:val="-14"/>
          <w:w w:val="110"/>
        </w:rPr>
        <w:t> </w:t>
      </w:r>
      <w:r>
        <w:rPr>
          <w:w w:val="110"/>
        </w:rPr>
        <w:t>Trade</w:t>
      </w:r>
      <w:r>
        <w:rPr>
          <w:spacing w:val="-13"/>
          <w:w w:val="110"/>
        </w:rPr>
        <w:t> </w:t>
      </w:r>
      <w:r>
        <w:rPr>
          <w:w w:val="110"/>
        </w:rPr>
        <w:t>Reading</w:t>
      </w:r>
      <w:r>
        <w:rPr>
          <w:spacing w:val="-14"/>
          <w:w w:val="110"/>
        </w:rPr>
        <w:t> </w:t>
      </w:r>
      <w:r>
        <w:rPr>
          <w:w w:val="110"/>
        </w:rPr>
        <w:t>Group,</w:t>
      </w:r>
      <w:r>
        <w:rPr>
          <w:spacing w:val="-14"/>
          <w:w w:val="110"/>
        </w:rPr>
        <w:t> </w:t>
      </w:r>
      <w:r>
        <w:rPr>
          <w:w w:val="110"/>
        </w:rPr>
        <w:t>UW</w:t>
      </w:r>
      <w:r>
        <w:rPr>
          <w:spacing w:val="-13"/>
          <w:w w:val="110"/>
        </w:rPr>
        <w:t> </w:t>
      </w:r>
      <w:r>
        <w:rPr>
          <w:w w:val="110"/>
        </w:rPr>
        <w:t>Madison</w:t>
      </w:r>
      <w:r>
        <w:rPr>
          <w:spacing w:val="-14"/>
          <w:w w:val="110"/>
        </w:rPr>
        <w:t> </w:t>
      </w:r>
      <w:r>
        <w:rPr>
          <w:w w:val="110"/>
        </w:rPr>
        <w:t>Alumni</w:t>
      </w:r>
      <w:r>
        <w:rPr>
          <w:spacing w:val="-14"/>
          <w:w w:val="110"/>
        </w:rPr>
        <w:t> </w:t>
      </w:r>
      <w:r>
        <w:rPr>
          <w:w w:val="110"/>
        </w:rPr>
        <w:t>Conference, </w:t>
      </w:r>
      <w:r>
        <w:rPr>
          <w:spacing w:val="-2"/>
          <w:w w:val="110"/>
        </w:rPr>
        <w:t>Institutions Trade &amp; Economic Development InsTED Workshop (Syracuse University), Rocky Mountains </w:t>
      </w:r>
      <w:r>
        <w:rPr>
          <w:w w:val="110"/>
        </w:rPr>
        <w:t>Empirical Trade Conference (University of Ottawa), SAET (Academia Sinica), WEAI (Vancouver)</w:t>
      </w:r>
    </w:p>
    <w:p>
      <w:pPr>
        <w:pStyle w:val="BodyText"/>
        <w:spacing w:before="134"/>
        <w:jc w:val="both"/>
      </w:pPr>
      <w:r>
        <w:rPr>
          <w:spacing w:val="-2"/>
          <w:w w:val="115"/>
        </w:rPr>
        <w:t>2017:</w:t>
      </w:r>
      <w:r>
        <w:rPr>
          <w:spacing w:val="12"/>
          <w:w w:val="120"/>
        </w:rPr>
        <w:t> </w:t>
      </w:r>
      <w:r>
        <w:rPr>
          <w:spacing w:val="-2"/>
          <w:w w:val="120"/>
        </w:rPr>
        <w:t>EIIT</w:t>
      </w:r>
      <w:r>
        <w:rPr>
          <w:spacing w:val="-5"/>
          <w:w w:val="120"/>
        </w:rPr>
        <w:t> </w:t>
      </w:r>
      <w:r>
        <w:rPr>
          <w:spacing w:val="-2"/>
          <w:w w:val="115"/>
        </w:rPr>
        <w:t>Conference (Fed Board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and GWU), UO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Trade Reading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Group, SEA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(Tampa, </w:t>
      </w:r>
      <w:r>
        <w:rPr>
          <w:spacing w:val="-5"/>
          <w:w w:val="115"/>
        </w:rPr>
        <w:t>FL)</w:t>
      </w:r>
    </w:p>
    <w:p>
      <w:pPr>
        <w:pStyle w:val="BodyText"/>
        <w:spacing w:before="138"/>
      </w:pPr>
      <w:r>
        <w:rPr>
          <w:w w:val="110"/>
        </w:rPr>
        <w:t>*</w:t>
      </w:r>
      <w:r>
        <w:rPr>
          <w:spacing w:val="-6"/>
          <w:w w:val="110"/>
        </w:rPr>
        <w:t> </w:t>
      </w:r>
      <w:r>
        <w:rPr>
          <w:w w:val="110"/>
        </w:rPr>
        <w:t>=</w:t>
      </w:r>
      <w:r>
        <w:rPr>
          <w:spacing w:val="-4"/>
          <w:w w:val="110"/>
        </w:rPr>
        <w:t> </w:t>
      </w:r>
      <w:r>
        <w:rPr>
          <w:w w:val="110"/>
        </w:rPr>
        <w:t>presentation</w:t>
      </w:r>
      <w:r>
        <w:rPr>
          <w:spacing w:val="-5"/>
          <w:w w:val="110"/>
        </w:rPr>
        <w:t> </w:t>
      </w:r>
      <w:r>
        <w:rPr>
          <w:w w:val="110"/>
        </w:rPr>
        <w:t>by</w:t>
      </w:r>
      <w:r>
        <w:rPr>
          <w:spacing w:val="-4"/>
          <w:w w:val="110"/>
        </w:rPr>
        <w:t> </w:t>
      </w:r>
      <w:r>
        <w:rPr>
          <w:w w:val="110"/>
        </w:rPr>
        <w:t>co-author,</w:t>
      </w:r>
      <w:r>
        <w:rPr>
          <w:spacing w:val="-6"/>
          <w:w w:val="110"/>
        </w:rPr>
        <w:t> </w:t>
      </w:r>
      <w:r>
        <w:rPr>
          <w:rFonts w:ascii="Arial" w:hAnsi="Arial"/>
          <w:i/>
          <w:w w:val="110"/>
          <w:vertAlign w:val="superscript"/>
        </w:rPr>
        <w:t>†</w:t>
      </w:r>
      <w:r>
        <w:rPr>
          <w:rFonts w:ascii="Arial" w:hAnsi="Arial"/>
          <w:i/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=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delayed/canceled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due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to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COVID-</w:t>
      </w:r>
      <w:r>
        <w:rPr>
          <w:spacing w:val="-5"/>
          <w:w w:val="110"/>
          <w:vertAlign w:val="baseline"/>
        </w:rPr>
        <w:t>19</w:t>
      </w:r>
    </w:p>
    <w:p>
      <w:pPr>
        <w:pStyle w:val="Heading1"/>
        <w:spacing w:before="257"/>
      </w:pPr>
      <w:r>
        <w:rPr>
          <w:spacing w:val="-2"/>
          <w:w w:val="145"/>
        </w:rPr>
        <w:t>TEACHING</w:t>
      </w:r>
    </w:p>
    <w:p>
      <w:pPr>
        <w:pStyle w:val="BodyText"/>
        <w:spacing w:before="4"/>
        <w:ind w:left="0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621779</wp:posOffset>
                </wp:positionH>
                <wp:positionV relativeFrom="paragraph">
                  <wp:posOffset>41371</wp:posOffset>
                </wp:positionV>
                <wp:extent cx="6510655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5106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0655" h="0">
                              <a:moveTo>
                                <a:pt x="0" y="0"/>
                              </a:moveTo>
                              <a:lnTo>
                                <a:pt x="651054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pt;margin-top:3.257574pt;width:512.65pt;height:.1pt;mso-position-horizontal-relative:page;mso-position-vertical-relative:paragraph;z-index:-15725056;mso-wrap-distance-left:0;mso-wrap-distance-right:0" id="docshape9" coordorigin="979,65" coordsize="10253,0" path="m979,65l11232,6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9384" w:val="left" w:leader="none"/>
        </w:tabs>
        <w:spacing w:line="242" w:lineRule="auto" w:before="77"/>
        <w:ind w:left="586" w:right="286" w:firstLine="0"/>
        <w:jc w:val="left"/>
        <w:rPr>
          <w:sz w:val="22"/>
        </w:rPr>
      </w:pPr>
      <w:r>
        <w:rPr>
          <w:w w:val="115"/>
          <w:sz w:val="22"/>
        </w:rPr>
        <w:t>Invited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Guest</w:t>
      </w:r>
      <w:r>
        <w:rPr>
          <w:spacing w:val="40"/>
          <w:w w:val="115"/>
          <w:sz w:val="22"/>
        </w:rPr>
        <w:t> </w:t>
      </w:r>
      <w:r>
        <w:rPr>
          <w:w w:val="115"/>
          <w:sz w:val="22"/>
        </w:rPr>
        <w:t>Lecture,</w:t>
      </w:r>
      <w:r>
        <w:rPr>
          <w:spacing w:val="40"/>
          <w:w w:val="115"/>
          <w:sz w:val="22"/>
        </w:rPr>
        <w:t> </w:t>
      </w:r>
      <w:r>
        <w:rPr>
          <w:b/>
          <w:w w:val="115"/>
          <w:sz w:val="22"/>
        </w:rPr>
        <w:t>PP5556</w:t>
      </w:r>
      <w:r>
        <w:rPr>
          <w:b/>
          <w:spacing w:val="69"/>
          <w:w w:val="115"/>
          <w:sz w:val="22"/>
        </w:rPr>
        <w:t> </w:t>
      </w:r>
      <w:r>
        <w:rPr>
          <w:b/>
          <w:w w:val="115"/>
          <w:sz w:val="22"/>
        </w:rPr>
        <w:t>Policy</w:t>
      </w:r>
      <w:r>
        <w:rPr>
          <w:b/>
          <w:spacing w:val="70"/>
          <w:w w:val="115"/>
          <w:sz w:val="22"/>
        </w:rPr>
        <w:t> </w:t>
      </w:r>
      <w:r>
        <w:rPr>
          <w:b/>
          <w:w w:val="115"/>
          <w:sz w:val="22"/>
        </w:rPr>
        <w:t>in</w:t>
      </w:r>
      <w:r>
        <w:rPr>
          <w:b/>
          <w:spacing w:val="70"/>
          <w:w w:val="115"/>
          <w:sz w:val="22"/>
        </w:rPr>
        <w:t> </w:t>
      </w:r>
      <w:r>
        <w:rPr>
          <w:b/>
          <w:w w:val="115"/>
          <w:sz w:val="22"/>
        </w:rPr>
        <w:t>Motion:</w:t>
      </w:r>
      <w:r>
        <w:rPr>
          <w:b/>
          <w:spacing w:val="40"/>
          <w:w w:val="115"/>
          <w:sz w:val="22"/>
        </w:rPr>
        <w:t>  </w:t>
      </w:r>
      <w:r>
        <w:rPr>
          <w:b/>
          <w:w w:val="115"/>
          <w:sz w:val="22"/>
        </w:rPr>
        <w:t>Trade,</w:t>
      </w:r>
      <w:r>
        <w:rPr>
          <w:b/>
          <w:spacing w:val="79"/>
          <w:w w:val="115"/>
          <w:sz w:val="22"/>
        </w:rPr>
        <w:t> </w:t>
      </w:r>
      <w:r>
        <w:rPr>
          <w:b/>
          <w:w w:val="115"/>
          <w:sz w:val="22"/>
        </w:rPr>
        <w:t>Networks</w:t>
      </w:r>
      <w:r>
        <w:rPr>
          <w:b/>
          <w:spacing w:val="70"/>
          <w:w w:val="115"/>
          <w:sz w:val="22"/>
        </w:rPr>
        <w:t> </w:t>
      </w:r>
      <w:r>
        <w:rPr>
          <w:b/>
          <w:w w:val="115"/>
          <w:sz w:val="22"/>
        </w:rPr>
        <w:t>and</w:t>
      </w:r>
      <w:r>
        <w:rPr>
          <w:b/>
          <w:spacing w:val="70"/>
          <w:w w:val="115"/>
          <w:sz w:val="22"/>
        </w:rPr>
        <w:t> </w:t>
      </w:r>
      <w:r>
        <w:rPr>
          <w:b/>
          <w:w w:val="115"/>
          <w:sz w:val="22"/>
        </w:rPr>
        <w:t>the</w:t>
      </w:r>
      <w:r>
        <w:rPr>
          <w:b/>
          <w:spacing w:val="69"/>
          <w:w w:val="115"/>
          <w:sz w:val="22"/>
        </w:rPr>
        <w:t> </w:t>
      </w:r>
      <w:r>
        <w:rPr>
          <w:b/>
          <w:w w:val="115"/>
          <w:sz w:val="22"/>
        </w:rPr>
        <w:t>Environment</w:t>
      </w:r>
      <w:r>
        <w:rPr>
          <w:w w:val="115"/>
          <w:sz w:val="22"/>
        </w:rPr>
        <w:t>, </w:t>
      </w:r>
      <w:r>
        <w:rPr>
          <w:w w:val="110"/>
          <w:sz w:val="22"/>
        </w:rPr>
        <w:t>Masters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Public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Policy,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Lee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Kuan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Yew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School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Public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Policy,</w:t>
      </w:r>
      <w:r>
        <w:rPr>
          <w:spacing w:val="4"/>
          <w:w w:val="110"/>
          <w:sz w:val="22"/>
        </w:rPr>
        <w:t> </w:t>
      </w:r>
      <w:r>
        <w:rPr>
          <w:spacing w:val="-5"/>
          <w:w w:val="110"/>
          <w:sz w:val="22"/>
        </w:rPr>
        <w:t>NUS</w:t>
      </w:r>
      <w:r>
        <w:rPr>
          <w:sz w:val="22"/>
        </w:rPr>
        <w:tab/>
      </w:r>
      <w:r>
        <w:rPr>
          <w:w w:val="110"/>
          <w:sz w:val="22"/>
        </w:rPr>
        <w:t>Spring</w:t>
      </w:r>
      <w:r>
        <w:rPr>
          <w:spacing w:val="12"/>
          <w:w w:val="110"/>
          <w:sz w:val="22"/>
        </w:rPr>
        <w:t> </w:t>
      </w:r>
      <w:r>
        <w:rPr>
          <w:spacing w:val="-5"/>
          <w:sz w:val="22"/>
        </w:rPr>
        <w:t>2026</w:t>
      </w:r>
    </w:p>
    <w:p>
      <w:pPr>
        <w:spacing w:line="242" w:lineRule="auto" w:before="135"/>
        <w:ind w:left="877" w:right="2162" w:hanging="291"/>
        <w:jc w:val="left"/>
        <w:rPr>
          <w:sz w:val="22"/>
        </w:rPr>
      </w:pPr>
      <w:r>
        <w:rPr>
          <w:b/>
          <w:w w:val="115"/>
          <w:sz w:val="22"/>
        </w:rPr>
        <w:t>Graduate:</w:t>
      </w:r>
      <w:r>
        <w:rPr>
          <w:b/>
          <w:spacing w:val="40"/>
          <w:w w:val="125"/>
          <w:sz w:val="22"/>
        </w:rPr>
        <w:t> </w:t>
      </w:r>
      <w:r>
        <w:rPr>
          <w:b/>
          <w:w w:val="125"/>
          <w:sz w:val="22"/>
        </w:rPr>
        <w:t>EC</w:t>
      </w:r>
      <w:r>
        <w:rPr>
          <w:b/>
          <w:w w:val="125"/>
          <w:sz w:val="22"/>
        </w:rPr>
        <w:t> </w:t>
      </w:r>
      <w:r>
        <w:rPr>
          <w:b/>
          <w:w w:val="115"/>
          <w:sz w:val="22"/>
        </w:rPr>
        <w:t>607</w:t>
      </w:r>
      <w:r>
        <w:rPr>
          <w:b/>
          <w:w w:val="115"/>
          <w:sz w:val="22"/>
        </w:rPr>
        <w:t> Seminar</w:t>
      </w:r>
      <w:r>
        <w:rPr>
          <w:b/>
          <w:w w:val="115"/>
          <w:sz w:val="22"/>
        </w:rPr>
        <w:t> in</w:t>
      </w:r>
      <w:r>
        <w:rPr>
          <w:b/>
          <w:w w:val="115"/>
          <w:sz w:val="22"/>
        </w:rPr>
        <w:t> International</w:t>
      </w:r>
      <w:r>
        <w:rPr>
          <w:b/>
          <w:w w:val="115"/>
          <w:sz w:val="22"/>
        </w:rPr>
        <w:t> Trade</w:t>
      </w:r>
      <w:r>
        <w:rPr>
          <w:w w:val="115"/>
          <w:sz w:val="22"/>
        </w:rPr>
        <w:t>, University of Oregon</w:t>
      </w:r>
      <w:r>
        <w:rPr>
          <w:spacing w:val="40"/>
          <w:w w:val="115"/>
          <w:sz w:val="22"/>
        </w:rPr>
        <w:t> </w:t>
      </w:r>
      <w:r>
        <w:rPr>
          <w:w w:val="110"/>
          <w:sz w:val="22"/>
        </w:rPr>
        <w:t>2017F, 2018F, 2020W, 2021F, 2025W</w:t>
      </w:r>
    </w:p>
    <w:p>
      <w:pPr>
        <w:spacing w:line="242" w:lineRule="auto" w:before="92"/>
        <w:ind w:left="877" w:right="941" w:hanging="291"/>
        <w:jc w:val="left"/>
        <w:rPr>
          <w:sz w:val="22"/>
        </w:rPr>
      </w:pPr>
      <w:r>
        <w:rPr>
          <w:b/>
          <w:w w:val="110"/>
          <w:sz w:val="22"/>
        </w:rPr>
        <w:t>Undergraduate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and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Masters:</w:t>
      </w:r>
      <w:r>
        <w:rPr>
          <w:b/>
          <w:spacing w:val="80"/>
          <w:w w:val="125"/>
          <w:sz w:val="22"/>
        </w:rPr>
        <w:t> </w:t>
      </w:r>
      <w:r>
        <w:rPr>
          <w:b/>
          <w:w w:val="125"/>
          <w:sz w:val="22"/>
        </w:rPr>
        <w:t>EC</w:t>
      </w:r>
      <w:r>
        <w:rPr>
          <w:b/>
          <w:spacing w:val="40"/>
          <w:w w:val="125"/>
          <w:sz w:val="22"/>
        </w:rPr>
        <w:t> </w:t>
      </w:r>
      <w:r>
        <w:rPr>
          <w:b/>
          <w:w w:val="110"/>
          <w:sz w:val="22"/>
        </w:rPr>
        <w:t>481/581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International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Trade</w:t>
      </w:r>
      <w:r>
        <w:rPr>
          <w:w w:val="110"/>
          <w:sz w:val="22"/>
        </w:rPr>
        <w:t>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University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Oregon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2017F,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2018W,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2018F,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2019W,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2019F,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2020W,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2020F,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2021F,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2022F,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2024W,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2025W</w:t>
      </w:r>
    </w:p>
    <w:p>
      <w:pPr>
        <w:spacing w:line="232" w:lineRule="auto" w:before="97"/>
        <w:ind w:left="877" w:right="2162" w:hanging="208"/>
        <w:jc w:val="left"/>
        <w:rPr>
          <w:sz w:val="22"/>
        </w:rPr>
      </w:pPr>
      <w:r>
        <w:rPr>
          <w:b/>
          <w:w w:val="110"/>
          <w:sz w:val="22"/>
        </w:rPr>
        <w:t>Undergraduate:</w:t>
      </w:r>
      <w:r>
        <w:rPr>
          <w:b/>
          <w:spacing w:val="80"/>
          <w:w w:val="125"/>
          <w:sz w:val="22"/>
        </w:rPr>
        <w:t> </w:t>
      </w:r>
      <w:r>
        <w:rPr>
          <w:b/>
          <w:w w:val="125"/>
          <w:sz w:val="22"/>
        </w:rPr>
        <w:t>EC</w:t>
      </w:r>
      <w:r>
        <w:rPr>
          <w:b/>
          <w:spacing w:val="40"/>
          <w:w w:val="125"/>
          <w:sz w:val="22"/>
        </w:rPr>
        <w:t> </w:t>
      </w:r>
      <w:r>
        <w:rPr>
          <w:b/>
          <w:w w:val="110"/>
          <w:sz w:val="22"/>
        </w:rPr>
        <w:t>311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Intermediate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Micro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Theory</w:t>
      </w:r>
      <w:r>
        <w:rPr>
          <w:w w:val="110"/>
          <w:sz w:val="22"/>
        </w:rPr>
        <w:t>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University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Oregon 2019W,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2019F,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2020F,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2022W,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2022F,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2023W,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2023F</w:t>
      </w:r>
      <w:r>
        <w:rPr>
          <w:rFonts w:ascii="Verdana" w:hAnsi="Verdana"/>
          <w:i/>
          <w:w w:val="110"/>
          <w:sz w:val="22"/>
        </w:rPr>
        <w:t>×</w:t>
      </w:r>
      <w:r>
        <w:rPr>
          <w:w w:val="110"/>
          <w:sz w:val="22"/>
        </w:rPr>
        <w:t>2,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2024W,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2024F</w:t>
      </w:r>
      <w:r>
        <w:rPr>
          <w:rFonts w:ascii="Verdana" w:hAnsi="Verdana"/>
          <w:i/>
          <w:w w:val="110"/>
          <w:sz w:val="22"/>
        </w:rPr>
        <w:t>×</w:t>
      </w:r>
      <w:r>
        <w:rPr>
          <w:w w:val="110"/>
          <w:sz w:val="22"/>
        </w:rPr>
        <w:t>2</w:t>
      </w:r>
    </w:p>
    <w:p>
      <w:pPr>
        <w:spacing w:before="95"/>
        <w:ind w:left="586" w:right="0" w:firstLine="0"/>
        <w:jc w:val="left"/>
        <w:rPr>
          <w:sz w:val="22"/>
        </w:rPr>
      </w:pPr>
      <w:r>
        <w:rPr>
          <w:b/>
          <w:w w:val="115"/>
          <w:sz w:val="22"/>
        </w:rPr>
        <w:t>Graduate</w:t>
      </w:r>
      <w:r>
        <w:rPr>
          <w:b/>
          <w:spacing w:val="47"/>
          <w:w w:val="115"/>
          <w:sz w:val="22"/>
        </w:rPr>
        <w:t> </w:t>
      </w:r>
      <w:r>
        <w:rPr>
          <w:b/>
          <w:w w:val="115"/>
          <w:sz w:val="22"/>
        </w:rPr>
        <w:t>Employee</w:t>
      </w:r>
      <w:r>
        <w:rPr>
          <w:b/>
          <w:spacing w:val="48"/>
          <w:w w:val="115"/>
          <w:sz w:val="22"/>
        </w:rPr>
        <w:t> </w:t>
      </w:r>
      <w:r>
        <w:rPr>
          <w:b/>
          <w:w w:val="115"/>
          <w:sz w:val="22"/>
        </w:rPr>
        <w:t>Supervision,</w:t>
      </w:r>
      <w:r>
        <w:rPr>
          <w:b/>
          <w:spacing w:val="47"/>
          <w:w w:val="115"/>
          <w:sz w:val="22"/>
        </w:rPr>
        <w:t> </w:t>
      </w:r>
      <w:r>
        <w:rPr>
          <w:b/>
          <w:w w:val="115"/>
          <w:sz w:val="22"/>
        </w:rPr>
        <w:t>EC311</w:t>
      </w:r>
      <w:r>
        <w:rPr>
          <w:b/>
          <w:spacing w:val="48"/>
          <w:w w:val="115"/>
          <w:sz w:val="22"/>
        </w:rPr>
        <w:t> </w:t>
      </w:r>
      <w:r>
        <w:rPr>
          <w:b/>
          <w:w w:val="115"/>
          <w:sz w:val="22"/>
        </w:rPr>
        <w:t>Intermediate</w:t>
      </w:r>
      <w:r>
        <w:rPr>
          <w:b/>
          <w:spacing w:val="48"/>
          <w:w w:val="115"/>
          <w:sz w:val="22"/>
        </w:rPr>
        <w:t> </w:t>
      </w:r>
      <w:r>
        <w:rPr>
          <w:b/>
          <w:w w:val="115"/>
          <w:sz w:val="22"/>
        </w:rPr>
        <w:t>Micro</w:t>
      </w:r>
      <w:r>
        <w:rPr>
          <w:b/>
          <w:spacing w:val="47"/>
          <w:w w:val="115"/>
          <w:sz w:val="22"/>
        </w:rPr>
        <w:t> </w:t>
      </w:r>
      <w:r>
        <w:rPr>
          <w:b/>
          <w:w w:val="115"/>
          <w:sz w:val="22"/>
        </w:rPr>
        <w:t>Theory</w:t>
      </w:r>
      <w:r>
        <w:rPr>
          <w:w w:val="115"/>
          <w:sz w:val="22"/>
        </w:rPr>
        <w:t>,</w:t>
      </w:r>
      <w:r>
        <w:rPr>
          <w:spacing w:val="35"/>
          <w:w w:val="115"/>
          <w:sz w:val="22"/>
        </w:rPr>
        <w:t> </w:t>
      </w:r>
      <w:r>
        <w:rPr>
          <w:w w:val="115"/>
          <w:sz w:val="22"/>
        </w:rPr>
        <w:t>University</w:t>
      </w:r>
      <w:r>
        <w:rPr>
          <w:spacing w:val="35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35"/>
          <w:w w:val="115"/>
          <w:sz w:val="22"/>
        </w:rPr>
        <w:t> </w:t>
      </w:r>
      <w:r>
        <w:rPr>
          <w:spacing w:val="-2"/>
          <w:w w:val="115"/>
          <w:sz w:val="22"/>
        </w:rPr>
        <w:t>Oregon</w:t>
      </w:r>
    </w:p>
    <w:p>
      <w:pPr>
        <w:pStyle w:val="BodyText"/>
        <w:spacing w:line="242" w:lineRule="auto"/>
        <w:ind w:left="877" w:right="345" w:hanging="291"/>
      </w:pPr>
      <w:r>
        <w:rPr>
          <w:w w:val="105"/>
        </w:rPr>
        <w:t>-Supervised creation of lab sessions to provide supplemental help and support for EC311 students 2023W, 2023F, 2024W</w:t>
      </w:r>
    </w:p>
    <w:p>
      <w:pPr>
        <w:pStyle w:val="Heading1"/>
        <w:spacing w:before="255"/>
      </w:pPr>
      <w:r>
        <w:rPr>
          <w:w w:val="150"/>
        </w:rPr>
        <w:t>EDITORIAL</w:t>
      </w:r>
      <w:r>
        <w:rPr>
          <w:spacing w:val="-16"/>
          <w:w w:val="150"/>
        </w:rPr>
        <w:t> </w:t>
      </w:r>
      <w:r>
        <w:rPr>
          <w:w w:val="150"/>
        </w:rPr>
        <w:t>SERVICES</w:t>
      </w:r>
      <w:r>
        <w:rPr>
          <w:spacing w:val="-16"/>
          <w:w w:val="150"/>
        </w:rPr>
        <w:t> </w:t>
      </w:r>
      <w:r>
        <w:rPr>
          <w:w w:val="150"/>
        </w:rPr>
        <w:t>AND</w:t>
      </w:r>
      <w:r>
        <w:rPr>
          <w:spacing w:val="-16"/>
          <w:w w:val="150"/>
        </w:rPr>
        <w:t> </w:t>
      </w:r>
      <w:r>
        <w:rPr>
          <w:w w:val="150"/>
        </w:rPr>
        <w:t>REFEREE</w:t>
      </w:r>
      <w:r>
        <w:rPr>
          <w:spacing w:val="-16"/>
          <w:w w:val="150"/>
        </w:rPr>
        <w:t> </w:t>
      </w:r>
      <w:r>
        <w:rPr>
          <w:spacing w:val="-2"/>
          <w:w w:val="150"/>
        </w:rPr>
        <w:t>ACTIVITY</w:t>
      </w:r>
    </w:p>
    <w:p>
      <w:pPr>
        <w:pStyle w:val="BodyText"/>
        <w:spacing w:before="4"/>
        <w:ind w:left="0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621779</wp:posOffset>
                </wp:positionH>
                <wp:positionV relativeFrom="paragraph">
                  <wp:posOffset>41112</wp:posOffset>
                </wp:positionV>
                <wp:extent cx="6510655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5106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0655" h="0">
                              <a:moveTo>
                                <a:pt x="0" y="0"/>
                              </a:moveTo>
                              <a:lnTo>
                                <a:pt x="651054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pt;margin-top:3.237184pt;width:512.65pt;height:.1pt;mso-position-horizontal-relative:page;mso-position-vertical-relative:paragraph;z-index:-15724544;mso-wrap-distance-left:0;mso-wrap-distance-right:0" id="docshape10" coordorigin="979,65" coordsize="10253,0" path="m979,65l11232,6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9917" w:val="left" w:leader="none"/>
        </w:tabs>
        <w:spacing w:before="77"/>
        <w:ind w:left="586" w:right="0" w:firstLine="0"/>
        <w:jc w:val="both"/>
        <w:rPr>
          <w:i/>
          <w:sz w:val="22"/>
        </w:rPr>
      </w:pPr>
      <w:r>
        <w:rPr>
          <w:w w:val="105"/>
          <w:sz w:val="22"/>
        </w:rPr>
        <w:t>Associate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Editor,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44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5"/>
          <w:w w:val="105"/>
          <w:sz w:val="22"/>
        </w:rPr>
        <w:t> </w:t>
      </w:r>
      <w:r>
        <w:rPr>
          <w:i/>
          <w:w w:val="105"/>
          <w:sz w:val="22"/>
        </w:rPr>
        <w:t>International</w:t>
      </w:r>
      <w:r>
        <w:rPr>
          <w:i/>
          <w:spacing w:val="45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Economics</w:t>
      </w:r>
      <w:r>
        <w:rPr>
          <w:rFonts w:ascii="Times New Roman"/>
          <w:sz w:val="22"/>
        </w:rPr>
        <w:tab/>
      </w:r>
      <w:r>
        <w:rPr>
          <w:i/>
          <w:spacing w:val="-2"/>
          <w:w w:val="105"/>
          <w:sz w:val="22"/>
        </w:rPr>
        <w:t>2024-</w:t>
      </w:r>
    </w:p>
    <w:p>
      <w:pPr>
        <w:tabs>
          <w:tab w:pos="9914" w:val="left" w:leader="none"/>
        </w:tabs>
        <w:spacing w:before="95"/>
        <w:ind w:left="586" w:right="0" w:firstLine="0"/>
        <w:jc w:val="both"/>
        <w:rPr>
          <w:i/>
          <w:sz w:val="22"/>
        </w:rPr>
      </w:pPr>
      <w:r>
        <w:rPr>
          <w:w w:val="110"/>
          <w:sz w:val="22"/>
        </w:rPr>
        <w:t>Associate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Editor,</w:t>
      </w:r>
      <w:r>
        <w:rPr>
          <w:spacing w:val="4"/>
          <w:w w:val="110"/>
          <w:sz w:val="22"/>
        </w:rPr>
        <w:t> </w:t>
      </w:r>
      <w:r>
        <w:rPr>
          <w:i/>
          <w:w w:val="110"/>
          <w:sz w:val="22"/>
        </w:rPr>
        <w:t>Economic</w:t>
      </w:r>
      <w:r>
        <w:rPr>
          <w:i/>
          <w:spacing w:val="8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Inquiry</w:t>
      </w:r>
      <w:r>
        <w:rPr>
          <w:rFonts w:ascii="Times New Roman"/>
          <w:sz w:val="22"/>
        </w:rPr>
        <w:tab/>
      </w:r>
      <w:r>
        <w:rPr>
          <w:i/>
          <w:spacing w:val="-2"/>
          <w:w w:val="110"/>
          <w:sz w:val="22"/>
        </w:rPr>
        <w:t>2023-</w:t>
      </w:r>
    </w:p>
    <w:p>
      <w:pPr>
        <w:pStyle w:val="BodyText"/>
        <w:spacing w:line="242" w:lineRule="auto" w:before="94"/>
        <w:ind w:right="281"/>
        <w:jc w:val="both"/>
      </w:pPr>
      <w:r>
        <w:rPr>
          <w:w w:val="105"/>
        </w:rPr>
        <w:t>Academic</w:t>
      </w:r>
      <w:r>
        <w:rPr>
          <w:w w:val="105"/>
        </w:rPr>
        <w:t> Journals:</w:t>
      </w:r>
      <w:r>
        <w:rPr>
          <w:w w:val="105"/>
        </w:rPr>
        <w:t> American</w:t>
      </w:r>
      <w:r>
        <w:rPr>
          <w:w w:val="105"/>
        </w:rPr>
        <w:t> Economic</w:t>
      </w:r>
      <w:r>
        <w:rPr>
          <w:w w:val="105"/>
        </w:rPr>
        <w:t> Review,</w:t>
      </w:r>
      <w:r>
        <w:rPr>
          <w:w w:val="105"/>
        </w:rPr>
        <w:t> Quarterly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Economics,</w:t>
      </w:r>
      <w:r>
        <w:rPr>
          <w:w w:val="105"/>
        </w:rPr>
        <w:t> Review</w:t>
      </w:r>
      <w:r>
        <w:rPr>
          <w:w w:val="105"/>
        </w:rPr>
        <w:t> of</w:t>
      </w:r>
      <w:r>
        <w:rPr>
          <w:w w:val="105"/>
        </w:rPr>
        <w:t> Economic Studies,</w:t>
      </w:r>
      <w:r>
        <w:rPr>
          <w:spacing w:val="40"/>
          <w:w w:val="105"/>
        </w:rPr>
        <w:t> </w:t>
      </w:r>
      <w:r>
        <w:rPr>
          <w:w w:val="105"/>
        </w:rPr>
        <w:t>American</w:t>
      </w:r>
      <w:r>
        <w:rPr>
          <w:spacing w:val="40"/>
          <w:w w:val="105"/>
        </w:rPr>
        <w:t> </w:t>
      </w:r>
      <w:r>
        <w:rPr>
          <w:w w:val="105"/>
        </w:rPr>
        <w:t>Economic</w:t>
      </w:r>
      <w:r>
        <w:rPr>
          <w:spacing w:val="40"/>
          <w:w w:val="105"/>
        </w:rPr>
        <w:t> </w:t>
      </w:r>
      <w:r>
        <w:rPr>
          <w:w w:val="105"/>
        </w:rPr>
        <w:t>Review:</w:t>
      </w:r>
      <w:r>
        <w:rPr>
          <w:spacing w:val="40"/>
          <w:w w:val="105"/>
        </w:rPr>
        <w:t> </w:t>
      </w:r>
      <w:r>
        <w:rPr>
          <w:w w:val="105"/>
        </w:rPr>
        <w:t>Insights,</w:t>
      </w:r>
      <w:r>
        <w:rPr>
          <w:spacing w:val="40"/>
          <w:w w:val="105"/>
        </w:rPr>
        <w:t> </w:t>
      </w:r>
      <w:r>
        <w:rPr>
          <w:w w:val="105"/>
        </w:rPr>
        <w:t>American</w:t>
      </w:r>
      <w:r>
        <w:rPr>
          <w:spacing w:val="40"/>
          <w:w w:val="105"/>
        </w:rPr>
        <w:t> </w:t>
      </w:r>
      <w:r>
        <w:rPr>
          <w:w w:val="105"/>
        </w:rPr>
        <w:t>Economic</w:t>
      </w:r>
      <w:r>
        <w:rPr>
          <w:spacing w:val="40"/>
          <w:w w:val="105"/>
        </w:rPr>
        <w:t> </w:t>
      </w:r>
      <w:r>
        <w:rPr>
          <w:w w:val="105"/>
        </w:rPr>
        <w:t>Journal:</w:t>
      </w:r>
      <w:r>
        <w:rPr>
          <w:spacing w:val="40"/>
          <w:w w:val="105"/>
        </w:rPr>
        <w:t> </w:t>
      </w:r>
      <w:r>
        <w:rPr>
          <w:w w:val="105"/>
        </w:rPr>
        <w:t>Applied</w:t>
      </w:r>
      <w:r>
        <w:rPr>
          <w:spacing w:val="40"/>
          <w:w w:val="105"/>
        </w:rPr>
        <w:t> </w:t>
      </w:r>
      <w:r>
        <w:rPr>
          <w:w w:val="105"/>
        </w:rPr>
        <w:t>Economics,</w:t>
      </w:r>
      <w:r>
        <w:rPr>
          <w:spacing w:val="40"/>
          <w:w w:val="105"/>
        </w:rPr>
        <w:t> </w:t>
      </w:r>
      <w:r>
        <w:rPr>
          <w:w w:val="105"/>
        </w:rPr>
        <w:t>Re- view of Economics and Statistics, Journal of the European Economic Association, World Bank Economic Review, Journal of International Economics, Journal of Development Economics, Journal of Urban Eco- nomics,</w:t>
      </w:r>
      <w:r>
        <w:rPr>
          <w:spacing w:val="70"/>
          <w:w w:val="105"/>
        </w:rPr>
        <w:t> </w:t>
      </w:r>
      <w:r>
        <w:rPr>
          <w:w w:val="105"/>
        </w:rPr>
        <w:t>International</w:t>
      </w:r>
      <w:r>
        <w:rPr>
          <w:spacing w:val="62"/>
          <w:w w:val="105"/>
        </w:rPr>
        <w:t> </w:t>
      </w:r>
      <w:r>
        <w:rPr>
          <w:w w:val="105"/>
        </w:rPr>
        <w:t>Economic</w:t>
      </w:r>
      <w:r>
        <w:rPr>
          <w:spacing w:val="61"/>
          <w:w w:val="105"/>
        </w:rPr>
        <w:t> </w:t>
      </w:r>
      <w:r>
        <w:rPr>
          <w:w w:val="105"/>
        </w:rPr>
        <w:t>Review,</w:t>
      </w:r>
      <w:r>
        <w:rPr>
          <w:spacing w:val="71"/>
          <w:w w:val="105"/>
        </w:rPr>
        <w:t> </w:t>
      </w:r>
      <w:r>
        <w:rPr>
          <w:w w:val="105"/>
        </w:rPr>
        <w:t>European</w:t>
      </w:r>
      <w:r>
        <w:rPr>
          <w:spacing w:val="61"/>
          <w:w w:val="105"/>
        </w:rPr>
        <w:t> </w:t>
      </w:r>
      <w:r>
        <w:rPr>
          <w:w w:val="105"/>
        </w:rPr>
        <w:t>Economic</w:t>
      </w:r>
      <w:r>
        <w:rPr>
          <w:spacing w:val="62"/>
          <w:w w:val="105"/>
        </w:rPr>
        <w:t> </w:t>
      </w:r>
      <w:r>
        <w:rPr>
          <w:w w:val="105"/>
        </w:rPr>
        <w:t>Review,</w:t>
      </w:r>
      <w:r>
        <w:rPr>
          <w:spacing w:val="71"/>
          <w:w w:val="105"/>
        </w:rPr>
        <w:t> </w:t>
      </w:r>
      <w:r>
        <w:rPr>
          <w:w w:val="105"/>
        </w:rPr>
        <w:t>Journal</w:t>
      </w:r>
      <w:r>
        <w:rPr>
          <w:spacing w:val="61"/>
          <w:w w:val="105"/>
        </w:rPr>
        <w:t> </w:t>
      </w:r>
      <w:r>
        <w:rPr>
          <w:w w:val="105"/>
        </w:rPr>
        <w:t>of</w:t>
      </w:r>
      <w:r>
        <w:rPr>
          <w:spacing w:val="62"/>
          <w:w w:val="105"/>
        </w:rPr>
        <w:t> </w:t>
      </w:r>
      <w:r>
        <w:rPr>
          <w:w w:val="105"/>
        </w:rPr>
        <w:t>Political</w:t>
      </w:r>
      <w:r>
        <w:rPr>
          <w:spacing w:val="62"/>
          <w:w w:val="105"/>
        </w:rPr>
        <w:t> </w:t>
      </w:r>
      <w:r>
        <w:rPr>
          <w:spacing w:val="-2"/>
          <w:w w:val="105"/>
        </w:rPr>
        <w:t>Economy:</w:t>
      </w:r>
    </w:p>
    <w:p>
      <w:pPr>
        <w:pStyle w:val="BodyText"/>
        <w:spacing w:after="0" w:line="242" w:lineRule="auto"/>
        <w:jc w:val="both"/>
        <w:sectPr>
          <w:pgSz w:w="12240" w:h="15840"/>
          <w:pgMar w:header="0" w:footer="489" w:top="1120" w:bottom="680" w:left="720" w:right="720"/>
        </w:sectPr>
      </w:pPr>
    </w:p>
    <w:p>
      <w:pPr>
        <w:pStyle w:val="BodyText"/>
        <w:spacing w:line="242" w:lineRule="auto" w:before="41"/>
        <w:ind w:right="281"/>
        <w:jc w:val="both"/>
      </w:pPr>
      <w:r>
        <w:rPr>
          <w:w w:val="105"/>
        </w:rPr>
        <w:t>Macro,</w:t>
      </w:r>
      <w:r>
        <w:rPr>
          <w:w w:val="105"/>
        </w:rPr>
        <w:t> Review</w:t>
      </w:r>
      <w:r>
        <w:rPr>
          <w:w w:val="105"/>
        </w:rPr>
        <w:t> of</w:t>
      </w:r>
      <w:r>
        <w:rPr>
          <w:w w:val="105"/>
        </w:rPr>
        <w:t> International</w:t>
      </w:r>
      <w:r>
        <w:rPr>
          <w:w w:val="105"/>
        </w:rPr>
        <w:t> Economics,</w:t>
      </w:r>
      <w:r>
        <w:rPr>
          <w:w w:val="105"/>
        </w:rPr>
        <w:t> B.E.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Macroeconomics,</w:t>
      </w:r>
      <w:r>
        <w:rPr>
          <w:w w:val="105"/>
        </w:rPr>
        <w:t> Review</w:t>
      </w:r>
      <w:r>
        <w:rPr>
          <w:w w:val="105"/>
        </w:rPr>
        <w:t> of</w:t>
      </w:r>
      <w:r>
        <w:rPr>
          <w:w w:val="105"/>
        </w:rPr>
        <w:t> World</w:t>
      </w:r>
      <w:r>
        <w:rPr>
          <w:w w:val="105"/>
        </w:rPr>
        <w:t> Eco- nomics,</w:t>
      </w:r>
      <w:r>
        <w:rPr>
          <w:w w:val="105"/>
        </w:rPr>
        <w:t> Regional</w:t>
      </w:r>
      <w:r>
        <w:rPr>
          <w:w w:val="105"/>
        </w:rPr>
        <w:t> Science</w:t>
      </w:r>
      <w:r>
        <w:rPr>
          <w:w w:val="105"/>
        </w:rPr>
        <w:t> and</w:t>
      </w:r>
      <w:r>
        <w:rPr>
          <w:w w:val="105"/>
        </w:rPr>
        <w:t> Urban</w:t>
      </w:r>
      <w:r>
        <w:rPr>
          <w:w w:val="105"/>
        </w:rPr>
        <w:t> Economics,</w:t>
      </w:r>
      <w:r>
        <w:rPr>
          <w:w w:val="105"/>
        </w:rPr>
        <w:t> Economic</w:t>
      </w:r>
      <w:r>
        <w:rPr>
          <w:w w:val="105"/>
        </w:rPr>
        <w:t> Inquiry,</w:t>
      </w:r>
      <w:r>
        <w:rPr>
          <w:w w:val="105"/>
        </w:rPr>
        <w:t> Canadian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Economics, Economic</w:t>
      </w:r>
      <w:r>
        <w:rPr>
          <w:spacing w:val="40"/>
          <w:w w:val="105"/>
        </w:rPr>
        <w:t> </w:t>
      </w:r>
      <w:r>
        <w:rPr>
          <w:w w:val="105"/>
        </w:rPr>
        <w:t>Theory,</w:t>
      </w:r>
      <w:r>
        <w:rPr>
          <w:spacing w:val="40"/>
          <w:w w:val="105"/>
        </w:rPr>
        <w:t> </w:t>
      </w:r>
      <w:r>
        <w:rPr>
          <w:w w:val="105"/>
        </w:rPr>
        <w:t>Journal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Economic</w:t>
      </w:r>
      <w:r>
        <w:rPr>
          <w:spacing w:val="40"/>
          <w:w w:val="105"/>
        </w:rPr>
        <w:t> </w:t>
      </w:r>
      <w:r>
        <w:rPr>
          <w:w w:val="105"/>
        </w:rPr>
        <w:t>Growth,</w:t>
      </w:r>
      <w:r>
        <w:rPr>
          <w:spacing w:val="40"/>
          <w:w w:val="105"/>
        </w:rPr>
        <w:t> </w:t>
      </w:r>
      <w:r>
        <w:rPr>
          <w:w w:val="105"/>
        </w:rPr>
        <w:t>Economic</w:t>
      </w:r>
      <w:r>
        <w:rPr>
          <w:spacing w:val="40"/>
          <w:w w:val="105"/>
        </w:rPr>
        <w:t> </w:t>
      </w:r>
      <w:r>
        <w:rPr>
          <w:w w:val="105"/>
        </w:rPr>
        <w:t>Journal</w:t>
      </w:r>
    </w:p>
    <w:p>
      <w:pPr>
        <w:pStyle w:val="BodyText"/>
        <w:spacing w:before="70"/>
        <w:jc w:val="both"/>
      </w:pPr>
      <w:r>
        <w:rPr>
          <w:w w:val="110"/>
        </w:rPr>
        <w:t>Grant</w:t>
      </w:r>
      <w:r>
        <w:rPr>
          <w:spacing w:val="6"/>
          <w:w w:val="110"/>
        </w:rPr>
        <w:t> </w:t>
      </w:r>
      <w:r>
        <w:rPr>
          <w:w w:val="110"/>
        </w:rPr>
        <w:t>Review:</w:t>
      </w:r>
      <w:r>
        <w:rPr>
          <w:spacing w:val="26"/>
          <w:w w:val="110"/>
        </w:rPr>
        <w:t> </w:t>
      </w:r>
      <w:r>
        <w:rPr>
          <w:spacing w:val="-5"/>
          <w:w w:val="110"/>
        </w:rPr>
        <w:t>NSF</w:t>
      </w:r>
    </w:p>
    <w:p>
      <w:pPr>
        <w:pStyle w:val="Heading1"/>
        <w:spacing w:before="257"/>
      </w:pPr>
      <w:r>
        <w:rPr>
          <w:w w:val="140"/>
        </w:rPr>
        <w:t>PROFESSIONAL</w:t>
      </w:r>
      <w:r>
        <w:rPr>
          <w:spacing w:val="25"/>
          <w:w w:val="145"/>
        </w:rPr>
        <w:t> </w:t>
      </w:r>
      <w:r>
        <w:rPr>
          <w:spacing w:val="-2"/>
          <w:w w:val="145"/>
        </w:rPr>
        <w:t>ACTIVITIES</w:t>
      </w:r>
    </w:p>
    <w:p>
      <w:pPr>
        <w:pStyle w:val="BodyText"/>
        <w:spacing w:before="3"/>
        <w:ind w:left="0"/>
        <w:rPr>
          <w:b/>
          <w:sz w:val="5"/>
        </w:rPr>
      </w:pPr>
    </w:p>
    <w:tbl>
      <w:tblPr>
        <w:tblW w:w="0" w:type="auto"/>
        <w:jc w:val="left"/>
        <w:tblInd w:w="2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90"/>
        <w:gridCol w:w="1163"/>
      </w:tblGrid>
      <w:tr>
        <w:trPr>
          <w:trHeight w:val="434" w:hRule="atLeast"/>
        </w:trPr>
        <w:tc>
          <w:tcPr>
            <w:tcW w:w="909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auto" w:before="76"/>
              <w:ind w:left="327"/>
              <w:rPr>
                <w:sz w:val="22"/>
              </w:rPr>
            </w:pPr>
            <w:r>
              <w:rPr>
                <w:w w:val="105"/>
                <w:sz w:val="22"/>
              </w:rPr>
              <w:t>Keynote</w:t>
            </w:r>
            <w:r>
              <w:rPr>
                <w:spacing w:val="2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Speaker,</w:t>
            </w:r>
            <w:r>
              <w:rPr>
                <w:spacing w:val="2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Winter</w:t>
            </w:r>
            <w:r>
              <w:rPr>
                <w:spacing w:val="2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Social,</w:t>
            </w:r>
            <w:r>
              <w:rPr>
                <w:spacing w:val="2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University</w:t>
            </w:r>
            <w:r>
              <w:rPr>
                <w:spacing w:val="2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2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Oregon</w:t>
            </w:r>
            <w:r>
              <w:rPr>
                <w:spacing w:val="2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Women</w:t>
            </w:r>
            <w:r>
              <w:rPr>
                <w:spacing w:val="2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in</w:t>
            </w:r>
            <w:r>
              <w:rPr>
                <w:spacing w:val="2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Economics</w:t>
            </w:r>
            <w:r>
              <w:rPr>
                <w:spacing w:val="21"/>
                <w:w w:val="105"/>
                <w:sz w:val="22"/>
              </w:rPr>
              <w:t> </w:t>
            </w:r>
            <w:r>
              <w:rPr>
                <w:spacing w:val="-4"/>
                <w:w w:val="105"/>
                <w:sz w:val="22"/>
              </w:rPr>
              <w:t>Club</w:t>
            </w:r>
          </w:p>
        </w:tc>
        <w:tc>
          <w:tcPr>
            <w:tcW w:w="116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auto" w:before="76"/>
              <w:jc w:val="right"/>
              <w:rPr>
                <w:i/>
                <w:sz w:val="22"/>
              </w:rPr>
            </w:pPr>
            <w:r>
              <w:rPr>
                <w:i/>
                <w:w w:val="105"/>
                <w:sz w:val="22"/>
              </w:rPr>
              <w:t>Jan</w:t>
            </w:r>
            <w:r>
              <w:rPr>
                <w:i/>
                <w:spacing w:val="60"/>
                <w:w w:val="105"/>
                <w:sz w:val="22"/>
              </w:rPr>
              <w:t> </w:t>
            </w:r>
            <w:r>
              <w:rPr>
                <w:i/>
                <w:spacing w:val="-4"/>
                <w:w w:val="105"/>
                <w:sz w:val="22"/>
              </w:rPr>
              <w:t>2025</w:t>
            </w:r>
          </w:p>
        </w:tc>
      </w:tr>
      <w:tr>
        <w:trPr>
          <w:trHeight w:val="338" w:hRule="atLeast"/>
        </w:trPr>
        <w:tc>
          <w:tcPr>
            <w:tcW w:w="9090" w:type="dxa"/>
          </w:tcPr>
          <w:p>
            <w:pPr>
              <w:pStyle w:val="TableParagraph"/>
              <w:spacing w:line="240" w:lineRule="auto" w:before="48"/>
              <w:ind w:left="327"/>
              <w:rPr>
                <w:sz w:val="22"/>
              </w:rPr>
            </w:pPr>
            <w:r>
              <w:rPr>
                <w:w w:val="105"/>
                <w:sz w:val="22"/>
              </w:rPr>
              <w:t>Co-organizer</w:t>
            </w:r>
            <w:r>
              <w:rPr>
                <w:spacing w:val="1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and</w:t>
            </w:r>
            <w:r>
              <w:rPr>
                <w:spacing w:val="1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co-founder,</w:t>
            </w:r>
            <w:r>
              <w:rPr>
                <w:spacing w:val="11"/>
                <w:w w:val="105"/>
                <w:sz w:val="22"/>
              </w:rPr>
              <w:t> </w:t>
            </w:r>
            <w:hyperlink r:id="rId38">
              <w:r>
                <w:rPr>
                  <w:color w:val="333333"/>
                  <w:w w:val="105"/>
                  <w:sz w:val="22"/>
                </w:rPr>
                <w:t>Women</w:t>
              </w:r>
              <w:r>
                <w:rPr>
                  <w:color w:val="333333"/>
                  <w:spacing w:val="12"/>
                  <w:w w:val="105"/>
                  <w:sz w:val="22"/>
                </w:rPr>
                <w:t> </w:t>
              </w:r>
              <w:r>
                <w:rPr>
                  <w:color w:val="333333"/>
                  <w:w w:val="105"/>
                  <w:sz w:val="22"/>
                </w:rPr>
                <w:t>in</w:t>
              </w:r>
              <w:r>
                <w:rPr>
                  <w:color w:val="333333"/>
                  <w:spacing w:val="11"/>
                  <w:w w:val="105"/>
                  <w:sz w:val="22"/>
                </w:rPr>
                <w:t> </w:t>
              </w:r>
              <w:r>
                <w:rPr>
                  <w:color w:val="333333"/>
                  <w:w w:val="105"/>
                  <w:sz w:val="22"/>
                </w:rPr>
                <w:t>International</w:t>
              </w:r>
              <w:r>
                <w:rPr>
                  <w:color w:val="333333"/>
                  <w:spacing w:val="12"/>
                  <w:w w:val="105"/>
                  <w:sz w:val="22"/>
                </w:rPr>
                <w:t> </w:t>
              </w:r>
              <w:r>
                <w:rPr>
                  <w:color w:val="333333"/>
                  <w:w w:val="105"/>
                  <w:sz w:val="22"/>
                </w:rPr>
                <w:t>Economics</w:t>
              </w:r>
              <w:r>
                <w:rPr>
                  <w:color w:val="333333"/>
                  <w:spacing w:val="11"/>
                  <w:w w:val="105"/>
                  <w:sz w:val="22"/>
                </w:rPr>
                <w:t> </w:t>
              </w:r>
              <w:r>
                <w:rPr>
                  <w:color w:val="333333"/>
                  <w:spacing w:val="-2"/>
                  <w:w w:val="105"/>
                  <w:sz w:val="22"/>
                </w:rPr>
                <w:t>Conference</w:t>
              </w:r>
            </w:hyperlink>
          </w:p>
        </w:tc>
        <w:tc>
          <w:tcPr>
            <w:tcW w:w="1163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9090" w:type="dxa"/>
          </w:tcPr>
          <w:p>
            <w:pPr>
              <w:pStyle w:val="TableParagraph"/>
              <w:ind w:left="618"/>
              <w:rPr>
                <w:sz w:val="22"/>
              </w:rPr>
            </w:pPr>
            <w:r>
              <w:rPr>
                <w:sz w:val="22"/>
              </w:rPr>
              <w:t>-Fifth</w:t>
            </w:r>
            <w:r>
              <w:rPr>
                <w:spacing w:val="72"/>
                <w:sz w:val="22"/>
              </w:rPr>
              <w:t> </w:t>
            </w:r>
            <w:r>
              <w:rPr>
                <w:sz w:val="22"/>
              </w:rPr>
              <w:t>Conference,</w:t>
            </w:r>
            <w:r>
              <w:rPr>
                <w:spacing w:val="73"/>
                <w:sz w:val="22"/>
              </w:rPr>
              <w:t> </w:t>
            </w:r>
            <w:r>
              <w:rPr>
                <w:sz w:val="22"/>
              </w:rPr>
              <w:t>Princeton</w:t>
            </w:r>
            <w:r>
              <w:rPr>
                <w:spacing w:val="72"/>
                <w:sz w:val="22"/>
              </w:rPr>
              <w:t> </w:t>
            </w:r>
            <w:r>
              <w:rPr>
                <w:spacing w:val="-2"/>
                <w:sz w:val="22"/>
              </w:rPr>
              <w:t>University</w:t>
            </w:r>
          </w:p>
        </w:tc>
        <w:tc>
          <w:tcPr>
            <w:tcW w:w="1163" w:type="dxa"/>
          </w:tcPr>
          <w:p>
            <w:pPr>
              <w:pStyle w:val="TableParagraph"/>
              <w:jc w:val="right"/>
              <w:rPr>
                <w:i/>
                <w:sz w:val="22"/>
              </w:rPr>
            </w:pPr>
            <w:r>
              <w:rPr>
                <w:i/>
                <w:sz w:val="22"/>
              </w:rPr>
              <w:t>Nov</w:t>
            </w:r>
            <w:r>
              <w:rPr>
                <w:i/>
                <w:spacing w:val="48"/>
                <w:sz w:val="22"/>
              </w:rPr>
              <w:t> </w:t>
            </w:r>
            <w:r>
              <w:rPr>
                <w:i/>
                <w:spacing w:val="-4"/>
                <w:sz w:val="22"/>
              </w:rPr>
              <w:t>2024</w:t>
            </w:r>
          </w:p>
        </w:tc>
      </w:tr>
      <w:tr>
        <w:trPr>
          <w:trHeight w:val="270" w:hRule="atLeast"/>
        </w:trPr>
        <w:tc>
          <w:tcPr>
            <w:tcW w:w="9090" w:type="dxa"/>
          </w:tcPr>
          <w:p>
            <w:pPr>
              <w:pStyle w:val="TableParagraph"/>
              <w:ind w:left="618"/>
              <w:rPr>
                <w:sz w:val="22"/>
              </w:rPr>
            </w:pPr>
            <w:r>
              <w:rPr>
                <w:sz w:val="22"/>
              </w:rPr>
              <w:t>-Fourth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Conference,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Rochester</w:t>
            </w:r>
            <w:r>
              <w:rPr>
                <w:spacing w:val="56"/>
                <w:sz w:val="22"/>
              </w:rPr>
              <w:t> </w:t>
            </w:r>
            <w:r>
              <w:rPr>
                <w:spacing w:val="-2"/>
                <w:sz w:val="22"/>
              </w:rPr>
              <w:t>University</w:t>
            </w:r>
          </w:p>
        </w:tc>
        <w:tc>
          <w:tcPr>
            <w:tcW w:w="1163" w:type="dxa"/>
          </w:tcPr>
          <w:p>
            <w:pPr>
              <w:pStyle w:val="TableParagraph"/>
              <w:jc w:val="right"/>
              <w:rPr>
                <w:i/>
                <w:sz w:val="22"/>
              </w:rPr>
            </w:pPr>
            <w:r>
              <w:rPr>
                <w:i/>
                <w:w w:val="105"/>
                <w:sz w:val="22"/>
              </w:rPr>
              <w:t>Oct</w:t>
            </w:r>
            <w:r>
              <w:rPr>
                <w:i/>
                <w:spacing w:val="36"/>
                <w:w w:val="105"/>
                <w:sz w:val="22"/>
              </w:rPr>
              <w:t> </w:t>
            </w:r>
            <w:r>
              <w:rPr>
                <w:i/>
                <w:spacing w:val="-4"/>
                <w:w w:val="105"/>
                <w:sz w:val="22"/>
              </w:rPr>
              <w:t>2023</w:t>
            </w:r>
          </w:p>
        </w:tc>
      </w:tr>
      <w:tr>
        <w:trPr>
          <w:trHeight w:val="270" w:hRule="atLeast"/>
        </w:trPr>
        <w:tc>
          <w:tcPr>
            <w:tcW w:w="9090" w:type="dxa"/>
          </w:tcPr>
          <w:p>
            <w:pPr>
              <w:pStyle w:val="TableParagraph"/>
              <w:ind w:left="618"/>
              <w:rPr>
                <w:sz w:val="22"/>
              </w:rPr>
            </w:pPr>
            <w:r>
              <w:rPr>
                <w:w w:val="105"/>
                <w:sz w:val="22"/>
              </w:rPr>
              <w:t>-Third</w:t>
            </w:r>
            <w:r>
              <w:rPr>
                <w:spacing w:val="2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Conference,</w:t>
            </w:r>
            <w:r>
              <w:rPr>
                <w:spacing w:val="2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Federal</w:t>
            </w:r>
            <w:r>
              <w:rPr>
                <w:spacing w:val="2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Reserve</w:t>
            </w:r>
            <w:r>
              <w:rPr>
                <w:spacing w:val="2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Bank</w:t>
            </w:r>
            <w:r>
              <w:rPr>
                <w:spacing w:val="2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2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Minneapolis</w:t>
            </w:r>
            <w:r>
              <w:rPr>
                <w:spacing w:val="2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and</w:t>
            </w:r>
            <w:r>
              <w:rPr>
                <w:spacing w:val="2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University</w:t>
            </w:r>
            <w:r>
              <w:rPr>
                <w:spacing w:val="2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21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Minnesota</w:t>
            </w:r>
          </w:p>
        </w:tc>
        <w:tc>
          <w:tcPr>
            <w:tcW w:w="1163" w:type="dxa"/>
          </w:tcPr>
          <w:p>
            <w:pPr>
              <w:pStyle w:val="TableParagraph"/>
              <w:jc w:val="right"/>
              <w:rPr>
                <w:i/>
                <w:sz w:val="22"/>
              </w:rPr>
            </w:pPr>
            <w:r>
              <w:rPr>
                <w:i/>
                <w:sz w:val="22"/>
              </w:rPr>
              <w:t>Sep</w:t>
            </w:r>
            <w:r>
              <w:rPr>
                <w:i/>
                <w:spacing w:val="42"/>
                <w:sz w:val="22"/>
              </w:rPr>
              <w:t> </w:t>
            </w:r>
            <w:r>
              <w:rPr>
                <w:i/>
                <w:spacing w:val="-4"/>
                <w:sz w:val="22"/>
              </w:rPr>
              <w:t>2022</w:t>
            </w:r>
          </w:p>
        </w:tc>
      </w:tr>
      <w:tr>
        <w:trPr>
          <w:trHeight w:val="270" w:hRule="atLeast"/>
        </w:trPr>
        <w:tc>
          <w:tcPr>
            <w:tcW w:w="9090" w:type="dxa"/>
          </w:tcPr>
          <w:p>
            <w:pPr>
              <w:pStyle w:val="TableParagraph"/>
              <w:ind w:left="618"/>
              <w:rPr>
                <w:sz w:val="22"/>
              </w:rPr>
            </w:pPr>
            <w:r>
              <w:rPr>
                <w:w w:val="105"/>
                <w:sz w:val="22"/>
              </w:rPr>
              <w:t>-Second</w:t>
            </w:r>
            <w:r>
              <w:rPr>
                <w:spacing w:val="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Conference,</w:t>
            </w:r>
            <w:r>
              <w:rPr>
                <w:spacing w:val="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Dartmouth</w:t>
            </w:r>
            <w:r>
              <w:rPr>
                <w:spacing w:val="9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College</w:t>
            </w:r>
          </w:p>
        </w:tc>
        <w:tc>
          <w:tcPr>
            <w:tcW w:w="1163" w:type="dxa"/>
          </w:tcPr>
          <w:p>
            <w:pPr>
              <w:pStyle w:val="TableParagraph"/>
              <w:jc w:val="right"/>
              <w:rPr>
                <w:i/>
                <w:sz w:val="22"/>
              </w:rPr>
            </w:pPr>
            <w:r>
              <w:rPr>
                <w:i/>
                <w:sz w:val="22"/>
              </w:rPr>
              <w:t>Sep</w:t>
            </w:r>
            <w:r>
              <w:rPr>
                <w:i/>
                <w:spacing w:val="42"/>
                <w:sz w:val="22"/>
              </w:rPr>
              <w:t> </w:t>
            </w:r>
            <w:r>
              <w:rPr>
                <w:i/>
                <w:spacing w:val="-4"/>
                <w:sz w:val="22"/>
              </w:rPr>
              <w:t>2021</w:t>
            </w:r>
          </w:p>
        </w:tc>
      </w:tr>
      <w:tr>
        <w:trPr>
          <w:trHeight w:val="244" w:hRule="atLeast"/>
        </w:trPr>
        <w:tc>
          <w:tcPr>
            <w:tcW w:w="9090" w:type="dxa"/>
          </w:tcPr>
          <w:p>
            <w:pPr>
              <w:pStyle w:val="TableParagraph"/>
              <w:spacing w:line="225" w:lineRule="exact"/>
              <w:ind w:left="618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-First</w:t>
            </w:r>
            <w:r>
              <w:rPr>
                <w:spacing w:val="6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Conference,</w:t>
            </w:r>
            <w:r>
              <w:rPr>
                <w:spacing w:val="6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University</w:t>
            </w:r>
            <w:r>
              <w:rPr>
                <w:spacing w:val="6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of</w:t>
            </w:r>
            <w:r>
              <w:rPr>
                <w:spacing w:val="6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Maryland</w:t>
            </w:r>
          </w:p>
        </w:tc>
        <w:tc>
          <w:tcPr>
            <w:tcW w:w="1163" w:type="dxa"/>
          </w:tcPr>
          <w:p>
            <w:pPr>
              <w:pStyle w:val="TableParagraph"/>
              <w:spacing w:line="225" w:lineRule="exact"/>
              <w:jc w:val="right"/>
              <w:rPr>
                <w:i/>
                <w:sz w:val="22"/>
              </w:rPr>
            </w:pPr>
            <w:r>
              <w:rPr>
                <w:i/>
                <w:sz w:val="22"/>
              </w:rPr>
              <w:t>Sep</w:t>
            </w:r>
            <w:r>
              <w:rPr>
                <w:i/>
                <w:spacing w:val="42"/>
                <w:sz w:val="22"/>
              </w:rPr>
              <w:t> </w:t>
            </w:r>
            <w:r>
              <w:rPr>
                <w:i/>
                <w:spacing w:val="-4"/>
                <w:sz w:val="22"/>
              </w:rPr>
              <w:t>2020</w:t>
            </w:r>
          </w:p>
        </w:tc>
      </w:tr>
    </w:tbl>
    <w:p>
      <w:pPr>
        <w:pStyle w:val="BodyText"/>
        <w:spacing w:before="144"/>
        <w:jc w:val="both"/>
      </w:pPr>
      <w:r>
        <w:rPr>
          <w:w w:val="105"/>
        </w:rPr>
        <w:t>Guest</w:t>
      </w:r>
      <w:r>
        <w:rPr>
          <w:spacing w:val="20"/>
          <w:w w:val="105"/>
        </w:rPr>
        <w:t> </w:t>
      </w:r>
      <w:r>
        <w:rPr>
          <w:w w:val="105"/>
        </w:rPr>
        <w:t>Speaker,</w:t>
      </w:r>
      <w:r>
        <w:rPr>
          <w:spacing w:val="21"/>
          <w:w w:val="105"/>
        </w:rPr>
        <w:t> </w:t>
      </w:r>
      <w:r>
        <w:rPr>
          <w:w w:val="105"/>
        </w:rPr>
        <w:t>University</w:t>
      </w:r>
      <w:r>
        <w:rPr>
          <w:spacing w:val="21"/>
          <w:w w:val="105"/>
        </w:rPr>
        <w:t> </w:t>
      </w:r>
      <w:r>
        <w:rPr>
          <w:w w:val="105"/>
        </w:rPr>
        <w:t>of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Oregon</w:t>
      </w:r>
    </w:p>
    <w:p>
      <w:pPr>
        <w:tabs>
          <w:tab w:pos="9613" w:val="left" w:leader="none"/>
        </w:tabs>
        <w:spacing w:before="2"/>
        <w:ind w:left="877" w:right="0" w:firstLine="0"/>
        <w:jc w:val="both"/>
        <w:rPr>
          <w:i/>
          <w:sz w:val="22"/>
        </w:rPr>
      </w:pPr>
      <w:r>
        <w:rPr>
          <w:w w:val="105"/>
          <w:sz w:val="22"/>
        </w:rPr>
        <w:t>-Women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Economics</w:t>
      </w:r>
      <w:r>
        <w:rPr>
          <w:spacing w:val="11"/>
          <w:w w:val="105"/>
          <w:sz w:val="22"/>
        </w:rPr>
        <w:t> </w:t>
      </w:r>
      <w:r>
        <w:rPr>
          <w:spacing w:val="-4"/>
          <w:w w:val="105"/>
          <w:sz w:val="22"/>
        </w:rPr>
        <w:t>Club</w:t>
      </w:r>
      <w:r>
        <w:rPr>
          <w:sz w:val="22"/>
        </w:rPr>
        <w:tab/>
      </w:r>
      <w:r>
        <w:rPr>
          <w:i/>
          <w:w w:val="105"/>
          <w:sz w:val="22"/>
        </w:rPr>
        <w:t>Nov</w:t>
      </w:r>
      <w:r>
        <w:rPr>
          <w:i/>
          <w:spacing w:val="28"/>
          <w:w w:val="105"/>
          <w:sz w:val="22"/>
        </w:rPr>
        <w:t> </w:t>
      </w:r>
      <w:r>
        <w:rPr>
          <w:i/>
          <w:spacing w:val="-4"/>
          <w:w w:val="105"/>
          <w:sz w:val="22"/>
        </w:rPr>
        <w:t>2023</w:t>
      </w:r>
    </w:p>
    <w:p>
      <w:pPr>
        <w:pStyle w:val="BodyText"/>
        <w:tabs>
          <w:tab w:pos="9647" w:val="left" w:leader="none"/>
        </w:tabs>
        <w:spacing w:before="3"/>
        <w:ind w:left="877"/>
        <w:jc w:val="both"/>
        <w:rPr>
          <w:i/>
        </w:rPr>
      </w:pPr>
      <w:r>
        <w:rPr>
          <w:w w:val="105"/>
        </w:rPr>
        <w:t>-International</w:t>
      </w:r>
      <w:r>
        <w:rPr>
          <w:spacing w:val="30"/>
          <w:w w:val="105"/>
        </w:rPr>
        <w:t> </w:t>
      </w:r>
      <w:r>
        <w:rPr>
          <w:w w:val="105"/>
        </w:rPr>
        <w:t>Business</w:t>
      </w:r>
      <w:r>
        <w:rPr>
          <w:spacing w:val="31"/>
          <w:w w:val="105"/>
        </w:rPr>
        <w:t> </w:t>
      </w:r>
      <w:r>
        <w:rPr>
          <w:w w:val="105"/>
        </w:rPr>
        <w:t>&amp;</w:t>
      </w:r>
      <w:r>
        <w:rPr>
          <w:spacing w:val="31"/>
          <w:w w:val="105"/>
        </w:rPr>
        <w:t> </w:t>
      </w:r>
      <w:r>
        <w:rPr>
          <w:w w:val="105"/>
        </w:rPr>
        <w:t>Economics</w:t>
      </w:r>
      <w:r>
        <w:rPr>
          <w:spacing w:val="30"/>
          <w:w w:val="105"/>
        </w:rPr>
        <w:t> </w:t>
      </w:r>
      <w:r>
        <w:rPr>
          <w:w w:val="105"/>
        </w:rPr>
        <w:t>Club</w:t>
      </w:r>
      <w:r>
        <w:rPr>
          <w:spacing w:val="31"/>
          <w:w w:val="105"/>
        </w:rPr>
        <w:t> </w:t>
      </w:r>
      <w:r>
        <w:rPr>
          <w:w w:val="105"/>
        </w:rPr>
        <w:t>and</w:t>
      </w:r>
      <w:r>
        <w:rPr>
          <w:spacing w:val="31"/>
          <w:w w:val="105"/>
        </w:rPr>
        <w:t> </w:t>
      </w:r>
      <w:r>
        <w:rPr>
          <w:w w:val="105"/>
        </w:rPr>
        <w:t>UO</w:t>
      </w:r>
      <w:r>
        <w:rPr>
          <w:spacing w:val="31"/>
          <w:w w:val="105"/>
        </w:rPr>
        <w:t> </w:t>
      </w:r>
      <w:r>
        <w:rPr>
          <w:w w:val="105"/>
        </w:rPr>
        <w:t>Economics</w:t>
      </w:r>
      <w:r>
        <w:rPr>
          <w:spacing w:val="30"/>
          <w:w w:val="105"/>
        </w:rPr>
        <w:t> </w:t>
      </w:r>
      <w:r>
        <w:rPr>
          <w:spacing w:val="-4"/>
          <w:w w:val="105"/>
        </w:rPr>
        <w:t>Club</w:t>
      </w:r>
      <w:r>
        <w:rPr/>
        <w:tab/>
      </w:r>
      <w:r>
        <w:rPr>
          <w:i/>
          <w:w w:val="105"/>
        </w:rPr>
        <w:t>Oct</w:t>
      </w:r>
      <w:r>
        <w:rPr>
          <w:i/>
          <w:spacing w:val="36"/>
          <w:w w:val="105"/>
        </w:rPr>
        <w:t> </w:t>
      </w:r>
      <w:r>
        <w:rPr>
          <w:i/>
          <w:spacing w:val="-4"/>
          <w:w w:val="105"/>
        </w:rPr>
        <w:t>2020</w:t>
      </w:r>
    </w:p>
    <w:p>
      <w:pPr>
        <w:tabs>
          <w:tab w:pos="5720" w:val="left" w:leader="none"/>
          <w:tab w:pos="8207" w:val="left" w:leader="none"/>
          <w:tab w:pos="9588" w:val="left" w:leader="none"/>
        </w:tabs>
        <w:spacing w:line="362" w:lineRule="auto" w:before="2"/>
        <w:ind w:left="586" w:right="283" w:firstLine="290"/>
        <w:jc w:val="both"/>
        <w:rPr>
          <w:i/>
          <w:sz w:val="22"/>
        </w:rPr>
      </w:pPr>
      <w:r>
        <w:rPr>
          <w:w w:val="105"/>
          <w:sz w:val="22"/>
        </w:rPr>
        <w:t>-UO Women in Economics Graduate Student Group</w:t>
      </w:r>
      <w:r>
        <w:rPr>
          <w:sz w:val="22"/>
        </w:rPr>
        <w:tab/>
        <w:tab/>
        <w:tab/>
      </w:r>
      <w:r>
        <w:rPr>
          <w:spacing w:val="-13"/>
          <w:sz w:val="22"/>
        </w:rPr>
        <w:t> </w:t>
      </w:r>
      <w:r>
        <w:rPr>
          <w:i/>
          <w:w w:val="105"/>
          <w:sz w:val="22"/>
        </w:rPr>
        <w:t>Nov</w:t>
      </w:r>
      <w:r>
        <w:rPr>
          <w:i/>
          <w:spacing w:val="-13"/>
          <w:w w:val="105"/>
          <w:sz w:val="22"/>
        </w:rPr>
        <w:t> </w:t>
      </w:r>
      <w:r>
        <w:rPr>
          <w:i/>
          <w:w w:val="105"/>
          <w:sz w:val="22"/>
        </w:rPr>
        <w:t>2019 </w:t>
      </w:r>
      <w:r>
        <w:rPr>
          <w:w w:val="105"/>
          <w:sz w:val="22"/>
        </w:rPr>
        <w:t>Co-organizer, UW Madison Alumni Conference</w:t>
      </w:r>
      <w:r>
        <w:rPr>
          <w:sz w:val="22"/>
        </w:rPr>
        <w:tab/>
        <w:tab/>
      </w:r>
      <w:r>
        <w:rPr>
          <w:i/>
          <w:w w:val="105"/>
          <w:sz w:val="22"/>
        </w:rPr>
        <w:t>2018,</w:t>
      </w:r>
      <w:r>
        <w:rPr>
          <w:i/>
          <w:spacing w:val="-5"/>
          <w:w w:val="105"/>
          <w:sz w:val="22"/>
        </w:rPr>
        <w:t> </w:t>
      </w:r>
      <w:r>
        <w:rPr>
          <w:i/>
          <w:w w:val="105"/>
          <w:sz w:val="22"/>
        </w:rPr>
        <w:t>2019,</w:t>
      </w:r>
      <w:r>
        <w:rPr>
          <w:i/>
          <w:spacing w:val="-5"/>
          <w:w w:val="105"/>
          <w:sz w:val="22"/>
        </w:rPr>
        <w:t> </w:t>
      </w:r>
      <w:r>
        <w:rPr>
          <w:i/>
          <w:w w:val="105"/>
          <w:sz w:val="22"/>
        </w:rPr>
        <w:t>2020</w:t>
      </w:r>
      <w:r>
        <w:rPr>
          <w:rFonts w:ascii="Arial" w:hAnsi="Arial"/>
          <w:i/>
          <w:w w:val="105"/>
          <w:sz w:val="22"/>
          <w:vertAlign w:val="superscript"/>
        </w:rPr>
        <w:t>†</w:t>
      </w:r>
      <w:r>
        <w:rPr>
          <w:i/>
          <w:w w:val="105"/>
          <w:sz w:val="22"/>
          <w:vertAlign w:val="baseline"/>
        </w:rPr>
        <w:t>,</w:t>
      </w:r>
      <w:r>
        <w:rPr>
          <w:i/>
          <w:spacing w:val="-5"/>
          <w:w w:val="105"/>
          <w:sz w:val="22"/>
          <w:vertAlign w:val="baseline"/>
        </w:rPr>
        <w:t> </w:t>
      </w:r>
      <w:r>
        <w:rPr>
          <w:i/>
          <w:w w:val="105"/>
          <w:sz w:val="22"/>
          <w:vertAlign w:val="baseline"/>
        </w:rPr>
        <w:t>2023 </w:t>
      </w:r>
      <w:r>
        <w:rPr>
          <w:w w:val="105"/>
          <w:sz w:val="22"/>
          <w:vertAlign w:val="baseline"/>
        </w:rPr>
        <w:t>Consultant, UK Foreign, Commonwealth and Development Office (FCDO)</w:t>
      </w:r>
      <w:r>
        <w:rPr>
          <w:sz w:val="22"/>
          <w:vertAlign w:val="baseline"/>
        </w:rPr>
        <w:tab/>
        <w:tab/>
      </w:r>
      <w:r>
        <w:rPr>
          <w:i/>
          <w:w w:val="105"/>
          <w:sz w:val="22"/>
          <w:vertAlign w:val="baseline"/>
        </w:rPr>
        <w:t>Mar</w:t>
      </w:r>
      <w:r>
        <w:rPr>
          <w:i/>
          <w:spacing w:val="-14"/>
          <w:w w:val="105"/>
          <w:sz w:val="22"/>
          <w:vertAlign w:val="baseline"/>
        </w:rPr>
        <w:t> </w:t>
      </w:r>
      <w:r>
        <w:rPr>
          <w:i/>
          <w:w w:val="105"/>
          <w:sz w:val="22"/>
          <w:vertAlign w:val="baseline"/>
        </w:rPr>
        <w:t>2023 </w:t>
      </w:r>
      <w:r>
        <w:rPr>
          <w:w w:val="105"/>
          <w:sz w:val="22"/>
          <w:vertAlign w:val="baseline"/>
        </w:rPr>
        <w:t>Organizer,</w:t>
      </w:r>
      <w:r>
        <w:rPr>
          <w:spacing w:val="40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UO</w:t>
      </w:r>
      <w:r>
        <w:rPr>
          <w:spacing w:val="41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Trade</w:t>
      </w:r>
      <w:r>
        <w:rPr>
          <w:spacing w:val="40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Reading</w:t>
      </w:r>
      <w:r>
        <w:rPr>
          <w:spacing w:val="40"/>
          <w:w w:val="105"/>
          <w:sz w:val="22"/>
          <w:vertAlign w:val="baseline"/>
        </w:rPr>
        <w:t> </w:t>
      </w:r>
      <w:r>
        <w:rPr>
          <w:spacing w:val="-2"/>
          <w:w w:val="105"/>
          <w:sz w:val="22"/>
          <w:vertAlign w:val="baseline"/>
        </w:rPr>
        <w:t>Group</w:t>
      </w:r>
      <w:r>
        <w:rPr>
          <w:sz w:val="22"/>
          <w:vertAlign w:val="baseline"/>
        </w:rPr>
        <w:tab/>
      </w:r>
      <w:r>
        <w:rPr>
          <w:i/>
          <w:w w:val="105"/>
          <w:sz w:val="22"/>
          <w:vertAlign w:val="baseline"/>
        </w:rPr>
        <w:t>2018/19,</w:t>
      </w:r>
      <w:r>
        <w:rPr>
          <w:i/>
          <w:spacing w:val="27"/>
          <w:w w:val="105"/>
          <w:sz w:val="22"/>
          <w:vertAlign w:val="baseline"/>
        </w:rPr>
        <w:t> </w:t>
      </w:r>
      <w:r>
        <w:rPr>
          <w:i/>
          <w:w w:val="105"/>
          <w:sz w:val="22"/>
          <w:vertAlign w:val="baseline"/>
        </w:rPr>
        <w:t>2019F,</w:t>
      </w:r>
      <w:r>
        <w:rPr>
          <w:i/>
          <w:spacing w:val="27"/>
          <w:w w:val="105"/>
          <w:sz w:val="22"/>
          <w:vertAlign w:val="baseline"/>
        </w:rPr>
        <w:t> </w:t>
      </w:r>
      <w:r>
        <w:rPr>
          <w:i/>
          <w:w w:val="105"/>
          <w:sz w:val="22"/>
          <w:vertAlign w:val="baseline"/>
        </w:rPr>
        <w:t>2020F,</w:t>
      </w:r>
      <w:r>
        <w:rPr>
          <w:i/>
          <w:spacing w:val="28"/>
          <w:w w:val="105"/>
          <w:sz w:val="22"/>
          <w:vertAlign w:val="baseline"/>
        </w:rPr>
        <w:t> </w:t>
      </w:r>
      <w:r>
        <w:rPr>
          <w:i/>
          <w:w w:val="105"/>
          <w:sz w:val="22"/>
          <w:vertAlign w:val="baseline"/>
        </w:rPr>
        <w:t>2022W,</w:t>
      </w:r>
      <w:r>
        <w:rPr>
          <w:i/>
          <w:spacing w:val="27"/>
          <w:w w:val="105"/>
          <w:sz w:val="22"/>
          <w:vertAlign w:val="baseline"/>
        </w:rPr>
        <w:t> </w:t>
      </w:r>
      <w:r>
        <w:rPr>
          <w:i/>
          <w:w w:val="105"/>
          <w:sz w:val="22"/>
          <w:vertAlign w:val="baseline"/>
        </w:rPr>
        <w:t>2023W,</w:t>
      </w:r>
      <w:r>
        <w:rPr>
          <w:i/>
          <w:spacing w:val="27"/>
          <w:w w:val="105"/>
          <w:sz w:val="22"/>
          <w:vertAlign w:val="baseline"/>
        </w:rPr>
        <w:t> </w:t>
      </w:r>
      <w:r>
        <w:rPr>
          <w:i/>
          <w:spacing w:val="-2"/>
          <w:w w:val="105"/>
          <w:sz w:val="22"/>
          <w:vertAlign w:val="baseline"/>
        </w:rPr>
        <w:t>2024/25</w:t>
      </w:r>
    </w:p>
    <w:p>
      <w:pPr>
        <w:pStyle w:val="BodyText"/>
        <w:tabs>
          <w:tab w:pos="9661" w:val="left" w:leader="none"/>
        </w:tabs>
        <w:spacing w:line="242" w:lineRule="auto" w:before="4"/>
        <w:ind w:right="286"/>
        <w:jc w:val="both"/>
        <w:rPr>
          <w:i/>
        </w:rPr>
      </w:pPr>
      <w:r>
        <w:rPr>
          <w:w w:val="105"/>
        </w:rPr>
        <w:t>Provided</w:t>
      </w:r>
      <w:r>
        <w:rPr>
          <w:w w:val="105"/>
        </w:rPr>
        <w:t> feedback</w:t>
      </w:r>
      <w:r>
        <w:rPr>
          <w:w w:val="105"/>
        </w:rPr>
        <w:t> on</w:t>
      </w:r>
      <w:r>
        <w:rPr>
          <w:w w:val="105"/>
        </w:rPr>
        <w:t> Business</w:t>
      </w:r>
      <w:r>
        <w:rPr>
          <w:w w:val="105"/>
        </w:rPr>
        <w:t> Enabling</w:t>
      </w:r>
      <w:r>
        <w:rPr>
          <w:w w:val="105"/>
        </w:rPr>
        <w:t> Environment</w:t>
      </w:r>
      <w:r>
        <w:rPr>
          <w:w w:val="105"/>
        </w:rPr>
        <w:t> Report</w:t>
      </w:r>
      <w:r>
        <w:rPr>
          <w:w w:val="105"/>
        </w:rPr>
        <w:t> (following</w:t>
      </w:r>
      <w:r>
        <w:rPr>
          <w:w w:val="105"/>
        </w:rPr>
        <w:t> discontinuation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Doing Business</w:t>
      </w:r>
      <w:r>
        <w:rPr>
          <w:spacing w:val="31"/>
          <w:w w:val="105"/>
        </w:rPr>
        <w:t> </w:t>
      </w:r>
      <w:r>
        <w:rPr>
          <w:w w:val="105"/>
        </w:rPr>
        <w:t>Report),</w:t>
      </w:r>
      <w:r>
        <w:rPr>
          <w:spacing w:val="31"/>
          <w:w w:val="105"/>
        </w:rPr>
        <w:t> </w:t>
      </w:r>
      <w:r>
        <w:rPr>
          <w:w w:val="105"/>
        </w:rPr>
        <w:t>World</w:t>
      </w:r>
      <w:r>
        <w:rPr>
          <w:spacing w:val="31"/>
          <w:w w:val="105"/>
        </w:rPr>
        <w:t> </w:t>
      </w:r>
      <w:r>
        <w:rPr>
          <w:spacing w:val="-4"/>
          <w:w w:val="105"/>
        </w:rPr>
        <w:t>Bank</w:t>
      </w:r>
      <w:r>
        <w:rPr/>
        <w:tab/>
      </w:r>
      <w:r>
        <w:rPr>
          <w:i/>
          <w:w w:val="105"/>
        </w:rPr>
        <w:t>Feb</w:t>
      </w:r>
      <w:r>
        <w:rPr>
          <w:i/>
          <w:spacing w:val="14"/>
          <w:w w:val="105"/>
        </w:rPr>
        <w:t> </w:t>
      </w:r>
      <w:r>
        <w:rPr>
          <w:i/>
          <w:spacing w:val="-8"/>
          <w:w w:val="105"/>
        </w:rPr>
        <w:t>2022</w:t>
      </w:r>
    </w:p>
    <w:p>
      <w:pPr>
        <w:pStyle w:val="BodyText"/>
        <w:tabs>
          <w:tab w:pos="9633" w:val="left" w:leader="none"/>
        </w:tabs>
        <w:spacing w:before="135"/>
        <w:jc w:val="both"/>
        <w:rPr>
          <w:i/>
        </w:rPr>
      </w:pPr>
      <w:r>
        <w:rPr>
          <w:w w:val="105"/>
        </w:rPr>
        <w:t>Paper</w:t>
      </w:r>
      <w:r>
        <w:rPr>
          <w:spacing w:val="17"/>
          <w:w w:val="105"/>
        </w:rPr>
        <w:t> </w:t>
      </w:r>
      <w:r>
        <w:rPr>
          <w:w w:val="105"/>
        </w:rPr>
        <w:t>Selection</w:t>
      </w:r>
      <w:r>
        <w:rPr>
          <w:spacing w:val="18"/>
          <w:w w:val="105"/>
        </w:rPr>
        <w:t> </w:t>
      </w:r>
      <w:r>
        <w:rPr>
          <w:w w:val="105"/>
        </w:rPr>
        <w:t>Committee,</w:t>
      </w:r>
      <w:r>
        <w:rPr>
          <w:spacing w:val="17"/>
          <w:w w:val="105"/>
        </w:rPr>
        <w:t> </w:t>
      </w:r>
      <w:hyperlink r:id="rId39">
        <w:r>
          <w:rPr>
            <w:color w:val="333333"/>
            <w:w w:val="105"/>
          </w:rPr>
          <w:t>International</w:t>
        </w:r>
        <w:r>
          <w:rPr>
            <w:color w:val="333333"/>
            <w:spacing w:val="18"/>
            <w:w w:val="105"/>
          </w:rPr>
          <w:t> </w:t>
        </w:r>
        <w:r>
          <w:rPr>
            <w:color w:val="333333"/>
            <w:w w:val="105"/>
          </w:rPr>
          <w:t>Trade</w:t>
        </w:r>
        <w:r>
          <w:rPr>
            <w:color w:val="333333"/>
            <w:spacing w:val="18"/>
            <w:w w:val="105"/>
          </w:rPr>
          <w:t> </w:t>
        </w:r>
        <w:r>
          <w:rPr>
            <w:color w:val="333333"/>
            <w:w w:val="105"/>
          </w:rPr>
          <w:t>Online</w:t>
        </w:r>
        <w:r>
          <w:rPr>
            <w:color w:val="333333"/>
            <w:spacing w:val="17"/>
            <w:w w:val="105"/>
          </w:rPr>
          <w:t> </w:t>
        </w:r>
        <w:r>
          <w:rPr>
            <w:color w:val="333333"/>
            <w:w w:val="105"/>
          </w:rPr>
          <w:t>Conference</w:t>
        </w:r>
      </w:hyperlink>
      <w:r>
        <w:rPr>
          <w:w w:val="105"/>
        </w:rPr>
        <w:t>,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FREIT</w:t>
      </w:r>
      <w:r>
        <w:rPr/>
        <w:tab/>
      </w:r>
      <w:r>
        <w:rPr>
          <w:i/>
          <w:w w:val="110"/>
        </w:rPr>
        <w:t>Jun</w:t>
      </w:r>
      <w:r>
        <w:rPr>
          <w:i/>
          <w:spacing w:val="48"/>
          <w:w w:val="110"/>
        </w:rPr>
        <w:t> </w:t>
      </w:r>
      <w:r>
        <w:rPr>
          <w:i/>
          <w:spacing w:val="-4"/>
          <w:w w:val="110"/>
        </w:rPr>
        <w:t>2021</w:t>
      </w:r>
    </w:p>
    <w:p>
      <w:pPr>
        <w:pStyle w:val="BodyText"/>
        <w:spacing w:line="242" w:lineRule="auto" w:before="138"/>
        <w:ind w:right="283"/>
        <w:jc w:val="both"/>
      </w:pPr>
      <w:r>
        <w:rPr>
          <w:w w:val="110"/>
        </w:rPr>
        <w:t>Faculty</w:t>
      </w:r>
      <w:r>
        <w:rPr>
          <w:w w:val="110"/>
        </w:rPr>
        <w:t> affiliate,</w:t>
      </w:r>
      <w:r>
        <w:rPr>
          <w:w w:val="110"/>
        </w:rPr>
        <w:t> University</w:t>
      </w:r>
      <w:r>
        <w:rPr>
          <w:w w:val="110"/>
        </w:rPr>
        <w:t> of</w:t>
      </w:r>
      <w:r>
        <w:rPr>
          <w:w w:val="110"/>
        </w:rPr>
        <w:t> Oregon</w:t>
      </w:r>
      <w:r>
        <w:rPr>
          <w:w w:val="110"/>
        </w:rPr>
        <w:t> Center</w:t>
      </w:r>
      <w:r>
        <w:rPr>
          <w:w w:val="110"/>
        </w:rPr>
        <w:t> for</w:t>
      </w:r>
      <w:r>
        <w:rPr>
          <w:w w:val="110"/>
        </w:rPr>
        <w:t> the</w:t>
      </w:r>
      <w:r>
        <w:rPr>
          <w:w w:val="110"/>
        </w:rPr>
        <w:t> Study</w:t>
      </w:r>
      <w:r>
        <w:rPr>
          <w:w w:val="110"/>
        </w:rPr>
        <w:t> of</w:t>
      </w:r>
      <w:r>
        <w:rPr>
          <w:w w:val="110"/>
        </w:rPr>
        <w:t> Women</w:t>
      </w:r>
      <w:r>
        <w:rPr>
          <w:w w:val="110"/>
        </w:rPr>
        <w:t> in</w:t>
      </w:r>
      <w:r>
        <w:rPr>
          <w:w w:val="110"/>
        </w:rPr>
        <w:t> Society</w:t>
      </w:r>
      <w:r>
        <w:rPr>
          <w:w w:val="110"/>
        </w:rPr>
        <w:t> (CSWS)</w:t>
      </w:r>
      <w:r>
        <w:rPr>
          <w:w w:val="110"/>
        </w:rPr>
        <w:t> and</w:t>
      </w:r>
      <w:r>
        <w:rPr>
          <w:w w:val="110"/>
        </w:rPr>
        <w:t> CSWS Women of Color Project</w:t>
      </w:r>
    </w:p>
    <w:p>
      <w:pPr>
        <w:pStyle w:val="Heading1"/>
        <w:spacing w:before="255"/>
      </w:pPr>
      <w:r>
        <w:rPr>
          <w:w w:val="140"/>
        </w:rPr>
        <w:t>MEDIA</w:t>
      </w:r>
      <w:r>
        <w:rPr>
          <w:spacing w:val="-2"/>
          <w:w w:val="140"/>
        </w:rPr>
        <w:t> </w:t>
      </w:r>
      <w:r>
        <w:rPr>
          <w:w w:val="140"/>
        </w:rPr>
        <w:t>MENTIONS</w:t>
      </w:r>
      <w:r>
        <w:rPr>
          <w:spacing w:val="-2"/>
          <w:w w:val="140"/>
        </w:rPr>
        <w:t> </w:t>
      </w:r>
      <w:r>
        <w:rPr>
          <w:w w:val="140"/>
        </w:rPr>
        <w:t>AND</w:t>
      </w:r>
      <w:r>
        <w:rPr>
          <w:spacing w:val="-2"/>
          <w:w w:val="140"/>
        </w:rPr>
        <w:t> COVERAGE</w:t>
      </w:r>
    </w:p>
    <w:p>
      <w:pPr>
        <w:pStyle w:val="BodyText"/>
        <w:spacing w:before="3"/>
        <w:ind w:left="0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621779</wp:posOffset>
                </wp:positionH>
                <wp:positionV relativeFrom="paragraph">
                  <wp:posOffset>40811</wp:posOffset>
                </wp:positionV>
                <wp:extent cx="6510655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5106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0655" h="0">
                              <a:moveTo>
                                <a:pt x="0" y="0"/>
                              </a:moveTo>
                              <a:lnTo>
                                <a:pt x="651054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pt;margin-top:3.213504pt;width:512.65pt;height:.1pt;mso-position-horizontal-relative:page;mso-position-vertical-relative:paragraph;z-index:-15724032;mso-wrap-distance-left:0;mso-wrap-distance-right:0" id="docshape11" coordorigin="979,64" coordsize="10253,0" path="m979,64l11232,6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42" w:lineRule="auto" w:before="89"/>
        <w:ind w:right="284"/>
        <w:jc w:val="both"/>
      </w:pPr>
      <w:r>
        <w:rPr>
          <w:w w:val="110"/>
        </w:rPr>
        <w:t>National</w:t>
      </w:r>
      <w:r>
        <w:rPr>
          <w:spacing w:val="-9"/>
          <w:w w:val="110"/>
        </w:rPr>
        <w:t> </w:t>
      </w:r>
      <w:r>
        <w:rPr>
          <w:w w:val="110"/>
        </w:rPr>
        <w:t>Public</w:t>
      </w:r>
      <w:r>
        <w:rPr>
          <w:spacing w:val="-9"/>
          <w:w w:val="110"/>
        </w:rPr>
        <w:t> </w:t>
      </w:r>
      <w:r>
        <w:rPr>
          <w:w w:val="110"/>
        </w:rPr>
        <w:t>Radio’s</w:t>
      </w:r>
      <w:r>
        <w:rPr>
          <w:spacing w:val="-9"/>
          <w:w w:val="110"/>
        </w:rPr>
        <w:t> </w:t>
      </w:r>
      <w:r>
        <w:rPr>
          <w:w w:val="110"/>
        </w:rPr>
        <w:t>Marketplace</w:t>
      </w:r>
      <w:r>
        <w:rPr>
          <w:spacing w:val="-9"/>
          <w:w w:val="110"/>
        </w:rPr>
        <w:t> </w:t>
      </w:r>
      <w:r>
        <w:rPr>
          <w:w w:val="110"/>
        </w:rPr>
        <w:t>(</w:t>
      </w:r>
      <w:hyperlink r:id="rId30">
        <w:r>
          <w:rPr>
            <w:color w:val="333333"/>
            <w:w w:val="110"/>
          </w:rPr>
          <w:t>Oct</w:t>
        </w:r>
        <w:r>
          <w:rPr>
            <w:color w:val="333333"/>
            <w:spacing w:val="-9"/>
            <w:w w:val="110"/>
          </w:rPr>
          <w:t> </w:t>
        </w:r>
        <w:r>
          <w:rPr>
            <w:color w:val="333333"/>
            <w:w w:val="110"/>
          </w:rPr>
          <w:t>2024</w:t>
        </w:r>
      </w:hyperlink>
      <w:r>
        <w:rPr>
          <w:w w:val="110"/>
        </w:rPr>
        <w:t>,</w:t>
      </w:r>
      <w:r>
        <w:rPr>
          <w:spacing w:val="-9"/>
          <w:w w:val="110"/>
        </w:rPr>
        <w:t> </w:t>
      </w:r>
      <w:hyperlink r:id="rId32">
        <w:r>
          <w:rPr>
            <w:color w:val="333333"/>
            <w:w w:val="110"/>
          </w:rPr>
          <w:t>Jan</w:t>
        </w:r>
        <w:r>
          <w:rPr>
            <w:color w:val="333333"/>
            <w:spacing w:val="-9"/>
            <w:w w:val="110"/>
          </w:rPr>
          <w:t> </w:t>
        </w:r>
        <w:r>
          <w:rPr>
            <w:color w:val="333333"/>
            <w:w w:val="110"/>
          </w:rPr>
          <w:t>2025</w:t>
        </w:r>
      </w:hyperlink>
      <w:r>
        <w:rPr>
          <w:w w:val="110"/>
        </w:rPr>
        <w:t>),</w:t>
      </w:r>
      <w:r>
        <w:rPr>
          <w:spacing w:val="-9"/>
          <w:w w:val="110"/>
        </w:rPr>
        <w:t> </w:t>
      </w:r>
      <w:hyperlink r:id="rId20">
        <w:r>
          <w:rPr>
            <w:color w:val="333333"/>
            <w:w w:val="110"/>
          </w:rPr>
          <w:t>Wall</w:t>
        </w:r>
        <w:r>
          <w:rPr>
            <w:color w:val="333333"/>
            <w:spacing w:val="-9"/>
            <w:w w:val="110"/>
          </w:rPr>
          <w:t> </w:t>
        </w:r>
        <w:r>
          <w:rPr>
            <w:color w:val="333333"/>
            <w:w w:val="110"/>
          </w:rPr>
          <w:t>Street</w:t>
        </w:r>
        <w:r>
          <w:rPr>
            <w:color w:val="333333"/>
            <w:spacing w:val="-9"/>
            <w:w w:val="110"/>
          </w:rPr>
          <w:t> </w:t>
        </w:r>
        <w:r>
          <w:rPr>
            <w:color w:val="333333"/>
            <w:w w:val="110"/>
          </w:rPr>
          <w:t>Journal</w:t>
        </w:r>
      </w:hyperlink>
      <w:r>
        <w:rPr>
          <w:w w:val="110"/>
        </w:rPr>
        <w:t>,</w:t>
      </w:r>
      <w:r>
        <w:rPr>
          <w:spacing w:val="-9"/>
          <w:w w:val="110"/>
        </w:rPr>
        <w:t> </w:t>
      </w:r>
      <w:hyperlink r:id="rId12">
        <w:r>
          <w:rPr>
            <w:color w:val="333333"/>
            <w:w w:val="110"/>
          </w:rPr>
          <w:t>Associated</w:t>
        </w:r>
        <w:r>
          <w:rPr>
            <w:color w:val="333333"/>
            <w:spacing w:val="-9"/>
            <w:w w:val="110"/>
          </w:rPr>
          <w:t> </w:t>
        </w:r>
        <w:r>
          <w:rPr>
            <w:color w:val="333333"/>
            <w:w w:val="110"/>
          </w:rPr>
          <w:t>Press</w:t>
        </w:r>
        <w:r>
          <w:rPr>
            <w:color w:val="333333"/>
            <w:spacing w:val="-9"/>
            <w:w w:val="110"/>
          </w:rPr>
          <w:t> </w:t>
        </w:r>
        <w:r>
          <w:rPr>
            <w:color w:val="333333"/>
            <w:w w:val="110"/>
          </w:rPr>
          <w:t>News</w:t>
        </w:r>
      </w:hyperlink>
      <w:r>
        <w:rPr>
          <w:w w:val="110"/>
        </w:rPr>
        <w:t>, </w:t>
      </w:r>
      <w:hyperlink r:id="rId11">
        <w:r>
          <w:rPr>
            <w:color w:val="333333"/>
            <w:spacing w:val="-2"/>
            <w:w w:val="110"/>
          </w:rPr>
          <w:t>Trade</w:t>
        </w:r>
        <w:r>
          <w:rPr>
            <w:color w:val="333333"/>
            <w:spacing w:val="-5"/>
            <w:w w:val="110"/>
          </w:rPr>
          <w:t> </w:t>
        </w:r>
        <w:r>
          <w:rPr>
            <w:color w:val="333333"/>
            <w:spacing w:val="-2"/>
            <w:w w:val="110"/>
          </w:rPr>
          <w:t>Talks</w:t>
        </w:r>
      </w:hyperlink>
      <w:r>
        <w:rPr>
          <w:color w:val="333333"/>
          <w:spacing w:val="-5"/>
          <w:w w:val="110"/>
        </w:rPr>
        <w:t> </w:t>
      </w:r>
      <w:r>
        <w:rPr>
          <w:spacing w:val="-2"/>
          <w:w w:val="110"/>
        </w:rPr>
        <w:t>(podcast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by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Economist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PIIE),</w:t>
      </w:r>
      <w:r>
        <w:rPr>
          <w:spacing w:val="-5"/>
          <w:w w:val="110"/>
        </w:rPr>
        <w:t> </w:t>
      </w:r>
      <w:hyperlink r:id="rId13">
        <w:r>
          <w:rPr>
            <w:color w:val="333333"/>
            <w:spacing w:val="-2"/>
            <w:w w:val="110"/>
          </w:rPr>
          <w:t>Washington</w:t>
        </w:r>
        <w:r>
          <w:rPr>
            <w:color w:val="333333"/>
            <w:spacing w:val="-5"/>
            <w:w w:val="110"/>
          </w:rPr>
          <w:t> </w:t>
        </w:r>
        <w:r>
          <w:rPr>
            <w:color w:val="333333"/>
            <w:spacing w:val="-2"/>
            <w:w w:val="110"/>
          </w:rPr>
          <w:t>Post</w:t>
        </w:r>
      </w:hyperlink>
      <w:r>
        <w:rPr>
          <w:spacing w:val="-2"/>
          <w:w w:val="110"/>
        </w:rPr>
        <w:t>, </w:t>
      </w:r>
      <w:hyperlink r:id="rId14">
        <w:r>
          <w:rPr>
            <w:color w:val="333333"/>
            <w:spacing w:val="-2"/>
            <w:w w:val="110"/>
          </w:rPr>
          <w:t>Fortune</w:t>
        </w:r>
      </w:hyperlink>
      <w:r>
        <w:rPr>
          <w:spacing w:val="-2"/>
          <w:w w:val="110"/>
        </w:rPr>
        <w:t>, </w:t>
      </w:r>
      <w:hyperlink r:id="rId40">
        <w:r>
          <w:rPr>
            <w:color w:val="333333"/>
            <w:spacing w:val="-2"/>
            <w:w w:val="110"/>
          </w:rPr>
          <w:t>Newsweek</w:t>
        </w:r>
      </w:hyperlink>
      <w:r>
        <w:rPr>
          <w:spacing w:val="-2"/>
          <w:w w:val="110"/>
        </w:rPr>
        <w:t>, </w:t>
      </w:r>
      <w:hyperlink r:id="rId15">
        <w:r>
          <w:rPr>
            <w:color w:val="333333"/>
            <w:spacing w:val="-2"/>
            <w:w w:val="110"/>
          </w:rPr>
          <w:t>Quartz</w:t>
        </w:r>
      </w:hyperlink>
      <w:r>
        <w:rPr>
          <w:spacing w:val="-2"/>
          <w:w w:val="110"/>
        </w:rPr>
        <w:t>, </w:t>
      </w:r>
      <w:hyperlink r:id="rId21">
        <w:r>
          <w:rPr>
            <w:color w:val="333333"/>
            <w:spacing w:val="-2"/>
            <w:w w:val="110"/>
          </w:rPr>
          <w:t>Supply</w:t>
        </w:r>
      </w:hyperlink>
      <w:r>
        <w:rPr>
          <w:color w:val="333333"/>
          <w:spacing w:val="-2"/>
          <w:w w:val="110"/>
        </w:rPr>
        <w:t> </w:t>
      </w:r>
      <w:hyperlink r:id="rId21">
        <w:r>
          <w:rPr>
            <w:color w:val="333333"/>
            <w:w w:val="115"/>
          </w:rPr>
          <w:t>Chain</w:t>
        </w:r>
        <w:r>
          <w:rPr>
            <w:color w:val="333333"/>
            <w:w w:val="115"/>
          </w:rPr>
          <w:t> Digest</w:t>
        </w:r>
      </w:hyperlink>
      <w:r>
        <w:rPr>
          <w:w w:val="115"/>
        </w:rPr>
        <w:t>,</w:t>
      </w:r>
      <w:r>
        <w:rPr>
          <w:w w:val="115"/>
        </w:rPr>
        <w:t> </w:t>
      </w:r>
      <w:hyperlink r:id="rId31">
        <w:r>
          <w:rPr>
            <w:color w:val="333333"/>
            <w:w w:val="115"/>
          </w:rPr>
          <w:t>KPTV</w:t>
        </w:r>
        <w:r>
          <w:rPr>
            <w:color w:val="333333"/>
            <w:w w:val="115"/>
          </w:rPr>
          <w:t> News</w:t>
        </w:r>
      </w:hyperlink>
      <w:r>
        <w:rPr>
          <w:w w:val="115"/>
        </w:rPr>
        <w:t>,</w:t>
      </w:r>
      <w:r>
        <w:rPr>
          <w:w w:val="115"/>
        </w:rPr>
        <w:t> </w:t>
      </w:r>
      <w:hyperlink r:id="rId41">
        <w:r>
          <w:rPr>
            <w:color w:val="333333"/>
            <w:w w:val="115"/>
          </w:rPr>
          <w:t>Daily</w:t>
        </w:r>
        <w:r>
          <w:rPr>
            <w:color w:val="333333"/>
            <w:w w:val="115"/>
          </w:rPr>
          <w:t> Emerald</w:t>
        </w:r>
      </w:hyperlink>
      <w:r>
        <w:rPr>
          <w:w w:val="115"/>
        </w:rPr>
        <w:t>,</w:t>
      </w:r>
      <w:r>
        <w:rPr>
          <w:w w:val="115"/>
        </w:rPr>
        <w:t> </w:t>
      </w:r>
      <w:hyperlink r:id="rId17">
        <w:r>
          <w:rPr>
            <w:color w:val="333333"/>
            <w:w w:val="115"/>
          </w:rPr>
          <w:t>USA</w:t>
        </w:r>
        <w:r>
          <w:rPr>
            <w:color w:val="333333"/>
            <w:w w:val="115"/>
          </w:rPr>
          <w:t> Today</w:t>
        </w:r>
      </w:hyperlink>
      <w:r>
        <w:rPr>
          <w:w w:val="115"/>
        </w:rPr>
        <w:t>,</w:t>
      </w:r>
      <w:hyperlink r:id="rId16">
        <w:r>
          <w:rPr>
            <w:color w:val="333333"/>
            <w:w w:val="115"/>
          </w:rPr>
          <w:t>Trade</w:t>
        </w:r>
        <w:r>
          <w:rPr>
            <w:color w:val="333333"/>
            <w:w w:val="115"/>
          </w:rPr>
          <w:t> Winds</w:t>
        </w:r>
      </w:hyperlink>
      <w:r>
        <w:rPr>
          <w:w w:val="115"/>
        </w:rPr>
        <w:t>,</w:t>
      </w:r>
      <w:r>
        <w:rPr>
          <w:w w:val="115"/>
        </w:rPr>
        <w:t> </w:t>
      </w:r>
      <w:hyperlink r:id="rId36">
        <w:r>
          <w:rPr>
            <w:color w:val="333333"/>
            <w:w w:val="115"/>
          </w:rPr>
          <w:t>The</w:t>
        </w:r>
        <w:r>
          <w:rPr>
            <w:color w:val="333333"/>
            <w:w w:val="115"/>
          </w:rPr>
          <w:t> Economist</w:t>
        </w:r>
      </w:hyperlink>
      <w:r>
        <w:rPr>
          <w:w w:val="115"/>
        </w:rPr>
        <w:t>,</w:t>
      </w:r>
      <w:r>
        <w:rPr>
          <w:w w:val="115"/>
        </w:rPr>
        <w:t> </w:t>
      </w:r>
      <w:hyperlink r:id="rId42">
        <w:r>
          <w:rPr>
            <w:color w:val="333333"/>
            <w:w w:val="115"/>
          </w:rPr>
          <w:t>VoxDevTalks</w:t>
        </w:r>
      </w:hyperlink>
      <w:r>
        <w:rPr>
          <w:color w:val="333333"/>
          <w:w w:val="115"/>
        </w:rPr>
        <w:t> </w:t>
      </w:r>
      <w:hyperlink r:id="rId42">
        <w:r>
          <w:rPr>
            <w:color w:val="333333"/>
            <w:spacing w:val="-2"/>
            <w:w w:val="115"/>
          </w:rPr>
          <w:t>Podcast</w:t>
        </w:r>
      </w:hyperlink>
    </w:p>
    <w:p>
      <w:pPr>
        <w:pStyle w:val="Heading1"/>
        <w:spacing w:before="254"/>
      </w:pPr>
      <w:r>
        <w:rPr>
          <w:w w:val="145"/>
        </w:rPr>
        <w:t>UNIVERSITY</w:t>
      </w:r>
      <w:r>
        <w:rPr>
          <w:spacing w:val="-16"/>
          <w:w w:val="145"/>
        </w:rPr>
        <w:t> </w:t>
      </w:r>
      <w:r>
        <w:rPr>
          <w:w w:val="145"/>
        </w:rPr>
        <w:t>OF</w:t>
      </w:r>
      <w:r>
        <w:rPr>
          <w:spacing w:val="-16"/>
          <w:w w:val="145"/>
        </w:rPr>
        <w:t> </w:t>
      </w:r>
      <w:r>
        <w:rPr>
          <w:w w:val="145"/>
        </w:rPr>
        <w:t>OREGON</w:t>
      </w:r>
      <w:r>
        <w:rPr>
          <w:spacing w:val="-15"/>
          <w:w w:val="145"/>
        </w:rPr>
        <w:t> </w:t>
      </w:r>
      <w:r>
        <w:rPr>
          <w:w w:val="145"/>
        </w:rPr>
        <w:t>DEPARTMENT</w:t>
      </w:r>
      <w:r>
        <w:rPr>
          <w:spacing w:val="-16"/>
          <w:w w:val="145"/>
        </w:rPr>
        <w:t> </w:t>
      </w:r>
      <w:r>
        <w:rPr>
          <w:spacing w:val="-2"/>
          <w:w w:val="145"/>
        </w:rPr>
        <w:t>SERVICE</w:t>
      </w:r>
    </w:p>
    <w:p>
      <w:pPr>
        <w:pStyle w:val="BodyText"/>
        <w:spacing w:before="4"/>
        <w:ind w:left="0"/>
        <w:rPr>
          <w:b/>
          <w:sz w:val="5"/>
        </w:rPr>
      </w:pPr>
    </w:p>
    <w:tbl>
      <w:tblPr>
        <w:tblW w:w="0" w:type="auto"/>
        <w:jc w:val="left"/>
        <w:tblInd w:w="2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67"/>
        <w:gridCol w:w="5485"/>
      </w:tblGrid>
      <w:tr>
        <w:trPr>
          <w:trHeight w:val="379" w:hRule="atLeast"/>
        </w:trPr>
        <w:tc>
          <w:tcPr>
            <w:tcW w:w="476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auto" w:before="88"/>
              <w:ind w:left="327"/>
              <w:rPr>
                <w:sz w:val="22"/>
              </w:rPr>
            </w:pPr>
            <w:r>
              <w:rPr>
                <w:w w:val="105"/>
                <w:sz w:val="22"/>
              </w:rPr>
              <w:t>Masters</w:t>
            </w:r>
            <w:r>
              <w:rPr>
                <w:spacing w:val="1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Admissions</w:t>
            </w:r>
            <w:r>
              <w:rPr>
                <w:spacing w:val="18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Committee</w:t>
            </w:r>
          </w:p>
        </w:tc>
        <w:tc>
          <w:tcPr>
            <w:tcW w:w="548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auto" w:before="88"/>
              <w:ind w:right="-15"/>
              <w:jc w:val="right"/>
              <w:rPr>
                <w:i/>
                <w:sz w:val="22"/>
              </w:rPr>
            </w:pPr>
            <w:r>
              <w:rPr>
                <w:i/>
                <w:w w:val="105"/>
                <w:sz w:val="22"/>
              </w:rPr>
              <w:t>23/24,</w:t>
            </w:r>
            <w:r>
              <w:rPr>
                <w:i/>
                <w:spacing w:val="30"/>
                <w:w w:val="105"/>
                <w:sz w:val="22"/>
              </w:rPr>
              <w:t> </w:t>
            </w:r>
            <w:r>
              <w:rPr>
                <w:i/>
                <w:spacing w:val="-4"/>
                <w:w w:val="105"/>
                <w:sz w:val="22"/>
              </w:rPr>
              <w:t>24/25</w:t>
            </w:r>
          </w:p>
        </w:tc>
      </w:tr>
      <w:tr>
        <w:trPr>
          <w:trHeight w:val="270" w:hRule="atLeast"/>
        </w:trPr>
        <w:tc>
          <w:tcPr>
            <w:tcW w:w="4767" w:type="dxa"/>
          </w:tcPr>
          <w:p>
            <w:pPr>
              <w:pStyle w:val="TableParagraph"/>
              <w:ind w:left="327"/>
              <w:rPr>
                <w:sz w:val="22"/>
              </w:rPr>
            </w:pPr>
            <w:r>
              <w:rPr>
                <w:w w:val="110"/>
                <w:sz w:val="22"/>
              </w:rPr>
              <w:t>Diversity</w:t>
            </w:r>
            <w:r>
              <w:rPr>
                <w:spacing w:val="12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Committee</w:t>
            </w:r>
          </w:p>
        </w:tc>
        <w:tc>
          <w:tcPr>
            <w:tcW w:w="5485" w:type="dxa"/>
          </w:tcPr>
          <w:p>
            <w:pPr>
              <w:pStyle w:val="TableParagraph"/>
              <w:ind w:right="-15"/>
              <w:jc w:val="right"/>
              <w:rPr>
                <w:i/>
                <w:sz w:val="22"/>
              </w:rPr>
            </w:pPr>
            <w:r>
              <w:rPr>
                <w:i/>
                <w:w w:val="105"/>
                <w:sz w:val="22"/>
              </w:rPr>
              <w:t>21/22,</w:t>
            </w:r>
            <w:r>
              <w:rPr>
                <w:i/>
                <w:spacing w:val="30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22/23,</w:t>
            </w:r>
            <w:r>
              <w:rPr>
                <w:i/>
                <w:spacing w:val="30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23/24,</w:t>
            </w:r>
            <w:r>
              <w:rPr>
                <w:i/>
                <w:spacing w:val="31"/>
                <w:w w:val="105"/>
                <w:sz w:val="22"/>
              </w:rPr>
              <w:t> </w:t>
            </w:r>
            <w:r>
              <w:rPr>
                <w:i/>
                <w:spacing w:val="-4"/>
                <w:w w:val="105"/>
                <w:sz w:val="22"/>
              </w:rPr>
              <w:t>24/25</w:t>
            </w:r>
          </w:p>
        </w:tc>
      </w:tr>
      <w:tr>
        <w:trPr>
          <w:trHeight w:val="270" w:hRule="atLeast"/>
        </w:trPr>
        <w:tc>
          <w:tcPr>
            <w:tcW w:w="4767" w:type="dxa"/>
          </w:tcPr>
          <w:p>
            <w:pPr>
              <w:pStyle w:val="TableParagraph"/>
              <w:ind w:left="327"/>
              <w:rPr>
                <w:sz w:val="22"/>
              </w:rPr>
            </w:pPr>
            <w:r>
              <w:rPr>
                <w:w w:val="105"/>
                <w:sz w:val="22"/>
              </w:rPr>
              <w:t>PhD</w:t>
            </w:r>
            <w:r>
              <w:rPr>
                <w:spacing w:val="5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Program</w:t>
            </w:r>
            <w:r>
              <w:rPr>
                <w:spacing w:val="54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Committee</w:t>
            </w:r>
          </w:p>
        </w:tc>
        <w:tc>
          <w:tcPr>
            <w:tcW w:w="5485" w:type="dxa"/>
          </w:tcPr>
          <w:p>
            <w:pPr>
              <w:pStyle w:val="TableParagraph"/>
              <w:ind w:right="-15"/>
              <w:jc w:val="right"/>
              <w:rPr>
                <w:i/>
                <w:sz w:val="22"/>
              </w:rPr>
            </w:pPr>
            <w:r>
              <w:rPr>
                <w:i/>
                <w:w w:val="105"/>
                <w:sz w:val="22"/>
              </w:rPr>
              <w:t>21/22,</w:t>
            </w:r>
            <w:r>
              <w:rPr>
                <w:i/>
                <w:spacing w:val="30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22/23,</w:t>
            </w:r>
            <w:r>
              <w:rPr>
                <w:i/>
                <w:spacing w:val="30"/>
                <w:w w:val="105"/>
                <w:sz w:val="22"/>
              </w:rPr>
              <w:t> </w:t>
            </w:r>
            <w:r>
              <w:rPr>
                <w:i/>
                <w:spacing w:val="-2"/>
                <w:w w:val="105"/>
                <w:sz w:val="22"/>
              </w:rPr>
              <w:t>23/24</w:t>
            </w:r>
          </w:p>
        </w:tc>
      </w:tr>
      <w:tr>
        <w:trPr>
          <w:trHeight w:val="270" w:hRule="atLeast"/>
        </w:trPr>
        <w:tc>
          <w:tcPr>
            <w:tcW w:w="4767" w:type="dxa"/>
          </w:tcPr>
          <w:p>
            <w:pPr>
              <w:pStyle w:val="TableParagraph"/>
              <w:ind w:left="327"/>
              <w:rPr>
                <w:sz w:val="22"/>
              </w:rPr>
            </w:pPr>
            <w:r>
              <w:rPr>
                <w:w w:val="105"/>
                <w:sz w:val="22"/>
              </w:rPr>
              <w:t>Undergraduate</w:t>
            </w:r>
            <w:r>
              <w:rPr>
                <w:spacing w:val="6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Committee</w:t>
            </w:r>
          </w:p>
        </w:tc>
        <w:tc>
          <w:tcPr>
            <w:tcW w:w="5485" w:type="dxa"/>
          </w:tcPr>
          <w:p>
            <w:pPr>
              <w:pStyle w:val="TableParagraph"/>
              <w:ind w:right="-15"/>
              <w:jc w:val="right"/>
              <w:rPr>
                <w:i/>
                <w:sz w:val="22"/>
              </w:rPr>
            </w:pPr>
            <w:r>
              <w:rPr>
                <w:i/>
                <w:spacing w:val="-2"/>
                <w:w w:val="105"/>
                <w:sz w:val="22"/>
              </w:rPr>
              <w:t>20/21</w:t>
            </w:r>
          </w:p>
        </w:tc>
      </w:tr>
      <w:tr>
        <w:trPr>
          <w:trHeight w:val="270" w:hRule="atLeast"/>
        </w:trPr>
        <w:tc>
          <w:tcPr>
            <w:tcW w:w="4767" w:type="dxa"/>
          </w:tcPr>
          <w:p>
            <w:pPr>
              <w:pStyle w:val="TableParagraph"/>
              <w:ind w:left="327"/>
              <w:rPr>
                <w:sz w:val="22"/>
              </w:rPr>
            </w:pPr>
            <w:r>
              <w:rPr>
                <w:w w:val="105"/>
                <w:sz w:val="22"/>
              </w:rPr>
              <w:t>Search</w:t>
            </w:r>
            <w:r>
              <w:rPr>
                <w:spacing w:val="7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Committee</w:t>
            </w:r>
          </w:p>
        </w:tc>
        <w:tc>
          <w:tcPr>
            <w:tcW w:w="5485" w:type="dxa"/>
          </w:tcPr>
          <w:p>
            <w:pPr>
              <w:pStyle w:val="TableParagraph"/>
              <w:ind w:right="-15"/>
              <w:jc w:val="right"/>
              <w:rPr>
                <w:i/>
                <w:sz w:val="22"/>
              </w:rPr>
            </w:pPr>
            <w:r>
              <w:rPr>
                <w:i/>
                <w:spacing w:val="-2"/>
                <w:w w:val="105"/>
                <w:sz w:val="22"/>
              </w:rPr>
              <w:t>19/20</w:t>
            </w:r>
          </w:p>
        </w:tc>
      </w:tr>
      <w:tr>
        <w:trPr>
          <w:trHeight w:val="270" w:hRule="atLeast"/>
        </w:trPr>
        <w:tc>
          <w:tcPr>
            <w:tcW w:w="4767" w:type="dxa"/>
          </w:tcPr>
          <w:p>
            <w:pPr>
              <w:pStyle w:val="TableParagraph"/>
              <w:ind w:left="327"/>
              <w:rPr>
                <w:sz w:val="22"/>
              </w:rPr>
            </w:pPr>
            <w:r>
              <w:rPr>
                <w:w w:val="105"/>
                <w:sz w:val="22"/>
              </w:rPr>
              <w:t>Placement</w:t>
            </w:r>
            <w:r>
              <w:rPr>
                <w:spacing w:val="12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Committee</w:t>
            </w:r>
          </w:p>
        </w:tc>
        <w:tc>
          <w:tcPr>
            <w:tcW w:w="5485" w:type="dxa"/>
          </w:tcPr>
          <w:p>
            <w:pPr>
              <w:pStyle w:val="TableParagraph"/>
              <w:ind w:right="-15"/>
              <w:jc w:val="right"/>
              <w:rPr>
                <w:i/>
                <w:sz w:val="22"/>
              </w:rPr>
            </w:pPr>
            <w:r>
              <w:rPr>
                <w:i/>
                <w:w w:val="105"/>
                <w:sz w:val="22"/>
              </w:rPr>
              <w:t>17/18,</w:t>
            </w:r>
            <w:r>
              <w:rPr>
                <w:i/>
                <w:spacing w:val="30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18/19,</w:t>
            </w:r>
            <w:r>
              <w:rPr>
                <w:i/>
                <w:spacing w:val="30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21/22,</w:t>
            </w:r>
            <w:r>
              <w:rPr>
                <w:i/>
                <w:spacing w:val="31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22/23,</w:t>
            </w:r>
            <w:r>
              <w:rPr>
                <w:i/>
                <w:spacing w:val="30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23/24,</w:t>
            </w:r>
            <w:r>
              <w:rPr>
                <w:i/>
                <w:spacing w:val="30"/>
                <w:w w:val="105"/>
                <w:sz w:val="22"/>
              </w:rPr>
              <w:t> </w:t>
            </w:r>
            <w:r>
              <w:rPr>
                <w:i/>
                <w:spacing w:val="-2"/>
                <w:w w:val="105"/>
                <w:sz w:val="22"/>
              </w:rPr>
              <w:t>24/25</w:t>
            </w:r>
          </w:p>
        </w:tc>
      </w:tr>
      <w:tr>
        <w:trPr>
          <w:trHeight w:val="244" w:hRule="atLeast"/>
        </w:trPr>
        <w:tc>
          <w:tcPr>
            <w:tcW w:w="4767" w:type="dxa"/>
          </w:tcPr>
          <w:p>
            <w:pPr>
              <w:pStyle w:val="TableParagraph"/>
              <w:spacing w:line="225" w:lineRule="exact"/>
              <w:ind w:left="327"/>
              <w:rPr>
                <w:sz w:val="22"/>
              </w:rPr>
            </w:pPr>
            <w:r>
              <w:rPr>
                <w:w w:val="105"/>
                <w:sz w:val="22"/>
              </w:rPr>
              <w:t>Seminar</w:t>
            </w:r>
            <w:r>
              <w:rPr>
                <w:spacing w:val="20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Committee</w:t>
            </w:r>
          </w:p>
        </w:tc>
        <w:tc>
          <w:tcPr>
            <w:tcW w:w="5485" w:type="dxa"/>
          </w:tcPr>
          <w:p>
            <w:pPr>
              <w:pStyle w:val="TableParagraph"/>
              <w:spacing w:line="225" w:lineRule="exact"/>
              <w:ind w:right="-15"/>
              <w:jc w:val="right"/>
              <w:rPr>
                <w:i/>
                <w:sz w:val="22"/>
              </w:rPr>
            </w:pPr>
            <w:r>
              <w:rPr>
                <w:i/>
                <w:w w:val="105"/>
                <w:sz w:val="22"/>
              </w:rPr>
              <w:t>17/18,</w:t>
            </w:r>
            <w:r>
              <w:rPr>
                <w:i/>
                <w:spacing w:val="30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18/19,</w:t>
            </w:r>
            <w:r>
              <w:rPr>
                <w:i/>
                <w:spacing w:val="30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19/20,</w:t>
            </w:r>
            <w:r>
              <w:rPr>
                <w:i/>
                <w:spacing w:val="31"/>
                <w:w w:val="105"/>
                <w:sz w:val="22"/>
              </w:rPr>
              <w:t> </w:t>
            </w:r>
            <w:r>
              <w:rPr>
                <w:i/>
                <w:w w:val="105"/>
                <w:sz w:val="22"/>
              </w:rPr>
              <w:t>20/21,</w:t>
            </w:r>
            <w:r>
              <w:rPr>
                <w:i/>
                <w:spacing w:val="30"/>
                <w:w w:val="105"/>
                <w:sz w:val="22"/>
              </w:rPr>
              <w:t> </w:t>
            </w:r>
            <w:r>
              <w:rPr>
                <w:i/>
                <w:spacing w:val="-2"/>
                <w:w w:val="105"/>
                <w:sz w:val="22"/>
              </w:rPr>
              <w:t>24/25</w:t>
            </w:r>
          </w:p>
        </w:tc>
      </w:tr>
    </w:tbl>
    <w:p>
      <w:pPr>
        <w:spacing w:before="262"/>
        <w:ind w:left="259" w:right="0" w:firstLine="0"/>
        <w:jc w:val="left"/>
        <w:rPr>
          <w:b/>
          <w:sz w:val="22"/>
        </w:rPr>
      </w:pPr>
      <w:r>
        <w:rPr>
          <w:b/>
          <w:w w:val="140"/>
          <w:sz w:val="22"/>
        </w:rPr>
        <w:t>ADVISING</w:t>
      </w:r>
      <w:r>
        <w:rPr>
          <w:b/>
          <w:spacing w:val="16"/>
          <w:w w:val="140"/>
          <w:sz w:val="22"/>
        </w:rPr>
        <w:t> </w:t>
      </w:r>
      <w:r>
        <w:rPr>
          <w:b/>
          <w:w w:val="140"/>
          <w:sz w:val="22"/>
        </w:rPr>
        <w:t>AND</w:t>
      </w:r>
      <w:r>
        <w:rPr>
          <w:b/>
          <w:spacing w:val="16"/>
          <w:w w:val="140"/>
          <w:sz w:val="22"/>
        </w:rPr>
        <w:t> </w:t>
      </w:r>
      <w:r>
        <w:rPr>
          <w:b/>
          <w:spacing w:val="-2"/>
          <w:w w:val="140"/>
          <w:sz w:val="22"/>
        </w:rPr>
        <w:t>MENTORING</w:t>
      </w:r>
    </w:p>
    <w:p>
      <w:pPr>
        <w:pStyle w:val="BodyText"/>
        <w:spacing w:before="4"/>
        <w:ind w:left="0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621779</wp:posOffset>
                </wp:positionH>
                <wp:positionV relativeFrom="paragraph">
                  <wp:posOffset>41034</wp:posOffset>
                </wp:positionV>
                <wp:extent cx="6510655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5106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0655" h="0">
                              <a:moveTo>
                                <a:pt x="0" y="0"/>
                              </a:moveTo>
                              <a:lnTo>
                                <a:pt x="651054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pt;margin-top:3.231055pt;width:512.65pt;height:.1pt;mso-position-horizontal-relative:page;mso-position-vertical-relative:paragraph;z-index:-15723520;mso-wrap-distance-left:0;mso-wrap-distance-right:0" id="docshape12" coordorigin="979,65" coordsize="10253,0" path="m979,65l11232,6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3"/>
        </w:rPr>
        <w:sectPr>
          <w:pgSz w:w="12240" w:h="15840"/>
          <w:pgMar w:header="0" w:footer="489" w:top="1120" w:bottom="680" w:left="720" w:right="720"/>
        </w:sectPr>
      </w:pPr>
    </w:p>
    <w:p>
      <w:pPr>
        <w:spacing w:before="41"/>
        <w:ind w:left="586" w:right="0" w:firstLine="0"/>
        <w:jc w:val="left"/>
        <w:rPr>
          <w:b/>
          <w:sz w:val="22"/>
        </w:rPr>
      </w:pPr>
      <w:r>
        <w:rPr>
          <w:b/>
          <w:w w:val="120"/>
          <w:sz w:val="22"/>
        </w:rPr>
        <w:t>PhD</w:t>
      </w:r>
      <w:r>
        <w:rPr>
          <w:b/>
          <w:spacing w:val="29"/>
          <w:w w:val="120"/>
          <w:sz w:val="22"/>
        </w:rPr>
        <w:t> </w:t>
      </w:r>
      <w:r>
        <w:rPr>
          <w:b/>
          <w:w w:val="120"/>
          <w:sz w:val="22"/>
        </w:rPr>
        <w:t>Dissertation</w:t>
      </w:r>
      <w:r>
        <w:rPr>
          <w:b/>
          <w:spacing w:val="30"/>
          <w:w w:val="120"/>
          <w:sz w:val="22"/>
        </w:rPr>
        <w:t> </w:t>
      </w:r>
      <w:r>
        <w:rPr>
          <w:b/>
          <w:w w:val="120"/>
          <w:sz w:val="22"/>
        </w:rPr>
        <w:t>Supervision,</w:t>
      </w:r>
      <w:r>
        <w:rPr>
          <w:b/>
          <w:spacing w:val="29"/>
          <w:w w:val="120"/>
          <w:sz w:val="22"/>
        </w:rPr>
        <w:t> </w:t>
      </w:r>
      <w:r>
        <w:rPr>
          <w:b/>
          <w:w w:val="120"/>
          <w:sz w:val="22"/>
        </w:rPr>
        <w:t>with</w:t>
      </w:r>
      <w:r>
        <w:rPr>
          <w:b/>
          <w:spacing w:val="30"/>
          <w:w w:val="120"/>
          <w:sz w:val="22"/>
        </w:rPr>
        <w:t> </w:t>
      </w:r>
      <w:r>
        <w:rPr>
          <w:b/>
          <w:w w:val="120"/>
          <w:sz w:val="22"/>
        </w:rPr>
        <w:t>first</w:t>
      </w:r>
      <w:r>
        <w:rPr>
          <w:b/>
          <w:spacing w:val="29"/>
          <w:w w:val="120"/>
          <w:sz w:val="22"/>
        </w:rPr>
        <w:t> </w:t>
      </w:r>
      <w:r>
        <w:rPr>
          <w:b/>
          <w:spacing w:val="-2"/>
          <w:w w:val="120"/>
          <w:sz w:val="22"/>
        </w:rPr>
        <w:t>placement</w:t>
      </w:r>
    </w:p>
    <w:p>
      <w:pPr>
        <w:pStyle w:val="BodyText"/>
        <w:spacing w:before="3"/>
      </w:pPr>
      <w:r>
        <w:rPr>
          <w:w w:val="105"/>
        </w:rPr>
        <w:t>-Committee</w:t>
      </w:r>
      <w:r>
        <w:rPr>
          <w:spacing w:val="21"/>
          <w:w w:val="105"/>
        </w:rPr>
        <w:t> </w:t>
      </w:r>
      <w:r>
        <w:rPr>
          <w:w w:val="105"/>
        </w:rPr>
        <w:t>Member,</w:t>
      </w:r>
      <w:r>
        <w:rPr>
          <w:spacing w:val="21"/>
          <w:w w:val="105"/>
        </w:rPr>
        <w:t> </w:t>
      </w:r>
      <w:r>
        <w:rPr>
          <w:w w:val="105"/>
        </w:rPr>
        <w:t>Jose</w:t>
      </w:r>
      <w:r>
        <w:rPr>
          <w:spacing w:val="22"/>
          <w:w w:val="105"/>
        </w:rPr>
        <w:t> </w:t>
      </w:r>
      <w:r>
        <w:rPr>
          <w:w w:val="105"/>
        </w:rPr>
        <w:t>Rojas,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ongoing</w:t>
      </w:r>
    </w:p>
    <w:p>
      <w:pPr>
        <w:pStyle w:val="BodyText"/>
      </w:pPr>
      <w:r>
        <w:rPr>
          <w:w w:val="105"/>
        </w:rPr>
        <w:t>-Committee</w:t>
      </w:r>
      <w:r>
        <w:rPr>
          <w:spacing w:val="21"/>
          <w:w w:val="105"/>
        </w:rPr>
        <w:t> </w:t>
      </w:r>
      <w:r>
        <w:rPr>
          <w:w w:val="105"/>
        </w:rPr>
        <w:t>Member,</w:t>
      </w:r>
      <w:r>
        <w:rPr>
          <w:spacing w:val="21"/>
          <w:w w:val="105"/>
        </w:rPr>
        <w:t> </w:t>
      </w:r>
      <w:r>
        <w:rPr>
          <w:w w:val="105"/>
        </w:rPr>
        <w:t>Ngan</w:t>
      </w:r>
      <w:r>
        <w:rPr>
          <w:spacing w:val="21"/>
          <w:w w:val="105"/>
        </w:rPr>
        <w:t> </w:t>
      </w:r>
      <w:r>
        <w:rPr>
          <w:w w:val="105"/>
        </w:rPr>
        <w:t>Tran,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ongoing</w:t>
      </w:r>
    </w:p>
    <w:p>
      <w:pPr>
        <w:pStyle w:val="BodyText"/>
        <w:spacing w:before="3"/>
      </w:pPr>
      <w:r>
        <w:rPr>
          <w:w w:val="110"/>
        </w:rPr>
        <w:t>-Co-chair,</w:t>
      </w:r>
      <w:r>
        <w:rPr>
          <w:spacing w:val="-5"/>
          <w:w w:val="110"/>
        </w:rPr>
        <w:t> </w:t>
      </w:r>
      <w:r>
        <w:rPr>
          <w:w w:val="110"/>
        </w:rPr>
        <w:t>Philip</w:t>
      </w:r>
      <w:r>
        <w:rPr>
          <w:spacing w:val="-4"/>
          <w:w w:val="110"/>
        </w:rPr>
        <w:t> </w:t>
      </w:r>
      <w:r>
        <w:rPr>
          <w:w w:val="110"/>
        </w:rPr>
        <w:t>Economides,</w:t>
      </w:r>
      <w:r>
        <w:rPr>
          <w:spacing w:val="-5"/>
          <w:w w:val="110"/>
        </w:rPr>
        <w:t> </w:t>
      </w:r>
      <w:r>
        <w:rPr>
          <w:w w:val="110"/>
        </w:rPr>
        <w:t>Texas</w:t>
      </w:r>
      <w:r>
        <w:rPr>
          <w:spacing w:val="-4"/>
          <w:w w:val="110"/>
        </w:rPr>
        <w:t> </w:t>
      </w:r>
      <w:r>
        <w:rPr>
          <w:w w:val="110"/>
        </w:rPr>
        <w:t>Tech</w:t>
      </w:r>
      <w:r>
        <w:rPr>
          <w:spacing w:val="-5"/>
          <w:w w:val="110"/>
        </w:rPr>
        <w:t> </w:t>
      </w:r>
      <w:r>
        <w:rPr>
          <w:w w:val="110"/>
        </w:rPr>
        <w:t>University,</w:t>
      </w:r>
      <w:r>
        <w:rPr>
          <w:spacing w:val="-4"/>
          <w:w w:val="110"/>
        </w:rPr>
        <w:t> 2024</w:t>
      </w:r>
    </w:p>
    <w:p>
      <w:pPr>
        <w:pStyle w:val="BodyText"/>
      </w:pPr>
      <w:r>
        <w:rPr>
          <w:w w:val="105"/>
        </w:rPr>
        <w:t>-External</w:t>
      </w:r>
      <w:r>
        <w:rPr>
          <w:spacing w:val="30"/>
          <w:w w:val="105"/>
        </w:rPr>
        <w:t> </w:t>
      </w:r>
      <w:r>
        <w:rPr>
          <w:w w:val="105"/>
        </w:rPr>
        <w:t>member,</w:t>
      </w:r>
      <w:r>
        <w:rPr>
          <w:spacing w:val="31"/>
          <w:w w:val="105"/>
        </w:rPr>
        <w:t> </w:t>
      </w:r>
      <w:r>
        <w:rPr>
          <w:w w:val="105"/>
        </w:rPr>
        <w:t>Samantha</w:t>
      </w:r>
      <w:r>
        <w:rPr>
          <w:spacing w:val="29"/>
          <w:w w:val="105"/>
        </w:rPr>
        <w:t> </w:t>
      </w:r>
      <w:r>
        <w:rPr>
          <w:w w:val="105"/>
        </w:rPr>
        <w:t>Platt,</w:t>
      </w:r>
      <w:r>
        <w:rPr>
          <w:spacing w:val="30"/>
          <w:w w:val="105"/>
        </w:rPr>
        <w:t> </w:t>
      </w:r>
      <w:r>
        <w:rPr>
          <w:w w:val="105"/>
        </w:rPr>
        <w:t>Mathematics,</w:t>
      </w:r>
      <w:r>
        <w:rPr>
          <w:spacing w:val="31"/>
          <w:w w:val="105"/>
        </w:rPr>
        <w:t> </w:t>
      </w:r>
      <w:r>
        <w:rPr>
          <w:spacing w:val="-4"/>
          <w:w w:val="105"/>
        </w:rPr>
        <w:t>2024</w:t>
      </w:r>
    </w:p>
    <w:p>
      <w:pPr>
        <w:pStyle w:val="BodyText"/>
        <w:spacing w:before="3"/>
      </w:pPr>
      <w:r>
        <w:rPr>
          <w:w w:val="105"/>
        </w:rPr>
        <w:t>-Committee</w:t>
      </w:r>
      <w:r>
        <w:rPr>
          <w:spacing w:val="25"/>
          <w:w w:val="105"/>
        </w:rPr>
        <w:t> </w:t>
      </w:r>
      <w:r>
        <w:rPr>
          <w:w w:val="105"/>
        </w:rPr>
        <w:t>Member,</w:t>
      </w:r>
      <w:r>
        <w:rPr>
          <w:spacing w:val="25"/>
          <w:w w:val="105"/>
        </w:rPr>
        <w:t> </w:t>
      </w:r>
      <w:r>
        <w:rPr>
          <w:w w:val="105"/>
        </w:rPr>
        <w:t>Promise</w:t>
      </w:r>
      <w:r>
        <w:rPr>
          <w:spacing w:val="25"/>
          <w:w w:val="105"/>
        </w:rPr>
        <w:t> </w:t>
      </w:r>
      <w:r>
        <w:rPr>
          <w:w w:val="105"/>
        </w:rPr>
        <w:t>Kamanga,</w:t>
      </w:r>
      <w:r>
        <w:rPr>
          <w:spacing w:val="25"/>
          <w:w w:val="105"/>
        </w:rPr>
        <w:t> </w:t>
      </w:r>
      <w:r>
        <w:rPr>
          <w:w w:val="105"/>
        </w:rPr>
        <w:t>Hamilton</w:t>
      </w:r>
      <w:r>
        <w:rPr>
          <w:spacing w:val="26"/>
          <w:w w:val="105"/>
        </w:rPr>
        <w:t> </w:t>
      </w:r>
      <w:r>
        <w:rPr>
          <w:w w:val="105"/>
        </w:rPr>
        <w:t>College,</w:t>
      </w:r>
      <w:r>
        <w:rPr>
          <w:spacing w:val="25"/>
          <w:w w:val="105"/>
        </w:rPr>
        <w:t> </w:t>
      </w:r>
      <w:r>
        <w:rPr>
          <w:spacing w:val="-4"/>
          <w:w w:val="105"/>
        </w:rPr>
        <w:t>2023</w:t>
      </w:r>
    </w:p>
    <w:p>
      <w:pPr>
        <w:pStyle w:val="BodyText"/>
      </w:pPr>
      <w:r>
        <w:rPr>
          <w:w w:val="105"/>
        </w:rPr>
        <w:t>-Co-chair,</w:t>
      </w:r>
      <w:r>
        <w:rPr>
          <w:spacing w:val="37"/>
          <w:w w:val="105"/>
        </w:rPr>
        <w:t> </w:t>
      </w:r>
      <w:r>
        <w:rPr>
          <w:w w:val="105"/>
        </w:rPr>
        <w:t>Zachary</w:t>
      </w:r>
      <w:r>
        <w:rPr>
          <w:spacing w:val="37"/>
          <w:w w:val="105"/>
        </w:rPr>
        <w:t> </w:t>
      </w:r>
      <w:r>
        <w:rPr>
          <w:w w:val="105"/>
        </w:rPr>
        <w:t>Kiefer,</w:t>
      </w:r>
      <w:r>
        <w:rPr>
          <w:spacing w:val="38"/>
          <w:w w:val="105"/>
        </w:rPr>
        <w:t> </w:t>
      </w:r>
      <w:r>
        <w:rPr>
          <w:w w:val="105"/>
        </w:rPr>
        <w:t>U.S.</w:t>
      </w:r>
      <w:r>
        <w:rPr>
          <w:spacing w:val="37"/>
          <w:w w:val="105"/>
        </w:rPr>
        <w:t> </w:t>
      </w:r>
      <w:r>
        <w:rPr>
          <w:w w:val="105"/>
        </w:rPr>
        <w:t>Securities</w:t>
      </w:r>
      <w:r>
        <w:rPr>
          <w:spacing w:val="38"/>
          <w:w w:val="105"/>
        </w:rPr>
        <w:t> </w:t>
      </w:r>
      <w:r>
        <w:rPr>
          <w:w w:val="105"/>
        </w:rPr>
        <w:t>and</w:t>
      </w:r>
      <w:r>
        <w:rPr>
          <w:spacing w:val="37"/>
          <w:w w:val="105"/>
        </w:rPr>
        <w:t> </w:t>
      </w:r>
      <w:r>
        <w:rPr>
          <w:w w:val="105"/>
        </w:rPr>
        <w:t>Exchange</w:t>
      </w:r>
      <w:r>
        <w:rPr>
          <w:spacing w:val="38"/>
          <w:w w:val="105"/>
        </w:rPr>
        <w:t> </w:t>
      </w:r>
      <w:r>
        <w:rPr>
          <w:w w:val="105"/>
        </w:rPr>
        <w:t>Commission,</w:t>
      </w:r>
      <w:r>
        <w:rPr>
          <w:spacing w:val="37"/>
          <w:w w:val="105"/>
        </w:rPr>
        <w:t> </w:t>
      </w:r>
      <w:r>
        <w:rPr>
          <w:spacing w:val="-4"/>
          <w:w w:val="105"/>
        </w:rPr>
        <w:t>2022</w:t>
      </w:r>
    </w:p>
    <w:p>
      <w:pPr>
        <w:pStyle w:val="BodyText"/>
      </w:pPr>
      <w:r>
        <w:rPr>
          <w:w w:val="105"/>
        </w:rPr>
        <w:t>-External</w:t>
      </w:r>
      <w:r>
        <w:rPr>
          <w:spacing w:val="26"/>
          <w:w w:val="105"/>
        </w:rPr>
        <w:t> </w:t>
      </w:r>
      <w:r>
        <w:rPr>
          <w:w w:val="105"/>
        </w:rPr>
        <w:t>member,</w:t>
      </w:r>
      <w:r>
        <w:rPr>
          <w:spacing w:val="27"/>
          <w:w w:val="105"/>
        </w:rPr>
        <w:t> </w:t>
      </w:r>
      <w:r>
        <w:rPr>
          <w:w w:val="105"/>
        </w:rPr>
        <w:t>Mohammad</w:t>
      </w:r>
      <w:r>
        <w:rPr>
          <w:spacing w:val="26"/>
          <w:w w:val="105"/>
        </w:rPr>
        <w:t> </w:t>
      </w:r>
      <w:r>
        <w:rPr>
          <w:w w:val="105"/>
        </w:rPr>
        <w:t>Shafiqur</w:t>
      </w:r>
      <w:r>
        <w:rPr>
          <w:spacing w:val="27"/>
          <w:w w:val="105"/>
        </w:rPr>
        <w:t> </w:t>
      </w:r>
      <w:r>
        <w:rPr>
          <w:w w:val="105"/>
        </w:rPr>
        <w:t>Rahman,</w:t>
      </w:r>
      <w:r>
        <w:rPr>
          <w:spacing w:val="26"/>
          <w:w w:val="105"/>
        </w:rPr>
        <w:t> </w:t>
      </w:r>
      <w:r>
        <w:rPr>
          <w:w w:val="105"/>
        </w:rPr>
        <w:t>Political</w:t>
      </w:r>
      <w:r>
        <w:rPr>
          <w:spacing w:val="27"/>
          <w:w w:val="105"/>
        </w:rPr>
        <w:t> </w:t>
      </w:r>
      <w:r>
        <w:rPr>
          <w:w w:val="105"/>
        </w:rPr>
        <w:t>Science,</w:t>
      </w:r>
      <w:r>
        <w:rPr>
          <w:spacing w:val="26"/>
          <w:w w:val="105"/>
        </w:rPr>
        <w:t> </w:t>
      </w:r>
      <w:r>
        <w:rPr>
          <w:spacing w:val="-4"/>
          <w:w w:val="105"/>
        </w:rPr>
        <w:t>2021</w:t>
      </w:r>
    </w:p>
    <w:p>
      <w:pPr>
        <w:pStyle w:val="BodyText"/>
        <w:spacing w:before="3"/>
      </w:pPr>
      <w:r>
        <w:rPr>
          <w:w w:val="105"/>
        </w:rPr>
        <w:t>-Committee</w:t>
      </w:r>
      <w:r>
        <w:rPr>
          <w:spacing w:val="18"/>
          <w:w w:val="105"/>
        </w:rPr>
        <w:t> </w:t>
      </w:r>
      <w:r>
        <w:rPr>
          <w:w w:val="105"/>
        </w:rPr>
        <w:t>Member,</w:t>
      </w:r>
      <w:r>
        <w:rPr>
          <w:spacing w:val="19"/>
          <w:w w:val="105"/>
        </w:rPr>
        <w:t> </w:t>
      </w:r>
      <w:r>
        <w:rPr>
          <w:w w:val="105"/>
        </w:rPr>
        <w:t>Anna</w:t>
      </w:r>
      <w:r>
        <w:rPr>
          <w:spacing w:val="17"/>
          <w:w w:val="105"/>
        </w:rPr>
        <w:t> </w:t>
      </w:r>
      <w:r>
        <w:rPr>
          <w:w w:val="105"/>
        </w:rPr>
        <w:t>Miromanova,</w:t>
      </w:r>
      <w:r>
        <w:rPr>
          <w:spacing w:val="19"/>
          <w:w w:val="105"/>
        </w:rPr>
        <w:t> </w:t>
      </w:r>
      <w:r>
        <w:rPr>
          <w:w w:val="105"/>
        </w:rPr>
        <w:t>Sam</w:t>
      </w:r>
      <w:r>
        <w:rPr>
          <w:spacing w:val="18"/>
          <w:w w:val="105"/>
        </w:rPr>
        <w:t> </w:t>
      </w:r>
      <w:r>
        <w:rPr>
          <w:w w:val="105"/>
        </w:rPr>
        <w:t>Houston</w:t>
      </w:r>
      <w:r>
        <w:rPr>
          <w:spacing w:val="18"/>
          <w:w w:val="105"/>
        </w:rPr>
        <w:t> </w:t>
      </w:r>
      <w:r>
        <w:rPr>
          <w:w w:val="105"/>
        </w:rPr>
        <w:t>State</w:t>
      </w:r>
      <w:r>
        <w:rPr>
          <w:spacing w:val="19"/>
          <w:w w:val="105"/>
        </w:rPr>
        <w:t> </w:t>
      </w:r>
      <w:r>
        <w:rPr>
          <w:w w:val="105"/>
        </w:rPr>
        <w:t>University,</w:t>
      </w:r>
      <w:r>
        <w:rPr>
          <w:spacing w:val="19"/>
          <w:w w:val="105"/>
        </w:rPr>
        <w:t> </w:t>
      </w:r>
      <w:r>
        <w:rPr>
          <w:spacing w:val="-4"/>
          <w:w w:val="105"/>
        </w:rPr>
        <w:t>2020</w:t>
      </w:r>
    </w:p>
    <w:p>
      <w:pPr>
        <w:spacing w:before="138"/>
        <w:ind w:left="586" w:right="0" w:firstLine="0"/>
        <w:jc w:val="left"/>
        <w:rPr>
          <w:b/>
          <w:sz w:val="22"/>
        </w:rPr>
      </w:pPr>
      <w:r>
        <w:rPr>
          <w:b/>
          <w:w w:val="125"/>
          <w:sz w:val="22"/>
        </w:rPr>
        <w:t>PhD</w:t>
      </w:r>
      <w:r>
        <w:rPr>
          <w:b/>
          <w:spacing w:val="26"/>
          <w:w w:val="125"/>
          <w:sz w:val="22"/>
        </w:rPr>
        <w:t> </w:t>
      </w:r>
      <w:r>
        <w:rPr>
          <w:b/>
          <w:w w:val="125"/>
          <w:sz w:val="22"/>
        </w:rPr>
        <w:t>Field</w:t>
      </w:r>
      <w:r>
        <w:rPr>
          <w:b/>
          <w:spacing w:val="26"/>
          <w:w w:val="125"/>
          <w:sz w:val="22"/>
        </w:rPr>
        <w:t> </w:t>
      </w:r>
      <w:r>
        <w:rPr>
          <w:b/>
          <w:w w:val="125"/>
          <w:sz w:val="22"/>
        </w:rPr>
        <w:t>Paper</w:t>
      </w:r>
      <w:r>
        <w:rPr>
          <w:b/>
          <w:spacing w:val="26"/>
          <w:w w:val="125"/>
          <w:sz w:val="22"/>
        </w:rPr>
        <w:t> </w:t>
      </w:r>
      <w:r>
        <w:rPr>
          <w:b/>
          <w:spacing w:val="-2"/>
          <w:w w:val="125"/>
          <w:sz w:val="22"/>
        </w:rPr>
        <w:t>Supervision</w:t>
      </w:r>
    </w:p>
    <w:p>
      <w:pPr>
        <w:pStyle w:val="BodyText"/>
      </w:pPr>
      <w:r>
        <w:rPr>
          <w:w w:val="105"/>
        </w:rPr>
        <w:t>-Second</w:t>
      </w:r>
      <w:r>
        <w:rPr>
          <w:spacing w:val="24"/>
          <w:w w:val="105"/>
        </w:rPr>
        <w:t> </w:t>
      </w:r>
      <w:r>
        <w:rPr>
          <w:w w:val="105"/>
        </w:rPr>
        <w:t>Reader,</w:t>
      </w:r>
      <w:r>
        <w:rPr>
          <w:spacing w:val="25"/>
          <w:w w:val="105"/>
        </w:rPr>
        <w:t> </w:t>
      </w:r>
      <w:r>
        <w:rPr>
          <w:w w:val="105"/>
        </w:rPr>
        <w:t>Ngan</w:t>
      </w:r>
      <w:r>
        <w:rPr>
          <w:spacing w:val="24"/>
          <w:w w:val="105"/>
        </w:rPr>
        <w:t> </w:t>
      </w:r>
      <w:r>
        <w:rPr>
          <w:w w:val="105"/>
        </w:rPr>
        <w:t>Tran,</w:t>
      </w:r>
      <w:r>
        <w:rPr>
          <w:spacing w:val="25"/>
          <w:w w:val="105"/>
        </w:rPr>
        <w:t> </w:t>
      </w:r>
      <w:r>
        <w:rPr>
          <w:spacing w:val="-4"/>
          <w:w w:val="105"/>
        </w:rPr>
        <w:t>2024</w:t>
      </w:r>
    </w:p>
    <w:p>
      <w:pPr>
        <w:pStyle w:val="BodyText"/>
        <w:spacing w:before="3"/>
      </w:pPr>
      <w:r>
        <w:rPr>
          <w:w w:val="105"/>
        </w:rPr>
        <w:t>-Second</w:t>
      </w:r>
      <w:r>
        <w:rPr>
          <w:spacing w:val="34"/>
          <w:w w:val="105"/>
        </w:rPr>
        <w:t> </w:t>
      </w:r>
      <w:r>
        <w:rPr>
          <w:w w:val="105"/>
        </w:rPr>
        <w:t>Reader,</w:t>
      </w:r>
      <w:r>
        <w:rPr>
          <w:spacing w:val="34"/>
          <w:w w:val="105"/>
        </w:rPr>
        <w:t> </w:t>
      </w:r>
      <w:r>
        <w:rPr>
          <w:w w:val="105"/>
        </w:rPr>
        <w:t>Cory</w:t>
      </w:r>
      <w:r>
        <w:rPr>
          <w:spacing w:val="34"/>
          <w:w w:val="105"/>
        </w:rPr>
        <w:t> </w:t>
      </w:r>
      <w:r>
        <w:rPr>
          <w:w w:val="105"/>
        </w:rPr>
        <w:t>Briar,</w:t>
      </w:r>
      <w:r>
        <w:rPr>
          <w:spacing w:val="34"/>
          <w:w w:val="105"/>
        </w:rPr>
        <w:t> </w:t>
      </w:r>
      <w:r>
        <w:rPr>
          <w:spacing w:val="-4"/>
          <w:w w:val="105"/>
        </w:rPr>
        <w:t>2020</w:t>
      </w:r>
    </w:p>
    <w:p>
      <w:pPr>
        <w:pStyle w:val="BodyText"/>
      </w:pPr>
      <w:r>
        <w:rPr>
          <w:w w:val="105"/>
        </w:rPr>
        <w:t>-Second</w:t>
      </w:r>
      <w:r>
        <w:rPr>
          <w:spacing w:val="7"/>
          <w:w w:val="105"/>
        </w:rPr>
        <w:t> </w:t>
      </w:r>
      <w:r>
        <w:rPr>
          <w:w w:val="105"/>
        </w:rPr>
        <w:t>Reader,</w:t>
      </w:r>
      <w:r>
        <w:rPr>
          <w:spacing w:val="7"/>
          <w:w w:val="105"/>
        </w:rPr>
        <w:t> </w:t>
      </w:r>
      <w:r>
        <w:rPr>
          <w:w w:val="105"/>
        </w:rPr>
        <w:t>Youssef</w:t>
      </w:r>
      <w:r>
        <w:rPr>
          <w:spacing w:val="7"/>
          <w:w w:val="105"/>
        </w:rPr>
        <w:t> </w:t>
      </w:r>
      <w:r>
        <w:rPr>
          <w:w w:val="105"/>
        </w:rPr>
        <w:t>Benasser,</w:t>
      </w:r>
      <w:r>
        <w:rPr>
          <w:spacing w:val="7"/>
          <w:w w:val="105"/>
        </w:rPr>
        <w:t> </w:t>
      </w:r>
      <w:r>
        <w:rPr>
          <w:spacing w:val="-4"/>
          <w:w w:val="105"/>
        </w:rPr>
        <w:t>2020</w:t>
      </w:r>
    </w:p>
    <w:p>
      <w:pPr>
        <w:pStyle w:val="BodyText"/>
      </w:pPr>
      <w:r>
        <w:rPr>
          <w:w w:val="110"/>
        </w:rPr>
        <w:t>-First</w:t>
      </w:r>
      <w:r>
        <w:rPr>
          <w:spacing w:val="12"/>
          <w:w w:val="110"/>
        </w:rPr>
        <w:t> </w:t>
      </w:r>
      <w:r>
        <w:rPr>
          <w:w w:val="110"/>
        </w:rPr>
        <w:t>Reader,</w:t>
      </w:r>
      <w:r>
        <w:rPr>
          <w:spacing w:val="13"/>
          <w:w w:val="110"/>
        </w:rPr>
        <w:t> </w:t>
      </w:r>
      <w:r>
        <w:rPr>
          <w:w w:val="110"/>
        </w:rPr>
        <w:t>Zachary</w:t>
      </w:r>
      <w:r>
        <w:rPr>
          <w:spacing w:val="12"/>
          <w:w w:val="110"/>
        </w:rPr>
        <w:t> </w:t>
      </w:r>
      <w:r>
        <w:rPr>
          <w:w w:val="110"/>
        </w:rPr>
        <w:t>Kiefer,</w:t>
      </w:r>
      <w:r>
        <w:rPr>
          <w:spacing w:val="13"/>
          <w:w w:val="110"/>
        </w:rPr>
        <w:t> </w:t>
      </w:r>
      <w:r>
        <w:rPr>
          <w:spacing w:val="-4"/>
          <w:w w:val="110"/>
        </w:rPr>
        <w:t>2019</w:t>
      </w:r>
    </w:p>
    <w:p>
      <w:pPr>
        <w:spacing w:before="138"/>
        <w:ind w:left="586" w:right="0" w:firstLine="0"/>
        <w:jc w:val="left"/>
        <w:rPr>
          <w:b/>
          <w:sz w:val="22"/>
        </w:rPr>
      </w:pPr>
      <w:r>
        <w:rPr>
          <w:b/>
          <w:w w:val="120"/>
          <w:sz w:val="22"/>
        </w:rPr>
        <w:t>Undergraduate</w:t>
      </w:r>
      <w:r>
        <w:rPr>
          <w:b/>
          <w:w w:val="120"/>
          <w:sz w:val="22"/>
        </w:rPr>
        <w:t> Research</w:t>
      </w:r>
      <w:r>
        <w:rPr>
          <w:b/>
          <w:w w:val="120"/>
          <w:sz w:val="22"/>
        </w:rPr>
        <w:t> </w:t>
      </w:r>
      <w:r>
        <w:rPr>
          <w:b/>
          <w:spacing w:val="-2"/>
          <w:w w:val="120"/>
          <w:sz w:val="22"/>
        </w:rPr>
        <w:t>Supervision</w:t>
      </w:r>
    </w:p>
    <w:p>
      <w:pPr>
        <w:pStyle w:val="BodyText"/>
        <w:spacing w:before="3"/>
      </w:pPr>
      <w:r>
        <w:rPr>
          <w:spacing w:val="-2"/>
          <w:w w:val="110"/>
        </w:rPr>
        <w:t>-Ryan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Carey,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Economics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Department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Honors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Thesis,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ongoing</w:t>
      </w:r>
    </w:p>
    <w:p>
      <w:pPr>
        <w:pStyle w:val="BodyText"/>
      </w:pPr>
      <w:r>
        <w:rPr>
          <w:w w:val="110"/>
        </w:rPr>
        <w:t>-Owen</w:t>
      </w:r>
      <w:r>
        <w:rPr>
          <w:spacing w:val="12"/>
          <w:w w:val="110"/>
        </w:rPr>
        <w:t> </w:t>
      </w:r>
      <w:r>
        <w:rPr>
          <w:w w:val="110"/>
        </w:rPr>
        <w:t>Brooks,</w:t>
      </w:r>
      <w:r>
        <w:rPr>
          <w:spacing w:val="12"/>
          <w:w w:val="110"/>
        </w:rPr>
        <w:t> </w:t>
      </w:r>
      <w:r>
        <w:rPr>
          <w:w w:val="110"/>
        </w:rPr>
        <w:t>First</w:t>
      </w:r>
      <w:r>
        <w:rPr>
          <w:spacing w:val="13"/>
          <w:w w:val="110"/>
        </w:rPr>
        <w:t> </w:t>
      </w:r>
      <w:r>
        <w:rPr>
          <w:w w:val="110"/>
        </w:rPr>
        <w:t>Year</w:t>
      </w:r>
      <w:r>
        <w:rPr>
          <w:spacing w:val="12"/>
          <w:w w:val="110"/>
        </w:rPr>
        <w:t> </w:t>
      </w:r>
      <w:r>
        <w:rPr>
          <w:w w:val="110"/>
        </w:rPr>
        <w:t>Research</w:t>
      </w:r>
      <w:r>
        <w:rPr>
          <w:spacing w:val="13"/>
          <w:w w:val="110"/>
        </w:rPr>
        <w:t> </w:t>
      </w:r>
      <w:r>
        <w:rPr>
          <w:w w:val="110"/>
        </w:rPr>
        <w:t>Experience</w:t>
      </w:r>
      <w:r>
        <w:rPr>
          <w:spacing w:val="12"/>
          <w:w w:val="110"/>
        </w:rPr>
        <w:t> </w:t>
      </w:r>
      <w:r>
        <w:rPr>
          <w:w w:val="110"/>
        </w:rPr>
        <w:t>(FYRE)</w:t>
      </w:r>
      <w:r>
        <w:rPr>
          <w:spacing w:val="13"/>
          <w:w w:val="110"/>
        </w:rPr>
        <w:t> </w:t>
      </w:r>
      <w:r>
        <w:rPr>
          <w:w w:val="110"/>
        </w:rPr>
        <w:t>Award,</w:t>
      </w:r>
      <w:r>
        <w:rPr>
          <w:spacing w:val="12"/>
          <w:w w:val="110"/>
        </w:rPr>
        <w:t> </w:t>
      </w:r>
      <w:r>
        <w:rPr>
          <w:w w:val="110"/>
        </w:rPr>
        <w:t>Summer</w:t>
      </w:r>
      <w:r>
        <w:rPr>
          <w:spacing w:val="13"/>
          <w:w w:val="110"/>
        </w:rPr>
        <w:t> </w:t>
      </w:r>
      <w:r>
        <w:rPr>
          <w:spacing w:val="-4"/>
          <w:w w:val="110"/>
        </w:rPr>
        <w:t>2025</w:t>
      </w:r>
    </w:p>
    <w:p>
      <w:pPr>
        <w:pStyle w:val="BodyText"/>
        <w:spacing w:before="3"/>
      </w:pPr>
      <w:r>
        <w:rPr>
          <w:w w:val="105"/>
        </w:rPr>
        <w:t>-Griffin</w:t>
      </w:r>
      <w:r>
        <w:rPr>
          <w:spacing w:val="28"/>
          <w:w w:val="105"/>
        </w:rPr>
        <w:t> </w:t>
      </w:r>
      <w:r>
        <w:rPr>
          <w:w w:val="105"/>
        </w:rPr>
        <w:t>Hsu,</w:t>
      </w:r>
      <w:r>
        <w:rPr>
          <w:spacing w:val="29"/>
          <w:w w:val="105"/>
        </w:rPr>
        <w:t> </w:t>
      </w:r>
      <w:r>
        <w:rPr>
          <w:w w:val="105"/>
        </w:rPr>
        <w:t>Economics</w:t>
      </w:r>
      <w:r>
        <w:rPr>
          <w:spacing w:val="29"/>
          <w:w w:val="105"/>
        </w:rPr>
        <w:t> </w:t>
      </w:r>
      <w:r>
        <w:rPr>
          <w:w w:val="105"/>
        </w:rPr>
        <w:t>Department</w:t>
      </w:r>
      <w:r>
        <w:rPr>
          <w:spacing w:val="29"/>
          <w:w w:val="105"/>
        </w:rPr>
        <w:t> </w:t>
      </w:r>
      <w:r>
        <w:rPr>
          <w:w w:val="105"/>
        </w:rPr>
        <w:t>Honors</w:t>
      </w:r>
      <w:r>
        <w:rPr>
          <w:spacing w:val="28"/>
          <w:w w:val="105"/>
        </w:rPr>
        <w:t> </w:t>
      </w:r>
      <w:r>
        <w:rPr>
          <w:w w:val="105"/>
        </w:rPr>
        <w:t>Thesis,</w:t>
      </w:r>
      <w:r>
        <w:rPr>
          <w:spacing w:val="29"/>
          <w:w w:val="105"/>
        </w:rPr>
        <w:t> </w:t>
      </w:r>
      <w:r>
        <w:rPr>
          <w:spacing w:val="-4"/>
          <w:w w:val="105"/>
        </w:rPr>
        <w:t>2025</w:t>
      </w:r>
    </w:p>
    <w:p>
      <w:pPr>
        <w:pStyle w:val="BodyText"/>
        <w:ind w:left="877"/>
      </w:pPr>
      <w:r>
        <w:rPr>
          <w:w w:val="105"/>
        </w:rPr>
        <w:t>-Economics</w:t>
      </w:r>
      <w:r>
        <w:rPr>
          <w:spacing w:val="27"/>
          <w:w w:val="105"/>
        </w:rPr>
        <w:t> </w:t>
      </w:r>
      <w:r>
        <w:rPr>
          <w:w w:val="105"/>
        </w:rPr>
        <w:t>Department’s</w:t>
      </w:r>
      <w:r>
        <w:rPr>
          <w:spacing w:val="27"/>
          <w:w w:val="105"/>
        </w:rPr>
        <w:t> </w:t>
      </w:r>
      <w:r>
        <w:rPr>
          <w:w w:val="105"/>
        </w:rPr>
        <w:t>Best</w:t>
      </w:r>
      <w:r>
        <w:rPr>
          <w:spacing w:val="27"/>
          <w:w w:val="105"/>
        </w:rPr>
        <w:t> </w:t>
      </w:r>
      <w:r>
        <w:rPr>
          <w:w w:val="105"/>
        </w:rPr>
        <w:t>Senior</w:t>
      </w:r>
      <w:r>
        <w:rPr>
          <w:spacing w:val="27"/>
          <w:w w:val="105"/>
        </w:rPr>
        <w:t> </w:t>
      </w:r>
      <w:r>
        <w:rPr>
          <w:w w:val="105"/>
        </w:rPr>
        <w:t>Thesis</w:t>
      </w:r>
      <w:r>
        <w:rPr>
          <w:spacing w:val="27"/>
          <w:w w:val="105"/>
        </w:rPr>
        <w:t> </w:t>
      </w:r>
      <w:r>
        <w:rPr>
          <w:w w:val="105"/>
        </w:rPr>
        <w:t>Award</w:t>
      </w:r>
      <w:r>
        <w:rPr>
          <w:spacing w:val="27"/>
          <w:w w:val="105"/>
        </w:rPr>
        <w:t> </w:t>
      </w:r>
      <w:r>
        <w:rPr>
          <w:spacing w:val="-4"/>
          <w:w w:val="105"/>
        </w:rPr>
        <w:t>2025</w:t>
      </w:r>
    </w:p>
    <w:p>
      <w:pPr>
        <w:pStyle w:val="BodyText"/>
        <w:spacing w:before="3"/>
      </w:pPr>
      <w:r>
        <w:rPr>
          <w:w w:val="105"/>
        </w:rPr>
        <w:t>-Nicolai</w:t>
      </w:r>
      <w:r>
        <w:rPr>
          <w:spacing w:val="19"/>
          <w:w w:val="105"/>
        </w:rPr>
        <w:t> </w:t>
      </w:r>
      <w:r>
        <w:rPr>
          <w:w w:val="105"/>
        </w:rPr>
        <w:t>Wolkenhauer,</w:t>
      </w:r>
      <w:r>
        <w:rPr>
          <w:spacing w:val="19"/>
          <w:w w:val="105"/>
        </w:rPr>
        <w:t> </w:t>
      </w:r>
      <w:r>
        <w:rPr>
          <w:w w:val="105"/>
        </w:rPr>
        <w:t>Economics</w:t>
      </w:r>
      <w:r>
        <w:rPr>
          <w:spacing w:val="19"/>
          <w:w w:val="105"/>
        </w:rPr>
        <w:t> </w:t>
      </w:r>
      <w:r>
        <w:rPr>
          <w:w w:val="105"/>
        </w:rPr>
        <w:t>Department</w:t>
      </w:r>
      <w:r>
        <w:rPr>
          <w:spacing w:val="20"/>
          <w:w w:val="105"/>
        </w:rPr>
        <w:t> </w:t>
      </w:r>
      <w:r>
        <w:rPr>
          <w:w w:val="105"/>
        </w:rPr>
        <w:t>Honors</w:t>
      </w:r>
      <w:r>
        <w:rPr>
          <w:spacing w:val="19"/>
          <w:w w:val="105"/>
        </w:rPr>
        <w:t> </w:t>
      </w:r>
      <w:r>
        <w:rPr>
          <w:w w:val="105"/>
        </w:rPr>
        <w:t>Thesis,</w:t>
      </w:r>
      <w:r>
        <w:rPr>
          <w:spacing w:val="19"/>
          <w:w w:val="105"/>
        </w:rPr>
        <w:t> </w:t>
      </w:r>
      <w:r>
        <w:rPr>
          <w:spacing w:val="-4"/>
          <w:w w:val="105"/>
        </w:rPr>
        <w:t>2024</w:t>
      </w:r>
    </w:p>
    <w:p>
      <w:pPr>
        <w:pStyle w:val="BodyText"/>
      </w:pPr>
      <w:r>
        <w:rPr>
          <w:w w:val="110"/>
        </w:rPr>
        <w:t>-Jonathan</w:t>
      </w:r>
      <w:r>
        <w:rPr>
          <w:spacing w:val="6"/>
          <w:w w:val="110"/>
        </w:rPr>
        <w:t> </w:t>
      </w:r>
      <w:r>
        <w:rPr>
          <w:w w:val="110"/>
        </w:rPr>
        <w:t>Ely,</w:t>
      </w:r>
      <w:r>
        <w:rPr>
          <w:spacing w:val="6"/>
          <w:w w:val="110"/>
        </w:rPr>
        <w:t> </w:t>
      </w:r>
      <w:r>
        <w:rPr>
          <w:w w:val="110"/>
        </w:rPr>
        <w:t>Clark</w:t>
      </w:r>
      <w:r>
        <w:rPr>
          <w:spacing w:val="6"/>
          <w:w w:val="110"/>
        </w:rPr>
        <w:t> </w:t>
      </w:r>
      <w:r>
        <w:rPr>
          <w:w w:val="110"/>
        </w:rPr>
        <w:t>Honors</w:t>
      </w:r>
      <w:r>
        <w:rPr>
          <w:spacing w:val="7"/>
          <w:w w:val="110"/>
        </w:rPr>
        <w:t> </w:t>
      </w:r>
      <w:r>
        <w:rPr>
          <w:w w:val="110"/>
        </w:rPr>
        <w:t>College</w:t>
      </w:r>
      <w:r>
        <w:rPr>
          <w:spacing w:val="6"/>
          <w:w w:val="110"/>
        </w:rPr>
        <w:t> </w:t>
      </w:r>
      <w:r>
        <w:rPr>
          <w:w w:val="110"/>
        </w:rPr>
        <w:t>Honors</w:t>
      </w:r>
      <w:r>
        <w:rPr>
          <w:spacing w:val="6"/>
          <w:w w:val="110"/>
        </w:rPr>
        <w:t> </w:t>
      </w:r>
      <w:r>
        <w:rPr>
          <w:w w:val="110"/>
        </w:rPr>
        <w:t>Thesis,</w:t>
      </w:r>
      <w:r>
        <w:rPr>
          <w:spacing w:val="6"/>
          <w:w w:val="110"/>
        </w:rPr>
        <w:t> </w:t>
      </w:r>
      <w:r>
        <w:rPr>
          <w:spacing w:val="-4"/>
          <w:w w:val="110"/>
        </w:rPr>
        <w:t>2022</w:t>
      </w:r>
    </w:p>
    <w:p>
      <w:pPr>
        <w:pStyle w:val="BodyText"/>
      </w:pPr>
      <w:r>
        <w:rPr>
          <w:w w:val="110"/>
        </w:rPr>
        <w:t>-Luigi</w:t>
      </w:r>
      <w:r>
        <w:rPr>
          <w:spacing w:val="8"/>
          <w:w w:val="110"/>
        </w:rPr>
        <w:t> </w:t>
      </w:r>
      <w:r>
        <w:rPr>
          <w:w w:val="110"/>
        </w:rPr>
        <w:t>Oka,</w:t>
      </w:r>
      <w:r>
        <w:rPr>
          <w:spacing w:val="9"/>
          <w:w w:val="110"/>
        </w:rPr>
        <w:t> </w:t>
      </w:r>
      <w:r>
        <w:rPr>
          <w:w w:val="110"/>
        </w:rPr>
        <w:t>Clark</w:t>
      </w:r>
      <w:r>
        <w:rPr>
          <w:spacing w:val="9"/>
          <w:w w:val="110"/>
        </w:rPr>
        <w:t> </w:t>
      </w:r>
      <w:r>
        <w:rPr>
          <w:w w:val="110"/>
        </w:rPr>
        <w:t>Honors</w:t>
      </w:r>
      <w:r>
        <w:rPr>
          <w:spacing w:val="9"/>
          <w:w w:val="110"/>
        </w:rPr>
        <w:t> </w:t>
      </w:r>
      <w:r>
        <w:rPr>
          <w:w w:val="110"/>
        </w:rPr>
        <w:t>College</w:t>
      </w:r>
      <w:r>
        <w:rPr>
          <w:spacing w:val="9"/>
          <w:w w:val="110"/>
        </w:rPr>
        <w:t> </w:t>
      </w:r>
      <w:r>
        <w:rPr>
          <w:w w:val="110"/>
        </w:rPr>
        <w:t>Honors</w:t>
      </w:r>
      <w:r>
        <w:rPr>
          <w:spacing w:val="9"/>
          <w:w w:val="110"/>
        </w:rPr>
        <w:t> </w:t>
      </w:r>
      <w:r>
        <w:rPr>
          <w:w w:val="110"/>
        </w:rPr>
        <w:t>Thesis,</w:t>
      </w:r>
      <w:r>
        <w:rPr>
          <w:spacing w:val="9"/>
          <w:w w:val="110"/>
        </w:rPr>
        <w:t> </w:t>
      </w:r>
      <w:r>
        <w:rPr>
          <w:spacing w:val="-4"/>
          <w:w w:val="110"/>
        </w:rPr>
        <w:t>2021</w:t>
      </w:r>
    </w:p>
    <w:p>
      <w:pPr>
        <w:pStyle w:val="BodyText"/>
        <w:spacing w:before="3"/>
      </w:pPr>
      <w:r>
        <w:rPr>
          <w:w w:val="105"/>
        </w:rPr>
        <w:t>-Melissa</w:t>
      </w:r>
      <w:r>
        <w:rPr>
          <w:spacing w:val="33"/>
          <w:w w:val="105"/>
        </w:rPr>
        <w:t> </w:t>
      </w:r>
      <w:r>
        <w:rPr>
          <w:w w:val="105"/>
        </w:rPr>
        <w:t>Liu,</w:t>
      </w:r>
      <w:r>
        <w:rPr>
          <w:spacing w:val="34"/>
          <w:w w:val="105"/>
        </w:rPr>
        <w:t> </w:t>
      </w:r>
      <w:r>
        <w:rPr>
          <w:w w:val="105"/>
        </w:rPr>
        <w:t>Clark</w:t>
      </w:r>
      <w:r>
        <w:rPr>
          <w:spacing w:val="35"/>
          <w:w w:val="105"/>
        </w:rPr>
        <w:t> </w:t>
      </w:r>
      <w:r>
        <w:rPr>
          <w:w w:val="105"/>
        </w:rPr>
        <w:t>Honors</w:t>
      </w:r>
      <w:r>
        <w:rPr>
          <w:spacing w:val="34"/>
          <w:w w:val="105"/>
        </w:rPr>
        <w:t> </w:t>
      </w:r>
      <w:r>
        <w:rPr>
          <w:w w:val="105"/>
        </w:rPr>
        <w:t>College</w:t>
      </w:r>
      <w:r>
        <w:rPr>
          <w:spacing w:val="35"/>
          <w:w w:val="105"/>
        </w:rPr>
        <w:t> </w:t>
      </w:r>
      <w:r>
        <w:rPr>
          <w:w w:val="105"/>
        </w:rPr>
        <w:t>Honors</w:t>
      </w:r>
      <w:r>
        <w:rPr>
          <w:spacing w:val="34"/>
          <w:w w:val="105"/>
        </w:rPr>
        <w:t> </w:t>
      </w:r>
      <w:r>
        <w:rPr>
          <w:w w:val="105"/>
        </w:rPr>
        <w:t>Thesis,</w:t>
      </w:r>
      <w:r>
        <w:rPr>
          <w:spacing w:val="35"/>
          <w:w w:val="105"/>
        </w:rPr>
        <w:t> </w:t>
      </w:r>
      <w:r>
        <w:rPr>
          <w:spacing w:val="-4"/>
          <w:w w:val="105"/>
        </w:rPr>
        <w:t>2019</w:t>
      </w:r>
    </w:p>
    <w:p>
      <w:pPr>
        <w:spacing w:line="400" w:lineRule="atLeast" w:before="6"/>
        <w:ind w:left="586" w:right="2162" w:firstLine="0"/>
        <w:jc w:val="left"/>
        <w:rPr>
          <w:sz w:val="22"/>
        </w:rPr>
      </w:pPr>
      <w:r>
        <w:rPr>
          <w:b/>
          <w:w w:val="115"/>
          <w:sz w:val="22"/>
        </w:rPr>
        <w:t>Undergraduate</w:t>
      </w:r>
      <w:r>
        <w:rPr>
          <w:b/>
          <w:spacing w:val="40"/>
          <w:w w:val="115"/>
          <w:sz w:val="22"/>
        </w:rPr>
        <w:t> </w:t>
      </w:r>
      <w:r>
        <w:rPr>
          <w:b/>
          <w:w w:val="115"/>
          <w:sz w:val="22"/>
        </w:rPr>
        <w:t>and</w:t>
      </w:r>
      <w:r>
        <w:rPr>
          <w:b/>
          <w:spacing w:val="40"/>
          <w:w w:val="115"/>
          <w:sz w:val="22"/>
        </w:rPr>
        <w:t> </w:t>
      </w:r>
      <w:r>
        <w:rPr>
          <w:b/>
          <w:w w:val="115"/>
          <w:sz w:val="22"/>
        </w:rPr>
        <w:t>Graduate</w:t>
      </w:r>
      <w:r>
        <w:rPr>
          <w:b/>
          <w:spacing w:val="40"/>
          <w:w w:val="115"/>
          <w:sz w:val="22"/>
        </w:rPr>
        <w:t> </w:t>
      </w:r>
      <w:r>
        <w:rPr>
          <w:b/>
          <w:w w:val="115"/>
          <w:sz w:val="22"/>
        </w:rPr>
        <w:t>RA</w:t>
      </w:r>
      <w:r>
        <w:rPr>
          <w:b/>
          <w:spacing w:val="40"/>
          <w:w w:val="115"/>
          <w:sz w:val="22"/>
        </w:rPr>
        <w:t> </w:t>
      </w:r>
      <w:r>
        <w:rPr>
          <w:b/>
          <w:w w:val="115"/>
          <w:sz w:val="22"/>
        </w:rPr>
        <w:t>Supervision</w:t>
      </w:r>
      <w:r>
        <w:rPr>
          <w:b/>
          <w:spacing w:val="40"/>
          <w:w w:val="115"/>
          <w:sz w:val="22"/>
        </w:rPr>
        <w:t> </w:t>
      </w:r>
      <w:r>
        <w:rPr>
          <w:b/>
          <w:w w:val="115"/>
          <w:sz w:val="22"/>
        </w:rPr>
        <w:t>(21</w:t>
      </w:r>
      <w:r>
        <w:rPr>
          <w:b/>
          <w:spacing w:val="40"/>
          <w:w w:val="115"/>
          <w:sz w:val="22"/>
        </w:rPr>
        <w:t> </w:t>
      </w:r>
      <w:r>
        <w:rPr>
          <w:b/>
          <w:w w:val="115"/>
          <w:sz w:val="22"/>
        </w:rPr>
        <w:t>students</w:t>
      </w:r>
      <w:r>
        <w:rPr>
          <w:b/>
          <w:spacing w:val="40"/>
          <w:w w:val="115"/>
          <w:sz w:val="22"/>
        </w:rPr>
        <w:t> </w:t>
      </w:r>
      <w:r>
        <w:rPr>
          <w:b/>
          <w:w w:val="115"/>
          <w:sz w:val="22"/>
        </w:rPr>
        <w:t>since</w:t>
      </w:r>
      <w:r>
        <w:rPr>
          <w:b/>
          <w:spacing w:val="40"/>
          <w:w w:val="115"/>
          <w:sz w:val="22"/>
        </w:rPr>
        <w:t> </w:t>
      </w:r>
      <w:r>
        <w:rPr>
          <w:b/>
          <w:w w:val="115"/>
          <w:sz w:val="22"/>
        </w:rPr>
        <w:t>2017) </w:t>
      </w:r>
      <w:r>
        <w:rPr>
          <w:b/>
          <w:spacing w:val="-2"/>
          <w:w w:val="115"/>
          <w:sz w:val="22"/>
        </w:rPr>
        <w:t>Peer</w:t>
      </w:r>
      <w:r>
        <w:rPr>
          <w:b/>
          <w:spacing w:val="-2"/>
          <w:w w:val="115"/>
          <w:sz w:val="22"/>
        </w:rPr>
        <w:t> mentor</w:t>
      </w:r>
      <w:r>
        <w:rPr>
          <w:spacing w:val="-2"/>
          <w:w w:val="115"/>
          <w:sz w:val="22"/>
        </w:rPr>
        <w:t>,</w:t>
      </w:r>
      <w:r>
        <w:rPr>
          <w:spacing w:val="-4"/>
          <w:w w:val="115"/>
          <w:sz w:val="22"/>
        </w:rPr>
        <w:t> </w:t>
      </w:r>
      <w:r>
        <w:rPr>
          <w:spacing w:val="-2"/>
          <w:w w:val="115"/>
          <w:sz w:val="22"/>
        </w:rPr>
        <w:t>Women</w:t>
      </w:r>
      <w:r>
        <w:rPr>
          <w:spacing w:val="-4"/>
          <w:w w:val="115"/>
          <w:sz w:val="22"/>
        </w:rPr>
        <w:t> </w:t>
      </w:r>
      <w:r>
        <w:rPr>
          <w:spacing w:val="-2"/>
          <w:w w:val="115"/>
          <w:sz w:val="22"/>
        </w:rPr>
        <w:t>in</w:t>
      </w:r>
      <w:r>
        <w:rPr>
          <w:spacing w:val="-4"/>
          <w:w w:val="115"/>
          <w:sz w:val="22"/>
        </w:rPr>
        <w:t> </w:t>
      </w:r>
      <w:r>
        <w:rPr>
          <w:spacing w:val="-2"/>
          <w:w w:val="115"/>
          <w:sz w:val="22"/>
        </w:rPr>
        <w:t>International</w:t>
      </w:r>
      <w:r>
        <w:rPr>
          <w:spacing w:val="-4"/>
          <w:w w:val="115"/>
          <w:sz w:val="22"/>
        </w:rPr>
        <w:t> </w:t>
      </w:r>
      <w:r>
        <w:rPr>
          <w:spacing w:val="-2"/>
          <w:w w:val="115"/>
          <w:sz w:val="22"/>
        </w:rPr>
        <w:t>Conference</w:t>
      </w:r>
    </w:p>
    <w:p>
      <w:pPr>
        <w:pStyle w:val="BodyText"/>
        <w:tabs>
          <w:tab w:pos="9647" w:val="left" w:leader="none"/>
        </w:tabs>
        <w:spacing w:before="9"/>
        <w:rPr>
          <w:i/>
        </w:rPr>
      </w:pPr>
      <w:r>
        <w:rPr>
          <w:w w:val="105"/>
        </w:rPr>
        <w:t>-Fifth</w:t>
      </w:r>
      <w:r>
        <w:rPr>
          <w:spacing w:val="29"/>
          <w:w w:val="105"/>
        </w:rPr>
        <w:t> </w:t>
      </w:r>
      <w:r>
        <w:rPr>
          <w:w w:val="105"/>
        </w:rPr>
        <w:t>Conference,</w:t>
      </w:r>
      <w:r>
        <w:rPr>
          <w:spacing w:val="29"/>
          <w:w w:val="105"/>
        </w:rPr>
        <w:t> </w:t>
      </w:r>
      <w:r>
        <w:rPr>
          <w:w w:val="105"/>
        </w:rPr>
        <w:t>Princeton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University</w:t>
      </w:r>
      <w:r>
        <w:rPr/>
        <w:tab/>
      </w:r>
      <w:r>
        <w:rPr>
          <w:i/>
          <w:w w:val="110"/>
        </w:rPr>
        <w:t>Oct</w:t>
      </w:r>
      <w:r>
        <w:rPr>
          <w:i/>
          <w:spacing w:val="18"/>
          <w:w w:val="110"/>
        </w:rPr>
        <w:t> </w:t>
      </w:r>
      <w:r>
        <w:rPr>
          <w:i/>
          <w:spacing w:val="-4"/>
          <w:w w:val="110"/>
        </w:rPr>
        <w:t>2024</w:t>
      </w:r>
    </w:p>
    <w:p>
      <w:pPr>
        <w:pStyle w:val="BodyText"/>
        <w:tabs>
          <w:tab w:pos="9647" w:val="left" w:leader="none"/>
        </w:tabs>
        <w:spacing w:before="3"/>
        <w:rPr>
          <w:i/>
        </w:rPr>
      </w:pPr>
      <w:r>
        <w:rPr>
          <w:w w:val="105"/>
        </w:rPr>
        <w:t>-Fourth</w:t>
      </w:r>
      <w:r>
        <w:rPr>
          <w:spacing w:val="9"/>
          <w:w w:val="105"/>
        </w:rPr>
        <w:t> </w:t>
      </w:r>
      <w:r>
        <w:rPr>
          <w:w w:val="105"/>
        </w:rPr>
        <w:t>Conference,</w:t>
      </w:r>
      <w:r>
        <w:rPr>
          <w:spacing w:val="9"/>
          <w:w w:val="105"/>
        </w:rPr>
        <w:t> </w:t>
      </w:r>
      <w:r>
        <w:rPr>
          <w:w w:val="105"/>
        </w:rPr>
        <w:t>Rochester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University</w:t>
      </w:r>
      <w:r>
        <w:rPr/>
        <w:tab/>
      </w:r>
      <w:r>
        <w:rPr>
          <w:i/>
          <w:w w:val="110"/>
        </w:rPr>
        <w:t>Oct</w:t>
      </w:r>
      <w:r>
        <w:rPr>
          <w:i/>
          <w:spacing w:val="18"/>
          <w:w w:val="110"/>
        </w:rPr>
        <w:t> </w:t>
      </w:r>
      <w:r>
        <w:rPr>
          <w:i/>
          <w:spacing w:val="-4"/>
          <w:w w:val="110"/>
        </w:rPr>
        <w:t>2023</w:t>
      </w:r>
    </w:p>
    <w:p>
      <w:pPr>
        <w:pStyle w:val="BodyText"/>
        <w:tabs>
          <w:tab w:pos="9653" w:val="left" w:leader="none"/>
        </w:tabs>
        <w:rPr>
          <w:i/>
        </w:rPr>
      </w:pPr>
      <w:r>
        <w:rPr>
          <w:w w:val="105"/>
        </w:rPr>
        <w:t>-Third</w:t>
      </w:r>
      <w:r>
        <w:rPr>
          <w:spacing w:val="20"/>
          <w:w w:val="105"/>
        </w:rPr>
        <w:t> </w:t>
      </w:r>
      <w:r>
        <w:rPr>
          <w:w w:val="105"/>
        </w:rPr>
        <w:t>Conference,</w:t>
      </w:r>
      <w:r>
        <w:rPr>
          <w:spacing w:val="20"/>
          <w:w w:val="105"/>
        </w:rPr>
        <w:t> </w:t>
      </w:r>
      <w:r>
        <w:rPr>
          <w:w w:val="105"/>
        </w:rPr>
        <w:t>Federal</w:t>
      </w:r>
      <w:r>
        <w:rPr>
          <w:spacing w:val="20"/>
          <w:w w:val="105"/>
        </w:rPr>
        <w:t> </w:t>
      </w:r>
      <w:r>
        <w:rPr>
          <w:w w:val="105"/>
        </w:rPr>
        <w:t>Reserve</w:t>
      </w:r>
      <w:r>
        <w:rPr>
          <w:spacing w:val="20"/>
          <w:w w:val="105"/>
        </w:rPr>
        <w:t> </w:t>
      </w:r>
      <w:r>
        <w:rPr>
          <w:w w:val="105"/>
        </w:rPr>
        <w:t>Bank</w:t>
      </w:r>
      <w:r>
        <w:rPr>
          <w:spacing w:val="21"/>
          <w:w w:val="105"/>
        </w:rPr>
        <w:t> </w:t>
      </w:r>
      <w:r>
        <w:rPr>
          <w:w w:val="105"/>
        </w:rPr>
        <w:t>of</w:t>
      </w:r>
      <w:r>
        <w:rPr>
          <w:spacing w:val="20"/>
          <w:w w:val="105"/>
        </w:rPr>
        <w:t> </w:t>
      </w:r>
      <w:r>
        <w:rPr>
          <w:w w:val="105"/>
        </w:rPr>
        <w:t>Minneapolis</w:t>
      </w:r>
      <w:r>
        <w:rPr>
          <w:spacing w:val="20"/>
          <w:w w:val="105"/>
        </w:rPr>
        <w:t> </w:t>
      </w:r>
      <w:r>
        <w:rPr>
          <w:w w:val="105"/>
        </w:rPr>
        <w:t>and</w:t>
      </w:r>
      <w:r>
        <w:rPr>
          <w:spacing w:val="20"/>
          <w:w w:val="105"/>
        </w:rPr>
        <w:t> </w:t>
      </w:r>
      <w:r>
        <w:rPr>
          <w:w w:val="105"/>
        </w:rPr>
        <w:t>University</w:t>
      </w:r>
      <w:r>
        <w:rPr>
          <w:spacing w:val="20"/>
          <w:w w:val="105"/>
        </w:rPr>
        <w:t> </w:t>
      </w:r>
      <w:r>
        <w:rPr>
          <w:w w:val="105"/>
        </w:rPr>
        <w:t>of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Minnesota</w:t>
      </w:r>
      <w:r>
        <w:rPr/>
        <w:tab/>
      </w:r>
      <w:r>
        <w:rPr>
          <w:i/>
          <w:w w:val="105"/>
        </w:rPr>
        <w:t>Sep</w:t>
      </w:r>
      <w:r>
        <w:rPr>
          <w:i/>
          <w:spacing w:val="24"/>
          <w:w w:val="105"/>
        </w:rPr>
        <w:t> </w:t>
      </w:r>
      <w:r>
        <w:rPr>
          <w:i/>
          <w:spacing w:val="-4"/>
          <w:w w:val="105"/>
        </w:rPr>
        <w:t>2022</w:t>
      </w:r>
    </w:p>
    <w:p>
      <w:pPr>
        <w:pStyle w:val="Heading1"/>
      </w:pPr>
      <w:r>
        <w:rPr>
          <w:w w:val="145"/>
        </w:rPr>
        <w:t>POLICY</w:t>
      </w:r>
      <w:r>
        <w:rPr>
          <w:spacing w:val="43"/>
          <w:w w:val="145"/>
        </w:rPr>
        <w:t> </w:t>
      </w:r>
      <w:r>
        <w:rPr>
          <w:spacing w:val="-4"/>
          <w:w w:val="145"/>
        </w:rPr>
        <w:t>WORK</w:t>
      </w:r>
    </w:p>
    <w:p>
      <w:pPr>
        <w:pStyle w:val="BodyText"/>
        <w:spacing w:before="3"/>
        <w:ind w:left="0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621779</wp:posOffset>
                </wp:positionH>
                <wp:positionV relativeFrom="paragraph">
                  <wp:posOffset>40832</wp:posOffset>
                </wp:positionV>
                <wp:extent cx="6510655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5106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0655" h="0">
                              <a:moveTo>
                                <a:pt x="0" y="0"/>
                              </a:moveTo>
                              <a:lnTo>
                                <a:pt x="651054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pt;margin-top:3.215172pt;width:512.65pt;height:.1pt;mso-position-horizontal-relative:page;mso-position-vertical-relative:paragraph;z-index:-15723008;mso-wrap-distance-left:0;mso-wrap-distance-right:0" id="docshape13" coordorigin="979,64" coordsize="10253,0" path="m979,64l11232,6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42" w:lineRule="auto" w:before="89"/>
        <w:ind w:right="285"/>
        <w:jc w:val="both"/>
      </w:pPr>
      <w:hyperlink r:id="rId43">
        <w:r>
          <w:rPr>
            <w:color w:val="333333"/>
            <w:w w:val="105"/>
          </w:rPr>
          <w:t>Bridges</w:t>
        </w:r>
        <w:r>
          <w:rPr>
            <w:color w:val="333333"/>
            <w:w w:val="105"/>
          </w:rPr>
          <w:t> to</w:t>
        </w:r>
        <w:r>
          <w:rPr>
            <w:color w:val="333333"/>
            <w:w w:val="105"/>
          </w:rPr>
          <w:t> Employment</w:t>
        </w:r>
      </w:hyperlink>
      <w:r>
        <w:rPr>
          <w:color w:val="333333"/>
          <w:w w:val="105"/>
        </w:rPr>
        <w:t> </w:t>
      </w:r>
      <w:r>
        <w:rPr>
          <w:w w:val="105"/>
        </w:rPr>
        <w:t>(with</w:t>
      </w:r>
      <w:r>
        <w:rPr>
          <w:w w:val="105"/>
        </w:rPr>
        <w:t> Gary</w:t>
      </w:r>
      <w:r>
        <w:rPr>
          <w:w w:val="105"/>
        </w:rPr>
        <w:t> Clyde</w:t>
      </w:r>
      <w:r>
        <w:rPr>
          <w:w w:val="105"/>
        </w:rPr>
        <w:t> Hufbauer),</w:t>
      </w:r>
      <w:r>
        <w:rPr>
          <w:w w:val="105"/>
        </w:rPr>
        <w:t> </w:t>
      </w:r>
      <w:r>
        <w:rPr>
          <w:i/>
          <w:w w:val="105"/>
        </w:rPr>
        <w:t>Real</w:t>
      </w:r>
      <w:r>
        <w:rPr>
          <w:i/>
          <w:w w:val="105"/>
        </w:rPr>
        <w:t> Time</w:t>
      </w:r>
      <w:r>
        <w:rPr>
          <w:i/>
          <w:w w:val="105"/>
        </w:rPr>
        <w:t> Economic</w:t>
      </w:r>
      <w:r>
        <w:rPr>
          <w:i/>
          <w:w w:val="105"/>
        </w:rPr>
        <w:t> Issues</w:t>
      </w:r>
      <w:r>
        <w:rPr>
          <w:i/>
          <w:w w:val="105"/>
        </w:rPr>
        <w:t> Watch</w:t>
      </w:r>
      <w:r>
        <w:rPr>
          <w:w w:val="105"/>
        </w:rPr>
        <w:t>,</w:t>
      </w:r>
      <w:r>
        <w:rPr>
          <w:w w:val="105"/>
        </w:rPr>
        <w:t> Washington: Peterson Institute for International Economics, September 26, 2011.</w:t>
      </w:r>
    </w:p>
    <w:p>
      <w:pPr>
        <w:pStyle w:val="BodyText"/>
        <w:spacing w:line="242" w:lineRule="auto" w:before="0"/>
        <w:ind w:right="286"/>
        <w:jc w:val="both"/>
      </w:pPr>
      <w:hyperlink r:id="rId44">
        <w:r>
          <w:rPr>
            <w:color w:val="333333"/>
            <w:w w:val="105"/>
          </w:rPr>
          <w:t>Revitalizing the Export-Import Bank</w:t>
        </w:r>
      </w:hyperlink>
      <w:r>
        <w:rPr>
          <w:color w:val="333333"/>
          <w:w w:val="105"/>
        </w:rPr>
        <w:t> </w:t>
      </w:r>
      <w:r>
        <w:rPr>
          <w:w w:val="105"/>
        </w:rPr>
        <w:t>(with Gary Clyde Hufbauer and Meera Fickling), </w:t>
      </w:r>
      <w:r>
        <w:rPr>
          <w:i/>
          <w:w w:val="105"/>
        </w:rPr>
        <w:t>Policy Brief 11-6</w:t>
      </w:r>
      <w:r>
        <w:rPr>
          <w:w w:val="105"/>
        </w:rPr>
        <w:t>, Washington:</w:t>
      </w:r>
      <w:r>
        <w:rPr>
          <w:spacing w:val="40"/>
          <w:w w:val="105"/>
        </w:rPr>
        <w:t> </w:t>
      </w:r>
      <w:r>
        <w:rPr>
          <w:w w:val="105"/>
        </w:rPr>
        <w:t>Peterson Institute for International Economics, May 2011.</w:t>
      </w:r>
    </w:p>
    <w:p>
      <w:pPr>
        <w:pStyle w:val="BodyText"/>
        <w:spacing w:line="242" w:lineRule="auto" w:before="0"/>
        <w:ind w:right="285"/>
        <w:jc w:val="both"/>
      </w:pPr>
      <w:hyperlink r:id="rId45">
        <w:r>
          <w:rPr>
            <w:color w:val="333333"/>
            <w:w w:val="105"/>
          </w:rPr>
          <w:t>Corporate Tax Reform for a New Century</w:t>
        </w:r>
      </w:hyperlink>
      <w:r>
        <w:rPr>
          <w:color w:val="333333"/>
          <w:w w:val="105"/>
        </w:rPr>
        <w:t> </w:t>
      </w:r>
      <w:r>
        <w:rPr>
          <w:w w:val="105"/>
        </w:rPr>
        <w:t>(with Gary Clyde Hufbauer), </w:t>
      </w:r>
      <w:r>
        <w:rPr>
          <w:i/>
          <w:w w:val="105"/>
        </w:rPr>
        <w:t>Policy</w:t>
      </w:r>
      <w:r>
        <w:rPr>
          <w:i/>
          <w:w w:val="105"/>
        </w:rPr>
        <w:t> Brief</w:t>
      </w:r>
      <w:r>
        <w:rPr>
          <w:i/>
          <w:w w:val="105"/>
        </w:rPr>
        <w:t> 11-2</w:t>
      </w:r>
      <w:r>
        <w:rPr>
          <w:w w:val="105"/>
        </w:rPr>
        <w:t>, Washington: Peterson Institute for International Economics, April 2011.</w:t>
      </w:r>
    </w:p>
    <w:p>
      <w:pPr>
        <w:pStyle w:val="BodyText"/>
        <w:spacing w:line="242" w:lineRule="auto" w:before="0"/>
        <w:ind w:right="285"/>
        <w:jc w:val="both"/>
      </w:pPr>
      <w:hyperlink r:id="rId46">
        <w:r>
          <w:rPr>
            <w:color w:val="333333"/>
            <w:w w:val="110"/>
          </w:rPr>
          <w:t>Figuring Out the Doha Round</w:t>
        </w:r>
      </w:hyperlink>
      <w:r>
        <w:rPr>
          <w:color w:val="333333"/>
          <w:w w:val="110"/>
        </w:rPr>
        <w:t> </w:t>
      </w:r>
      <w:r>
        <w:rPr>
          <w:w w:val="110"/>
        </w:rPr>
        <w:t>(with Gary Clyde Hufbauer and Jeffrey J. Schott), Vox-EU.org, February 22, 2010.</w:t>
      </w:r>
    </w:p>
    <w:p>
      <w:pPr>
        <w:pStyle w:val="BodyText"/>
        <w:spacing w:line="242" w:lineRule="auto" w:before="0"/>
        <w:ind w:right="284"/>
        <w:jc w:val="both"/>
      </w:pPr>
      <w:hyperlink r:id="rId47">
        <w:r>
          <w:rPr>
            <w:color w:val="333333"/>
            <w:w w:val="105"/>
          </w:rPr>
          <w:t>Augmented</w:t>
        </w:r>
        <w:r>
          <w:rPr>
            <w:color w:val="333333"/>
            <w:w w:val="105"/>
          </w:rPr>
          <w:t> Misery</w:t>
        </w:r>
        <w:r>
          <w:rPr>
            <w:color w:val="333333"/>
            <w:w w:val="105"/>
          </w:rPr>
          <w:t> Index:</w:t>
        </w:r>
        <w:r>
          <w:rPr>
            <w:color w:val="333333"/>
            <w:w w:val="105"/>
          </w:rPr>
          <w:t> 2009-2011</w:t>
        </w:r>
      </w:hyperlink>
      <w:r>
        <w:rPr>
          <w:color w:val="333333"/>
          <w:w w:val="105"/>
        </w:rPr>
        <w:t> </w:t>
      </w:r>
      <w:r>
        <w:rPr>
          <w:w w:val="105"/>
        </w:rPr>
        <w:t>(with</w:t>
      </w:r>
      <w:r>
        <w:rPr>
          <w:w w:val="105"/>
        </w:rPr>
        <w:t> Gary</w:t>
      </w:r>
      <w:r>
        <w:rPr>
          <w:w w:val="105"/>
        </w:rPr>
        <w:t> Clyde</w:t>
      </w:r>
      <w:r>
        <w:rPr>
          <w:w w:val="105"/>
        </w:rPr>
        <w:t> Hufbauer),</w:t>
      </w:r>
      <w:r>
        <w:rPr>
          <w:w w:val="105"/>
        </w:rPr>
        <w:t> Washington:</w:t>
      </w:r>
      <w:r>
        <w:rPr>
          <w:w w:val="105"/>
        </w:rPr>
        <w:t> Peterson</w:t>
      </w:r>
      <w:r>
        <w:rPr>
          <w:w w:val="105"/>
        </w:rPr>
        <w:t> Institute</w:t>
      </w:r>
      <w:r>
        <w:rPr>
          <w:w w:val="105"/>
        </w:rPr>
        <w:t> for International Economics.</w:t>
      </w:r>
    </w:p>
    <w:p>
      <w:pPr>
        <w:pStyle w:val="BodyText"/>
        <w:spacing w:line="242" w:lineRule="auto" w:before="0"/>
        <w:ind w:right="283"/>
        <w:jc w:val="both"/>
      </w:pPr>
      <w:hyperlink r:id="rId48">
        <w:r>
          <w:rPr>
            <w:color w:val="333333"/>
            <w:w w:val="105"/>
          </w:rPr>
          <w:t>G-20</w:t>
        </w:r>
        <w:r>
          <w:rPr>
            <w:color w:val="333333"/>
            <w:spacing w:val="26"/>
            <w:w w:val="105"/>
          </w:rPr>
          <w:t> </w:t>
        </w:r>
        <w:r>
          <w:rPr>
            <w:color w:val="333333"/>
            <w:w w:val="105"/>
          </w:rPr>
          <w:t>in</w:t>
        </w:r>
        <w:r>
          <w:rPr>
            <w:color w:val="333333"/>
            <w:spacing w:val="26"/>
            <w:w w:val="105"/>
          </w:rPr>
          <w:t> </w:t>
        </w:r>
        <w:r>
          <w:rPr>
            <w:color w:val="333333"/>
            <w:w w:val="105"/>
          </w:rPr>
          <w:t>the</w:t>
        </w:r>
        <w:r>
          <w:rPr>
            <w:color w:val="333333"/>
            <w:spacing w:val="27"/>
            <w:w w:val="105"/>
          </w:rPr>
          <w:t> </w:t>
        </w:r>
        <w:r>
          <w:rPr>
            <w:color w:val="333333"/>
            <w:w w:val="105"/>
          </w:rPr>
          <w:t>Wake</w:t>
        </w:r>
        <w:r>
          <w:rPr>
            <w:color w:val="333333"/>
            <w:spacing w:val="26"/>
            <w:w w:val="105"/>
          </w:rPr>
          <w:t> </w:t>
        </w:r>
        <w:r>
          <w:rPr>
            <w:color w:val="333333"/>
            <w:w w:val="105"/>
          </w:rPr>
          <w:t>of</w:t>
        </w:r>
        <w:r>
          <w:rPr>
            <w:color w:val="333333"/>
            <w:spacing w:val="27"/>
            <w:w w:val="105"/>
          </w:rPr>
          <w:t> </w:t>
        </w:r>
        <w:r>
          <w:rPr>
            <w:color w:val="333333"/>
            <w:w w:val="105"/>
          </w:rPr>
          <w:t>the</w:t>
        </w:r>
        <w:r>
          <w:rPr>
            <w:color w:val="333333"/>
            <w:spacing w:val="26"/>
            <w:w w:val="105"/>
          </w:rPr>
          <w:t> </w:t>
        </w:r>
        <w:r>
          <w:rPr>
            <w:color w:val="333333"/>
            <w:w w:val="105"/>
          </w:rPr>
          <w:t>Great</w:t>
        </w:r>
        <w:r>
          <w:rPr>
            <w:color w:val="333333"/>
            <w:spacing w:val="27"/>
            <w:w w:val="105"/>
          </w:rPr>
          <w:t> </w:t>
        </w:r>
        <w:r>
          <w:rPr>
            <w:color w:val="333333"/>
            <w:w w:val="105"/>
          </w:rPr>
          <w:t>Recession</w:t>
        </w:r>
      </w:hyperlink>
      <w:r>
        <w:rPr>
          <w:color w:val="333333"/>
          <w:spacing w:val="27"/>
          <w:w w:val="105"/>
        </w:rPr>
        <w:t> </w:t>
      </w:r>
      <w:r>
        <w:rPr>
          <w:w w:val="105"/>
        </w:rPr>
        <w:t>(with</w:t>
      </w:r>
      <w:r>
        <w:rPr>
          <w:spacing w:val="26"/>
          <w:w w:val="105"/>
        </w:rPr>
        <w:t> </w:t>
      </w:r>
      <w:r>
        <w:rPr>
          <w:w w:val="105"/>
        </w:rPr>
        <w:t>Gary</w:t>
      </w:r>
      <w:r>
        <w:rPr>
          <w:spacing w:val="27"/>
          <w:w w:val="105"/>
        </w:rPr>
        <w:t> </w:t>
      </w:r>
      <w:r>
        <w:rPr>
          <w:w w:val="105"/>
        </w:rPr>
        <w:t>Clyde</w:t>
      </w:r>
      <w:r>
        <w:rPr>
          <w:spacing w:val="27"/>
          <w:w w:val="105"/>
        </w:rPr>
        <w:t> </w:t>
      </w:r>
      <w:r>
        <w:rPr>
          <w:w w:val="105"/>
        </w:rPr>
        <w:t>Hufbauer</w:t>
      </w:r>
      <w:r>
        <w:rPr>
          <w:spacing w:val="27"/>
          <w:w w:val="105"/>
        </w:rPr>
        <w:t> </w:t>
      </w:r>
      <w:r>
        <w:rPr>
          <w:w w:val="105"/>
        </w:rPr>
        <w:t>and</w:t>
      </w:r>
      <w:r>
        <w:rPr>
          <w:spacing w:val="26"/>
          <w:w w:val="105"/>
        </w:rPr>
        <w:t> </w:t>
      </w:r>
      <w:r>
        <w:rPr>
          <w:w w:val="105"/>
        </w:rPr>
        <w:t>Jacob</w:t>
      </w:r>
      <w:r>
        <w:rPr>
          <w:spacing w:val="27"/>
          <w:w w:val="105"/>
        </w:rPr>
        <w:t> </w:t>
      </w:r>
      <w:r>
        <w:rPr>
          <w:w w:val="105"/>
        </w:rPr>
        <w:t>Kirkegaard),</w:t>
      </w:r>
      <w:r>
        <w:rPr>
          <w:spacing w:val="27"/>
          <w:w w:val="105"/>
        </w:rPr>
        <w:t> </w:t>
      </w:r>
      <w:r>
        <w:rPr>
          <w:w w:val="105"/>
        </w:rPr>
        <w:t>Report</w:t>
      </w:r>
      <w:r>
        <w:rPr>
          <w:spacing w:val="27"/>
          <w:w w:val="105"/>
        </w:rPr>
        <w:t> </w:t>
      </w:r>
      <w:r>
        <w:rPr>
          <w:w w:val="105"/>
        </w:rPr>
        <w:t>to the International Chamber of Commerce Research Foundation, September 2010.</w:t>
      </w:r>
    </w:p>
    <w:p>
      <w:pPr>
        <w:pStyle w:val="BodyText"/>
        <w:spacing w:line="242" w:lineRule="auto" w:before="0"/>
        <w:ind w:right="283"/>
        <w:jc w:val="both"/>
      </w:pPr>
      <w:hyperlink r:id="rId49">
        <w:r>
          <w:rPr>
            <w:color w:val="333333"/>
            <w:w w:val="105"/>
          </w:rPr>
          <w:t>US</w:t>
        </w:r>
        <w:r>
          <w:rPr>
            <w:color w:val="333333"/>
            <w:w w:val="105"/>
          </w:rPr>
          <w:t> Protectionist</w:t>
        </w:r>
        <w:r>
          <w:rPr>
            <w:color w:val="333333"/>
            <w:w w:val="105"/>
          </w:rPr>
          <w:t> Impulses</w:t>
        </w:r>
        <w:r>
          <w:rPr>
            <w:color w:val="333333"/>
            <w:w w:val="105"/>
          </w:rPr>
          <w:t> in</w:t>
        </w:r>
        <w:r>
          <w:rPr>
            <w:color w:val="333333"/>
            <w:w w:val="105"/>
          </w:rPr>
          <w:t> the</w:t>
        </w:r>
        <w:r>
          <w:rPr>
            <w:color w:val="333333"/>
            <w:w w:val="105"/>
          </w:rPr>
          <w:t> Wake</w:t>
        </w:r>
        <w:r>
          <w:rPr>
            <w:color w:val="333333"/>
            <w:w w:val="105"/>
          </w:rPr>
          <w:t> of</w:t>
        </w:r>
        <w:r>
          <w:rPr>
            <w:color w:val="333333"/>
            <w:w w:val="105"/>
          </w:rPr>
          <w:t> the</w:t>
        </w:r>
        <w:r>
          <w:rPr>
            <w:color w:val="333333"/>
            <w:w w:val="105"/>
          </w:rPr>
          <w:t> Great</w:t>
        </w:r>
        <w:r>
          <w:rPr>
            <w:color w:val="333333"/>
            <w:w w:val="105"/>
          </w:rPr>
          <w:t> Recession</w:t>
        </w:r>
      </w:hyperlink>
      <w:r>
        <w:rPr>
          <w:color w:val="333333"/>
          <w:w w:val="105"/>
        </w:rPr>
        <w:t> </w:t>
      </w:r>
      <w:r>
        <w:rPr>
          <w:w w:val="105"/>
        </w:rPr>
        <w:t>(with</w:t>
      </w:r>
      <w:r>
        <w:rPr>
          <w:w w:val="105"/>
        </w:rPr>
        <w:t> Gary</w:t>
      </w:r>
      <w:r>
        <w:rPr>
          <w:w w:val="105"/>
        </w:rPr>
        <w:t> Clyde</w:t>
      </w:r>
      <w:r>
        <w:rPr>
          <w:w w:val="105"/>
        </w:rPr>
        <w:t> Hufbauer,</w:t>
      </w:r>
      <w:r>
        <w:rPr>
          <w:w w:val="105"/>
        </w:rPr>
        <w:t> Jacob Kirkegaard,</w:t>
      </w:r>
      <w:r>
        <w:rPr>
          <w:w w:val="105"/>
        </w:rPr>
        <w:t> and</w:t>
      </w:r>
      <w:r>
        <w:rPr>
          <w:w w:val="105"/>
        </w:rPr>
        <w:t> Jared</w:t>
      </w:r>
      <w:r>
        <w:rPr>
          <w:w w:val="105"/>
        </w:rPr>
        <w:t> Woollacott),</w:t>
      </w:r>
      <w:r>
        <w:rPr>
          <w:w w:val="105"/>
        </w:rPr>
        <w:t> Report</w:t>
      </w:r>
      <w:r>
        <w:rPr>
          <w:w w:val="105"/>
        </w:rPr>
        <w:t> to</w:t>
      </w:r>
      <w:r>
        <w:rPr>
          <w:w w:val="105"/>
        </w:rPr>
        <w:t> the</w:t>
      </w:r>
      <w:r>
        <w:rPr>
          <w:w w:val="105"/>
        </w:rPr>
        <w:t> International</w:t>
      </w:r>
      <w:r>
        <w:rPr>
          <w:w w:val="105"/>
        </w:rPr>
        <w:t> Chamber</w:t>
      </w:r>
      <w:r>
        <w:rPr>
          <w:w w:val="105"/>
        </w:rPr>
        <w:t> of</w:t>
      </w:r>
      <w:r>
        <w:rPr>
          <w:w w:val="105"/>
        </w:rPr>
        <w:t> Commerce</w:t>
      </w:r>
      <w:r>
        <w:rPr>
          <w:w w:val="105"/>
        </w:rPr>
        <w:t> Research</w:t>
      </w:r>
      <w:r>
        <w:rPr>
          <w:w w:val="105"/>
        </w:rPr>
        <w:t> Foun- dation, March 2010.</w:t>
      </w:r>
    </w:p>
    <w:p>
      <w:pPr>
        <w:pStyle w:val="BodyText"/>
        <w:spacing w:line="242" w:lineRule="auto" w:before="0"/>
        <w:ind w:right="283"/>
        <w:jc w:val="both"/>
      </w:pPr>
      <w:hyperlink r:id="rId50">
        <w:r>
          <w:rPr>
            <w:color w:val="333333"/>
            <w:w w:val="105"/>
          </w:rPr>
          <w:t>It</w:t>
        </w:r>
        <w:r>
          <w:rPr>
            <w:color w:val="333333"/>
            <w:w w:val="105"/>
          </w:rPr>
          <w:t> is</w:t>
        </w:r>
        <w:r>
          <w:rPr>
            <w:color w:val="333333"/>
            <w:w w:val="105"/>
          </w:rPr>
          <w:t> a</w:t>
        </w:r>
        <w:r>
          <w:rPr>
            <w:color w:val="333333"/>
            <w:w w:val="105"/>
          </w:rPr>
          <w:t> hopeful</w:t>
        </w:r>
        <w:r>
          <w:rPr>
            <w:color w:val="333333"/>
            <w:w w:val="105"/>
          </w:rPr>
          <w:t> scenario,</w:t>
        </w:r>
        <w:r>
          <w:rPr>
            <w:color w:val="333333"/>
            <w:w w:val="105"/>
          </w:rPr>
          <w:t> but</w:t>
        </w:r>
        <w:r>
          <w:rPr>
            <w:color w:val="333333"/>
            <w:w w:val="105"/>
          </w:rPr>
          <w:t> then</w:t>
        </w:r>
        <w:r>
          <w:rPr>
            <w:color w:val="333333"/>
            <w:w w:val="105"/>
          </w:rPr>
          <w:t> all</w:t>
        </w:r>
        <w:r>
          <w:rPr>
            <w:color w:val="333333"/>
            <w:w w:val="105"/>
          </w:rPr>
          <w:t> hope</w:t>
        </w:r>
        <w:r>
          <w:rPr>
            <w:color w:val="333333"/>
            <w:w w:val="105"/>
          </w:rPr>
          <w:t> for</w:t>
        </w:r>
        <w:r>
          <w:rPr>
            <w:color w:val="333333"/>
            <w:w w:val="105"/>
          </w:rPr>
          <w:t> Doha</w:t>
        </w:r>
        <w:r>
          <w:rPr>
            <w:color w:val="333333"/>
            <w:w w:val="105"/>
          </w:rPr>
          <w:t> is</w:t>
        </w:r>
        <w:r>
          <w:rPr>
            <w:color w:val="333333"/>
            <w:w w:val="105"/>
          </w:rPr>
          <w:t> not</w:t>
        </w:r>
        <w:r>
          <w:rPr>
            <w:color w:val="333333"/>
            <w:w w:val="105"/>
          </w:rPr>
          <w:t> lost</w:t>
        </w:r>
        <w:r>
          <w:rPr>
            <w:color w:val="333333"/>
            <w:w w:val="105"/>
          </w:rPr>
          <w:t> yet</w:t>
        </w:r>
      </w:hyperlink>
      <w:r>
        <w:rPr>
          <w:color w:val="333333"/>
          <w:w w:val="105"/>
        </w:rPr>
        <w:t> </w:t>
      </w:r>
      <w:r>
        <w:rPr>
          <w:w w:val="105"/>
        </w:rPr>
        <w:t>(with</w:t>
      </w:r>
      <w:r>
        <w:rPr>
          <w:w w:val="105"/>
        </w:rPr>
        <w:t> Gary</w:t>
      </w:r>
      <w:r>
        <w:rPr>
          <w:w w:val="105"/>
        </w:rPr>
        <w:t> Clyde</w:t>
      </w:r>
      <w:r>
        <w:rPr>
          <w:w w:val="105"/>
        </w:rPr>
        <w:t> Hufbauer),</w:t>
      </w:r>
      <w:r>
        <w:rPr>
          <w:w w:val="105"/>
        </w:rPr>
        <w:t> Com- mentary</w:t>
      </w:r>
      <w:r>
        <w:rPr>
          <w:spacing w:val="12"/>
          <w:w w:val="105"/>
        </w:rPr>
        <w:t> </w:t>
      </w:r>
      <w:r>
        <w:rPr>
          <w:w w:val="105"/>
        </w:rPr>
        <w:t>on</w:t>
      </w:r>
      <w:r>
        <w:rPr>
          <w:spacing w:val="12"/>
          <w:w w:val="105"/>
        </w:rPr>
        <w:t> </w:t>
      </w:r>
      <w:r>
        <w:rPr>
          <w:w w:val="105"/>
        </w:rPr>
        <w:t>“What</w:t>
      </w:r>
      <w:r>
        <w:rPr>
          <w:spacing w:val="13"/>
          <w:w w:val="105"/>
        </w:rPr>
        <w:t> </w:t>
      </w:r>
      <w:r>
        <w:rPr>
          <w:w w:val="105"/>
        </w:rPr>
        <w:t>Europe</w:t>
      </w:r>
      <w:r>
        <w:rPr>
          <w:spacing w:val="12"/>
          <w:w w:val="105"/>
        </w:rPr>
        <w:t> </w:t>
      </w:r>
      <w:r>
        <w:rPr>
          <w:w w:val="105"/>
        </w:rPr>
        <w:t>should</w:t>
      </w:r>
      <w:r>
        <w:rPr>
          <w:spacing w:val="13"/>
          <w:w w:val="105"/>
        </w:rPr>
        <w:t> </w:t>
      </w:r>
      <w:r>
        <w:rPr>
          <w:w w:val="105"/>
        </w:rPr>
        <w:t>do</w:t>
      </w:r>
      <w:r>
        <w:rPr>
          <w:spacing w:val="11"/>
          <w:w w:val="105"/>
        </w:rPr>
        <w:t> </w:t>
      </w:r>
      <w:r>
        <w:rPr>
          <w:w w:val="105"/>
        </w:rPr>
        <w:t>to</w:t>
      </w:r>
      <w:r>
        <w:rPr>
          <w:spacing w:val="12"/>
          <w:w w:val="105"/>
        </w:rPr>
        <w:t> </w:t>
      </w:r>
      <w:r>
        <w:rPr>
          <w:w w:val="105"/>
        </w:rPr>
        <w:t>save</w:t>
      </w:r>
      <w:r>
        <w:rPr>
          <w:spacing w:val="13"/>
          <w:w w:val="105"/>
        </w:rPr>
        <w:t> </w:t>
      </w:r>
      <w:r>
        <w:rPr>
          <w:w w:val="105"/>
        </w:rPr>
        <w:t>the</w:t>
      </w:r>
      <w:r>
        <w:rPr>
          <w:spacing w:val="12"/>
          <w:w w:val="105"/>
        </w:rPr>
        <w:t> </w:t>
      </w:r>
      <w:r>
        <w:rPr>
          <w:w w:val="105"/>
        </w:rPr>
        <w:t>Doha</w:t>
      </w:r>
      <w:r>
        <w:rPr>
          <w:spacing w:val="12"/>
          <w:w w:val="105"/>
        </w:rPr>
        <w:t> </w:t>
      </w:r>
      <w:r>
        <w:rPr>
          <w:w w:val="105"/>
        </w:rPr>
        <w:t>Round”</w:t>
      </w:r>
      <w:r>
        <w:rPr>
          <w:spacing w:val="11"/>
          <w:w w:val="105"/>
        </w:rPr>
        <w:t> </w:t>
      </w:r>
      <w:r>
        <w:rPr>
          <w:w w:val="105"/>
        </w:rPr>
        <w:t>by</w:t>
      </w:r>
      <w:r>
        <w:rPr>
          <w:spacing w:val="12"/>
          <w:w w:val="105"/>
        </w:rPr>
        <w:t> </w:t>
      </w:r>
      <w:r>
        <w:rPr>
          <w:w w:val="105"/>
        </w:rPr>
        <w:t>Ricardo</w:t>
      </w:r>
      <w:r>
        <w:rPr>
          <w:spacing w:val="12"/>
          <w:w w:val="105"/>
        </w:rPr>
        <w:t> </w:t>
      </w:r>
      <w:r>
        <w:rPr>
          <w:spacing w:val="10"/>
          <w:w w:val="97"/>
        </w:rPr>
        <w:t>Me</w:t>
      </w:r>
      <w:r>
        <w:rPr>
          <w:spacing w:val="4"/>
          <w:w w:val="97"/>
        </w:rPr>
        <w:t>l</w:t>
      </w:r>
      <w:r>
        <w:rPr>
          <w:spacing w:val="-93"/>
          <w:w w:val="164"/>
        </w:rPr>
        <w:t>´</w:t>
      </w:r>
      <w:r>
        <w:rPr>
          <w:spacing w:val="10"/>
          <w:w w:val="83"/>
        </w:rPr>
        <w:t>e</w:t>
      </w:r>
      <w:r>
        <w:rPr>
          <w:spacing w:val="10"/>
          <w:w w:val="99"/>
        </w:rPr>
        <w:t>n</w:t>
      </w:r>
      <w:r>
        <w:rPr>
          <w:spacing w:val="10"/>
          <w:w w:val="103"/>
        </w:rPr>
        <w:t>dez-</w:t>
      </w:r>
      <w:r>
        <w:rPr>
          <w:w w:val="105"/>
        </w:rPr>
        <w:t>Ortiz</w:t>
      </w:r>
      <w:r>
        <w:rPr>
          <w:spacing w:val="12"/>
          <w:w w:val="105"/>
        </w:rPr>
        <w:t> </w:t>
      </w:r>
      <w:r>
        <w:rPr>
          <w:w w:val="105"/>
        </w:rPr>
        <w:t>and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Trineesh</w:t>
      </w:r>
    </w:p>
    <w:p>
      <w:pPr>
        <w:pStyle w:val="BodyText"/>
        <w:spacing w:after="0" w:line="242" w:lineRule="auto"/>
        <w:jc w:val="both"/>
        <w:sectPr>
          <w:pgSz w:w="12240" w:h="15840"/>
          <w:pgMar w:header="0" w:footer="489" w:top="1120" w:bottom="680" w:left="720" w:right="720"/>
        </w:sectPr>
      </w:pPr>
    </w:p>
    <w:p>
      <w:pPr>
        <w:pStyle w:val="BodyText"/>
        <w:spacing w:before="41"/>
      </w:pPr>
      <w:r>
        <w:rPr>
          <w:w w:val="105"/>
        </w:rPr>
        <w:t>Biswas,</w:t>
      </w:r>
      <w:r>
        <w:rPr>
          <w:spacing w:val="16"/>
          <w:w w:val="105"/>
        </w:rPr>
        <w:t> </w:t>
      </w:r>
      <w:r>
        <w:rPr>
          <w:w w:val="105"/>
        </w:rPr>
        <w:t>Europe’s</w:t>
      </w:r>
      <w:r>
        <w:rPr>
          <w:spacing w:val="17"/>
          <w:w w:val="105"/>
        </w:rPr>
        <w:t> </w:t>
      </w:r>
      <w:r>
        <w:rPr>
          <w:w w:val="105"/>
        </w:rPr>
        <w:t>World,</w:t>
      </w:r>
      <w:r>
        <w:rPr>
          <w:spacing w:val="17"/>
          <w:w w:val="105"/>
        </w:rPr>
        <w:t> </w:t>
      </w:r>
      <w:r>
        <w:rPr>
          <w:w w:val="105"/>
        </w:rPr>
        <w:t>spring</w:t>
      </w:r>
      <w:r>
        <w:rPr>
          <w:spacing w:val="16"/>
          <w:w w:val="105"/>
        </w:rPr>
        <w:t> </w:t>
      </w:r>
      <w:r>
        <w:rPr>
          <w:w w:val="105"/>
        </w:rPr>
        <w:t>2011,</w:t>
      </w:r>
      <w:r>
        <w:rPr>
          <w:spacing w:val="17"/>
          <w:w w:val="105"/>
        </w:rPr>
        <w:t> </w:t>
      </w:r>
      <w:r>
        <w:rPr>
          <w:w w:val="105"/>
        </w:rPr>
        <w:t>15-</w:t>
      </w:r>
      <w:r>
        <w:rPr>
          <w:spacing w:val="-5"/>
          <w:w w:val="105"/>
        </w:rPr>
        <w:t>19.</w:t>
      </w:r>
    </w:p>
    <w:p>
      <w:pPr>
        <w:pStyle w:val="Heading1"/>
      </w:pPr>
      <w:r>
        <w:rPr>
          <w:w w:val="145"/>
        </w:rPr>
        <w:t>PAST</w:t>
      </w:r>
      <w:r>
        <w:rPr>
          <w:spacing w:val="7"/>
          <w:w w:val="145"/>
        </w:rPr>
        <w:t> </w:t>
      </w:r>
      <w:r>
        <w:rPr>
          <w:w w:val="145"/>
        </w:rPr>
        <w:t>RESEARCH</w:t>
      </w:r>
      <w:r>
        <w:rPr>
          <w:spacing w:val="7"/>
          <w:w w:val="145"/>
        </w:rPr>
        <w:t> </w:t>
      </w:r>
      <w:r>
        <w:rPr>
          <w:w w:val="145"/>
        </w:rPr>
        <w:t>VISIT</w:t>
      </w:r>
      <w:r>
        <w:rPr>
          <w:spacing w:val="7"/>
          <w:w w:val="145"/>
        </w:rPr>
        <w:t> </w:t>
      </w:r>
      <w:r>
        <w:rPr>
          <w:w w:val="145"/>
        </w:rPr>
        <w:t>AND</w:t>
      </w:r>
      <w:r>
        <w:rPr>
          <w:spacing w:val="7"/>
          <w:w w:val="145"/>
        </w:rPr>
        <w:t> </w:t>
      </w:r>
      <w:r>
        <w:rPr>
          <w:spacing w:val="-2"/>
          <w:w w:val="145"/>
        </w:rPr>
        <w:t>EMPLOYMENT</w:t>
      </w:r>
    </w:p>
    <w:p>
      <w:pPr>
        <w:pStyle w:val="BodyText"/>
        <w:spacing w:before="3"/>
        <w:ind w:left="0"/>
        <w:rPr>
          <w:b/>
          <w:sz w:val="5"/>
        </w:rPr>
      </w:pPr>
    </w:p>
    <w:tbl>
      <w:tblPr>
        <w:tblW w:w="0" w:type="auto"/>
        <w:jc w:val="left"/>
        <w:tblInd w:w="2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02"/>
        <w:gridCol w:w="1450"/>
      </w:tblGrid>
      <w:tr>
        <w:trPr>
          <w:trHeight w:val="677" w:hRule="atLeast"/>
        </w:trPr>
        <w:tc>
          <w:tcPr>
            <w:tcW w:w="880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2" w:lineRule="auto" w:before="76"/>
              <w:ind w:left="327" w:right="1665"/>
              <w:rPr>
                <w:sz w:val="22"/>
              </w:rPr>
            </w:pPr>
            <w:r>
              <w:rPr>
                <w:w w:val="110"/>
                <w:sz w:val="22"/>
              </w:rPr>
              <w:t>CES Visiting Scholar, Ludwig-Maximilians-</w:t>
            </w:r>
            <w:r>
              <w:rPr>
                <w:spacing w:val="9"/>
                <w:w w:val="110"/>
                <w:sz w:val="22"/>
              </w:rPr>
              <w:t>Uni</w:t>
            </w:r>
            <w:r>
              <w:rPr>
                <w:spacing w:val="3"/>
                <w:w w:val="110"/>
                <w:sz w:val="22"/>
              </w:rPr>
              <w:t>v</w:t>
            </w:r>
            <w:r>
              <w:rPr>
                <w:spacing w:val="9"/>
                <w:w w:val="105"/>
                <w:sz w:val="22"/>
              </w:rPr>
              <w:t>ersit</w:t>
            </w:r>
            <w:r>
              <w:rPr>
                <w:spacing w:val="-101"/>
                <w:w w:val="127"/>
                <w:sz w:val="22"/>
              </w:rPr>
              <w:t>¨</w:t>
            </w:r>
            <w:r>
              <w:rPr>
                <w:spacing w:val="9"/>
                <w:w w:val="104"/>
                <w:sz w:val="22"/>
              </w:rPr>
              <w:t>a</w:t>
            </w:r>
            <w:r>
              <w:rPr>
                <w:spacing w:val="9"/>
                <w:w w:val="115"/>
                <w:sz w:val="22"/>
              </w:rPr>
              <w:t>t</w:t>
            </w:r>
            <w:r>
              <w:rPr>
                <w:spacing w:val="-1"/>
                <w:w w:val="109"/>
                <w:sz w:val="22"/>
              </w:rPr>
              <w:t> </w:t>
            </w:r>
            <w:r>
              <w:rPr>
                <w:w w:val="110"/>
                <w:sz w:val="22"/>
              </w:rPr>
              <w:t>Munich </w:t>
            </w:r>
            <w:hyperlink r:id="rId51">
              <w:r>
                <w:rPr>
                  <w:color w:val="333333"/>
                  <w:sz w:val="22"/>
                </w:rPr>
                <w:t>Research</w:t>
              </w:r>
              <w:r>
                <w:rPr>
                  <w:color w:val="333333"/>
                  <w:spacing w:val="73"/>
                  <w:sz w:val="22"/>
                </w:rPr>
                <w:t> </w:t>
              </w:r>
              <w:r>
                <w:rPr>
                  <w:color w:val="333333"/>
                  <w:sz w:val="22"/>
                </w:rPr>
                <w:t>Analyst</w:t>
              </w:r>
            </w:hyperlink>
            <w:r>
              <w:rPr>
                <w:sz w:val="22"/>
              </w:rPr>
              <w:t>,</w:t>
            </w:r>
            <w:r>
              <w:rPr>
                <w:spacing w:val="73"/>
                <w:sz w:val="22"/>
              </w:rPr>
              <w:t> </w:t>
            </w:r>
            <w:r>
              <w:rPr>
                <w:sz w:val="22"/>
              </w:rPr>
              <w:t>Peterson</w:t>
            </w:r>
            <w:r>
              <w:rPr>
                <w:spacing w:val="73"/>
                <w:sz w:val="22"/>
              </w:rPr>
              <w:t> </w:t>
            </w:r>
            <w:r>
              <w:rPr>
                <w:sz w:val="22"/>
              </w:rPr>
              <w:t>Institute</w:t>
            </w:r>
            <w:r>
              <w:rPr>
                <w:spacing w:val="7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73"/>
                <w:sz w:val="22"/>
              </w:rPr>
              <w:t> </w:t>
            </w:r>
            <w:r>
              <w:rPr>
                <w:sz w:val="22"/>
              </w:rPr>
              <w:t>International</w:t>
            </w:r>
            <w:r>
              <w:rPr>
                <w:spacing w:val="73"/>
                <w:sz w:val="22"/>
              </w:rPr>
              <w:t> </w:t>
            </w:r>
            <w:r>
              <w:rPr>
                <w:sz w:val="22"/>
              </w:rPr>
              <w:t>Economics</w:t>
            </w:r>
          </w:p>
        </w:tc>
        <w:tc>
          <w:tcPr>
            <w:tcW w:w="145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auto" w:before="76"/>
              <w:ind w:right="-15"/>
              <w:jc w:val="right"/>
              <w:rPr>
                <w:i/>
                <w:sz w:val="22"/>
              </w:rPr>
            </w:pPr>
            <w:r>
              <w:rPr>
                <w:i/>
                <w:w w:val="110"/>
                <w:sz w:val="22"/>
              </w:rPr>
              <w:t>May-Jul</w:t>
            </w:r>
            <w:r>
              <w:rPr>
                <w:i/>
                <w:spacing w:val="29"/>
                <w:w w:val="110"/>
                <w:sz w:val="22"/>
              </w:rPr>
              <w:t> </w:t>
            </w:r>
            <w:r>
              <w:rPr>
                <w:i/>
                <w:spacing w:val="-4"/>
                <w:w w:val="110"/>
                <w:sz w:val="22"/>
              </w:rPr>
              <w:t>2019</w:t>
            </w:r>
          </w:p>
          <w:p>
            <w:pPr>
              <w:pStyle w:val="TableParagraph"/>
              <w:spacing w:line="240" w:lineRule="auto" w:before="3"/>
              <w:ind w:right="-15"/>
              <w:jc w:val="right"/>
              <w:rPr>
                <w:i/>
                <w:sz w:val="22"/>
              </w:rPr>
            </w:pPr>
            <w:r>
              <w:rPr>
                <w:i/>
                <w:sz w:val="22"/>
              </w:rPr>
              <w:t>2009-</w:t>
            </w:r>
            <w:r>
              <w:rPr>
                <w:i/>
                <w:spacing w:val="-4"/>
                <w:sz w:val="22"/>
              </w:rPr>
              <w:t>2011</w:t>
            </w:r>
          </w:p>
        </w:tc>
      </w:tr>
      <w:tr>
        <w:trPr>
          <w:trHeight w:val="310" w:hRule="atLeast"/>
        </w:trPr>
        <w:tc>
          <w:tcPr>
            <w:tcW w:w="8802" w:type="dxa"/>
          </w:tcPr>
          <w:p>
            <w:pPr>
              <w:pStyle w:val="TableParagraph"/>
              <w:spacing w:line="240" w:lineRule="auto" w:before="20"/>
              <w:ind w:left="327"/>
              <w:rPr>
                <w:sz w:val="22"/>
              </w:rPr>
            </w:pPr>
            <w:r>
              <w:rPr>
                <w:w w:val="105"/>
                <w:sz w:val="22"/>
              </w:rPr>
              <w:t>Research</w:t>
            </w:r>
            <w:r>
              <w:rPr>
                <w:spacing w:val="2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Assistant</w:t>
            </w:r>
            <w:r>
              <w:rPr>
                <w:spacing w:val="2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for</w:t>
            </w:r>
            <w:r>
              <w:rPr>
                <w:spacing w:val="2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Robert</w:t>
            </w:r>
            <w:r>
              <w:rPr>
                <w:spacing w:val="26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Staiger</w:t>
            </w:r>
          </w:p>
        </w:tc>
        <w:tc>
          <w:tcPr>
            <w:tcW w:w="1450" w:type="dxa"/>
          </w:tcPr>
          <w:p>
            <w:pPr>
              <w:pStyle w:val="TableParagraph"/>
              <w:spacing w:line="240" w:lineRule="auto" w:before="20"/>
              <w:ind w:right="-15"/>
              <w:jc w:val="right"/>
              <w:rPr>
                <w:i/>
                <w:sz w:val="22"/>
              </w:rPr>
            </w:pPr>
            <w:r>
              <w:rPr>
                <w:i/>
                <w:sz w:val="22"/>
              </w:rPr>
              <w:t>2012-</w:t>
            </w:r>
            <w:r>
              <w:rPr>
                <w:i/>
                <w:spacing w:val="-4"/>
                <w:sz w:val="22"/>
              </w:rPr>
              <w:t>2017</w:t>
            </w:r>
          </w:p>
        </w:tc>
      </w:tr>
      <w:tr>
        <w:trPr>
          <w:trHeight w:val="270" w:hRule="atLeast"/>
        </w:trPr>
        <w:tc>
          <w:tcPr>
            <w:tcW w:w="8802" w:type="dxa"/>
          </w:tcPr>
          <w:p>
            <w:pPr>
              <w:pStyle w:val="TableParagraph"/>
              <w:ind w:left="327"/>
              <w:rPr>
                <w:sz w:val="22"/>
              </w:rPr>
            </w:pPr>
            <w:r>
              <w:rPr>
                <w:w w:val="105"/>
                <w:sz w:val="22"/>
              </w:rPr>
              <w:t>Teaching</w:t>
            </w:r>
            <w:r>
              <w:rPr>
                <w:spacing w:val="2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Assistant</w:t>
            </w:r>
            <w:r>
              <w:rPr>
                <w:spacing w:val="2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for</w:t>
            </w:r>
            <w:r>
              <w:rPr>
                <w:spacing w:val="2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Introduction</w:t>
            </w:r>
            <w:r>
              <w:rPr>
                <w:spacing w:val="2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to</w:t>
            </w:r>
            <w:r>
              <w:rPr>
                <w:spacing w:val="2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Microeconomics,</w:t>
            </w:r>
            <w:r>
              <w:rPr>
                <w:spacing w:val="2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Korinna</w:t>
            </w:r>
            <w:r>
              <w:rPr>
                <w:spacing w:val="2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Hansen,</w:t>
            </w:r>
            <w:r>
              <w:rPr>
                <w:spacing w:val="2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UW</w:t>
            </w:r>
            <w:r>
              <w:rPr>
                <w:spacing w:val="26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Madison</w:t>
            </w:r>
          </w:p>
        </w:tc>
        <w:tc>
          <w:tcPr>
            <w:tcW w:w="1450" w:type="dxa"/>
          </w:tcPr>
          <w:p>
            <w:pPr>
              <w:pStyle w:val="TableParagraph"/>
              <w:ind w:right="-15"/>
              <w:jc w:val="right"/>
              <w:rPr>
                <w:i/>
                <w:sz w:val="22"/>
              </w:rPr>
            </w:pPr>
            <w:r>
              <w:rPr>
                <w:i/>
                <w:w w:val="105"/>
                <w:sz w:val="22"/>
              </w:rPr>
              <w:t>Fall</w:t>
            </w:r>
            <w:r>
              <w:rPr>
                <w:i/>
                <w:spacing w:val="51"/>
                <w:w w:val="105"/>
                <w:sz w:val="22"/>
              </w:rPr>
              <w:t> </w:t>
            </w:r>
            <w:r>
              <w:rPr>
                <w:i/>
                <w:spacing w:val="-4"/>
                <w:w w:val="105"/>
                <w:sz w:val="22"/>
              </w:rPr>
              <w:t>2011</w:t>
            </w:r>
          </w:p>
        </w:tc>
      </w:tr>
      <w:tr>
        <w:trPr>
          <w:trHeight w:val="270" w:hRule="atLeast"/>
        </w:trPr>
        <w:tc>
          <w:tcPr>
            <w:tcW w:w="8802" w:type="dxa"/>
          </w:tcPr>
          <w:p>
            <w:pPr>
              <w:pStyle w:val="TableParagraph"/>
              <w:ind w:left="327"/>
              <w:rPr>
                <w:sz w:val="22"/>
              </w:rPr>
            </w:pPr>
            <w:r>
              <w:rPr>
                <w:w w:val="110"/>
                <w:sz w:val="22"/>
              </w:rPr>
              <w:t>Research</w:t>
            </w:r>
            <w:r>
              <w:rPr>
                <w:spacing w:val="-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Assistant</w:t>
            </w:r>
            <w:r>
              <w:rPr>
                <w:spacing w:val="-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for</w:t>
            </w:r>
            <w:r>
              <w:rPr>
                <w:spacing w:val="-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Anne</w:t>
            </w:r>
            <w:r>
              <w:rPr>
                <w:spacing w:val="-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Krueger,</w:t>
            </w:r>
            <w:r>
              <w:rPr>
                <w:spacing w:val="-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Johns</w:t>
            </w:r>
            <w:r>
              <w:rPr>
                <w:spacing w:val="-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Hopkins</w:t>
            </w:r>
            <w:r>
              <w:rPr>
                <w:spacing w:val="-3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University</w:t>
            </w:r>
          </w:p>
        </w:tc>
        <w:tc>
          <w:tcPr>
            <w:tcW w:w="1450" w:type="dxa"/>
          </w:tcPr>
          <w:p>
            <w:pPr>
              <w:pStyle w:val="TableParagraph"/>
              <w:ind w:right="-15"/>
              <w:jc w:val="right"/>
              <w:rPr>
                <w:i/>
                <w:sz w:val="22"/>
              </w:rPr>
            </w:pPr>
            <w:r>
              <w:rPr>
                <w:i/>
                <w:sz w:val="22"/>
              </w:rPr>
              <w:t>2010-</w:t>
            </w:r>
            <w:r>
              <w:rPr>
                <w:i/>
                <w:spacing w:val="-4"/>
                <w:sz w:val="22"/>
              </w:rPr>
              <w:t>2011</w:t>
            </w:r>
          </w:p>
        </w:tc>
      </w:tr>
      <w:tr>
        <w:trPr>
          <w:trHeight w:val="270" w:hRule="atLeast"/>
        </w:trPr>
        <w:tc>
          <w:tcPr>
            <w:tcW w:w="8802" w:type="dxa"/>
          </w:tcPr>
          <w:p>
            <w:pPr>
              <w:pStyle w:val="TableParagraph"/>
              <w:ind w:left="327"/>
              <w:rPr>
                <w:sz w:val="22"/>
              </w:rPr>
            </w:pPr>
            <w:r>
              <w:rPr>
                <w:w w:val="105"/>
                <w:sz w:val="22"/>
              </w:rPr>
              <w:t>Research</w:t>
            </w:r>
            <w:r>
              <w:rPr>
                <w:spacing w:val="3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Assistant</w:t>
            </w:r>
            <w:r>
              <w:rPr>
                <w:spacing w:val="3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for</w:t>
            </w:r>
            <w:r>
              <w:rPr>
                <w:spacing w:val="3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Alberto</w:t>
            </w:r>
            <w:r>
              <w:rPr>
                <w:spacing w:val="3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Ortiz,</w:t>
            </w:r>
            <w:r>
              <w:rPr>
                <w:spacing w:val="3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Oberlin</w:t>
            </w:r>
            <w:r>
              <w:rPr>
                <w:spacing w:val="35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College</w:t>
            </w:r>
          </w:p>
        </w:tc>
        <w:tc>
          <w:tcPr>
            <w:tcW w:w="1450" w:type="dxa"/>
          </w:tcPr>
          <w:p>
            <w:pPr>
              <w:pStyle w:val="TableParagraph"/>
              <w:ind w:right="-15"/>
              <w:jc w:val="right"/>
              <w:rPr>
                <w:i/>
                <w:sz w:val="22"/>
              </w:rPr>
            </w:pPr>
            <w:r>
              <w:rPr>
                <w:i/>
                <w:w w:val="105"/>
                <w:sz w:val="22"/>
              </w:rPr>
              <w:t>Fall</w:t>
            </w:r>
            <w:r>
              <w:rPr>
                <w:i/>
                <w:spacing w:val="51"/>
                <w:w w:val="105"/>
                <w:sz w:val="22"/>
              </w:rPr>
              <w:t> </w:t>
            </w:r>
            <w:r>
              <w:rPr>
                <w:i/>
                <w:spacing w:val="-4"/>
                <w:w w:val="105"/>
                <w:sz w:val="22"/>
              </w:rPr>
              <w:t>2008</w:t>
            </w:r>
          </w:p>
        </w:tc>
      </w:tr>
      <w:tr>
        <w:trPr>
          <w:trHeight w:val="244" w:hRule="atLeast"/>
        </w:trPr>
        <w:tc>
          <w:tcPr>
            <w:tcW w:w="8802" w:type="dxa"/>
          </w:tcPr>
          <w:p>
            <w:pPr>
              <w:pStyle w:val="TableParagraph"/>
              <w:spacing w:line="225" w:lineRule="exact"/>
              <w:ind w:left="327"/>
              <w:rPr>
                <w:sz w:val="22"/>
              </w:rPr>
            </w:pPr>
            <w:r>
              <w:rPr>
                <w:w w:val="105"/>
                <w:sz w:val="22"/>
              </w:rPr>
              <w:t>Research</w:t>
            </w:r>
            <w:r>
              <w:rPr>
                <w:spacing w:val="3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Assistant</w:t>
            </w:r>
            <w:r>
              <w:rPr>
                <w:spacing w:val="3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for</w:t>
            </w:r>
            <w:r>
              <w:rPr>
                <w:spacing w:val="3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Kenneth</w:t>
            </w:r>
            <w:r>
              <w:rPr>
                <w:spacing w:val="3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Kuttner,</w:t>
            </w:r>
            <w:r>
              <w:rPr>
                <w:spacing w:val="3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Williams</w:t>
            </w:r>
            <w:r>
              <w:rPr>
                <w:spacing w:val="38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College</w:t>
            </w:r>
          </w:p>
        </w:tc>
        <w:tc>
          <w:tcPr>
            <w:tcW w:w="1450" w:type="dxa"/>
          </w:tcPr>
          <w:p>
            <w:pPr>
              <w:pStyle w:val="TableParagraph"/>
              <w:spacing w:line="225" w:lineRule="exact"/>
              <w:ind w:right="-15"/>
              <w:jc w:val="right"/>
              <w:rPr>
                <w:i/>
                <w:sz w:val="22"/>
              </w:rPr>
            </w:pPr>
            <w:r>
              <w:rPr>
                <w:i/>
                <w:w w:val="105"/>
                <w:sz w:val="22"/>
              </w:rPr>
              <w:t>Summer</w:t>
            </w:r>
            <w:r>
              <w:rPr>
                <w:i/>
                <w:spacing w:val="31"/>
                <w:w w:val="105"/>
                <w:sz w:val="22"/>
              </w:rPr>
              <w:t> </w:t>
            </w:r>
            <w:r>
              <w:rPr>
                <w:i/>
                <w:spacing w:val="-4"/>
                <w:w w:val="105"/>
                <w:sz w:val="22"/>
              </w:rPr>
              <w:t>2008</w:t>
            </w:r>
          </w:p>
        </w:tc>
      </w:tr>
    </w:tbl>
    <w:p>
      <w:pPr>
        <w:spacing w:before="262"/>
        <w:ind w:left="259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621779</wp:posOffset>
                </wp:positionH>
                <wp:positionV relativeFrom="paragraph">
                  <wp:posOffset>377987</wp:posOffset>
                </wp:positionV>
                <wp:extent cx="6510655" cy="127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5106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0655" h="0">
                              <a:moveTo>
                                <a:pt x="0" y="0"/>
                              </a:moveTo>
                              <a:lnTo>
                                <a:pt x="651054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296" from="48.959pt,29.762774pt" to="561.6pt,29.76277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w w:val="140"/>
          <w:sz w:val="22"/>
        </w:rPr>
        <w:t>COMMUNITY</w:t>
      </w:r>
      <w:r>
        <w:rPr>
          <w:b/>
          <w:spacing w:val="-12"/>
          <w:w w:val="140"/>
          <w:sz w:val="22"/>
        </w:rPr>
        <w:t> </w:t>
      </w:r>
      <w:r>
        <w:rPr>
          <w:b/>
          <w:spacing w:val="-2"/>
          <w:w w:val="140"/>
          <w:sz w:val="22"/>
        </w:rPr>
        <w:t>SERVICE</w:t>
      </w:r>
    </w:p>
    <w:p>
      <w:pPr>
        <w:pStyle w:val="BodyText"/>
        <w:tabs>
          <w:tab w:pos="10511" w:val="right" w:leader="none"/>
        </w:tabs>
        <w:spacing w:before="146"/>
        <w:rPr>
          <w:i/>
        </w:rPr>
      </w:pPr>
      <w:r>
        <w:rPr/>
        <w:t>Volunteer,</w:t>
      </w:r>
      <w:r>
        <w:rPr>
          <w:spacing w:val="59"/>
        </w:rPr>
        <w:t> </w:t>
      </w:r>
      <w:r>
        <w:rPr/>
        <w:t>University</w:t>
      </w:r>
      <w:r>
        <w:rPr>
          <w:spacing w:val="59"/>
        </w:rPr>
        <w:t> </w:t>
      </w:r>
      <w:r>
        <w:rPr/>
        <w:t>of</w:t>
      </w:r>
      <w:r>
        <w:rPr>
          <w:spacing w:val="59"/>
        </w:rPr>
        <w:t> </w:t>
      </w:r>
      <w:r>
        <w:rPr/>
        <w:t>Oregon</w:t>
      </w:r>
      <w:r>
        <w:rPr>
          <w:spacing w:val="59"/>
        </w:rPr>
        <w:t> </w:t>
      </w:r>
      <w:r>
        <w:rPr/>
        <w:t>Diverse</w:t>
      </w:r>
      <w:r>
        <w:rPr>
          <w:spacing w:val="59"/>
        </w:rPr>
        <w:t> </w:t>
      </w:r>
      <w:r>
        <w:rPr/>
        <w:t>Language</w:t>
      </w:r>
      <w:r>
        <w:rPr>
          <w:spacing w:val="59"/>
        </w:rPr>
        <w:t> </w:t>
      </w:r>
      <w:r>
        <w:rPr/>
        <w:t>Speaker</w:t>
      </w:r>
      <w:r>
        <w:rPr>
          <w:spacing w:val="59"/>
        </w:rPr>
        <w:t> </w:t>
      </w:r>
      <w:r>
        <w:rPr/>
        <w:t>Training</w:t>
      </w:r>
      <w:r>
        <w:rPr>
          <w:spacing w:val="57"/>
        </w:rPr>
        <w:t> </w:t>
      </w:r>
      <w:r>
        <w:rPr>
          <w:spacing w:val="-2"/>
        </w:rPr>
        <w:t>Workshop</w:t>
      </w:r>
      <w:r>
        <w:rPr>
          <w:rFonts w:ascii="Times New Roman"/>
        </w:rPr>
        <w:tab/>
      </w:r>
      <w:r>
        <w:rPr>
          <w:i/>
          <w:spacing w:val="-4"/>
        </w:rPr>
        <w:t>2024</w:t>
      </w:r>
    </w:p>
    <w:p>
      <w:pPr>
        <w:pStyle w:val="BodyText"/>
        <w:tabs>
          <w:tab w:pos="8883" w:val="left" w:leader="none"/>
        </w:tabs>
        <w:spacing w:before="138"/>
        <w:rPr>
          <w:i/>
        </w:rPr>
      </w:pPr>
      <w:r>
        <w:rPr>
          <w:w w:val="105"/>
        </w:rPr>
        <w:t>Volunteer,</w:t>
      </w:r>
      <w:r>
        <w:rPr>
          <w:spacing w:val="23"/>
          <w:w w:val="105"/>
        </w:rPr>
        <w:t> </w:t>
      </w:r>
      <w:r>
        <w:rPr>
          <w:w w:val="105"/>
        </w:rPr>
        <w:t>University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Wisconsin-Madison</w:t>
      </w:r>
      <w:r>
        <w:rPr>
          <w:spacing w:val="23"/>
          <w:w w:val="105"/>
        </w:rPr>
        <w:t> </w:t>
      </w:r>
      <w:r>
        <w:rPr>
          <w:w w:val="105"/>
        </w:rPr>
        <w:t>Alumni</w:t>
      </w:r>
      <w:r>
        <w:rPr>
          <w:spacing w:val="23"/>
          <w:w w:val="105"/>
        </w:rPr>
        <w:t> </w:t>
      </w:r>
      <w:r>
        <w:rPr>
          <w:w w:val="105"/>
        </w:rPr>
        <w:t>Mock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Interviews</w:t>
      </w:r>
      <w:r>
        <w:rPr/>
        <w:tab/>
      </w:r>
      <w:r>
        <w:rPr>
          <w:i/>
          <w:w w:val="105"/>
        </w:rPr>
        <w:t>2020,</w:t>
      </w:r>
      <w:r>
        <w:rPr>
          <w:i/>
          <w:spacing w:val="9"/>
          <w:w w:val="105"/>
        </w:rPr>
        <w:t> </w:t>
      </w:r>
      <w:r>
        <w:rPr>
          <w:i/>
          <w:w w:val="105"/>
        </w:rPr>
        <w:t>2022,</w:t>
      </w:r>
      <w:r>
        <w:rPr>
          <w:i/>
          <w:spacing w:val="9"/>
          <w:w w:val="105"/>
        </w:rPr>
        <w:t> </w:t>
      </w:r>
      <w:r>
        <w:rPr>
          <w:i/>
          <w:spacing w:val="-4"/>
          <w:w w:val="105"/>
        </w:rPr>
        <w:t>2023</w:t>
      </w:r>
    </w:p>
    <w:p>
      <w:pPr>
        <w:pStyle w:val="BodyText"/>
        <w:spacing w:line="242" w:lineRule="auto" w:before="138"/>
        <w:ind w:right="941"/>
      </w:pPr>
      <w:r>
        <w:rPr>
          <w:w w:val="110"/>
        </w:rPr>
        <w:t>Volunteer,</w:t>
      </w:r>
      <w:r>
        <w:rPr>
          <w:spacing w:val="-3"/>
          <w:w w:val="110"/>
        </w:rPr>
        <w:t> </w:t>
      </w:r>
      <w:r>
        <w:rPr>
          <w:w w:val="110"/>
        </w:rPr>
        <w:t>Summer</w:t>
      </w:r>
      <w:r>
        <w:rPr>
          <w:spacing w:val="-3"/>
          <w:w w:val="110"/>
        </w:rPr>
        <w:t> </w:t>
      </w:r>
      <w:r>
        <w:rPr>
          <w:w w:val="110"/>
        </w:rPr>
        <w:t>Academy</w:t>
      </w:r>
      <w:r>
        <w:rPr>
          <w:spacing w:val="-3"/>
          <w:w w:val="110"/>
        </w:rPr>
        <w:t> </w:t>
      </w:r>
      <w:r>
        <w:rPr>
          <w:w w:val="110"/>
        </w:rPr>
        <w:t>to</w:t>
      </w:r>
      <w:r>
        <w:rPr>
          <w:spacing w:val="-3"/>
          <w:w w:val="110"/>
        </w:rPr>
        <w:t> </w:t>
      </w:r>
      <w:r>
        <w:rPr>
          <w:w w:val="110"/>
        </w:rPr>
        <w:t>Inspire</w:t>
      </w:r>
      <w:r>
        <w:rPr>
          <w:spacing w:val="-3"/>
          <w:w w:val="110"/>
        </w:rPr>
        <w:t> </w:t>
      </w:r>
      <w:r>
        <w:rPr>
          <w:w w:val="110"/>
        </w:rPr>
        <w:t>Learning</w:t>
      </w:r>
      <w:r>
        <w:rPr>
          <w:spacing w:val="-3"/>
          <w:w w:val="110"/>
        </w:rPr>
        <w:t> </w:t>
      </w:r>
      <w:r>
        <w:rPr>
          <w:w w:val="110"/>
        </w:rPr>
        <w:t>(SAIL)</w:t>
      </w:r>
      <w:r>
        <w:rPr>
          <w:spacing w:val="-3"/>
          <w:w w:val="110"/>
        </w:rPr>
        <w:t> </w:t>
      </w:r>
      <w:r>
        <w:rPr>
          <w:w w:val="110"/>
        </w:rPr>
        <w:t>Program,</w:t>
      </w:r>
      <w:r>
        <w:rPr>
          <w:spacing w:val="-3"/>
          <w:w w:val="110"/>
        </w:rPr>
        <w:t> </w:t>
      </w:r>
      <w:r>
        <w:rPr>
          <w:w w:val="110"/>
        </w:rPr>
        <w:t>University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Oregon </w:t>
      </w:r>
      <w:r>
        <w:rPr/>
        <w:t>–Program</w:t>
      </w:r>
      <w:r>
        <w:rPr>
          <w:spacing w:val="40"/>
        </w:rPr>
        <w:t> </w:t>
      </w:r>
      <w:r>
        <w:rPr/>
        <w:t>designed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low-income</w:t>
      </w:r>
      <w:r>
        <w:rPr>
          <w:spacing w:val="40"/>
        </w:rPr>
        <w:t> </w:t>
      </w:r>
      <w:r>
        <w:rPr/>
        <w:t>high-school</w:t>
      </w:r>
      <w:r>
        <w:rPr>
          <w:spacing w:val="40"/>
        </w:rPr>
        <w:t> </w:t>
      </w:r>
      <w:r>
        <w:rPr/>
        <w:t>students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encourage</w:t>
      </w:r>
      <w:r>
        <w:rPr>
          <w:spacing w:val="40"/>
        </w:rPr>
        <w:t> </w:t>
      </w:r>
      <w:r>
        <w:rPr/>
        <w:t>college</w:t>
      </w:r>
      <w:r>
        <w:rPr>
          <w:spacing w:val="40"/>
        </w:rPr>
        <w:t> </w:t>
      </w:r>
      <w:r>
        <w:rPr/>
        <w:t>enrollment</w:t>
      </w:r>
    </w:p>
    <w:p>
      <w:pPr>
        <w:tabs>
          <w:tab w:pos="7616" w:val="left" w:leader="none"/>
        </w:tabs>
        <w:spacing w:line="268" w:lineRule="exact" w:before="0"/>
        <w:ind w:left="877" w:right="0" w:firstLine="0"/>
        <w:jc w:val="left"/>
        <w:rPr>
          <w:i/>
          <w:sz w:val="22"/>
        </w:rPr>
      </w:pPr>
      <w:r>
        <w:rPr>
          <w:w w:val="105"/>
          <w:sz w:val="22"/>
        </w:rPr>
        <w:t>Presenter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Economics</w:t>
      </w:r>
      <w:r>
        <w:rPr>
          <w:spacing w:val="14"/>
          <w:w w:val="105"/>
          <w:sz w:val="22"/>
        </w:rPr>
        <w:t> </w:t>
      </w:r>
      <w:r>
        <w:rPr>
          <w:spacing w:val="-2"/>
          <w:w w:val="105"/>
          <w:sz w:val="22"/>
        </w:rPr>
        <w:t>Session</w:t>
      </w:r>
      <w:r>
        <w:rPr>
          <w:sz w:val="22"/>
        </w:rPr>
        <w:tab/>
      </w:r>
      <w:r>
        <w:rPr>
          <w:i/>
          <w:w w:val="105"/>
          <w:sz w:val="22"/>
        </w:rPr>
        <w:t>2018,</w:t>
      </w:r>
      <w:r>
        <w:rPr>
          <w:i/>
          <w:spacing w:val="9"/>
          <w:w w:val="105"/>
          <w:sz w:val="22"/>
        </w:rPr>
        <w:t> </w:t>
      </w:r>
      <w:r>
        <w:rPr>
          <w:i/>
          <w:w w:val="105"/>
          <w:sz w:val="22"/>
        </w:rPr>
        <w:t>2019,</w:t>
      </w:r>
      <w:r>
        <w:rPr>
          <w:i/>
          <w:spacing w:val="9"/>
          <w:w w:val="105"/>
          <w:sz w:val="22"/>
        </w:rPr>
        <w:t> </w:t>
      </w:r>
      <w:r>
        <w:rPr>
          <w:i/>
          <w:w w:val="105"/>
          <w:sz w:val="22"/>
        </w:rPr>
        <w:t>2022</w:t>
      </w:r>
      <w:r>
        <w:rPr>
          <w:rFonts w:ascii="Arial" w:hAnsi="Arial"/>
          <w:i/>
          <w:w w:val="105"/>
          <w:sz w:val="22"/>
          <w:vertAlign w:val="superscript"/>
        </w:rPr>
        <w:t>†</w:t>
      </w:r>
      <w:r>
        <w:rPr>
          <w:i/>
          <w:w w:val="105"/>
          <w:sz w:val="22"/>
          <w:vertAlign w:val="baseline"/>
        </w:rPr>
        <w:t>,</w:t>
      </w:r>
      <w:r>
        <w:rPr>
          <w:i/>
          <w:spacing w:val="8"/>
          <w:w w:val="105"/>
          <w:sz w:val="22"/>
          <w:vertAlign w:val="baseline"/>
        </w:rPr>
        <w:t> </w:t>
      </w:r>
      <w:r>
        <w:rPr>
          <w:i/>
          <w:w w:val="105"/>
          <w:sz w:val="22"/>
          <w:vertAlign w:val="baseline"/>
        </w:rPr>
        <w:t>2023,</w:t>
      </w:r>
      <w:r>
        <w:rPr>
          <w:i/>
          <w:spacing w:val="9"/>
          <w:w w:val="105"/>
          <w:sz w:val="22"/>
          <w:vertAlign w:val="baseline"/>
        </w:rPr>
        <w:t> </w:t>
      </w:r>
      <w:r>
        <w:rPr>
          <w:i/>
          <w:spacing w:val="-4"/>
          <w:w w:val="105"/>
          <w:sz w:val="22"/>
          <w:vertAlign w:val="baseline"/>
        </w:rPr>
        <w:t>2024</w:t>
      </w:r>
    </w:p>
    <w:p>
      <w:pPr>
        <w:pStyle w:val="BodyText"/>
        <w:tabs>
          <w:tab w:pos="10511" w:val="right" w:leader="none"/>
        </w:tabs>
        <w:ind w:left="877"/>
        <w:rPr>
          <w:i/>
        </w:rPr>
      </w:pPr>
      <w:r>
        <w:rPr/>
        <w:t>Panelist</w:t>
      </w:r>
      <w:r>
        <w:rPr>
          <w:spacing w:val="63"/>
        </w:rPr>
        <w:t> </w:t>
      </w:r>
      <w:r>
        <w:rPr/>
        <w:t>on</w:t>
      </w:r>
      <w:r>
        <w:rPr>
          <w:spacing w:val="63"/>
        </w:rPr>
        <w:t> </w:t>
      </w:r>
      <w:r>
        <w:rPr/>
        <w:t>World</w:t>
      </w:r>
      <w:r>
        <w:rPr>
          <w:spacing w:val="63"/>
        </w:rPr>
        <w:t> </w:t>
      </w:r>
      <w:r>
        <w:rPr/>
        <w:t>Cultures</w:t>
      </w:r>
      <w:r>
        <w:rPr>
          <w:spacing w:val="63"/>
        </w:rPr>
        <w:t> </w:t>
      </w:r>
      <w:r>
        <w:rPr/>
        <w:t>International</w:t>
      </w:r>
      <w:r>
        <w:rPr>
          <w:spacing w:val="63"/>
        </w:rPr>
        <w:t> </w:t>
      </w:r>
      <w:r>
        <w:rPr>
          <w:spacing w:val="-2"/>
        </w:rPr>
        <w:t>Panel</w:t>
      </w:r>
      <w:r>
        <w:rPr>
          <w:rFonts w:ascii="Times New Roman"/>
        </w:rPr>
        <w:tab/>
      </w:r>
      <w:r>
        <w:rPr>
          <w:i/>
          <w:spacing w:val="-4"/>
        </w:rPr>
        <w:t>2017</w:t>
      </w:r>
    </w:p>
    <w:p>
      <w:pPr>
        <w:pStyle w:val="BodyText"/>
        <w:tabs>
          <w:tab w:pos="9310" w:val="left" w:leader="none"/>
        </w:tabs>
        <w:spacing w:before="138"/>
        <w:rPr>
          <w:i/>
        </w:rPr>
      </w:pPr>
      <w:r>
        <w:rPr/>
        <w:t>Volunteer,</w:t>
      </w:r>
      <w:r>
        <w:rPr>
          <w:spacing w:val="76"/>
        </w:rPr>
        <w:t> </w:t>
      </w:r>
      <w:r>
        <w:rPr/>
        <w:t>Oberlin</w:t>
      </w:r>
      <w:r>
        <w:rPr>
          <w:spacing w:val="76"/>
        </w:rPr>
        <w:t> </w:t>
      </w:r>
      <w:r>
        <w:rPr/>
        <w:t>College</w:t>
      </w:r>
      <w:r>
        <w:rPr>
          <w:spacing w:val="76"/>
        </w:rPr>
        <w:t> </w:t>
      </w:r>
      <w:r>
        <w:rPr/>
        <w:t>Admissions</w:t>
      </w:r>
      <w:r>
        <w:rPr>
          <w:spacing w:val="76"/>
        </w:rPr>
        <w:t> </w:t>
      </w:r>
      <w:r>
        <w:rPr/>
        <w:t>Alumni</w:t>
      </w:r>
      <w:r>
        <w:rPr>
          <w:spacing w:val="77"/>
        </w:rPr>
        <w:t> </w:t>
      </w:r>
      <w:r>
        <w:rPr/>
        <w:t>Recruiting</w:t>
      </w:r>
      <w:r>
        <w:rPr>
          <w:spacing w:val="74"/>
        </w:rPr>
        <w:t> </w:t>
      </w:r>
      <w:r>
        <w:rPr>
          <w:spacing w:val="-2"/>
        </w:rPr>
        <w:t>Network</w:t>
      </w:r>
      <w:r>
        <w:rPr/>
        <w:tab/>
      </w:r>
      <w:r>
        <w:rPr>
          <w:i/>
        </w:rPr>
        <w:t>2009-</w:t>
      </w:r>
      <w:r>
        <w:rPr>
          <w:i/>
          <w:spacing w:val="-2"/>
        </w:rPr>
        <w:t>present</w:t>
      </w:r>
    </w:p>
    <w:p>
      <w:pPr>
        <w:pStyle w:val="Heading1"/>
      </w:pPr>
      <w:r>
        <w:rPr>
          <w:w w:val="140"/>
        </w:rPr>
        <w:t>FILM</w:t>
      </w:r>
      <w:r>
        <w:rPr>
          <w:spacing w:val="6"/>
          <w:w w:val="140"/>
        </w:rPr>
        <w:t> </w:t>
      </w:r>
      <w:r>
        <w:rPr>
          <w:w w:val="140"/>
        </w:rPr>
        <w:t>COMPOSER</w:t>
      </w:r>
      <w:r>
        <w:rPr>
          <w:spacing w:val="6"/>
          <w:w w:val="140"/>
        </w:rPr>
        <w:t> </w:t>
      </w:r>
      <w:r>
        <w:rPr>
          <w:spacing w:val="-2"/>
          <w:w w:val="140"/>
        </w:rPr>
        <w:t>CREDITS</w:t>
      </w:r>
    </w:p>
    <w:p>
      <w:pPr>
        <w:pStyle w:val="BodyText"/>
        <w:spacing w:before="3"/>
        <w:ind w:left="0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621779</wp:posOffset>
                </wp:positionH>
                <wp:positionV relativeFrom="paragraph">
                  <wp:posOffset>40864</wp:posOffset>
                </wp:positionV>
                <wp:extent cx="6510655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5106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0655" h="0">
                              <a:moveTo>
                                <a:pt x="0" y="0"/>
                              </a:moveTo>
                              <a:lnTo>
                                <a:pt x="651054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pt;margin-top:3.217641pt;width:512.65pt;height:.1pt;mso-position-horizontal-relative:page;mso-position-vertical-relative:paragraph;z-index:-15722496;mso-wrap-distance-left:0;mso-wrap-distance-right:0" id="docshape14" coordorigin="979,64" coordsize="10253,0" path="m979,64l11232,6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77"/>
        <w:ind w:left="586" w:right="0" w:firstLine="0"/>
        <w:jc w:val="left"/>
        <w:rPr>
          <w:b/>
          <w:sz w:val="22"/>
        </w:rPr>
      </w:pPr>
      <w:r>
        <w:rPr>
          <w:b/>
          <w:w w:val="115"/>
          <w:sz w:val="22"/>
        </w:rPr>
        <w:t>We,</w:t>
      </w:r>
      <w:r>
        <w:rPr>
          <w:b/>
          <w:spacing w:val="32"/>
          <w:w w:val="115"/>
          <w:sz w:val="22"/>
        </w:rPr>
        <w:t> </w:t>
      </w:r>
      <w:r>
        <w:rPr>
          <w:b/>
          <w:w w:val="115"/>
          <w:sz w:val="22"/>
        </w:rPr>
        <w:t>the</w:t>
      </w:r>
      <w:r>
        <w:rPr>
          <w:b/>
          <w:spacing w:val="33"/>
          <w:w w:val="115"/>
          <w:sz w:val="22"/>
        </w:rPr>
        <w:t> </w:t>
      </w:r>
      <w:r>
        <w:rPr>
          <w:b/>
          <w:w w:val="115"/>
          <w:sz w:val="22"/>
        </w:rPr>
        <w:t>Dead,</w:t>
      </w:r>
      <w:r>
        <w:rPr>
          <w:b/>
          <w:spacing w:val="32"/>
          <w:w w:val="115"/>
          <w:sz w:val="22"/>
        </w:rPr>
        <w:t> </w:t>
      </w:r>
      <w:r>
        <w:rPr>
          <w:b/>
          <w:spacing w:val="-4"/>
          <w:w w:val="115"/>
          <w:sz w:val="22"/>
        </w:rPr>
        <w:t>2017</w:t>
      </w:r>
    </w:p>
    <w:p>
      <w:pPr>
        <w:pStyle w:val="BodyText"/>
        <w:spacing w:before="3"/>
        <w:ind w:left="877"/>
      </w:pPr>
      <w:r>
        <w:rPr>
          <w:w w:val="110"/>
        </w:rPr>
        <w:t>-Tokyo</w:t>
      </w:r>
      <w:r>
        <w:rPr>
          <w:spacing w:val="-10"/>
          <w:w w:val="110"/>
        </w:rPr>
        <w:t> </w:t>
      </w:r>
      <w:r>
        <w:rPr>
          <w:w w:val="110"/>
        </w:rPr>
        <w:t>Gemstone</w:t>
      </w:r>
      <w:r>
        <w:rPr>
          <w:spacing w:val="-6"/>
          <w:w w:val="110"/>
        </w:rPr>
        <w:t> </w:t>
      </w:r>
      <w:r>
        <w:rPr>
          <w:w w:val="110"/>
        </w:rPr>
        <w:t>Award</w:t>
      </w:r>
      <w:r>
        <w:rPr>
          <w:spacing w:val="-7"/>
          <w:w w:val="110"/>
        </w:rPr>
        <w:t> </w:t>
      </w:r>
      <w:r>
        <w:rPr>
          <w:w w:val="110"/>
        </w:rPr>
        <w:t>Winner,</w:t>
      </w:r>
      <w:r>
        <w:rPr>
          <w:spacing w:val="-6"/>
          <w:w w:val="110"/>
        </w:rPr>
        <w:t> </w:t>
      </w:r>
      <w:r>
        <w:rPr>
          <w:w w:val="110"/>
        </w:rPr>
        <w:t>2017,</w:t>
      </w:r>
      <w:r>
        <w:rPr>
          <w:spacing w:val="-7"/>
          <w:w w:val="110"/>
        </w:rPr>
        <w:t> </w:t>
      </w:r>
      <w:r>
        <w:rPr>
          <w:w w:val="110"/>
        </w:rPr>
        <w:t>Tokyo</w:t>
      </w:r>
      <w:r>
        <w:rPr>
          <w:spacing w:val="-7"/>
          <w:w w:val="110"/>
        </w:rPr>
        <w:t> </w:t>
      </w:r>
      <w:r>
        <w:rPr>
          <w:w w:val="110"/>
        </w:rPr>
        <w:t>Film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Festival</w:t>
      </w:r>
    </w:p>
    <w:p>
      <w:pPr>
        <w:pStyle w:val="BodyText"/>
        <w:ind w:left="877"/>
      </w:pPr>
      <w:r>
        <w:rPr>
          <w:w w:val="110"/>
        </w:rPr>
        <w:t>-Best</w:t>
      </w:r>
      <w:r>
        <w:rPr>
          <w:spacing w:val="1"/>
          <w:w w:val="110"/>
        </w:rPr>
        <w:t> </w:t>
      </w:r>
      <w:r>
        <w:rPr>
          <w:w w:val="110"/>
        </w:rPr>
        <w:t>Director</w:t>
      </w:r>
      <w:r>
        <w:rPr>
          <w:spacing w:val="2"/>
          <w:w w:val="110"/>
        </w:rPr>
        <w:t> </w:t>
      </w:r>
      <w:r>
        <w:rPr>
          <w:w w:val="110"/>
        </w:rPr>
        <w:t>Award</w:t>
      </w:r>
      <w:r>
        <w:rPr>
          <w:spacing w:val="2"/>
          <w:w w:val="110"/>
        </w:rPr>
        <w:t> </w:t>
      </w:r>
      <w:r>
        <w:rPr>
          <w:w w:val="110"/>
        </w:rPr>
        <w:t>Winner,</w:t>
      </w:r>
      <w:r>
        <w:rPr>
          <w:spacing w:val="2"/>
          <w:w w:val="110"/>
        </w:rPr>
        <w:t> </w:t>
      </w:r>
      <w:r>
        <w:rPr>
          <w:w w:val="110"/>
        </w:rPr>
        <w:t>2017,</w:t>
      </w:r>
      <w:r>
        <w:rPr>
          <w:spacing w:val="2"/>
          <w:w w:val="110"/>
        </w:rPr>
        <w:t> </w:t>
      </w:r>
      <w:r>
        <w:rPr>
          <w:w w:val="110"/>
        </w:rPr>
        <w:t>Tokyo</w:t>
      </w:r>
      <w:r>
        <w:rPr>
          <w:spacing w:val="2"/>
          <w:w w:val="110"/>
        </w:rPr>
        <w:t> </w:t>
      </w:r>
      <w:r>
        <w:rPr>
          <w:w w:val="110"/>
        </w:rPr>
        <w:t>Film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Festival</w:t>
      </w:r>
    </w:p>
    <w:p>
      <w:pPr>
        <w:pStyle w:val="BodyText"/>
        <w:spacing w:before="3"/>
        <w:ind w:left="877"/>
      </w:pPr>
      <w:r>
        <w:rPr>
          <w:w w:val="110"/>
        </w:rPr>
        <w:t>-Tokyo</w:t>
      </w:r>
      <w:r>
        <w:rPr>
          <w:spacing w:val="7"/>
          <w:w w:val="110"/>
        </w:rPr>
        <w:t> </w:t>
      </w:r>
      <w:r>
        <w:rPr>
          <w:w w:val="110"/>
        </w:rPr>
        <w:t>Grand</w:t>
      </w:r>
      <w:r>
        <w:rPr>
          <w:spacing w:val="9"/>
          <w:w w:val="110"/>
        </w:rPr>
        <w:t> </w:t>
      </w:r>
      <w:r>
        <w:rPr>
          <w:w w:val="110"/>
        </w:rPr>
        <w:t>Prix</w:t>
      </w:r>
      <w:r>
        <w:rPr>
          <w:spacing w:val="9"/>
          <w:w w:val="110"/>
        </w:rPr>
        <w:t> </w:t>
      </w:r>
      <w:r>
        <w:rPr>
          <w:w w:val="110"/>
        </w:rPr>
        <w:t>Best</w:t>
      </w:r>
      <w:r>
        <w:rPr>
          <w:spacing w:val="9"/>
          <w:w w:val="110"/>
        </w:rPr>
        <w:t> </w:t>
      </w:r>
      <w:r>
        <w:rPr>
          <w:w w:val="110"/>
        </w:rPr>
        <w:t>Film</w:t>
      </w:r>
      <w:r>
        <w:rPr>
          <w:spacing w:val="8"/>
          <w:w w:val="110"/>
        </w:rPr>
        <w:t> </w:t>
      </w:r>
      <w:r>
        <w:rPr>
          <w:w w:val="110"/>
        </w:rPr>
        <w:t>Nominee,</w:t>
      </w:r>
      <w:r>
        <w:rPr>
          <w:spacing w:val="9"/>
          <w:w w:val="110"/>
        </w:rPr>
        <w:t> </w:t>
      </w:r>
      <w:r>
        <w:rPr>
          <w:w w:val="110"/>
        </w:rPr>
        <w:t>2017,</w:t>
      </w:r>
      <w:r>
        <w:rPr>
          <w:spacing w:val="9"/>
          <w:w w:val="110"/>
        </w:rPr>
        <w:t> </w:t>
      </w:r>
      <w:r>
        <w:rPr>
          <w:w w:val="110"/>
        </w:rPr>
        <w:t>Tokyo</w:t>
      </w:r>
      <w:r>
        <w:rPr>
          <w:spacing w:val="7"/>
          <w:w w:val="110"/>
        </w:rPr>
        <w:t> </w:t>
      </w:r>
      <w:r>
        <w:rPr>
          <w:w w:val="110"/>
        </w:rPr>
        <w:t>Film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Festival</w:t>
      </w:r>
    </w:p>
    <w:p>
      <w:pPr>
        <w:pStyle w:val="BodyText"/>
        <w:ind w:left="877"/>
      </w:pPr>
      <w:r>
        <w:rPr>
          <w:w w:val="110"/>
        </w:rPr>
        <w:t>-Geber</w:t>
      </w:r>
      <w:r>
        <w:rPr>
          <w:spacing w:val="18"/>
          <w:w w:val="110"/>
        </w:rPr>
        <w:t> </w:t>
      </w:r>
      <w:r>
        <w:rPr>
          <w:w w:val="110"/>
        </w:rPr>
        <w:t>Best</w:t>
      </w:r>
      <w:r>
        <w:rPr>
          <w:spacing w:val="19"/>
          <w:w w:val="110"/>
        </w:rPr>
        <w:t> </w:t>
      </w:r>
      <w:r>
        <w:rPr>
          <w:w w:val="110"/>
        </w:rPr>
        <w:t>Film</w:t>
      </w:r>
      <w:r>
        <w:rPr>
          <w:spacing w:val="18"/>
          <w:w w:val="110"/>
        </w:rPr>
        <w:t> </w:t>
      </w:r>
      <w:r>
        <w:rPr>
          <w:w w:val="110"/>
        </w:rPr>
        <w:t>Award</w:t>
      </w:r>
      <w:r>
        <w:rPr>
          <w:spacing w:val="19"/>
          <w:w w:val="110"/>
        </w:rPr>
        <w:t> </w:t>
      </w:r>
      <w:r>
        <w:rPr>
          <w:w w:val="110"/>
        </w:rPr>
        <w:t>Nominee,</w:t>
      </w:r>
      <w:r>
        <w:rPr>
          <w:spacing w:val="19"/>
          <w:w w:val="110"/>
        </w:rPr>
        <w:t> </w:t>
      </w:r>
      <w:r>
        <w:rPr>
          <w:w w:val="110"/>
        </w:rPr>
        <w:t>2017,</w:t>
      </w:r>
      <w:r>
        <w:rPr>
          <w:spacing w:val="18"/>
          <w:w w:val="110"/>
        </w:rPr>
        <w:t> </w:t>
      </w:r>
      <w:r>
        <w:rPr>
          <w:w w:val="110"/>
        </w:rPr>
        <w:t>Jogja-NETPAC</w:t>
      </w:r>
      <w:r>
        <w:rPr>
          <w:spacing w:val="18"/>
          <w:w w:val="110"/>
        </w:rPr>
        <w:t> </w:t>
      </w:r>
      <w:r>
        <w:rPr>
          <w:w w:val="110"/>
        </w:rPr>
        <w:t>Asian</w:t>
      </w:r>
      <w:r>
        <w:rPr>
          <w:spacing w:val="19"/>
          <w:w w:val="110"/>
        </w:rPr>
        <w:t> </w:t>
      </w:r>
      <w:r>
        <w:rPr>
          <w:w w:val="110"/>
        </w:rPr>
        <w:t>Film</w:t>
      </w:r>
      <w:r>
        <w:rPr>
          <w:spacing w:val="19"/>
          <w:w w:val="110"/>
        </w:rPr>
        <w:t> </w:t>
      </w:r>
      <w:r>
        <w:rPr>
          <w:spacing w:val="-2"/>
          <w:w w:val="110"/>
        </w:rPr>
        <w:t>Festival</w:t>
      </w:r>
    </w:p>
    <w:p>
      <w:pPr>
        <w:pStyle w:val="BodyText"/>
        <w:ind w:left="877"/>
      </w:pPr>
      <w:r>
        <w:rPr>
          <w:w w:val="110"/>
        </w:rPr>
        <w:t>-Golden</w:t>
      </w:r>
      <w:r>
        <w:rPr>
          <w:spacing w:val="18"/>
          <w:w w:val="110"/>
        </w:rPr>
        <w:t> </w:t>
      </w:r>
      <w:r>
        <w:rPr>
          <w:w w:val="110"/>
        </w:rPr>
        <w:t>Durian</w:t>
      </w:r>
      <w:r>
        <w:rPr>
          <w:spacing w:val="19"/>
          <w:w w:val="110"/>
        </w:rPr>
        <w:t> </w:t>
      </w:r>
      <w:r>
        <w:rPr>
          <w:w w:val="110"/>
        </w:rPr>
        <w:t>Best</w:t>
      </w:r>
      <w:r>
        <w:rPr>
          <w:spacing w:val="19"/>
          <w:w w:val="110"/>
        </w:rPr>
        <w:t> </w:t>
      </w:r>
      <w:r>
        <w:rPr>
          <w:w w:val="110"/>
        </w:rPr>
        <w:t>Asian</w:t>
      </w:r>
      <w:r>
        <w:rPr>
          <w:spacing w:val="18"/>
          <w:w w:val="110"/>
        </w:rPr>
        <w:t> </w:t>
      </w:r>
      <w:r>
        <w:rPr>
          <w:w w:val="110"/>
        </w:rPr>
        <w:t>Film</w:t>
      </w:r>
      <w:r>
        <w:rPr>
          <w:spacing w:val="19"/>
          <w:w w:val="110"/>
        </w:rPr>
        <w:t> </w:t>
      </w:r>
      <w:r>
        <w:rPr>
          <w:w w:val="110"/>
        </w:rPr>
        <w:t>Award</w:t>
      </w:r>
      <w:r>
        <w:rPr>
          <w:spacing w:val="19"/>
          <w:w w:val="110"/>
        </w:rPr>
        <w:t> </w:t>
      </w:r>
      <w:r>
        <w:rPr>
          <w:w w:val="110"/>
        </w:rPr>
        <w:t>Nominee,</w:t>
      </w:r>
      <w:r>
        <w:rPr>
          <w:spacing w:val="18"/>
          <w:w w:val="110"/>
        </w:rPr>
        <w:t> </w:t>
      </w:r>
      <w:r>
        <w:rPr>
          <w:w w:val="110"/>
        </w:rPr>
        <w:t>2018,</w:t>
      </w:r>
      <w:r>
        <w:rPr>
          <w:spacing w:val="19"/>
          <w:w w:val="110"/>
        </w:rPr>
        <w:t> </w:t>
      </w:r>
      <w:r>
        <w:rPr>
          <w:w w:val="110"/>
        </w:rPr>
        <w:t>Jogja-NETPAC</w:t>
      </w:r>
      <w:r>
        <w:rPr>
          <w:spacing w:val="19"/>
          <w:w w:val="110"/>
        </w:rPr>
        <w:t> </w:t>
      </w:r>
      <w:r>
        <w:rPr>
          <w:w w:val="110"/>
        </w:rPr>
        <w:t>Asian</w:t>
      </w:r>
      <w:r>
        <w:rPr>
          <w:spacing w:val="18"/>
          <w:w w:val="110"/>
        </w:rPr>
        <w:t> </w:t>
      </w:r>
      <w:r>
        <w:rPr>
          <w:w w:val="110"/>
        </w:rPr>
        <w:t>Film</w:t>
      </w:r>
      <w:r>
        <w:rPr>
          <w:spacing w:val="18"/>
          <w:w w:val="110"/>
        </w:rPr>
        <w:t> </w:t>
      </w:r>
      <w:r>
        <w:rPr>
          <w:spacing w:val="-2"/>
          <w:w w:val="110"/>
        </w:rPr>
        <w:t>Festival</w:t>
      </w:r>
    </w:p>
    <w:p>
      <w:pPr>
        <w:spacing w:before="3"/>
        <w:ind w:left="586" w:right="0" w:firstLine="0"/>
        <w:jc w:val="left"/>
        <w:rPr>
          <w:b/>
          <w:sz w:val="22"/>
        </w:rPr>
      </w:pPr>
      <w:r>
        <w:rPr>
          <w:b/>
          <w:w w:val="120"/>
          <w:sz w:val="22"/>
        </w:rPr>
        <w:t>Yasmin-san,</w:t>
      </w:r>
      <w:r>
        <w:rPr>
          <w:b/>
          <w:spacing w:val="18"/>
          <w:w w:val="120"/>
          <w:sz w:val="22"/>
        </w:rPr>
        <w:t> </w:t>
      </w:r>
      <w:r>
        <w:rPr>
          <w:b/>
          <w:spacing w:val="-4"/>
          <w:w w:val="120"/>
          <w:sz w:val="22"/>
        </w:rPr>
        <w:t>2017</w:t>
      </w:r>
    </w:p>
    <w:p>
      <w:pPr>
        <w:spacing w:line="242" w:lineRule="auto" w:before="2"/>
        <w:ind w:left="586" w:right="6308" w:firstLine="0"/>
        <w:jc w:val="left"/>
        <w:rPr>
          <w:b/>
          <w:sz w:val="22"/>
        </w:rPr>
      </w:pPr>
      <w:r>
        <w:rPr>
          <w:b/>
          <w:w w:val="120"/>
          <w:sz w:val="22"/>
        </w:rPr>
        <w:t>Love</w:t>
      </w:r>
      <w:r>
        <w:rPr>
          <w:b/>
          <w:w w:val="120"/>
          <w:sz w:val="22"/>
        </w:rPr>
        <w:t> Is</w:t>
      </w:r>
      <w:r>
        <w:rPr>
          <w:b/>
          <w:w w:val="120"/>
          <w:sz w:val="22"/>
        </w:rPr>
        <w:t> a</w:t>
      </w:r>
      <w:r>
        <w:rPr>
          <w:b/>
          <w:w w:val="120"/>
          <w:sz w:val="22"/>
        </w:rPr>
        <w:t> Dog</w:t>
      </w:r>
      <w:r>
        <w:rPr>
          <w:b/>
          <w:w w:val="120"/>
          <w:sz w:val="22"/>
        </w:rPr>
        <w:t> from</w:t>
      </w:r>
      <w:r>
        <w:rPr>
          <w:b/>
          <w:w w:val="120"/>
          <w:sz w:val="22"/>
        </w:rPr>
        <w:t> Hell,</w:t>
      </w:r>
      <w:r>
        <w:rPr>
          <w:b/>
          <w:w w:val="120"/>
          <w:sz w:val="22"/>
        </w:rPr>
        <w:t> </w:t>
      </w:r>
      <w:r>
        <w:rPr>
          <w:b/>
          <w:w w:val="120"/>
          <w:sz w:val="22"/>
        </w:rPr>
        <w:t>2016 Return</w:t>
      </w:r>
      <w:r>
        <w:rPr>
          <w:b/>
          <w:w w:val="120"/>
          <w:sz w:val="22"/>
        </w:rPr>
        <w:t> to</w:t>
      </w:r>
      <w:r>
        <w:rPr>
          <w:b/>
          <w:w w:val="120"/>
          <w:sz w:val="22"/>
        </w:rPr>
        <w:t> Nostalgia,</w:t>
      </w:r>
      <w:r>
        <w:rPr>
          <w:b/>
          <w:w w:val="120"/>
          <w:sz w:val="22"/>
        </w:rPr>
        <w:t> 2015</w:t>
      </w:r>
    </w:p>
    <w:p>
      <w:pPr>
        <w:spacing w:line="268" w:lineRule="exact" w:before="0"/>
        <w:ind w:left="586" w:right="0" w:firstLine="0"/>
        <w:jc w:val="left"/>
        <w:rPr>
          <w:b/>
          <w:sz w:val="22"/>
        </w:rPr>
      </w:pPr>
      <w:r>
        <w:rPr>
          <w:b/>
          <w:w w:val="120"/>
          <w:sz w:val="22"/>
        </w:rPr>
        <w:t>Liu</w:t>
      </w:r>
      <w:r>
        <w:rPr>
          <w:b/>
          <w:spacing w:val="18"/>
          <w:w w:val="120"/>
          <w:sz w:val="22"/>
        </w:rPr>
        <w:t> </w:t>
      </w:r>
      <w:r>
        <w:rPr>
          <w:b/>
          <w:w w:val="120"/>
          <w:sz w:val="22"/>
        </w:rPr>
        <w:t>lian</w:t>
      </w:r>
      <w:r>
        <w:rPr>
          <w:b/>
          <w:spacing w:val="19"/>
          <w:w w:val="120"/>
          <w:sz w:val="22"/>
        </w:rPr>
        <w:t> </w:t>
      </w:r>
      <w:r>
        <w:rPr>
          <w:b/>
          <w:w w:val="120"/>
          <w:sz w:val="22"/>
        </w:rPr>
        <w:t>wang</w:t>
      </w:r>
      <w:r>
        <w:rPr>
          <w:b/>
          <w:spacing w:val="18"/>
          <w:w w:val="120"/>
          <w:sz w:val="22"/>
        </w:rPr>
        <w:t> </w:t>
      </w:r>
      <w:r>
        <w:rPr>
          <w:b/>
          <w:w w:val="120"/>
          <w:sz w:val="22"/>
        </w:rPr>
        <w:t>fan,</w:t>
      </w:r>
      <w:r>
        <w:rPr>
          <w:b/>
          <w:spacing w:val="19"/>
          <w:w w:val="120"/>
          <w:sz w:val="22"/>
        </w:rPr>
        <w:t> </w:t>
      </w:r>
      <w:r>
        <w:rPr>
          <w:b/>
          <w:spacing w:val="-4"/>
          <w:w w:val="120"/>
          <w:sz w:val="22"/>
        </w:rPr>
        <w:t>2014</w:t>
      </w:r>
    </w:p>
    <w:p>
      <w:pPr>
        <w:pStyle w:val="BodyText"/>
        <w:spacing w:before="3"/>
        <w:ind w:left="877"/>
      </w:pPr>
      <w:r>
        <w:rPr>
          <w:w w:val="110"/>
        </w:rPr>
        <w:t>-Tokyo</w:t>
      </w:r>
      <w:r>
        <w:rPr>
          <w:spacing w:val="2"/>
          <w:w w:val="110"/>
        </w:rPr>
        <w:t> </w:t>
      </w:r>
      <w:r>
        <w:rPr>
          <w:w w:val="110"/>
        </w:rPr>
        <w:t>Grand</w:t>
      </w:r>
      <w:r>
        <w:rPr>
          <w:spacing w:val="4"/>
          <w:w w:val="110"/>
        </w:rPr>
        <w:t> </w:t>
      </w:r>
      <w:r>
        <w:rPr>
          <w:w w:val="110"/>
        </w:rPr>
        <w:t>Prix</w:t>
      </w:r>
      <w:r>
        <w:rPr>
          <w:spacing w:val="4"/>
          <w:w w:val="110"/>
        </w:rPr>
        <w:t> </w:t>
      </w:r>
      <w:r>
        <w:rPr>
          <w:w w:val="110"/>
        </w:rPr>
        <w:t>Nominee,</w:t>
      </w:r>
      <w:r>
        <w:rPr>
          <w:spacing w:val="3"/>
          <w:w w:val="110"/>
        </w:rPr>
        <w:t> </w:t>
      </w:r>
      <w:r>
        <w:rPr>
          <w:w w:val="110"/>
        </w:rPr>
        <w:t>2014,</w:t>
      </w:r>
      <w:r>
        <w:rPr>
          <w:spacing w:val="4"/>
          <w:w w:val="110"/>
        </w:rPr>
        <w:t> </w:t>
      </w:r>
      <w:r>
        <w:rPr>
          <w:w w:val="110"/>
        </w:rPr>
        <w:t>Tokyo</w:t>
      </w:r>
      <w:r>
        <w:rPr>
          <w:spacing w:val="4"/>
          <w:w w:val="110"/>
        </w:rPr>
        <w:t> </w:t>
      </w:r>
      <w:r>
        <w:rPr>
          <w:w w:val="110"/>
        </w:rPr>
        <w:t>Film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Festival</w:t>
      </w:r>
    </w:p>
    <w:p>
      <w:pPr>
        <w:pStyle w:val="BodyText"/>
        <w:ind w:left="877"/>
      </w:pPr>
      <w:r>
        <w:rPr>
          <w:w w:val="110"/>
        </w:rPr>
        <w:t>-New</w:t>
      </w:r>
      <w:r>
        <w:rPr>
          <w:spacing w:val="-3"/>
          <w:w w:val="110"/>
        </w:rPr>
        <w:t> </w:t>
      </w:r>
      <w:r>
        <w:rPr>
          <w:w w:val="110"/>
        </w:rPr>
        <w:t>Talent</w:t>
      </w:r>
      <w:r>
        <w:rPr>
          <w:spacing w:val="-1"/>
          <w:w w:val="110"/>
        </w:rPr>
        <w:t> </w:t>
      </w:r>
      <w:r>
        <w:rPr>
          <w:w w:val="110"/>
        </w:rPr>
        <w:t>Award</w:t>
      </w:r>
      <w:r>
        <w:rPr>
          <w:spacing w:val="-2"/>
          <w:w w:val="110"/>
        </w:rPr>
        <w:t> </w:t>
      </w:r>
      <w:r>
        <w:rPr>
          <w:w w:val="110"/>
        </w:rPr>
        <w:t>Nominee,</w:t>
      </w:r>
      <w:r>
        <w:rPr>
          <w:spacing w:val="-1"/>
          <w:w w:val="110"/>
        </w:rPr>
        <w:t> </w:t>
      </w:r>
      <w:r>
        <w:rPr>
          <w:w w:val="110"/>
        </w:rPr>
        <w:t>2015,</w:t>
      </w:r>
      <w:r>
        <w:rPr>
          <w:spacing w:val="-2"/>
          <w:w w:val="110"/>
        </w:rPr>
        <w:t> </w:t>
      </w:r>
      <w:r>
        <w:rPr>
          <w:w w:val="110"/>
        </w:rPr>
        <w:t>Hong</w:t>
      </w:r>
      <w:r>
        <w:rPr>
          <w:spacing w:val="-2"/>
          <w:w w:val="110"/>
        </w:rPr>
        <w:t> </w:t>
      </w:r>
      <w:r>
        <w:rPr>
          <w:w w:val="110"/>
        </w:rPr>
        <w:t>Kong</w:t>
      </w:r>
      <w:r>
        <w:rPr>
          <w:spacing w:val="-3"/>
          <w:w w:val="110"/>
        </w:rPr>
        <w:t> </w:t>
      </w:r>
      <w:r>
        <w:rPr>
          <w:w w:val="110"/>
        </w:rPr>
        <w:t>Asian</w:t>
      </w:r>
      <w:r>
        <w:rPr>
          <w:spacing w:val="-1"/>
          <w:w w:val="110"/>
        </w:rPr>
        <w:t> </w:t>
      </w:r>
      <w:r>
        <w:rPr>
          <w:w w:val="110"/>
        </w:rPr>
        <w:t>Film</w:t>
      </w:r>
      <w:r>
        <w:rPr>
          <w:spacing w:val="-2"/>
          <w:w w:val="110"/>
        </w:rPr>
        <w:t> Festival</w:t>
      </w:r>
    </w:p>
    <w:p>
      <w:pPr>
        <w:pStyle w:val="BodyText"/>
        <w:spacing w:before="3"/>
        <w:ind w:left="877"/>
      </w:pPr>
      <w:r>
        <w:rPr>
          <w:w w:val="110"/>
        </w:rPr>
        <w:t>-Golden</w:t>
      </w:r>
      <w:r>
        <w:rPr>
          <w:spacing w:val="10"/>
          <w:w w:val="110"/>
        </w:rPr>
        <w:t> </w:t>
      </w:r>
      <w:r>
        <w:rPr>
          <w:w w:val="110"/>
        </w:rPr>
        <w:t>Hanoman</w:t>
      </w:r>
      <w:r>
        <w:rPr>
          <w:spacing w:val="11"/>
          <w:w w:val="110"/>
        </w:rPr>
        <w:t> </w:t>
      </w:r>
      <w:r>
        <w:rPr>
          <w:w w:val="110"/>
        </w:rPr>
        <w:t>Award</w:t>
      </w:r>
      <w:r>
        <w:rPr>
          <w:spacing w:val="10"/>
          <w:w w:val="110"/>
        </w:rPr>
        <w:t> </w:t>
      </w:r>
      <w:r>
        <w:rPr>
          <w:w w:val="110"/>
        </w:rPr>
        <w:t>Nominee,</w:t>
      </w:r>
      <w:r>
        <w:rPr>
          <w:spacing w:val="11"/>
          <w:w w:val="110"/>
        </w:rPr>
        <w:t> </w:t>
      </w:r>
      <w:r>
        <w:rPr>
          <w:w w:val="110"/>
        </w:rPr>
        <w:t>2015,</w:t>
      </w:r>
      <w:r>
        <w:rPr>
          <w:spacing w:val="10"/>
          <w:w w:val="110"/>
        </w:rPr>
        <w:t> </w:t>
      </w:r>
      <w:r>
        <w:rPr>
          <w:w w:val="110"/>
        </w:rPr>
        <w:t>Jogja-NETPAC</w:t>
      </w:r>
      <w:r>
        <w:rPr>
          <w:spacing w:val="11"/>
          <w:w w:val="110"/>
        </w:rPr>
        <w:t> </w:t>
      </w:r>
      <w:r>
        <w:rPr>
          <w:w w:val="110"/>
        </w:rPr>
        <w:t>Asian</w:t>
      </w:r>
      <w:r>
        <w:rPr>
          <w:spacing w:val="10"/>
          <w:w w:val="110"/>
        </w:rPr>
        <w:t> </w:t>
      </w:r>
      <w:r>
        <w:rPr>
          <w:w w:val="110"/>
        </w:rPr>
        <w:t>Film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Festival</w:t>
      </w:r>
    </w:p>
    <w:p>
      <w:pPr>
        <w:spacing w:line="242" w:lineRule="auto" w:before="2"/>
        <w:ind w:left="586" w:right="6308" w:firstLine="0"/>
        <w:jc w:val="left"/>
        <w:rPr>
          <w:b/>
          <w:sz w:val="22"/>
        </w:rPr>
      </w:pPr>
      <w:r>
        <w:rPr>
          <w:b/>
          <w:w w:val="120"/>
          <w:sz w:val="22"/>
        </w:rPr>
        <w:t>Second</w:t>
      </w:r>
      <w:r>
        <w:rPr>
          <w:b/>
          <w:w w:val="120"/>
          <w:sz w:val="22"/>
        </w:rPr>
        <w:t> Life</w:t>
      </w:r>
      <w:r>
        <w:rPr>
          <w:b/>
          <w:w w:val="120"/>
          <w:sz w:val="22"/>
        </w:rPr>
        <w:t> of</w:t>
      </w:r>
      <w:r>
        <w:rPr>
          <w:b/>
          <w:w w:val="120"/>
          <w:sz w:val="22"/>
        </w:rPr>
        <w:t> Thieves,</w:t>
      </w:r>
      <w:r>
        <w:rPr>
          <w:b/>
          <w:w w:val="120"/>
          <w:sz w:val="22"/>
        </w:rPr>
        <w:t> </w:t>
      </w:r>
      <w:r>
        <w:rPr>
          <w:b/>
          <w:w w:val="120"/>
          <w:sz w:val="22"/>
        </w:rPr>
        <w:t>2014 Floating</w:t>
      </w:r>
      <w:r>
        <w:rPr>
          <w:b/>
          <w:w w:val="120"/>
          <w:sz w:val="22"/>
        </w:rPr>
        <w:t> Sun,</w:t>
      </w:r>
      <w:r>
        <w:rPr>
          <w:b/>
          <w:w w:val="120"/>
          <w:sz w:val="22"/>
        </w:rPr>
        <w:t> 2013</w:t>
      </w:r>
    </w:p>
    <w:p>
      <w:pPr>
        <w:spacing w:line="268" w:lineRule="exact" w:before="0"/>
        <w:ind w:left="586" w:right="0" w:firstLine="0"/>
        <w:jc w:val="left"/>
        <w:rPr>
          <w:b/>
          <w:sz w:val="22"/>
        </w:rPr>
      </w:pPr>
      <w:r>
        <w:rPr>
          <w:b/>
          <w:w w:val="120"/>
          <w:sz w:val="22"/>
        </w:rPr>
        <w:t>3</w:t>
      </w:r>
      <w:r>
        <w:rPr>
          <w:b/>
          <w:spacing w:val="18"/>
          <w:w w:val="120"/>
          <w:sz w:val="22"/>
        </w:rPr>
        <w:t> </w:t>
      </w:r>
      <w:r>
        <w:rPr>
          <w:b/>
          <w:w w:val="120"/>
          <w:sz w:val="22"/>
        </w:rPr>
        <w:t>Doors</w:t>
      </w:r>
      <w:r>
        <w:rPr>
          <w:b/>
          <w:spacing w:val="18"/>
          <w:w w:val="120"/>
          <w:sz w:val="22"/>
        </w:rPr>
        <w:t> </w:t>
      </w:r>
      <w:r>
        <w:rPr>
          <w:b/>
          <w:w w:val="120"/>
          <w:sz w:val="22"/>
        </w:rPr>
        <w:t>of</w:t>
      </w:r>
      <w:r>
        <w:rPr>
          <w:b/>
          <w:spacing w:val="19"/>
          <w:w w:val="120"/>
          <w:sz w:val="22"/>
        </w:rPr>
        <w:t> </w:t>
      </w:r>
      <w:r>
        <w:rPr>
          <w:b/>
          <w:w w:val="120"/>
          <w:sz w:val="22"/>
        </w:rPr>
        <w:t>Horrors,</w:t>
      </w:r>
      <w:r>
        <w:rPr>
          <w:b/>
          <w:spacing w:val="18"/>
          <w:w w:val="120"/>
          <w:sz w:val="22"/>
        </w:rPr>
        <w:t> </w:t>
      </w:r>
      <w:r>
        <w:rPr>
          <w:b/>
          <w:spacing w:val="-4"/>
          <w:w w:val="120"/>
          <w:sz w:val="22"/>
        </w:rPr>
        <w:t>2013</w:t>
      </w:r>
    </w:p>
    <w:p>
      <w:pPr>
        <w:spacing w:before="2"/>
        <w:ind w:left="586" w:right="0" w:firstLine="0"/>
        <w:jc w:val="left"/>
        <w:rPr>
          <w:b/>
          <w:sz w:val="22"/>
        </w:rPr>
      </w:pPr>
      <w:r>
        <w:rPr>
          <w:b/>
          <w:w w:val="120"/>
          <w:sz w:val="22"/>
        </w:rPr>
        <w:t>Last</w:t>
      </w:r>
      <w:r>
        <w:rPr>
          <w:b/>
          <w:spacing w:val="20"/>
          <w:w w:val="120"/>
          <w:sz w:val="22"/>
        </w:rPr>
        <w:t> </w:t>
      </w:r>
      <w:r>
        <w:rPr>
          <w:b/>
          <w:w w:val="120"/>
          <w:sz w:val="22"/>
        </w:rPr>
        <w:t>Fragments</w:t>
      </w:r>
      <w:r>
        <w:rPr>
          <w:b/>
          <w:spacing w:val="21"/>
          <w:w w:val="120"/>
          <w:sz w:val="22"/>
        </w:rPr>
        <w:t> </w:t>
      </w:r>
      <w:r>
        <w:rPr>
          <w:b/>
          <w:w w:val="120"/>
          <w:sz w:val="22"/>
        </w:rPr>
        <w:t>of</w:t>
      </w:r>
      <w:r>
        <w:rPr>
          <w:b/>
          <w:spacing w:val="21"/>
          <w:w w:val="120"/>
          <w:sz w:val="22"/>
        </w:rPr>
        <w:t> </w:t>
      </w:r>
      <w:r>
        <w:rPr>
          <w:b/>
          <w:w w:val="120"/>
          <w:sz w:val="22"/>
        </w:rPr>
        <w:t>Winter,</w:t>
      </w:r>
      <w:r>
        <w:rPr>
          <w:b/>
          <w:spacing w:val="21"/>
          <w:w w:val="120"/>
          <w:sz w:val="22"/>
        </w:rPr>
        <w:t> </w:t>
      </w:r>
      <w:r>
        <w:rPr>
          <w:b/>
          <w:spacing w:val="-4"/>
          <w:w w:val="120"/>
          <w:sz w:val="22"/>
        </w:rPr>
        <w:t>2011</w:t>
      </w:r>
    </w:p>
    <w:p>
      <w:pPr>
        <w:pStyle w:val="BodyText"/>
        <w:spacing w:before="3"/>
        <w:ind w:left="877"/>
      </w:pPr>
      <w:r>
        <w:rPr>
          <w:w w:val="105"/>
        </w:rPr>
        <w:t>-Japan</w:t>
      </w:r>
      <w:r>
        <w:rPr>
          <w:spacing w:val="31"/>
          <w:w w:val="105"/>
        </w:rPr>
        <w:t> </w:t>
      </w:r>
      <w:r>
        <w:rPr>
          <w:w w:val="105"/>
        </w:rPr>
        <w:t>Tourism</w:t>
      </w:r>
      <w:r>
        <w:rPr>
          <w:spacing w:val="30"/>
          <w:w w:val="105"/>
        </w:rPr>
        <w:t> </w:t>
      </w:r>
      <w:r>
        <w:rPr>
          <w:w w:val="105"/>
        </w:rPr>
        <w:t>Agency’s</w:t>
      </w:r>
      <w:r>
        <w:rPr>
          <w:spacing w:val="31"/>
          <w:w w:val="105"/>
        </w:rPr>
        <w:t> </w:t>
      </w:r>
      <w:r>
        <w:rPr>
          <w:w w:val="105"/>
        </w:rPr>
        <w:t>Commissioner</w:t>
      </w:r>
      <w:r>
        <w:rPr>
          <w:spacing w:val="31"/>
          <w:w w:val="105"/>
        </w:rPr>
        <w:t> </w:t>
      </w:r>
      <w:r>
        <w:rPr>
          <w:w w:val="105"/>
        </w:rPr>
        <w:t>Award</w:t>
      </w:r>
      <w:r>
        <w:rPr>
          <w:spacing w:val="32"/>
          <w:w w:val="105"/>
        </w:rPr>
        <w:t> </w:t>
      </w:r>
      <w:r>
        <w:rPr>
          <w:w w:val="105"/>
        </w:rPr>
        <w:t>Winner,</w:t>
      </w:r>
      <w:r>
        <w:rPr>
          <w:spacing w:val="31"/>
          <w:w w:val="105"/>
        </w:rPr>
        <w:t> </w:t>
      </w:r>
      <w:r>
        <w:rPr>
          <w:w w:val="105"/>
        </w:rPr>
        <w:t>2012,</w:t>
      </w:r>
      <w:r>
        <w:rPr>
          <w:spacing w:val="31"/>
          <w:w w:val="105"/>
        </w:rPr>
        <w:t> </w:t>
      </w:r>
      <w:r>
        <w:rPr>
          <w:w w:val="105"/>
        </w:rPr>
        <w:t>Sapporo</w:t>
      </w:r>
      <w:r>
        <w:rPr>
          <w:spacing w:val="30"/>
          <w:w w:val="105"/>
        </w:rPr>
        <w:t> </w:t>
      </w:r>
      <w:r>
        <w:rPr>
          <w:w w:val="105"/>
        </w:rPr>
        <w:t>Intl</w:t>
      </w:r>
      <w:r>
        <w:rPr>
          <w:spacing w:val="31"/>
          <w:w w:val="105"/>
        </w:rPr>
        <w:t> </w:t>
      </w:r>
      <w:r>
        <w:rPr>
          <w:w w:val="105"/>
        </w:rPr>
        <w:t>Short</w:t>
      </w:r>
      <w:r>
        <w:rPr>
          <w:spacing w:val="32"/>
          <w:w w:val="105"/>
        </w:rPr>
        <w:t> </w:t>
      </w:r>
      <w:r>
        <w:rPr>
          <w:w w:val="105"/>
        </w:rPr>
        <w:t>Film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Festival</w:t>
      </w:r>
    </w:p>
    <w:p>
      <w:pPr>
        <w:pStyle w:val="BodyText"/>
        <w:ind w:left="877"/>
      </w:pPr>
      <w:r>
        <w:rPr>
          <w:w w:val="110"/>
        </w:rPr>
        <w:t>-Grand</w:t>
      </w:r>
      <w:r>
        <w:rPr>
          <w:spacing w:val="-4"/>
          <w:w w:val="110"/>
        </w:rPr>
        <w:t> </w:t>
      </w:r>
      <w:r>
        <w:rPr>
          <w:w w:val="110"/>
        </w:rPr>
        <w:t>Prix</w:t>
      </w:r>
      <w:r>
        <w:rPr>
          <w:spacing w:val="-4"/>
          <w:w w:val="110"/>
        </w:rPr>
        <w:t> </w:t>
      </w:r>
      <w:r>
        <w:rPr>
          <w:w w:val="110"/>
        </w:rPr>
        <w:t>International</w:t>
      </w:r>
      <w:r>
        <w:rPr>
          <w:spacing w:val="-3"/>
          <w:w w:val="110"/>
        </w:rPr>
        <w:t> </w:t>
      </w:r>
      <w:r>
        <w:rPr>
          <w:w w:val="110"/>
        </w:rPr>
        <w:t>Competition</w:t>
      </w:r>
      <w:r>
        <w:rPr>
          <w:spacing w:val="-4"/>
          <w:w w:val="110"/>
        </w:rPr>
        <w:t> </w:t>
      </w:r>
      <w:r>
        <w:rPr>
          <w:w w:val="110"/>
        </w:rPr>
        <w:t>Nominee,</w:t>
      </w:r>
      <w:r>
        <w:rPr>
          <w:spacing w:val="-4"/>
          <w:w w:val="110"/>
        </w:rPr>
        <w:t> </w:t>
      </w:r>
      <w:r>
        <w:rPr>
          <w:w w:val="110"/>
        </w:rPr>
        <w:t>2012,</w:t>
      </w:r>
      <w:r>
        <w:rPr>
          <w:spacing w:val="-3"/>
          <w:w w:val="110"/>
        </w:rPr>
        <w:t> </w:t>
      </w:r>
      <w:r>
        <w:rPr>
          <w:w w:val="110"/>
        </w:rPr>
        <w:t>Sapporo</w:t>
      </w:r>
      <w:r>
        <w:rPr>
          <w:spacing w:val="-4"/>
          <w:w w:val="110"/>
        </w:rPr>
        <w:t> </w:t>
      </w:r>
      <w:r>
        <w:rPr>
          <w:w w:val="110"/>
        </w:rPr>
        <w:t>Intl</w:t>
      </w:r>
      <w:r>
        <w:rPr>
          <w:spacing w:val="-4"/>
          <w:w w:val="110"/>
        </w:rPr>
        <w:t> </w:t>
      </w:r>
      <w:r>
        <w:rPr>
          <w:w w:val="110"/>
        </w:rPr>
        <w:t>Short</w:t>
      </w:r>
      <w:r>
        <w:rPr>
          <w:spacing w:val="-3"/>
          <w:w w:val="110"/>
        </w:rPr>
        <w:t> </w:t>
      </w:r>
      <w:r>
        <w:rPr>
          <w:w w:val="110"/>
        </w:rPr>
        <w:t>Film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Festival</w:t>
      </w:r>
    </w:p>
    <w:p>
      <w:pPr>
        <w:pStyle w:val="BodyText"/>
        <w:spacing w:before="3"/>
        <w:ind w:left="877"/>
      </w:pPr>
      <w:r>
        <w:rPr>
          <w:w w:val="105"/>
        </w:rPr>
        <w:t>-Muhr</w:t>
      </w:r>
      <w:r>
        <w:rPr>
          <w:spacing w:val="31"/>
          <w:w w:val="105"/>
        </w:rPr>
        <w:t> </w:t>
      </w:r>
      <w:r>
        <w:rPr>
          <w:w w:val="105"/>
        </w:rPr>
        <w:t>AsiaAfrica</w:t>
      </w:r>
      <w:r>
        <w:rPr>
          <w:spacing w:val="31"/>
          <w:w w:val="105"/>
        </w:rPr>
        <w:t> </w:t>
      </w:r>
      <w:r>
        <w:rPr>
          <w:w w:val="105"/>
        </w:rPr>
        <w:t>Award</w:t>
      </w:r>
      <w:r>
        <w:rPr>
          <w:spacing w:val="32"/>
          <w:w w:val="105"/>
        </w:rPr>
        <w:t> </w:t>
      </w:r>
      <w:r>
        <w:rPr>
          <w:w w:val="105"/>
        </w:rPr>
        <w:t>Nominee,</w:t>
      </w:r>
      <w:r>
        <w:rPr>
          <w:spacing w:val="32"/>
          <w:w w:val="105"/>
        </w:rPr>
        <w:t> </w:t>
      </w:r>
      <w:r>
        <w:rPr>
          <w:w w:val="105"/>
        </w:rPr>
        <w:t>2011,</w:t>
      </w:r>
      <w:r>
        <w:rPr>
          <w:spacing w:val="32"/>
          <w:w w:val="105"/>
        </w:rPr>
        <w:t> </w:t>
      </w:r>
      <w:r>
        <w:rPr>
          <w:w w:val="105"/>
        </w:rPr>
        <w:t>Dubai</w:t>
      </w:r>
      <w:r>
        <w:rPr>
          <w:spacing w:val="32"/>
          <w:w w:val="105"/>
        </w:rPr>
        <w:t> </w:t>
      </w:r>
      <w:r>
        <w:rPr>
          <w:w w:val="105"/>
        </w:rPr>
        <w:t>International</w:t>
      </w:r>
      <w:r>
        <w:rPr>
          <w:spacing w:val="32"/>
          <w:w w:val="105"/>
        </w:rPr>
        <w:t> </w:t>
      </w:r>
      <w:r>
        <w:rPr>
          <w:w w:val="105"/>
        </w:rPr>
        <w:t>Film</w:t>
      </w:r>
      <w:r>
        <w:rPr>
          <w:spacing w:val="32"/>
          <w:w w:val="105"/>
        </w:rPr>
        <w:t> </w:t>
      </w:r>
      <w:r>
        <w:rPr>
          <w:spacing w:val="-2"/>
          <w:w w:val="105"/>
        </w:rPr>
        <w:t>Festival</w:t>
      </w:r>
    </w:p>
    <w:p>
      <w:pPr>
        <w:spacing w:before="2"/>
        <w:ind w:left="586" w:right="0" w:firstLine="0"/>
        <w:jc w:val="left"/>
        <w:rPr>
          <w:b/>
          <w:sz w:val="22"/>
        </w:rPr>
      </w:pPr>
      <w:r>
        <w:rPr>
          <w:b/>
          <w:w w:val="120"/>
          <w:sz w:val="22"/>
        </w:rPr>
        <w:t>Exhalation,</w:t>
      </w:r>
      <w:r>
        <w:rPr>
          <w:b/>
          <w:spacing w:val="43"/>
          <w:w w:val="120"/>
          <w:sz w:val="22"/>
        </w:rPr>
        <w:t> </w:t>
      </w:r>
      <w:r>
        <w:rPr>
          <w:b/>
          <w:spacing w:val="-4"/>
          <w:w w:val="120"/>
          <w:sz w:val="22"/>
        </w:rPr>
        <w:t>2010</w:t>
      </w:r>
    </w:p>
    <w:p>
      <w:pPr>
        <w:pStyle w:val="BodyText"/>
        <w:spacing w:before="3"/>
        <w:ind w:left="877"/>
      </w:pPr>
      <w:r>
        <w:rPr>
          <w:w w:val="105"/>
        </w:rPr>
        <w:t>-Muhr</w:t>
      </w:r>
      <w:r>
        <w:rPr>
          <w:spacing w:val="31"/>
          <w:w w:val="105"/>
        </w:rPr>
        <w:t> </w:t>
      </w:r>
      <w:r>
        <w:rPr>
          <w:w w:val="105"/>
        </w:rPr>
        <w:t>AsiaAfrica</w:t>
      </w:r>
      <w:r>
        <w:rPr>
          <w:spacing w:val="31"/>
          <w:w w:val="105"/>
        </w:rPr>
        <w:t> </w:t>
      </w:r>
      <w:r>
        <w:rPr>
          <w:w w:val="105"/>
        </w:rPr>
        <w:t>Award</w:t>
      </w:r>
      <w:r>
        <w:rPr>
          <w:spacing w:val="32"/>
          <w:w w:val="105"/>
        </w:rPr>
        <w:t> </w:t>
      </w:r>
      <w:r>
        <w:rPr>
          <w:w w:val="105"/>
        </w:rPr>
        <w:t>Nominee,</w:t>
      </w:r>
      <w:r>
        <w:rPr>
          <w:spacing w:val="32"/>
          <w:w w:val="105"/>
        </w:rPr>
        <w:t> </w:t>
      </w:r>
      <w:r>
        <w:rPr>
          <w:w w:val="105"/>
        </w:rPr>
        <w:t>2010,</w:t>
      </w:r>
      <w:r>
        <w:rPr>
          <w:spacing w:val="32"/>
          <w:w w:val="105"/>
        </w:rPr>
        <w:t> </w:t>
      </w:r>
      <w:r>
        <w:rPr>
          <w:w w:val="105"/>
        </w:rPr>
        <w:t>Dubai</w:t>
      </w:r>
      <w:r>
        <w:rPr>
          <w:spacing w:val="32"/>
          <w:w w:val="105"/>
        </w:rPr>
        <w:t> </w:t>
      </w:r>
      <w:r>
        <w:rPr>
          <w:w w:val="105"/>
        </w:rPr>
        <w:t>International</w:t>
      </w:r>
      <w:r>
        <w:rPr>
          <w:spacing w:val="32"/>
          <w:w w:val="105"/>
        </w:rPr>
        <w:t> </w:t>
      </w:r>
      <w:r>
        <w:rPr>
          <w:w w:val="105"/>
        </w:rPr>
        <w:t>Film</w:t>
      </w:r>
      <w:r>
        <w:rPr>
          <w:spacing w:val="32"/>
          <w:w w:val="105"/>
        </w:rPr>
        <w:t> </w:t>
      </w:r>
      <w:r>
        <w:rPr>
          <w:spacing w:val="-2"/>
          <w:w w:val="105"/>
        </w:rPr>
        <w:t>Festival</w:t>
      </w:r>
    </w:p>
    <w:p>
      <w:pPr>
        <w:spacing w:before="2"/>
        <w:ind w:left="586" w:right="0" w:firstLine="0"/>
        <w:jc w:val="left"/>
        <w:rPr>
          <w:b/>
          <w:sz w:val="22"/>
        </w:rPr>
      </w:pPr>
      <w:r>
        <w:rPr>
          <w:b/>
          <w:w w:val="115"/>
          <w:sz w:val="22"/>
        </w:rPr>
        <w:t>Inhalation,</w:t>
      </w:r>
      <w:r>
        <w:rPr>
          <w:b/>
          <w:spacing w:val="75"/>
          <w:w w:val="115"/>
          <w:sz w:val="22"/>
        </w:rPr>
        <w:t> </w:t>
      </w:r>
      <w:r>
        <w:rPr>
          <w:b/>
          <w:spacing w:val="-4"/>
          <w:w w:val="115"/>
          <w:sz w:val="22"/>
        </w:rPr>
        <w:t>2010</w:t>
      </w:r>
    </w:p>
    <w:p>
      <w:pPr>
        <w:pStyle w:val="BodyText"/>
        <w:ind w:left="877"/>
      </w:pPr>
      <w:r>
        <w:rPr>
          <w:w w:val="105"/>
        </w:rPr>
        <w:t>-Sonje</w:t>
      </w:r>
      <w:r>
        <w:rPr>
          <w:spacing w:val="32"/>
          <w:w w:val="105"/>
        </w:rPr>
        <w:t> </w:t>
      </w:r>
      <w:r>
        <w:rPr>
          <w:w w:val="105"/>
        </w:rPr>
        <w:t>Award</w:t>
      </w:r>
      <w:r>
        <w:rPr>
          <w:spacing w:val="32"/>
          <w:w w:val="105"/>
        </w:rPr>
        <w:t> </w:t>
      </w:r>
      <w:r>
        <w:rPr>
          <w:w w:val="105"/>
        </w:rPr>
        <w:t>Winner,</w:t>
      </w:r>
      <w:r>
        <w:rPr>
          <w:spacing w:val="33"/>
          <w:w w:val="105"/>
        </w:rPr>
        <w:t> </w:t>
      </w:r>
      <w:r>
        <w:rPr>
          <w:w w:val="105"/>
        </w:rPr>
        <w:t>Best</w:t>
      </w:r>
      <w:r>
        <w:rPr>
          <w:spacing w:val="32"/>
          <w:w w:val="105"/>
        </w:rPr>
        <w:t> </w:t>
      </w:r>
      <w:r>
        <w:rPr>
          <w:w w:val="105"/>
        </w:rPr>
        <w:t>Asian</w:t>
      </w:r>
      <w:r>
        <w:rPr>
          <w:spacing w:val="32"/>
          <w:w w:val="105"/>
        </w:rPr>
        <w:t> </w:t>
      </w:r>
      <w:r>
        <w:rPr>
          <w:w w:val="105"/>
        </w:rPr>
        <w:t>Short,</w:t>
      </w:r>
      <w:r>
        <w:rPr>
          <w:spacing w:val="33"/>
          <w:w w:val="105"/>
        </w:rPr>
        <w:t> </w:t>
      </w:r>
      <w:r>
        <w:rPr>
          <w:w w:val="105"/>
        </w:rPr>
        <w:t>2010,</w:t>
      </w:r>
      <w:r>
        <w:rPr>
          <w:spacing w:val="32"/>
          <w:w w:val="105"/>
        </w:rPr>
        <w:t> </w:t>
      </w:r>
      <w:r>
        <w:rPr>
          <w:w w:val="105"/>
        </w:rPr>
        <w:t>Pusan</w:t>
      </w:r>
      <w:r>
        <w:rPr>
          <w:spacing w:val="32"/>
          <w:w w:val="105"/>
        </w:rPr>
        <w:t> </w:t>
      </w:r>
      <w:r>
        <w:rPr>
          <w:w w:val="105"/>
        </w:rPr>
        <w:t>International</w:t>
      </w:r>
      <w:r>
        <w:rPr>
          <w:spacing w:val="33"/>
          <w:w w:val="105"/>
        </w:rPr>
        <w:t> </w:t>
      </w:r>
      <w:r>
        <w:rPr>
          <w:w w:val="105"/>
        </w:rPr>
        <w:t>Film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Festival</w:t>
      </w:r>
    </w:p>
    <w:p>
      <w:pPr>
        <w:pStyle w:val="BodyText"/>
        <w:spacing w:before="3"/>
        <w:ind w:left="899"/>
      </w:pPr>
      <w:r>
        <w:rPr>
          <w:w w:val="105"/>
        </w:rPr>
        <w:t>-Grand</w:t>
      </w:r>
      <w:r>
        <w:rPr>
          <w:spacing w:val="54"/>
          <w:w w:val="105"/>
        </w:rPr>
        <w:t> </w:t>
      </w:r>
      <w:r>
        <w:rPr>
          <w:w w:val="105"/>
        </w:rPr>
        <w:t>Prix</w:t>
      </w:r>
      <w:r>
        <w:rPr>
          <w:spacing w:val="54"/>
          <w:w w:val="105"/>
        </w:rPr>
        <w:t> </w:t>
      </w:r>
      <w:r>
        <w:rPr>
          <w:w w:val="105"/>
        </w:rPr>
        <w:t>International</w:t>
      </w:r>
      <w:r>
        <w:rPr>
          <w:spacing w:val="54"/>
          <w:w w:val="105"/>
        </w:rPr>
        <w:t> </w:t>
      </w:r>
      <w:r>
        <w:rPr>
          <w:w w:val="105"/>
        </w:rPr>
        <w:t>Competition</w:t>
      </w:r>
      <w:r>
        <w:rPr>
          <w:spacing w:val="54"/>
          <w:w w:val="105"/>
        </w:rPr>
        <w:t> </w:t>
      </w:r>
      <w:r>
        <w:rPr>
          <w:w w:val="105"/>
        </w:rPr>
        <w:t>Nominee,</w:t>
      </w:r>
      <w:r>
        <w:rPr>
          <w:spacing w:val="62"/>
          <w:w w:val="105"/>
        </w:rPr>
        <w:t> </w:t>
      </w:r>
      <w:r>
        <w:rPr>
          <w:w w:val="105"/>
        </w:rPr>
        <w:t>2011,</w:t>
      </w:r>
      <w:r>
        <w:rPr>
          <w:spacing w:val="61"/>
          <w:w w:val="105"/>
        </w:rPr>
        <w:t> </w:t>
      </w:r>
      <w:r>
        <w:rPr>
          <w:w w:val="105"/>
        </w:rPr>
        <w:t>Clermont-Ferrand</w:t>
      </w:r>
      <w:r>
        <w:rPr>
          <w:spacing w:val="54"/>
          <w:w w:val="105"/>
        </w:rPr>
        <w:t> </w:t>
      </w:r>
      <w:r>
        <w:rPr>
          <w:w w:val="105"/>
        </w:rPr>
        <w:t>Intl</w:t>
      </w:r>
      <w:r>
        <w:rPr>
          <w:spacing w:val="54"/>
          <w:w w:val="105"/>
        </w:rPr>
        <w:t> </w:t>
      </w:r>
      <w:r>
        <w:rPr>
          <w:w w:val="105"/>
        </w:rPr>
        <w:t>Short</w:t>
      </w:r>
      <w:r>
        <w:rPr>
          <w:spacing w:val="54"/>
          <w:w w:val="105"/>
        </w:rPr>
        <w:t> </w:t>
      </w:r>
      <w:r>
        <w:rPr>
          <w:w w:val="105"/>
        </w:rPr>
        <w:t>Film</w:t>
      </w:r>
      <w:r>
        <w:rPr>
          <w:spacing w:val="55"/>
          <w:w w:val="105"/>
        </w:rPr>
        <w:t> </w:t>
      </w:r>
      <w:r>
        <w:rPr>
          <w:spacing w:val="-2"/>
          <w:w w:val="105"/>
        </w:rPr>
        <w:t>Festival</w:t>
      </w:r>
    </w:p>
    <w:p>
      <w:pPr>
        <w:pStyle w:val="BodyText"/>
        <w:spacing w:after="0"/>
        <w:sectPr>
          <w:pgSz w:w="12240" w:h="15840"/>
          <w:pgMar w:header="0" w:footer="489" w:top="1120" w:bottom="680" w:left="720" w:right="720"/>
        </w:sectPr>
      </w:pPr>
    </w:p>
    <w:p>
      <w:pPr>
        <w:pStyle w:val="BodyText"/>
        <w:spacing w:before="41"/>
        <w:ind w:left="877"/>
      </w:pPr>
      <w:r>
        <w:rPr>
          <w:w w:val="105"/>
        </w:rPr>
        <w:t>-Best</w:t>
      </w:r>
      <w:r>
        <w:rPr>
          <w:spacing w:val="34"/>
          <w:w w:val="105"/>
        </w:rPr>
        <w:t> </w:t>
      </w:r>
      <w:r>
        <w:rPr>
          <w:w w:val="105"/>
        </w:rPr>
        <w:t>Fiction</w:t>
      </w:r>
      <w:r>
        <w:rPr>
          <w:spacing w:val="34"/>
          <w:w w:val="105"/>
        </w:rPr>
        <w:t> </w:t>
      </w:r>
      <w:r>
        <w:rPr>
          <w:w w:val="105"/>
        </w:rPr>
        <w:t>Short</w:t>
      </w:r>
      <w:r>
        <w:rPr>
          <w:spacing w:val="34"/>
          <w:w w:val="105"/>
        </w:rPr>
        <w:t> </w:t>
      </w:r>
      <w:r>
        <w:rPr>
          <w:w w:val="105"/>
        </w:rPr>
        <w:t>Film</w:t>
      </w:r>
      <w:r>
        <w:rPr>
          <w:spacing w:val="33"/>
          <w:w w:val="105"/>
        </w:rPr>
        <w:t> </w:t>
      </w:r>
      <w:r>
        <w:rPr>
          <w:w w:val="105"/>
        </w:rPr>
        <w:t>Nominee,</w:t>
      </w:r>
      <w:r>
        <w:rPr>
          <w:spacing w:val="35"/>
          <w:w w:val="105"/>
        </w:rPr>
        <w:t> </w:t>
      </w:r>
      <w:r>
        <w:rPr>
          <w:w w:val="105"/>
        </w:rPr>
        <w:t>2011,</w:t>
      </w:r>
      <w:r>
        <w:rPr>
          <w:spacing w:val="34"/>
          <w:w w:val="105"/>
        </w:rPr>
        <w:t> </w:t>
      </w:r>
      <w:r>
        <w:rPr>
          <w:w w:val="105"/>
        </w:rPr>
        <w:t>Guanajuato</w:t>
      </w:r>
      <w:r>
        <w:rPr>
          <w:spacing w:val="34"/>
          <w:w w:val="105"/>
        </w:rPr>
        <w:t> </w:t>
      </w:r>
      <w:r>
        <w:rPr>
          <w:w w:val="105"/>
        </w:rPr>
        <w:t>International</w:t>
      </w:r>
      <w:r>
        <w:rPr>
          <w:spacing w:val="34"/>
          <w:w w:val="105"/>
        </w:rPr>
        <w:t> </w:t>
      </w:r>
      <w:r>
        <w:rPr>
          <w:w w:val="105"/>
        </w:rPr>
        <w:t>Film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Festival</w:t>
      </w:r>
    </w:p>
    <w:p>
      <w:pPr>
        <w:spacing w:before="3"/>
        <w:ind w:left="586" w:right="0" w:firstLine="0"/>
        <w:jc w:val="left"/>
        <w:rPr>
          <w:b/>
          <w:sz w:val="22"/>
        </w:rPr>
      </w:pPr>
      <w:r>
        <w:rPr>
          <w:b/>
          <w:w w:val="115"/>
          <w:sz w:val="22"/>
        </w:rPr>
        <w:t>Now,</w:t>
      </w:r>
      <w:r>
        <w:rPr>
          <w:b/>
          <w:spacing w:val="32"/>
          <w:w w:val="115"/>
          <w:sz w:val="22"/>
        </w:rPr>
        <w:t> </w:t>
      </w:r>
      <w:r>
        <w:rPr>
          <w:b/>
          <w:spacing w:val="-4"/>
          <w:w w:val="115"/>
          <w:sz w:val="22"/>
        </w:rPr>
        <w:t>2010</w:t>
      </w:r>
    </w:p>
    <w:p>
      <w:pPr>
        <w:pStyle w:val="Heading1"/>
        <w:spacing w:before="257"/>
      </w:pPr>
      <w:r>
        <w:rPr>
          <w:w w:val="145"/>
        </w:rPr>
        <w:t>OTHER</w:t>
      </w:r>
      <w:r>
        <w:rPr>
          <w:spacing w:val="10"/>
          <w:w w:val="145"/>
        </w:rPr>
        <w:t> </w:t>
      </w:r>
      <w:r>
        <w:rPr>
          <w:spacing w:val="-2"/>
          <w:w w:val="145"/>
        </w:rPr>
        <w:t>INFORMATION</w:t>
      </w:r>
    </w:p>
    <w:p>
      <w:pPr>
        <w:pStyle w:val="BodyText"/>
        <w:spacing w:before="4"/>
        <w:ind w:left="0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621779</wp:posOffset>
                </wp:positionH>
                <wp:positionV relativeFrom="paragraph">
                  <wp:posOffset>41323</wp:posOffset>
                </wp:positionV>
                <wp:extent cx="6510655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5106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0655" h="0">
                              <a:moveTo>
                                <a:pt x="0" y="0"/>
                              </a:moveTo>
                              <a:lnTo>
                                <a:pt x="651054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959pt;margin-top:3.253797pt;width:512.65pt;height:.1pt;mso-position-horizontal-relative:page;mso-position-vertical-relative:paragraph;z-index:-15721472;mso-wrap-distance-left:0;mso-wrap-distance-right:0" id="docshape15" coordorigin="979,65" coordsize="10253,0" path="m979,65l11232,6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7"/>
      </w:pPr>
      <w:r>
        <w:rPr>
          <w:w w:val="110"/>
        </w:rPr>
        <w:t>Citizenship:</w:t>
      </w:r>
      <w:r>
        <w:rPr>
          <w:spacing w:val="12"/>
          <w:w w:val="110"/>
        </w:rPr>
        <w:t> </w:t>
      </w:r>
      <w:r>
        <w:rPr>
          <w:w w:val="110"/>
        </w:rPr>
        <w:t>Malaysia,</w:t>
      </w:r>
      <w:r>
        <w:rPr>
          <w:spacing w:val="-3"/>
          <w:w w:val="110"/>
        </w:rPr>
        <w:t> </w:t>
      </w:r>
      <w:r>
        <w:rPr>
          <w:w w:val="110"/>
        </w:rPr>
        <w:t>US</w:t>
      </w:r>
      <w:r>
        <w:rPr>
          <w:spacing w:val="-3"/>
          <w:w w:val="110"/>
        </w:rPr>
        <w:t> </w:t>
      </w:r>
      <w:r>
        <w:rPr>
          <w:w w:val="110"/>
        </w:rPr>
        <w:t>Permanent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Resident</w:t>
      </w:r>
    </w:p>
    <w:p>
      <w:pPr>
        <w:pStyle w:val="BodyText"/>
        <w:spacing w:before="3"/>
      </w:pPr>
      <w:r>
        <w:rPr>
          <w:w w:val="105"/>
        </w:rPr>
        <w:t>Languages:</w:t>
      </w:r>
      <w:r>
        <w:rPr>
          <w:spacing w:val="30"/>
          <w:w w:val="105"/>
        </w:rPr>
        <w:t>  </w:t>
      </w:r>
      <w:r>
        <w:rPr>
          <w:w w:val="105"/>
        </w:rPr>
        <w:t>English,</w:t>
      </w:r>
      <w:r>
        <w:rPr>
          <w:spacing w:val="26"/>
          <w:w w:val="105"/>
        </w:rPr>
        <w:t> </w:t>
      </w:r>
      <w:r>
        <w:rPr>
          <w:w w:val="105"/>
        </w:rPr>
        <w:t>Mandarin,</w:t>
      </w:r>
      <w:r>
        <w:rPr>
          <w:spacing w:val="24"/>
          <w:w w:val="105"/>
        </w:rPr>
        <w:t> </w:t>
      </w:r>
      <w:r>
        <w:rPr>
          <w:w w:val="105"/>
        </w:rPr>
        <w:t>Malay,</w:t>
      </w:r>
      <w:r>
        <w:rPr>
          <w:spacing w:val="24"/>
          <w:w w:val="105"/>
        </w:rPr>
        <w:t> </w:t>
      </w:r>
      <w:r>
        <w:rPr>
          <w:w w:val="105"/>
        </w:rPr>
        <w:t>Cantonese,</w:t>
      </w:r>
      <w:r>
        <w:rPr>
          <w:spacing w:val="25"/>
          <w:w w:val="105"/>
        </w:rPr>
        <w:t> </w:t>
      </w:r>
      <w:r>
        <w:rPr>
          <w:w w:val="105"/>
        </w:rPr>
        <w:t>and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Hokkien/Fujianese</w:t>
      </w:r>
    </w:p>
    <w:sectPr>
      <w:pgSz w:w="12240" w:h="15840"/>
      <w:pgMar w:header="0" w:footer="489" w:top="1120" w:bottom="6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6032">
              <wp:simplePos x="0" y="0"/>
              <wp:positionH relativeFrom="page">
                <wp:posOffset>5714263</wp:posOffset>
              </wp:positionH>
              <wp:positionV relativeFrom="page">
                <wp:posOffset>9608352</wp:posOffset>
              </wp:positionV>
              <wp:extent cx="1431290" cy="1397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43129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3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7F7F7F"/>
                              <w:w w:val="110"/>
                              <w:sz w:val="18"/>
                            </w:rPr>
                            <w:t>Last</w:t>
                          </w:r>
                          <w:r>
                            <w:rPr>
                              <w:color w:val="7F7F7F"/>
                              <w:spacing w:val="26"/>
                              <w:w w:val="110"/>
                              <w:sz w:val="18"/>
                            </w:rPr>
                            <w:t> </w:t>
                          </w:r>
                          <w:r>
                            <w:rPr>
                              <w:color w:val="7F7F7F"/>
                              <w:w w:val="110"/>
                              <w:sz w:val="18"/>
                            </w:rPr>
                            <w:t>updated</w:t>
                          </w:r>
                          <w:r>
                            <w:rPr>
                              <w:color w:val="7F7F7F"/>
                              <w:spacing w:val="27"/>
                              <w:w w:val="110"/>
                              <w:sz w:val="18"/>
                            </w:rPr>
                            <w:t> </w:t>
                          </w:r>
                          <w:r>
                            <w:rPr>
                              <w:color w:val="7F7F7F"/>
                              <w:w w:val="110"/>
                              <w:sz w:val="18"/>
                            </w:rPr>
                            <w:t>January</w:t>
                          </w:r>
                          <w:r>
                            <w:rPr>
                              <w:color w:val="7F7F7F"/>
                              <w:spacing w:val="26"/>
                              <w:w w:val="110"/>
                              <w:sz w:val="18"/>
                            </w:rPr>
                            <w:t> </w:t>
                          </w:r>
                          <w:r>
                            <w:rPr>
                              <w:color w:val="7F7F7F"/>
                              <w:spacing w:val="-4"/>
                              <w:w w:val="110"/>
                              <w:sz w:val="18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49.941986pt;margin-top:756.563171pt;width:112.7pt;height:11pt;mso-position-horizontal-relative:page;mso-position-vertical-relative:page;z-index:-16040448" type="#_x0000_t202" id="docshape1" filled="false" stroked="false">
              <v:textbox inset="0,0,0,0">
                <w:txbxContent>
                  <w:p>
                    <w:pPr>
                      <w:spacing w:line="203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F7F7F"/>
                        <w:w w:val="110"/>
                        <w:sz w:val="18"/>
                      </w:rPr>
                      <w:t>Last</w:t>
                    </w:r>
                    <w:r>
                      <w:rPr>
                        <w:color w:val="7F7F7F"/>
                        <w:spacing w:val="26"/>
                        <w:w w:val="110"/>
                        <w:sz w:val="18"/>
                      </w:rPr>
                      <w:t> </w:t>
                    </w:r>
                    <w:r>
                      <w:rPr>
                        <w:color w:val="7F7F7F"/>
                        <w:w w:val="110"/>
                        <w:sz w:val="18"/>
                      </w:rPr>
                      <w:t>updated</w:t>
                    </w:r>
                    <w:r>
                      <w:rPr>
                        <w:color w:val="7F7F7F"/>
                        <w:spacing w:val="27"/>
                        <w:w w:val="110"/>
                        <w:sz w:val="18"/>
                      </w:rPr>
                      <w:t> </w:t>
                    </w:r>
                    <w:r>
                      <w:rPr>
                        <w:color w:val="7F7F7F"/>
                        <w:w w:val="110"/>
                        <w:sz w:val="18"/>
                      </w:rPr>
                      <w:t>January</w:t>
                    </w:r>
                    <w:r>
                      <w:rPr>
                        <w:color w:val="7F7F7F"/>
                        <w:spacing w:val="26"/>
                        <w:w w:val="110"/>
                        <w:sz w:val="18"/>
                      </w:rPr>
                      <w:t> </w:t>
                    </w:r>
                    <w:r>
                      <w:rPr>
                        <w:color w:val="7F7F7F"/>
                        <w:spacing w:val="-4"/>
                        <w:w w:val="110"/>
                        <w:sz w:val="18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"/>
      <w:ind w:left="586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58"/>
      <w:ind w:left="259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9"/>
      <w:ind w:right="27"/>
      <w:jc w:val="center"/>
    </w:pPr>
    <w:rPr>
      <w:rFonts w:ascii="Georgia" w:hAnsi="Georgia" w:eastAsia="Georgia" w:cs="Georgia"/>
      <w:b/>
      <w:bCs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49" w:lineRule="exact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wfwong@uoregon.edu" TargetMode="External"/><Relationship Id="rId7" Type="http://schemas.openxmlformats.org/officeDocument/2006/relationships/hyperlink" Target="https://sites.google.com/site/wongwoanfoong" TargetMode="External"/><Relationship Id="rId8" Type="http://schemas.openxmlformats.org/officeDocument/2006/relationships/hyperlink" Target="https://wongwoanfoong.github.io/research/BTA_MPW.pdf" TargetMode="External"/><Relationship Id="rId9" Type="http://schemas.openxmlformats.org/officeDocument/2006/relationships/hyperlink" Target="https://wongwoanfoong.github.io/research/Global_Shipping_Routes_CaGIS_RMW.pdf" TargetMode="External"/><Relationship Id="rId10" Type="http://schemas.openxmlformats.org/officeDocument/2006/relationships/hyperlink" Target="https://wongwoanfoong.github.io/research/Entrepot_GWZ.pdf" TargetMode="External"/><Relationship Id="rId11" Type="http://schemas.openxmlformats.org/officeDocument/2006/relationships/hyperlink" Target="https://www.tradetalkspodcast.com/podcast/140-is-shipping-ship-shape/" TargetMode="External"/><Relationship Id="rId12" Type="http://schemas.openxmlformats.org/officeDocument/2006/relationships/hyperlink" Target="https://apnews.com/article/business-europe-coronavirus-pandemic-suez-canal-red-sea-f1dcdf5ba1e02990942ef85f9fb56987" TargetMode="External"/><Relationship Id="rId13" Type="http://schemas.openxmlformats.org/officeDocument/2006/relationships/hyperlink" Target="https://www.washingtonpost.com/health/explainer-suez-canal-block-could-hit-product-supply-chains/2021/03/25/c257486c-8db6-11eb-a33e-da28941cb9ac_story.html" TargetMode="External"/><Relationship Id="rId14" Type="http://schemas.openxmlformats.org/officeDocument/2006/relationships/hyperlink" Target="https://fortune.com/2021/03/26/how-snafu-suez-canal-could-affect-you/" TargetMode="External"/><Relationship Id="rId15" Type="http://schemas.openxmlformats.org/officeDocument/2006/relationships/hyperlink" Target="https://qz.com/1989788/why-the-suez-canal-is-vital-to-global-trade/" TargetMode="External"/><Relationship Id="rId16" Type="http://schemas.openxmlformats.org/officeDocument/2006/relationships/hyperlink" Target="https://www.piie.com/events/future-global-shipping" TargetMode="External"/><Relationship Id="rId17" Type="http://schemas.openxmlformats.org/officeDocument/2006/relationships/hyperlink" Target="https://www.usatoday.com/story/money/2021/03/26/suez-canal-blockage-how-impact-consumers/7010047002/" TargetMode="External"/><Relationship Id="rId18" Type="http://schemas.openxmlformats.org/officeDocument/2006/relationships/hyperlink" Target="https://blogs.worldbank.org/en/transport/how-does-infrastructure-support-international-trade" TargetMode="External"/><Relationship Id="rId19" Type="http://schemas.openxmlformats.org/officeDocument/2006/relationships/hyperlink" Target="https://wongwoanfoong.github.io/research/Transport_SupplyChains_GW.pdf" TargetMode="External"/><Relationship Id="rId20" Type="http://schemas.openxmlformats.org/officeDocument/2006/relationships/hyperlink" Target="https://www.wsj.com/economy/global/is-globalization-in-decline-a-new-number-contradicts-the-consensus-60df8ecf" TargetMode="External"/><Relationship Id="rId21" Type="http://schemas.openxmlformats.org/officeDocument/2006/relationships/hyperlink" Target="https://www.scdigest.com/ontarget/23-11-09_New_Measure_Global_Trade.php?cid=21078" TargetMode="External"/><Relationship Id="rId22" Type="http://schemas.openxmlformats.org/officeDocument/2006/relationships/hyperlink" Target="https://cepr.org/voxeu/columns/how-far-goods-travel-global-transport-and-supply-chains-1965-2020" TargetMode="External"/><Relationship Id="rId23" Type="http://schemas.openxmlformats.org/officeDocument/2006/relationships/hyperlink" Target="https://wongwoanfoong.github.io/research/RoundTrip_Wong.pdf" TargetMode="External"/><Relationship Id="rId24" Type="http://schemas.openxmlformats.org/officeDocument/2006/relationships/hyperlink" Target="http://www.worldbank.org/en/country/malaysia/brief/the-sundaran-memorial-prize-for-young-malaysian-researchers-2018-19" TargetMode="External"/><Relationship Id="rId25" Type="http://schemas.openxmlformats.org/officeDocument/2006/relationships/hyperlink" Target="https://wongwoanfoong.github.io/research/SWY_CJE.pdf" TargetMode="External"/><Relationship Id="rId26" Type="http://schemas.openxmlformats.org/officeDocument/2006/relationships/hyperlink" Target="https://wongwoanfoong.github.io/research/SWY-posted.pdf" TargetMode="External"/><Relationship Id="rId27" Type="http://schemas.openxmlformats.org/officeDocument/2006/relationships/hyperlink" Target="https://sfuchs-de.github.io/research/EvalTransportImprovements_AFW_draft.pdf" TargetMode="External"/><Relationship Id="rId28" Type="http://schemas.openxmlformats.org/officeDocument/2006/relationships/hyperlink" Target="https://wongwoanfoong.github.io/research/Transshipment_DGWZ.pdf" TargetMode="External"/><Relationship Id="rId29" Type="http://schemas.openxmlformats.org/officeDocument/2006/relationships/hyperlink" Target="https://sfuchs-de.github.io/research/Multimodal_Fuchs_Wong.pdf" TargetMode="External"/><Relationship Id="rId30" Type="http://schemas.openxmlformats.org/officeDocument/2006/relationships/hyperlink" Target="https://www.marketplace.org/2024/10/03/port-strike-export-industries-agriculture-engines-electronics-transport-east-coast-gulf/" TargetMode="External"/><Relationship Id="rId31" Type="http://schemas.openxmlformats.org/officeDocument/2006/relationships/hyperlink" Target="https://www.kptv.com/2024/04/29/local-professor-why-port-portland-terminal-6-closure-will-impact-trade-nationwide/" TargetMode="External"/><Relationship Id="rId32" Type="http://schemas.openxmlformats.org/officeDocument/2006/relationships/hyperlink" Target="https://www.marketplace.org/2025/01/31/how-ports-are-working-to-reduce-or-even-eliminate-carbon-emissions/" TargetMode="External"/><Relationship Id="rId33" Type="http://schemas.openxmlformats.org/officeDocument/2006/relationships/hyperlink" Target="https://wongwoanfoong.github.io/research/Freerider_Wong.pdf" TargetMode="External"/><Relationship Id="rId34" Type="http://schemas.openxmlformats.org/officeDocument/2006/relationships/hyperlink" Target="https://doi.org/10.5194/ica-abs-6-211-2023" TargetMode="External"/><Relationship Id="rId35" Type="http://schemas.openxmlformats.org/officeDocument/2006/relationships/hyperlink" Target="https://www.piie.com/bookstore/figuring-out-doha-round" TargetMode="External"/><Relationship Id="rId36" Type="http://schemas.openxmlformats.org/officeDocument/2006/relationships/hyperlink" Target="https://www.economist.com/special-report/2013/10/12/in-my-backyard" TargetMode="External"/><Relationship Id="rId37" Type="http://schemas.openxmlformats.org/officeDocument/2006/relationships/hyperlink" Target="https://cepr.org/voxeu/columns/doha-round-or-else-what" TargetMode="External"/><Relationship Id="rId38" Type="http://schemas.openxmlformats.org/officeDocument/2006/relationships/hyperlink" Target="https://sites.google.com/view/wie-conference" TargetMode="External"/><Relationship Id="rId39" Type="http://schemas.openxmlformats.org/officeDocument/2006/relationships/hyperlink" Target="https://www.freit.org/ITO/2021/" TargetMode="External"/><Relationship Id="rId40" Type="http://schemas.openxmlformats.org/officeDocument/2006/relationships/hyperlink" Target="https://www.newsweek.com/donald-trumps-tariffs-would-hurt-his-own-businesses-1969817" TargetMode="External"/><Relationship Id="rId41" Type="http://schemas.openxmlformats.org/officeDocument/2006/relationships/hyperlink" Target="https://dailyemerald.com/45070/multimedia/duck-brains-a-conversation-with-trade-expert-woan-foong-wong-ep-2/" TargetMode="External"/><Relationship Id="rId42" Type="http://schemas.openxmlformats.org/officeDocument/2006/relationships/hyperlink" Target="https://voxdev.org/topic/firms-trade/fdi-inflows-and-domestic-firms-evidence-vietnam" TargetMode="External"/><Relationship Id="rId43" Type="http://schemas.openxmlformats.org/officeDocument/2006/relationships/hyperlink" Target="http://www.piie.com/realtime/?p=2410" TargetMode="External"/><Relationship Id="rId44" Type="http://schemas.openxmlformats.org/officeDocument/2006/relationships/hyperlink" Target="http://www.iie.com/publications/interstitial.cfm?ResearchID=1843" TargetMode="External"/><Relationship Id="rId45" Type="http://schemas.openxmlformats.org/officeDocument/2006/relationships/hyperlink" Target="http://www.iie.com/publications/interstitial.cfm?ResearchID=1811" TargetMode="External"/><Relationship Id="rId46" Type="http://schemas.openxmlformats.org/officeDocument/2006/relationships/hyperlink" Target="http://voxeu.org/index.php?q=node/4657" TargetMode="External"/><Relationship Id="rId47" Type="http://schemas.openxmlformats.org/officeDocument/2006/relationships/hyperlink" Target="http://www.iie.com/publications/papers/paper.cfm?ResearchID=1467" TargetMode="External"/><Relationship Id="rId48" Type="http://schemas.openxmlformats.org/officeDocument/2006/relationships/hyperlink" Target="http://www.piie.com/publications/papers/hufbauer20100622.pdf" TargetMode="External"/><Relationship Id="rId49" Type="http://schemas.openxmlformats.org/officeDocument/2006/relationships/hyperlink" Target="http://www.iie.com/publications/papers/hufbauer201003.pdf" TargetMode="External"/><Relationship Id="rId50" Type="http://schemas.openxmlformats.org/officeDocument/2006/relationships/hyperlink" Target="http://www.eurocollege.ru/fileserver/infcenter/EuropesWorld_17.pdf" TargetMode="External"/><Relationship Id="rId51" Type="http://schemas.openxmlformats.org/officeDocument/2006/relationships/hyperlink" Target="http://www.piie.com/staff/author_bio.cfm?author_id=645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2026-01-29T05:54:19Z</dcterms:created>
  <dcterms:modified xsi:type="dcterms:W3CDTF">2026-01-29T05:54:19Z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MiKTeX-pdfTeX 4.18.0 (1.40.25)</vt:lpwstr>
  </property>
  <property fmtid="{D5CDD505-2E9C-101B-9397-08002B2CF9AE}" pid="6" name="Producer">
    <vt:lpwstr>MiKTeX pdfTeX-1.40.25</vt:lpwstr>
  </property>
</Properties>
</file>