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19" w:lineRule="auto"/>
      </w:pPr>
      <w:r>
        <w:rPr>
          <w:w w:val="130"/>
        </w:rPr>
        <w:t>C</w:t>
      </w:r>
      <w:r>
        <w:rPr>
          <w:smallCaps/>
          <w:w w:val="130"/>
        </w:rPr>
        <w:t>urriculum</w:t>
      </w:r>
      <w:r>
        <w:rPr>
          <w:smallCaps w:val="0"/>
          <w:w w:val="130"/>
        </w:rPr>
        <w:t> V</w:t>
      </w:r>
      <w:r>
        <w:rPr>
          <w:smallCaps/>
          <w:w w:val="130"/>
        </w:rPr>
        <w:t>itae</w:t>
      </w:r>
      <w:r>
        <w:rPr>
          <w:smallCaps w:val="0"/>
          <w:w w:val="130"/>
        </w:rPr>
        <w:t>,</w:t>
      </w:r>
      <w:r>
        <w:rPr>
          <w:smallCaps w:val="0"/>
          <w:w w:val="130"/>
        </w:rPr>
        <w:t> A</w:t>
      </w:r>
      <w:r>
        <w:rPr>
          <w:smallCaps/>
          <w:w w:val="130"/>
        </w:rPr>
        <w:t>pril</w:t>
      </w:r>
      <w:r>
        <w:rPr>
          <w:smallCaps w:val="0"/>
          <w:w w:val="130"/>
        </w:rPr>
        <w:t> 17,</w:t>
      </w:r>
      <w:r>
        <w:rPr>
          <w:smallCaps w:val="0"/>
          <w:w w:val="130"/>
        </w:rPr>
        <w:t> 2024 B</w:t>
      </w:r>
      <w:r>
        <w:rPr>
          <w:smallCaps/>
          <w:w w:val="130"/>
        </w:rPr>
        <w:t>ruce</w:t>
      </w:r>
      <w:r>
        <w:rPr>
          <w:smallCaps w:val="0"/>
          <w:w w:val="130"/>
        </w:rPr>
        <w:t> M</w:t>
      </w:r>
      <w:r>
        <w:rPr>
          <w:smallCaps/>
          <w:w w:val="130"/>
        </w:rPr>
        <w:t>c</w:t>
      </w:r>
      <w:r>
        <w:rPr>
          <w:smallCaps w:val="0"/>
          <w:w w:val="130"/>
        </w:rPr>
        <w:t>G</w:t>
      </w:r>
      <w:r>
        <w:rPr>
          <w:smallCaps/>
          <w:w w:val="130"/>
        </w:rPr>
        <w:t>ough</w:t>
      </w:r>
    </w:p>
    <w:p>
      <w:pPr>
        <w:pStyle w:val="BodyText"/>
        <w:spacing w:before="3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133995</wp:posOffset>
                </wp:positionV>
                <wp:extent cx="60858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85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5840" h="0">
                              <a:moveTo>
                                <a:pt x="0" y="0"/>
                              </a:moveTo>
                              <a:lnTo>
                                <a:pt x="60855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0.550805pt;width:479.2pt;height:.1pt;mso-position-horizontal-relative:page;mso-position-vertical-relative:paragraph;z-index:-15728640;mso-wrap-distance-left:0;mso-wrap-distance-right:0" id="docshape1" coordorigin="1800,211" coordsize="9584,0" path="m1800,211l11383,2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ddress</w:t>
      </w:r>
    </w:p>
    <w:p>
      <w:pPr>
        <w:pStyle w:val="BodyText"/>
        <w:spacing w:before="4"/>
        <w:ind w:left="0" w:firstLine="0"/>
        <w:rPr>
          <w:sz w:val="28"/>
        </w:rPr>
      </w:pPr>
    </w:p>
    <w:p>
      <w:pPr>
        <w:pStyle w:val="BodyText"/>
        <w:tabs>
          <w:tab w:pos="4644" w:val="left" w:leader="none"/>
        </w:tabs>
        <w:spacing w:line="291" w:lineRule="exact"/>
        <w:ind w:left="360" w:firstLine="0"/>
      </w:pPr>
      <w:r>
        <w:rPr/>
        <w:t>Department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2"/>
        </w:rPr>
        <w:t>Economics,</w:t>
      </w:r>
      <w:r>
        <w:rPr/>
        <w:tab/>
        <w:t>Email:</w:t>
      </w:r>
      <w:r>
        <w:rPr>
          <w:spacing w:val="28"/>
        </w:rPr>
        <w:t>  </w:t>
      </w:r>
      <w:hyperlink r:id="rId5">
        <w:r>
          <w:rPr>
            <w:spacing w:val="-2"/>
          </w:rPr>
          <w:t>bmcgough@uoregon.edu</w:t>
        </w:r>
      </w:hyperlink>
    </w:p>
    <w:p>
      <w:pPr>
        <w:pStyle w:val="BodyText"/>
        <w:tabs>
          <w:tab w:pos="4640" w:val="left" w:leader="none"/>
        </w:tabs>
        <w:spacing w:line="289" w:lineRule="exact"/>
        <w:ind w:left="360" w:firstLine="0"/>
      </w:pPr>
      <w:r>
        <w:rPr/>
        <w:t>1285</w:t>
      </w:r>
      <w:r>
        <w:rPr>
          <w:spacing w:val="29"/>
        </w:rPr>
        <w:t> </w:t>
      </w:r>
      <w:r>
        <w:rPr/>
        <w:t>University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Oregon</w:t>
      </w:r>
      <w:r>
        <w:rPr/>
        <w:tab/>
        <w:t>Phone:</w:t>
      </w:r>
      <w:r>
        <w:rPr>
          <w:spacing w:val="33"/>
        </w:rPr>
        <w:t> </w:t>
      </w:r>
      <w:r>
        <w:rPr/>
        <w:t>541-346-</w:t>
      </w:r>
      <w:r>
        <w:rPr>
          <w:spacing w:val="-4"/>
        </w:rPr>
        <w:t>8845</w:t>
      </w:r>
    </w:p>
    <w:p>
      <w:pPr>
        <w:pStyle w:val="BodyText"/>
        <w:tabs>
          <w:tab w:pos="4593" w:val="left" w:leader="none"/>
        </w:tabs>
        <w:spacing w:line="291" w:lineRule="exact"/>
        <w:ind w:left="360" w:firstLine="0"/>
      </w:pPr>
      <w:r>
        <w:rPr/>
        <w:t>Eugene,</w:t>
      </w:r>
      <w:r>
        <w:rPr>
          <w:spacing w:val="66"/>
        </w:rPr>
        <w:t> </w:t>
      </w:r>
      <w:r>
        <w:rPr/>
        <w:t>OR</w:t>
      </w:r>
      <w:r>
        <w:rPr>
          <w:spacing w:val="66"/>
        </w:rPr>
        <w:t> </w:t>
      </w:r>
      <w:r>
        <w:rPr>
          <w:spacing w:val="-4"/>
        </w:rPr>
        <w:t>97403</w:t>
      </w:r>
      <w:r>
        <w:rPr/>
        <w:tab/>
        <w:t>Homepage:</w:t>
      </w:r>
      <w:r>
        <w:rPr>
          <w:spacing w:val="41"/>
        </w:rPr>
        <w:t> </w:t>
      </w:r>
      <w:r>
        <w:rPr>
          <w:spacing w:val="-2"/>
        </w:rPr>
        <w:t>https://brucemcgough.blog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220013</wp:posOffset>
                </wp:positionV>
                <wp:extent cx="60858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85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5840" h="0">
                              <a:moveTo>
                                <a:pt x="0" y="0"/>
                              </a:moveTo>
                              <a:lnTo>
                                <a:pt x="60855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7.323875pt;width:479.2pt;height:.1pt;mso-position-horizontal-relative:page;mso-position-vertical-relative:paragraph;z-index:-15728128;mso-wrap-distance-left:0;mso-wrap-distance-right:0" id="docshape2" coordorigin="1800,346" coordsize="9584,0" path="m1800,346l11383,3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ducation</w:t>
      </w:r>
    </w:p>
    <w:p>
      <w:pPr>
        <w:pStyle w:val="BodyText"/>
        <w:tabs>
          <w:tab w:pos="3212" w:val="left" w:leader="none"/>
        </w:tabs>
        <w:spacing w:line="291" w:lineRule="exact" w:before="303"/>
        <w:ind w:left="360" w:firstLine="0"/>
      </w:pPr>
      <w:r>
        <w:rPr>
          <w:w w:val="105"/>
        </w:rPr>
        <w:t>University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Oregon</w:t>
      </w:r>
      <w:r>
        <w:rPr/>
        <w:tab/>
      </w:r>
      <w:r>
        <w:rPr>
          <w:w w:val="105"/>
        </w:rPr>
        <w:t>Ph.D.,</w:t>
      </w:r>
      <w:r>
        <w:rPr>
          <w:spacing w:val="35"/>
          <w:w w:val="105"/>
        </w:rPr>
        <w:t> </w:t>
      </w:r>
      <w:r>
        <w:rPr>
          <w:w w:val="105"/>
        </w:rPr>
        <w:t>Economics,</w:t>
      </w:r>
      <w:r>
        <w:rPr>
          <w:spacing w:val="36"/>
          <w:w w:val="105"/>
        </w:rPr>
        <w:t> </w:t>
      </w:r>
      <w:r>
        <w:rPr>
          <w:w w:val="105"/>
        </w:rPr>
        <w:t>June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2000</w:t>
      </w:r>
    </w:p>
    <w:p>
      <w:pPr>
        <w:pStyle w:val="BodyText"/>
        <w:spacing w:line="289" w:lineRule="exact"/>
        <w:ind w:left="3211" w:firstLine="0"/>
      </w:pPr>
      <w:r>
        <w:rPr/>
        <w:t>Fields:</w:t>
      </w:r>
      <w:r>
        <w:rPr>
          <w:spacing w:val="70"/>
        </w:rPr>
        <w:t> </w:t>
      </w:r>
      <w:r>
        <w:rPr/>
        <w:t>Macroeconomics,</w:t>
      </w:r>
      <w:r>
        <w:rPr>
          <w:spacing w:val="39"/>
        </w:rPr>
        <w:t> </w:t>
      </w:r>
      <w:r>
        <w:rPr/>
        <w:t>Game</w:t>
      </w:r>
      <w:r>
        <w:rPr>
          <w:spacing w:val="39"/>
        </w:rPr>
        <w:t> </w:t>
      </w:r>
      <w:r>
        <w:rPr>
          <w:spacing w:val="-2"/>
        </w:rPr>
        <w:t>Theory</w:t>
      </w:r>
    </w:p>
    <w:p>
      <w:pPr>
        <w:pStyle w:val="BodyText"/>
        <w:spacing w:line="237" w:lineRule="auto"/>
        <w:ind w:left="3211" w:firstLine="0"/>
      </w:pPr>
      <w:r>
        <w:rPr>
          <w:w w:val="105"/>
        </w:rPr>
        <w:t>Disseration Title:</w:t>
      </w:r>
      <w:r>
        <w:rPr>
          <w:spacing w:val="38"/>
          <w:w w:val="105"/>
        </w:rPr>
        <w:t> </w:t>
      </w:r>
      <w:r>
        <w:rPr>
          <w:w w:val="105"/>
        </w:rPr>
        <w:t>Learning, oil price shocks, and monetary policy Dissertation Advisor:</w:t>
      </w:r>
      <w:r>
        <w:rPr>
          <w:spacing w:val="40"/>
          <w:w w:val="105"/>
        </w:rPr>
        <w:t> </w:t>
      </w:r>
      <w:r>
        <w:rPr>
          <w:w w:val="105"/>
        </w:rPr>
        <w:t>George Evans</w:t>
      </w:r>
    </w:p>
    <w:p>
      <w:pPr>
        <w:pStyle w:val="BodyText"/>
        <w:tabs>
          <w:tab w:pos="3212" w:val="left" w:leader="none"/>
        </w:tabs>
        <w:spacing w:line="472" w:lineRule="auto" w:before="284"/>
        <w:ind w:left="360" w:right="3820" w:firstLine="0"/>
      </w:pPr>
      <w:r>
        <w:rPr>
          <w:w w:val="105"/>
        </w:rPr>
        <w:t>University of Oregon</w:t>
      </w:r>
      <w:r>
        <w:rPr/>
        <w:tab/>
      </w:r>
      <w:r>
        <w:rPr>
          <w:w w:val="105"/>
        </w:rPr>
        <w:t>M.S. Economics, June 1997 University of Oregon</w:t>
      </w:r>
      <w:r>
        <w:rPr/>
        <w:tab/>
      </w:r>
      <w:r>
        <w:rPr>
          <w:w w:val="105"/>
        </w:rPr>
        <w:t>M.S.</w:t>
      </w:r>
      <w:r>
        <w:rPr>
          <w:spacing w:val="-5"/>
          <w:w w:val="105"/>
        </w:rPr>
        <w:t> </w:t>
      </w:r>
      <w:r>
        <w:rPr>
          <w:w w:val="105"/>
        </w:rPr>
        <w:t>Mathematics,</w:t>
      </w:r>
      <w:r>
        <w:rPr>
          <w:spacing w:val="-5"/>
          <w:w w:val="105"/>
        </w:rPr>
        <w:t> </w:t>
      </w:r>
      <w:r>
        <w:rPr>
          <w:w w:val="105"/>
        </w:rPr>
        <w:t>June</w:t>
      </w:r>
      <w:r>
        <w:rPr>
          <w:spacing w:val="-5"/>
          <w:w w:val="105"/>
        </w:rPr>
        <w:t> </w:t>
      </w:r>
      <w:r>
        <w:rPr>
          <w:w w:val="105"/>
        </w:rPr>
        <w:t>1993</w:t>
      </w:r>
    </w:p>
    <w:p>
      <w:pPr>
        <w:pStyle w:val="BodyText"/>
        <w:tabs>
          <w:tab w:pos="3211" w:val="left" w:leader="none"/>
        </w:tabs>
        <w:spacing w:before="2"/>
        <w:ind w:left="360" w:firstLine="0"/>
      </w:pPr>
      <w:r>
        <w:rPr>
          <w:w w:val="105"/>
        </w:rPr>
        <w:t>Reed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College</w:t>
      </w:r>
      <w:r>
        <w:rPr/>
        <w:tab/>
      </w:r>
      <w:r>
        <w:rPr>
          <w:w w:val="105"/>
        </w:rPr>
        <w:t>B.A.,</w:t>
      </w:r>
      <w:r>
        <w:rPr>
          <w:spacing w:val="22"/>
          <w:w w:val="105"/>
        </w:rPr>
        <w:t> </w:t>
      </w:r>
      <w:r>
        <w:rPr>
          <w:w w:val="105"/>
        </w:rPr>
        <w:t>Mathematics,</w:t>
      </w:r>
      <w:r>
        <w:rPr>
          <w:spacing w:val="22"/>
          <w:w w:val="105"/>
        </w:rPr>
        <w:t> </w:t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w w:val="105"/>
        </w:rPr>
        <w:t>1991,</w:t>
      </w:r>
      <w:r>
        <w:rPr>
          <w:spacing w:val="22"/>
          <w:w w:val="105"/>
        </w:rPr>
        <w:t> </w:t>
      </w:r>
      <w:r>
        <w:rPr>
          <w:w w:val="105"/>
        </w:rPr>
        <w:t>Phi</w:t>
      </w:r>
      <w:r>
        <w:rPr>
          <w:spacing w:val="22"/>
          <w:w w:val="105"/>
        </w:rPr>
        <w:t> </w:t>
      </w:r>
      <w:r>
        <w:rPr>
          <w:w w:val="105"/>
        </w:rPr>
        <w:t>Beta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Kappa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23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320188</wp:posOffset>
                </wp:positionV>
                <wp:extent cx="60858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85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5840" h="0">
                              <a:moveTo>
                                <a:pt x="0" y="0"/>
                              </a:moveTo>
                              <a:lnTo>
                                <a:pt x="60855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5.211712pt;width:479.2pt;height:.1pt;mso-position-horizontal-relative:page;mso-position-vertical-relative:paragraph;z-index:-15727616;mso-wrap-distance-left:0;mso-wrap-distance-right:0" id="docshape3" coordorigin="1800,504" coordsize="9584,0" path="m1800,504l11383,5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mployment</w:t>
      </w:r>
    </w:p>
    <w:p>
      <w:pPr>
        <w:pStyle w:val="BodyText"/>
        <w:spacing w:before="168"/>
        <w:ind w:left="0" w:firstLine="0"/>
        <w:rPr>
          <w:sz w:val="28"/>
        </w:rPr>
      </w:pPr>
    </w:p>
    <w:p>
      <w:pPr>
        <w:pStyle w:val="BodyText"/>
        <w:spacing w:line="405" w:lineRule="auto"/>
        <w:ind w:left="360" w:right="1074" w:firstLine="0"/>
      </w:pPr>
      <w:r>
        <w:rPr>
          <w:w w:val="105"/>
        </w:rPr>
        <w:t>Divisional Associate Dean, Social Sciences, University of Oregon, July 2023 - Present Professor, Department of Economics, University of Oregon, Fall, 2016 - Present Head, Department of Economics, University of Oregon, Fall, 2016 - Spring, 2019</w:t>
      </w:r>
    </w:p>
    <w:p>
      <w:pPr>
        <w:pStyle w:val="BodyText"/>
        <w:spacing w:line="237" w:lineRule="auto" w:before="3"/>
        <w:ind w:left="360" w:right="1143" w:firstLine="0"/>
      </w:pPr>
      <w:r>
        <w:rPr/>
        <w:t>Associate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Oregon,</w:t>
      </w:r>
      <w:r>
        <w:rPr>
          <w:spacing w:val="40"/>
        </w:rPr>
        <w:t> </w:t>
      </w:r>
      <w:r>
        <w:rPr/>
        <w:t>2012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Spring </w:t>
      </w:r>
      <w:r>
        <w:rPr>
          <w:spacing w:val="-4"/>
        </w:rPr>
        <w:t>2016.</w:t>
      </w:r>
    </w:p>
    <w:p>
      <w:pPr>
        <w:pStyle w:val="BodyText"/>
        <w:spacing w:after="0" w:line="237" w:lineRule="auto"/>
        <w:sectPr>
          <w:type w:val="continuous"/>
          <w:pgSz w:w="12240" w:h="15840"/>
          <w:pgMar w:top="1700" w:bottom="280" w:left="1440" w:right="720"/>
        </w:sectPr>
      </w:pPr>
    </w:p>
    <w:p>
      <w:pPr>
        <w:pStyle w:val="BodyText"/>
        <w:spacing w:line="237" w:lineRule="auto" w:before="33"/>
        <w:ind w:left="360" w:right="1143" w:firstLine="0"/>
      </w:pPr>
      <w:r>
        <w:rPr>
          <w:w w:val="105"/>
        </w:rPr>
        <w:t>Associate</w:t>
      </w:r>
      <w:r>
        <w:rPr>
          <w:spacing w:val="-2"/>
          <w:w w:val="105"/>
        </w:rPr>
        <w:t> </w:t>
      </w:r>
      <w:r>
        <w:rPr>
          <w:w w:val="105"/>
        </w:rPr>
        <w:t>Professor,</w:t>
      </w:r>
      <w:r>
        <w:rPr>
          <w:spacing w:val="-2"/>
          <w:w w:val="105"/>
        </w:rPr>
        <w:t> </w:t>
      </w:r>
      <w:r>
        <w:rPr>
          <w:w w:val="105"/>
        </w:rPr>
        <w:t>Department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Economics,</w:t>
      </w:r>
      <w:r>
        <w:rPr>
          <w:spacing w:val="-2"/>
          <w:w w:val="105"/>
        </w:rPr>
        <w:t> </w:t>
      </w:r>
      <w:r>
        <w:rPr>
          <w:w w:val="105"/>
        </w:rPr>
        <w:t>Oregon</w:t>
      </w:r>
      <w:r>
        <w:rPr>
          <w:spacing w:val="-2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</w:t>
      </w:r>
      <w:r>
        <w:rPr>
          <w:w w:val="105"/>
        </w:rPr>
        <w:t>University,</w:t>
      </w:r>
      <w:r>
        <w:rPr>
          <w:spacing w:val="-2"/>
          <w:w w:val="105"/>
        </w:rPr>
        <w:t> </w:t>
      </w:r>
      <w:r>
        <w:rPr>
          <w:w w:val="105"/>
        </w:rPr>
        <w:t>2006</w:t>
      </w:r>
      <w:r>
        <w:rPr>
          <w:spacing w:val="-2"/>
          <w:w w:val="105"/>
        </w:rPr>
        <w:t> </w:t>
      </w:r>
      <w:r>
        <w:rPr>
          <w:w w:val="105"/>
        </w:rPr>
        <w:t>- </w:t>
      </w:r>
      <w:r>
        <w:rPr>
          <w:spacing w:val="-4"/>
          <w:w w:val="105"/>
        </w:rPr>
        <w:t>2011.</w:t>
      </w:r>
    </w:p>
    <w:p>
      <w:pPr>
        <w:pStyle w:val="BodyText"/>
        <w:spacing w:before="210"/>
        <w:ind w:left="360" w:firstLine="0"/>
      </w:pPr>
      <w:r>
        <w:rPr>
          <w:w w:val="105"/>
        </w:rPr>
        <w:t>Assistant</w:t>
      </w:r>
      <w:r>
        <w:rPr>
          <w:spacing w:val="-9"/>
          <w:w w:val="105"/>
        </w:rPr>
        <w:t> </w:t>
      </w:r>
      <w:r>
        <w:rPr>
          <w:w w:val="105"/>
        </w:rPr>
        <w:t>Professor,</w:t>
      </w:r>
      <w:r>
        <w:rPr>
          <w:spacing w:val="-6"/>
          <w:w w:val="105"/>
        </w:rPr>
        <w:t> </w:t>
      </w:r>
      <w:r>
        <w:rPr>
          <w:w w:val="105"/>
        </w:rPr>
        <w:t>Department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6"/>
          <w:w w:val="105"/>
        </w:rPr>
        <w:t> </w:t>
      </w:r>
      <w:r>
        <w:rPr>
          <w:w w:val="105"/>
        </w:rPr>
        <w:t>Oregon</w:t>
      </w:r>
      <w:r>
        <w:rPr>
          <w:spacing w:val="-7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University,</w:t>
      </w:r>
      <w:r>
        <w:rPr>
          <w:spacing w:val="-6"/>
          <w:w w:val="105"/>
        </w:rPr>
        <w:t> </w:t>
      </w:r>
      <w:r>
        <w:rPr>
          <w:w w:val="105"/>
        </w:rPr>
        <w:t>2000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2005.</w:t>
      </w:r>
    </w:p>
    <w:p>
      <w:pPr>
        <w:pStyle w:val="BodyText"/>
        <w:spacing w:before="15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266352</wp:posOffset>
                </wp:positionV>
                <wp:extent cx="5486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0.972656pt;width:432pt;height:.1pt;mso-position-horizontal-relative:page;mso-position-vertical-relative:paragraph;z-index:-15727104;mso-wrap-distance-left:0;mso-wrap-distance-right:0" id="docshape5" coordorigin="1800,419" coordsize="8640,0" path="m1800,419l1044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145"/>
        </w:rPr>
        <w:t>O</w:t>
      </w:r>
      <w:r>
        <w:rPr>
          <w:smallCaps/>
          <w:w w:val="145"/>
        </w:rPr>
        <w:t>ther</w:t>
      </w:r>
      <w:r>
        <w:rPr>
          <w:smallCaps w:val="0"/>
          <w:spacing w:val="-22"/>
          <w:w w:val="145"/>
        </w:rPr>
        <w:t> </w:t>
      </w:r>
      <w:r>
        <w:rPr>
          <w:smallCaps w:val="0"/>
          <w:spacing w:val="-2"/>
          <w:w w:val="145"/>
        </w:rPr>
        <w:t>A</w:t>
      </w:r>
      <w:r>
        <w:rPr>
          <w:smallCaps/>
          <w:spacing w:val="-2"/>
          <w:w w:val="145"/>
        </w:rPr>
        <w:t>ffiliations</w:t>
      </w:r>
    </w:p>
    <w:p>
      <w:pPr>
        <w:pStyle w:val="BodyText"/>
        <w:tabs>
          <w:tab w:pos="2926" w:val="left" w:leader="none"/>
        </w:tabs>
        <w:spacing w:line="472" w:lineRule="auto" w:before="303"/>
        <w:ind w:left="360" w:right="1143" w:firstLine="0"/>
      </w:pPr>
      <w:r>
        <w:rPr>
          <w:w w:val="105"/>
        </w:rPr>
        <w:t>Visiting Scholar</w:t>
      </w:r>
      <w:r>
        <w:rPr/>
        <w:tab/>
      </w:r>
      <w:r>
        <w:rPr>
          <w:w w:val="105"/>
        </w:rPr>
        <w:t>Federal</w:t>
      </w:r>
      <w:r>
        <w:rPr>
          <w:spacing w:val="-7"/>
          <w:w w:val="105"/>
        </w:rPr>
        <w:t> </w:t>
      </w:r>
      <w:r>
        <w:rPr>
          <w:w w:val="105"/>
        </w:rPr>
        <w:t>Reserve</w:t>
      </w:r>
      <w:r>
        <w:rPr>
          <w:spacing w:val="-7"/>
          <w:w w:val="105"/>
        </w:rPr>
        <w:t> </w:t>
      </w:r>
      <w:r>
        <w:rPr>
          <w:w w:val="105"/>
        </w:rPr>
        <w:t>Bank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Cleveland,</w:t>
      </w:r>
      <w:r>
        <w:rPr>
          <w:spacing w:val="-6"/>
          <w:w w:val="105"/>
        </w:rPr>
        <w:t> </w:t>
      </w:r>
      <w:r>
        <w:rPr>
          <w:w w:val="105"/>
        </w:rPr>
        <w:t>2005,</w:t>
      </w:r>
      <w:r>
        <w:rPr>
          <w:spacing w:val="-7"/>
          <w:w w:val="105"/>
        </w:rPr>
        <w:t> </w:t>
      </w:r>
      <w:r>
        <w:rPr>
          <w:w w:val="105"/>
        </w:rPr>
        <w:t>2006,</w:t>
      </w:r>
      <w:r>
        <w:rPr>
          <w:spacing w:val="-7"/>
          <w:w w:val="105"/>
        </w:rPr>
        <w:t> </w:t>
      </w:r>
      <w:r>
        <w:rPr>
          <w:w w:val="105"/>
        </w:rPr>
        <w:t>2008,</w:t>
      </w:r>
      <w:r>
        <w:rPr>
          <w:spacing w:val="-7"/>
          <w:w w:val="105"/>
        </w:rPr>
        <w:t> </w:t>
      </w:r>
      <w:r>
        <w:rPr>
          <w:w w:val="105"/>
        </w:rPr>
        <w:t>2009 Visiting Scholar</w:t>
      </w:r>
      <w:r>
        <w:rPr/>
        <w:tab/>
      </w:r>
      <w:r>
        <w:rPr>
          <w:w w:val="105"/>
        </w:rPr>
        <w:t>Cambridge University, 2007</w:t>
      </w:r>
    </w:p>
    <w:p>
      <w:pPr>
        <w:pStyle w:val="BodyText"/>
        <w:tabs>
          <w:tab w:pos="2926" w:val="left" w:leader="none"/>
        </w:tabs>
        <w:spacing w:before="1"/>
        <w:ind w:left="360" w:firstLine="0"/>
      </w:pPr>
      <w:r>
        <w:rPr>
          <w:w w:val="105"/>
        </w:rPr>
        <w:t>Visiting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Scholar</w:t>
      </w:r>
      <w:r>
        <w:rPr/>
        <w:tab/>
      </w:r>
      <w:r>
        <w:rPr>
          <w:w w:val="105"/>
        </w:rPr>
        <w:t>Federal</w:t>
      </w:r>
      <w:r>
        <w:rPr>
          <w:spacing w:val="18"/>
          <w:w w:val="105"/>
        </w:rPr>
        <w:t> </w:t>
      </w:r>
      <w:r>
        <w:rPr>
          <w:w w:val="105"/>
        </w:rPr>
        <w:t>Reserve</w:t>
      </w:r>
      <w:r>
        <w:rPr>
          <w:spacing w:val="19"/>
          <w:w w:val="105"/>
        </w:rPr>
        <w:t> </w:t>
      </w:r>
      <w:r>
        <w:rPr>
          <w:w w:val="105"/>
        </w:rPr>
        <w:t>Bank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Kansas</w:t>
      </w:r>
      <w:r>
        <w:rPr>
          <w:spacing w:val="19"/>
          <w:w w:val="105"/>
        </w:rPr>
        <w:t> </w:t>
      </w:r>
      <w:r>
        <w:rPr>
          <w:w w:val="105"/>
        </w:rPr>
        <w:t>City,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tabs>
          <w:tab w:pos="2926" w:val="left" w:leader="none"/>
        </w:tabs>
        <w:spacing w:line="237" w:lineRule="auto" w:before="287"/>
        <w:ind w:left="2926" w:right="1863" w:hanging="2567"/>
      </w:pPr>
      <w:r>
        <w:rPr>
          <w:w w:val="105"/>
        </w:rPr>
        <w:t>Visiting Scholar</w:t>
      </w:r>
      <w:r>
        <w:rPr/>
        <w:tab/>
      </w:r>
      <w:r>
        <w:rPr>
          <w:w w:val="105"/>
        </w:rPr>
        <w:t>Center for Applied Economics and Policy Research, University of Indiana, 2008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3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1143000</wp:posOffset>
                </wp:positionH>
                <wp:positionV relativeFrom="paragraph">
                  <wp:posOffset>193609</wp:posOffset>
                </wp:positionV>
                <wp:extent cx="5486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5.244875pt;width:432pt;height:.1pt;mso-position-horizontal-relative:page;mso-position-vertical-relative:paragraph;z-index:-15726592;mso-wrap-distance-left:0;mso-wrap-distance-right:0" id="docshape6" coordorigin="1800,305" coordsize="8640,0" path="m1800,305l10440,30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ublications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91" w:lineRule="exact" w:before="287" w:after="0"/>
        <w:ind w:left="943" w:right="0" w:hanging="297"/>
        <w:jc w:val="left"/>
        <w:rPr>
          <w:sz w:val="24"/>
        </w:rPr>
      </w:pPr>
      <w:r>
        <w:rPr>
          <w:w w:val="105"/>
          <w:sz w:val="24"/>
        </w:rPr>
        <w:t>Evans,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G.,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Gibbs,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C. and McGough,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B.,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‘A unified model of learning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 </w:t>
      </w:r>
      <w:r>
        <w:rPr>
          <w:spacing w:val="-2"/>
          <w:w w:val="105"/>
          <w:sz w:val="24"/>
        </w:rPr>
        <w:t>forecast,’</w:t>
      </w:r>
    </w:p>
    <w:p>
      <w:pPr>
        <w:spacing w:line="291" w:lineRule="exact" w:before="0"/>
        <w:ind w:left="945" w:right="0" w:firstLine="0"/>
        <w:jc w:val="left"/>
        <w:rPr>
          <w:sz w:val="24"/>
        </w:rPr>
      </w:pPr>
      <w:r>
        <w:rPr>
          <w:i/>
          <w:w w:val="105"/>
          <w:sz w:val="24"/>
        </w:rPr>
        <w:t>American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Journal:</w:t>
      </w:r>
      <w:r>
        <w:rPr>
          <w:i/>
          <w:spacing w:val="41"/>
          <w:w w:val="105"/>
          <w:sz w:val="24"/>
        </w:rPr>
        <w:t> </w:t>
      </w:r>
      <w:r>
        <w:rPr>
          <w:i/>
          <w:w w:val="105"/>
          <w:sz w:val="24"/>
        </w:rPr>
        <w:t>Macroeconomics,</w:t>
      </w:r>
      <w:r>
        <w:rPr>
          <w:i/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Forthcoming.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91" w:lineRule="exact" w:before="195" w:after="0"/>
        <w:ind w:left="943" w:right="0" w:hanging="297"/>
        <w:jc w:val="left"/>
        <w:rPr>
          <w:sz w:val="24"/>
        </w:rPr>
      </w:pPr>
      <w:r>
        <w:rPr>
          <w:w w:val="105"/>
          <w:sz w:val="24"/>
        </w:rPr>
        <w:t>Evans,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G.,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McGough,</w:t>
      </w:r>
      <w:r>
        <w:rPr>
          <w:spacing w:val="67"/>
          <w:w w:val="105"/>
          <w:sz w:val="24"/>
        </w:rPr>
        <w:t> </w:t>
      </w:r>
      <w:r>
        <w:rPr>
          <w:w w:val="105"/>
          <w:sz w:val="24"/>
        </w:rPr>
        <w:t>B.,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‘Social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Expectational</w:t>
      </w:r>
      <w:r>
        <w:rPr>
          <w:spacing w:val="58"/>
          <w:w w:val="105"/>
          <w:sz w:val="24"/>
        </w:rPr>
        <w:t> </w:t>
      </w:r>
      <w:r>
        <w:rPr>
          <w:spacing w:val="-2"/>
          <w:w w:val="105"/>
          <w:sz w:val="24"/>
        </w:rPr>
        <w:t>Stability,’</w:t>
      </w:r>
    </w:p>
    <w:p>
      <w:pPr>
        <w:spacing w:line="291" w:lineRule="exact" w:before="0"/>
        <w:ind w:left="945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Forthcoming.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8" w:after="0"/>
        <w:ind w:left="945" w:right="1077" w:hanging="299"/>
        <w:jc w:val="both"/>
        <w:rPr>
          <w:sz w:val="24"/>
        </w:rPr>
      </w:pPr>
      <w:r>
        <w:rPr>
          <w:w w:val="110"/>
          <w:sz w:val="24"/>
        </w:rPr>
        <w:t>Evans,</w:t>
      </w:r>
      <w:r>
        <w:rPr>
          <w:w w:val="110"/>
          <w:sz w:val="24"/>
        </w:rPr>
        <w:t> D.,</w:t>
      </w:r>
      <w:r>
        <w:rPr>
          <w:w w:val="110"/>
          <w:sz w:val="24"/>
        </w:rPr>
        <w:t> Li,</w:t>
      </w:r>
      <w:r>
        <w:rPr>
          <w:w w:val="110"/>
          <w:sz w:val="24"/>
        </w:rPr>
        <w:t> J.,</w:t>
      </w:r>
      <w:r>
        <w:rPr>
          <w:w w:val="110"/>
          <w:sz w:val="24"/>
        </w:rPr>
        <w:t> and</w:t>
      </w:r>
      <w:r>
        <w:rPr>
          <w:w w:val="110"/>
          <w:sz w:val="24"/>
        </w:rPr>
        <w:t> McGough,</w:t>
      </w:r>
      <w:r>
        <w:rPr>
          <w:w w:val="110"/>
          <w:sz w:val="24"/>
        </w:rPr>
        <w:t> B.,</w:t>
      </w:r>
      <w:r>
        <w:rPr>
          <w:w w:val="110"/>
          <w:sz w:val="24"/>
        </w:rPr>
        <w:t> ‘Local</w:t>
      </w:r>
      <w:r>
        <w:rPr>
          <w:w w:val="110"/>
          <w:sz w:val="24"/>
        </w:rPr>
        <w:t> Rationality,’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Economic </w:t>
      </w:r>
      <w:r>
        <w:rPr>
          <w:i/>
          <w:sz w:val="24"/>
        </w:rPr>
        <w:t>Behavior and Organization</w:t>
      </w:r>
      <w:r>
        <w:rPr>
          <w:sz w:val="24"/>
        </w:rPr>
        <w:t>, 205, 216-236, 2023.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91" w:lineRule="exact" w:before="194" w:after="0"/>
        <w:ind w:left="943" w:right="0" w:hanging="297"/>
        <w:jc w:val="left"/>
        <w:rPr>
          <w:sz w:val="24"/>
        </w:rPr>
      </w:pPr>
      <w:r>
        <w:rPr>
          <w:w w:val="110"/>
          <w:sz w:val="24"/>
        </w:rPr>
        <w:t>Evans,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D.,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Evans,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G.,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McGough,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B.,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‘The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RPEs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RBCs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DSGEs,’</w:t>
      </w:r>
    </w:p>
    <w:p>
      <w:pPr>
        <w:spacing w:line="291" w:lineRule="exact" w:before="0"/>
        <w:ind w:left="945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vol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143,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2022.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8" w:after="0"/>
        <w:ind w:left="945" w:right="1075" w:hanging="299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G.,</w:t>
      </w:r>
      <w:r>
        <w:rPr>
          <w:w w:val="105"/>
          <w:sz w:val="24"/>
        </w:rPr>
        <w:t> Hommes,</w:t>
      </w:r>
      <w:r>
        <w:rPr>
          <w:w w:val="105"/>
          <w:sz w:val="24"/>
        </w:rPr>
        <w:t> C.,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and</w:t>
      </w:r>
      <w:r>
        <w:rPr>
          <w:w w:val="105"/>
          <w:sz w:val="24"/>
        </w:rPr>
        <w:t> Salle,</w:t>
      </w:r>
      <w:r>
        <w:rPr>
          <w:w w:val="105"/>
          <w:sz w:val="24"/>
        </w:rPr>
        <w:t> I.</w:t>
      </w:r>
      <w:r>
        <w:rPr>
          <w:w w:val="105"/>
          <w:sz w:val="24"/>
        </w:rPr>
        <w:t> ‘Are</w:t>
      </w:r>
      <w:r>
        <w:rPr>
          <w:w w:val="105"/>
          <w:sz w:val="24"/>
        </w:rPr>
        <w:t> long-horizon</w:t>
      </w:r>
      <w:r>
        <w:rPr>
          <w:w w:val="105"/>
          <w:sz w:val="24"/>
        </w:rPr>
        <w:t> expec- tations</w:t>
      </w:r>
      <w:r>
        <w:rPr>
          <w:w w:val="105"/>
          <w:sz w:val="24"/>
        </w:rPr>
        <w:t> (de-)stabilizing?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w w:val="105"/>
          <w:sz w:val="24"/>
        </w:rPr>
        <w:t> and</w:t>
      </w:r>
      <w:r>
        <w:rPr>
          <w:w w:val="105"/>
          <w:sz w:val="24"/>
        </w:rPr>
        <w:t> experiments,’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Eco- nomics</w:t>
      </w:r>
      <w:r>
        <w:rPr>
          <w:w w:val="105"/>
          <w:sz w:val="24"/>
        </w:rPr>
        <w:t>, 132, 44-63, 2022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6" w:hanging="299"/>
        <w:jc w:val="both"/>
        <w:rPr>
          <w:sz w:val="24"/>
        </w:rPr>
      </w:pPr>
      <w:r>
        <w:rPr>
          <w:w w:val="105"/>
          <w:sz w:val="24"/>
        </w:rPr>
        <w:t>Evans, D., Evans, G.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McGough, B.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‘Bounded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rationality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unemployment dynamics,’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Volume 210, 2022.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footerReference w:type="default" r:id="rId6"/>
          <w:pgSz w:w="12240" w:h="15840"/>
          <w:pgMar w:header="0" w:footer="1902" w:top="1780" w:bottom="2100" w:left="1440" w:right="72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33" w:after="0"/>
        <w:ind w:left="945" w:right="1077" w:hanging="299"/>
        <w:jc w:val="both"/>
        <w:rPr>
          <w:sz w:val="24"/>
        </w:rPr>
      </w:pPr>
      <w:r>
        <w:rPr>
          <w:w w:val="105"/>
          <w:sz w:val="24"/>
        </w:rPr>
        <w:t>Branch, W., McGough, B. and Zhu, M. ‘Statistical Sunspots,’ </w:t>
      </w:r>
      <w:r>
        <w:rPr>
          <w:i/>
          <w:w w:val="105"/>
          <w:sz w:val="24"/>
        </w:rPr>
        <w:t>Theoretical</w:t>
      </w:r>
      <w:r>
        <w:rPr>
          <w:i/>
          <w:w w:val="105"/>
          <w:sz w:val="24"/>
        </w:rPr>
        <w:t> Eco- nomics</w:t>
      </w:r>
      <w:r>
        <w:rPr>
          <w:w w:val="105"/>
          <w:sz w:val="24"/>
        </w:rPr>
        <w:t>, 17, 1, 291 - 329, 2022.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7" w:hanging="299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D.,</w:t>
      </w:r>
      <w:r>
        <w:rPr>
          <w:w w:val="105"/>
          <w:sz w:val="24"/>
        </w:rPr>
        <w:t> Evans,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‘Learning</w:t>
      </w:r>
      <w:r>
        <w:rPr>
          <w:w w:val="105"/>
          <w:sz w:val="24"/>
        </w:rPr>
        <w:t> when</w:t>
      </w:r>
      <w:r>
        <w:rPr>
          <w:w w:val="105"/>
          <w:sz w:val="24"/>
        </w:rPr>
        <w:t> to</w:t>
      </w:r>
      <w:r>
        <w:rPr>
          <w:w w:val="105"/>
          <w:sz w:val="24"/>
        </w:rPr>
        <w:t> say</w:t>
      </w:r>
      <w:r>
        <w:rPr>
          <w:w w:val="105"/>
          <w:sz w:val="24"/>
        </w:rPr>
        <w:t> no,’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Volume 194(C), 2021.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7" w:hanging="299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‘Agent-level</w:t>
      </w:r>
      <w:r>
        <w:rPr>
          <w:w w:val="105"/>
          <w:sz w:val="24"/>
        </w:rPr>
        <w:t> adaptive</w:t>
      </w:r>
      <w:r>
        <w:rPr>
          <w:w w:val="105"/>
          <w:sz w:val="24"/>
        </w:rPr>
        <w:t> learning,’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Oxford</w:t>
      </w:r>
      <w:r>
        <w:rPr>
          <w:i/>
          <w:w w:val="105"/>
          <w:sz w:val="24"/>
        </w:rPr>
        <w:t> Research Encyclopedias: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 March 2021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7" w:hanging="416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‘Adaptive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macroeconomics,’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Oxford Research</w:t>
      </w:r>
      <w:r>
        <w:rPr>
          <w:i/>
          <w:w w:val="105"/>
          <w:sz w:val="24"/>
        </w:rPr>
        <w:t> Encyclopedias: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 November 2020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91" w:lineRule="exact" w:before="194" w:after="0"/>
        <w:ind w:left="943" w:right="0" w:hanging="414"/>
        <w:jc w:val="left"/>
        <w:rPr>
          <w:sz w:val="24"/>
        </w:rPr>
      </w:pPr>
      <w:r>
        <w:rPr>
          <w:sz w:val="24"/>
        </w:rPr>
        <w:t>Evans,</w:t>
      </w:r>
      <w:r>
        <w:rPr>
          <w:spacing w:val="34"/>
          <w:sz w:val="24"/>
        </w:rPr>
        <w:t> </w:t>
      </w:r>
      <w:r>
        <w:rPr>
          <w:sz w:val="24"/>
        </w:rPr>
        <w:t>G.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McGough,</w:t>
      </w:r>
      <w:r>
        <w:rPr>
          <w:spacing w:val="34"/>
          <w:sz w:val="24"/>
        </w:rPr>
        <w:t> </w:t>
      </w:r>
      <w:r>
        <w:rPr>
          <w:sz w:val="24"/>
        </w:rPr>
        <w:t>B.</w:t>
      </w:r>
      <w:r>
        <w:rPr>
          <w:spacing w:val="28"/>
          <w:sz w:val="24"/>
        </w:rPr>
        <w:t> </w:t>
      </w:r>
      <w:r>
        <w:rPr>
          <w:sz w:val="24"/>
        </w:rPr>
        <w:t>‘Equilibrium</w:t>
      </w:r>
      <w:r>
        <w:rPr>
          <w:spacing w:val="27"/>
          <w:sz w:val="24"/>
        </w:rPr>
        <w:t> </w:t>
      </w:r>
      <w:r>
        <w:rPr>
          <w:sz w:val="24"/>
        </w:rPr>
        <w:t>stability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nonlinear</w:t>
      </w:r>
      <w:r>
        <w:rPr>
          <w:spacing w:val="27"/>
          <w:sz w:val="24"/>
        </w:rPr>
        <w:t> </w:t>
      </w:r>
      <w:r>
        <w:rPr>
          <w:sz w:val="24"/>
        </w:rPr>
        <w:t>cobweb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model,’</w:t>
      </w:r>
    </w:p>
    <w:p>
      <w:pPr>
        <w:spacing w:line="291" w:lineRule="exact" w:before="0"/>
        <w:ind w:left="945" w:right="0" w:firstLine="0"/>
        <w:jc w:val="left"/>
        <w:rPr>
          <w:sz w:val="24"/>
        </w:rPr>
      </w:pPr>
      <w:r>
        <w:rPr>
          <w:i/>
          <w:w w:val="105"/>
          <w:sz w:val="24"/>
        </w:rPr>
        <w:t>Economics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Letters</w:t>
      </w:r>
      <w:r>
        <w:rPr>
          <w:w w:val="105"/>
          <w:sz w:val="24"/>
        </w:rPr>
        <w:t>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193,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8" w:after="0"/>
        <w:ind w:left="945" w:right="1077" w:hanging="416"/>
        <w:jc w:val="both"/>
        <w:rPr>
          <w:sz w:val="24"/>
        </w:rPr>
      </w:pPr>
      <w:r>
        <w:rPr>
          <w:w w:val="105"/>
          <w:sz w:val="24"/>
        </w:rPr>
        <w:t>Evans, G. and McGough, B. ‘Stable Near-rational Sunspot Equilibria,’ </w:t>
      </w:r>
      <w:r>
        <w:rPr>
          <w:i/>
          <w:w w:val="105"/>
          <w:sz w:val="24"/>
        </w:rPr>
        <w:t>Journal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Volume 186, March 2020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Guesnerie,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McGough,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‘Eductive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Stability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Busi- ness Cycle Models,’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Journal</w:t>
      </w:r>
      <w:r>
        <w:rPr>
          <w:w w:val="105"/>
          <w:sz w:val="24"/>
        </w:rPr>
        <w:t>, Volume 129, Issue 618, Pages 821–852, February 2019.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8" w:hanging="416"/>
        <w:jc w:val="both"/>
        <w:rPr>
          <w:sz w:val="24"/>
        </w:rPr>
      </w:pPr>
      <w:r>
        <w:rPr>
          <w:sz w:val="24"/>
        </w:rPr>
        <w:t>Emerson, P. and McGough, B. ‘Microloans, Education and Growth,’ </w:t>
      </w:r>
      <w:r>
        <w:rPr>
          <w:i/>
          <w:sz w:val="24"/>
        </w:rPr>
        <w:t>Review of Development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22,</w:t>
      </w:r>
      <w:r>
        <w:rPr>
          <w:spacing w:val="40"/>
          <w:sz w:val="24"/>
        </w:rPr>
        <w:t> </w:t>
      </w:r>
      <w:r>
        <w:rPr>
          <w:sz w:val="24"/>
        </w:rPr>
        <w:t>4,</w:t>
      </w:r>
      <w:r>
        <w:rPr>
          <w:spacing w:val="40"/>
          <w:sz w:val="24"/>
        </w:rPr>
        <w:t> </w:t>
      </w:r>
      <w:r>
        <w:rPr>
          <w:sz w:val="24"/>
        </w:rPr>
        <w:t>250</w:t>
      </w:r>
      <w:r>
        <w:rPr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265,</w:t>
      </w:r>
      <w:r>
        <w:rPr>
          <w:spacing w:val="40"/>
          <w:sz w:val="24"/>
        </w:rPr>
        <w:t> </w:t>
      </w:r>
      <w:r>
        <w:rPr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984" w:hanging="416"/>
        <w:jc w:val="both"/>
        <w:rPr>
          <w:sz w:val="24"/>
        </w:rPr>
      </w:pPr>
      <w:r>
        <w:rPr>
          <w:w w:val="105"/>
          <w:sz w:val="24"/>
        </w:rPr>
        <w:t>Evans, G. and McGough, B. ‘Equilibrium Selection, Observability and Backward- stable Solutions,’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91, 1 - 10, 2018.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sz w:val="24"/>
        </w:rPr>
        <w:t>Branch, W. and McGough, B. ‘Heterogeneous Expectations and Microfounda-</w:t>
      </w:r>
      <w:r>
        <w:rPr>
          <w:spacing w:val="40"/>
          <w:sz w:val="24"/>
        </w:rPr>
        <w:t> </w:t>
      </w:r>
      <w:r>
        <w:rPr>
          <w:sz w:val="24"/>
        </w:rPr>
        <w:t>tions in Macroeconomics,’ </w:t>
      </w:r>
      <w:r>
        <w:rPr>
          <w:i/>
          <w:sz w:val="24"/>
        </w:rPr>
        <w:t>Handbook of Computational Economics</w:t>
      </w:r>
      <w:r>
        <w:rPr>
          <w:sz w:val="24"/>
        </w:rPr>
        <w:t>, Elsevier, 3 -</w:t>
      </w:r>
      <w:r>
        <w:rPr>
          <w:spacing w:val="80"/>
          <w:sz w:val="24"/>
        </w:rPr>
        <w:t> </w:t>
      </w:r>
      <w:r>
        <w:rPr>
          <w:sz w:val="24"/>
        </w:rPr>
        <w:t>62, 2018.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91" w:lineRule="exact" w:before="193" w:after="0"/>
        <w:ind w:left="943" w:right="0" w:hanging="414"/>
        <w:jc w:val="left"/>
        <w:rPr>
          <w:sz w:val="24"/>
        </w:rPr>
      </w:pPr>
      <w:r>
        <w:rPr>
          <w:w w:val="105"/>
          <w:sz w:val="24"/>
        </w:rPr>
        <w:t>Evans,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McGough,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‘Interest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Rate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Pegs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Keynesian</w:t>
      </w:r>
      <w:r>
        <w:rPr>
          <w:spacing w:val="43"/>
          <w:w w:val="105"/>
          <w:sz w:val="24"/>
        </w:rPr>
        <w:t> </w:t>
      </w:r>
      <w:r>
        <w:rPr>
          <w:spacing w:val="-2"/>
          <w:w w:val="105"/>
          <w:sz w:val="24"/>
        </w:rPr>
        <w:t>Models,’</w:t>
      </w:r>
    </w:p>
    <w:p>
      <w:pPr>
        <w:spacing w:line="291" w:lineRule="exact" w:before="0"/>
        <w:ind w:left="945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38"/>
          <w:sz w:val="24"/>
        </w:rPr>
        <w:t> </w:t>
      </w:r>
      <w:r>
        <w:rPr>
          <w:sz w:val="24"/>
        </w:rPr>
        <w:t>50,</w:t>
      </w:r>
      <w:r>
        <w:rPr>
          <w:spacing w:val="37"/>
          <w:sz w:val="24"/>
        </w:rPr>
        <w:t> </w:t>
      </w:r>
      <w:r>
        <w:rPr>
          <w:sz w:val="24"/>
        </w:rPr>
        <w:t>939-965,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8" w:after="0"/>
        <w:ind w:left="945" w:right="1078" w:hanging="416"/>
        <w:jc w:val="both"/>
        <w:rPr>
          <w:sz w:val="24"/>
        </w:rPr>
      </w:pPr>
      <w:r>
        <w:rPr>
          <w:w w:val="105"/>
          <w:sz w:val="24"/>
        </w:rPr>
        <w:t>Emerson, P. and McGough, B. ‘Learning about Education,’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Inquiry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56.1, 263 - 277, January 2018.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Branch, W. and McGough, B. ‘Heterogeneous Expectations and Trading Ineffi- ciencies,’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163, 786-818, 2016.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McGough, B., Meng, Q. and Xue, J., ‘Expectational Stability of Sunspot Equi- libria in Non-convex Economies,’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Control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37.6, 1126-1141, 2013.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1902" w:top="1780" w:bottom="210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33" w:after="0"/>
        <w:ind w:left="945" w:right="947" w:hanging="416"/>
        <w:jc w:val="left"/>
        <w:rPr>
          <w:sz w:val="24"/>
        </w:rPr>
      </w:pPr>
      <w:r>
        <w:rPr>
          <w:w w:val="105"/>
          <w:sz w:val="24"/>
        </w:rPr>
        <w:t>Branch, W., Davig, T. and McGough, B. ‘Adaptive Learning in Regime-Switching Models,’ </w:t>
      </w:r>
      <w:r>
        <w:rPr>
          <w:i/>
          <w:w w:val="105"/>
          <w:sz w:val="24"/>
        </w:rPr>
        <w:t>Macroeconomic</w:t>
      </w:r>
      <w:r>
        <w:rPr>
          <w:i/>
          <w:w w:val="105"/>
          <w:sz w:val="24"/>
        </w:rPr>
        <w:t> Dynamics, </w:t>
      </w:r>
      <w:r>
        <w:rPr>
          <w:w w:val="105"/>
          <w:sz w:val="24"/>
        </w:rPr>
        <w:t>17.05, 998-1022, 2013 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7" w:hanging="416"/>
        <w:jc w:val="left"/>
        <w:rPr>
          <w:sz w:val="24"/>
        </w:rPr>
      </w:pPr>
      <w:r>
        <w:rPr>
          <w:w w:val="105"/>
          <w:sz w:val="24"/>
        </w:rPr>
        <w:t>Branch, W., Evans, G., and McGough, B. ‘Finite Horizon Learning,’ in </w:t>
      </w:r>
      <w:r>
        <w:rPr>
          <w:i/>
          <w:w w:val="105"/>
          <w:sz w:val="24"/>
        </w:rPr>
        <w:t>Macroe- conomics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at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Service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Public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Policy, </w:t>
      </w:r>
      <w:r>
        <w:rPr>
          <w:w w:val="105"/>
          <w:sz w:val="24"/>
        </w:rPr>
        <w:t>Oxford University Press, 2013.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Branch,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McGough,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‘Business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Amplification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Heteroge- neous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Expectations,’</w:t>
      </w:r>
      <w:r>
        <w:rPr>
          <w:spacing w:val="3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47,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Num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395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422,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June</w:t>
      </w:r>
    </w:p>
    <w:p>
      <w:pPr>
        <w:pStyle w:val="BodyText"/>
        <w:spacing w:line="288" w:lineRule="exact"/>
        <w:ind w:firstLine="0"/>
      </w:pPr>
      <w:r>
        <w:rPr>
          <w:spacing w:val="-4"/>
        </w:rPr>
        <w:t>2011.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7" w:hanging="416"/>
        <w:jc w:val="left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‘Representations</w:t>
      </w:r>
      <w:r>
        <w:rPr>
          <w:w w:val="105"/>
          <w:sz w:val="24"/>
        </w:rPr>
        <w:t> and</w:t>
      </w:r>
      <w:r>
        <w:rPr>
          <w:w w:val="105"/>
          <w:sz w:val="24"/>
        </w:rPr>
        <w:t> Sunspot</w:t>
      </w:r>
      <w:r>
        <w:rPr>
          <w:w w:val="105"/>
          <w:sz w:val="24"/>
        </w:rPr>
        <w:t> Stability,’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Macroe-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conomic</w:t>
      </w:r>
      <w:r>
        <w:rPr>
          <w:i/>
          <w:w w:val="105"/>
          <w:sz w:val="24"/>
        </w:rPr>
        <w:t> Dynamics</w:t>
      </w:r>
      <w:r>
        <w:rPr>
          <w:w w:val="105"/>
          <w:sz w:val="24"/>
        </w:rPr>
        <w:t>, Vol.15, 80-92, 2011.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Branch, W. and McGough, B. ‘Dynamic Predictor Selection in a New Keynesian Model</w:t>
      </w:r>
      <w:r>
        <w:rPr>
          <w:w w:val="105"/>
          <w:sz w:val="24"/>
        </w:rPr>
        <w:t> with</w:t>
      </w:r>
      <w:r>
        <w:rPr>
          <w:w w:val="105"/>
          <w:sz w:val="24"/>
        </w:rPr>
        <w:t> Heterogeneous</w:t>
      </w:r>
      <w:r>
        <w:rPr>
          <w:w w:val="105"/>
          <w:sz w:val="24"/>
        </w:rPr>
        <w:t> Expectations’,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i/>
          <w:w w:val="105"/>
          <w:sz w:val="24"/>
        </w:rPr>
        <w:t> and Control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34(8), 1492-1508, August 2010.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‘Implementing</w:t>
      </w:r>
      <w:r>
        <w:rPr>
          <w:w w:val="105"/>
          <w:sz w:val="24"/>
        </w:rPr>
        <w:t> Optimal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Policy</w:t>
      </w:r>
      <w:r>
        <w:rPr>
          <w:w w:val="105"/>
          <w:sz w:val="24"/>
        </w:rPr>
        <w:t> in</w:t>
      </w:r>
      <w:r>
        <w:rPr>
          <w:w w:val="105"/>
          <w:sz w:val="24"/>
        </w:rPr>
        <w:t> New- Keynesian Models with Inertia’, </w:t>
      </w:r>
      <w:r>
        <w:rPr>
          <w:i/>
          <w:w w:val="105"/>
          <w:sz w:val="24"/>
        </w:rPr>
        <w:t>BE-Press, Journal of Macroeconomics, Topics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1, 2010.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Branch,</w:t>
      </w:r>
      <w:r>
        <w:rPr>
          <w:w w:val="105"/>
          <w:sz w:val="24"/>
        </w:rPr>
        <w:t> W.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‘A</w:t>
      </w:r>
      <w:r>
        <w:rPr>
          <w:w w:val="105"/>
          <w:sz w:val="24"/>
        </w:rPr>
        <w:t> New-Keynesian</w:t>
      </w:r>
      <w:r>
        <w:rPr>
          <w:w w:val="105"/>
          <w:sz w:val="24"/>
        </w:rPr>
        <w:t> Model</w:t>
      </w:r>
      <w:r>
        <w:rPr>
          <w:w w:val="105"/>
          <w:sz w:val="24"/>
        </w:rPr>
        <w:t> with</w:t>
      </w:r>
      <w:r>
        <w:rPr>
          <w:w w:val="105"/>
          <w:sz w:val="24"/>
        </w:rPr>
        <w:t> Heterogeneous Expectations,’</w:t>
      </w:r>
      <w:r>
        <w:rPr>
          <w:spacing w:val="3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33,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Issue 5, 1036-1051, May 2009.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681" w:hanging="416"/>
        <w:jc w:val="left"/>
        <w:rPr>
          <w:sz w:val="24"/>
        </w:rPr>
      </w:pPr>
      <w:r>
        <w:rPr>
          <w:w w:val="105"/>
          <w:sz w:val="24"/>
        </w:rPr>
        <w:t>Branch,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Carlson,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Evans,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McGough,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‘Monetary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Policy,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En- dogenous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Inattention,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Volatility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Tradeoff,’</w:t>
      </w:r>
      <w:r>
        <w:rPr>
          <w:spacing w:val="-1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119(534), 123-157, 2009.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Costello, C., McGough, B., and Plantinga, A. ‘Optimally Managing a Stochastic Renewable Resource under General Economic Conditions,’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BE-Press,</w:t>
      </w:r>
      <w:r>
        <w:rPr>
          <w:i/>
          <w:w w:val="105"/>
          <w:sz w:val="24"/>
        </w:rPr>
        <w:t> 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Analysis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Policy,</w:t>
      </w:r>
      <w:r>
        <w:rPr>
          <w:i/>
          <w:w w:val="105"/>
          <w:sz w:val="24"/>
        </w:rPr>
        <w:t> Contributions</w:t>
      </w:r>
      <w:r>
        <w:rPr>
          <w:w w:val="105"/>
          <w:sz w:val="24"/>
        </w:rPr>
        <w:t>, 9:56, 2009.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Branch,</w:t>
      </w:r>
      <w:r>
        <w:rPr>
          <w:w w:val="105"/>
          <w:sz w:val="24"/>
        </w:rPr>
        <w:t> W.,</w:t>
      </w:r>
      <w:r>
        <w:rPr>
          <w:w w:val="105"/>
          <w:sz w:val="24"/>
        </w:rPr>
        <w:t> Davig,</w:t>
      </w:r>
      <w:r>
        <w:rPr>
          <w:w w:val="105"/>
          <w:sz w:val="24"/>
        </w:rPr>
        <w:t> T.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‘Monetary-Fiscal</w:t>
      </w:r>
      <w:r>
        <w:rPr>
          <w:w w:val="105"/>
          <w:sz w:val="24"/>
        </w:rPr>
        <w:t> Policy</w:t>
      </w:r>
      <w:r>
        <w:rPr>
          <w:w w:val="105"/>
          <w:sz w:val="24"/>
        </w:rPr>
        <w:t> Interactions under</w:t>
      </w:r>
      <w:r>
        <w:rPr>
          <w:w w:val="105"/>
          <w:sz w:val="24"/>
        </w:rPr>
        <w:t> Implementable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Policy</w:t>
      </w:r>
      <w:r>
        <w:rPr>
          <w:w w:val="105"/>
          <w:sz w:val="24"/>
        </w:rPr>
        <w:t> Rules,’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Money,</w:t>
      </w:r>
      <w:r>
        <w:rPr>
          <w:i/>
          <w:w w:val="105"/>
          <w:sz w:val="24"/>
        </w:rPr>
        <w:t> Credit,</w:t>
      </w:r>
      <w:r>
        <w:rPr>
          <w:i/>
          <w:w w:val="105"/>
          <w:sz w:val="24"/>
        </w:rPr>
        <w:t> and Banking</w:t>
      </w:r>
      <w:r>
        <w:rPr>
          <w:w w:val="105"/>
          <w:sz w:val="24"/>
        </w:rPr>
        <w:t>, Volume 40 Issue 5, 1095 - 1102, 2008.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5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Branch,</w:t>
      </w:r>
      <w:r>
        <w:rPr>
          <w:w w:val="105"/>
          <w:sz w:val="24"/>
        </w:rPr>
        <w:t> W.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‘Replicator</w:t>
      </w:r>
      <w:r>
        <w:rPr>
          <w:w w:val="105"/>
          <w:sz w:val="24"/>
        </w:rPr>
        <w:t> Dynamics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Cobweb</w:t>
      </w:r>
      <w:r>
        <w:rPr>
          <w:w w:val="105"/>
          <w:sz w:val="24"/>
        </w:rPr>
        <w:t> Model</w:t>
      </w:r>
      <w:r>
        <w:rPr>
          <w:w w:val="105"/>
          <w:sz w:val="24"/>
        </w:rPr>
        <w:t> with Rationally</w:t>
      </w:r>
      <w:r>
        <w:rPr>
          <w:w w:val="105"/>
          <w:sz w:val="24"/>
        </w:rPr>
        <w:t> Heterogeneous</w:t>
      </w:r>
      <w:r>
        <w:rPr>
          <w:w w:val="105"/>
          <w:sz w:val="24"/>
        </w:rPr>
        <w:t> Expectations,’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i/>
          <w:w w:val="105"/>
          <w:sz w:val="24"/>
        </w:rPr>
        <w:t> and Organization</w:t>
      </w:r>
      <w:r>
        <w:rPr>
          <w:w w:val="105"/>
          <w:sz w:val="24"/>
        </w:rPr>
        <w:t>, vol.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65, issue 2, 224-244, 2008.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7" w:hanging="416"/>
        <w:jc w:val="both"/>
        <w:rPr>
          <w:sz w:val="24"/>
        </w:rPr>
      </w:pPr>
      <w:r>
        <w:rPr>
          <w:w w:val="105"/>
          <w:sz w:val="24"/>
        </w:rPr>
        <w:t>Evans, G. and McGough, B. ‘Optimal Constrained Interest-rate Rules,’ </w:t>
      </w:r>
      <w:r>
        <w:rPr>
          <w:i/>
          <w:w w:val="105"/>
          <w:sz w:val="24"/>
        </w:rPr>
        <w:t>Journal of</w:t>
      </w:r>
      <w:r>
        <w:rPr>
          <w:i/>
          <w:w w:val="105"/>
          <w:sz w:val="24"/>
        </w:rPr>
        <w:t> Money,</w:t>
      </w:r>
      <w:r>
        <w:rPr>
          <w:i/>
          <w:w w:val="105"/>
          <w:sz w:val="24"/>
        </w:rPr>
        <w:t> Credit,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Banking</w:t>
      </w:r>
      <w:r>
        <w:rPr>
          <w:w w:val="105"/>
          <w:sz w:val="24"/>
        </w:rPr>
        <w:t>, Volume 39 Issue 6, 1335 - 1356, 2007.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1902" w:top="1780" w:bottom="210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40" w:lineRule="auto" w:before="30" w:after="0"/>
        <w:ind w:left="943" w:right="0" w:hanging="414"/>
        <w:jc w:val="left"/>
        <w:rPr>
          <w:sz w:val="24"/>
        </w:rPr>
      </w:pPr>
      <w:r>
        <w:rPr>
          <w:w w:val="105"/>
          <w:sz w:val="24"/>
        </w:rPr>
        <w:t>McGough,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‘Shocking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Escapes,’</w:t>
      </w:r>
      <w:r>
        <w:rPr>
          <w:spacing w:val="1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116,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507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528,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8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‘Indeterminacy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Stability</w:t>
      </w:r>
      <w:r>
        <w:rPr>
          <w:w w:val="105"/>
          <w:sz w:val="24"/>
        </w:rPr>
        <w:t> Puzzle</w:t>
      </w:r>
      <w:r>
        <w:rPr>
          <w:w w:val="105"/>
          <w:sz w:val="24"/>
        </w:rPr>
        <w:t> in</w:t>
      </w:r>
      <w:r>
        <w:rPr>
          <w:w w:val="105"/>
          <w:sz w:val="24"/>
        </w:rPr>
        <w:t> Non- Convex Economies,’ </w:t>
      </w:r>
      <w:r>
        <w:rPr>
          <w:i/>
          <w:w w:val="105"/>
          <w:sz w:val="24"/>
        </w:rPr>
        <w:t>Contributions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 BE-Press, Vol. 5, Issue 1, Article 8, 2005.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4" w:hanging="416"/>
        <w:jc w:val="both"/>
        <w:rPr>
          <w:sz w:val="24"/>
        </w:rPr>
      </w:pPr>
      <w:r>
        <w:rPr>
          <w:w w:val="105"/>
          <w:sz w:val="24"/>
        </w:rPr>
        <w:t>McGough,</w:t>
      </w:r>
      <w:r>
        <w:rPr>
          <w:w w:val="105"/>
          <w:sz w:val="24"/>
        </w:rPr>
        <w:t> B.,</w:t>
      </w:r>
      <w:r>
        <w:rPr>
          <w:w w:val="105"/>
          <w:sz w:val="24"/>
        </w:rPr>
        <w:t> Rudebusch,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Williams,</w:t>
      </w:r>
      <w:r>
        <w:rPr>
          <w:w w:val="105"/>
          <w:sz w:val="24"/>
        </w:rPr>
        <w:t> J.</w:t>
      </w:r>
      <w:r>
        <w:rPr>
          <w:w w:val="105"/>
          <w:sz w:val="24"/>
        </w:rPr>
        <w:t> ‘Using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Long</w:t>
      </w:r>
      <w:r>
        <w:rPr>
          <w:w w:val="105"/>
          <w:sz w:val="24"/>
        </w:rPr>
        <w:t> Term</w:t>
      </w:r>
      <w:r>
        <w:rPr>
          <w:w w:val="105"/>
          <w:sz w:val="24"/>
        </w:rPr>
        <w:t> Interest Rate</w:t>
      </w:r>
      <w:r>
        <w:rPr>
          <w:w w:val="105"/>
          <w:sz w:val="24"/>
        </w:rPr>
        <w:t> as</w:t>
      </w:r>
      <w:r>
        <w:rPr>
          <w:w w:val="105"/>
          <w:sz w:val="24"/>
        </w:rPr>
        <w:t> a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Policy</w:t>
      </w:r>
      <w:r>
        <w:rPr>
          <w:w w:val="105"/>
          <w:sz w:val="24"/>
        </w:rPr>
        <w:t> Instrument,’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(52), 855 - 879, 2005.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‘Monetary</w:t>
      </w:r>
      <w:r>
        <w:rPr>
          <w:w w:val="105"/>
          <w:sz w:val="24"/>
        </w:rPr>
        <w:t> Policy</w:t>
      </w:r>
      <w:r>
        <w:rPr>
          <w:w w:val="105"/>
          <w:sz w:val="24"/>
        </w:rPr>
        <w:t> and</w:t>
      </w:r>
      <w:r>
        <w:rPr>
          <w:w w:val="105"/>
          <w:sz w:val="24"/>
        </w:rPr>
        <w:t> Stable</w:t>
      </w:r>
      <w:r>
        <w:rPr>
          <w:w w:val="105"/>
          <w:sz w:val="24"/>
        </w:rPr>
        <w:t> Indeterminacy</w:t>
      </w:r>
      <w:r>
        <w:rPr>
          <w:w w:val="105"/>
          <w:sz w:val="24"/>
        </w:rPr>
        <w:t> with Inertia,’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(87) 1 - 7, 2005.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91" w:lineRule="exact" w:before="194" w:after="0"/>
        <w:ind w:left="943" w:right="0" w:hanging="414"/>
        <w:jc w:val="left"/>
        <w:rPr>
          <w:sz w:val="24"/>
        </w:rPr>
      </w:pPr>
      <w:r>
        <w:rPr>
          <w:w w:val="105"/>
          <w:sz w:val="24"/>
        </w:rPr>
        <w:t>Evans,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McGough,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‘Monetary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Policy,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Indeterminacy,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Learning,’</w:t>
      </w:r>
    </w:p>
    <w:p>
      <w:pPr>
        <w:spacing w:line="291" w:lineRule="exact" w:before="0"/>
        <w:ind w:left="945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(29)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1809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1840,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8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Evans,</w:t>
      </w:r>
      <w:r>
        <w:rPr>
          <w:w w:val="105"/>
          <w:sz w:val="24"/>
        </w:rPr>
        <w:t> G.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‘Stable</w:t>
      </w:r>
      <w:r>
        <w:rPr>
          <w:w w:val="105"/>
          <w:sz w:val="24"/>
        </w:rPr>
        <w:t> Sunspot</w:t>
      </w:r>
      <w:r>
        <w:rPr>
          <w:w w:val="105"/>
          <w:sz w:val="24"/>
        </w:rPr>
        <w:t> Solutions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Prede- termined</w:t>
      </w:r>
      <w:r>
        <w:rPr>
          <w:w w:val="105"/>
          <w:sz w:val="24"/>
        </w:rPr>
        <w:t> Variables,’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Control</w:t>
      </w:r>
      <w:r>
        <w:rPr>
          <w:w w:val="105"/>
          <w:sz w:val="24"/>
        </w:rPr>
        <w:t>,</w:t>
      </w:r>
      <w:r>
        <w:rPr>
          <w:w w:val="105"/>
          <w:sz w:val="24"/>
        </w:rPr>
        <w:t> (29)</w:t>
      </w:r>
      <w:r>
        <w:rPr>
          <w:w w:val="105"/>
          <w:sz w:val="24"/>
        </w:rPr>
        <w:t> 601</w:t>
      </w:r>
      <w:r>
        <w:rPr>
          <w:w w:val="105"/>
          <w:sz w:val="24"/>
        </w:rPr>
        <w:t> 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625, 2005.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Branch, W. and McGough, B. ‘Consistent Expectations and Misspecification in Stochastic Non-linear Economies,’ </w:t>
      </w:r>
      <w:r>
        <w:rPr>
          <w:i/>
          <w:w w:val="105"/>
          <w:sz w:val="24"/>
        </w:rPr>
        <w:t>Journal of Economic Dynamics and Control</w:t>
      </w:r>
      <w:r>
        <w:rPr>
          <w:w w:val="105"/>
          <w:sz w:val="24"/>
        </w:rPr>
        <w:t>,</w:t>
      </w:r>
    </w:p>
    <w:p>
      <w:pPr>
        <w:pStyle w:val="BodyText"/>
        <w:spacing w:line="288" w:lineRule="exact"/>
        <w:ind w:firstLine="0"/>
      </w:pPr>
      <w:r>
        <w:rPr/>
        <w:t>(29)</w:t>
      </w:r>
      <w:r>
        <w:rPr>
          <w:spacing w:val="23"/>
        </w:rPr>
        <w:t> </w:t>
      </w:r>
      <w:r>
        <w:rPr/>
        <w:t>659</w:t>
      </w:r>
      <w:r>
        <w:rPr>
          <w:spacing w:val="23"/>
        </w:rPr>
        <w:t> </w:t>
      </w:r>
      <w:r>
        <w:rPr/>
        <w:t>-</w:t>
      </w:r>
      <w:r>
        <w:rPr>
          <w:spacing w:val="23"/>
        </w:rPr>
        <w:t> </w:t>
      </w:r>
      <w:r>
        <w:rPr/>
        <w:t>676,</w:t>
      </w:r>
      <w:r>
        <w:rPr>
          <w:spacing w:val="23"/>
        </w:rPr>
        <w:t> </w:t>
      </w:r>
      <w:r>
        <w:rPr>
          <w:spacing w:val="-4"/>
        </w:rPr>
        <w:t>2005.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Branch,</w:t>
      </w:r>
      <w:r>
        <w:rPr>
          <w:w w:val="105"/>
          <w:sz w:val="24"/>
        </w:rPr>
        <w:t> W.</w:t>
      </w:r>
      <w:r>
        <w:rPr>
          <w:w w:val="105"/>
          <w:sz w:val="24"/>
        </w:rPr>
        <w:t> and</w:t>
      </w:r>
      <w:r>
        <w:rPr>
          <w:w w:val="105"/>
          <w:sz w:val="24"/>
        </w:rPr>
        <w:t> 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‘Multiple</w:t>
      </w:r>
      <w:r>
        <w:rPr>
          <w:w w:val="105"/>
          <w:sz w:val="24"/>
        </w:rPr>
        <w:t> Equilibria</w:t>
      </w:r>
      <w:r>
        <w:rPr>
          <w:w w:val="105"/>
          <w:sz w:val="24"/>
        </w:rPr>
        <w:t> in</w:t>
      </w:r>
      <w:r>
        <w:rPr>
          <w:w w:val="105"/>
          <w:sz w:val="24"/>
        </w:rPr>
        <w:t> Heterogeneous</w:t>
      </w:r>
      <w:r>
        <w:rPr>
          <w:w w:val="105"/>
          <w:sz w:val="24"/>
        </w:rPr>
        <w:t> Expecta- tions Models,’ </w:t>
      </w:r>
      <w:r>
        <w:rPr>
          <w:i/>
          <w:w w:val="105"/>
          <w:sz w:val="24"/>
        </w:rPr>
        <w:t>Contributions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 BE-Press, 2004, Vol. 4, Issue 1, Article 12.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McGough,</w:t>
      </w:r>
      <w:r>
        <w:rPr>
          <w:w w:val="105"/>
          <w:sz w:val="24"/>
        </w:rPr>
        <w:t> B.,</w:t>
      </w:r>
      <w:r>
        <w:rPr>
          <w:w w:val="105"/>
          <w:sz w:val="24"/>
        </w:rPr>
        <w:t> Plantinga,</w:t>
      </w:r>
      <w:r>
        <w:rPr>
          <w:w w:val="105"/>
          <w:sz w:val="24"/>
        </w:rPr>
        <w:t> A.</w:t>
      </w:r>
      <w:r>
        <w:rPr>
          <w:w w:val="105"/>
          <w:sz w:val="24"/>
        </w:rPr>
        <w:t> and</w:t>
      </w:r>
      <w:r>
        <w:rPr>
          <w:w w:val="105"/>
          <w:sz w:val="24"/>
        </w:rPr>
        <w:t> Provencher,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‘The</w:t>
      </w:r>
      <w:r>
        <w:rPr>
          <w:w w:val="105"/>
          <w:sz w:val="24"/>
        </w:rPr>
        <w:t> Dynamic</w:t>
      </w:r>
      <w:r>
        <w:rPr>
          <w:w w:val="105"/>
          <w:sz w:val="24"/>
        </w:rPr>
        <w:t> Behavior</w:t>
      </w:r>
      <w:r>
        <w:rPr>
          <w:w w:val="105"/>
          <w:sz w:val="24"/>
        </w:rPr>
        <w:t> of Efficient Timber Prices,’ </w:t>
      </w:r>
      <w:r>
        <w:rPr>
          <w:i/>
          <w:w w:val="105"/>
          <w:sz w:val="24"/>
        </w:rPr>
        <w:t>Land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80.1,95-108, Feb.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7" w:hanging="416"/>
        <w:jc w:val="both"/>
        <w:rPr>
          <w:sz w:val="24"/>
        </w:rPr>
      </w:pPr>
      <w:r>
        <w:rPr>
          <w:w w:val="105"/>
          <w:sz w:val="24"/>
        </w:rPr>
        <w:t>McGough,</w:t>
      </w:r>
      <w:r>
        <w:rPr>
          <w:w w:val="105"/>
          <w:sz w:val="24"/>
        </w:rPr>
        <w:t> B.</w:t>
      </w:r>
      <w:r>
        <w:rPr>
          <w:w w:val="105"/>
          <w:sz w:val="24"/>
        </w:rPr>
        <w:t> ‘Statistical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with</w:t>
      </w:r>
      <w:r>
        <w:rPr>
          <w:w w:val="105"/>
          <w:sz w:val="24"/>
        </w:rPr>
        <w:t> Time-Varying</w:t>
      </w:r>
      <w:r>
        <w:rPr>
          <w:w w:val="105"/>
          <w:sz w:val="24"/>
        </w:rPr>
        <w:t> Parameters,’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Macroeco- nomic</w:t>
      </w:r>
      <w:r>
        <w:rPr>
          <w:i/>
          <w:w w:val="105"/>
          <w:sz w:val="24"/>
        </w:rPr>
        <w:t> Dynamics</w:t>
      </w:r>
      <w:r>
        <w:rPr>
          <w:w w:val="105"/>
          <w:sz w:val="24"/>
        </w:rPr>
        <w:t>, 7.01,119-139, 2003.</w:t>
      </w:r>
    </w:p>
    <w:p>
      <w:pPr>
        <w:pStyle w:val="BodyText"/>
        <w:spacing w:before="15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1143000</wp:posOffset>
                </wp:positionH>
                <wp:positionV relativeFrom="paragraph">
                  <wp:posOffset>266150</wp:posOffset>
                </wp:positionV>
                <wp:extent cx="5486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0.956753pt;width:432pt;height:.1pt;mso-position-horizontal-relative:page;mso-position-vertical-relative:paragraph;z-index:-15726080;mso-wrap-distance-left:0;mso-wrap-distance-right:0" id="docshape7" coordorigin="1800,419" coordsize="8640,0" path="m1800,419l1044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135"/>
        </w:rPr>
        <w:t>W</w:t>
      </w:r>
      <w:r>
        <w:rPr>
          <w:smallCaps/>
          <w:w w:val="135"/>
        </w:rPr>
        <w:t>orking</w:t>
      </w:r>
      <w:r>
        <w:rPr>
          <w:smallCaps w:val="0"/>
          <w:spacing w:val="1"/>
          <w:w w:val="140"/>
        </w:rPr>
        <w:t> </w:t>
      </w:r>
      <w:r>
        <w:rPr>
          <w:smallCaps w:val="0"/>
          <w:spacing w:val="-2"/>
          <w:w w:val="140"/>
        </w:rPr>
        <w:t>P</w:t>
      </w:r>
      <w:r>
        <w:rPr>
          <w:smallCaps/>
          <w:spacing w:val="-2"/>
          <w:w w:val="140"/>
        </w:rPr>
        <w:t>apers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  <w:tab w:pos="945" w:val="left" w:leader="none"/>
        </w:tabs>
        <w:spacing w:line="237" w:lineRule="auto" w:before="289" w:after="0"/>
        <w:ind w:left="945" w:right="1075" w:hanging="299"/>
        <w:jc w:val="left"/>
        <w:rPr>
          <w:sz w:val="24"/>
        </w:rPr>
      </w:pPr>
      <w:r>
        <w:rPr>
          <w:w w:val="105"/>
          <w:sz w:val="24"/>
        </w:rPr>
        <w:t>Evans, G. and McGough, B. (2018) Agent-level learning in general equilibrium: the shadow-price approach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95" w:after="0"/>
        <w:ind w:left="943" w:right="0" w:hanging="297"/>
        <w:jc w:val="left"/>
        <w:rPr>
          <w:sz w:val="24"/>
        </w:rPr>
      </w:pPr>
      <w:r>
        <w:rPr>
          <w:w w:val="105"/>
          <w:sz w:val="24"/>
        </w:rPr>
        <w:t>Evans,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McGough,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(2018)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optimize.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902" w:top="1780" w:bottom="210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50" w:after="0"/>
        <w:ind w:left="943" w:right="0" w:hanging="297"/>
        <w:jc w:val="left"/>
        <w:rPr>
          <w:rFonts w:ascii="Trebuchet MS"/>
          <w:sz w:val="24"/>
        </w:rPr>
      </w:pPr>
      <w:r>
        <w:rPr>
          <w:w w:val="105"/>
          <w:sz w:val="24"/>
        </w:rPr>
        <w:t>Evans,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McGough,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(2007)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Stable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Finite-State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Markov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Sunspots.</w:t>
      </w:r>
      <w:r>
        <w:rPr>
          <w:rFonts w:ascii="Trebuchet MS"/>
          <w:spacing w:val="-2"/>
          <w:w w:val="105"/>
          <w:sz w:val="24"/>
          <w:vertAlign w:val="superscript"/>
        </w:rPr>
        <w:t>1</w:t>
      </w:r>
    </w:p>
    <w:p>
      <w:pPr>
        <w:pStyle w:val="BodyText"/>
        <w:ind w:left="0" w:firstLine="0"/>
        <w:rPr>
          <w:rFonts w:ascii="Trebuchet MS"/>
          <w:sz w:val="20"/>
        </w:rPr>
      </w:pPr>
    </w:p>
    <w:p>
      <w:pPr>
        <w:pStyle w:val="BodyText"/>
        <w:spacing w:before="203"/>
        <w:ind w:lef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1143000</wp:posOffset>
                </wp:positionH>
                <wp:positionV relativeFrom="paragraph">
                  <wp:posOffset>292141</wp:posOffset>
                </wp:positionV>
                <wp:extent cx="5486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3.003235pt;width:432pt;height:.1pt;mso-position-horizontal-relative:page;mso-position-vertical-relative:paragraph;z-index:-15725568;mso-wrap-distance-left:0;mso-wrap-distance-right:0" id="docshape8" coordorigin="1800,460" coordsize="8640,0" path="m1800,460l10440,4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ind w:left="0" w:firstLine="0"/>
        <w:rPr>
          <w:rFonts w:ascii="Trebuchet MS"/>
          <w:sz w:val="28"/>
        </w:rPr>
      </w:pPr>
    </w:p>
    <w:p>
      <w:pPr>
        <w:pStyle w:val="Heading1"/>
        <w:spacing w:before="0"/>
      </w:pPr>
      <w:r>
        <w:rPr>
          <w:w w:val="140"/>
        </w:rPr>
        <w:t>C</w:t>
      </w:r>
      <w:r>
        <w:rPr>
          <w:smallCaps/>
          <w:w w:val="140"/>
        </w:rPr>
        <w:t>onference</w:t>
      </w:r>
      <w:r>
        <w:rPr>
          <w:smallCaps w:val="0"/>
          <w:spacing w:val="9"/>
          <w:w w:val="140"/>
        </w:rPr>
        <w:t> </w:t>
      </w:r>
      <w:r>
        <w:rPr>
          <w:smallCaps w:val="0"/>
          <w:spacing w:val="-2"/>
          <w:w w:val="140"/>
        </w:rPr>
        <w:t>P</w:t>
      </w:r>
      <w:r>
        <w:rPr>
          <w:smallCaps/>
          <w:spacing w:val="-2"/>
          <w:w w:val="140"/>
        </w:rPr>
        <w:t>articipation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289" w:after="0"/>
        <w:ind w:left="945" w:right="1075" w:hanging="299"/>
        <w:jc w:val="left"/>
        <w:rPr>
          <w:sz w:val="24"/>
        </w:rPr>
      </w:pPr>
      <w:r>
        <w:rPr>
          <w:sz w:val="24"/>
        </w:rPr>
        <w:t>Co-organizer,</w:t>
      </w:r>
      <w:r>
        <w:rPr>
          <w:spacing w:val="40"/>
          <w:sz w:val="24"/>
        </w:rPr>
        <w:t> </w:t>
      </w:r>
      <w:r>
        <w:rPr>
          <w:sz w:val="24"/>
        </w:rPr>
        <w:t>Conference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Expectations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Dynamic</w:t>
      </w:r>
      <w:r>
        <w:rPr>
          <w:spacing w:val="40"/>
          <w:sz w:val="24"/>
        </w:rPr>
        <w:t> </w:t>
      </w:r>
      <w:r>
        <w:rPr>
          <w:sz w:val="24"/>
        </w:rPr>
        <w:t>Macroeconomic</w:t>
      </w:r>
      <w:r>
        <w:rPr>
          <w:spacing w:val="40"/>
          <w:sz w:val="24"/>
        </w:rPr>
        <w:t> </w:t>
      </w:r>
      <w:r>
        <w:rPr>
          <w:sz w:val="24"/>
        </w:rPr>
        <w:t>Models, Barcelona</w:t>
      </w:r>
      <w:r>
        <w:rPr>
          <w:spacing w:val="40"/>
          <w:sz w:val="24"/>
        </w:rPr>
        <w:t> </w:t>
      </w:r>
      <w:r>
        <w:rPr>
          <w:sz w:val="24"/>
        </w:rPr>
        <w:t>School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Economics,</w:t>
      </w:r>
      <w:r>
        <w:rPr>
          <w:spacing w:val="40"/>
          <w:sz w:val="24"/>
        </w:rPr>
        <w:t> </w:t>
      </w:r>
      <w:r>
        <w:rPr>
          <w:sz w:val="24"/>
        </w:rPr>
        <w:t>Barcelona</w:t>
      </w:r>
      <w:r>
        <w:rPr>
          <w:spacing w:val="40"/>
          <w:sz w:val="24"/>
        </w:rPr>
        <w:t> </w:t>
      </w:r>
      <w:r>
        <w:rPr>
          <w:sz w:val="24"/>
        </w:rPr>
        <w:t>Spain,</w:t>
      </w:r>
      <w:r>
        <w:rPr>
          <w:spacing w:val="40"/>
          <w:sz w:val="24"/>
        </w:rPr>
        <w:t> </w:t>
      </w:r>
      <w:r>
        <w:rPr>
          <w:sz w:val="24"/>
        </w:rPr>
        <w:t>June</w:t>
      </w:r>
      <w:r>
        <w:rPr>
          <w:spacing w:val="40"/>
          <w:sz w:val="24"/>
        </w:rPr>
        <w:t> </w:t>
      </w:r>
      <w:r>
        <w:rPr>
          <w:sz w:val="24"/>
        </w:rPr>
        <w:t>2023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299"/>
        <w:jc w:val="left"/>
        <w:rPr>
          <w:sz w:val="24"/>
        </w:rPr>
      </w:pPr>
      <w:r>
        <w:rPr>
          <w:w w:val="105"/>
          <w:sz w:val="24"/>
        </w:rPr>
        <w:t>Workshop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Computational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Experimental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w w:val="105"/>
          <w:sz w:val="24"/>
        </w:rPr>
        <w:t> “Social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Learning and E-stability,”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Vancouver, BC, Feb 2023 (presentation by co-author)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299"/>
        <w:jc w:val="left"/>
        <w:rPr>
          <w:sz w:val="24"/>
        </w:rPr>
      </w:pPr>
      <w:r>
        <w:rPr>
          <w:sz w:val="24"/>
        </w:rPr>
        <w:t>Keynote speaker, Conference on Expectations in Dynamic Macroeconomic Mod- els,</w:t>
      </w:r>
      <w:r>
        <w:rPr>
          <w:spacing w:val="40"/>
          <w:sz w:val="24"/>
        </w:rPr>
        <w:t> </w:t>
      </w:r>
      <w:r>
        <w:rPr>
          <w:sz w:val="24"/>
        </w:rPr>
        <w:t>Prague,</w:t>
      </w:r>
      <w:r>
        <w:rPr>
          <w:spacing w:val="40"/>
          <w:sz w:val="24"/>
        </w:rPr>
        <w:t> </w:t>
      </w:r>
      <w:r>
        <w:rPr>
          <w:sz w:val="24"/>
        </w:rPr>
        <w:t>Czech</w:t>
      </w:r>
      <w:r>
        <w:rPr>
          <w:spacing w:val="40"/>
          <w:sz w:val="24"/>
        </w:rPr>
        <w:t> </w:t>
      </w:r>
      <w:r>
        <w:rPr>
          <w:sz w:val="24"/>
        </w:rPr>
        <w:t>Republic,</w:t>
      </w:r>
      <w:r>
        <w:rPr>
          <w:spacing w:val="40"/>
          <w:sz w:val="24"/>
        </w:rPr>
        <w:t> </w:t>
      </w:r>
      <w:r>
        <w:rPr>
          <w:sz w:val="24"/>
        </w:rPr>
        <w:t>Aug</w:t>
      </w:r>
      <w:r>
        <w:rPr>
          <w:spacing w:val="40"/>
          <w:sz w:val="24"/>
        </w:rPr>
        <w:t> </w:t>
      </w:r>
      <w:r>
        <w:rPr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299"/>
        <w:jc w:val="left"/>
        <w:rPr>
          <w:sz w:val="24"/>
        </w:rPr>
      </w:pPr>
      <w:r>
        <w:rPr>
          <w:w w:val="105"/>
          <w:sz w:val="24"/>
        </w:rPr>
        <w:t>Co-organizer,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Macroeconomic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Models, Birmingham University, UK, August, 2018.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299"/>
        <w:jc w:val="left"/>
        <w:rPr>
          <w:sz w:val="24"/>
        </w:rPr>
      </w:pPr>
      <w:r>
        <w:rPr>
          <w:w w:val="105"/>
          <w:sz w:val="24"/>
        </w:rPr>
        <w:t>Conference 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“Inflation: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Drivers and Dynamics.” Discussant.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Federal Reserve Bank of Cleveland, May 2018.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299"/>
        <w:jc w:val="left"/>
        <w:rPr>
          <w:sz w:val="24"/>
        </w:rPr>
      </w:pPr>
      <w:r>
        <w:rPr>
          <w:sz w:val="24"/>
        </w:rPr>
        <w:t>Co-organizer,</w:t>
      </w:r>
      <w:r>
        <w:rPr>
          <w:spacing w:val="40"/>
          <w:sz w:val="24"/>
        </w:rPr>
        <w:t> </w:t>
      </w:r>
      <w:r>
        <w:rPr>
          <w:sz w:val="24"/>
        </w:rPr>
        <w:t>Conference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Expectations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Dynamic</w:t>
      </w:r>
      <w:r>
        <w:rPr>
          <w:spacing w:val="40"/>
          <w:sz w:val="24"/>
        </w:rPr>
        <w:t> </w:t>
      </w:r>
      <w:r>
        <w:rPr>
          <w:sz w:val="24"/>
        </w:rPr>
        <w:t>Macroeconomic</w:t>
      </w:r>
      <w:r>
        <w:rPr>
          <w:spacing w:val="40"/>
          <w:sz w:val="24"/>
        </w:rPr>
        <w:t> </w:t>
      </w:r>
      <w:r>
        <w:rPr>
          <w:sz w:val="24"/>
        </w:rPr>
        <w:t>Models, Federal</w:t>
      </w:r>
      <w:r>
        <w:rPr>
          <w:spacing w:val="40"/>
          <w:sz w:val="24"/>
        </w:rPr>
        <w:t> </w:t>
      </w:r>
      <w:r>
        <w:rPr>
          <w:sz w:val="24"/>
        </w:rPr>
        <w:t>Reserve</w:t>
      </w:r>
      <w:r>
        <w:rPr>
          <w:spacing w:val="40"/>
          <w:sz w:val="24"/>
        </w:rPr>
        <w:t> </w:t>
      </w:r>
      <w:r>
        <w:rPr>
          <w:sz w:val="24"/>
        </w:rPr>
        <w:t>Bank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St.</w:t>
      </w:r>
      <w:r>
        <w:rPr>
          <w:spacing w:val="80"/>
          <w:sz w:val="24"/>
        </w:rPr>
        <w:t> </w:t>
      </w:r>
      <w:r>
        <w:rPr>
          <w:sz w:val="24"/>
        </w:rPr>
        <w:t>Louis,</w:t>
      </w:r>
      <w:r>
        <w:rPr>
          <w:spacing w:val="40"/>
          <w:sz w:val="24"/>
        </w:rPr>
        <w:t> </w:t>
      </w:r>
      <w:r>
        <w:rPr>
          <w:sz w:val="24"/>
        </w:rPr>
        <w:t>August,</w:t>
      </w:r>
      <w:r>
        <w:rPr>
          <w:spacing w:val="40"/>
          <w:sz w:val="24"/>
        </w:rPr>
        <w:t> </w:t>
      </w:r>
      <w:r>
        <w:rPr>
          <w:sz w:val="24"/>
        </w:rPr>
        <w:t>2017.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299"/>
        <w:jc w:val="left"/>
        <w:rPr>
          <w:sz w:val="24"/>
        </w:rPr>
      </w:pPr>
      <w:r>
        <w:rPr>
          <w:w w:val="105"/>
          <w:sz w:val="24"/>
        </w:rPr>
        <w:t>“Stable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Near-rational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Sunspot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Equilibria,” Computational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Fi- nance conference, NYC, June 2017.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6" w:hanging="299"/>
        <w:jc w:val="left"/>
        <w:rPr>
          <w:sz w:val="24"/>
        </w:rPr>
      </w:pPr>
      <w:r>
        <w:rPr>
          <w:w w:val="105"/>
          <w:sz w:val="24"/>
        </w:rPr>
        <w:t>Conference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Macroeconomic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Models,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Dutch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na- tional Bank, Discussant, Amsterdam, September 2016.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299"/>
        <w:jc w:val="left"/>
        <w:rPr>
          <w:sz w:val="24"/>
        </w:rPr>
      </w:pPr>
      <w:r>
        <w:rPr>
          <w:sz w:val="24"/>
        </w:rPr>
        <w:t>Co-organizer,</w:t>
      </w:r>
      <w:r>
        <w:rPr>
          <w:spacing w:val="40"/>
          <w:sz w:val="24"/>
        </w:rPr>
        <w:t> </w:t>
      </w:r>
      <w:r>
        <w:rPr>
          <w:sz w:val="24"/>
        </w:rPr>
        <w:t>Conference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Expectations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Dynamic</w:t>
      </w:r>
      <w:r>
        <w:rPr>
          <w:spacing w:val="40"/>
          <w:sz w:val="24"/>
        </w:rPr>
        <w:t> </w:t>
      </w:r>
      <w:r>
        <w:rPr>
          <w:sz w:val="24"/>
        </w:rPr>
        <w:t>Macroeconomic</w:t>
      </w:r>
      <w:r>
        <w:rPr>
          <w:spacing w:val="40"/>
          <w:sz w:val="24"/>
        </w:rPr>
        <w:t> </w:t>
      </w:r>
      <w:r>
        <w:rPr>
          <w:sz w:val="24"/>
        </w:rPr>
        <w:t>Models, University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Oregon,</w:t>
      </w:r>
      <w:r>
        <w:rPr>
          <w:spacing w:val="40"/>
          <w:sz w:val="24"/>
        </w:rPr>
        <w:t> </w:t>
      </w:r>
      <w:r>
        <w:rPr>
          <w:sz w:val="24"/>
        </w:rPr>
        <w:t>Eugene</w:t>
      </w:r>
      <w:r>
        <w:rPr>
          <w:spacing w:val="40"/>
          <w:sz w:val="24"/>
        </w:rPr>
        <w:t> </w:t>
      </w:r>
      <w:r>
        <w:rPr>
          <w:sz w:val="24"/>
        </w:rPr>
        <w:t>Oregon,</w:t>
      </w:r>
      <w:r>
        <w:rPr>
          <w:spacing w:val="40"/>
          <w:sz w:val="24"/>
        </w:rPr>
        <w:t> </w:t>
      </w:r>
      <w:r>
        <w:rPr>
          <w:sz w:val="24"/>
        </w:rPr>
        <w:t>August,</w:t>
      </w:r>
      <w:r>
        <w:rPr>
          <w:spacing w:val="40"/>
          <w:sz w:val="24"/>
        </w:rPr>
        <w:t> </w:t>
      </w:r>
      <w:r>
        <w:rPr>
          <w:sz w:val="24"/>
        </w:rPr>
        <w:t>2015.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Discussant, Conference on Multiple Equilibria and Financial Crises, NBER and San Francisco Federal Reserve Bank, San Francisco, May, 2015.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Co-organizer,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Macroeconomic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Models, Bank of Finland, Helsinki, August, 2014.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“Eductive Stability in Real Business Cycle Models,”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Conference on Expectations in Dynamic Macroeconomic Models, Bank of Finland, Helsinki, August, 2014.</w:t>
      </w:r>
    </w:p>
    <w:p>
      <w:pPr>
        <w:pStyle w:val="BodyText"/>
        <w:spacing w:before="7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1143000</wp:posOffset>
                </wp:positionH>
                <wp:positionV relativeFrom="paragraph">
                  <wp:posOffset>89781</wp:posOffset>
                </wp:positionV>
                <wp:extent cx="21945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19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4560" h="0">
                              <a:moveTo>
                                <a:pt x="0" y="0"/>
                              </a:moveTo>
                              <a:lnTo>
                                <a:pt x="21945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7.069422pt;width:172.8pt;height:.1pt;mso-position-horizontal-relative:page;mso-position-vertical-relative:paragraph;z-index:-15725056;mso-wrap-distance-left:0;mso-wrap-distance-right:0" id="docshape9" coordorigin="1800,141" coordsize="3456,0" path="m1800,141l5256,1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8"/>
        <w:ind w:left="629" w:right="0" w:firstLine="0"/>
        <w:jc w:val="left"/>
        <w:rPr>
          <w:sz w:val="20"/>
        </w:rPr>
      </w:pPr>
      <w:r>
        <w:rPr>
          <w:rFonts w:ascii="Roboto"/>
          <w:w w:val="105"/>
          <w:sz w:val="20"/>
          <w:vertAlign w:val="superscript"/>
        </w:rPr>
        <w:t>1</w:t>
      </w:r>
      <w:r>
        <w:rPr>
          <w:w w:val="105"/>
          <w:sz w:val="20"/>
          <w:vertAlign w:val="baseline"/>
        </w:rPr>
        <w:t>This</w:t>
      </w:r>
      <w:r>
        <w:rPr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paper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lives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on,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it</w:t>
      </w:r>
      <w:r>
        <w:rPr>
          <w:spacing w:val="1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will</w:t>
      </w:r>
      <w:r>
        <w:rPr>
          <w:spacing w:val="2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return.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902" w:top="1760" w:bottom="210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33" w:after="0"/>
        <w:ind w:left="945" w:right="1076" w:hanging="416"/>
        <w:jc w:val="both"/>
        <w:rPr>
          <w:sz w:val="24"/>
        </w:rPr>
      </w:pPr>
      <w:r>
        <w:rPr>
          <w:w w:val="110"/>
          <w:sz w:val="24"/>
        </w:rPr>
        <w:t>“Eductive</w:t>
      </w:r>
      <w:r>
        <w:rPr>
          <w:w w:val="110"/>
          <w:sz w:val="24"/>
        </w:rPr>
        <w:t> Stability</w:t>
      </w:r>
      <w:r>
        <w:rPr>
          <w:w w:val="110"/>
          <w:sz w:val="24"/>
        </w:rPr>
        <w:t> in</w:t>
      </w:r>
      <w:r>
        <w:rPr>
          <w:w w:val="110"/>
          <w:sz w:val="24"/>
        </w:rPr>
        <w:t> Real</w:t>
      </w:r>
      <w:r>
        <w:rPr>
          <w:w w:val="110"/>
          <w:sz w:val="24"/>
        </w:rPr>
        <w:t> Business</w:t>
      </w:r>
      <w:r>
        <w:rPr>
          <w:w w:val="110"/>
          <w:sz w:val="24"/>
        </w:rPr>
        <w:t> Cycle</w:t>
      </w:r>
      <w:r>
        <w:rPr>
          <w:w w:val="110"/>
          <w:sz w:val="24"/>
        </w:rPr>
        <w:t> Models,”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BSE</w:t>
      </w:r>
      <w:r>
        <w:rPr>
          <w:w w:val="110"/>
          <w:sz w:val="24"/>
        </w:rPr>
        <w:t> Summer</w:t>
      </w:r>
      <w:r>
        <w:rPr>
          <w:w w:val="110"/>
          <w:sz w:val="24"/>
        </w:rPr>
        <w:t> Forum</w:t>
      </w:r>
      <w:r>
        <w:rPr>
          <w:w w:val="110"/>
          <w:sz w:val="24"/>
        </w:rPr>
        <w:t> on Learning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Macro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Finance,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Barcelona,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June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2014.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sz w:val="24"/>
        </w:rPr>
        <w:t>Co-organizer, Conference on Expectations in Dynamic Macroeconomic Models, Federal</w:t>
      </w:r>
      <w:r>
        <w:rPr>
          <w:spacing w:val="40"/>
          <w:sz w:val="24"/>
        </w:rPr>
        <w:t> </w:t>
      </w:r>
      <w:r>
        <w:rPr>
          <w:sz w:val="24"/>
        </w:rPr>
        <w:t>Reserve</w:t>
      </w:r>
      <w:r>
        <w:rPr>
          <w:spacing w:val="40"/>
          <w:sz w:val="24"/>
        </w:rPr>
        <w:t> </w:t>
      </w:r>
      <w:r>
        <w:rPr>
          <w:sz w:val="24"/>
        </w:rPr>
        <w:t>Bank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San</w:t>
      </w:r>
      <w:r>
        <w:rPr>
          <w:spacing w:val="40"/>
          <w:sz w:val="24"/>
        </w:rPr>
        <w:t> </w:t>
      </w:r>
      <w:r>
        <w:rPr>
          <w:sz w:val="24"/>
        </w:rPr>
        <w:t>Francisco,</w:t>
      </w:r>
      <w:r>
        <w:rPr>
          <w:spacing w:val="40"/>
          <w:sz w:val="24"/>
        </w:rPr>
        <w:t> </w:t>
      </w:r>
      <w:r>
        <w:rPr>
          <w:sz w:val="24"/>
        </w:rPr>
        <w:t>August,</w:t>
      </w:r>
      <w:r>
        <w:rPr>
          <w:spacing w:val="40"/>
          <w:sz w:val="24"/>
        </w:rPr>
        <w:t> </w:t>
      </w:r>
      <w:r>
        <w:rPr>
          <w:sz w:val="24"/>
        </w:rPr>
        <w:t>2013.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Co-organizer,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Macroeconomic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Models, Federal Reserve Bank of St.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Louis, August, 2012.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“Stable,</w:t>
      </w:r>
      <w:r>
        <w:rPr>
          <w:w w:val="105"/>
          <w:sz w:val="24"/>
        </w:rPr>
        <w:t> Near-rational</w:t>
      </w:r>
      <w:r>
        <w:rPr>
          <w:w w:val="105"/>
          <w:sz w:val="24"/>
        </w:rPr>
        <w:t> sunspot</w:t>
      </w:r>
      <w:r>
        <w:rPr>
          <w:w w:val="105"/>
          <w:sz w:val="24"/>
        </w:rPr>
        <w:t> equilibria,” International</w:t>
      </w:r>
      <w:r>
        <w:rPr>
          <w:w w:val="105"/>
          <w:sz w:val="24"/>
        </w:rPr>
        <w:t> Network</w:t>
      </w:r>
      <w:r>
        <w:rPr>
          <w:w w:val="105"/>
          <w:sz w:val="24"/>
        </w:rPr>
        <w:t> on</w:t>
      </w:r>
      <w:r>
        <w:rPr>
          <w:w w:val="105"/>
          <w:sz w:val="24"/>
        </w:rPr>
        <w:t> Expecta- tions Coordination, Paris School of Economics, June, 2012.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“Eductive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Stability in Real Business Cycle Models,”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Conference on Expectations in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Macroeconomic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Models,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St.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Andrews,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Summer,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2011.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</w:tabs>
        <w:spacing w:line="240" w:lineRule="auto" w:before="194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“Learning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about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eduction,”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Western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Association,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2010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</w:tabs>
        <w:spacing w:line="240" w:lineRule="auto" w:before="196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“Are micro-loans bad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 growth?”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Western Economic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Association, </w:t>
      </w:r>
      <w:r>
        <w:rPr>
          <w:spacing w:val="-4"/>
          <w:w w:val="105"/>
          <w:sz w:val="24"/>
        </w:rPr>
        <w:t>2010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w w:val="110"/>
          <w:sz w:val="24"/>
        </w:rPr>
        <w:t>“Learning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Optimize,”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ASSA</w:t>
      </w:r>
      <w:r>
        <w:rPr>
          <w:spacing w:val="11"/>
          <w:w w:val="110"/>
          <w:sz w:val="24"/>
        </w:rPr>
        <w:t> </w:t>
      </w:r>
      <w:r>
        <w:rPr>
          <w:spacing w:val="-4"/>
          <w:w w:val="110"/>
          <w:sz w:val="24"/>
        </w:rPr>
        <w:t>2009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“Endogenous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inattention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general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equilibrium,”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ASSA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2008,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Orleans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(ses- sion organizer and chair).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sz w:val="24"/>
        </w:rPr>
        <w:t>“Endogenous inattention, monetary policy and the volatility trade-off,” Con- ference on the Sources of Macroeconomic Stability, Bank of England, London England, September, 2007.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196" w:after="0"/>
        <w:ind w:left="945" w:right="1076" w:hanging="416"/>
        <w:jc w:val="both"/>
        <w:rPr>
          <w:sz w:val="24"/>
        </w:rPr>
      </w:pPr>
      <w:r>
        <w:rPr>
          <w:sz w:val="24"/>
        </w:rPr>
        <w:t>“Heterogeneous Expectations in a New Keynesian model,” Conference on Ex- pectations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Monetary</w:t>
      </w:r>
      <w:r>
        <w:rPr>
          <w:spacing w:val="39"/>
          <w:sz w:val="24"/>
        </w:rPr>
        <w:t> </w:t>
      </w:r>
      <w:r>
        <w:rPr>
          <w:sz w:val="24"/>
        </w:rPr>
        <w:t>Policy,</w:t>
      </w:r>
      <w:r>
        <w:rPr>
          <w:spacing w:val="40"/>
          <w:sz w:val="24"/>
        </w:rPr>
        <w:t> </w:t>
      </w:r>
      <w:r>
        <w:rPr>
          <w:sz w:val="24"/>
        </w:rPr>
        <w:t>Swiss</w:t>
      </w:r>
      <w:r>
        <w:rPr>
          <w:spacing w:val="39"/>
          <w:sz w:val="24"/>
        </w:rPr>
        <w:t> </w:t>
      </w:r>
      <w:r>
        <w:rPr>
          <w:sz w:val="24"/>
        </w:rPr>
        <w:t>National</w:t>
      </w:r>
      <w:r>
        <w:rPr>
          <w:spacing w:val="39"/>
          <w:sz w:val="24"/>
        </w:rPr>
        <w:t> </w:t>
      </w:r>
      <w:r>
        <w:rPr>
          <w:sz w:val="24"/>
        </w:rPr>
        <w:t>Bank,</w:t>
      </w:r>
      <w:r>
        <w:rPr>
          <w:spacing w:val="40"/>
          <w:sz w:val="24"/>
        </w:rPr>
        <w:t> </w:t>
      </w:r>
      <w:r>
        <w:rPr>
          <w:sz w:val="24"/>
        </w:rPr>
        <w:t>Zurich,</w:t>
      </w:r>
      <w:r>
        <w:rPr>
          <w:spacing w:val="40"/>
          <w:sz w:val="24"/>
        </w:rPr>
        <w:t> </w:t>
      </w:r>
      <w:r>
        <w:rPr>
          <w:sz w:val="24"/>
        </w:rPr>
        <w:t>September</w:t>
      </w:r>
      <w:r>
        <w:rPr>
          <w:spacing w:val="39"/>
          <w:sz w:val="24"/>
        </w:rPr>
        <w:t> </w:t>
      </w:r>
      <w:r>
        <w:rPr>
          <w:sz w:val="24"/>
        </w:rPr>
        <w:t>2007.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‘Heterogeneous</w:t>
      </w:r>
      <w:r>
        <w:rPr>
          <w:w w:val="105"/>
          <w:sz w:val="24"/>
        </w:rPr>
        <w:t> Expectations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New</w:t>
      </w:r>
      <w:r>
        <w:rPr>
          <w:w w:val="105"/>
          <w:sz w:val="24"/>
        </w:rPr>
        <w:t> Keynesian</w:t>
      </w:r>
      <w:r>
        <w:rPr>
          <w:w w:val="105"/>
          <w:sz w:val="24"/>
        </w:rPr>
        <w:t> Model,’</w:t>
      </w:r>
      <w:r>
        <w:rPr>
          <w:w w:val="105"/>
          <w:sz w:val="24"/>
        </w:rPr>
        <w:t> Society</w:t>
      </w:r>
      <w:r>
        <w:rPr>
          <w:w w:val="105"/>
          <w:sz w:val="24"/>
        </w:rPr>
        <w:t> for</w:t>
      </w:r>
      <w:r>
        <w:rPr>
          <w:w w:val="105"/>
          <w:sz w:val="24"/>
        </w:rPr>
        <w:t> Compu- tational Economics, Montreal, Canada, June, 2007.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7" w:hanging="416"/>
        <w:jc w:val="both"/>
        <w:rPr>
          <w:sz w:val="24"/>
        </w:rPr>
      </w:pPr>
      <w:r>
        <w:rPr>
          <w:w w:val="105"/>
          <w:sz w:val="24"/>
        </w:rPr>
        <w:t>‘Stable</w:t>
      </w:r>
      <w:r>
        <w:rPr>
          <w:w w:val="105"/>
          <w:sz w:val="24"/>
        </w:rPr>
        <w:t> Finite</w:t>
      </w:r>
      <w:r>
        <w:rPr>
          <w:w w:val="105"/>
          <w:sz w:val="24"/>
        </w:rPr>
        <w:t> State</w:t>
      </w:r>
      <w:r>
        <w:rPr>
          <w:w w:val="105"/>
          <w:sz w:val="24"/>
        </w:rPr>
        <w:t> Markov</w:t>
      </w:r>
      <w:r>
        <w:rPr>
          <w:w w:val="105"/>
          <w:sz w:val="24"/>
        </w:rPr>
        <w:t> Sunspots,’</w:t>
      </w:r>
      <w:r>
        <w:rPr>
          <w:w w:val="105"/>
          <w:sz w:val="24"/>
        </w:rPr>
        <w:t> Society</w:t>
      </w:r>
      <w:r>
        <w:rPr>
          <w:w w:val="105"/>
          <w:sz w:val="24"/>
        </w:rPr>
        <w:t> for</w:t>
      </w:r>
      <w:r>
        <w:rPr>
          <w:w w:val="105"/>
          <w:sz w:val="24"/>
        </w:rPr>
        <w:t> Nonlinear</w:t>
      </w:r>
      <w:r>
        <w:rPr>
          <w:w w:val="105"/>
          <w:sz w:val="24"/>
        </w:rPr>
        <w:t> Dynamics</w:t>
      </w:r>
      <w:r>
        <w:rPr>
          <w:w w:val="105"/>
          <w:sz w:val="24"/>
        </w:rPr>
        <w:t> and Econometrics, Paris, France, March, 2007.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‘Endogenous</w:t>
      </w:r>
      <w:r>
        <w:rPr>
          <w:w w:val="105"/>
          <w:sz w:val="24"/>
        </w:rPr>
        <w:t> Inattention and Monetary</w:t>
      </w:r>
      <w:r>
        <w:rPr>
          <w:w w:val="105"/>
          <w:sz w:val="24"/>
        </w:rPr>
        <w:t> Policy,’</w:t>
      </w:r>
      <w:r>
        <w:rPr>
          <w:w w:val="105"/>
          <w:sz w:val="24"/>
        </w:rPr>
        <w:t> UC</w:t>
      </w:r>
      <w:r>
        <w:rPr>
          <w:w w:val="105"/>
          <w:sz w:val="24"/>
        </w:rPr>
        <w:t> Santa</w:t>
      </w:r>
      <w:r>
        <w:rPr>
          <w:w w:val="105"/>
          <w:sz w:val="24"/>
        </w:rPr>
        <w:t> Cruz</w:t>
      </w:r>
      <w:r>
        <w:rPr>
          <w:w w:val="105"/>
          <w:sz w:val="24"/>
        </w:rPr>
        <w:t> Conference</w:t>
      </w:r>
      <w:r>
        <w:rPr>
          <w:w w:val="105"/>
          <w:sz w:val="24"/>
        </w:rPr>
        <w:t> on The Implications of Uncertainty and Learning for Monetary Policy, April, 2005.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‘Using the Long Rate as a Monetary Policy Instrument:</w:t>
      </w:r>
      <w:r>
        <w:rPr>
          <w:w w:val="105"/>
          <w:sz w:val="24"/>
        </w:rPr>
        <w:t> A Stability Analysis,’ Carnegie-Rochester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Series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Policy,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Carnegie-Mellon,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November,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2004.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1902" w:top="1780" w:bottom="210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33" w:after="0"/>
        <w:ind w:left="945" w:right="1075" w:hanging="416"/>
        <w:jc w:val="both"/>
        <w:rPr>
          <w:sz w:val="24"/>
        </w:rPr>
      </w:pPr>
      <w:r>
        <w:rPr>
          <w:sz w:val="24"/>
        </w:rPr>
        <w:t>‘Endogenous Inattention and Monetary Policy,’ Conference on Dynamic Mod- eling, joint with Bank of Canada, Swiss National Bank, and Cleveland Federal Reserve, September, 2004.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5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‘Constrained Optimal Monetary Policy,’ Society for Computational Economics, Amsterdam, July, 2004.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‘Endogenous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Inattention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Monetary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Policy,’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Society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Computational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Eco- nomics, Amsterdam, July, 2004.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10"/>
          <w:sz w:val="24"/>
        </w:rPr>
        <w:t>‘Monetary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Policy,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Indeterminacy,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Learning,’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ASSA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Annual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Meetings,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San Diego, CA, January 2004.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‘Monetary</w:t>
      </w:r>
      <w:r>
        <w:rPr>
          <w:w w:val="105"/>
          <w:sz w:val="24"/>
        </w:rPr>
        <w:t> Policy,</w:t>
      </w:r>
      <w:r>
        <w:rPr>
          <w:w w:val="105"/>
          <w:sz w:val="24"/>
        </w:rPr>
        <w:t> Indeterminacy,</w:t>
      </w:r>
      <w:r>
        <w:rPr>
          <w:w w:val="105"/>
          <w:sz w:val="24"/>
        </w:rPr>
        <w:t> and</w:t>
      </w:r>
      <w:r>
        <w:rPr>
          <w:w w:val="105"/>
          <w:sz w:val="24"/>
        </w:rPr>
        <w:t> Learning,’</w:t>
      </w:r>
      <w:r>
        <w:rPr>
          <w:w w:val="105"/>
          <w:sz w:val="24"/>
        </w:rPr>
        <w:t> Conference</w:t>
      </w:r>
      <w:r>
        <w:rPr>
          <w:w w:val="105"/>
          <w:sz w:val="24"/>
        </w:rPr>
        <w:t> on</w:t>
      </w:r>
      <w:r>
        <w:rPr>
          <w:w w:val="105"/>
          <w:sz w:val="24"/>
        </w:rPr>
        <w:t> Expectations, Learning, and Monetary Policy, Eltville, Germany, August 2003.</w:t>
      </w:r>
    </w:p>
    <w:p>
      <w:pPr>
        <w:pStyle w:val="ListParagraph"/>
        <w:numPr>
          <w:ilvl w:val="0"/>
          <w:numId w:val="3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“Shocking</w:t>
      </w:r>
      <w:r>
        <w:rPr>
          <w:w w:val="105"/>
          <w:sz w:val="24"/>
        </w:rPr>
        <w:t> Escapes,’</w:t>
      </w:r>
      <w:r>
        <w:rPr>
          <w:w w:val="105"/>
          <w:sz w:val="24"/>
        </w:rPr>
        <w:t> 9th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Conference</w:t>
      </w:r>
      <w:r>
        <w:rPr>
          <w:w w:val="105"/>
          <w:sz w:val="24"/>
        </w:rPr>
        <w:t> on</w:t>
      </w:r>
      <w:r>
        <w:rPr>
          <w:w w:val="105"/>
          <w:sz w:val="24"/>
        </w:rPr>
        <w:t> Computing</w:t>
      </w:r>
      <w:r>
        <w:rPr>
          <w:w w:val="105"/>
          <w:sz w:val="24"/>
        </w:rPr>
        <w:t> in</w:t>
      </w:r>
      <w:r>
        <w:rPr>
          <w:w w:val="105"/>
          <w:sz w:val="24"/>
        </w:rPr>
        <w:t> Economics and Finance, University of Washington, Seattle, WA, July 2003.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8" w:after="0"/>
        <w:ind w:left="945" w:right="1005" w:hanging="416"/>
        <w:jc w:val="both"/>
        <w:rPr>
          <w:sz w:val="24"/>
        </w:rPr>
      </w:pPr>
      <w:r>
        <w:rPr>
          <w:w w:val="105"/>
          <w:sz w:val="24"/>
        </w:rPr>
        <w:t>‘Stable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Sunspot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Solutions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Predetermined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Variables,’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North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Amer- ican Summer Meetings of the Econometric Society, UCLA, June 2002.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‘Statistical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with</w:t>
      </w:r>
      <w:r>
        <w:rPr>
          <w:w w:val="105"/>
          <w:sz w:val="24"/>
        </w:rPr>
        <w:t> Time-Varying</w:t>
      </w:r>
      <w:r>
        <w:rPr>
          <w:w w:val="105"/>
          <w:sz w:val="24"/>
        </w:rPr>
        <w:t> Parameters,’</w:t>
      </w:r>
      <w:r>
        <w:rPr>
          <w:w w:val="105"/>
          <w:sz w:val="24"/>
        </w:rPr>
        <w:t> World</w:t>
      </w:r>
      <w:r>
        <w:rPr>
          <w:w w:val="105"/>
          <w:sz w:val="24"/>
        </w:rPr>
        <w:t> Congress</w:t>
      </w:r>
      <w:r>
        <w:rPr>
          <w:w w:val="105"/>
          <w:sz w:val="24"/>
        </w:rPr>
        <w:t> of</w:t>
      </w:r>
      <w:r>
        <w:rPr>
          <w:w w:val="105"/>
          <w:sz w:val="24"/>
        </w:rPr>
        <w:t> the Econometric Society, University of Washington, August 2000.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6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1143000</wp:posOffset>
                </wp:positionH>
                <wp:positionV relativeFrom="paragraph">
                  <wp:posOffset>275269</wp:posOffset>
                </wp:positionV>
                <wp:extent cx="5486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674767pt;width:432pt;height:.1pt;mso-position-horizontal-relative:page;mso-position-vertical-relative:paragraph;z-index:-15724544;mso-wrap-distance-left:0;mso-wrap-distance-right:0" id="docshape10" coordorigin="1800,433" coordsize="8640,0" path="m1800,433l10440,4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135"/>
        </w:rPr>
        <w:t>S</w:t>
      </w:r>
      <w:r>
        <w:rPr>
          <w:smallCaps/>
          <w:w w:val="135"/>
        </w:rPr>
        <w:t>eminars</w:t>
      </w:r>
      <w:r>
        <w:rPr>
          <w:smallCaps w:val="0"/>
          <w:spacing w:val="-1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-1"/>
          <w:w w:val="135"/>
        </w:rPr>
        <w:t> </w:t>
      </w:r>
      <w:r>
        <w:rPr>
          <w:smallCaps w:val="0"/>
          <w:spacing w:val="-2"/>
          <w:w w:val="135"/>
        </w:rPr>
        <w:t>W</w:t>
      </w:r>
      <w:r>
        <w:rPr>
          <w:smallCaps/>
          <w:spacing w:val="-2"/>
          <w:w w:val="135"/>
        </w:rPr>
        <w:t>orkshops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289" w:after="0"/>
        <w:ind w:left="945" w:right="1077" w:hanging="299"/>
        <w:jc w:val="left"/>
        <w:rPr>
          <w:sz w:val="24"/>
        </w:rPr>
      </w:pPr>
      <w:r>
        <w:rPr>
          <w:w w:val="105"/>
          <w:sz w:val="24"/>
        </w:rPr>
        <w:t>“RPEs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non-linear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economies,” 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California,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Riverside,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October </w:t>
      </w:r>
      <w:r>
        <w:rPr>
          <w:spacing w:val="-4"/>
          <w:w w:val="105"/>
          <w:sz w:val="24"/>
        </w:rPr>
        <w:t>2022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55" w:hanging="299"/>
        <w:jc w:val="left"/>
        <w:rPr>
          <w:sz w:val="24"/>
        </w:rPr>
      </w:pPr>
      <w:r>
        <w:rPr>
          <w:spacing w:val="-2"/>
          <w:w w:val="105"/>
          <w:sz w:val="24"/>
        </w:rPr>
        <w:t>“The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shadow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price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approach,”University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Connecticut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Macro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Seminar, Novem- </w:t>
      </w:r>
      <w:r>
        <w:rPr>
          <w:w w:val="105"/>
          <w:sz w:val="24"/>
        </w:rPr>
        <w:t>ber 2021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267"/>
        <w:jc w:val="left"/>
        <w:rPr>
          <w:sz w:val="24"/>
        </w:rPr>
      </w:pPr>
      <w:r>
        <w:rPr>
          <w:w w:val="105"/>
          <w:sz w:val="24"/>
        </w:rPr>
        <w:t>“Stable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near-rational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sunspot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equilibria,”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Portland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299"/>
        <w:jc w:val="left"/>
        <w:rPr>
          <w:sz w:val="24"/>
        </w:rPr>
      </w:pPr>
      <w:r>
        <w:rPr>
          <w:w w:val="105"/>
          <w:sz w:val="24"/>
        </w:rPr>
        <w:t>“Agent-level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general</w:t>
      </w:r>
      <w:r>
        <w:rPr>
          <w:w w:val="105"/>
          <w:sz w:val="24"/>
        </w:rPr>
        <w:t> equilibrium: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shadow-price</w:t>
      </w:r>
      <w:r>
        <w:rPr>
          <w:w w:val="105"/>
          <w:sz w:val="24"/>
        </w:rPr>
        <w:t> approach,”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Uni- versity of Potsdam, Potsdam Germany, December 2018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299"/>
        <w:jc w:val="left"/>
        <w:rPr>
          <w:sz w:val="24"/>
        </w:rPr>
      </w:pPr>
      <w:r>
        <w:rPr>
          <w:spacing w:val="-2"/>
          <w:w w:val="105"/>
          <w:sz w:val="24"/>
        </w:rPr>
        <w:t>“Agent-level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learning in general equilibrium: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the shadow-price approach,”</w:t>
      </w:r>
      <w:r>
        <w:rPr>
          <w:spacing w:val="-20"/>
          <w:w w:val="105"/>
          <w:sz w:val="24"/>
        </w:rPr>
        <w:t> </w:t>
      </w:r>
      <w:r>
        <w:rPr>
          <w:spacing w:val="-2"/>
          <w:w w:val="105"/>
          <w:sz w:val="24"/>
        </w:rPr>
        <w:t>Hum- </w:t>
      </w:r>
      <w:r>
        <w:rPr>
          <w:w w:val="105"/>
          <w:sz w:val="24"/>
        </w:rPr>
        <w:t>boldt University, Berlin Germany, December 2018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2240" w:h="15840"/>
          <w:pgMar w:header="0" w:footer="1902" w:top="1780" w:bottom="2100" w:left="1440" w:right="720"/>
        </w:sectPr>
      </w:pP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33" w:after="0"/>
        <w:ind w:left="945" w:right="1075" w:hanging="299"/>
        <w:jc w:val="left"/>
        <w:rPr>
          <w:position w:val="1"/>
          <w:sz w:val="24"/>
        </w:rPr>
      </w:pPr>
      <w:r>
        <w:rPr>
          <w:w w:val="105"/>
          <w:sz w:val="24"/>
        </w:rPr>
        <w:t>“Agent-level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general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equilibrium: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shadow-price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approach,”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Freie </w:t>
      </w:r>
      <w:r>
        <w:rPr>
          <w:spacing w:val="9"/>
          <w:w w:val="105"/>
          <w:position w:val="1"/>
          <w:sz w:val="24"/>
        </w:rPr>
        <w:t>Un</w:t>
      </w:r>
      <w:r>
        <w:rPr>
          <w:spacing w:val="9"/>
          <w:w w:val="113"/>
          <w:position w:val="1"/>
          <w:sz w:val="24"/>
        </w:rPr>
        <w:t>i</w:t>
      </w:r>
      <w:r>
        <w:rPr>
          <w:spacing w:val="2"/>
          <w:w w:val="109"/>
          <w:position w:val="1"/>
          <w:sz w:val="24"/>
        </w:rPr>
        <w:t>v</w:t>
      </w:r>
      <w:r>
        <w:rPr>
          <w:spacing w:val="9"/>
          <w:w w:val="91"/>
          <w:position w:val="1"/>
          <w:sz w:val="24"/>
        </w:rPr>
        <w:t>e</w:t>
      </w:r>
      <w:r>
        <w:rPr>
          <w:spacing w:val="8"/>
          <w:w w:val="91"/>
          <w:position w:val="1"/>
          <w:sz w:val="24"/>
        </w:rPr>
        <w:t>r</w:t>
      </w:r>
      <w:r>
        <w:rPr>
          <w:spacing w:val="9"/>
          <w:w w:val="101"/>
          <w:position w:val="1"/>
          <w:sz w:val="24"/>
        </w:rPr>
        <w:t>si</w:t>
      </w:r>
      <w:r>
        <w:rPr>
          <w:spacing w:val="8"/>
          <w:w w:val="109"/>
          <w:position w:val="1"/>
          <w:sz w:val="24"/>
        </w:rPr>
        <w:t>t</w:t>
      </w:r>
      <w:r>
        <w:rPr>
          <w:spacing w:val="-108"/>
          <w:w w:val="120"/>
          <w:sz w:val="24"/>
        </w:rPr>
        <w:t>¨</w:t>
      </w:r>
      <w:r>
        <w:rPr>
          <w:spacing w:val="8"/>
          <w:w w:val="97"/>
          <w:position w:val="1"/>
          <w:sz w:val="24"/>
        </w:rPr>
        <w:t>a</w:t>
      </w:r>
      <w:r>
        <w:rPr>
          <w:spacing w:val="9"/>
          <w:w w:val="106"/>
          <w:position w:val="1"/>
          <w:sz w:val="24"/>
        </w:rPr>
        <w:t>t,</w:t>
      </w:r>
      <w:r>
        <w:rPr>
          <w:spacing w:val="-1"/>
          <w:w w:val="104"/>
          <w:position w:val="1"/>
          <w:sz w:val="24"/>
        </w:rPr>
        <w:t> </w:t>
      </w:r>
      <w:r>
        <w:rPr>
          <w:w w:val="105"/>
          <w:position w:val="1"/>
          <w:sz w:val="24"/>
        </w:rPr>
        <w:t>Berlin Germany, December 2018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87" w:after="0"/>
        <w:ind w:left="945" w:right="1075" w:hanging="299"/>
        <w:jc w:val="left"/>
        <w:rPr>
          <w:sz w:val="24"/>
        </w:rPr>
      </w:pPr>
      <w:r>
        <w:rPr>
          <w:w w:val="105"/>
          <w:sz w:val="24"/>
        </w:rPr>
        <w:t>“Agent-level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w w:val="105"/>
          <w:sz w:val="24"/>
        </w:rPr>
        <w:t> general</w:t>
      </w:r>
      <w:r>
        <w:rPr>
          <w:w w:val="105"/>
          <w:sz w:val="24"/>
        </w:rPr>
        <w:t> equilibrium: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shadow-price</w:t>
      </w:r>
      <w:r>
        <w:rPr>
          <w:w w:val="105"/>
          <w:sz w:val="24"/>
        </w:rPr>
        <w:t> approach,”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Uni- versity of the Basque Country, Bilbao Spain, May 2018.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299"/>
        <w:jc w:val="left"/>
        <w:rPr>
          <w:sz w:val="24"/>
        </w:rPr>
      </w:pPr>
      <w:r>
        <w:rPr>
          <w:sz w:val="24"/>
        </w:rPr>
        <w:t>“Agent-level learning in general equilibrium:</w:t>
      </w:r>
      <w:r>
        <w:rPr>
          <w:spacing w:val="40"/>
          <w:sz w:val="24"/>
        </w:rPr>
        <w:t> </w:t>
      </w:r>
      <w:r>
        <w:rPr>
          <w:sz w:val="24"/>
        </w:rPr>
        <w:t>the shadow-price approach,”</w:t>
      </w:r>
      <w:r>
        <w:rPr>
          <w:spacing w:val="-17"/>
          <w:sz w:val="24"/>
        </w:rPr>
        <w:t> </w:t>
      </w:r>
      <w:r>
        <w:rPr>
          <w:sz w:val="24"/>
        </w:rPr>
        <w:t>Drexel </w:t>
      </w:r>
      <w:r>
        <w:rPr>
          <w:w w:val="105"/>
          <w:sz w:val="24"/>
        </w:rPr>
        <w:t>University, Philadelphia, April 2018.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299"/>
        <w:jc w:val="left"/>
        <w:rPr>
          <w:sz w:val="24"/>
        </w:rPr>
      </w:pPr>
      <w:r>
        <w:rPr>
          <w:sz w:val="24"/>
        </w:rPr>
        <w:t>“Heterogeneous Expectations and Micro-foundations in Macroeconomics”, Com- putational</w:t>
      </w:r>
      <w:r>
        <w:rPr>
          <w:spacing w:val="40"/>
          <w:sz w:val="24"/>
        </w:rPr>
        <w:t> </w:t>
      </w:r>
      <w:r>
        <w:rPr>
          <w:sz w:val="24"/>
        </w:rPr>
        <w:t>Economics</w:t>
      </w:r>
      <w:r>
        <w:rPr>
          <w:spacing w:val="40"/>
          <w:sz w:val="24"/>
        </w:rPr>
        <w:t> </w:t>
      </w:r>
      <w:r>
        <w:rPr>
          <w:sz w:val="24"/>
        </w:rPr>
        <w:t>Handbook</w:t>
      </w:r>
      <w:r>
        <w:rPr>
          <w:spacing w:val="40"/>
          <w:sz w:val="24"/>
        </w:rPr>
        <w:t> </w:t>
      </w:r>
      <w:r>
        <w:rPr>
          <w:sz w:val="24"/>
        </w:rPr>
        <w:t>Workshop,</w:t>
      </w:r>
      <w:r>
        <w:rPr>
          <w:spacing w:val="40"/>
          <w:sz w:val="24"/>
        </w:rPr>
        <w:t> </w:t>
      </w:r>
      <w:r>
        <w:rPr>
          <w:sz w:val="24"/>
        </w:rPr>
        <w:t>Amsterdam,</w:t>
      </w:r>
      <w:r>
        <w:rPr>
          <w:spacing w:val="40"/>
          <w:sz w:val="24"/>
        </w:rPr>
        <w:t> </w:t>
      </w:r>
      <w:r>
        <w:rPr>
          <w:sz w:val="24"/>
        </w:rPr>
        <w:t>June</w:t>
      </w:r>
      <w:r>
        <w:rPr>
          <w:spacing w:val="40"/>
          <w:sz w:val="24"/>
        </w:rPr>
        <w:t> </w:t>
      </w:r>
      <w:r>
        <w:rPr>
          <w:sz w:val="24"/>
        </w:rPr>
        <w:t>2017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416"/>
        <w:jc w:val="left"/>
        <w:rPr>
          <w:sz w:val="24"/>
        </w:rPr>
      </w:pPr>
      <w:r>
        <w:rPr>
          <w:w w:val="110"/>
          <w:sz w:val="24"/>
        </w:rPr>
        <w:t>“Stable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Sunspot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Equilibria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MSV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Principle”,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University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California, Irvine, November 2016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416"/>
        <w:jc w:val="left"/>
        <w:rPr>
          <w:sz w:val="24"/>
        </w:rPr>
      </w:pPr>
      <w:r>
        <w:rPr>
          <w:w w:val="105"/>
          <w:sz w:val="24"/>
        </w:rPr>
        <w:t>“Stable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Sunspot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Equilibria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MSV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Principle”,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California, Riverside, November 2016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4" w:after="0"/>
        <w:ind w:left="913" w:right="0" w:hanging="384"/>
        <w:jc w:val="left"/>
        <w:rPr>
          <w:sz w:val="24"/>
        </w:rPr>
      </w:pPr>
      <w:r>
        <w:rPr>
          <w:sz w:val="24"/>
        </w:rPr>
        <w:t>“Learning</w:t>
      </w:r>
      <w:r>
        <w:rPr>
          <w:spacing w:val="54"/>
          <w:sz w:val="24"/>
        </w:rPr>
        <w:t> </w:t>
      </w:r>
      <w:r>
        <w:rPr>
          <w:sz w:val="24"/>
        </w:rPr>
        <w:t>to</w:t>
      </w:r>
      <w:r>
        <w:rPr>
          <w:spacing w:val="54"/>
          <w:sz w:val="24"/>
        </w:rPr>
        <w:t> </w:t>
      </w:r>
      <w:r>
        <w:rPr>
          <w:sz w:val="24"/>
        </w:rPr>
        <w:t>Optimize,”</w:t>
      </w:r>
      <w:r>
        <w:rPr>
          <w:spacing w:val="9"/>
          <w:sz w:val="24"/>
        </w:rPr>
        <w:t> </w:t>
      </w:r>
      <w:r>
        <w:rPr>
          <w:sz w:val="24"/>
        </w:rPr>
        <w:t>Dalhousie,</w:t>
      </w:r>
      <w:r>
        <w:rPr>
          <w:spacing w:val="60"/>
          <w:sz w:val="24"/>
        </w:rPr>
        <w:t> </w:t>
      </w:r>
      <w:r>
        <w:rPr>
          <w:sz w:val="24"/>
        </w:rPr>
        <w:t>University,</w:t>
      </w:r>
      <w:r>
        <w:rPr>
          <w:spacing w:val="59"/>
          <w:sz w:val="24"/>
        </w:rPr>
        <w:t> </w:t>
      </w:r>
      <w:r>
        <w:rPr>
          <w:sz w:val="24"/>
        </w:rPr>
        <w:t>Novia</w:t>
      </w:r>
      <w:r>
        <w:rPr>
          <w:spacing w:val="55"/>
          <w:sz w:val="24"/>
        </w:rPr>
        <w:t> </w:t>
      </w:r>
      <w:r>
        <w:rPr>
          <w:sz w:val="24"/>
        </w:rPr>
        <w:t>Scotia,</w:t>
      </w:r>
      <w:r>
        <w:rPr>
          <w:spacing w:val="59"/>
          <w:sz w:val="24"/>
        </w:rPr>
        <w:t> </w:t>
      </w:r>
      <w:r>
        <w:rPr>
          <w:sz w:val="24"/>
        </w:rPr>
        <w:t>CA,</w:t>
      </w:r>
      <w:r>
        <w:rPr>
          <w:spacing w:val="54"/>
          <w:sz w:val="24"/>
        </w:rPr>
        <w:t> </w:t>
      </w:r>
      <w:r>
        <w:rPr>
          <w:sz w:val="24"/>
        </w:rPr>
        <w:t>January,</w:t>
      </w:r>
      <w:r>
        <w:rPr>
          <w:spacing w:val="60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8" w:after="0"/>
        <w:ind w:left="945" w:right="1076" w:hanging="416"/>
        <w:jc w:val="left"/>
        <w:rPr>
          <w:sz w:val="24"/>
        </w:rPr>
      </w:pPr>
      <w:r>
        <w:rPr>
          <w:w w:val="105"/>
          <w:sz w:val="24"/>
        </w:rPr>
        <w:t>“Equilibrium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Stability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Macroeconomic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Models,” Portland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University, October 2014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“Eductive</w:t>
      </w:r>
      <w:r>
        <w:rPr>
          <w:w w:val="105"/>
          <w:sz w:val="24"/>
        </w:rPr>
        <w:t> Stability</w:t>
      </w:r>
      <w:r>
        <w:rPr>
          <w:w w:val="105"/>
          <w:sz w:val="24"/>
        </w:rPr>
        <w:t> in</w:t>
      </w:r>
      <w:r>
        <w:rPr>
          <w:w w:val="105"/>
          <w:sz w:val="24"/>
        </w:rPr>
        <w:t> Real</w:t>
      </w:r>
      <w:r>
        <w:rPr>
          <w:w w:val="105"/>
          <w:sz w:val="24"/>
        </w:rPr>
        <w:t> Business</w:t>
      </w:r>
      <w:r>
        <w:rPr>
          <w:w w:val="105"/>
          <w:sz w:val="24"/>
        </w:rPr>
        <w:t> Cycle</w:t>
      </w:r>
      <w:r>
        <w:rPr>
          <w:w w:val="105"/>
          <w:sz w:val="24"/>
        </w:rPr>
        <w:t> Models,”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Amsterdam,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June 2014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“Eductive Stability in Real Business Cycle Models,”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University of St.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Andrews, June 2014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“Learning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Optimize,”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France,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June,</w:t>
      </w:r>
      <w:r>
        <w:rPr>
          <w:spacing w:val="25"/>
          <w:w w:val="105"/>
          <w:sz w:val="24"/>
        </w:rPr>
        <w:t> </w:t>
      </w:r>
      <w:r>
        <w:rPr>
          <w:spacing w:val="-4"/>
          <w:w w:val="105"/>
          <w:sz w:val="24"/>
        </w:rPr>
        <w:t>2013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“Learning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Optimize,”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Spain,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June,</w:t>
      </w:r>
      <w:r>
        <w:rPr>
          <w:spacing w:val="28"/>
          <w:w w:val="105"/>
          <w:sz w:val="24"/>
        </w:rPr>
        <w:t> </w:t>
      </w:r>
      <w:r>
        <w:rPr>
          <w:spacing w:val="-4"/>
          <w:w w:val="105"/>
          <w:sz w:val="24"/>
        </w:rPr>
        <w:t>2013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sz w:val="24"/>
        </w:rPr>
        <w:t>“Stable,</w:t>
      </w:r>
      <w:r>
        <w:rPr>
          <w:spacing w:val="40"/>
          <w:sz w:val="24"/>
        </w:rPr>
        <w:t> </w:t>
      </w:r>
      <w:r>
        <w:rPr>
          <w:sz w:val="24"/>
        </w:rPr>
        <w:t>Near-rational</w:t>
      </w:r>
      <w:r>
        <w:rPr>
          <w:spacing w:val="40"/>
          <w:sz w:val="24"/>
        </w:rPr>
        <w:t> </w:t>
      </w:r>
      <w:r>
        <w:rPr>
          <w:sz w:val="24"/>
        </w:rPr>
        <w:t>Sunspot</w:t>
      </w:r>
      <w:r>
        <w:rPr>
          <w:spacing w:val="40"/>
          <w:sz w:val="24"/>
        </w:rPr>
        <w:t> </w:t>
      </w:r>
      <w:r>
        <w:rPr>
          <w:sz w:val="24"/>
        </w:rPr>
        <w:t>Equilibria,” Simon</w:t>
      </w:r>
      <w:r>
        <w:rPr>
          <w:spacing w:val="40"/>
          <w:sz w:val="24"/>
        </w:rPr>
        <w:t> </w:t>
      </w:r>
      <w:r>
        <w:rPr>
          <w:sz w:val="24"/>
        </w:rPr>
        <w:t>Frasier</w:t>
      </w:r>
      <w:r>
        <w:rPr>
          <w:spacing w:val="40"/>
          <w:sz w:val="24"/>
        </w:rPr>
        <w:t> </w:t>
      </w:r>
      <w:r>
        <w:rPr>
          <w:sz w:val="24"/>
        </w:rPr>
        <w:t>University,</w:t>
      </w:r>
      <w:r>
        <w:rPr>
          <w:spacing w:val="40"/>
          <w:sz w:val="24"/>
        </w:rPr>
        <w:t> </w:t>
      </w:r>
      <w:r>
        <w:rPr>
          <w:sz w:val="24"/>
        </w:rPr>
        <w:t>December, </w:t>
      </w:r>
      <w:r>
        <w:rPr>
          <w:spacing w:val="-4"/>
          <w:w w:val="110"/>
          <w:sz w:val="24"/>
        </w:rPr>
        <w:t>2012.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“Stable,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Near-rational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Sunspot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Equilibria,”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Marseille,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June,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2012.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6" w:hanging="416"/>
        <w:jc w:val="left"/>
        <w:rPr>
          <w:sz w:val="24"/>
        </w:rPr>
      </w:pPr>
      <w:r>
        <w:rPr>
          <w:w w:val="105"/>
          <w:sz w:val="24"/>
        </w:rPr>
        <w:t>“Adaptive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in</w:t>
      </w:r>
      <w:r>
        <w:rPr>
          <w:w w:val="105"/>
          <w:sz w:val="24"/>
        </w:rPr>
        <w:t> Regime-Switching</w:t>
      </w:r>
      <w:r>
        <w:rPr>
          <w:w w:val="105"/>
          <w:sz w:val="24"/>
        </w:rPr>
        <w:t> Models,”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Oregon,</w:t>
      </w:r>
      <w:r>
        <w:rPr>
          <w:w w:val="105"/>
          <w:sz w:val="24"/>
        </w:rPr>
        <w:t> Win- ter, 2012.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w w:val="110"/>
          <w:sz w:val="24"/>
        </w:rPr>
        <w:t>“Eductive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Stability in Real Business Cycle Models,”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UC Irvine, Spring, </w:t>
      </w:r>
      <w:r>
        <w:rPr>
          <w:spacing w:val="-4"/>
          <w:w w:val="110"/>
          <w:sz w:val="24"/>
        </w:rPr>
        <w:t>2011.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8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“Learning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New</w:t>
      </w:r>
      <w:r>
        <w:rPr>
          <w:w w:val="105"/>
          <w:sz w:val="24"/>
        </w:rPr>
        <w:t> Keynesian</w:t>
      </w:r>
      <w:r>
        <w:rPr>
          <w:w w:val="105"/>
          <w:sz w:val="24"/>
        </w:rPr>
        <w:t> Model,”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Stanford</w:t>
      </w:r>
      <w:r>
        <w:rPr>
          <w:w w:val="105"/>
          <w:sz w:val="24"/>
        </w:rPr>
        <w:t> Institute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Theoretical</w:t>
      </w:r>
      <w:r>
        <w:rPr>
          <w:w w:val="105"/>
          <w:sz w:val="24"/>
        </w:rPr>
        <w:t> Eco-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nomics, August, 2010.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2240" w:h="15840"/>
          <w:pgMar w:header="0" w:footer="1902" w:top="1780" w:bottom="2100" w:left="1440" w:right="720"/>
        </w:sectPr>
      </w:pP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33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“Heterogeneous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Keynesian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Model,” Stanford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Institute for Theoretical Economics, August, 2010.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4" w:hanging="416"/>
        <w:jc w:val="left"/>
        <w:rPr>
          <w:sz w:val="24"/>
        </w:rPr>
      </w:pPr>
      <w:r>
        <w:rPr>
          <w:sz w:val="24"/>
        </w:rPr>
        <w:t>“Heterogeneous</w:t>
      </w:r>
      <w:r>
        <w:rPr>
          <w:spacing w:val="40"/>
          <w:sz w:val="24"/>
        </w:rPr>
        <w:t> </w:t>
      </w:r>
      <w:r>
        <w:rPr>
          <w:sz w:val="24"/>
        </w:rPr>
        <w:t>Expectations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Business</w:t>
      </w:r>
      <w:r>
        <w:rPr>
          <w:spacing w:val="40"/>
          <w:sz w:val="24"/>
        </w:rPr>
        <w:t> </w:t>
      </w:r>
      <w:r>
        <w:rPr>
          <w:sz w:val="24"/>
        </w:rPr>
        <w:t>Cycle</w:t>
      </w:r>
      <w:r>
        <w:rPr>
          <w:spacing w:val="40"/>
          <w:sz w:val="24"/>
        </w:rPr>
        <w:t> </w:t>
      </w:r>
      <w:r>
        <w:rPr>
          <w:sz w:val="24"/>
        </w:rPr>
        <w:t>Dynamics,” University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Am- sterdam, November, 2009.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“Heterogeneous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Dynamics,”</w:t>
      </w:r>
      <w:r>
        <w:rPr>
          <w:spacing w:val="-22"/>
          <w:w w:val="105"/>
          <w:sz w:val="24"/>
        </w:rPr>
        <w:t> </w:t>
      </w:r>
      <w:r>
        <w:rPr>
          <w:w w:val="105"/>
          <w:sz w:val="24"/>
        </w:rPr>
        <w:t>Stanford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Institute for Theoretical Economics, August, 2009.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4" w:after="0"/>
        <w:ind w:left="913" w:right="0" w:hanging="384"/>
        <w:jc w:val="left"/>
        <w:rPr>
          <w:sz w:val="24"/>
        </w:rPr>
      </w:pPr>
      <w:r>
        <w:rPr>
          <w:w w:val="110"/>
          <w:sz w:val="24"/>
        </w:rPr>
        <w:t>“Learning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Optimize,”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University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Pittsburgh,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April,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2009.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6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“Learning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Optimize,”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West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Virginia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April,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2009.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spacing w:val="-2"/>
          <w:w w:val="110"/>
          <w:sz w:val="24"/>
        </w:rPr>
        <w:t>“Learning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Optimize,”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Portland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State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University,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April,</w:t>
      </w:r>
      <w:r>
        <w:rPr>
          <w:spacing w:val="4"/>
          <w:w w:val="110"/>
          <w:sz w:val="24"/>
        </w:rPr>
        <w:t> </w:t>
      </w:r>
      <w:r>
        <w:rPr>
          <w:spacing w:val="-4"/>
          <w:w w:val="110"/>
          <w:sz w:val="24"/>
        </w:rPr>
        <w:t>2009.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“Learning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Optimize,”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California,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Irvine,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February,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2009.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spacing w:val="-2"/>
          <w:w w:val="110"/>
          <w:sz w:val="24"/>
        </w:rPr>
        <w:t>“Learning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Optimize,”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Federal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Reserve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Bank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Saint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Louis,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July,</w:t>
      </w:r>
      <w:r>
        <w:rPr>
          <w:spacing w:val="3"/>
          <w:w w:val="110"/>
          <w:sz w:val="24"/>
        </w:rPr>
        <w:t> </w:t>
      </w:r>
      <w:r>
        <w:rPr>
          <w:spacing w:val="-4"/>
          <w:w w:val="110"/>
          <w:sz w:val="24"/>
        </w:rPr>
        <w:t>2008.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spacing w:val="-2"/>
          <w:w w:val="110"/>
          <w:sz w:val="24"/>
        </w:rPr>
        <w:t>“Learning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Optimize,”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University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Indiana,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April,</w:t>
      </w:r>
      <w:r>
        <w:rPr>
          <w:spacing w:val="6"/>
          <w:w w:val="110"/>
          <w:sz w:val="24"/>
        </w:rPr>
        <w:t> </w:t>
      </w:r>
      <w:r>
        <w:rPr>
          <w:spacing w:val="-4"/>
          <w:w w:val="110"/>
          <w:sz w:val="24"/>
        </w:rPr>
        <w:t>2008.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6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“Sunspot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stability,”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Mini-course,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Indiana,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April,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2008.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“Stable K-state Markov Sunspots,”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Collegio Carlo Alberto, Turin, Italy, Decem- ber, 2007.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</w:tabs>
        <w:spacing w:line="240" w:lineRule="auto" w:before="195" w:after="0"/>
        <w:ind w:left="913" w:right="0" w:hanging="384"/>
        <w:jc w:val="left"/>
        <w:rPr>
          <w:sz w:val="24"/>
        </w:rPr>
      </w:pPr>
      <w:r>
        <w:rPr>
          <w:w w:val="105"/>
          <w:sz w:val="24"/>
        </w:rPr>
        <w:t>“Stable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K-state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Markov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Sunspots,”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Italy,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Rome,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Italy,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December,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2007.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796" w:hanging="416"/>
        <w:jc w:val="left"/>
        <w:rPr>
          <w:sz w:val="24"/>
        </w:rPr>
      </w:pPr>
      <w:r>
        <w:rPr>
          <w:w w:val="105"/>
          <w:sz w:val="24"/>
        </w:rPr>
        <w:t>“Stable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K-state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Markov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Sunspots,”</w:t>
      </w:r>
      <w:r>
        <w:rPr>
          <w:spacing w:val="-28"/>
          <w:w w:val="105"/>
          <w:sz w:val="24"/>
        </w:rPr>
        <w:t> </w:t>
      </w:r>
      <w:r>
        <w:rPr>
          <w:w w:val="105"/>
          <w:sz w:val="24"/>
        </w:rPr>
        <w:t>Cambridge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University, Cambridge, UK,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Novem- ber, 2007.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left"/>
        <w:rPr>
          <w:sz w:val="24"/>
        </w:rPr>
      </w:pPr>
      <w:r>
        <w:rPr>
          <w:w w:val="105"/>
          <w:sz w:val="24"/>
        </w:rPr>
        <w:t>“Stable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K-state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Markov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Sunspots,” Hariot-Watt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Edinburgh,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Scot- land, November 2007.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“Heterogeneous</w:t>
      </w:r>
      <w:r>
        <w:rPr>
          <w:w w:val="105"/>
          <w:sz w:val="24"/>
        </w:rPr>
        <w:t> Expectations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New</w:t>
      </w:r>
      <w:r>
        <w:rPr>
          <w:w w:val="105"/>
          <w:sz w:val="24"/>
        </w:rPr>
        <w:t> Keynesian</w:t>
      </w:r>
      <w:r>
        <w:rPr>
          <w:w w:val="105"/>
          <w:sz w:val="24"/>
        </w:rPr>
        <w:t> model,”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Workshop</w:t>
      </w:r>
      <w:r>
        <w:rPr>
          <w:w w:val="105"/>
          <w:sz w:val="24"/>
        </w:rPr>
        <w:t> on</w:t>
      </w:r>
      <w:r>
        <w:rPr>
          <w:w w:val="105"/>
          <w:sz w:val="24"/>
        </w:rPr>
        <w:t> Com- plexity</w:t>
      </w:r>
      <w:r>
        <w:rPr>
          <w:w w:val="105"/>
          <w:sz w:val="24"/>
        </w:rPr>
        <w:t> in</w:t>
      </w:r>
      <w:r>
        <w:rPr>
          <w:w w:val="105"/>
          <w:sz w:val="24"/>
        </w:rPr>
        <w:t> Economics</w:t>
      </w:r>
      <w:r>
        <w:rPr>
          <w:w w:val="105"/>
          <w:sz w:val="24"/>
        </w:rPr>
        <w:t> and</w:t>
      </w:r>
      <w:r>
        <w:rPr>
          <w:w w:val="105"/>
          <w:sz w:val="24"/>
        </w:rPr>
        <w:t> Finance,</w:t>
      </w:r>
      <w:r>
        <w:rPr>
          <w:w w:val="105"/>
          <w:sz w:val="24"/>
        </w:rPr>
        <w:t> Lorenz</w:t>
      </w:r>
      <w:r>
        <w:rPr>
          <w:w w:val="105"/>
          <w:sz w:val="24"/>
        </w:rPr>
        <w:t> Institute,</w:t>
      </w:r>
      <w:r>
        <w:rPr>
          <w:w w:val="105"/>
          <w:sz w:val="24"/>
        </w:rPr>
        <w:t> Leiden,</w:t>
      </w:r>
      <w:r>
        <w:rPr>
          <w:w w:val="105"/>
          <w:sz w:val="24"/>
        </w:rPr>
        <w:t> The</w:t>
      </w:r>
      <w:r>
        <w:rPr>
          <w:w w:val="105"/>
          <w:sz w:val="24"/>
        </w:rPr>
        <w:t> Netherlands, October 2007.</w:t>
      </w:r>
    </w:p>
    <w:p>
      <w:pPr>
        <w:pStyle w:val="ListParagraph"/>
        <w:numPr>
          <w:ilvl w:val="0"/>
          <w:numId w:val="4"/>
        </w:numPr>
        <w:tabs>
          <w:tab w:pos="913" w:val="left" w:leader="none"/>
          <w:tab w:pos="945" w:val="left" w:leader="none"/>
        </w:tabs>
        <w:spacing w:line="237" w:lineRule="auto" w:before="196" w:after="0"/>
        <w:ind w:left="945" w:right="1074" w:hanging="416"/>
        <w:jc w:val="both"/>
        <w:rPr>
          <w:sz w:val="24"/>
        </w:rPr>
      </w:pPr>
      <w:r>
        <w:rPr>
          <w:w w:val="105"/>
          <w:sz w:val="24"/>
        </w:rPr>
        <w:t>“Heterogeneous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Keynesian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model,”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Workshop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Learn- ing, University of Paris, X, Paris, September, 2007 (I also discussed a paper at this workshop.)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6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‘Heterogeneous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Keynesian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Model,’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Week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Work- shop, Federal Reserve Bank of St.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Louis, July 2007.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1902" w:top="1780" w:bottom="2100" w:left="1440" w:right="720"/>
        </w:sectPr>
      </w:pP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33" w:after="0"/>
        <w:ind w:left="945" w:right="1075" w:hanging="416"/>
        <w:jc w:val="both"/>
        <w:rPr>
          <w:sz w:val="24"/>
        </w:rPr>
      </w:pPr>
      <w:r>
        <w:rPr>
          <w:sz w:val="24"/>
        </w:rPr>
        <w:t>‘Heterogeneous Expectations in a New Keynesian Model,’ Macro Workshop, University of Oregon, May, 2007.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‘Monetary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Heterogeneous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Expectations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Keynesian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Model,’ Seminar</w:t>
      </w:r>
      <w:r>
        <w:rPr>
          <w:w w:val="105"/>
          <w:sz w:val="24"/>
        </w:rPr>
        <w:t> at</w:t>
      </w:r>
      <w:r>
        <w:rPr>
          <w:w w:val="105"/>
          <w:sz w:val="24"/>
        </w:rPr>
        <w:t> the</w:t>
      </w:r>
      <w:r>
        <w:rPr>
          <w:w w:val="105"/>
          <w:sz w:val="24"/>
        </w:rPr>
        <w:t> 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</w:t>
      </w:r>
      <w:r>
        <w:rPr>
          <w:w w:val="105"/>
          <w:sz w:val="24"/>
        </w:rPr>
        <w:t> Cleveland,</w:t>
      </w:r>
      <w:r>
        <w:rPr>
          <w:w w:val="105"/>
          <w:sz w:val="24"/>
        </w:rPr>
        <w:t> July</w:t>
      </w:r>
      <w:r>
        <w:rPr>
          <w:w w:val="105"/>
          <w:sz w:val="24"/>
        </w:rPr>
        <w:t> 2006</w:t>
      </w:r>
      <w:r>
        <w:rPr>
          <w:w w:val="105"/>
          <w:sz w:val="24"/>
        </w:rPr>
        <w:t> (presented</w:t>
      </w:r>
      <w:r>
        <w:rPr>
          <w:w w:val="105"/>
          <w:sz w:val="24"/>
        </w:rPr>
        <w:t> by </w:t>
      </w:r>
      <w:r>
        <w:rPr>
          <w:spacing w:val="-2"/>
          <w:w w:val="105"/>
          <w:sz w:val="24"/>
        </w:rPr>
        <w:t>coauthor).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5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‘Implementing Monetary Policy in New Keynesian Models with Inertia,’ Learn- ing Week Workshop, Federal Reserve Bank of St.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Louis, July 2006.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 Implementing Monetary Policy in New Keynesian Models with Inertia,’ Sem- inar at University of California, Irvine, April, 2006.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‘Constrained</w:t>
      </w:r>
      <w:r>
        <w:rPr>
          <w:w w:val="105"/>
          <w:sz w:val="24"/>
        </w:rPr>
        <w:t> Optimal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Policy,’</w:t>
      </w:r>
      <w:r>
        <w:rPr>
          <w:w w:val="105"/>
          <w:sz w:val="24"/>
        </w:rPr>
        <w:t> Seminar</w:t>
      </w:r>
      <w:r>
        <w:rPr>
          <w:w w:val="105"/>
          <w:sz w:val="24"/>
        </w:rPr>
        <w:t> at</w:t>
      </w:r>
      <w:r>
        <w:rPr>
          <w:w w:val="105"/>
          <w:sz w:val="24"/>
        </w:rPr>
        <w:t> 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 Kansas City, April, 2005.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‘Constrained Optimal Monetary Policy,’ European Central Bank Seminar, July, </w:t>
      </w:r>
      <w:r>
        <w:rPr>
          <w:spacing w:val="-2"/>
          <w:w w:val="105"/>
          <w:sz w:val="24"/>
        </w:rPr>
        <w:t>2004.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8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‘Monetary</w:t>
      </w:r>
      <w:r>
        <w:rPr>
          <w:w w:val="105"/>
          <w:sz w:val="24"/>
        </w:rPr>
        <w:t> Policy,</w:t>
      </w:r>
      <w:r>
        <w:rPr>
          <w:w w:val="105"/>
          <w:sz w:val="24"/>
        </w:rPr>
        <w:t> Indeterminacy,</w:t>
      </w:r>
      <w:r>
        <w:rPr>
          <w:w w:val="105"/>
          <w:sz w:val="24"/>
        </w:rPr>
        <w:t> and</w:t>
      </w:r>
      <w:r>
        <w:rPr>
          <w:w w:val="105"/>
          <w:sz w:val="24"/>
        </w:rPr>
        <w:t> Learning,’</w:t>
      </w:r>
      <w:r>
        <w:rPr>
          <w:w w:val="105"/>
          <w:sz w:val="24"/>
        </w:rPr>
        <w:t> Seminar</w:t>
      </w:r>
      <w:r>
        <w:rPr>
          <w:w w:val="105"/>
          <w:sz w:val="24"/>
        </w:rPr>
        <w:t> at</w:t>
      </w:r>
      <w:r>
        <w:rPr>
          <w:w w:val="105"/>
          <w:sz w:val="24"/>
        </w:rPr>
        <w:t> The</w:t>
      </w:r>
      <w:r>
        <w:rPr>
          <w:w w:val="105"/>
          <w:sz w:val="24"/>
        </w:rPr>
        <w:t> Federal</w:t>
      </w:r>
      <w:r>
        <w:rPr>
          <w:w w:val="105"/>
          <w:sz w:val="24"/>
        </w:rPr>
        <w:t> Re- serve Bank of San Francisco, San Francisco, CA, December 2003.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‘Monetary</w:t>
      </w:r>
      <w:r>
        <w:rPr>
          <w:w w:val="105"/>
          <w:sz w:val="24"/>
        </w:rPr>
        <w:t> Policy,</w:t>
      </w:r>
      <w:r>
        <w:rPr>
          <w:w w:val="105"/>
          <w:sz w:val="24"/>
        </w:rPr>
        <w:t> Indeterminacy,</w:t>
      </w:r>
      <w:r>
        <w:rPr>
          <w:w w:val="105"/>
          <w:sz w:val="24"/>
        </w:rPr>
        <w:t> and</w:t>
      </w:r>
      <w:r>
        <w:rPr>
          <w:w w:val="105"/>
          <w:sz w:val="24"/>
        </w:rPr>
        <w:t> Learning,’</w:t>
      </w:r>
      <w:r>
        <w:rPr>
          <w:w w:val="105"/>
          <w:sz w:val="24"/>
        </w:rPr>
        <w:t> Seminar</w:t>
      </w:r>
      <w:r>
        <w:rPr>
          <w:w w:val="105"/>
          <w:sz w:val="24"/>
        </w:rPr>
        <w:t> at</w:t>
      </w:r>
      <w:r>
        <w:rPr>
          <w:w w:val="105"/>
          <w:sz w:val="24"/>
        </w:rPr>
        <w:t> The</w:t>
      </w:r>
      <w:r>
        <w:rPr>
          <w:w w:val="105"/>
          <w:sz w:val="24"/>
        </w:rPr>
        <w:t> Federal</w:t>
      </w:r>
      <w:r>
        <w:rPr>
          <w:w w:val="105"/>
          <w:sz w:val="24"/>
        </w:rPr>
        <w:t> Re- serve Bank of Cleveland, Cleveland, OH, November 2003.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‘Stable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Common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Factor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Representations,’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Oregon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Sem- inar, Eugene, OR, Winter 2003.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4" w:hanging="416"/>
        <w:jc w:val="both"/>
        <w:rPr>
          <w:sz w:val="24"/>
        </w:rPr>
      </w:pPr>
      <w:r>
        <w:rPr>
          <w:w w:val="105"/>
          <w:sz w:val="24"/>
        </w:rPr>
        <w:t>‘Stable Sunspot Solutions in Models with Predetermined Variables,’ Workshop on Economic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Dynamics, Lorentz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Institute, Leiden, 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Netherlands, June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2002.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‘Stable</w:t>
      </w:r>
      <w:r>
        <w:rPr>
          <w:w w:val="105"/>
          <w:sz w:val="24"/>
        </w:rPr>
        <w:t> Sunspot</w:t>
      </w:r>
      <w:r>
        <w:rPr>
          <w:w w:val="105"/>
          <w:sz w:val="24"/>
        </w:rPr>
        <w:t> Solutions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Predetermined</w:t>
      </w:r>
      <w:r>
        <w:rPr>
          <w:w w:val="105"/>
          <w:sz w:val="24"/>
        </w:rPr>
        <w:t> Variables,’</w:t>
      </w:r>
      <w:r>
        <w:rPr>
          <w:w w:val="105"/>
          <w:sz w:val="24"/>
        </w:rPr>
        <w:t> Oregon State University Economics Seminar, Corvallis OR, Winter 2002.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6" w:hanging="416"/>
        <w:jc w:val="both"/>
        <w:rPr>
          <w:sz w:val="24"/>
        </w:rPr>
      </w:pPr>
      <w:r>
        <w:rPr>
          <w:w w:val="105"/>
          <w:sz w:val="24"/>
        </w:rPr>
        <w:t>‘Statistical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with</w:t>
      </w:r>
      <w:r>
        <w:rPr>
          <w:w w:val="105"/>
          <w:sz w:val="24"/>
        </w:rPr>
        <w:t> Time-Varying</w:t>
      </w:r>
      <w:r>
        <w:rPr>
          <w:w w:val="105"/>
          <w:sz w:val="24"/>
        </w:rPr>
        <w:t> Parameters,’</w:t>
      </w:r>
      <w:r>
        <w:rPr>
          <w:w w:val="105"/>
          <w:sz w:val="24"/>
        </w:rPr>
        <w:t> Workshop</w:t>
      </w:r>
      <w:r>
        <w:rPr>
          <w:w w:val="105"/>
          <w:sz w:val="24"/>
        </w:rPr>
        <w:t> on</w:t>
      </w:r>
      <w:r>
        <w:rPr>
          <w:w w:val="105"/>
          <w:sz w:val="24"/>
        </w:rPr>
        <w:t> Learning, University of Copenhagen, Copenhagen, Denmark, June 2001.</w:t>
      </w:r>
    </w:p>
    <w:p>
      <w:pPr>
        <w:pStyle w:val="ListParagraph"/>
        <w:numPr>
          <w:ilvl w:val="0"/>
          <w:numId w:val="4"/>
        </w:numPr>
        <w:tabs>
          <w:tab w:pos="943" w:val="left" w:leader="none"/>
          <w:tab w:pos="945" w:val="left" w:leader="none"/>
        </w:tabs>
        <w:spacing w:line="237" w:lineRule="auto" w:before="197" w:after="0"/>
        <w:ind w:left="945" w:right="1075" w:hanging="416"/>
        <w:jc w:val="both"/>
        <w:rPr>
          <w:sz w:val="24"/>
        </w:rPr>
      </w:pPr>
      <w:r>
        <w:rPr>
          <w:w w:val="105"/>
          <w:sz w:val="24"/>
        </w:rPr>
        <w:t>‘Shocking Escapes,’ Oregon State University Economics Seminar, Corvallis, OR, Winter 2001.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1902" w:top="1780" w:bottom="2100" w:left="1440" w:right="720"/>
        </w:sectPr>
      </w:pPr>
    </w:p>
    <w:p>
      <w:pPr>
        <w:pStyle w:val="BodyText"/>
        <w:spacing w:before="7"/>
        <w:ind w:left="0" w:firstLine="0"/>
        <w:rPr>
          <w:sz w:val="17"/>
        </w:rPr>
      </w:pPr>
    </w:p>
    <w:p>
      <w:pPr>
        <w:pStyle w:val="BodyText"/>
        <w:spacing w:line="20" w:lineRule="exact"/>
        <w:ind w:left="36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6400" cy="5080"/>
                <wp:effectExtent l="9525" t="0" r="0" b="444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486400" cy="5080"/>
                          <a:chExt cx="548640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.4pt;mso-position-horizontal-relative:char;mso-position-vertical-relative:line" id="docshapegroup11" coordorigin="0,0" coordsize="8640,8">
                <v:line style="position:absolute" from="0,4" to="864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313"/>
      </w:pPr>
      <w:r>
        <w:rPr>
          <w:spacing w:val="-2"/>
          <w:w w:val="140"/>
        </w:rPr>
        <w:t>G</w:t>
      </w:r>
      <w:r>
        <w:rPr>
          <w:smallCaps/>
          <w:spacing w:val="-2"/>
          <w:w w:val="140"/>
        </w:rPr>
        <w:t>rants</w:t>
      </w:r>
    </w:p>
    <w:p>
      <w:pPr>
        <w:pStyle w:val="BodyText"/>
        <w:spacing w:line="237" w:lineRule="auto" w:before="305"/>
        <w:ind w:left="360" w:right="1143" w:firstLine="0"/>
      </w:pPr>
      <w:r>
        <w:rPr>
          <w:w w:val="105"/>
        </w:rPr>
        <w:t>National</w:t>
      </w:r>
      <w:r>
        <w:rPr>
          <w:w w:val="105"/>
        </w:rPr>
        <w:t> Science</w:t>
      </w:r>
      <w:r>
        <w:rPr>
          <w:w w:val="105"/>
        </w:rPr>
        <w:t> Foundation,</w:t>
      </w:r>
      <w:r>
        <w:rPr>
          <w:w w:val="105"/>
        </w:rPr>
        <w:t> Co-Principal</w:t>
      </w:r>
      <w:r>
        <w:rPr>
          <w:w w:val="105"/>
        </w:rPr>
        <w:t> Investigator</w:t>
      </w:r>
      <w:r>
        <w:rPr>
          <w:w w:val="105"/>
        </w:rPr>
        <w:t> with</w:t>
      </w:r>
      <w:r>
        <w:rPr>
          <w:w w:val="105"/>
        </w:rPr>
        <w:t> George</w:t>
      </w:r>
      <w:r>
        <w:rPr>
          <w:w w:val="105"/>
        </w:rPr>
        <w:t> Evans,</w:t>
      </w:r>
      <w:r>
        <w:rPr>
          <w:spacing w:val="-3"/>
          <w:w w:val="105"/>
        </w:rPr>
        <w:t> </w:t>
      </w:r>
      <w:r>
        <w:rPr>
          <w:w w:val="105"/>
        </w:rPr>
        <w:t>“Expec- tation Coordination and Agent-level Learning,”</w:t>
      </w:r>
      <w:r>
        <w:rPr>
          <w:spacing w:val="-5"/>
          <w:w w:val="105"/>
        </w:rPr>
        <w:t> </w:t>
      </w:r>
      <w:r>
        <w:rPr>
          <w:w w:val="105"/>
        </w:rPr>
        <w:t>SES-1559209, 2016-2019</w:t>
      </w:r>
    </w:p>
    <w:p>
      <w:pPr>
        <w:pStyle w:val="BodyText"/>
        <w:spacing w:before="15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1143000</wp:posOffset>
                </wp:positionH>
                <wp:positionV relativeFrom="paragraph">
                  <wp:posOffset>266017</wp:posOffset>
                </wp:positionV>
                <wp:extent cx="54864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0.946251pt;width:432pt;height:.1pt;mso-position-horizontal-relative:page;mso-position-vertical-relative:paragraph;z-index:-15723520;mso-wrap-distance-left:0;mso-wrap-distance-right:0" id="docshape12" coordorigin="1800,419" coordsize="8640,0" path="m1800,419l10440,4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rofessional</w:t>
      </w:r>
      <w:r>
        <w:rPr>
          <w:smallCaps w:val="0"/>
          <w:spacing w:val="-5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ervice</w:t>
      </w:r>
    </w:p>
    <w:p>
      <w:pPr>
        <w:pStyle w:val="Heading2"/>
        <w:spacing w:before="303"/>
        <w:ind w:left="360"/>
      </w:pPr>
      <w:r>
        <w:rPr>
          <w:w w:val="125"/>
        </w:rPr>
        <w:t>Editorial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service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111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Co-editor,</w:t>
      </w:r>
      <w:r>
        <w:rPr>
          <w:spacing w:val="1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Inquiry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2012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16"/>
          <w:w w:val="105"/>
          <w:sz w:val="24"/>
        </w:rPr>
        <w:t> </w:t>
      </w:r>
      <w:r>
        <w:rPr>
          <w:spacing w:val="-4"/>
          <w:w w:val="105"/>
          <w:sz w:val="24"/>
        </w:rPr>
        <w:t>2016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1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Money,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Credit,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Banking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2010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Present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2018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Present</w:t>
      </w:r>
    </w:p>
    <w:p>
      <w:pPr>
        <w:pStyle w:val="BodyText"/>
        <w:spacing w:before="57"/>
        <w:ind w:left="0" w:firstLine="0"/>
      </w:pPr>
    </w:p>
    <w:p>
      <w:pPr>
        <w:pStyle w:val="Heading2"/>
        <w:spacing w:before="0"/>
        <w:ind w:left="359"/>
      </w:pPr>
      <w:r>
        <w:rPr>
          <w:spacing w:val="-2"/>
          <w:w w:val="120"/>
        </w:rPr>
        <w:t>Referee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111" w:after="0"/>
        <w:ind w:left="944" w:right="0" w:hanging="233"/>
        <w:jc w:val="left"/>
        <w:rPr>
          <w:i/>
          <w:sz w:val="24"/>
        </w:rPr>
      </w:pPr>
      <w:r>
        <w:rPr>
          <w:i/>
          <w:spacing w:val="-2"/>
          <w:w w:val="105"/>
          <w:sz w:val="24"/>
        </w:rPr>
        <w:t>Econometrica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Review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Studies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International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Review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American</w:t>
      </w:r>
      <w:r>
        <w:rPr>
          <w:i/>
          <w:spacing w:val="4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5"/>
          <w:w w:val="105"/>
          <w:sz w:val="24"/>
        </w:rPr>
        <w:t> </w:t>
      </w:r>
      <w:r>
        <w:rPr>
          <w:i/>
          <w:w w:val="105"/>
          <w:sz w:val="24"/>
        </w:rPr>
        <w:t>Journal,</w:t>
      </w:r>
      <w:r>
        <w:rPr>
          <w:i/>
          <w:spacing w:val="44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Macro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European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Review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Monetary</w:t>
      </w:r>
      <w:r>
        <w:rPr>
          <w:i/>
          <w:spacing w:val="19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Review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Statistics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spacing w:val="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Theory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American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Review:</w:t>
      </w:r>
      <w:r>
        <w:rPr>
          <w:i/>
          <w:spacing w:val="5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Insights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SIAM</w:t>
      </w:r>
      <w:r>
        <w:rPr>
          <w:i/>
          <w:spacing w:val="4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4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43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4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Mathematics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2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Control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International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Central</w:t>
      </w:r>
      <w:r>
        <w:rPr>
          <w:i/>
          <w:spacing w:val="3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Banking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sz w:val="24"/>
        </w:rPr>
        <w:t>Macroeconomic</w:t>
      </w:r>
      <w:r>
        <w:rPr>
          <w:i/>
          <w:spacing w:val="19"/>
          <w:sz w:val="24"/>
        </w:rPr>
        <w:t> </w:t>
      </w:r>
      <w:r>
        <w:rPr>
          <w:i/>
          <w:spacing w:val="-2"/>
          <w:sz w:val="24"/>
        </w:rPr>
        <w:t>Dynamics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Money,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Credit,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Banking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Review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Dynamics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Organization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spacing w:val="-2"/>
          <w:w w:val="110"/>
          <w:sz w:val="24"/>
        </w:rPr>
        <w:t>Economic</w:t>
      </w:r>
      <w:r>
        <w:rPr>
          <w:i/>
          <w:spacing w:val="3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Theory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spacing w:val="-2"/>
          <w:w w:val="110"/>
          <w:sz w:val="24"/>
        </w:rPr>
        <w:t>Economic</w:t>
      </w:r>
      <w:r>
        <w:rPr>
          <w:i/>
          <w:spacing w:val="3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Inquiry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Money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9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Finance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Dynamic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Applications</w:t>
      </w:r>
    </w:p>
    <w:p>
      <w:pPr>
        <w:pStyle w:val="ListParagraph"/>
        <w:spacing w:after="0" w:line="291" w:lineRule="exact"/>
        <w:jc w:val="left"/>
        <w:rPr>
          <w:i/>
          <w:sz w:val="24"/>
        </w:rPr>
        <w:sectPr>
          <w:pgSz w:w="12240" w:h="15840"/>
          <w:pgMar w:header="0" w:footer="1902" w:top="1820" w:bottom="2100" w:left="1440" w:right="720"/>
        </w:sectPr>
      </w:pP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70" w:after="0"/>
        <w:ind w:left="944" w:right="0" w:hanging="233"/>
        <w:jc w:val="left"/>
        <w:rPr>
          <w:i/>
          <w:sz w:val="24"/>
        </w:rPr>
      </w:pPr>
      <w:r>
        <w:rPr>
          <w:i/>
          <w:w w:val="110"/>
          <w:sz w:val="24"/>
        </w:rPr>
        <w:t>BE-Press</w:t>
      </w:r>
      <w:r>
        <w:rPr>
          <w:i/>
          <w:spacing w:val="30"/>
          <w:w w:val="110"/>
          <w:sz w:val="24"/>
        </w:rPr>
        <w:t> </w:t>
      </w:r>
      <w:r>
        <w:rPr>
          <w:i/>
          <w:w w:val="110"/>
          <w:sz w:val="24"/>
        </w:rPr>
        <w:t>Series</w:t>
      </w:r>
      <w:r>
        <w:rPr>
          <w:i/>
          <w:spacing w:val="31"/>
          <w:w w:val="110"/>
          <w:sz w:val="24"/>
        </w:rPr>
        <w:t> </w:t>
      </w:r>
      <w:r>
        <w:rPr>
          <w:i/>
          <w:w w:val="110"/>
          <w:sz w:val="24"/>
        </w:rPr>
        <w:t>in</w:t>
      </w:r>
      <w:r>
        <w:rPr>
          <w:i/>
          <w:spacing w:val="3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Macroeconomics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Computational</w:t>
      </w:r>
      <w:r>
        <w:rPr>
          <w:i/>
          <w:spacing w:val="-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Environmental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Management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sz w:val="24"/>
        </w:rPr>
        <w:t>Royal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Society,</w:t>
      </w:r>
      <w:r>
        <w:rPr>
          <w:i/>
          <w:spacing w:val="4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44"/>
          <w:sz w:val="24"/>
        </w:rPr>
        <w:t> </w:t>
      </w:r>
      <w:r>
        <w:rPr>
          <w:i/>
          <w:spacing w:val="-10"/>
          <w:sz w:val="24"/>
        </w:rPr>
        <w:t>A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Macroeconomics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Agricultural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Resource</w:t>
      </w:r>
      <w:r>
        <w:rPr>
          <w:i/>
          <w:spacing w:val="1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Education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Perspectives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Education</w:t>
      </w:r>
      <w:r>
        <w:rPr>
          <w:i/>
          <w:spacing w:val="1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Research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Bulletin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Research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sz w:val="24"/>
        </w:rPr>
        <w:t>Applied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35"/>
          <w:sz w:val="24"/>
        </w:rPr>
        <w:t> </w:t>
      </w:r>
      <w:r>
        <w:rPr>
          <w:i/>
          <w:spacing w:val="-2"/>
          <w:sz w:val="24"/>
        </w:rPr>
        <w:t>Modeling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0" w:after="0"/>
        <w:ind w:left="944" w:right="0" w:hanging="233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9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</w:p>
    <w:p>
      <w:pPr>
        <w:pStyle w:val="Heading2"/>
        <w:ind w:left="360"/>
      </w:pPr>
      <w:r>
        <w:rPr>
          <w:w w:val="120"/>
        </w:rPr>
        <w:t>External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reviews</w:t>
      </w:r>
    </w:p>
    <w:p>
      <w:pPr>
        <w:pStyle w:val="ListParagraph"/>
        <w:numPr>
          <w:ilvl w:val="1"/>
          <w:numId w:val="4"/>
        </w:numPr>
        <w:tabs>
          <w:tab w:pos="943" w:val="left" w:leader="none"/>
          <w:tab w:pos="945" w:val="left" w:leader="none"/>
        </w:tabs>
        <w:spacing w:line="237" w:lineRule="auto" w:before="114" w:after="0"/>
        <w:ind w:left="945" w:right="1075" w:hanging="235"/>
        <w:jc w:val="left"/>
        <w:rPr>
          <w:sz w:val="24"/>
        </w:rPr>
      </w:pPr>
      <w:r>
        <w:rPr>
          <w:w w:val="105"/>
          <w:sz w:val="24"/>
        </w:rPr>
        <w:t>Drexel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program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Program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Economic, Spring 2018</w:t>
      </w:r>
    </w:p>
    <w:p>
      <w:pPr>
        <w:pStyle w:val="ListParagraph"/>
        <w:numPr>
          <w:ilvl w:val="1"/>
          <w:numId w:val="4"/>
        </w:numPr>
        <w:tabs>
          <w:tab w:pos="943" w:val="left" w:leader="none"/>
          <w:tab w:pos="945" w:val="left" w:leader="none"/>
        </w:tabs>
        <w:spacing w:line="237" w:lineRule="auto" w:before="0" w:after="0"/>
        <w:ind w:left="945" w:right="1076" w:hanging="235"/>
        <w:jc w:val="left"/>
        <w:rPr>
          <w:sz w:val="24"/>
        </w:rPr>
      </w:pPr>
      <w:r>
        <w:rPr>
          <w:w w:val="105"/>
          <w:sz w:val="24"/>
        </w:rPr>
        <w:t>Portland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Program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(chair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committee), Summer 2020</w:t>
      </w:r>
    </w:p>
    <w:p>
      <w:pPr>
        <w:pStyle w:val="BodyText"/>
        <w:spacing w:before="10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1143000</wp:posOffset>
                </wp:positionH>
                <wp:positionV relativeFrom="paragraph">
                  <wp:posOffset>235182</wp:posOffset>
                </wp:positionV>
                <wp:extent cx="54864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8.518305pt;width:432pt;height:.1pt;mso-position-horizontal-relative:page;mso-position-vertical-relative:paragraph;z-index:-15723008;mso-wrap-distance-left:0;mso-wrap-distance-right:0" id="docshape13" coordorigin="1800,370" coordsize="8640,0" path="m1800,370l10440,3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145"/>
        </w:rPr>
        <w:t>U</w:t>
      </w:r>
      <w:r>
        <w:rPr>
          <w:smallCaps/>
          <w:w w:val="145"/>
        </w:rPr>
        <w:t>niversity</w:t>
      </w:r>
      <w:r>
        <w:rPr>
          <w:smallCaps w:val="0"/>
          <w:spacing w:val="-21"/>
          <w:w w:val="145"/>
        </w:rPr>
        <w:t> </w:t>
      </w:r>
      <w:r>
        <w:rPr>
          <w:smallCaps w:val="0"/>
          <w:spacing w:val="-2"/>
          <w:w w:val="145"/>
        </w:rPr>
        <w:t>S</w:t>
      </w:r>
      <w:r>
        <w:rPr>
          <w:smallCaps/>
          <w:spacing w:val="-2"/>
          <w:w w:val="145"/>
        </w:rPr>
        <w:t>ervice</w:t>
      </w:r>
    </w:p>
    <w:p>
      <w:pPr>
        <w:pStyle w:val="Heading2"/>
        <w:spacing w:before="303"/>
      </w:pPr>
      <w:r>
        <w:rPr>
          <w:w w:val="120"/>
        </w:rPr>
        <w:t>Department</w:t>
      </w:r>
      <w:r>
        <w:rPr>
          <w:spacing w:val="30"/>
          <w:w w:val="120"/>
        </w:rPr>
        <w:t> </w:t>
      </w:r>
      <w:r>
        <w:rPr>
          <w:w w:val="120"/>
        </w:rPr>
        <w:t>of</w:t>
      </w:r>
      <w:r>
        <w:rPr>
          <w:spacing w:val="30"/>
          <w:w w:val="120"/>
        </w:rPr>
        <w:t> </w:t>
      </w:r>
      <w:r>
        <w:rPr>
          <w:w w:val="120"/>
        </w:rPr>
        <w:t>Economics</w:t>
      </w:r>
      <w:r>
        <w:rPr>
          <w:spacing w:val="31"/>
          <w:w w:val="120"/>
        </w:rPr>
        <w:t> </w:t>
      </w:r>
      <w:r>
        <w:rPr>
          <w:w w:val="120"/>
        </w:rPr>
        <w:t>-</w:t>
      </w:r>
      <w:r>
        <w:rPr>
          <w:spacing w:val="30"/>
          <w:w w:val="120"/>
        </w:rPr>
        <w:t> </w:t>
      </w:r>
      <w:r>
        <w:rPr>
          <w:w w:val="120"/>
        </w:rPr>
        <w:t>main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contributions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111" w:after="0"/>
        <w:ind w:left="944" w:right="0" w:hanging="233"/>
        <w:jc w:val="left"/>
        <w:rPr>
          <w:sz w:val="24"/>
        </w:rPr>
      </w:pPr>
      <w:r>
        <w:rPr>
          <w:w w:val="110"/>
          <w:sz w:val="24"/>
        </w:rPr>
        <w:t>Chair,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Diversity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Committee,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22-</w:t>
      </w:r>
      <w:r>
        <w:rPr>
          <w:spacing w:val="-5"/>
          <w:w w:val="110"/>
          <w:sz w:val="24"/>
        </w:rPr>
        <w:t>23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Co-Director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Undergraduate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Studies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AY19-20,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AY19-</w:t>
      </w:r>
      <w:r>
        <w:rPr>
          <w:spacing w:val="-5"/>
          <w:w w:val="105"/>
          <w:sz w:val="24"/>
        </w:rPr>
        <w:t>21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Department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Head,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2016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June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Head,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2014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June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2016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sz w:val="24"/>
        </w:rPr>
        <w:t>Core</w:t>
      </w:r>
      <w:r>
        <w:rPr>
          <w:spacing w:val="27"/>
          <w:sz w:val="24"/>
        </w:rPr>
        <w:t> </w:t>
      </w:r>
      <w:r>
        <w:rPr>
          <w:sz w:val="24"/>
        </w:rPr>
        <w:t>Exam</w:t>
      </w:r>
      <w:r>
        <w:rPr>
          <w:spacing w:val="28"/>
          <w:sz w:val="24"/>
        </w:rPr>
        <w:t> </w:t>
      </w:r>
      <w:r>
        <w:rPr>
          <w:sz w:val="24"/>
        </w:rPr>
        <w:t>Committee,</w:t>
      </w:r>
      <w:r>
        <w:rPr>
          <w:spacing w:val="28"/>
          <w:sz w:val="24"/>
        </w:rPr>
        <w:t> </w:t>
      </w:r>
      <w:r>
        <w:rPr>
          <w:sz w:val="24"/>
        </w:rPr>
        <w:t>summers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2010</w:t>
      </w:r>
      <w:r>
        <w:rPr>
          <w:spacing w:val="27"/>
          <w:sz w:val="24"/>
        </w:rPr>
        <w:t> </w:t>
      </w:r>
      <w:r>
        <w:rPr>
          <w:sz w:val="24"/>
        </w:rPr>
        <w:t>-</w:t>
      </w:r>
      <w:r>
        <w:rPr>
          <w:spacing w:val="28"/>
          <w:sz w:val="24"/>
        </w:rPr>
        <w:t> </w:t>
      </w:r>
      <w:r>
        <w:rPr>
          <w:sz w:val="24"/>
        </w:rPr>
        <w:t>2017,</w:t>
      </w:r>
      <w:r>
        <w:rPr>
          <w:spacing w:val="28"/>
          <w:sz w:val="24"/>
        </w:rPr>
        <w:t> </w:t>
      </w:r>
      <w:r>
        <w:rPr>
          <w:sz w:val="24"/>
        </w:rPr>
        <w:t>2020,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Executive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AY13-14,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AY14-15,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AY15-</w:t>
      </w:r>
      <w:r>
        <w:rPr>
          <w:spacing w:val="-5"/>
          <w:w w:val="105"/>
          <w:sz w:val="24"/>
        </w:rPr>
        <w:t>16,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Personnel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AY14-</w:t>
      </w:r>
      <w:r>
        <w:rPr>
          <w:spacing w:val="-5"/>
          <w:w w:val="105"/>
          <w:sz w:val="24"/>
        </w:rPr>
        <w:t>15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AY14-15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(co-chair),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AY17-18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(chair),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AY19-20,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AY21-</w:t>
      </w:r>
      <w:r>
        <w:rPr>
          <w:spacing w:val="-5"/>
          <w:w w:val="105"/>
          <w:sz w:val="24"/>
        </w:rPr>
        <w:t>22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Graduate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Placement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Director,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AY13-</w:t>
      </w:r>
      <w:r>
        <w:rPr>
          <w:spacing w:val="-5"/>
          <w:w w:val="105"/>
          <w:sz w:val="24"/>
        </w:rPr>
        <w:t>14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Graduate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Placement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Co-director,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AY12-</w:t>
      </w:r>
      <w:r>
        <w:rPr>
          <w:spacing w:val="-5"/>
          <w:w w:val="105"/>
          <w:sz w:val="24"/>
        </w:rPr>
        <w:t>13</w:t>
      </w:r>
    </w:p>
    <w:p>
      <w:pPr>
        <w:pStyle w:val="Heading2"/>
      </w:pPr>
      <w:r>
        <w:rPr>
          <w:spacing w:val="-2"/>
          <w:w w:val="125"/>
        </w:rPr>
        <w:t>University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111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Summer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Group,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AY22-</w:t>
      </w:r>
      <w:r>
        <w:rPr>
          <w:spacing w:val="-5"/>
          <w:w w:val="105"/>
          <w:sz w:val="24"/>
        </w:rPr>
        <w:t>23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10"/>
          <w:sz w:val="24"/>
        </w:rPr>
        <w:t>CAS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Shared-services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Task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Force,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AY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20-</w:t>
      </w:r>
      <w:r>
        <w:rPr>
          <w:spacing w:val="-5"/>
          <w:w w:val="110"/>
          <w:sz w:val="24"/>
        </w:rPr>
        <w:t>21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sz w:val="24"/>
        </w:rPr>
        <w:t>Senate</w:t>
      </w:r>
      <w:r>
        <w:rPr>
          <w:spacing w:val="56"/>
          <w:sz w:val="24"/>
        </w:rPr>
        <w:t> </w:t>
      </w:r>
      <w:r>
        <w:rPr>
          <w:sz w:val="24"/>
        </w:rPr>
        <w:t>Budget</w:t>
      </w:r>
      <w:r>
        <w:rPr>
          <w:spacing w:val="56"/>
          <w:sz w:val="24"/>
        </w:rPr>
        <w:t> </w:t>
      </w:r>
      <w:r>
        <w:rPr>
          <w:sz w:val="24"/>
        </w:rPr>
        <w:t>Committee,</w:t>
      </w:r>
      <w:r>
        <w:rPr>
          <w:spacing w:val="56"/>
          <w:sz w:val="24"/>
        </w:rPr>
        <w:t> </w:t>
      </w:r>
      <w:r>
        <w:rPr>
          <w:sz w:val="24"/>
        </w:rPr>
        <w:t>AY19-20</w:t>
      </w:r>
      <w:r>
        <w:rPr>
          <w:spacing w:val="57"/>
          <w:sz w:val="24"/>
        </w:rPr>
        <w:t> </w:t>
      </w:r>
      <w:r>
        <w:rPr>
          <w:sz w:val="24"/>
        </w:rPr>
        <w:t>and</w:t>
      </w:r>
      <w:r>
        <w:rPr>
          <w:spacing w:val="56"/>
          <w:sz w:val="24"/>
        </w:rPr>
        <w:t> </w:t>
      </w:r>
      <w:r>
        <w:rPr>
          <w:sz w:val="24"/>
        </w:rPr>
        <w:t>AY</w:t>
      </w:r>
      <w:r>
        <w:rPr>
          <w:spacing w:val="56"/>
          <w:sz w:val="24"/>
        </w:rPr>
        <w:t> </w:t>
      </w:r>
      <w:r>
        <w:rPr>
          <w:sz w:val="24"/>
        </w:rPr>
        <w:t>20-</w:t>
      </w:r>
      <w:r>
        <w:rPr>
          <w:spacing w:val="-5"/>
          <w:sz w:val="24"/>
        </w:rPr>
        <w:t>21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Task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College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Arts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Sciences,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AY18-</w:t>
      </w:r>
      <w:r>
        <w:rPr>
          <w:spacing w:val="-5"/>
          <w:w w:val="105"/>
          <w:sz w:val="24"/>
        </w:rPr>
        <w:t>19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University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Senate,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AY13-14,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AY14-</w:t>
      </w:r>
      <w:r>
        <w:rPr>
          <w:spacing w:val="-5"/>
          <w:w w:val="105"/>
          <w:sz w:val="24"/>
        </w:rPr>
        <w:t>15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pgSz w:w="12240" w:h="15840"/>
          <w:pgMar w:header="0" w:footer="1902" w:top="1740" w:bottom="2100" w:left="1440" w:right="720"/>
        </w:sectPr>
      </w:pPr>
    </w:p>
    <w:p>
      <w:pPr>
        <w:pStyle w:val="BodyText"/>
        <w:spacing w:before="7"/>
        <w:ind w:left="0" w:firstLine="0"/>
        <w:rPr>
          <w:sz w:val="17"/>
        </w:rPr>
      </w:pPr>
    </w:p>
    <w:p>
      <w:pPr>
        <w:pStyle w:val="BodyText"/>
        <w:spacing w:line="20" w:lineRule="exact"/>
        <w:ind w:left="36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6400" cy="5080"/>
                <wp:effectExtent l="9525" t="0" r="0" b="444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86400" cy="5080"/>
                          <a:chExt cx="5486400" cy="50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527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.4pt;mso-position-horizontal-relative:char;mso-position-vertical-relative:line" id="docshapegroup14" coordorigin="0,0" coordsize="8640,8">
                <v:line style="position:absolute" from="0,4" to="864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313"/>
      </w:pPr>
      <w:r>
        <w:rPr>
          <w:w w:val="135"/>
        </w:rPr>
        <w:t>S</w:t>
      </w:r>
      <w:r>
        <w:rPr>
          <w:smallCaps/>
          <w:w w:val="135"/>
        </w:rPr>
        <w:t>tudent</w:t>
      </w:r>
      <w:r>
        <w:rPr>
          <w:smallCaps w:val="0"/>
          <w:spacing w:val="48"/>
          <w:w w:val="135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dvising</w:t>
      </w:r>
    </w:p>
    <w:p>
      <w:pPr>
        <w:pStyle w:val="Heading2"/>
        <w:spacing w:before="303"/>
      </w:pPr>
      <w:r>
        <w:rPr>
          <w:spacing w:val="-2"/>
          <w:w w:val="120"/>
        </w:rPr>
        <w:t>Doctoral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111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Evan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Hart,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expected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2024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(co-</w:t>
      </w:r>
      <w:r>
        <w:rPr>
          <w:spacing w:val="-2"/>
          <w:w w:val="105"/>
          <w:sz w:val="24"/>
        </w:rPr>
        <w:t>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Jacob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Thompson,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expected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2023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(chair)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10"/>
          <w:sz w:val="24"/>
        </w:rPr>
        <w:t>Alex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Li,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2021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(co-</w:t>
      </w:r>
      <w:r>
        <w:rPr>
          <w:spacing w:val="-2"/>
          <w:w w:val="110"/>
          <w:sz w:val="24"/>
        </w:rPr>
        <w:t>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Chandler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Lester,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2021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(chair)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Benjamin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Brennan,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2018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(chair)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Nigel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McClung,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2018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(co-</w:t>
      </w:r>
      <w:r>
        <w:rPr>
          <w:spacing w:val="-2"/>
          <w:w w:val="105"/>
          <w:sz w:val="24"/>
        </w:rPr>
        <w:t>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Erin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Hunt,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2018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(committee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member)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Jean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Falconer,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2018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(committee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member)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Brian Dombeck, 2017 (co-</w:t>
      </w:r>
      <w:r>
        <w:rPr>
          <w:spacing w:val="-2"/>
          <w:w w:val="105"/>
          <w:sz w:val="24"/>
        </w:rPr>
        <w:t>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Adam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Check,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2016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(committee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member)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sz w:val="24"/>
        </w:rPr>
        <w:t>Sasha</w:t>
      </w:r>
      <w:r>
        <w:rPr>
          <w:spacing w:val="31"/>
          <w:sz w:val="24"/>
        </w:rPr>
        <w:t> </w:t>
      </w:r>
      <w:r>
        <w:rPr>
          <w:sz w:val="24"/>
        </w:rPr>
        <w:t>Gelfer,</w:t>
      </w:r>
      <w:r>
        <w:rPr>
          <w:spacing w:val="32"/>
          <w:sz w:val="24"/>
        </w:rPr>
        <w:t> </w:t>
      </w:r>
      <w:r>
        <w:rPr>
          <w:sz w:val="24"/>
        </w:rPr>
        <w:t>2016</w:t>
      </w:r>
      <w:r>
        <w:rPr>
          <w:spacing w:val="32"/>
          <w:sz w:val="24"/>
        </w:rPr>
        <w:t> </w:t>
      </w:r>
      <w:r>
        <w:rPr>
          <w:sz w:val="24"/>
        </w:rPr>
        <w:t>(co-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Chad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Fulton,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2016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(co-</w:t>
      </w:r>
      <w:r>
        <w:rPr>
          <w:spacing w:val="-2"/>
          <w:w w:val="105"/>
          <w:sz w:val="24"/>
        </w:rPr>
        <w:t>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sz w:val="24"/>
        </w:rPr>
        <w:t>Matthew</w:t>
      </w:r>
      <w:r>
        <w:rPr>
          <w:spacing w:val="34"/>
          <w:sz w:val="24"/>
        </w:rPr>
        <w:t> </w:t>
      </w:r>
      <w:r>
        <w:rPr>
          <w:sz w:val="24"/>
        </w:rPr>
        <w:t>Wilson,</w:t>
      </w:r>
      <w:r>
        <w:rPr>
          <w:spacing w:val="35"/>
          <w:sz w:val="24"/>
        </w:rPr>
        <w:t> </w:t>
      </w:r>
      <w:r>
        <w:rPr>
          <w:sz w:val="24"/>
        </w:rPr>
        <w:t>2015</w:t>
      </w:r>
      <w:r>
        <w:rPr>
          <w:spacing w:val="34"/>
          <w:sz w:val="24"/>
        </w:rPr>
        <w:t> </w:t>
      </w:r>
      <w:r>
        <w:rPr>
          <w:sz w:val="24"/>
        </w:rPr>
        <w:t>(co-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Tyler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Schipper,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2014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(committee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member)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Rich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Higgins,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2014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(committee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member)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89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Jeff Allen,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2014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(committee </w:t>
      </w:r>
      <w:r>
        <w:rPr>
          <w:spacing w:val="-2"/>
          <w:w w:val="105"/>
          <w:sz w:val="24"/>
        </w:rPr>
        <w:t>member)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0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Chris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Gibbs,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2013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(committee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member)</w:t>
      </w:r>
    </w:p>
    <w:p>
      <w:pPr>
        <w:pStyle w:val="Heading2"/>
      </w:pPr>
      <w:r>
        <w:rPr>
          <w:spacing w:val="-2"/>
          <w:w w:val="115"/>
        </w:rPr>
        <w:t>Undergraduate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111" w:after="0"/>
        <w:ind w:left="944" w:right="0" w:hanging="233"/>
        <w:jc w:val="left"/>
        <w:rPr>
          <w:sz w:val="24"/>
        </w:rPr>
      </w:pPr>
      <w:r>
        <w:rPr>
          <w:w w:val="105"/>
          <w:sz w:val="24"/>
        </w:rPr>
        <w:t>Caleb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Nelson,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2015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(primary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advisor)</w:t>
      </w:r>
    </w:p>
    <w:p>
      <w:pPr>
        <w:pStyle w:val="ListParagraph"/>
        <w:numPr>
          <w:ilvl w:val="1"/>
          <w:numId w:val="4"/>
        </w:numPr>
        <w:tabs>
          <w:tab w:pos="944" w:val="left" w:leader="none"/>
        </w:tabs>
        <w:spacing w:line="291" w:lineRule="exact" w:before="0" w:after="0"/>
        <w:ind w:left="944" w:right="0" w:hanging="233"/>
        <w:jc w:val="left"/>
        <w:rPr>
          <w:sz w:val="24"/>
        </w:rPr>
      </w:pPr>
      <w:r>
        <w:rPr>
          <w:sz w:val="24"/>
        </w:rPr>
        <w:t>Weston</w:t>
      </w:r>
      <w:r>
        <w:rPr>
          <w:spacing w:val="35"/>
          <w:sz w:val="24"/>
        </w:rPr>
        <w:t> </w:t>
      </w:r>
      <w:r>
        <w:rPr>
          <w:sz w:val="24"/>
        </w:rPr>
        <w:t>Cooper,</w:t>
      </w:r>
      <w:r>
        <w:rPr>
          <w:spacing w:val="36"/>
          <w:sz w:val="24"/>
        </w:rPr>
        <w:t> </w:t>
      </w:r>
      <w:r>
        <w:rPr>
          <w:sz w:val="24"/>
        </w:rPr>
        <w:t>2014</w:t>
      </w:r>
      <w:r>
        <w:rPr>
          <w:spacing w:val="36"/>
          <w:sz w:val="24"/>
        </w:rPr>
        <w:t> </w:t>
      </w:r>
      <w:r>
        <w:rPr>
          <w:sz w:val="24"/>
        </w:rPr>
        <w:t>(primary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advisor)</w:t>
      </w:r>
    </w:p>
    <w:sectPr>
      <w:pgSz w:w="12240" w:h="15840"/>
      <w:pgMar w:header="0" w:footer="1902" w:top="1820" w:bottom="210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2496">
              <wp:simplePos x="0" y="0"/>
              <wp:positionH relativeFrom="page">
                <wp:posOffset>3799255</wp:posOffset>
              </wp:positionH>
              <wp:positionV relativeFrom="page">
                <wp:posOffset>8711203</wp:posOffset>
              </wp:positionV>
              <wp:extent cx="173990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39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53992pt;margin-top:685.92157pt;width:13.7pt;height:14pt;mso-position-horizontal-relative:page;mso-position-vertical-relative:page;z-index:-159139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945" w:hanging="26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45" w:hanging="29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9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45" w:hanging="29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45" w:hanging="29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9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45" w:hanging="41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9"/>
      <w:ind w:left="360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1"/>
      <w:ind w:left="711"/>
      <w:outlineLvl w:val="2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left="3230" w:right="1863" w:hanging="1484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5" w:hanging="4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mcgough@uoregon.edu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2026-01-29T05:55:13Z</dcterms:created>
  <dcterms:modified xsi:type="dcterms:W3CDTF">2026-01-29T05:55:13Z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