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040" w:val="left" w:leader="none"/>
        </w:tabs>
        <w:spacing w:before="33"/>
        <w:ind w:left="337" w:right="0" w:firstLine="0"/>
        <w:jc w:val="left"/>
        <w:rPr>
          <w:sz w:val="22"/>
        </w:rPr>
      </w:pPr>
      <w:r>
        <w:rPr>
          <w:b/>
          <w:w w:val="110"/>
          <w:sz w:val="28"/>
        </w:rPr>
        <w:t>Laura</w:t>
      </w:r>
      <w:r>
        <w:rPr>
          <w:b/>
          <w:spacing w:val="42"/>
          <w:w w:val="110"/>
          <w:sz w:val="28"/>
        </w:rPr>
        <w:t> </w:t>
      </w:r>
      <w:r>
        <w:rPr>
          <w:b/>
          <w:spacing w:val="-5"/>
          <w:w w:val="110"/>
          <w:sz w:val="28"/>
        </w:rPr>
        <w:t>Liu</w:t>
      </w:r>
      <w:r>
        <w:rPr>
          <w:b/>
          <w:sz w:val="28"/>
        </w:rPr>
        <w:tab/>
      </w:r>
      <w:r>
        <w:rPr>
          <w:w w:val="110"/>
          <w:sz w:val="22"/>
        </w:rPr>
        <w:t>Last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updated: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January</w:t>
      </w:r>
      <w:r>
        <w:rPr>
          <w:spacing w:val="7"/>
          <w:w w:val="110"/>
          <w:sz w:val="22"/>
        </w:rPr>
        <w:t> </w:t>
      </w:r>
      <w:r>
        <w:rPr>
          <w:spacing w:val="-4"/>
          <w:w w:val="110"/>
          <w:sz w:val="22"/>
        </w:rPr>
        <w:t>2026</w:t>
      </w:r>
    </w:p>
    <w:p>
      <w:pPr>
        <w:pStyle w:val="BodyText"/>
        <w:spacing w:before="5"/>
        <w:ind w:left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899998</wp:posOffset>
                </wp:positionH>
                <wp:positionV relativeFrom="paragraph">
                  <wp:posOffset>41810</wp:posOffset>
                </wp:positionV>
                <wp:extent cx="59728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3.292156pt;width:470.3pt;height:.1pt;mso-position-horizontal-relative:page;mso-position-vertical-relative:paragraph;z-index:-15728640;mso-wrap-distance-left:0;mso-wrap-distance-right:0" id="docshape2" coordorigin="1417,66" coordsize="9406,0" path="m1417,66l10823,66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footerReference w:type="default" r:id="rId5"/>
          <w:type w:val="continuous"/>
          <w:pgSz w:w="12240" w:h="15840"/>
          <w:pgMar w:header="0" w:footer="1067" w:top="1620" w:bottom="1260" w:left="1080" w:right="1080"/>
          <w:pgNumType w:start="1"/>
        </w:sectPr>
      </w:pPr>
    </w:p>
    <w:p>
      <w:pPr>
        <w:spacing w:line="290" w:lineRule="auto" w:before="54"/>
        <w:ind w:left="773" w:right="947" w:hanging="437"/>
        <w:jc w:val="left"/>
        <w:rPr>
          <w:sz w:val="22"/>
        </w:rPr>
      </w:pPr>
      <w:r>
        <w:rPr>
          <w:b/>
          <w:w w:val="105"/>
          <w:sz w:val="22"/>
        </w:rPr>
        <w:t>Contact Information </w:t>
      </w:r>
      <w:r>
        <w:rPr>
          <w:w w:val="105"/>
          <w:sz w:val="22"/>
        </w:rPr>
        <w:t>Department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Economics University of Pittsburgh</w:t>
      </w:r>
    </w:p>
    <w:p>
      <w:pPr>
        <w:pStyle w:val="BodyText"/>
        <w:spacing w:line="290" w:lineRule="auto" w:before="1"/>
        <w:ind w:left="773"/>
      </w:pPr>
      <w:r>
        <w:rPr>
          <w:w w:val="105"/>
        </w:rPr>
        <w:t>4527 Posvar Hall, 230 S. Bouquet St. Pittsburgh, PA 15260</w:t>
      </w:r>
    </w:p>
    <w:p>
      <w:pPr>
        <w:spacing w:line="240" w:lineRule="auto" w:before="11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90" w:lineRule="auto"/>
        <w:ind w:left="337" w:right="213"/>
      </w:pPr>
      <w:r>
        <w:rPr/>
        <w:t>Personal webpage:</w:t>
      </w:r>
      <w:r>
        <w:rPr>
          <w:spacing w:val="40"/>
        </w:rPr>
        <w:t> </w:t>
      </w:r>
      <w:hyperlink r:id="rId6">
        <w:r>
          <w:rPr/>
          <w:t>https://laurayuliu.com</w:t>
        </w:r>
      </w:hyperlink>
      <w:r>
        <w:rPr/>
        <w:t> </w:t>
      </w:r>
      <w:r>
        <w:rPr>
          <w:w w:val="110"/>
        </w:rPr>
        <w:t>Email:</w:t>
      </w:r>
      <w:r>
        <w:rPr>
          <w:spacing w:val="40"/>
          <w:w w:val="110"/>
        </w:rPr>
        <w:t> </w:t>
      </w:r>
      <w:hyperlink r:id="rId7">
        <w:r>
          <w:rPr>
            <w:w w:val="110"/>
          </w:rPr>
          <w:t>laura.liu@pitt.edu</w:t>
        </w:r>
      </w:hyperlink>
    </w:p>
    <w:p>
      <w:pPr>
        <w:pStyle w:val="BodyText"/>
        <w:ind w:left="1055"/>
      </w:pPr>
      <w:hyperlink r:id="rId8">
        <w:r>
          <w:rPr>
            <w:spacing w:val="-2"/>
            <w:w w:val="105"/>
          </w:rPr>
          <w:t>liuyu1237@gmail.com</w:t>
        </w:r>
      </w:hyperlink>
    </w:p>
    <w:p>
      <w:pPr>
        <w:pStyle w:val="BodyText"/>
        <w:spacing w:after="0"/>
        <w:sectPr>
          <w:type w:val="continuous"/>
          <w:pgSz w:w="12240" w:h="15840"/>
          <w:pgMar w:header="0" w:footer="1067" w:top="1620" w:bottom="1260" w:left="1080" w:right="1080"/>
          <w:cols w:num="2" w:equalWidth="0">
            <w:col w:w="4354" w:space="785"/>
            <w:col w:w="4941"/>
          </w:cols>
        </w:sectPr>
      </w:pPr>
    </w:p>
    <w:p>
      <w:pPr>
        <w:pStyle w:val="Heading1"/>
        <w:spacing w:before="127"/>
      </w:pPr>
      <w:r>
        <w:rPr>
          <w:spacing w:val="-2"/>
          <w:w w:val="105"/>
        </w:rPr>
        <w:t>Appointments</w:t>
      </w:r>
    </w:p>
    <w:p>
      <w:pPr>
        <w:pStyle w:val="BodyText"/>
        <w:spacing w:line="332" w:lineRule="exact" w:before="25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6"/>
        </w:rPr>
        <w:t> </w:t>
      </w:r>
      <w:r>
        <w:rPr/>
        <w:t>Associate</w:t>
      </w:r>
      <w:r>
        <w:rPr>
          <w:spacing w:val="43"/>
        </w:rPr>
        <w:t> </w:t>
      </w:r>
      <w:r>
        <w:rPr/>
        <w:t>Professor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Economics,</w:t>
      </w:r>
      <w:r>
        <w:rPr>
          <w:spacing w:val="41"/>
        </w:rPr>
        <w:t> </w:t>
      </w:r>
      <w:r>
        <w:rPr/>
        <w:t>University</w:t>
      </w:r>
      <w:r>
        <w:rPr>
          <w:spacing w:val="42"/>
        </w:rPr>
        <w:t> </w:t>
      </w:r>
      <w:r>
        <w:rPr/>
        <w:t>of</w:t>
      </w:r>
      <w:r>
        <w:rPr>
          <w:spacing w:val="41"/>
        </w:rPr>
        <w:t> </w:t>
      </w:r>
      <w:r>
        <w:rPr/>
        <w:t>Pittsburgh,</w:t>
      </w:r>
      <w:r>
        <w:rPr>
          <w:spacing w:val="42"/>
        </w:rPr>
        <w:t> </w:t>
      </w:r>
      <w:r>
        <w:rPr/>
        <w:t>Fall</w:t>
      </w:r>
      <w:r>
        <w:rPr>
          <w:spacing w:val="41"/>
        </w:rPr>
        <w:t> </w:t>
      </w:r>
      <w:r>
        <w:rPr/>
        <w:t>2023</w:t>
      </w:r>
      <w:r>
        <w:rPr>
          <w:spacing w:val="41"/>
        </w:rPr>
        <w:t> </w:t>
      </w:r>
      <w:r>
        <w:rPr/>
        <w:t>-</w:t>
      </w:r>
      <w:r>
        <w:rPr>
          <w:spacing w:val="41"/>
        </w:rPr>
        <w:t> </w:t>
      </w:r>
      <w:r>
        <w:rPr>
          <w:spacing w:val="-2"/>
        </w:rPr>
        <w:t>present</w:t>
      </w:r>
    </w:p>
    <w:p>
      <w:pPr>
        <w:pStyle w:val="BodyText"/>
        <w:spacing w:line="325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23"/>
          <w:w w:val="105"/>
        </w:rPr>
        <w:t> </w:t>
      </w:r>
      <w:r>
        <w:rPr>
          <w:w w:val="105"/>
        </w:rPr>
        <w:t>Associate</w:t>
      </w:r>
      <w:r>
        <w:rPr>
          <w:spacing w:val="12"/>
          <w:w w:val="105"/>
        </w:rPr>
        <w:t> </w:t>
      </w:r>
      <w:r>
        <w:rPr>
          <w:w w:val="105"/>
        </w:rPr>
        <w:t>Professor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Economics,</w:t>
      </w:r>
      <w:r>
        <w:rPr>
          <w:spacing w:val="12"/>
          <w:w w:val="105"/>
        </w:rPr>
        <w:t> </w:t>
      </w:r>
      <w:r>
        <w:rPr>
          <w:w w:val="105"/>
        </w:rPr>
        <w:t>Indiana</w:t>
      </w:r>
      <w:r>
        <w:rPr>
          <w:spacing w:val="12"/>
          <w:w w:val="105"/>
        </w:rPr>
        <w:t> </w:t>
      </w:r>
      <w:r>
        <w:rPr>
          <w:w w:val="105"/>
        </w:rPr>
        <w:t>University,</w:t>
      </w:r>
      <w:r>
        <w:rPr>
          <w:spacing w:val="12"/>
          <w:w w:val="105"/>
        </w:rPr>
        <w:t> </w:t>
      </w:r>
      <w:r>
        <w:rPr>
          <w:w w:val="105"/>
        </w:rPr>
        <w:t>Fall</w:t>
      </w:r>
      <w:r>
        <w:rPr>
          <w:spacing w:val="13"/>
          <w:w w:val="105"/>
        </w:rPr>
        <w:t> </w:t>
      </w:r>
      <w:r>
        <w:rPr>
          <w:w w:val="105"/>
        </w:rPr>
        <w:t>2023</w:t>
      </w:r>
      <w:r>
        <w:rPr>
          <w:spacing w:val="12"/>
          <w:w w:val="105"/>
        </w:rPr>
        <w:t> </w:t>
      </w:r>
      <w:r>
        <w:rPr>
          <w:w w:val="105"/>
        </w:rPr>
        <w:t>-</w:t>
      </w:r>
      <w:r>
        <w:rPr>
          <w:spacing w:val="12"/>
          <w:w w:val="105"/>
        </w:rPr>
        <w:t> </w:t>
      </w:r>
      <w:r>
        <w:rPr>
          <w:w w:val="105"/>
        </w:rPr>
        <w:t>Spring</w:t>
      </w:r>
      <w:r>
        <w:rPr>
          <w:spacing w:val="11"/>
          <w:w w:val="105"/>
        </w:rPr>
        <w:t> </w:t>
      </w:r>
      <w:r>
        <w:rPr>
          <w:w w:val="105"/>
        </w:rPr>
        <w:t>2024</w:t>
      </w:r>
      <w:r>
        <w:rPr>
          <w:spacing w:val="12"/>
          <w:w w:val="105"/>
        </w:rPr>
        <w:t> </w:t>
      </w:r>
      <w:r>
        <w:rPr>
          <w:w w:val="105"/>
        </w:rPr>
        <w:t>(on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leave)</w:t>
      </w:r>
    </w:p>
    <w:p>
      <w:pPr>
        <w:pStyle w:val="BodyText"/>
        <w:spacing w:line="325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28"/>
          <w:w w:val="105"/>
        </w:rPr>
        <w:t> </w:t>
      </w:r>
      <w:r>
        <w:rPr>
          <w:w w:val="105"/>
        </w:rPr>
        <w:t>Assistant</w:t>
      </w:r>
      <w:r>
        <w:rPr>
          <w:spacing w:val="16"/>
          <w:w w:val="105"/>
        </w:rPr>
        <w:t> </w:t>
      </w:r>
      <w:r>
        <w:rPr>
          <w:w w:val="105"/>
        </w:rPr>
        <w:t>Professor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Economics,</w:t>
      </w:r>
      <w:r>
        <w:rPr>
          <w:spacing w:val="15"/>
          <w:w w:val="105"/>
        </w:rPr>
        <w:t> </w:t>
      </w:r>
      <w:r>
        <w:rPr>
          <w:w w:val="105"/>
        </w:rPr>
        <w:t>Indiana</w:t>
      </w:r>
      <w:r>
        <w:rPr>
          <w:spacing w:val="15"/>
          <w:w w:val="105"/>
        </w:rPr>
        <w:t> </w:t>
      </w:r>
      <w:r>
        <w:rPr>
          <w:w w:val="105"/>
        </w:rPr>
        <w:t>University,</w:t>
      </w:r>
      <w:r>
        <w:rPr>
          <w:spacing w:val="15"/>
          <w:w w:val="105"/>
        </w:rPr>
        <w:t> </w:t>
      </w:r>
      <w:r>
        <w:rPr>
          <w:w w:val="105"/>
        </w:rPr>
        <w:t>Fall</w:t>
      </w:r>
      <w:r>
        <w:rPr>
          <w:spacing w:val="16"/>
          <w:w w:val="105"/>
        </w:rPr>
        <w:t> </w:t>
      </w:r>
      <w:r>
        <w:rPr>
          <w:w w:val="105"/>
        </w:rPr>
        <w:t>2019</w:t>
      </w:r>
      <w:r>
        <w:rPr>
          <w:spacing w:val="15"/>
          <w:w w:val="105"/>
        </w:rPr>
        <w:t> </w:t>
      </w:r>
      <w:r>
        <w:rPr>
          <w:w w:val="105"/>
        </w:rPr>
        <w:t>-</w:t>
      </w:r>
      <w:r>
        <w:rPr>
          <w:spacing w:val="15"/>
          <w:w w:val="105"/>
        </w:rPr>
        <w:t> </w:t>
      </w:r>
      <w:r>
        <w:rPr>
          <w:w w:val="105"/>
        </w:rPr>
        <w:t>Spring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2023</w:t>
      </w:r>
    </w:p>
    <w:p>
      <w:pPr>
        <w:pStyle w:val="BodyText"/>
        <w:spacing w:line="325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6"/>
        </w:rPr>
        <w:t> </w:t>
      </w:r>
      <w:r>
        <w:rPr/>
        <w:t>Economist,</w:t>
      </w:r>
      <w:r>
        <w:rPr>
          <w:spacing w:val="41"/>
        </w:rPr>
        <w:t> </w:t>
      </w:r>
      <w:r>
        <w:rPr/>
        <w:t>Federal</w:t>
      </w:r>
      <w:r>
        <w:rPr>
          <w:spacing w:val="41"/>
        </w:rPr>
        <w:t> </w:t>
      </w:r>
      <w:r>
        <w:rPr/>
        <w:t>Reserve</w:t>
      </w:r>
      <w:r>
        <w:rPr>
          <w:spacing w:val="41"/>
        </w:rPr>
        <w:t> </w:t>
      </w:r>
      <w:r>
        <w:rPr/>
        <w:t>Board,</w:t>
      </w:r>
      <w:r>
        <w:rPr>
          <w:spacing w:val="40"/>
        </w:rPr>
        <w:t> </w:t>
      </w:r>
      <w:r>
        <w:rPr/>
        <w:t>Fall</w:t>
      </w:r>
      <w:r>
        <w:rPr>
          <w:spacing w:val="41"/>
        </w:rPr>
        <w:t> </w:t>
      </w:r>
      <w:r>
        <w:rPr/>
        <w:t>2017-</w:t>
      </w:r>
      <w:r>
        <w:rPr>
          <w:spacing w:val="41"/>
        </w:rPr>
        <w:t> </w:t>
      </w:r>
      <w:r>
        <w:rPr/>
        <w:t>Spring</w:t>
      </w:r>
      <w:r>
        <w:rPr>
          <w:spacing w:val="41"/>
        </w:rPr>
        <w:t> </w:t>
      </w:r>
      <w:r>
        <w:rPr>
          <w:spacing w:val="-4"/>
        </w:rPr>
        <w:t>2019</w:t>
      </w:r>
    </w:p>
    <w:p>
      <w:pPr>
        <w:pStyle w:val="BodyText"/>
        <w:spacing w:line="332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5"/>
          <w:w w:val="105"/>
        </w:rPr>
        <w:t> </w:t>
      </w:r>
      <w:r>
        <w:rPr>
          <w:w w:val="105"/>
        </w:rPr>
        <w:t>Adjunct</w:t>
      </w:r>
      <w:r>
        <w:rPr>
          <w:spacing w:val="20"/>
          <w:w w:val="105"/>
        </w:rPr>
        <w:t> </w:t>
      </w:r>
      <w:r>
        <w:rPr>
          <w:w w:val="105"/>
        </w:rPr>
        <w:t>Professor,</w:t>
      </w:r>
      <w:r>
        <w:rPr>
          <w:spacing w:val="21"/>
          <w:w w:val="105"/>
        </w:rPr>
        <w:t> </w:t>
      </w:r>
      <w:r>
        <w:rPr>
          <w:w w:val="105"/>
        </w:rPr>
        <w:t>Johns</w:t>
      </w:r>
      <w:r>
        <w:rPr>
          <w:spacing w:val="22"/>
          <w:w w:val="105"/>
        </w:rPr>
        <w:t> </w:t>
      </w:r>
      <w:r>
        <w:rPr>
          <w:w w:val="105"/>
        </w:rPr>
        <w:t>Hopkins</w:t>
      </w:r>
      <w:r>
        <w:rPr>
          <w:spacing w:val="21"/>
          <w:w w:val="105"/>
        </w:rPr>
        <w:t> </w:t>
      </w:r>
      <w:r>
        <w:rPr>
          <w:w w:val="105"/>
        </w:rPr>
        <w:t>University,</w:t>
      </w:r>
      <w:r>
        <w:rPr>
          <w:spacing w:val="20"/>
          <w:w w:val="105"/>
        </w:rPr>
        <w:t> </w:t>
      </w:r>
      <w:r>
        <w:rPr>
          <w:w w:val="105"/>
        </w:rPr>
        <w:t>Fall</w:t>
      </w:r>
      <w:r>
        <w:rPr>
          <w:spacing w:val="20"/>
          <w:w w:val="105"/>
        </w:rPr>
        <w:t> </w:t>
      </w:r>
      <w:r>
        <w:rPr>
          <w:spacing w:val="-4"/>
          <w:w w:val="105"/>
        </w:rPr>
        <w:t>2018</w:t>
      </w:r>
    </w:p>
    <w:p>
      <w:pPr>
        <w:pStyle w:val="Heading1"/>
      </w:pPr>
      <w:r>
        <w:rPr>
          <w:w w:val="105"/>
        </w:rPr>
        <w:t>Editorial</w:t>
      </w:r>
      <w:r>
        <w:rPr>
          <w:spacing w:val="43"/>
          <w:w w:val="105"/>
        </w:rPr>
        <w:t> </w:t>
      </w:r>
      <w:r>
        <w:rPr>
          <w:spacing w:val="-4"/>
          <w:w w:val="105"/>
        </w:rPr>
        <w:t>Work</w:t>
      </w:r>
    </w:p>
    <w:p>
      <w:pPr>
        <w:pStyle w:val="BodyText"/>
        <w:spacing w:line="332" w:lineRule="exact" w:before="25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73"/>
        </w:rPr>
        <w:t> </w:t>
      </w:r>
      <w:r>
        <w:rPr/>
        <w:t>Associate</w:t>
      </w:r>
      <w:r>
        <w:rPr>
          <w:spacing w:val="46"/>
        </w:rPr>
        <w:t> </w:t>
      </w:r>
      <w:r>
        <w:rPr/>
        <w:t>Editor,</w:t>
      </w:r>
      <w:r>
        <w:rPr>
          <w:spacing w:val="46"/>
        </w:rPr>
        <w:t> </w:t>
      </w:r>
      <w:r>
        <w:rPr/>
        <w:t>The</w:t>
      </w:r>
      <w:r>
        <w:rPr>
          <w:spacing w:val="47"/>
        </w:rPr>
        <w:t> </w:t>
      </w:r>
      <w:r>
        <w:rPr/>
        <w:t>Econometrics</w:t>
      </w:r>
      <w:r>
        <w:rPr>
          <w:spacing w:val="45"/>
        </w:rPr>
        <w:t> </w:t>
      </w:r>
      <w:r>
        <w:rPr/>
        <w:t>Journal,</w:t>
      </w:r>
      <w:r>
        <w:rPr>
          <w:spacing w:val="46"/>
        </w:rPr>
        <w:t> </w:t>
      </w:r>
      <w:r>
        <w:rPr/>
        <w:t>2024</w:t>
      </w:r>
      <w:r>
        <w:rPr>
          <w:spacing w:val="45"/>
        </w:rPr>
        <w:t> </w:t>
      </w:r>
      <w:r>
        <w:rPr/>
        <w:t>-</w:t>
      </w:r>
      <w:r>
        <w:rPr>
          <w:spacing w:val="46"/>
        </w:rPr>
        <w:t> </w:t>
      </w:r>
      <w:r>
        <w:rPr>
          <w:spacing w:val="-2"/>
        </w:rPr>
        <w:t>present</w:t>
      </w:r>
    </w:p>
    <w:p>
      <w:pPr>
        <w:pStyle w:val="BodyText"/>
        <w:spacing w:line="325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9"/>
        </w:rPr>
        <w:t> </w:t>
      </w:r>
      <w:r>
        <w:rPr/>
        <w:t>Associate</w:t>
      </w:r>
      <w:r>
        <w:rPr>
          <w:spacing w:val="44"/>
        </w:rPr>
        <w:t> </w:t>
      </w:r>
      <w:r>
        <w:rPr/>
        <w:t>Editor,</w:t>
      </w:r>
      <w:r>
        <w:rPr>
          <w:spacing w:val="43"/>
        </w:rPr>
        <w:t> </w:t>
      </w:r>
      <w:r>
        <w:rPr/>
        <w:t>Journal</w:t>
      </w:r>
      <w:r>
        <w:rPr>
          <w:spacing w:val="45"/>
        </w:rPr>
        <w:t> </w:t>
      </w:r>
      <w:r>
        <w:rPr/>
        <w:t>of</w:t>
      </w:r>
      <w:r>
        <w:rPr>
          <w:spacing w:val="43"/>
        </w:rPr>
        <w:t> </w:t>
      </w:r>
      <w:r>
        <w:rPr/>
        <w:t>Applied</w:t>
      </w:r>
      <w:r>
        <w:rPr>
          <w:spacing w:val="43"/>
        </w:rPr>
        <w:t> </w:t>
      </w:r>
      <w:r>
        <w:rPr/>
        <w:t>Econometrics,</w:t>
      </w:r>
      <w:r>
        <w:rPr>
          <w:spacing w:val="44"/>
        </w:rPr>
        <w:t> </w:t>
      </w:r>
      <w:r>
        <w:rPr/>
        <w:t>2022</w:t>
      </w:r>
      <w:r>
        <w:rPr>
          <w:spacing w:val="43"/>
        </w:rPr>
        <w:t> </w:t>
      </w:r>
      <w:r>
        <w:rPr/>
        <w:t>-</w:t>
      </w:r>
      <w:r>
        <w:rPr>
          <w:spacing w:val="43"/>
        </w:rPr>
        <w:t> </w:t>
      </w:r>
      <w:r>
        <w:rPr>
          <w:spacing w:val="-2"/>
        </w:rPr>
        <w:t>present</w:t>
      </w:r>
    </w:p>
    <w:p>
      <w:pPr>
        <w:pStyle w:val="BodyText"/>
        <w:spacing w:line="332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3"/>
        </w:rPr>
        <w:t> </w:t>
      </w:r>
      <w:r>
        <w:rPr/>
        <w:t>Associate</w:t>
      </w:r>
      <w:r>
        <w:rPr>
          <w:spacing w:val="39"/>
        </w:rPr>
        <w:t> </w:t>
      </w:r>
      <w:r>
        <w:rPr/>
        <w:t>Editor,</w:t>
      </w:r>
      <w:r>
        <w:rPr>
          <w:spacing w:val="39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Methods,</w:t>
      </w:r>
      <w:r>
        <w:rPr>
          <w:spacing w:val="38"/>
        </w:rPr>
        <w:t> </w:t>
      </w:r>
      <w:r>
        <w:rPr/>
        <w:t>2022</w:t>
      </w:r>
      <w:r>
        <w:rPr>
          <w:spacing w:val="39"/>
        </w:rPr>
        <w:t> </w:t>
      </w:r>
      <w:r>
        <w:rPr/>
        <w:t>-</w:t>
      </w:r>
      <w:r>
        <w:rPr>
          <w:spacing w:val="39"/>
        </w:rPr>
        <w:t> </w:t>
      </w:r>
      <w:r>
        <w:rPr>
          <w:spacing w:val="-2"/>
        </w:rPr>
        <w:t>present</w:t>
      </w:r>
    </w:p>
    <w:p>
      <w:pPr>
        <w:pStyle w:val="Heading1"/>
        <w:spacing w:before="139"/>
      </w:pPr>
      <w:r>
        <w:rPr>
          <w:w w:val="105"/>
        </w:rPr>
        <w:t>Short-term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Visits</w:t>
      </w:r>
    </w:p>
    <w:p>
      <w:pPr>
        <w:pStyle w:val="BodyText"/>
        <w:spacing w:line="332" w:lineRule="exact" w:before="24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4"/>
        </w:rPr>
        <w:t> </w:t>
      </w:r>
      <w:r>
        <w:rPr/>
        <w:t>Federal</w:t>
      </w:r>
      <w:r>
        <w:rPr>
          <w:spacing w:val="40"/>
        </w:rPr>
        <w:t> </w:t>
      </w:r>
      <w:r>
        <w:rPr/>
        <w:t>Reserve</w:t>
      </w:r>
      <w:r>
        <w:rPr>
          <w:spacing w:val="41"/>
        </w:rPr>
        <w:t> </w:t>
      </w:r>
      <w:r>
        <w:rPr/>
        <w:t>Bank</w:t>
      </w:r>
      <w:r>
        <w:rPr>
          <w:spacing w:val="40"/>
        </w:rPr>
        <w:t> </w:t>
      </w:r>
      <w:r>
        <w:rPr/>
        <w:t>of</w:t>
      </w:r>
      <w:r>
        <w:rPr>
          <w:spacing w:val="41"/>
        </w:rPr>
        <w:t> </w:t>
      </w:r>
      <w:r>
        <w:rPr/>
        <w:t>Richmond,</w:t>
      </w:r>
      <w:r>
        <w:rPr>
          <w:spacing w:val="40"/>
        </w:rPr>
        <w:t> </w:t>
      </w:r>
      <w:r>
        <w:rPr/>
        <w:t>August</w:t>
      </w:r>
      <w:r>
        <w:rPr>
          <w:spacing w:val="39"/>
        </w:rPr>
        <w:t> </w:t>
      </w:r>
      <w:r>
        <w:rPr>
          <w:spacing w:val="-4"/>
        </w:rPr>
        <w:t>2026</w:t>
      </w:r>
    </w:p>
    <w:p>
      <w:pPr>
        <w:pStyle w:val="BodyText"/>
        <w:spacing w:line="325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71"/>
        </w:rPr>
        <w:t> </w:t>
      </w:r>
      <w:r>
        <w:rPr/>
        <w:t>Department</w:t>
      </w:r>
      <w:r>
        <w:rPr>
          <w:spacing w:val="44"/>
        </w:rPr>
        <w:t> </w:t>
      </w:r>
      <w:r>
        <w:rPr/>
        <w:t>of</w:t>
      </w:r>
      <w:r>
        <w:rPr>
          <w:spacing w:val="46"/>
        </w:rPr>
        <w:t> </w:t>
      </w:r>
      <w:r>
        <w:rPr/>
        <w:t>Economics,</w:t>
      </w:r>
      <w:r>
        <w:rPr>
          <w:spacing w:val="44"/>
        </w:rPr>
        <w:t> </w:t>
      </w:r>
      <w:r>
        <w:rPr/>
        <w:t>Princeton</w:t>
      </w:r>
      <w:r>
        <w:rPr>
          <w:spacing w:val="44"/>
        </w:rPr>
        <w:t> </w:t>
      </w:r>
      <w:r>
        <w:rPr/>
        <w:t>University,</w:t>
      </w:r>
      <w:r>
        <w:rPr>
          <w:spacing w:val="45"/>
        </w:rPr>
        <w:t> </w:t>
      </w:r>
      <w:r>
        <w:rPr/>
        <w:t>Spring</w:t>
      </w:r>
      <w:r>
        <w:rPr>
          <w:spacing w:val="44"/>
        </w:rPr>
        <w:t> </w:t>
      </w:r>
      <w:r>
        <w:rPr>
          <w:spacing w:val="-4"/>
        </w:rPr>
        <w:t>2023</w:t>
      </w:r>
    </w:p>
    <w:p>
      <w:pPr>
        <w:pStyle w:val="BodyText"/>
        <w:spacing w:line="325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7"/>
        </w:rPr>
        <w:t> </w:t>
      </w:r>
      <w:r>
        <w:rPr/>
        <w:t>Federal</w:t>
      </w:r>
      <w:r>
        <w:rPr>
          <w:spacing w:val="35"/>
        </w:rPr>
        <w:t> </w:t>
      </w:r>
      <w:r>
        <w:rPr/>
        <w:t>Reserve</w:t>
      </w:r>
      <w:r>
        <w:rPr>
          <w:spacing w:val="36"/>
        </w:rPr>
        <w:t> </w:t>
      </w:r>
      <w:r>
        <w:rPr/>
        <w:t>Bank</w:t>
      </w:r>
      <w:r>
        <w:rPr>
          <w:spacing w:val="35"/>
        </w:rPr>
        <w:t> </w:t>
      </w:r>
      <w:r>
        <w:rPr/>
        <w:t>of</w:t>
      </w:r>
      <w:r>
        <w:rPr>
          <w:spacing w:val="36"/>
        </w:rPr>
        <w:t> </w:t>
      </w:r>
      <w:r>
        <w:rPr/>
        <w:t>Chicago,</w:t>
      </w:r>
      <w:r>
        <w:rPr>
          <w:spacing w:val="34"/>
        </w:rPr>
        <w:t> </w:t>
      </w:r>
      <w:r>
        <w:rPr/>
        <w:t>May</w:t>
      </w:r>
      <w:r>
        <w:rPr>
          <w:spacing w:val="35"/>
        </w:rPr>
        <w:t> </w:t>
      </w:r>
      <w:r>
        <w:rPr>
          <w:spacing w:val="-4"/>
        </w:rPr>
        <w:t>2023</w:t>
      </w:r>
    </w:p>
    <w:p>
      <w:pPr>
        <w:pStyle w:val="BodyText"/>
        <w:spacing w:line="254" w:lineRule="auto"/>
        <w:ind w:right="246" w:hanging="219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0"/>
        </w:rPr>
        <w:t> </w:t>
      </w:r>
      <w:r>
        <w:rPr/>
        <w:t>Federal</w:t>
      </w:r>
      <w:r>
        <w:rPr>
          <w:spacing w:val="72"/>
        </w:rPr>
        <w:t> </w:t>
      </w:r>
      <w:r>
        <w:rPr/>
        <w:t>Reserve</w:t>
      </w:r>
      <w:r>
        <w:rPr>
          <w:spacing w:val="72"/>
        </w:rPr>
        <w:t> </w:t>
      </w:r>
      <w:r>
        <w:rPr/>
        <w:t>Bank</w:t>
      </w:r>
      <w:r>
        <w:rPr>
          <w:spacing w:val="72"/>
        </w:rPr>
        <w:t> </w:t>
      </w:r>
      <w:r>
        <w:rPr/>
        <w:t>of</w:t>
      </w:r>
      <w:r>
        <w:rPr>
          <w:spacing w:val="72"/>
        </w:rPr>
        <w:t> </w:t>
      </w:r>
      <w:r>
        <w:rPr/>
        <w:t>Philadelphia,</w:t>
      </w:r>
      <w:r>
        <w:rPr>
          <w:spacing w:val="77"/>
        </w:rPr>
        <w:t> </w:t>
      </w:r>
      <w:r>
        <w:rPr/>
        <w:t>2021</w:t>
      </w:r>
      <w:r>
        <w:rPr>
          <w:spacing w:val="72"/>
        </w:rPr>
        <w:t> </w:t>
      </w:r>
      <w:r>
        <w:rPr/>
        <w:t>(virtual),</w:t>
      </w:r>
      <w:r>
        <w:rPr>
          <w:spacing w:val="77"/>
        </w:rPr>
        <w:t> </w:t>
      </w:r>
      <w:r>
        <w:rPr/>
        <w:t>October</w:t>
      </w:r>
      <w:r>
        <w:rPr>
          <w:spacing w:val="72"/>
        </w:rPr>
        <w:t> </w:t>
      </w:r>
      <w:r>
        <w:rPr/>
        <w:t>2022,</w:t>
      </w:r>
      <w:r>
        <w:rPr>
          <w:spacing w:val="77"/>
        </w:rPr>
        <w:t> </w:t>
      </w:r>
      <w:r>
        <w:rPr/>
        <w:t>September/October </w:t>
      </w:r>
      <w:r>
        <w:rPr>
          <w:spacing w:val="-4"/>
        </w:rPr>
        <w:t>2024</w:t>
      </w:r>
    </w:p>
    <w:p>
      <w:pPr>
        <w:pStyle w:val="BodyText"/>
        <w:spacing w:before="1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3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39"/>
        </w:rPr>
        <w:t> </w:t>
      </w:r>
      <w:r>
        <w:rPr/>
        <w:t>Georgetown</w:t>
      </w:r>
      <w:r>
        <w:rPr>
          <w:spacing w:val="40"/>
        </w:rPr>
        <w:t> </w:t>
      </w:r>
      <w:r>
        <w:rPr/>
        <w:t>University,</w:t>
      </w:r>
      <w:r>
        <w:rPr>
          <w:spacing w:val="39"/>
        </w:rPr>
        <w:t> </w:t>
      </w:r>
      <w:r>
        <w:rPr/>
        <w:t>May</w:t>
      </w:r>
      <w:r>
        <w:rPr>
          <w:spacing w:val="39"/>
        </w:rPr>
        <w:t> </w:t>
      </w:r>
      <w:r>
        <w:rPr/>
        <w:t>-</w:t>
      </w:r>
      <w:r>
        <w:rPr>
          <w:spacing w:val="40"/>
        </w:rPr>
        <w:t> </w:t>
      </w:r>
      <w:r>
        <w:rPr/>
        <w:t>August</w:t>
      </w:r>
      <w:r>
        <w:rPr>
          <w:spacing w:val="39"/>
        </w:rPr>
        <w:t> </w:t>
      </w:r>
      <w:r>
        <w:rPr>
          <w:spacing w:val="-4"/>
        </w:rPr>
        <w:t>2019</w:t>
      </w:r>
    </w:p>
    <w:p>
      <w:pPr>
        <w:pStyle w:val="Heading1"/>
        <w:spacing w:before="139"/>
      </w:pPr>
      <w:r>
        <w:rPr>
          <w:spacing w:val="-2"/>
          <w:w w:val="105"/>
        </w:rPr>
        <w:t>Education</w:t>
      </w:r>
    </w:p>
    <w:p>
      <w:pPr>
        <w:pStyle w:val="BodyText"/>
        <w:spacing w:before="25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8"/>
          <w:w w:val="150"/>
        </w:rPr>
        <w:t> </w:t>
      </w:r>
      <w:r>
        <w:rPr/>
        <w:t>Ph.D.,</w:t>
      </w:r>
      <w:r>
        <w:rPr>
          <w:spacing w:val="53"/>
        </w:rPr>
        <w:t> </w:t>
      </w:r>
      <w:r>
        <w:rPr/>
        <w:t>Economics,</w:t>
      </w:r>
      <w:r>
        <w:rPr>
          <w:spacing w:val="52"/>
        </w:rPr>
        <w:t> </w:t>
      </w:r>
      <w:r>
        <w:rPr/>
        <w:t>University</w:t>
      </w:r>
      <w:r>
        <w:rPr>
          <w:spacing w:val="53"/>
        </w:rPr>
        <w:t> </w:t>
      </w:r>
      <w:r>
        <w:rPr/>
        <w:t>of</w:t>
      </w:r>
      <w:r>
        <w:rPr>
          <w:spacing w:val="52"/>
        </w:rPr>
        <w:t> </w:t>
      </w:r>
      <w:r>
        <w:rPr/>
        <w:t>Pennsylvania,</w:t>
      </w:r>
      <w:r>
        <w:rPr>
          <w:spacing w:val="52"/>
        </w:rPr>
        <w:t> </w:t>
      </w:r>
      <w:r>
        <w:rPr>
          <w:spacing w:val="-4"/>
        </w:rPr>
        <w:t>2017</w:t>
      </w:r>
    </w:p>
    <w:p>
      <w:pPr>
        <w:pStyle w:val="BodyText"/>
        <w:spacing w:before="18"/>
      </w:pPr>
      <w:r>
        <w:rPr>
          <w:w w:val="110"/>
        </w:rPr>
        <w:t>(Main</w:t>
      </w:r>
      <w:r>
        <w:rPr>
          <w:spacing w:val="5"/>
          <w:w w:val="110"/>
        </w:rPr>
        <w:t> </w:t>
      </w:r>
      <w:r>
        <w:rPr>
          <w:w w:val="110"/>
        </w:rPr>
        <w:t>advisors:</w:t>
      </w:r>
      <w:r>
        <w:rPr>
          <w:spacing w:val="26"/>
          <w:w w:val="110"/>
        </w:rPr>
        <w:t> </w:t>
      </w:r>
      <w:r>
        <w:rPr>
          <w:w w:val="110"/>
        </w:rPr>
        <w:t>Francis</w:t>
      </w:r>
      <w:r>
        <w:rPr>
          <w:spacing w:val="7"/>
          <w:w w:val="110"/>
        </w:rPr>
        <w:t> </w:t>
      </w:r>
      <w:r>
        <w:rPr>
          <w:w w:val="110"/>
        </w:rPr>
        <w:t>X.</w:t>
      </w:r>
      <w:r>
        <w:rPr>
          <w:spacing w:val="6"/>
          <w:w w:val="110"/>
        </w:rPr>
        <w:t> </w:t>
      </w:r>
      <w:r>
        <w:rPr>
          <w:w w:val="110"/>
        </w:rPr>
        <w:t>Diebold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Frank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Schorfheide)</w:t>
      </w:r>
    </w:p>
    <w:p>
      <w:pPr>
        <w:pStyle w:val="BodyText"/>
        <w:spacing w:line="332" w:lineRule="exact" w:before="25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77"/>
        </w:rPr>
        <w:t> </w:t>
      </w:r>
      <w:r>
        <w:rPr/>
        <w:t>M.A.,</w:t>
      </w:r>
      <w:r>
        <w:rPr>
          <w:spacing w:val="48"/>
        </w:rPr>
        <w:t> </w:t>
      </w:r>
      <w:r>
        <w:rPr/>
        <w:t>Economics,</w:t>
      </w:r>
      <w:r>
        <w:rPr>
          <w:spacing w:val="50"/>
        </w:rPr>
        <w:t> </w:t>
      </w:r>
      <w:r>
        <w:rPr/>
        <w:t>University</w:t>
      </w:r>
      <w:r>
        <w:rPr>
          <w:spacing w:val="48"/>
        </w:rPr>
        <w:t> </w:t>
      </w:r>
      <w:r>
        <w:rPr/>
        <w:t>of</w:t>
      </w:r>
      <w:r>
        <w:rPr>
          <w:spacing w:val="50"/>
        </w:rPr>
        <w:t> </w:t>
      </w:r>
      <w:r>
        <w:rPr/>
        <w:t>Pennsylvania,</w:t>
      </w:r>
      <w:r>
        <w:rPr>
          <w:spacing w:val="48"/>
        </w:rPr>
        <w:t> </w:t>
      </w:r>
      <w:r>
        <w:rPr>
          <w:spacing w:val="-4"/>
        </w:rPr>
        <w:t>2014</w:t>
      </w:r>
    </w:p>
    <w:p>
      <w:pPr>
        <w:pStyle w:val="BodyText"/>
        <w:spacing w:line="325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8"/>
        </w:rPr>
        <w:t> </w:t>
      </w:r>
      <w:r>
        <w:rPr/>
        <w:t>M.A.,</w:t>
      </w:r>
      <w:r>
        <w:rPr>
          <w:spacing w:val="43"/>
        </w:rPr>
        <w:t> </w:t>
      </w:r>
      <w:r>
        <w:rPr/>
        <w:t>Economics,</w:t>
      </w:r>
      <w:r>
        <w:rPr>
          <w:spacing w:val="43"/>
        </w:rPr>
        <w:t> </w:t>
      </w:r>
      <w:r>
        <w:rPr/>
        <w:t>University</w:t>
      </w:r>
      <w:r>
        <w:rPr>
          <w:spacing w:val="43"/>
        </w:rPr>
        <w:t> </w:t>
      </w:r>
      <w:r>
        <w:rPr/>
        <w:t>of</w:t>
      </w:r>
      <w:r>
        <w:rPr>
          <w:spacing w:val="44"/>
        </w:rPr>
        <w:t> </w:t>
      </w:r>
      <w:r>
        <w:rPr/>
        <w:t>Rochester,</w:t>
      </w:r>
      <w:r>
        <w:rPr>
          <w:spacing w:val="42"/>
        </w:rPr>
        <w:t> </w:t>
      </w:r>
      <w:r>
        <w:rPr>
          <w:spacing w:val="-4"/>
        </w:rPr>
        <w:t>2010</w:t>
      </w:r>
    </w:p>
    <w:p>
      <w:pPr>
        <w:pStyle w:val="BodyText"/>
        <w:spacing w:line="332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9"/>
          <w:w w:val="105"/>
        </w:rPr>
        <w:t> </w:t>
      </w:r>
      <w:r>
        <w:rPr>
          <w:w w:val="105"/>
        </w:rPr>
        <w:t>B.S.,</w:t>
      </w:r>
      <w:r>
        <w:rPr>
          <w:spacing w:val="23"/>
          <w:w w:val="105"/>
        </w:rPr>
        <w:t> </w:t>
      </w:r>
      <w:r>
        <w:rPr>
          <w:w w:val="105"/>
        </w:rPr>
        <w:t>Mathematics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Physics,</w:t>
      </w:r>
      <w:r>
        <w:rPr>
          <w:spacing w:val="22"/>
          <w:w w:val="105"/>
        </w:rPr>
        <w:t> </w:t>
      </w:r>
      <w:r>
        <w:rPr>
          <w:w w:val="105"/>
        </w:rPr>
        <w:t>Tsinghua</w:t>
      </w:r>
      <w:r>
        <w:rPr>
          <w:spacing w:val="23"/>
          <w:w w:val="105"/>
        </w:rPr>
        <w:t> </w:t>
      </w:r>
      <w:r>
        <w:rPr>
          <w:w w:val="105"/>
        </w:rPr>
        <w:t>University,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2008</w:t>
      </w:r>
    </w:p>
    <w:p>
      <w:pPr>
        <w:pStyle w:val="Heading1"/>
        <w:spacing w:before="139"/>
      </w:pPr>
      <w:r>
        <w:rPr>
          <w:w w:val="105"/>
        </w:rPr>
        <w:t>Research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Interests</w:t>
      </w:r>
    </w:p>
    <w:p>
      <w:pPr>
        <w:pStyle w:val="BodyText"/>
        <w:spacing w:before="56"/>
        <w:ind w:left="773"/>
      </w:pPr>
      <w:r>
        <w:rPr>
          <w:w w:val="105"/>
        </w:rPr>
        <w:t>Econometrics,</w:t>
      </w:r>
      <w:r>
        <w:rPr>
          <w:spacing w:val="29"/>
          <w:w w:val="105"/>
        </w:rPr>
        <w:t> </w:t>
      </w:r>
      <w:r>
        <w:rPr>
          <w:w w:val="105"/>
        </w:rPr>
        <w:t>Panel</w:t>
      </w:r>
      <w:r>
        <w:rPr>
          <w:spacing w:val="29"/>
          <w:w w:val="105"/>
        </w:rPr>
        <w:t> </w:t>
      </w:r>
      <w:r>
        <w:rPr>
          <w:w w:val="105"/>
        </w:rPr>
        <w:t>Data,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Macroeconometrics</w:t>
      </w:r>
    </w:p>
    <w:p>
      <w:pPr>
        <w:pStyle w:val="Heading1"/>
        <w:spacing w:before="177"/>
        <w:jc w:val="both"/>
      </w:pPr>
      <w:r>
        <w:rPr>
          <w:spacing w:val="-2"/>
          <w:w w:val="105"/>
        </w:rPr>
        <w:t>Peer-Reviewed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Publications</w:t>
      </w:r>
    </w:p>
    <w:p>
      <w:pPr>
        <w:pStyle w:val="BodyText"/>
        <w:spacing w:line="271" w:lineRule="auto" w:before="24"/>
        <w:ind w:right="441" w:hanging="219"/>
        <w:jc w:val="both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-18"/>
        </w:rPr>
        <w:t> </w:t>
      </w:r>
      <w:r>
        <w:rPr>
          <w:w w:val="110"/>
        </w:rPr>
        <w:t>“Identification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Estimation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Partial</w:t>
      </w:r>
      <w:r>
        <w:rPr>
          <w:spacing w:val="-7"/>
          <w:w w:val="110"/>
        </w:rPr>
        <w:t> </w:t>
      </w:r>
      <w:r>
        <w:rPr>
          <w:w w:val="110"/>
        </w:rPr>
        <w:t>Effects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Nonlinear</w:t>
      </w:r>
      <w:r>
        <w:rPr>
          <w:spacing w:val="-7"/>
          <w:w w:val="110"/>
        </w:rPr>
        <w:t> </w:t>
      </w:r>
      <w:r>
        <w:rPr>
          <w:w w:val="110"/>
        </w:rPr>
        <w:t>Semiparametric</w:t>
      </w:r>
      <w:r>
        <w:rPr>
          <w:spacing w:val="-7"/>
          <w:w w:val="110"/>
        </w:rPr>
        <w:t> </w:t>
      </w:r>
      <w:r>
        <w:rPr>
          <w:w w:val="110"/>
        </w:rPr>
        <w:t>Panel</w:t>
      </w:r>
      <w:r>
        <w:rPr>
          <w:spacing w:val="-7"/>
          <w:w w:val="110"/>
        </w:rPr>
        <w:t> </w:t>
      </w:r>
      <w:r>
        <w:rPr>
          <w:w w:val="110"/>
        </w:rPr>
        <w:t>Mod- els,” joint</w:t>
      </w:r>
      <w:r>
        <w:rPr>
          <w:w w:val="110"/>
        </w:rPr>
        <w:t> with</w:t>
      </w:r>
      <w:r>
        <w:rPr>
          <w:w w:val="110"/>
        </w:rPr>
        <w:t> Alexandre</w:t>
      </w:r>
      <w:r>
        <w:rPr>
          <w:w w:val="110"/>
        </w:rPr>
        <w:t> Poirier</w:t>
      </w:r>
      <w:r>
        <w:rPr>
          <w:w w:val="110"/>
        </w:rPr>
        <w:t> (Georgetown)</w:t>
      </w:r>
      <w:r>
        <w:rPr>
          <w:w w:val="110"/>
        </w:rPr>
        <w:t> and</w:t>
      </w:r>
      <w:r>
        <w:rPr>
          <w:w w:val="110"/>
        </w:rPr>
        <w:t> Ji-Liang</w:t>
      </w:r>
      <w:r>
        <w:rPr>
          <w:w w:val="110"/>
        </w:rPr>
        <w:t> Shiu</w:t>
      </w:r>
      <w:r>
        <w:rPr>
          <w:w w:val="110"/>
        </w:rPr>
        <w:t> (Jinan</w:t>
      </w:r>
      <w:r>
        <w:rPr>
          <w:w w:val="110"/>
        </w:rPr>
        <w:t> U),</w:t>
      </w:r>
      <w:r>
        <w:rPr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 Econometrics</w:t>
      </w:r>
      <w:r>
        <w:rPr>
          <w:w w:val="110"/>
        </w:rPr>
        <w:t>, 2025, vol. 252, pp. 105680.</w:t>
      </w:r>
    </w:p>
    <w:p>
      <w:pPr>
        <w:pStyle w:val="BodyText"/>
        <w:spacing w:after="0" w:line="271" w:lineRule="auto"/>
        <w:jc w:val="both"/>
        <w:sectPr>
          <w:type w:val="continuous"/>
          <w:pgSz w:w="12240" w:h="15840"/>
          <w:pgMar w:header="0" w:footer="1067" w:top="1620" w:bottom="1260" w:left="1080" w:right="1080"/>
        </w:sectPr>
      </w:pPr>
    </w:p>
    <w:p>
      <w:pPr>
        <w:spacing w:line="254" w:lineRule="auto" w:before="18"/>
        <w:ind w:left="991" w:right="442" w:hanging="219"/>
        <w:jc w:val="both"/>
        <w:rPr>
          <w:sz w:val="22"/>
        </w:rPr>
      </w:pPr>
      <w:r>
        <w:rPr>
          <w:rFonts w:ascii="Lucida Sans Unicode" w:hAnsi="Lucida Sans Unicode"/>
          <w:sz w:val="22"/>
        </w:rPr>
        <w:t>⋄ </w:t>
      </w:r>
      <w:r>
        <w:rPr>
          <w:w w:val="105"/>
          <w:sz w:val="22"/>
        </w:rPr>
        <w:t>“Density Forecasts in Panel Data Models: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 Semiparametric Bayesian Perspective,”</w:t>
      </w:r>
      <w:r>
        <w:rPr>
          <w:spacing w:val="-14"/>
          <w:w w:val="105"/>
          <w:sz w:val="22"/>
        </w:rPr>
        <w:t> </w:t>
      </w:r>
      <w:r>
        <w:rPr>
          <w:i/>
          <w:w w:val="105"/>
          <w:sz w:val="22"/>
        </w:rPr>
        <w:t>Journal 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Business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&amp;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w w:val="105"/>
          <w:sz w:val="22"/>
        </w:rPr>
        <w:t>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2023,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41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(2),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pp.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349-363.</w:t>
      </w:r>
    </w:p>
    <w:p>
      <w:pPr>
        <w:pStyle w:val="BodyText"/>
        <w:spacing w:line="254" w:lineRule="auto" w:before="8"/>
        <w:ind w:right="414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“Full-Information</w:t>
      </w:r>
      <w:r>
        <w:rPr>
          <w:spacing w:val="-7"/>
          <w:w w:val="105"/>
        </w:rPr>
        <w:t> </w:t>
      </w:r>
      <w:r>
        <w:rPr>
          <w:w w:val="105"/>
        </w:rPr>
        <w:t>Estimation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Heterogeneous</w:t>
      </w:r>
      <w:r>
        <w:rPr>
          <w:spacing w:val="-7"/>
          <w:w w:val="105"/>
        </w:rPr>
        <w:t> </w:t>
      </w:r>
      <w:r>
        <w:rPr>
          <w:w w:val="105"/>
        </w:rPr>
        <w:t>Agent</w:t>
      </w:r>
      <w:r>
        <w:rPr>
          <w:spacing w:val="-7"/>
          <w:w w:val="105"/>
        </w:rPr>
        <w:t> </w:t>
      </w:r>
      <w:r>
        <w:rPr>
          <w:w w:val="105"/>
        </w:rPr>
        <w:t>Models</w:t>
      </w:r>
      <w:r>
        <w:rPr>
          <w:spacing w:val="-7"/>
          <w:w w:val="105"/>
        </w:rPr>
        <w:t> </w:t>
      </w:r>
      <w:r>
        <w:rPr>
          <w:w w:val="105"/>
        </w:rPr>
        <w:t>Using</w:t>
      </w:r>
      <w:r>
        <w:rPr>
          <w:spacing w:val="-7"/>
          <w:w w:val="105"/>
        </w:rPr>
        <w:t> </w:t>
      </w:r>
      <w:r>
        <w:rPr>
          <w:w w:val="105"/>
        </w:rPr>
        <w:t>Macro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Micro</w:t>
      </w:r>
      <w:r>
        <w:rPr>
          <w:spacing w:val="-7"/>
          <w:w w:val="105"/>
        </w:rPr>
        <w:t> </w:t>
      </w:r>
      <w:r>
        <w:rPr>
          <w:w w:val="105"/>
        </w:rPr>
        <w:t>Data,” joint</w:t>
      </w:r>
      <w:r>
        <w:rPr>
          <w:spacing w:val="37"/>
          <w:w w:val="105"/>
        </w:rPr>
        <w:t> </w:t>
      </w:r>
      <w:r>
        <w:rPr>
          <w:w w:val="105"/>
        </w:rPr>
        <w:t>with</w:t>
      </w:r>
      <w:r>
        <w:rPr>
          <w:spacing w:val="36"/>
          <w:w w:val="105"/>
        </w:rPr>
        <w:t> </w:t>
      </w:r>
      <w:r>
        <w:rPr>
          <w:w w:val="105"/>
        </w:rPr>
        <w:t>Mikkel</w:t>
      </w:r>
      <w:r>
        <w:rPr>
          <w:spacing w:val="36"/>
          <w:w w:val="105"/>
        </w:rPr>
        <w:t> </w:t>
      </w:r>
      <w:r>
        <w:rPr>
          <w:w w:val="105"/>
        </w:rPr>
        <w:t>Plagborg-Møller</w:t>
      </w:r>
      <w:r>
        <w:rPr>
          <w:spacing w:val="37"/>
          <w:w w:val="105"/>
        </w:rPr>
        <w:t> </w:t>
      </w:r>
      <w:r>
        <w:rPr>
          <w:w w:val="105"/>
        </w:rPr>
        <w:t>(Princeton),</w:t>
      </w:r>
      <w:r>
        <w:rPr>
          <w:spacing w:val="38"/>
          <w:w w:val="105"/>
        </w:rPr>
        <w:t> </w:t>
      </w:r>
      <w:r>
        <w:rPr>
          <w:i/>
          <w:w w:val="105"/>
        </w:rPr>
        <w:t>Quantitative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Economics</w:t>
      </w:r>
      <w:r>
        <w:rPr>
          <w:w w:val="105"/>
        </w:rPr>
        <w:t>,</w:t>
      </w:r>
      <w:r>
        <w:rPr>
          <w:spacing w:val="38"/>
          <w:w w:val="105"/>
        </w:rPr>
        <w:t> </w:t>
      </w:r>
      <w:r>
        <w:rPr>
          <w:w w:val="105"/>
        </w:rPr>
        <w:t>2023,</w:t>
      </w:r>
      <w:r>
        <w:rPr>
          <w:spacing w:val="38"/>
          <w:w w:val="105"/>
        </w:rPr>
        <w:t> </w:t>
      </w:r>
      <w:r>
        <w:rPr>
          <w:w w:val="105"/>
        </w:rPr>
        <w:t>vol.</w:t>
      </w:r>
      <w:r>
        <w:rPr>
          <w:spacing w:val="37"/>
          <w:w w:val="105"/>
        </w:rPr>
        <w:t> </w:t>
      </w:r>
      <w:r>
        <w:rPr>
          <w:w w:val="105"/>
        </w:rPr>
        <w:t>14</w:t>
      </w:r>
      <w:r>
        <w:rPr>
          <w:spacing w:val="36"/>
          <w:w w:val="105"/>
        </w:rPr>
        <w:t> </w:t>
      </w:r>
      <w:r>
        <w:rPr>
          <w:w w:val="105"/>
        </w:rPr>
        <w:t>(1),</w:t>
      </w:r>
    </w:p>
    <w:p>
      <w:pPr>
        <w:pStyle w:val="BodyText"/>
        <w:spacing w:before="39"/>
        <w:jc w:val="both"/>
      </w:pPr>
      <w:r>
        <w:rPr/>
        <w:t>pp.</w:t>
      </w:r>
      <w:r>
        <w:rPr>
          <w:spacing w:val="35"/>
        </w:rPr>
        <w:t> </w:t>
      </w:r>
      <w:r>
        <w:rPr/>
        <w:t>1-</w:t>
      </w:r>
      <w:r>
        <w:rPr>
          <w:spacing w:val="-5"/>
        </w:rPr>
        <w:t>35.</w:t>
      </w:r>
    </w:p>
    <w:p>
      <w:pPr>
        <w:pStyle w:val="BodyText"/>
        <w:spacing w:line="254" w:lineRule="auto" w:before="25"/>
        <w:ind w:right="442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“Forecasting with a Panel Tobit Model,”</w:t>
      </w:r>
      <w:r>
        <w:rPr>
          <w:spacing w:val="-12"/>
          <w:w w:val="105"/>
        </w:rPr>
        <w:t> </w:t>
      </w:r>
      <w:r>
        <w:rPr>
          <w:w w:val="105"/>
        </w:rPr>
        <w:t>joint with Hyungsik Roger Moon (USC) and Frank Schorfheide (UPenn), </w:t>
      </w:r>
      <w:r>
        <w:rPr>
          <w:i/>
          <w:w w:val="105"/>
        </w:rPr>
        <w:t>Quantitative</w:t>
      </w:r>
      <w:r>
        <w:rPr>
          <w:i/>
          <w:w w:val="105"/>
        </w:rPr>
        <w:t> Economics</w:t>
      </w:r>
      <w:r>
        <w:rPr>
          <w:w w:val="105"/>
        </w:rPr>
        <w:t>, 2023, vol. 14 (1), pp. 117-159.</w:t>
      </w:r>
    </w:p>
    <w:p>
      <w:pPr>
        <w:pStyle w:val="BodyText"/>
        <w:spacing w:line="271" w:lineRule="auto" w:before="7"/>
        <w:ind w:right="441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“Panel</w:t>
      </w:r>
      <w:r>
        <w:rPr>
          <w:w w:val="105"/>
        </w:rPr>
        <w:t> Forecasts</w:t>
      </w:r>
      <w:r>
        <w:rPr>
          <w:w w:val="105"/>
        </w:rPr>
        <w:t> of</w:t>
      </w:r>
      <w:r>
        <w:rPr>
          <w:w w:val="105"/>
        </w:rPr>
        <w:t> Country-Level</w:t>
      </w:r>
      <w:r>
        <w:rPr>
          <w:w w:val="105"/>
        </w:rPr>
        <w:t> Covid-19</w:t>
      </w:r>
      <w:r>
        <w:rPr>
          <w:w w:val="105"/>
        </w:rPr>
        <w:t> Infections,” joint</w:t>
      </w:r>
      <w:r>
        <w:rPr>
          <w:w w:val="105"/>
        </w:rPr>
        <w:t> with</w:t>
      </w:r>
      <w:r>
        <w:rPr>
          <w:w w:val="105"/>
        </w:rPr>
        <w:t> Hyungsik</w:t>
      </w:r>
      <w:r>
        <w:rPr>
          <w:w w:val="105"/>
        </w:rPr>
        <w:t> Roger</w:t>
      </w:r>
      <w:r>
        <w:rPr>
          <w:w w:val="105"/>
        </w:rPr>
        <w:t> Moon (USC)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Frank</w:t>
      </w:r>
      <w:r>
        <w:rPr>
          <w:spacing w:val="40"/>
          <w:w w:val="105"/>
        </w:rPr>
        <w:t> </w:t>
      </w:r>
      <w:r>
        <w:rPr>
          <w:w w:val="105"/>
        </w:rPr>
        <w:t>Schorfheide</w:t>
      </w:r>
      <w:r>
        <w:rPr>
          <w:spacing w:val="40"/>
          <w:w w:val="105"/>
        </w:rPr>
        <w:t> </w:t>
      </w:r>
      <w:r>
        <w:rPr>
          <w:w w:val="105"/>
        </w:rPr>
        <w:t>(UPenn),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Econometrics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2020,</w:t>
      </w:r>
      <w:r>
        <w:rPr>
          <w:spacing w:val="40"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200</w:t>
      </w:r>
      <w:r>
        <w:rPr>
          <w:spacing w:val="40"/>
          <w:w w:val="105"/>
        </w:rPr>
        <w:t> </w:t>
      </w:r>
      <w:r>
        <w:rPr>
          <w:w w:val="105"/>
        </w:rPr>
        <w:t>(1),</w:t>
      </w:r>
      <w:r>
        <w:rPr>
          <w:spacing w:val="40"/>
          <w:w w:val="105"/>
        </w:rPr>
        <w:t> </w:t>
      </w:r>
      <w:r>
        <w:rPr>
          <w:w w:val="105"/>
        </w:rPr>
        <w:t>pp. </w:t>
      </w:r>
      <w:r>
        <w:rPr>
          <w:spacing w:val="-2"/>
          <w:w w:val="105"/>
        </w:rPr>
        <w:t>2-22.</w:t>
      </w:r>
    </w:p>
    <w:p>
      <w:pPr>
        <w:pStyle w:val="BodyText"/>
        <w:spacing w:line="254" w:lineRule="auto"/>
        <w:ind w:right="441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“Forecasting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Dynamic</w:t>
      </w:r>
      <w:r>
        <w:rPr>
          <w:spacing w:val="40"/>
          <w:w w:val="105"/>
        </w:rPr>
        <w:t> </w:t>
      </w:r>
      <w:r>
        <w:rPr>
          <w:w w:val="105"/>
        </w:rPr>
        <w:t>Panel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Models,” joint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Hyungsik</w:t>
      </w:r>
      <w:r>
        <w:rPr>
          <w:spacing w:val="40"/>
          <w:w w:val="105"/>
        </w:rPr>
        <w:t> </w:t>
      </w:r>
      <w:r>
        <w:rPr>
          <w:w w:val="105"/>
        </w:rPr>
        <w:t>Roger</w:t>
      </w:r>
      <w:r>
        <w:rPr>
          <w:spacing w:val="40"/>
          <w:w w:val="105"/>
        </w:rPr>
        <w:t> </w:t>
      </w:r>
      <w:r>
        <w:rPr>
          <w:w w:val="105"/>
        </w:rPr>
        <w:t>Moon</w:t>
      </w:r>
      <w:r>
        <w:rPr>
          <w:spacing w:val="40"/>
          <w:w w:val="105"/>
        </w:rPr>
        <w:t> </w:t>
      </w:r>
      <w:r>
        <w:rPr>
          <w:w w:val="105"/>
        </w:rPr>
        <w:t>(USC) and Frank Schorfheide (UPenn), </w:t>
      </w:r>
      <w:r>
        <w:rPr>
          <w:i/>
          <w:w w:val="105"/>
        </w:rPr>
        <w:t>Econometrica</w:t>
      </w:r>
      <w:r>
        <w:rPr>
          <w:w w:val="105"/>
        </w:rPr>
        <w:t>, 2020, vol. 88 (1), pp. 171-201.</w:t>
      </w:r>
    </w:p>
    <w:p>
      <w:pPr>
        <w:pStyle w:val="BodyText"/>
        <w:ind w:left="773"/>
        <w:jc w:val="both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18"/>
          <w:w w:val="105"/>
        </w:rPr>
        <w:t> </w:t>
      </w:r>
      <w:r>
        <w:rPr>
          <w:w w:val="105"/>
        </w:rPr>
        <w:t>“Estimating</w:t>
      </w:r>
      <w:r>
        <w:rPr>
          <w:spacing w:val="13"/>
          <w:w w:val="105"/>
        </w:rPr>
        <w:t> </w:t>
      </w:r>
      <w:r>
        <w:rPr>
          <w:w w:val="105"/>
        </w:rPr>
        <w:t>Global</w:t>
      </w:r>
      <w:r>
        <w:rPr>
          <w:spacing w:val="13"/>
          <w:w w:val="105"/>
        </w:rPr>
        <w:t> </w:t>
      </w:r>
      <w:r>
        <w:rPr>
          <w:w w:val="105"/>
        </w:rPr>
        <w:t>Bank</w:t>
      </w:r>
      <w:r>
        <w:rPr>
          <w:spacing w:val="14"/>
          <w:w w:val="105"/>
        </w:rPr>
        <w:t> </w:t>
      </w:r>
      <w:r>
        <w:rPr>
          <w:w w:val="105"/>
        </w:rPr>
        <w:t>Network</w:t>
      </w:r>
      <w:r>
        <w:rPr>
          <w:spacing w:val="13"/>
          <w:w w:val="105"/>
        </w:rPr>
        <w:t> </w:t>
      </w:r>
      <w:r>
        <w:rPr>
          <w:w w:val="105"/>
        </w:rPr>
        <w:t>Connectedness,”</w:t>
      </w:r>
      <w:r>
        <w:rPr>
          <w:spacing w:val="-13"/>
          <w:w w:val="105"/>
        </w:rPr>
        <w:t> </w:t>
      </w:r>
      <w:r>
        <w:rPr>
          <w:w w:val="105"/>
        </w:rPr>
        <w:t>joint</w:t>
      </w:r>
      <w:r>
        <w:rPr>
          <w:spacing w:val="13"/>
          <w:w w:val="105"/>
        </w:rPr>
        <w:t> </w:t>
      </w:r>
      <w:r>
        <w:rPr>
          <w:w w:val="105"/>
        </w:rPr>
        <w:t>with</w:t>
      </w:r>
      <w:r>
        <w:rPr>
          <w:spacing w:val="14"/>
          <w:w w:val="105"/>
        </w:rPr>
        <w:t> </w:t>
      </w:r>
      <w:r>
        <w:rPr>
          <w:w w:val="105"/>
        </w:rPr>
        <w:t>Mert</w:t>
      </w:r>
      <w:r>
        <w:rPr>
          <w:spacing w:val="13"/>
          <w:w w:val="105"/>
        </w:rPr>
        <w:t> </w:t>
      </w:r>
      <w:r>
        <w:rPr>
          <w:w w:val="105"/>
        </w:rPr>
        <w:t>Demirer</w:t>
      </w:r>
      <w:r>
        <w:rPr>
          <w:spacing w:val="14"/>
          <w:w w:val="105"/>
        </w:rPr>
        <w:t> </w:t>
      </w:r>
      <w:r>
        <w:rPr>
          <w:w w:val="105"/>
        </w:rPr>
        <w:t>(MIT),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Francis</w:t>
      </w:r>
    </w:p>
    <w:p>
      <w:pPr>
        <w:pStyle w:val="BodyText"/>
        <w:spacing w:line="290" w:lineRule="auto" w:before="13"/>
        <w:ind w:right="441"/>
        <w:jc w:val="both"/>
      </w:pPr>
      <w:r>
        <w:rPr>
          <w:w w:val="110"/>
        </w:rPr>
        <w:t>X. Diebold (UPenn), and Kamil Yılmaz </w:t>
      </w:r>
      <w:r>
        <w:rPr>
          <w:spacing w:val="13"/>
          <w:w w:val="127"/>
        </w:rPr>
        <w:t>(</w:t>
      </w:r>
      <w:r>
        <w:rPr>
          <w:spacing w:val="12"/>
          <w:w w:val="127"/>
        </w:rPr>
        <w:t>K</w:t>
      </w:r>
      <w:r>
        <w:rPr>
          <w:spacing w:val="18"/>
          <w:w w:val="81"/>
        </w:rPr>
        <w:t>o</w:t>
      </w:r>
      <w:r>
        <w:rPr>
          <w:spacing w:val="-84"/>
          <w:w w:val="91"/>
        </w:rPr>
        <w:t>c</w:t>
      </w:r>
      <w:r>
        <w:rPr>
          <w:spacing w:val="13"/>
          <w:w w:val="130"/>
        </w:rPr>
        <w:t>¸</w:t>
      </w:r>
      <w:r>
        <w:rPr>
          <w:spacing w:val="12"/>
          <w:w w:val="113"/>
        </w:rPr>
        <w:t>)</w:t>
      </w:r>
      <w:r>
        <w:rPr>
          <w:spacing w:val="13"/>
          <w:w w:val="97"/>
        </w:rPr>
        <w:t>,</w:t>
      </w:r>
      <w:r>
        <w:rPr>
          <w:spacing w:val="-1"/>
          <w:w w:val="109"/>
        </w:rPr>
        <w:t> </w:t>
      </w:r>
      <w:r>
        <w:rPr>
          <w:i/>
          <w:w w:val="110"/>
        </w:rPr>
        <w:t>Journal of Applied Econometrics</w:t>
      </w:r>
      <w:r>
        <w:rPr>
          <w:w w:val="110"/>
        </w:rPr>
        <w:t>, 2018, vol. 33</w:t>
      </w:r>
      <w:r>
        <w:rPr>
          <w:w w:val="110"/>
        </w:rPr>
        <w:t> (1),</w:t>
      </w:r>
      <w:r>
        <w:rPr>
          <w:w w:val="110"/>
        </w:rPr>
        <w:t> pp.</w:t>
      </w:r>
      <w:r>
        <w:rPr>
          <w:w w:val="110"/>
        </w:rPr>
        <w:t> 1-15.</w:t>
      </w:r>
      <w:r>
        <w:rPr>
          <w:spacing w:val="40"/>
          <w:w w:val="110"/>
        </w:rPr>
        <w:t> </w:t>
      </w:r>
      <w:r>
        <w:rPr>
          <w:w w:val="110"/>
        </w:rPr>
        <w:t>(Winner</w:t>
      </w:r>
      <w:r>
        <w:rPr>
          <w:w w:val="110"/>
        </w:rPr>
        <w:t> of</w:t>
      </w:r>
      <w:r>
        <w:rPr>
          <w:w w:val="110"/>
        </w:rPr>
        <w:t> 2020</w:t>
      </w:r>
      <w:r>
        <w:rPr>
          <w:w w:val="110"/>
        </w:rPr>
        <w:t> Richard</w:t>
      </w:r>
      <w:r>
        <w:rPr>
          <w:w w:val="110"/>
        </w:rPr>
        <w:t> Stone</w:t>
      </w:r>
      <w:r>
        <w:rPr>
          <w:w w:val="110"/>
        </w:rPr>
        <w:t> Prize</w:t>
      </w:r>
      <w:r>
        <w:rPr>
          <w:w w:val="110"/>
        </w:rPr>
        <w:t> in</w:t>
      </w:r>
      <w:r>
        <w:rPr>
          <w:w w:val="110"/>
        </w:rPr>
        <w:t> Applied</w:t>
      </w:r>
      <w:r>
        <w:rPr>
          <w:w w:val="110"/>
        </w:rPr>
        <w:t> Econometrics</w:t>
      </w:r>
      <w:r>
        <w:rPr>
          <w:w w:val="110"/>
        </w:rPr>
        <w:t> for</w:t>
      </w:r>
      <w:r>
        <w:rPr>
          <w:w w:val="110"/>
        </w:rPr>
        <w:t> best paper(s) in a two-year interval.)</w:t>
      </w:r>
    </w:p>
    <w:p>
      <w:pPr>
        <w:pStyle w:val="Heading1"/>
        <w:spacing w:before="120"/>
        <w:jc w:val="both"/>
      </w:pPr>
      <w:r>
        <w:rPr>
          <w:w w:val="105"/>
        </w:rPr>
        <w:t>Other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Publications</w:t>
      </w:r>
    </w:p>
    <w:p>
      <w:pPr>
        <w:pStyle w:val="BodyText"/>
        <w:spacing w:line="271" w:lineRule="auto" w:before="25"/>
        <w:ind w:right="441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“Monetary</w:t>
      </w:r>
      <w:r>
        <w:rPr>
          <w:w w:val="105"/>
        </w:rPr>
        <w:t> Policy</w:t>
      </w:r>
      <w:r>
        <w:rPr>
          <w:w w:val="105"/>
        </w:rPr>
        <w:t> across</w:t>
      </w:r>
      <w:r>
        <w:rPr>
          <w:w w:val="105"/>
        </w:rPr>
        <w:t> Space</w:t>
      </w:r>
      <w:r>
        <w:rPr>
          <w:w w:val="105"/>
        </w:rPr>
        <w:t> and</w:t>
      </w:r>
      <w:r>
        <w:rPr>
          <w:w w:val="105"/>
        </w:rPr>
        <w:t> Time,”</w:t>
      </w:r>
      <w:r>
        <w:rPr>
          <w:w w:val="105"/>
        </w:rPr>
        <w:t> joint</w:t>
      </w:r>
      <w:r>
        <w:rPr>
          <w:w w:val="105"/>
        </w:rPr>
        <w:t> with</w:t>
      </w:r>
      <w:r>
        <w:rPr>
          <w:w w:val="105"/>
        </w:rPr>
        <w:t> Christian</w:t>
      </w:r>
      <w:r>
        <w:rPr>
          <w:w w:val="105"/>
        </w:rPr>
        <w:t> Matthes</w:t>
      </w:r>
      <w:r>
        <w:rPr>
          <w:w w:val="105"/>
        </w:rPr>
        <w:t> (Indiana)</w:t>
      </w:r>
      <w:r>
        <w:rPr>
          <w:w w:val="105"/>
        </w:rPr>
        <w:t> and Katerina Petrova (UPF), in </w:t>
      </w:r>
      <w:r>
        <w:rPr>
          <w:i/>
          <w:w w:val="105"/>
        </w:rPr>
        <w:t>Essays in Honour of Fabio Canova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Advances in Econometrics, 2022, vol. 44, pp. 37-64.</w:t>
      </w:r>
    </w:p>
    <w:p>
      <w:pPr>
        <w:spacing w:line="271" w:lineRule="auto" w:before="0"/>
        <w:ind w:left="991" w:right="442" w:hanging="219"/>
        <w:jc w:val="both"/>
        <w:rPr>
          <w:sz w:val="22"/>
        </w:rPr>
      </w:pPr>
      <w:r>
        <w:rPr>
          <w:rFonts w:ascii="Lucida Sans Unicode" w:hAnsi="Lucida Sans Unicode"/>
          <w:sz w:val="22"/>
        </w:rPr>
        <w:t>⋄ </w:t>
      </w:r>
      <w:r>
        <w:rPr>
          <w:w w:val="105"/>
          <w:sz w:val="22"/>
        </w:rPr>
        <w:t>“Commodity</w:t>
      </w:r>
      <w:r>
        <w:rPr>
          <w:w w:val="105"/>
          <w:sz w:val="22"/>
        </w:rPr>
        <w:t> Connectedness,”</w:t>
      </w:r>
      <w:r>
        <w:rPr>
          <w:w w:val="105"/>
          <w:sz w:val="22"/>
        </w:rPr>
        <w:t> joint</w:t>
      </w:r>
      <w:r>
        <w:rPr>
          <w:w w:val="105"/>
          <w:sz w:val="22"/>
        </w:rPr>
        <w:t> with</w:t>
      </w:r>
      <w:r>
        <w:rPr>
          <w:w w:val="105"/>
          <w:sz w:val="22"/>
        </w:rPr>
        <w:t> Francis</w:t>
      </w:r>
      <w:r>
        <w:rPr>
          <w:w w:val="105"/>
          <w:sz w:val="22"/>
        </w:rPr>
        <w:t> X.</w:t>
      </w:r>
      <w:r>
        <w:rPr>
          <w:w w:val="105"/>
          <w:sz w:val="22"/>
        </w:rPr>
        <w:t> Diebold</w:t>
      </w:r>
      <w:r>
        <w:rPr>
          <w:w w:val="105"/>
          <w:sz w:val="22"/>
        </w:rPr>
        <w:t> (UPenn)</w:t>
      </w:r>
      <w:r>
        <w:rPr>
          <w:w w:val="105"/>
          <w:sz w:val="22"/>
        </w:rPr>
        <w:t> and</w:t>
      </w:r>
      <w:r>
        <w:rPr>
          <w:w w:val="105"/>
          <w:sz w:val="22"/>
        </w:rPr>
        <w:t> Kamil</w:t>
      </w:r>
      <w:r>
        <w:rPr>
          <w:w w:val="105"/>
          <w:sz w:val="22"/>
        </w:rPr>
        <w:t> Yılmaz</w:t>
      </w:r>
      <w:r>
        <w:rPr>
          <w:spacing w:val="80"/>
          <w:w w:val="105"/>
          <w:sz w:val="22"/>
        </w:rPr>
        <w:t> </w:t>
      </w:r>
      <w:r>
        <w:rPr>
          <w:spacing w:val="12"/>
          <w:w w:val="109"/>
          <w:sz w:val="22"/>
        </w:rPr>
        <w:t>(</w:t>
      </w:r>
      <w:r>
        <w:rPr>
          <w:spacing w:val="12"/>
          <w:w w:val="131"/>
          <w:sz w:val="22"/>
        </w:rPr>
        <w:t>K</w:t>
      </w:r>
      <w:r>
        <w:rPr>
          <w:spacing w:val="18"/>
          <w:w w:val="77"/>
          <w:sz w:val="22"/>
        </w:rPr>
        <w:t>o</w:t>
      </w:r>
      <w:r>
        <w:rPr>
          <w:spacing w:val="-84"/>
          <w:w w:val="126"/>
          <w:sz w:val="22"/>
        </w:rPr>
        <w:t>¸</w:t>
      </w:r>
      <w:r>
        <w:rPr>
          <w:spacing w:val="12"/>
          <w:w w:val="87"/>
          <w:sz w:val="22"/>
        </w:rPr>
        <w:t>c</w:t>
      </w:r>
      <w:r>
        <w:rPr>
          <w:spacing w:val="13"/>
          <w:w w:val="102"/>
          <w:sz w:val="22"/>
        </w:rPr>
        <w:t>),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in </w:t>
      </w:r>
      <w:r>
        <w:rPr>
          <w:i/>
          <w:w w:val="105"/>
          <w:sz w:val="22"/>
        </w:rPr>
        <w:t>Monetary Policy and Global Spillovers: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Mechanisms, Effects and Policy Measures</w:t>
      </w:r>
      <w:r>
        <w:rPr>
          <w:w w:val="105"/>
          <w:sz w:val="22"/>
        </w:rPr>
        <w:t>. Bank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Chile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Banking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Series,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2018,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25,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pp.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97-136.</w:t>
      </w:r>
    </w:p>
    <w:p>
      <w:pPr>
        <w:pStyle w:val="Heading1"/>
        <w:spacing w:before="125"/>
        <w:jc w:val="both"/>
      </w:pPr>
      <w:r>
        <w:rPr>
          <w:w w:val="105"/>
        </w:rPr>
        <w:t>Working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BodyText"/>
        <w:spacing w:line="332" w:lineRule="exact" w:before="24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1"/>
          <w:w w:val="105"/>
        </w:rPr>
        <w:t> </w:t>
      </w:r>
      <w:r>
        <w:rPr>
          <w:w w:val="105"/>
        </w:rPr>
        <w:t>“Event</w:t>
      </w:r>
      <w:r>
        <w:rPr>
          <w:spacing w:val="13"/>
          <w:w w:val="105"/>
        </w:rPr>
        <w:t> </w:t>
      </w:r>
      <w:r>
        <w:rPr>
          <w:w w:val="105"/>
        </w:rPr>
        <w:t>Studies</w:t>
      </w:r>
      <w:r>
        <w:rPr>
          <w:spacing w:val="14"/>
          <w:w w:val="105"/>
        </w:rPr>
        <w:t> </w:t>
      </w:r>
      <w:r>
        <w:rPr>
          <w:w w:val="105"/>
        </w:rPr>
        <w:t>with</w:t>
      </w:r>
      <w:r>
        <w:rPr>
          <w:spacing w:val="14"/>
          <w:w w:val="105"/>
        </w:rPr>
        <w:t> </w:t>
      </w:r>
      <w:r>
        <w:rPr>
          <w:w w:val="105"/>
        </w:rPr>
        <w:t>Feedback,”</w:t>
      </w:r>
      <w:r>
        <w:rPr>
          <w:spacing w:val="-11"/>
          <w:w w:val="105"/>
        </w:rPr>
        <w:t> </w:t>
      </w:r>
      <w:r>
        <w:rPr>
          <w:w w:val="105"/>
        </w:rPr>
        <w:t>joint</w:t>
      </w:r>
      <w:r>
        <w:rPr>
          <w:spacing w:val="13"/>
          <w:w w:val="105"/>
        </w:rPr>
        <w:t> </w:t>
      </w:r>
      <w:r>
        <w:rPr>
          <w:w w:val="105"/>
        </w:rPr>
        <w:t>with</w:t>
      </w:r>
      <w:r>
        <w:rPr>
          <w:spacing w:val="13"/>
          <w:w w:val="105"/>
        </w:rPr>
        <w:t> </w:t>
      </w:r>
      <w:r>
        <w:rPr>
          <w:w w:val="105"/>
        </w:rPr>
        <w:t>Irene</w:t>
      </w:r>
      <w:r>
        <w:rPr>
          <w:spacing w:val="14"/>
          <w:w w:val="105"/>
        </w:rPr>
        <w:t> </w:t>
      </w:r>
      <w:r>
        <w:rPr>
          <w:w w:val="105"/>
        </w:rPr>
        <w:t>Botosaru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(McMaster).</w:t>
      </w:r>
    </w:p>
    <w:p>
      <w:pPr>
        <w:pStyle w:val="BodyText"/>
        <w:spacing w:line="254" w:lineRule="auto"/>
        <w:ind w:right="343" w:hanging="219"/>
      </w:pPr>
      <w:r>
        <w:rPr>
          <w:rFonts w:ascii="Lucida Sans Unicode" w:hAnsi="Lucida Sans Unicode"/>
        </w:rPr>
        <w:t>⋄ </w:t>
      </w:r>
      <w:r>
        <w:rPr>
          <w:w w:val="105"/>
        </w:rPr>
        <w:t>“Inference in Partially Identified Moment Models via Regularized Optimal Transport,”</w:t>
      </w:r>
      <w:r>
        <w:rPr>
          <w:spacing w:val="-16"/>
          <w:w w:val="105"/>
        </w:rPr>
        <w:t> </w:t>
      </w:r>
      <w:r>
        <w:rPr>
          <w:w w:val="105"/>
        </w:rPr>
        <w:t>joint with</w:t>
      </w:r>
      <w:r>
        <w:rPr>
          <w:spacing w:val="40"/>
          <w:w w:val="105"/>
        </w:rPr>
        <w:t> </w:t>
      </w:r>
      <w:r>
        <w:rPr>
          <w:w w:val="105"/>
        </w:rPr>
        <w:t>Grigory</w:t>
      </w:r>
      <w:r>
        <w:rPr>
          <w:spacing w:val="40"/>
          <w:w w:val="105"/>
        </w:rPr>
        <w:t> </w:t>
      </w:r>
      <w:r>
        <w:rPr>
          <w:w w:val="105"/>
        </w:rPr>
        <w:t>Franguridi</w:t>
      </w:r>
      <w:r>
        <w:rPr>
          <w:spacing w:val="40"/>
          <w:w w:val="105"/>
        </w:rPr>
        <w:t> </w:t>
      </w:r>
      <w:r>
        <w:rPr>
          <w:w w:val="105"/>
        </w:rPr>
        <w:t>(USC).</w:t>
      </w:r>
    </w:p>
    <w:p>
      <w:pPr>
        <w:pStyle w:val="BodyText"/>
        <w:spacing w:line="254" w:lineRule="auto" w:before="1"/>
        <w:ind w:right="343" w:hanging="219"/>
      </w:pPr>
      <w:r>
        <w:rPr>
          <w:rFonts w:ascii="Lucida Sans Unicode" w:hAnsi="Lucida Sans Unicode"/>
        </w:rPr>
        <w:t>⋄ </w:t>
      </w:r>
      <w:r>
        <w:rPr>
          <w:w w:val="105"/>
        </w:rPr>
        <w:t>“Time-Varying</w:t>
      </w:r>
      <w:r>
        <w:rPr>
          <w:w w:val="105"/>
        </w:rPr>
        <w:t> Heterogeneous</w:t>
      </w:r>
      <w:r>
        <w:rPr>
          <w:w w:val="105"/>
        </w:rPr>
        <w:t> Treatment</w:t>
      </w:r>
      <w:r>
        <w:rPr>
          <w:w w:val="105"/>
        </w:rPr>
        <w:t> Effects</w:t>
      </w:r>
      <w:r>
        <w:rPr>
          <w:w w:val="105"/>
        </w:rPr>
        <w:t> in</w:t>
      </w:r>
      <w:r>
        <w:rPr>
          <w:w w:val="105"/>
        </w:rPr>
        <w:t> Event</w:t>
      </w:r>
      <w:r>
        <w:rPr>
          <w:w w:val="105"/>
        </w:rPr>
        <w:t> Studies,” joint</w:t>
      </w:r>
      <w:r>
        <w:rPr>
          <w:w w:val="105"/>
        </w:rPr>
        <w:t> with</w:t>
      </w:r>
      <w:r>
        <w:rPr>
          <w:w w:val="105"/>
        </w:rPr>
        <w:t> Irene</w:t>
      </w:r>
      <w:r>
        <w:rPr>
          <w:w w:val="105"/>
        </w:rPr>
        <w:t> Boto-</w:t>
      </w:r>
      <w:r>
        <w:rPr>
          <w:spacing w:val="40"/>
          <w:w w:val="105"/>
        </w:rPr>
        <w:t> </w:t>
      </w:r>
      <w:r>
        <w:rPr>
          <w:w w:val="105"/>
        </w:rPr>
        <w:t>saru (McMaster).</w:t>
      </w:r>
    </w:p>
    <w:p>
      <w:pPr>
        <w:pStyle w:val="BodyText"/>
        <w:spacing w:line="254" w:lineRule="auto" w:before="8"/>
        <w:ind w:right="343" w:hanging="219"/>
      </w:pPr>
      <w:r>
        <w:rPr>
          <w:rFonts w:ascii="Lucida Sans Unicode" w:hAnsi="Lucida Sans Unicode"/>
        </w:rPr>
        <w:t>⋄ </w:t>
      </w:r>
      <w:r>
        <w:rPr>
          <w:w w:val="105"/>
        </w:rPr>
        <w:t>“Bayesian</w:t>
      </w:r>
      <w:r>
        <w:rPr>
          <w:spacing w:val="35"/>
          <w:w w:val="105"/>
        </w:rPr>
        <w:t> </w:t>
      </w:r>
      <w:r>
        <w:rPr>
          <w:w w:val="105"/>
        </w:rPr>
        <w:t>Double</w:t>
      </w:r>
      <w:r>
        <w:rPr>
          <w:spacing w:val="35"/>
          <w:w w:val="105"/>
        </w:rPr>
        <w:t> </w:t>
      </w:r>
      <w:r>
        <w:rPr>
          <w:w w:val="105"/>
        </w:rPr>
        <w:t>Machine</w:t>
      </w:r>
      <w:r>
        <w:rPr>
          <w:spacing w:val="35"/>
          <w:w w:val="105"/>
        </w:rPr>
        <w:t> </w:t>
      </w:r>
      <w:r>
        <w:rPr>
          <w:w w:val="105"/>
        </w:rPr>
        <w:t>Learning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Causal</w:t>
      </w:r>
      <w:r>
        <w:rPr>
          <w:spacing w:val="35"/>
          <w:w w:val="105"/>
        </w:rPr>
        <w:t> </w:t>
      </w:r>
      <w:r>
        <w:rPr>
          <w:w w:val="105"/>
        </w:rPr>
        <w:t>Inference,” joint</w:t>
      </w:r>
      <w:r>
        <w:rPr>
          <w:spacing w:val="35"/>
          <w:w w:val="105"/>
        </w:rPr>
        <w:t> </w:t>
      </w:r>
      <w:r>
        <w:rPr>
          <w:w w:val="105"/>
        </w:rPr>
        <w:t>with</w:t>
      </w:r>
      <w:r>
        <w:rPr>
          <w:spacing w:val="35"/>
          <w:w w:val="105"/>
        </w:rPr>
        <w:t> </w:t>
      </w:r>
      <w:r>
        <w:rPr>
          <w:w w:val="105"/>
        </w:rPr>
        <w:t>Francis</w:t>
      </w:r>
      <w:r>
        <w:rPr>
          <w:spacing w:val="35"/>
          <w:w w:val="105"/>
        </w:rPr>
        <w:t> </w:t>
      </w:r>
      <w:r>
        <w:rPr>
          <w:w w:val="105"/>
        </w:rPr>
        <w:t>J.</w:t>
      </w:r>
      <w:r>
        <w:rPr>
          <w:spacing w:val="35"/>
          <w:w w:val="105"/>
        </w:rPr>
        <w:t> </w:t>
      </w:r>
      <w:r>
        <w:rPr>
          <w:w w:val="105"/>
        </w:rPr>
        <w:t>DiTraglia </w:t>
      </w:r>
      <w:r>
        <w:rPr>
          <w:spacing w:val="-2"/>
          <w:w w:val="105"/>
        </w:rPr>
        <w:t>(Oxford).</w:t>
      </w:r>
    </w:p>
    <w:p>
      <w:pPr>
        <w:pStyle w:val="BodyText"/>
        <w:spacing w:line="254" w:lineRule="auto" w:before="7"/>
        <w:ind w:right="343" w:hanging="219"/>
      </w:pPr>
      <w:r>
        <w:rPr>
          <w:rFonts w:ascii="Lucida Sans Unicode" w:hAnsi="Lucida Sans Unicode"/>
        </w:rPr>
        <w:t>⋄ </w:t>
      </w:r>
      <w:r>
        <w:rPr>
          <w:w w:val="105"/>
        </w:rPr>
        <w:t>“Binary Outcome Models with Extreme Covariates:</w:t>
      </w:r>
      <w:r>
        <w:rPr>
          <w:spacing w:val="40"/>
          <w:w w:val="105"/>
        </w:rPr>
        <w:t> </w:t>
      </w:r>
      <w:r>
        <w:rPr>
          <w:w w:val="105"/>
        </w:rPr>
        <w:t>Estimation and Prediction,”</w:t>
      </w:r>
      <w:r>
        <w:rPr>
          <w:spacing w:val="-8"/>
          <w:w w:val="105"/>
        </w:rPr>
        <w:t> </w:t>
      </w:r>
      <w:r>
        <w:rPr>
          <w:w w:val="105"/>
        </w:rPr>
        <w:t>joint with Yulong Wang (Syracuse).</w:t>
      </w:r>
    </w:p>
    <w:p>
      <w:pPr>
        <w:pStyle w:val="Heading1"/>
        <w:spacing w:before="159"/>
      </w:pPr>
      <w:r>
        <w:rPr>
          <w:w w:val="105"/>
        </w:rPr>
        <w:t>Work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Progress</w:t>
      </w:r>
    </w:p>
    <w:p>
      <w:pPr>
        <w:pStyle w:val="BodyText"/>
        <w:spacing w:line="254" w:lineRule="auto" w:before="25"/>
        <w:ind w:hanging="219"/>
      </w:pPr>
      <w:r>
        <w:rPr>
          <w:rFonts w:ascii="Lucida Sans Unicode" w:hAnsi="Lucida Sans Unicode"/>
        </w:rPr>
        <w:t>⋄ </w:t>
      </w:r>
      <w:r>
        <w:rPr>
          <w:w w:val="105"/>
        </w:rPr>
        <w:t>“Limited-Information</w:t>
      </w:r>
      <w:r>
        <w:rPr>
          <w:spacing w:val="-5"/>
          <w:w w:val="105"/>
        </w:rPr>
        <w:t> </w:t>
      </w:r>
      <w:r>
        <w:rPr>
          <w:w w:val="105"/>
        </w:rPr>
        <w:t>Estimation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Heterogeneous</w:t>
      </w:r>
      <w:r>
        <w:rPr>
          <w:spacing w:val="-5"/>
          <w:w w:val="105"/>
        </w:rPr>
        <w:t> </w:t>
      </w:r>
      <w:r>
        <w:rPr>
          <w:w w:val="105"/>
        </w:rPr>
        <w:t>Agent</w:t>
      </w:r>
      <w:r>
        <w:rPr>
          <w:spacing w:val="-5"/>
          <w:w w:val="105"/>
        </w:rPr>
        <w:t> </w:t>
      </w:r>
      <w:r>
        <w:rPr>
          <w:w w:val="105"/>
        </w:rPr>
        <w:t>Models,”</w:t>
      </w:r>
      <w:r>
        <w:rPr>
          <w:spacing w:val="-27"/>
          <w:w w:val="105"/>
        </w:rPr>
        <w:t> </w:t>
      </w:r>
      <w:r>
        <w:rPr>
          <w:w w:val="105"/>
        </w:rPr>
        <w:t>joint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Mikkel</w:t>
      </w:r>
      <w:r>
        <w:rPr>
          <w:spacing w:val="-5"/>
          <w:w w:val="105"/>
        </w:rPr>
        <w:t> </w:t>
      </w:r>
      <w:r>
        <w:rPr>
          <w:w w:val="105"/>
        </w:rPr>
        <w:t>Plagborg- Møller</w:t>
      </w:r>
      <w:r>
        <w:rPr>
          <w:spacing w:val="40"/>
          <w:w w:val="105"/>
        </w:rPr>
        <w:t> </w:t>
      </w:r>
      <w:r>
        <w:rPr>
          <w:w w:val="105"/>
        </w:rPr>
        <w:t>(Princeton)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Nelson</w:t>
      </w:r>
      <w:r>
        <w:rPr>
          <w:spacing w:val="40"/>
          <w:w w:val="105"/>
        </w:rPr>
        <w:t> </w:t>
      </w:r>
      <w:r>
        <w:rPr>
          <w:w w:val="105"/>
        </w:rPr>
        <w:t>Matthew</w:t>
      </w:r>
      <w:r>
        <w:rPr>
          <w:spacing w:val="40"/>
          <w:w w:val="105"/>
        </w:rPr>
        <w:t> </w:t>
      </w:r>
      <w:r>
        <w:rPr>
          <w:w w:val="105"/>
        </w:rPr>
        <w:t>P.</w:t>
      </w:r>
      <w:r>
        <w:rPr>
          <w:spacing w:val="40"/>
          <w:w w:val="105"/>
        </w:rPr>
        <w:t> </w:t>
      </w:r>
      <w:r>
        <w:rPr>
          <w:w w:val="105"/>
        </w:rPr>
        <w:t>Tan</w:t>
      </w:r>
      <w:r>
        <w:rPr>
          <w:spacing w:val="40"/>
          <w:w w:val="105"/>
        </w:rPr>
        <w:t> </w:t>
      </w:r>
      <w:r>
        <w:rPr>
          <w:w w:val="105"/>
        </w:rPr>
        <w:t>(Princeton)</w:t>
      </w:r>
    </w:p>
    <w:p>
      <w:pPr>
        <w:pStyle w:val="Heading1"/>
        <w:spacing w:before="158"/>
      </w:pPr>
      <w:r>
        <w:rPr>
          <w:spacing w:val="-2"/>
          <w:w w:val="105"/>
        </w:rPr>
        <w:t>Fellowships,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Honors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Awards</w:t>
      </w:r>
    </w:p>
    <w:p>
      <w:pPr>
        <w:pStyle w:val="Heading1"/>
        <w:spacing w:after="0"/>
        <w:sectPr>
          <w:pgSz w:w="12240" w:h="15840"/>
          <w:pgMar w:header="0" w:footer="1067" w:top="1660" w:bottom="1260" w:left="1080" w:right="1080"/>
        </w:sectPr>
      </w:pPr>
    </w:p>
    <w:p>
      <w:pPr>
        <w:pStyle w:val="BodyText"/>
        <w:spacing w:line="271" w:lineRule="auto" w:before="18"/>
        <w:ind w:left="964" w:right="441" w:hanging="191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Richard</w:t>
      </w:r>
      <w:r>
        <w:rPr>
          <w:w w:val="105"/>
        </w:rPr>
        <w:t> Stone</w:t>
      </w:r>
      <w:r>
        <w:rPr>
          <w:w w:val="105"/>
        </w:rPr>
        <w:t> Prize</w:t>
      </w:r>
      <w:r>
        <w:rPr>
          <w:w w:val="105"/>
        </w:rPr>
        <w:t> in</w:t>
      </w:r>
      <w:r>
        <w:rPr>
          <w:w w:val="105"/>
        </w:rPr>
        <w:t> Applied</w:t>
      </w:r>
      <w:r>
        <w:rPr>
          <w:w w:val="105"/>
        </w:rPr>
        <w:t> Econometrics</w:t>
      </w:r>
      <w:r>
        <w:rPr>
          <w:w w:val="105"/>
        </w:rPr>
        <w:t> (best</w:t>
      </w:r>
      <w:r>
        <w:rPr>
          <w:w w:val="105"/>
        </w:rPr>
        <w:t> paper(s)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two-year</w:t>
      </w:r>
      <w:r>
        <w:rPr>
          <w:w w:val="105"/>
        </w:rPr>
        <w:t> interval)</w:t>
      </w:r>
      <w:r>
        <w:rPr>
          <w:w w:val="105"/>
        </w:rPr>
        <w:t> for “Estimating Global Bank Network Connectedness”</w:t>
      </w:r>
      <w:r>
        <w:rPr>
          <w:spacing w:val="-12"/>
          <w:w w:val="105"/>
        </w:rPr>
        <w:t> </w:t>
      </w:r>
      <w:r>
        <w:rPr>
          <w:w w:val="105"/>
        </w:rPr>
        <w:t>(with Mert Demirer, Francis X. Diebold, and</w:t>
      </w:r>
      <w:r>
        <w:rPr>
          <w:spacing w:val="40"/>
          <w:w w:val="105"/>
        </w:rPr>
        <w:t> </w:t>
      </w:r>
      <w:r>
        <w:rPr>
          <w:w w:val="105"/>
        </w:rPr>
        <w:t>Kamil</w:t>
      </w:r>
      <w:r>
        <w:rPr>
          <w:spacing w:val="40"/>
          <w:w w:val="105"/>
        </w:rPr>
        <w:t> </w:t>
      </w:r>
      <w:r>
        <w:rPr>
          <w:w w:val="105"/>
        </w:rPr>
        <w:t>Yılmaz),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Applied</w:t>
      </w:r>
      <w:r>
        <w:rPr>
          <w:spacing w:val="40"/>
          <w:w w:val="105"/>
        </w:rPr>
        <w:t> </w:t>
      </w:r>
      <w:r>
        <w:rPr>
          <w:w w:val="105"/>
        </w:rPr>
        <w:t>Econometrics,</w:t>
      </w:r>
      <w:r>
        <w:rPr>
          <w:spacing w:val="40"/>
          <w:w w:val="105"/>
        </w:rPr>
        <w:t> </w:t>
      </w:r>
      <w:r>
        <w:rPr>
          <w:w w:val="105"/>
        </w:rPr>
        <w:t>2020</w:t>
      </w:r>
    </w:p>
    <w:p>
      <w:pPr>
        <w:pStyle w:val="BodyText"/>
        <w:spacing w:line="254" w:lineRule="auto"/>
        <w:ind w:right="442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Arnold Zellner Thesis Award in Econometrics and Statistics, American Statistical Associa- tion and the Journal of Business and Economic Statistics, 2018</w:t>
      </w:r>
    </w:p>
    <w:p>
      <w:pPr>
        <w:pStyle w:val="BodyText"/>
        <w:spacing w:line="332" w:lineRule="exact"/>
        <w:ind w:left="773"/>
        <w:jc w:val="both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25"/>
          <w:w w:val="105"/>
        </w:rPr>
        <w:t> </w:t>
      </w:r>
      <w:r>
        <w:rPr>
          <w:w w:val="105"/>
        </w:rPr>
        <w:t>Robert</w:t>
      </w:r>
      <w:r>
        <w:rPr>
          <w:spacing w:val="14"/>
          <w:w w:val="105"/>
        </w:rPr>
        <w:t> </w:t>
      </w:r>
      <w:r>
        <w:rPr>
          <w:w w:val="105"/>
        </w:rPr>
        <w:t>Summers</w:t>
      </w:r>
      <w:r>
        <w:rPr>
          <w:spacing w:val="14"/>
          <w:w w:val="105"/>
        </w:rPr>
        <w:t> </w:t>
      </w:r>
      <w:r>
        <w:rPr>
          <w:w w:val="105"/>
        </w:rPr>
        <w:t>Dissertation</w:t>
      </w:r>
      <w:r>
        <w:rPr>
          <w:spacing w:val="14"/>
          <w:w w:val="105"/>
        </w:rPr>
        <w:t> </w:t>
      </w:r>
      <w:r>
        <w:rPr>
          <w:w w:val="105"/>
        </w:rPr>
        <w:t>Fellowship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Economics,</w:t>
      </w:r>
      <w:r>
        <w:rPr>
          <w:spacing w:val="13"/>
          <w:w w:val="105"/>
        </w:rPr>
        <w:t> </w:t>
      </w:r>
      <w:r>
        <w:rPr>
          <w:w w:val="105"/>
        </w:rPr>
        <w:t>University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Pennsylvania,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2016</w:t>
      </w:r>
    </w:p>
    <w:p>
      <w:pPr>
        <w:pStyle w:val="BodyText"/>
        <w:spacing w:line="332" w:lineRule="exact"/>
        <w:ind w:left="773"/>
        <w:jc w:val="both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27"/>
          <w:w w:val="105"/>
        </w:rPr>
        <w:t> </w:t>
      </w:r>
      <w:r>
        <w:rPr>
          <w:w w:val="105"/>
        </w:rPr>
        <w:t>Maloof</w:t>
      </w:r>
      <w:r>
        <w:rPr>
          <w:spacing w:val="16"/>
          <w:w w:val="105"/>
        </w:rPr>
        <w:t> </w:t>
      </w:r>
      <w:r>
        <w:rPr>
          <w:w w:val="105"/>
        </w:rPr>
        <w:t>Family</w:t>
      </w:r>
      <w:r>
        <w:rPr>
          <w:spacing w:val="15"/>
          <w:w w:val="105"/>
        </w:rPr>
        <w:t> </w:t>
      </w:r>
      <w:r>
        <w:rPr>
          <w:w w:val="105"/>
        </w:rPr>
        <w:t>Dissertation</w:t>
      </w:r>
      <w:r>
        <w:rPr>
          <w:spacing w:val="15"/>
          <w:w w:val="105"/>
        </w:rPr>
        <w:t> </w:t>
      </w:r>
      <w:r>
        <w:rPr>
          <w:w w:val="105"/>
        </w:rPr>
        <w:t>Fellowship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w w:val="105"/>
        </w:rPr>
        <w:t>Economics,</w:t>
      </w:r>
      <w:r>
        <w:rPr>
          <w:spacing w:val="15"/>
          <w:w w:val="105"/>
        </w:rPr>
        <w:t> </w:t>
      </w:r>
      <w:r>
        <w:rPr>
          <w:w w:val="105"/>
        </w:rPr>
        <w:t>University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Pennsylvania,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2015</w:t>
      </w:r>
    </w:p>
    <w:p>
      <w:pPr>
        <w:pStyle w:val="Heading1"/>
        <w:spacing w:before="107"/>
        <w:jc w:val="both"/>
      </w:pPr>
      <w:r>
        <w:rPr>
          <w:w w:val="105"/>
        </w:rPr>
        <w:t>Seminar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Talks</w:t>
      </w:r>
    </w:p>
    <w:p>
      <w:pPr>
        <w:pStyle w:val="BodyText"/>
        <w:spacing w:line="332" w:lineRule="exact" w:before="25"/>
        <w:ind w:left="773"/>
        <w:jc w:val="both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8"/>
        </w:rPr>
        <w:t> </w:t>
      </w:r>
      <w:r>
        <w:rPr/>
        <w:t>2026</w:t>
      </w:r>
      <w:r>
        <w:rPr>
          <w:spacing w:val="36"/>
        </w:rPr>
        <w:t> </w:t>
      </w:r>
      <w:r>
        <w:rPr/>
        <w:t>(including</w:t>
      </w:r>
      <w:r>
        <w:rPr>
          <w:spacing w:val="36"/>
        </w:rPr>
        <w:t> </w:t>
      </w:r>
      <w:r>
        <w:rPr/>
        <w:t>scheduled):</w:t>
      </w:r>
      <w:r>
        <w:rPr>
          <w:spacing w:val="65"/>
        </w:rPr>
        <w:t> </w:t>
      </w:r>
      <w:r>
        <w:rPr/>
        <w:t>University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Illinois</w:t>
      </w:r>
      <w:r>
        <w:rPr>
          <w:spacing w:val="37"/>
        </w:rPr>
        <w:t> </w:t>
      </w:r>
      <w:r>
        <w:rPr/>
        <w:t>at</w:t>
      </w:r>
      <w:r>
        <w:rPr>
          <w:spacing w:val="36"/>
        </w:rPr>
        <w:t> </w:t>
      </w:r>
      <w:r>
        <w:rPr>
          <w:spacing w:val="-2"/>
        </w:rPr>
        <w:t>Urbana–Champaign</w:t>
      </w:r>
    </w:p>
    <w:p>
      <w:pPr>
        <w:pStyle w:val="BodyText"/>
        <w:spacing w:line="254" w:lineRule="auto"/>
        <w:ind w:right="441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2025:</w:t>
      </w:r>
      <w:r>
        <w:rPr>
          <w:w w:val="105"/>
        </w:rPr>
        <w:t> Virtual Time Series Seminar, McMaster University, Brandeis University, Boston Col- </w:t>
      </w:r>
      <w:r>
        <w:rPr>
          <w:spacing w:val="-4"/>
          <w:w w:val="105"/>
        </w:rPr>
        <w:t>lege</w:t>
      </w:r>
    </w:p>
    <w:p>
      <w:pPr>
        <w:pStyle w:val="BodyText"/>
        <w:spacing w:line="254" w:lineRule="auto" w:before="1"/>
        <w:ind w:right="441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2024:</w:t>
      </w:r>
      <w:r>
        <w:rPr>
          <w:spacing w:val="40"/>
          <w:w w:val="105"/>
        </w:rPr>
        <w:t> </w:t>
      </w:r>
      <w:r>
        <w:rPr>
          <w:w w:val="105"/>
        </w:rPr>
        <w:t>Rutgers</w:t>
      </w:r>
      <w:r>
        <w:rPr>
          <w:w w:val="105"/>
        </w:rPr>
        <w:t> University,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Philadelphia,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California Irvine,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California</w:t>
      </w:r>
      <w:r>
        <w:rPr>
          <w:spacing w:val="40"/>
          <w:w w:val="105"/>
        </w:rPr>
        <w:t> </w:t>
      </w:r>
      <w:r>
        <w:rPr>
          <w:w w:val="105"/>
        </w:rPr>
        <w:t>San</w:t>
      </w:r>
      <w:r>
        <w:rPr>
          <w:spacing w:val="40"/>
          <w:w w:val="105"/>
        </w:rPr>
        <w:t> </w:t>
      </w:r>
      <w:r>
        <w:rPr>
          <w:w w:val="105"/>
        </w:rPr>
        <w:t>Diego,</w:t>
      </w:r>
      <w:r>
        <w:rPr>
          <w:spacing w:val="40"/>
          <w:w w:val="105"/>
        </w:rPr>
        <w:t> </w:t>
      </w:r>
      <w:r>
        <w:rPr>
          <w:w w:val="105"/>
        </w:rPr>
        <w:t>Pennsylvania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</w:p>
    <w:p>
      <w:pPr>
        <w:pStyle w:val="BodyText"/>
        <w:spacing w:line="254" w:lineRule="auto" w:before="7"/>
        <w:ind w:right="441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2023:</w:t>
      </w:r>
      <w:r>
        <w:rPr>
          <w:spacing w:val="40"/>
          <w:w w:val="105"/>
        </w:rPr>
        <w:t> </w:t>
      </w:r>
      <w:r>
        <w:rPr>
          <w:w w:val="105"/>
        </w:rPr>
        <w:t>Princeton</w:t>
      </w:r>
      <w:r>
        <w:rPr>
          <w:w w:val="105"/>
        </w:rPr>
        <w:t> University,</w:t>
      </w:r>
      <w:r>
        <w:rPr>
          <w:w w:val="105"/>
        </w:rPr>
        <w:t> Brown</w:t>
      </w:r>
      <w:r>
        <w:rPr>
          <w:w w:val="105"/>
        </w:rPr>
        <w:t> University,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Chicago,</w:t>
      </w:r>
      <w:r>
        <w:rPr>
          <w:w w:val="105"/>
        </w:rPr>
        <w:t> Monash University,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Melbourne,</w:t>
      </w:r>
      <w:r>
        <w:rPr>
          <w:spacing w:val="40"/>
          <w:w w:val="105"/>
        </w:rPr>
        <w:t> </w:t>
      </w:r>
      <w:r>
        <w:rPr>
          <w:w w:val="105"/>
        </w:rPr>
        <w:t>Reserve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Australia,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Sydney</w:t>
      </w:r>
    </w:p>
    <w:p>
      <w:pPr>
        <w:pStyle w:val="BodyText"/>
        <w:spacing w:line="266" w:lineRule="auto" w:before="8"/>
        <w:ind w:right="441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2022:</w:t>
      </w:r>
      <w:r>
        <w:rPr>
          <w:spacing w:val="34"/>
          <w:w w:val="105"/>
        </w:rPr>
        <w:t> </w:t>
      </w:r>
      <w:r>
        <w:rPr>
          <w:w w:val="105"/>
        </w:rPr>
        <w:t>University of Glasgow, MacroFor Seminar, Ohio State University, Xiamen University, </w:t>
      </w:r>
      <w:r>
        <w:rPr>
          <w:spacing w:val="10"/>
          <w:w w:val="104"/>
          <w:position w:val="1"/>
        </w:rPr>
        <w:t>U</w:t>
      </w:r>
      <w:r>
        <w:rPr>
          <w:spacing w:val="9"/>
          <w:w w:val="104"/>
          <w:position w:val="1"/>
        </w:rPr>
        <w:t>n</w:t>
      </w:r>
      <w:r>
        <w:rPr>
          <w:spacing w:val="10"/>
          <w:w w:val="111"/>
          <w:position w:val="1"/>
        </w:rPr>
        <w:t>i</w:t>
      </w:r>
      <w:r>
        <w:rPr>
          <w:spacing w:val="4"/>
          <w:w w:val="111"/>
          <w:position w:val="1"/>
        </w:rPr>
        <w:t>v</w:t>
      </w:r>
      <w:r>
        <w:rPr>
          <w:spacing w:val="9"/>
          <w:w w:val="82"/>
          <w:position w:val="1"/>
        </w:rPr>
        <w:t>e</w:t>
      </w:r>
      <w:r>
        <w:rPr>
          <w:spacing w:val="10"/>
          <w:w w:val="99"/>
          <w:position w:val="1"/>
        </w:rPr>
        <w:t>r</w:t>
      </w:r>
      <w:r>
        <w:rPr>
          <w:spacing w:val="9"/>
          <w:w w:val="99"/>
          <w:position w:val="1"/>
        </w:rPr>
        <w:t>s</w:t>
      </w:r>
      <w:r>
        <w:rPr>
          <w:spacing w:val="9"/>
          <w:w w:val="113"/>
          <w:position w:val="1"/>
        </w:rPr>
        <w:t>i</w:t>
      </w:r>
      <w:r>
        <w:rPr>
          <w:spacing w:val="10"/>
          <w:w w:val="108"/>
          <w:position w:val="1"/>
        </w:rPr>
        <w:t>t</w:t>
      </w:r>
      <w:r>
        <w:rPr>
          <w:spacing w:val="-100"/>
          <w:w w:val="120"/>
        </w:rPr>
        <w:t>¨</w:t>
      </w:r>
      <w:r>
        <w:rPr>
          <w:spacing w:val="10"/>
          <w:w w:val="97"/>
          <w:position w:val="1"/>
        </w:rPr>
        <w:t>a</w:t>
      </w:r>
      <w:r>
        <w:rPr>
          <w:spacing w:val="10"/>
          <w:w w:val="108"/>
          <w:position w:val="1"/>
        </w:rPr>
        <w:t>t</w:t>
      </w:r>
      <w:r>
        <w:rPr>
          <w:w w:val="104"/>
          <w:position w:val="1"/>
        </w:rPr>
        <w:t> </w:t>
      </w:r>
      <w:r>
        <w:rPr>
          <w:w w:val="105"/>
          <w:position w:val="1"/>
        </w:rPr>
        <w:t>Hamburg,</w:t>
      </w:r>
      <w:r>
        <w:rPr>
          <w:w w:val="105"/>
          <w:position w:val="1"/>
        </w:rPr>
        <w:t> University</w:t>
      </w:r>
      <w:r>
        <w:rPr>
          <w:w w:val="105"/>
          <w:position w:val="1"/>
        </w:rPr>
        <w:t> of</w:t>
      </w:r>
      <w:r>
        <w:rPr>
          <w:w w:val="105"/>
          <w:position w:val="1"/>
        </w:rPr>
        <w:t> Cambridge,</w:t>
      </w:r>
      <w:r>
        <w:rPr>
          <w:w w:val="105"/>
          <w:position w:val="1"/>
        </w:rPr>
        <w:t> University</w:t>
      </w:r>
      <w:r>
        <w:rPr>
          <w:w w:val="105"/>
          <w:position w:val="1"/>
        </w:rPr>
        <w:t> College</w:t>
      </w:r>
      <w:r>
        <w:rPr>
          <w:w w:val="105"/>
          <w:position w:val="1"/>
        </w:rPr>
        <w:t> London,</w:t>
      </w:r>
      <w:r>
        <w:rPr>
          <w:w w:val="105"/>
          <w:position w:val="1"/>
        </w:rPr>
        <w:t> University</w:t>
      </w:r>
      <w:r>
        <w:rPr>
          <w:w w:val="105"/>
          <w:position w:val="1"/>
        </w:rPr>
        <w:t> of </w:t>
      </w:r>
      <w:r>
        <w:rPr>
          <w:w w:val="105"/>
        </w:rPr>
        <w:t>Oxford,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Pennsylvania,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spacing w:val="40"/>
          <w:w w:val="105"/>
        </w:rPr>
        <w:t> </w:t>
      </w:r>
      <w:r>
        <w:rPr>
          <w:w w:val="105"/>
        </w:rPr>
        <w:t>Reserve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Philadelphia,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</w:p>
    <w:p>
      <w:pPr>
        <w:pStyle w:val="BodyText"/>
        <w:spacing w:line="290" w:lineRule="auto" w:before="25"/>
        <w:ind w:right="441"/>
        <w:jc w:val="both"/>
      </w:pPr>
      <w:r>
        <w:rPr>
          <w:spacing w:val="-2"/>
          <w:w w:val="110"/>
        </w:rPr>
        <w:t>Pittsburgh,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Southern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California,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Federal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Kansas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City,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Federal </w:t>
      </w:r>
      <w:r>
        <w:rPr>
          <w:w w:val="110"/>
        </w:rPr>
        <w:t>Reserve Board, University of Rochester</w:t>
      </w:r>
    </w:p>
    <w:p>
      <w:pPr>
        <w:pStyle w:val="BodyText"/>
        <w:spacing w:line="307" w:lineRule="exact"/>
        <w:ind w:left="773"/>
        <w:jc w:val="both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0"/>
          <w:w w:val="105"/>
        </w:rPr>
        <w:t> </w:t>
      </w:r>
      <w:r>
        <w:rPr>
          <w:w w:val="105"/>
        </w:rPr>
        <w:t>2021:</w:t>
      </w:r>
      <w:r>
        <w:rPr>
          <w:spacing w:val="60"/>
          <w:w w:val="150"/>
        </w:rPr>
        <w:t> </w:t>
      </w:r>
      <w:r>
        <w:rPr>
          <w:w w:val="105"/>
        </w:rPr>
        <w:t>University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Pittsburgh,</w:t>
      </w:r>
      <w:r>
        <w:rPr>
          <w:spacing w:val="43"/>
          <w:w w:val="105"/>
        </w:rPr>
        <w:t> </w:t>
      </w:r>
      <w:r>
        <w:rPr>
          <w:w w:val="105"/>
        </w:rPr>
        <w:t>Federal</w:t>
      </w:r>
      <w:r>
        <w:rPr>
          <w:spacing w:val="38"/>
          <w:w w:val="105"/>
        </w:rPr>
        <w:t> </w:t>
      </w:r>
      <w:r>
        <w:rPr>
          <w:w w:val="105"/>
        </w:rPr>
        <w:t>Reserve</w:t>
      </w:r>
      <w:r>
        <w:rPr>
          <w:spacing w:val="38"/>
          <w:w w:val="105"/>
        </w:rPr>
        <w:t> </w:t>
      </w:r>
      <w:r>
        <w:rPr>
          <w:w w:val="105"/>
        </w:rPr>
        <w:t>Bank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Atlanta,</w:t>
      </w:r>
      <w:r>
        <w:rPr>
          <w:spacing w:val="43"/>
          <w:w w:val="105"/>
        </w:rPr>
        <w:t> </w:t>
      </w:r>
      <w:r>
        <w:rPr>
          <w:w w:val="105"/>
        </w:rPr>
        <w:t>Bundesbank,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CEMFI,</w:t>
      </w:r>
    </w:p>
    <w:p>
      <w:pPr>
        <w:pStyle w:val="BodyText"/>
        <w:spacing w:before="19"/>
        <w:jc w:val="both"/>
      </w:pPr>
      <w:r>
        <w:rPr>
          <w:w w:val="105"/>
        </w:rPr>
        <w:t>Federal</w:t>
      </w:r>
      <w:r>
        <w:rPr>
          <w:spacing w:val="17"/>
          <w:w w:val="105"/>
        </w:rPr>
        <w:t> </w:t>
      </w:r>
      <w:r>
        <w:rPr>
          <w:w w:val="105"/>
        </w:rPr>
        <w:t>Reserve</w:t>
      </w:r>
      <w:r>
        <w:rPr>
          <w:spacing w:val="19"/>
          <w:w w:val="105"/>
        </w:rPr>
        <w:t> </w:t>
      </w:r>
      <w:r>
        <w:rPr>
          <w:w w:val="105"/>
        </w:rPr>
        <w:t>Bank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Richmond,</w:t>
      </w:r>
      <w:r>
        <w:rPr>
          <w:spacing w:val="17"/>
          <w:w w:val="105"/>
        </w:rPr>
        <w:t> </w:t>
      </w:r>
      <w:r>
        <w:rPr>
          <w:w w:val="105"/>
        </w:rPr>
        <w:t>University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Notre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Dame</w:t>
      </w:r>
    </w:p>
    <w:p>
      <w:pPr>
        <w:pStyle w:val="BodyText"/>
        <w:spacing w:line="254" w:lineRule="auto" w:before="25"/>
        <w:ind w:right="440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2020: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Chicago,</w:t>
      </w:r>
      <w:r>
        <w:rPr>
          <w:w w:val="105"/>
        </w:rPr>
        <w:t> Federal</w:t>
      </w:r>
      <w:r>
        <w:rPr>
          <w:w w:val="105"/>
        </w:rPr>
        <w:t> Reserve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New</w:t>
      </w:r>
      <w:r>
        <w:rPr>
          <w:w w:val="105"/>
        </w:rPr>
        <w:t> York,</w:t>
      </w:r>
      <w:r>
        <w:rPr>
          <w:w w:val="105"/>
        </w:rPr>
        <w:t> University</w:t>
      </w:r>
      <w:r>
        <w:rPr>
          <w:w w:val="105"/>
        </w:rPr>
        <w:t> of </w:t>
      </w:r>
      <w:r>
        <w:rPr>
          <w:spacing w:val="-2"/>
          <w:w w:val="105"/>
        </w:rPr>
        <w:t>Toronto</w:t>
      </w:r>
    </w:p>
    <w:p>
      <w:pPr>
        <w:pStyle w:val="BodyText"/>
        <w:spacing w:line="254" w:lineRule="auto" w:before="8"/>
        <w:ind w:right="441" w:hanging="219"/>
        <w:jc w:val="both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0"/>
          <w:w w:val="105"/>
        </w:rPr>
        <w:t> </w:t>
      </w:r>
      <w:r>
        <w:rPr>
          <w:w w:val="105"/>
        </w:rPr>
        <w:t>2019:</w:t>
      </w:r>
      <w:r>
        <w:rPr>
          <w:spacing w:val="78"/>
          <w:w w:val="105"/>
        </w:rPr>
        <w:t> </w:t>
      </w:r>
      <w:r>
        <w:rPr>
          <w:w w:val="105"/>
        </w:rPr>
        <w:t>Tilburg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Erasmus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Rotterdam,</w:t>
      </w:r>
      <w:r>
        <w:rPr>
          <w:spacing w:val="40"/>
          <w:w w:val="105"/>
        </w:rPr>
        <w:t> </w:t>
      </w:r>
      <w:r>
        <w:rPr>
          <w:w w:val="105"/>
        </w:rPr>
        <w:t>Tinbergen</w:t>
      </w:r>
      <w:r>
        <w:rPr>
          <w:spacing w:val="40"/>
          <w:w w:val="105"/>
        </w:rPr>
        <w:t> </w:t>
      </w:r>
      <w:r>
        <w:rPr>
          <w:w w:val="105"/>
        </w:rPr>
        <w:t>Institute,</w:t>
      </w:r>
      <w:r>
        <w:rPr>
          <w:spacing w:val="40"/>
          <w:w w:val="105"/>
        </w:rPr>
        <w:t> </w:t>
      </w:r>
      <w:r>
        <w:rPr>
          <w:w w:val="105"/>
        </w:rPr>
        <w:t>University of North Carolina Chapel Hill</w:t>
      </w:r>
    </w:p>
    <w:p>
      <w:pPr>
        <w:pStyle w:val="BodyText"/>
        <w:spacing w:line="271" w:lineRule="auto" w:before="7"/>
        <w:ind w:right="440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2018:</w:t>
      </w:r>
      <w:r>
        <w:rPr>
          <w:spacing w:val="40"/>
          <w:w w:val="105"/>
        </w:rPr>
        <w:t> </w:t>
      </w:r>
      <w:r>
        <w:rPr>
          <w:w w:val="105"/>
        </w:rPr>
        <w:t>Libera</w:t>
      </w:r>
      <w:r>
        <w:rPr>
          <w:w w:val="105"/>
        </w:rPr>
        <w:t> </w:t>
      </w:r>
      <w:r>
        <w:rPr>
          <w:spacing w:val="11"/>
          <w:w w:val="101"/>
        </w:rPr>
        <w:t>U</w:t>
      </w:r>
      <w:r>
        <w:rPr>
          <w:spacing w:val="10"/>
          <w:w w:val="101"/>
        </w:rPr>
        <w:t>n</w:t>
      </w:r>
      <w:r>
        <w:rPr>
          <w:spacing w:val="10"/>
          <w:w w:val="110"/>
        </w:rPr>
        <w:t>i</w:t>
      </w:r>
      <w:r>
        <w:rPr>
          <w:spacing w:val="5"/>
          <w:w w:val="106"/>
        </w:rPr>
        <w:t>v</w:t>
      </w:r>
      <w:r>
        <w:rPr>
          <w:spacing w:val="11"/>
          <w:w w:val="88"/>
        </w:rPr>
        <w:t>e</w:t>
      </w:r>
      <w:r>
        <w:rPr>
          <w:spacing w:val="10"/>
          <w:w w:val="88"/>
        </w:rPr>
        <w:t>r</w:t>
      </w:r>
      <w:r>
        <w:rPr>
          <w:spacing w:val="11"/>
          <w:w w:val="98"/>
        </w:rPr>
        <w:t>s</w:t>
      </w:r>
      <w:r>
        <w:rPr>
          <w:spacing w:val="10"/>
          <w:w w:val="98"/>
        </w:rPr>
        <w:t>i</w:t>
      </w:r>
      <w:r>
        <w:rPr>
          <w:spacing w:val="10"/>
          <w:w w:val="105"/>
        </w:rPr>
        <w:t>t</w:t>
      </w:r>
      <w:r>
        <w:rPr>
          <w:spacing w:val="-99"/>
          <w:w w:val="161"/>
        </w:rPr>
        <w:t>`</w:t>
      </w:r>
      <w:r>
        <w:rPr>
          <w:spacing w:val="11"/>
          <w:w w:val="94"/>
        </w:rPr>
        <w:t>a</w:t>
      </w:r>
      <w:r>
        <w:rPr>
          <w:w w:val="104"/>
        </w:rPr>
        <w:t> </w:t>
      </w:r>
      <w:r>
        <w:rPr>
          <w:w w:val="105"/>
        </w:rPr>
        <w:t>di</w:t>
      </w:r>
      <w:r>
        <w:rPr>
          <w:w w:val="105"/>
        </w:rPr>
        <w:t> Bolzano,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Michigan,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Pennsylvania, Federal Reserve Bank of Philadelphia, </w:t>
      </w:r>
      <w:r>
        <w:rPr>
          <w:spacing w:val="11"/>
          <w:w w:val="102"/>
        </w:rPr>
        <w:t>U</w:t>
      </w:r>
      <w:r>
        <w:rPr>
          <w:spacing w:val="10"/>
          <w:w w:val="102"/>
        </w:rPr>
        <w:t>n</w:t>
      </w:r>
      <w:r>
        <w:rPr>
          <w:spacing w:val="10"/>
          <w:w w:val="111"/>
        </w:rPr>
        <w:t>i</w:t>
      </w:r>
      <w:r>
        <w:rPr>
          <w:spacing w:val="5"/>
          <w:w w:val="107"/>
        </w:rPr>
        <w:t>v</w:t>
      </w:r>
      <w:r>
        <w:rPr>
          <w:spacing w:val="10"/>
          <w:w w:val="80"/>
        </w:rPr>
        <w:t>e</w:t>
      </w:r>
      <w:r>
        <w:rPr>
          <w:spacing w:val="10"/>
          <w:w w:val="103"/>
        </w:rPr>
        <w:t>r</w:t>
      </w:r>
      <w:r>
        <w:rPr>
          <w:spacing w:val="11"/>
          <w:w w:val="99"/>
        </w:rPr>
        <w:t>s</w:t>
      </w:r>
      <w:r>
        <w:rPr>
          <w:spacing w:val="10"/>
          <w:w w:val="99"/>
        </w:rPr>
        <w:t>i</w:t>
      </w:r>
      <w:r>
        <w:rPr>
          <w:spacing w:val="4"/>
          <w:w w:val="106"/>
        </w:rPr>
        <w:t>t</w:t>
      </w:r>
      <w:r>
        <w:rPr>
          <w:spacing w:val="-92"/>
          <w:w w:val="161"/>
        </w:rPr>
        <w:t>´</w:t>
      </w:r>
      <w:r>
        <w:rPr>
          <w:spacing w:val="11"/>
          <w:w w:val="80"/>
        </w:rPr>
        <w:t>e</w:t>
      </w:r>
      <w:r>
        <w:rPr>
          <w:w w:val="104"/>
        </w:rPr>
        <w:t> </w:t>
      </w:r>
      <w:r>
        <w:rPr>
          <w:w w:val="105"/>
        </w:rPr>
        <w:t>de </w:t>
      </w:r>
      <w:r>
        <w:rPr>
          <w:spacing w:val="10"/>
          <w:w w:val="99"/>
        </w:rPr>
        <w:t>M</w:t>
      </w:r>
      <w:r>
        <w:rPr>
          <w:spacing w:val="11"/>
          <w:w w:val="92"/>
        </w:rPr>
        <w:t>o</w:t>
      </w:r>
      <w:r>
        <w:rPr>
          <w:spacing w:val="5"/>
          <w:w w:val="92"/>
        </w:rPr>
        <w:t>n</w:t>
      </w:r>
      <w:r>
        <w:rPr>
          <w:spacing w:val="10"/>
          <w:w w:val="107"/>
        </w:rPr>
        <w:t>t</w:t>
      </w:r>
      <w:r>
        <w:rPr>
          <w:spacing w:val="5"/>
          <w:w w:val="104"/>
        </w:rPr>
        <w:t>r</w:t>
      </w:r>
      <w:r>
        <w:rPr>
          <w:spacing w:val="-92"/>
          <w:w w:val="162"/>
        </w:rPr>
        <w:t>´</w:t>
      </w:r>
      <w:r>
        <w:rPr>
          <w:spacing w:val="10"/>
          <w:w w:val="81"/>
        </w:rPr>
        <w:t>e</w:t>
      </w:r>
      <w:r>
        <w:rPr>
          <w:spacing w:val="11"/>
          <w:w w:val="102"/>
        </w:rPr>
        <w:t>al,</w:t>
      </w:r>
      <w:r>
        <w:rPr>
          <w:spacing w:val="-1"/>
          <w:w w:val="104"/>
        </w:rPr>
        <w:t> </w:t>
      </w:r>
      <w:r>
        <w:rPr>
          <w:w w:val="105"/>
        </w:rPr>
        <w:t>Indiana University, Univer- sity of Georgia, George Washington University, Emory University</w:t>
      </w:r>
    </w:p>
    <w:p>
      <w:pPr>
        <w:pStyle w:val="BodyText"/>
        <w:spacing w:line="271" w:lineRule="auto"/>
        <w:ind w:right="441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2017: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w w:val="105"/>
        </w:rPr>
        <w:t> Reserve</w:t>
      </w:r>
      <w:r>
        <w:rPr>
          <w:w w:val="105"/>
        </w:rPr>
        <w:t> Board,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Virginia,</w:t>
      </w:r>
      <w:r>
        <w:rPr>
          <w:w w:val="105"/>
        </w:rPr>
        <w:t> Microsoft,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California Berkeley, University of California San Diego (Rady), Boston University, University of Illinois</w:t>
      </w:r>
      <w:r>
        <w:rPr>
          <w:spacing w:val="40"/>
          <w:w w:val="105"/>
        </w:rPr>
        <w:t> </w:t>
      </w:r>
      <w:r>
        <w:rPr>
          <w:w w:val="105"/>
        </w:rPr>
        <w:t>at Urbana–Champaign, Princeton University</w:t>
      </w:r>
    </w:p>
    <w:p>
      <w:pPr>
        <w:pStyle w:val="BodyText"/>
        <w:spacing w:line="318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7"/>
        </w:rPr>
        <w:t> </w:t>
      </w:r>
      <w:r>
        <w:rPr/>
        <w:t>2016:</w:t>
      </w:r>
      <w:r>
        <w:rPr>
          <w:spacing w:val="64"/>
        </w:rPr>
        <w:t> </w:t>
      </w:r>
      <w:r>
        <w:rPr/>
        <w:t>University</w:t>
      </w:r>
      <w:r>
        <w:rPr>
          <w:spacing w:val="35"/>
        </w:rPr>
        <w:t> </w:t>
      </w:r>
      <w:r>
        <w:rPr/>
        <w:t>of</w:t>
      </w:r>
      <w:r>
        <w:rPr>
          <w:spacing w:val="36"/>
        </w:rPr>
        <w:t> </w:t>
      </w:r>
      <w:r>
        <w:rPr/>
        <w:t>Pennsylvania,</w:t>
      </w:r>
      <w:r>
        <w:rPr>
          <w:spacing w:val="35"/>
        </w:rPr>
        <w:t> </w:t>
      </w:r>
      <w:r>
        <w:rPr/>
        <w:t>Federal</w:t>
      </w:r>
      <w:r>
        <w:rPr>
          <w:spacing w:val="35"/>
        </w:rPr>
        <w:t> </w:t>
      </w:r>
      <w:r>
        <w:rPr/>
        <w:t>Reserve</w:t>
      </w:r>
      <w:r>
        <w:rPr>
          <w:spacing w:val="36"/>
        </w:rPr>
        <w:t> </w:t>
      </w:r>
      <w:r>
        <w:rPr/>
        <w:t>Bank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>
          <w:spacing w:val="-2"/>
        </w:rPr>
        <w:t>Philadelphia</w:t>
      </w:r>
    </w:p>
    <w:p>
      <w:pPr>
        <w:pStyle w:val="BodyText"/>
        <w:spacing w:line="325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2"/>
        </w:rPr>
        <w:t> </w:t>
      </w:r>
      <w:r>
        <w:rPr/>
        <w:t>2015:</w:t>
      </w:r>
      <w:r>
        <w:rPr>
          <w:spacing w:val="49"/>
        </w:rPr>
        <w:t> </w:t>
      </w:r>
      <w:r>
        <w:rPr/>
        <w:t>Federal</w:t>
      </w:r>
      <w:r>
        <w:rPr>
          <w:spacing w:val="25"/>
        </w:rPr>
        <w:t> </w:t>
      </w:r>
      <w:r>
        <w:rPr/>
        <w:t>Deposit</w:t>
      </w:r>
      <w:r>
        <w:rPr>
          <w:spacing w:val="25"/>
        </w:rPr>
        <w:t> </w:t>
      </w:r>
      <w:r>
        <w:rPr/>
        <w:t>Insurance</w:t>
      </w:r>
      <w:r>
        <w:rPr>
          <w:spacing w:val="24"/>
        </w:rPr>
        <w:t> </w:t>
      </w:r>
      <w:r>
        <w:rPr>
          <w:spacing w:val="-2"/>
        </w:rPr>
        <w:t>Corporation</w:t>
      </w:r>
    </w:p>
    <w:p>
      <w:pPr>
        <w:pStyle w:val="BodyText"/>
        <w:spacing w:line="332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8"/>
        </w:rPr>
        <w:t> </w:t>
      </w:r>
      <w:r>
        <w:rPr/>
        <w:t>2014:</w:t>
      </w:r>
      <w:r>
        <w:rPr>
          <w:spacing w:val="46"/>
        </w:rPr>
        <w:t> </w:t>
      </w:r>
      <w:r>
        <w:rPr/>
        <w:t>Federal</w:t>
      </w:r>
      <w:r>
        <w:rPr>
          <w:spacing w:val="22"/>
        </w:rPr>
        <w:t> </w:t>
      </w:r>
      <w:r>
        <w:rPr/>
        <w:t>Reserve</w:t>
      </w:r>
      <w:r>
        <w:rPr>
          <w:spacing w:val="22"/>
        </w:rPr>
        <w:t> </w:t>
      </w:r>
      <w:r>
        <w:rPr/>
        <w:t>Bank</w:t>
      </w:r>
      <w:r>
        <w:rPr>
          <w:spacing w:val="22"/>
        </w:rPr>
        <w:t> </w:t>
      </w:r>
      <w:r>
        <w:rPr/>
        <w:t>of</w:t>
      </w:r>
      <w:r>
        <w:rPr>
          <w:spacing w:val="23"/>
        </w:rPr>
        <w:t> </w:t>
      </w:r>
      <w:r>
        <w:rPr>
          <w:spacing w:val="-2"/>
        </w:rPr>
        <w:t>Richmond</w:t>
      </w:r>
    </w:p>
    <w:p>
      <w:pPr>
        <w:pStyle w:val="Heading1"/>
        <w:spacing w:before="99"/>
      </w:pPr>
      <w:r>
        <w:rPr/>
        <w:t>Conference</w:t>
      </w:r>
      <w:r>
        <w:rPr>
          <w:spacing w:val="38"/>
        </w:rPr>
        <w:t> </w:t>
      </w:r>
      <w:r>
        <w:rPr>
          <w:spacing w:val="-4"/>
        </w:rPr>
        <w:t>Talks</w:t>
      </w:r>
    </w:p>
    <w:p>
      <w:pPr>
        <w:pStyle w:val="BodyText"/>
        <w:spacing w:line="254" w:lineRule="auto" w:before="25"/>
        <w:ind w:right="246" w:hanging="219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80"/>
        </w:rPr>
        <w:t> </w:t>
      </w:r>
      <w:r>
        <w:rPr/>
        <w:t>2026</w:t>
      </w:r>
      <w:r>
        <w:rPr>
          <w:spacing w:val="40"/>
        </w:rPr>
        <w:t> </w:t>
      </w:r>
      <w:r>
        <w:rPr/>
        <w:t>(including</w:t>
      </w:r>
      <w:r>
        <w:rPr>
          <w:spacing w:val="40"/>
        </w:rPr>
        <w:t> </w:t>
      </w:r>
      <w:r>
        <w:rPr/>
        <w:t>scheduled):</w:t>
      </w:r>
      <w:r>
        <w:rPr>
          <w:spacing w:val="80"/>
        </w:rPr>
        <w:t> </w:t>
      </w:r>
      <w:r>
        <w:rPr/>
        <w:t>ASSA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Meeting,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Mini-conference</w:t>
      </w:r>
      <w:r>
        <w:rPr>
          <w:spacing w:val="40"/>
        </w:rPr>
        <w:t> </w:t>
      </w:r>
      <w:r>
        <w:rPr/>
        <w:t>(Notre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Dame,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invited),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International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Symposium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Nonparametric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Statistics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(Invited),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UvA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-4"/>
          <w:w w:val="110"/>
        </w:rPr>
        <w:t> </w:t>
      </w:r>
      <w:r>
        <w:rPr>
          <w:spacing w:val="-5"/>
          <w:w w:val="110"/>
        </w:rPr>
        <w:t>KU</w:t>
      </w:r>
    </w:p>
    <w:p>
      <w:pPr>
        <w:pStyle w:val="BodyText"/>
        <w:spacing w:after="0" w:line="254" w:lineRule="auto"/>
        <w:sectPr>
          <w:pgSz w:w="12240" w:h="15840"/>
          <w:pgMar w:header="0" w:footer="1067" w:top="1660" w:bottom="1260" w:left="1080" w:right="1080"/>
        </w:sectPr>
      </w:pPr>
    </w:p>
    <w:p>
      <w:pPr>
        <w:pStyle w:val="BodyText"/>
        <w:spacing w:before="30"/>
        <w:jc w:val="both"/>
      </w:pPr>
      <w:r>
        <w:rPr>
          <w:w w:val="105"/>
        </w:rPr>
        <w:t>Leuven</w:t>
      </w:r>
      <w:r>
        <w:rPr>
          <w:spacing w:val="17"/>
          <w:w w:val="105"/>
        </w:rPr>
        <w:t> </w:t>
      </w:r>
      <w:r>
        <w:rPr>
          <w:w w:val="105"/>
        </w:rPr>
        <w:t>Workshop</w:t>
      </w:r>
      <w:r>
        <w:rPr>
          <w:spacing w:val="18"/>
          <w:w w:val="105"/>
        </w:rPr>
        <w:t> </w:t>
      </w:r>
      <w:r>
        <w:rPr>
          <w:w w:val="105"/>
        </w:rPr>
        <w:t>on</w:t>
      </w:r>
      <w:r>
        <w:rPr>
          <w:spacing w:val="19"/>
          <w:w w:val="105"/>
        </w:rPr>
        <w:t> </w:t>
      </w:r>
      <w:r>
        <w:rPr>
          <w:w w:val="105"/>
        </w:rPr>
        <w:t>Panel</w:t>
      </w:r>
      <w:r>
        <w:rPr>
          <w:spacing w:val="18"/>
          <w:w w:val="105"/>
        </w:rPr>
        <w:t> </w:t>
      </w:r>
      <w:r>
        <w:rPr>
          <w:w w:val="105"/>
        </w:rPr>
        <w:t>Data</w:t>
      </w:r>
      <w:r>
        <w:rPr>
          <w:spacing w:val="17"/>
          <w:w w:val="105"/>
        </w:rPr>
        <w:t> </w:t>
      </w:r>
      <w:r>
        <w:rPr>
          <w:w w:val="105"/>
        </w:rPr>
        <w:t>Econometrics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(Invited)</w:t>
      </w:r>
    </w:p>
    <w:p>
      <w:pPr>
        <w:pStyle w:val="BodyText"/>
        <w:spacing w:line="254" w:lineRule="auto" w:before="25"/>
        <w:ind w:right="441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2025:</w:t>
      </w:r>
      <w:r>
        <w:rPr>
          <w:spacing w:val="39"/>
          <w:w w:val="105"/>
        </w:rPr>
        <w:t> </w:t>
      </w:r>
      <w:r>
        <w:rPr>
          <w:w w:val="105"/>
        </w:rPr>
        <w:t>Conference in Honor of Frank Diebold, Econometric Society World Congress, NBER- NSF</w:t>
      </w:r>
      <w:r>
        <w:rPr>
          <w:spacing w:val="40"/>
          <w:w w:val="105"/>
        </w:rPr>
        <w:t> </w:t>
      </w:r>
      <w:r>
        <w:rPr>
          <w:w w:val="105"/>
        </w:rPr>
        <w:t>Time</w:t>
      </w:r>
      <w:r>
        <w:rPr>
          <w:spacing w:val="40"/>
          <w:w w:val="105"/>
        </w:rPr>
        <w:t> </w:t>
      </w:r>
      <w:r>
        <w:rPr>
          <w:w w:val="105"/>
        </w:rPr>
        <w:t>Series</w:t>
      </w:r>
      <w:r>
        <w:rPr>
          <w:spacing w:val="40"/>
          <w:w w:val="105"/>
        </w:rPr>
        <w:t> </w:t>
      </w:r>
      <w:r>
        <w:rPr>
          <w:w w:val="105"/>
        </w:rPr>
        <w:t>Conference (Poster), Midwest Econometrics</w:t>
      </w:r>
      <w:r>
        <w:rPr>
          <w:spacing w:val="40"/>
          <w:w w:val="105"/>
        </w:rPr>
        <w:t> </w:t>
      </w:r>
      <w:r>
        <w:rPr>
          <w:w w:val="105"/>
        </w:rPr>
        <w:t>Group</w:t>
      </w:r>
    </w:p>
    <w:p>
      <w:pPr>
        <w:pStyle w:val="BodyText"/>
        <w:spacing w:line="271" w:lineRule="auto" w:before="7"/>
        <w:ind w:right="441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2024:</w:t>
      </w:r>
      <w:r>
        <w:rPr>
          <w:spacing w:val="40"/>
          <w:w w:val="105"/>
        </w:rPr>
        <w:t> </w:t>
      </w:r>
      <w:r>
        <w:rPr>
          <w:w w:val="105"/>
        </w:rPr>
        <w:t>NBER</w:t>
      </w:r>
      <w:r>
        <w:rPr>
          <w:spacing w:val="40"/>
          <w:w w:val="105"/>
        </w:rPr>
        <w:t> </w:t>
      </w:r>
      <w:r>
        <w:rPr>
          <w:w w:val="105"/>
        </w:rPr>
        <w:t>Summer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Forecasting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Empirical</w:t>
      </w:r>
      <w:r>
        <w:rPr>
          <w:spacing w:val="40"/>
          <w:w w:val="105"/>
        </w:rPr>
        <w:t> </w:t>
      </w:r>
      <w:r>
        <w:rPr>
          <w:w w:val="105"/>
        </w:rPr>
        <w:t>Methods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Macro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Fi- nance,</w:t>
      </w:r>
      <w:r>
        <w:rPr>
          <w:w w:val="105"/>
        </w:rPr>
        <w:t> NBER-NSF</w:t>
      </w:r>
      <w:r>
        <w:rPr>
          <w:w w:val="105"/>
        </w:rPr>
        <w:t> Time</w:t>
      </w:r>
      <w:r>
        <w:rPr>
          <w:w w:val="105"/>
        </w:rPr>
        <w:t> Series</w:t>
      </w:r>
      <w:r>
        <w:rPr>
          <w:w w:val="105"/>
        </w:rPr>
        <w:t> Conference,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Computational</w:t>
      </w:r>
      <w:r>
        <w:rPr>
          <w:w w:val="105"/>
        </w:rPr>
        <w:t> and</w:t>
      </w:r>
      <w:r>
        <w:rPr>
          <w:w w:val="105"/>
        </w:rPr>
        <w:t> Financial </w:t>
      </w:r>
      <w:r>
        <w:rPr>
          <w:spacing w:val="-2"/>
          <w:w w:val="105"/>
        </w:rPr>
        <w:t>Econometrics</w:t>
      </w:r>
    </w:p>
    <w:p>
      <w:pPr>
        <w:pStyle w:val="BodyText"/>
        <w:spacing w:line="271" w:lineRule="auto"/>
        <w:ind w:right="441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2023:</w:t>
      </w:r>
      <w:r>
        <w:rPr>
          <w:spacing w:val="40"/>
          <w:w w:val="105"/>
        </w:rPr>
        <w:t> </w:t>
      </w:r>
      <w:r>
        <w:rPr>
          <w:w w:val="105"/>
        </w:rPr>
        <w:t>Applied</w:t>
      </w:r>
      <w:r>
        <w:rPr>
          <w:spacing w:val="40"/>
          <w:w w:val="105"/>
        </w:rPr>
        <w:t> </w:t>
      </w:r>
      <w:r>
        <w:rPr>
          <w:w w:val="105"/>
        </w:rPr>
        <w:t>Time</w:t>
      </w:r>
      <w:r>
        <w:rPr>
          <w:spacing w:val="40"/>
          <w:w w:val="105"/>
        </w:rPr>
        <w:t> </w:t>
      </w:r>
      <w:r>
        <w:rPr>
          <w:w w:val="105"/>
        </w:rPr>
        <w:t>Series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Workshop</w:t>
      </w:r>
      <w:r>
        <w:rPr>
          <w:w w:val="115"/>
        </w:rPr>
        <w:t> (FRB</w:t>
      </w:r>
      <w:r>
        <w:rPr>
          <w:w w:val="115"/>
        </w:rPr>
        <w:t> </w:t>
      </w:r>
      <w:r>
        <w:rPr>
          <w:w w:val="105"/>
        </w:rPr>
        <w:t>St.</w:t>
      </w:r>
      <w:r>
        <w:rPr>
          <w:spacing w:val="40"/>
          <w:w w:val="105"/>
        </w:rPr>
        <w:t> </w:t>
      </w:r>
      <w:r>
        <w:rPr>
          <w:w w:val="105"/>
        </w:rPr>
        <w:t>Louis,</w:t>
      </w:r>
      <w:r>
        <w:rPr>
          <w:spacing w:val="40"/>
          <w:w w:val="105"/>
        </w:rPr>
        <w:t> </w:t>
      </w:r>
      <w:r>
        <w:rPr>
          <w:w w:val="105"/>
        </w:rPr>
        <w:t>Invited),</w:t>
      </w:r>
      <w:r>
        <w:rPr>
          <w:spacing w:val="40"/>
          <w:w w:val="105"/>
        </w:rPr>
        <w:t> </w:t>
      </w:r>
      <w:r>
        <w:rPr>
          <w:w w:val="105"/>
        </w:rPr>
        <w:t>Dolomiti Macro</w:t>
      </w:r>
      <w:r>
        <w:rPr>
          <w:w w:val="105"/>
        </w:rPr>
        <w:t> Meetings</w:t>
      </w:r>
      <w:r>
        <w:rPr>
          <w:w w:val="105"/>
        </w:rPr>
        <w:t> (Invited),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European</w:t>
      </w:r>
      <w:r>
        <w:rPr>
          <w:w w:val="105"/>
        </w:rPr>
        <w:t> Meeting,</w:t>
      </w:r>
      <w:r>
        <w:rPr>
          <w:w w:val="105"/>
        </w:rPr>
        <w:t> </w:t>
      </w:r>
      <w:r>
        <w:rPr>
          <w:w w:val="115"/>
        </w:rPr>
        <w:t>AiE</w:t>
      </w:r>
      <w:r>
        <w:rPr>
          <w:w w:val="115"/>
        </w:rPr>
        <w:t> </w:t>
      </w:r>
      <w:r>
        <w:rPr>
          <w:w w:val="105"/>
        </w:rPr>
        <w:t>Conference</w:t>
      </w:r>
      <w:r>
        <w:rPr>
          <w:w w:val="105"/>
        </w:rPr>
        <w:t> and Festschrift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Honor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Joon</w:t>
      </w:r>
      <w:r>
        <w:rPr>
          <w:spacing w:val="19"/>
          <w:w w:val="115"/>
        </w:rPr>
        <w:t> </w:t>
      </w:r>
      <w:r>
        <w:rPr>
          <w:w w:val="115"/>
        </w:rPr>
        <w:t>Y.</w:t>
      </w:r>
      <w:r>
        <w:rPr>
          <w:spacing w:val="18"/>
          <w:w w:val="115"/>
        </w:rPr>
        <w:t> </w:t>
      </w:r>
      <w:r>
        <w:rPr>
          <w:w w:val="105"/>
        </w:rPr>
        <w:t>Park</w:t>
      </w:r>
      <w:r>
        <w:rPr>
          <w:spacing w:val="22"/>
          <w:w w:val="105"/>
        </w:rPr>
        <w:t> </w:t>
      </w:r>
      <w:r>
        <w:rPr>
          <w:w w:val="105"/>
        </w:rPr>
        <w:t>(Poster),</w:t>
      </w:r>
      <w:r>
        <w:rPr>
          <w:spacing w:val="23"/>
          <w:w w:val="105"/>
        </w:rPr>
        <w:t> </w:t>
      </w:r>
      <w:r>
        <w:rPr>
          <w:w w:val="105"/>
        </w:rPr>
        <w:t>Midwest</w:t>
      </w:r>
      <w:r>
        <w:rPr>
          <w:spacing w:val="23"/>
          <w:w w:val="105"/>
        </w:rPr>
        <w:t> </w:t>
      </w:r>
      <w:r>
        <w:rPr>
          <w:w w:val="105"/>
        </w:rPr>
        <w:t>Econometrics</w:t>
      </w:r>
      <w:r>
        <w:rPr>
          <w:spacing w:val="23"/>
          <w:w w:val="105"/>
        </w:rPr>
        <w:t> </w:t>
      </w:r>
      <w:r>
        <w:rPr>
          <w:w w:val="105"/>
        </w:rPr>
        <w:t>Group,</w:t>
      </w:r>
      <w:r>
        <w:rPr>
          <w:spacing w:val="23"/>
          <w:w w:val="105"/>
        </w:rPr>
        <w:t> </w:t>
      </w:r>
      <w:r>
        <w:rPr>
          <w:w w:val="105"/>
        </w:rPr>
        <w:t>Greater</w:t>
      </w:r>
      <w:r>
        <w:rPr>
          <w:spacing w:val="23"/>
          <w:w w:val="105"/>
        </w:rPr>
        <w:t> </w:t>
      </w:r>
      <w:r>
        <w:rPr>
          <w:spacing w:val="-5"/>
          <w:w w:val="105"/>
        </w:rPr>
        <w:t>New</w:t>
      </w:r>
    </w:p>
    <w:p>
      <w:pPr>
        <w:pStyle w:val="BodyText"/>
        <w:spacing w:before="5"/>
        <w:jc w:val="both"/>
      </w:pPr>
      <w:r>
        <w:rPr>
          <w:spacing w:val="-2"/>
          <w:w w:val="110"/>
        </w:rPr>
        <w:t>York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Econometrics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Colloquium</w:t>
      </w:r>
    </w:p>
    <w:p>
      <w:pPr>
        <w:pStyle w:val="BodyText"/>
        <w:spacing w:line="326" w:lineRule="exact" w:before="6"/>
        <w:ind w:right="441" w:hanging="219"/>
        <w:jc w:val="both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-18"/>
        </w:rPr>
        <w:t> </w:t>
      </w:r>
      <w:r>
        <w:rPr>
          <w:w w:val="110"/>
        </w:rPr>
        <w:t>2022:</w:t>
      </w:r>
      <w:r>
        <w:rPr>
          <w:spacing w:val="-14"/>
          <w:w w:val="110"/>
        </w:rPr>
        <w:t> </w:t>
      </w:r>
      <w:r>
        <w:rPr>
          <w:w w:val="110"/>
        </w:rPr>
        <w:t>North</w:t>
      </w:r>
      <w:r>
        <w:rPr>
          <w:spacing w:val="-13"/>
          <w:w w:val="110"/>
        </w:rPr>
        <w:t> </w:t>
      </w:r>
      <w:r>
        <w:rPr>
          <w:w w:val="110"/>
        </w:rPr>
        <w:t>American</w:t>
      </w:r>
      <w:r>
        <w:rPr>
          <w:spacing w:val="-14"/>
          <w:w w:val="110"/>
        </w:rPr>
        <w:t> </w:t>
      </w:r>
      <w:r>
        <w:rPr>
          <w:w w:val="110"/>
        </w:rPr>
        <w:t>Winter</w:t>
      </w:r>
      <w:r>
        <w:rPr>
          <w:spacing w:val="-14"/>
          <w:w w:val="110"/>
        </w:rPr>
        <w:t> </w:t>
      </w:r>
      <w:r>
        <w:rPr>
          <w:w w:val="110"/>
        </w:rPr>
        <w:t>Meeting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Econometric</w:t>
      </w:r>
      <w:r>
        <w:rPr>
          <w:spacing w:val="-13"/>
          <w:w w:val="110"/>
        </w:rPr>
        <w:t> </w:t>
      </w:r>
      <w:r>
        <w:rPr>
          <w:w w:val="110"/>
        </w:rPr>
        <w:t>Society,</w:t>
      </w:r>
      <w:r>
        <w:rPr>
          <w:spacing w:val="-14"/>
          <w:w w:val="110"/>
        </w:rPr>
        <w:t> </w:t>
      </w:r>
      <w:r>
        <w:rPr>
          <w:w w:val="110"/>
        </w:rPr>
        <w:t>Applied</w:t>
      </w:r>
      <w:r>
        <w:rPr>
          <w:spacing w:val="-14"/>
          <w:w w:val="110"/>
        </w:rPr>
        <w:t> </w:t>
      </w:r>
      <w:r>
        <w:rPr>
          <w:w w:val="110"/>
        </w:rPr>
        <w:t>Econometrics </w:t>
      </w:r>
      <w:r>
        <w:rPr>
          <w:spacing w:val="-2"/>
          <w:w w:val="110"/>
        </w:rPr>
        <w:t>for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Macroeconomics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Workshop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(Invited),</w:t>
      </w:r>
      <w:r>
        <w:rPr>
          <w:spacing w:val="-2"/>
          <w:w w:val="110"/>
        </w:rPr>
        <w:t> Workshop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Recent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Advances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Econometrics </w:t>
      </w:r>
      <w:r>
        <w:rPr/>
        <w:t>(UGlasgow,</w:t>
      </w:r>
      <w:r>
        <w:rPr>
          <w:spacing w:val="40"/>
        </w:rPr>
        <w:t> </w:t>
      </w:r>
      <w:r>
        <w:rPr/>
        <w:t>Invited),</w:t>
      </w:r>
      <w:r>
        <w:rPr>
          <w:spacing w:val="40"/>
        </w:rPr>
        <w:t> </w:t>
      </w:r>
      <w:r>
        <w:rPr/>
        <w:t>North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Summer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Society,</w:t>
      </w:r>
      <w:r>
        <w:rPr>
          <w:spacing w:val="40"/>
        </w:rPr>
        <w:t> </w:t>
      </w:r>
      <w:r>
        <w:rPr/>
        <w:t>Society </w:t>
      </w:r>
      <w:r>
        <w:rPr>
          <w:w w:val="110"/>
        </w:rPr>
        <w:t>for</w:t>
      </w:r>
      <w:r>
        <w:rPr>
          <w:w w:val="110"/>
        </w:rPr>
        <w:t> Economic</w:t>
      </w:r>
      <w:r>
        <w:rPr>
          <w:w w:val="110"/>
        </w:rPr>
        <w:t> Measurement</w:t>
      </w:r>
      <w:r>
        <w:rPr>
          <w:w w:val="110"/>
        </w:rPr>
        <w:t> Annual</w:t>
      </w:r>
      <w:r>
        <w:rPr>
          <w:w w:val="110"/>
        </w:rPr>
        <w:t> Conference</w:t>
      </w:r>
      <w:r>
        <w:rPr>
          <w:w w:val="110"/>
        </w:rPr>
        <w:t> (Invited),</w:t>
      </w:r>
      <w:r>
        <w:rPr>
          <w:w w:val="110"/>
        </w:rPr>
        <w:t> NBER-NSF</w:t>
      </w:r>
      <w:r>
        <w:rPr>
          <w:w w:val="110"/>
        </w:rPr>
        <w:t> CEME</w:t>
      </w:r>
      <w:r>
        <w:rPr>
          <w:w w:val="110"/>
        </w:rPr>
        <w:t> Conference for</w:t>
      </w:r>
      <w:r>
        <w:rPr>
          <w:spacing w:val="-6"/>
          <w:w w:val="110"/>
        </w:rPr>
        <w:t> </w:t>
      </w:r>
      <w:r>
        <w:rPr>
          <w:w w:val="110"/>
        </w:rPr>
        <w:t>Young</w:t>
      </w:r>
      <w:r>
        <w:rPr>
          <w:spacing w:val="-7"/>
          <w:w w:val="110"/>
        </w:rPr>
        <w:t> </w:t>
      </w:r>
      <w:r>
        <w:rPr>
          <w:w w:val="110"/>
        </w:rPr>
        <w:t>Econometricians,</w:t>
      </w:r>
      <w:r>
        <w:rPr>
          <w:spacing w:val="-6"/>
          <w:w w:val="110"/>
        </w:rPr>
        <w:t> </w:t>
      </w:r>
      <w:r>
        <w:rPr>
          <w:w w:val="110"/>
        </w:rPr>
        <w:t>Women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Econometrics</w:t>
      </w:r>
      <w:r>
        <w:rPr>
          <w:spacing w:val="-6"/>
          <w:w w:val="110"/>
        </w:rPr>
        <w:t> </w:t>
      </w:r>
      <w:r>
        <w:rPr>
          <w:w w:val="110"/>
        </w:rPr>
        <w:t>Conference</w:t>
      </w:r>
      <w:r>
        <w:rPr>
          <w:spacing w:val="-7"/>
          <w:w w:val="110"/>
        </w:rPr>
        <w:t> </w:t>
      </w:r>
      <w:r>
        <w:rPr>
          <w:w w:val="110"/>
        </w:rPr>
        <w:t>(Invited)</w:t>
      </w:r>
    </w:p>
    <w:p>
      <w:pPr>
        <w:pStyle w:val="BodyText"/>
        <w:spacing w:line="271" w:lineRule="auto" w:before="15"/>
        <w:ind w:right="441" w:hanging="219"/>
        <w:jc w:val="both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-18"/>
        </w:rPr>
        <w:t> </w:t>
      </w:r>
      <w:r>
        <w:rPr>
          <w:w w:val="110"/>
        </w:rPr>
        <w:t>2021:</w:t>
      </w:r>
      <w:r>
        <w:rPr>
          <w:spacing w:val="-4"/>
          <w:w w:val="110"/>
        </w:rPr>
        <w:t> </w:t>
      </w:r>
      <w:r>
        <w:rPr>
          <w:w w:val="110"/>
        </w:rPr>
        <w:t>North</w:t>
      </w:r>
      <w:r>
        <w:rPr>
          <w:spacing w:val="-14"/>
          <w:w w:val="110"/>
        </w:rPr>
        <w:t> </w:t>
      </w:r>
      <w:r>
        <w:rPr>
          <w:w w:val="110"/>
        </w:rPr>
        <w:t>American</w:t>
      </w:r>
      <w:r>
        <w:rPr>
          <w:spacing w:val="-14"/>
          <w:w w:val="110"/>
        </w:rPr>
        <w:t> </w:t>
      </w:r>
      <w:r>
        <w:rPr>
          <w:w w:val="110"/>
        </w:rPr>
        <w:t>Winter</w:t>
      </w:r>
      <w:r>
        <w:rPr>
          <w:spacing w:val="-14"/>
          <w:w w:val="110"/>
        </w:rPr>
        <w:t> </w:t>
      </w:r>
      <w:r>
        <w:rPr>
          <w:w w:val="110"/>
        </w:rPr>
        <w:t>Meeting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Econometric</w:t>
      </w:r>
      <w:r>
        <w:rPr>
          <w:spacing w:val="-13"/>
          <w:w w:val="110"/>
        </w:rPr>
        <w:t> </w:t>
      </w:r>
      <w:r>
        <w:rPr>
          <w:w w:val="110"/>
        </w:rPr>
        <w:t>Society,</w:t>
      </w:r>
      <w:r>
        <w:rPr>
          <w:spacing w:val="-14"/>
          <w:w w:val="110"/>
        </w:rPr>
        <w:t> </w:t>
      </w:r>
      <w:r>
        <w:rPr>
          <w:w w:val="110"/>
        </w:rPr>
        <w:t>North</w:t>
      </w:r>
      <w:r>
        <w:rPr>
          <w:spacing w:val="-14"/>
          <w:w w:val="110"/>
        </w:rPr>
        <w:t> </w:t>
      </w:r>
      <w:r>
        <w:rPr>
          <w:w w:val="110"/>
        </w:rPr>
        <w:t>American</w:t>
      </w:r>
      <w:r>
        <w:rPr>
          <w:spacing w:val="-13"/>
          <w:w w:val="110"/>
        </w:rPr>
        <w:t> </w:t>
      </w:r>
      <w:r>
        <w:rPr>
          <w:w w:val="110"/>
        </w:rPr>
        <w:t>Sum- </w:t>
      </w:r>
      <w:r>
        <w:rPr>
          <w:spacing w:val="-2"/>
          <w:w w:val="110"/>
        </w:rPr>
        <w:t>mer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Meeting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Econometric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Society,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International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Association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Applied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Economet- </w:t>
      </w:r>
      <w:r>
        <w:rPr>
          <w:w w:val="110"/>
        </w:rPr>
        <w:t>rics</w:t>
      </w:r>
      <w:r>
        <w:rPr>
          <w:spacing w:val="-2"/>
          <w:w w:val="110"/>
        </w:rPr>
        <w:t> </w:t>
      </w:r>
      <w:r>
        <w:rPr>
          <w:w w:val="110"/>
        </w:rPr>
        <w:t>Annual</w:t>
      </w:r>
      <w:r>
        <w:rPr>
          <w:spacing w:val="-2"/>
          <w:w w:val="110"/>
        </w:rPr>
        <w:t> </w:t>
      </w:r>
      <w:r>
        <w:rPr>
          <w:w w:val="110"/>
        </w:rPr>
        <w:t>Conference,</w:t>
      </w:r>
      <w:r>
        <w:rPr>
          <w:spacing w:val="1"/>
          <w:w w:val="110"/>
        </w:rPr>
        <w:t> </w:t>
      </w:r>
      <w:r>
        <w:rPr>
          <w:w w:val="110"/>
        </w:rPr>
        <w:t>FRB</w:t>
      </w:r>
      <w:r>
        <w:rPr>
          <w:spacing w:val="-2"/>
          <w:w w:val="110"/>
        </w:rPr>
        <w:t> </w:t>
      </w:r>
      <w:r>
        <w:rPr>
          <w:w w:val="110"/>
        </w:rPr>
        <w:t>Philadephia</w:t>
      </w:r>
      <w:r>
        <w:rPr>
          <w:spacing w:val="-1"/>
          <w:w w:val="110"/>
        </w:rPr>
        <w:t> </w:t>
      </w:r>
      <w:r>
        <w:rPr>
          <w:w w:val="110"/>
        </w:rPr>
        <w:t>Visitor</w:t>
      </w:r>
      <w:r>
        <w:rPr>
          <w:spacing w:val="-2"/>
          <w:w w:val="110"/>
        </w:rPr>
        <w:t> </w:t>
      </w:r>
      <w:r>
        <w:rPr>
          <w:w w:val="110"/>
        </w:rPr>
        <w:t>Workshop,</w:t>
      </w:r>
      <w:r>
        <w:rPr>
          <w:w w:val="110"/>
        </w:rPr>
        <w:t> International</w:t>
      </w:r>
      <w:r>
        <w:rPr>
          <w:spacing w:val="-1"/>
          <w:w w:val="110"/>
        </w:rPr>
        <w:t> </w:t>
      </w:r>
      <w:r>
        <w:rPr>
          <w:w w:val="110"/>
        </w:rPr>
        <w:t>Conference</w:t>
      </w:r>
      <w:r>
        <w:rPr>
          <w:spacing w:val="-2"/>
          <w:w w:val="110"/>
        </w:rPr>
        <w:t> </w:t>
      </w:r>
      <w:r>
        <w:rPr>
          <w:w w:val="110"/>
        </w:rPr>
        <w:t>on</w:t>
      </w:r>
    </w:p>
    <w:p>
      <w:pPr>
        <w:pStyle w:val="BodyText"/>
        <w:spacing w:before="18"/>
        <w:jc w:val="both"/>
      </w:pPr>
      <w:r>
        <w:rPr>
          <w:w w:val="105"/>
        </w:rPr>
        <w:t>Computational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Financial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Econometrics</w:t>
      </w:r>
    </w:p>
    <w:p>
      <w:pPr>
        <w:pStyle w:val="BodyText"/>
        <w:spacing w:line="254" w:lineRule="auto" w:before="25"/>
        <w:ind w:right="440" w:hanging="219"/>
        <w:jc w:val="both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0"/>
          <w:w w:val="105"/>
        </w:rPr>
        <w:t> </w:t>
      </w:r>
      <w:r>
        <w:rPr>
          <w:w w:val="105"/>
        </w:rPr>
        <w:t>2020:</w:t>
      </w:r>
      <w:r>
        <w:rPr>
          <w:spacing w:val="40"/>
          <w:w w:val="115"/>
        </w:rPr>
        <w:t> </w:t>
      </w:r>
      <w:r>
        <w:rPr>
          <w:w w:val="115"/>
        </w:rPr>
        <w:t>IIF</w:t>
      </w:r>
      <w:r>
        <w:rPr>
          <w:spacing w:val="28"/>
          <w:w w:val="115"/>
        </w:rPr>
        <w:t> </w:t>
      </w:r>
      <w:r>
        <w:rPr>
          <w:w w:val="105"/>
        </w:rPr>
        <w:t>workshop</w:t>
      </w:r>
      <w:r>
        <w:rPr>
          <w:spacing w:val="33"/>
          <w:w w:val="105"/>
        </w:rPr>
        <w:t> </w:t>
      </w:r>
      <w:r>
        <w:rPr>
          <w:w w:val="105"/>
        </w:rPr>
        <w:t>on</w:t>
      </w:r>
      <w:r>
        <w:rPr>
          <w:spacing w:val="33"/>
          <w:w w:val="105"/>
        </w:rPr>
        <w:t> </w:t>
      </w:r>
      <w:r>
        <w:rPr>
          <w:w w:val="105"/>
        </w:rPr>
        <w:t>Economic</w:t>
      </w:r>
      <w:r>
        <w:rPr>
          <w:spacing w:val="33"/>
          <w:w w:val="105"/>
        </w:rPr>
        <w:t> </w:t>
      </w:r>
      <w:r>
        <w:rPr>
          <w:w w:val="105"/>
        </w:rPr>
        <w:t>Forecasting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Times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COVID-19,</w:t>
      </w:r>
      <w:r>
        <w:rPr>
          <w:spacing w:val="34"/>
          <w:w w:val="105"/>
        </w:rPr>
        <w:t> </w:t>
      </w:r>
      <w:r>
        <w:rPr>
          <w:w w:val="105"/>
        </w:rPr>
        <w:t>NBER-NSF</w:t>
      </w:r>
      <w:r>
        <w:rPr>
          <w:spacing w:val="33"/>
          <w:w w:val="105"/>
        </w:rPr>
        <w:t> </w:t>
      </w:r>
      <w:r>
        <w:rPr>
          <w:w w:val="105"/>
        </w:rPr>
        <w:t>Seminar on Bayesian Inference in Econometrics and Statistics, Econometric Society World Congress</w:t>
      </w:r>
    </w:p>
    <w:p>
      <w:pPr>
        <w:pStyle w:val="BodyText"/>
        <w:spacing w:line="271" w:lineRule="auto" w:before="8"/>
        <w:ind w:right="441" w:hanging="219"/>
        <w:jc w:val="both"/>
      </w:pPr>
      <w:r>
        <w:rPr>
          <w:rFonts w:ascii="Lucida Sans Unicode" w:hAnsi="Lucida Sans Unicode"/>
          <w:spacing w:val="-2"/>
        </w:rPr>
        <w:t>⋄</w:t>
      </w:r>
      <w:r>
        <w:rPr>
          <w:rFonts w:ascii="Lucida Sans Unicode" w:hAnsi="Lucida Sans Unicode"/>
          <w:spacing w:val="-13"/>
        </w:rPr>
        <w:t> </w:t>
      </w:r>
      <w:r>
        <w:rPr>
          <w:spacing w:val="-2"/>
          <w:w w:val="110"/>
        </w:rPr>
        <w:t>2019: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North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American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Winter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Meeting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Econometric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Society,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Panel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Data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Forecasting </w:t>
      </w:r>
      <w:r>
        <w:rPr>
          <w:w w:val="110"/>
        </w:rPr>
        <w:t>(USC Dornsife INET, Invited), NBER-NSF Seminar on Bayesian Inference in Econometrics and Statistics, NBER Summer Institute - Micro Data and Macro Models</w:t>
      </w:r>
    </w:p>
    <w:p>
      <w:pPr>
        <w:pStyle w:val="BodyText"/>
        <w:spacing w:line="271" w:lineRule="auto"/>
        <w:ind w:right="441" w:hanging="219"/>
        <w:jc w:val="both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0"/>
          <w:w w:val="105"/>
        </w:rPr>
        <w:t> </w:t>
      </w:r>
      <w:r>
        <w:rPr>
          <w:w w:val="105"/>
        </w:rPr>
        <w:t>2018:</w:t>
      </w:r>
      <w:r>
        <w:rPr>
          <w:spacing w:val="40"/>
          <w:w w:val="105"/>
        </w:rPr>
        <w:t> </w:t>
      </w:r>
      <w:r>
        <w:rPr>
          <w:w w:val="105"/>
        </w:rPr>
        <w:t>First Italian Workshop of Econometrics and Empirical Economics, NBER-NSF Sem- inar on Bayesian Inference in Econometrics and Statistics, North American Summer Meet- ing of the Econometric Society, International Association for Applied Econometrics Annual</w:t>
      </w:r>
    </w:p>
    <w:p>
      <w:pPr>
        <w:pStyle w:val="BodyText"/>
        <w:spacing w:line="290" w:lineRule="auto" w:before="5"/>
        <w:ind w:right="442"/>
        <w:jc w:val="both"/>
      </w:pPr>
      <w:r>
        <w:rPr/>
        <w:t>Conference, Applied Time Series Econometrics Workshop (FRB St. Louis, Invited), Midwest </w:t>
      </w:r>
      <w:r>
        <w:rPr>
          <w:w w:val="110"/>
        </w:rPr>
        <w:t>Econometrics Group, Southern Economic Association Annual Meeting</w:t>
      </w:r>
    </w:p>
    <w:p>
      <w:pPr>
        <w:pStyle w:val="BodyText"/>
        <w:spacing w:line="307" w:lineRule="exact"/>
        <w:ind w:left="773"/>
        <w:jc w:val="both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9"/>
          <w:w w:val="105"/>
        </w:rPr>
        <w:t> </w:t>
      </w:r>
      <w:r>
        <w:rPr>
          <w:w w:val="105"/>
        </w:rPr>
        <w:t>2017:</w:t>
      </w:r>
      <w:r>
        <w:rPr>
          <w:spacing w:val="47"/>
          <w:w w:val="105"/>
        </w:rPr>
        <w:t> </w:t>
      </w:r>
      <w:r>
        <w:rPr>
          <w:w w:val="105"/>
        </w:rPr>
        <w:t>NBER-NSF</w:t>
      </w:r>
      <w:r>
        <w:rPr>
          <w:spacing w:val="21"/>
          <w:w w:val="105"/>
        </w:rPr>
        <w:t> </w:t>
      </w:r>
      <w:r>
        <w:rPr>
          <w:w w:val="105"/>
        </w:rPr>
        <w:t>Seminar</w:t>
      </w:r>
      <w:r>
        <w:rPr>
          <w:spacing w:val="21"/>
          <w:w w:val="105"/>
        </w:rPr>
        <w:t> </w:t>
      </w:r>
      <w:r>
        <w:rPr>
          <w:w w:val="105"/>
        </w:rPr>
        <w:t>on</w:t>
      </w:r>
      <w:r>
        <w:rPr>
          <w:spacing w:val="21"/>
          <w:w w:val="105"/>
        </w:rPr>
        <w:t> </w:t>
      </w:r>
      <w:r>
        <w:rPr>
          <w:w w:val="105"/>
        </w:rPr>
        <w:t>Bayesian</w:t>
      </w:r>
      <w:r>
        <w:rPr>
          <w:spacing w:val="21"/>
          <w:w w:val="105"/>
        </w:rPr>
        <w:t> </w:t>
      </w:r>
      <w:r>
        <w:rPr>
          <w:w w:val="105"/>
        </w:rPr>
        <w:t>Inference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Econometrics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Statistics,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Bayesian</w:t>
      </w:r>
    </w:p>
    <w:p>
      <w:pPr>
        <w:pStyle w:val="BodyText"/>
        <w:spacing w:line="290" w:lineRule="auto" w:before="19"/>
        <w:ind w:right="442"/>
        <w:jc w:val="both"/>
      </w:pPr>
      <w:r>
        <w:rPr>
          <w:w w:val="105"/>
        </w:rPr>
        <w:t>Nonparametrics Conference (Invited), Microeconometrics Class of 2017 Conference (Duke), Interactions Conference:</w:t>
      </w:r>
      <w:r>
        <w:rPr>
          <w:spacing w:val="40"/>
          <w:w w:val="105"/>
        </w:rPr>
        <w:t> </w:t>
      </w:r>
      <w:r>
        <w:rPr>
          <w:w w:val="105"/>
        </w:rPr>
        <w:t>Bringing Together Econometrics and Applied Economics</w:t>
      </w:r>
    </w:p>
    <w:p>
      <w:pPr>
        <w:pStyle w:val="BodyText"/>
        <w:spacing w:line="300" w:lineRule="exact"/>
        <w:ind w:left="773"/>
        <w:jc w:val="both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5"/>
        </w:rPr>
        <w:t> </w:t>
      </w:r>
      <w:r>
        <w:rPr/>
        <w:t>2016:</w:t>
      </w:r>
      <w:r>
        <w:rPr>
          <w:spacing w:val="43"/>
        </w:rPr>
        <w:t> </w:t>
      </w:r>
      <w:r>
        <w:rPr/>
        <w:t>Midwest</w:t>
      </w:r>
      <w:r>
        <w:rPr>
          <w:spacing w:val="20"/>
        </w:rPr>
        <w:t> </w:t>
      </w:r>
      <w:r>
        <w:rPr/>
        <w:t>Econometrics</w:t>
      </w:r>
      <w:r>
        <w:rPr>
          <w:spacing w:val="21"/>
        </w:rPr>
        <w:t> </w:t>
      </w:r>
      <w:r>
        <w:rPr>
          <w:spacing w:val="-4"/>
        </w:rPr>
        <w:t>Group</w:t>
      </w:r>
    </w:p>
    <w:p>
      <w:pPr>
        <w:pStyle w:val="BodyText"/>
        <w:spacing w:line="332" w:lineRule="exact"/>
        <w:ind w:left="773"/>
        <w:jc w:val="both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8"/>
        </w:rPr>
        <w:t> </w:t>
      </w:r>
      <w:r>
        <w:rPr/>
        <w:t>2014:</w:t>
      </w:r>
      <w:r>
        <w:rPr>
          <w:spacing w:val="47"/>
        </w:rPr>
        <w:t> </w:t>
      </w:r>
      <w:r>
        <w:rPr/>
        <w:t>EconCon</w:t>
      </w:r>
      <w:r>
        <w:rPr>
          <w:spacing w:val="23"/>
        </w:rPr>
        <w:t> </w:t>
      </w:r>
      <w:r>
        <w:rPr>
          <w:spacing w:val="-2"/>
        </w:rPr>
        <w:t>Conference</w:t>
      </w:r>
    </w:p>
    <w:p>
      <w:pPr>
        <w:pStyle w:val="Heading1"/>
        <w:jc w:val="both"/>
      </w:pPr>
      <w:r>
        <w:rPr>
          <w:w w:val="105"/>
        </w:rPr>
        <w:t>Invited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Lectures</w:t>
      </w:r>
    </w:p>
    <w:p>
      <w:pPr>
        <w:pStyle w:val="BodyText"/>
        <w:spacing w:line="254" w:lineRule="auto" w:before="25"/>
        <w:ind w:right="442" w:hanging="219"/>
        <w:jc w:val="both"/>
      </w:pPr>
      <w:r>
        <w:rPr>
          <w:rFonts w:ascii="Lucida Sans Unicode" w:hAnsi="Lucida Sans Unicode"/>
        </w:rPr>
        <w:t>⋄ </w:t>
      </w:r>
      <w:r>
        <w:rPr>
          <w:w w:val="105"/>
        </w:rPr>
        <w:t>2026 (including scheduled):</w:t>
      </w:r>
      <w:r>
        <w:rPr>
          <w:w w:val="105"/>
        </w:rPr>
        <w:t> The Econometrics Journal Special Session on Bayesian Econo- metrics, Royal Economic Society, invited speaker</w:t>
      </w:r>
    </w:p>
    <w:p>
      <w:pPr>
        <w:pStyle w:val="BodyText"/>
        <w:spacing w:before="7"/>
        <w:ind w:left="773"/>
        <w:jc w:val="both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8"/>
        </w:rPr>
        <w:t> </w:t>
      </w:r>
      <w:r>
        <w:rPr/>
        <w:t>2024:</w:t>
      </w:r>
      <w:r>
        <w:rPr>
          <w:spacing w:val="48"/>
        </w:rPr>
        <w:t> </w:t>
      </w:r>
      <w:r>
        <w:rPr/>
        <w:t>Final</w:t>
      </w:r>
      <w:r>
        <w:rPr>
          <w:spacing w:val="13"/>
        </w:rPr>
        <w:t> </w:t>
      </w:r>
      <w:r>
        <w:rPr/>
        <w:t>conference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Research</w:t>
      </w:r>
      <w:r>
        <w:rPr>
          <w:spacing w:val="15"/>
        </w:rPr>
        <w:t> </w:t>
      </w:r>
      <w:r>
        <w:rPr/>
        <w:t>Task</w:t>
      </w:r>
      <w:r>
        <w:rPr>
          <w:spacing w:val="14"/>
        </w:rPr>
        <w:t> </w:t>
      </w:r>
      <w:r>
        <w:rPr/>
        <w:t>Force</w:t>
      </w:r>
      <w:r>
        <w:rPr>
          <w:spacing w:val="15"/>
        </w:rPr>
        <w:t> </w:t>
      </w:r>
      <w:r>
        <w:rPr/>
        <w:t>on</w:t>
      </w:r>
      <w:r>
        <w:rPr>
          <w:spacing w:val="14"/>
        </w:rPr>
        <w:t> </w:t>
      </w:r>
      <w:r>
        <w:rPr/>
        <w:t>Heterogeneity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Macroeconomics</w:t>
      </w:r>
      <w:r>
        <w:rPr>
          <w:spacing w:val="14"/>
        </w:rPr>
        <w:t> </w:t>
      </w:r>
      <w:r>
        <w:rPr>
          <w:spacing w:val="-5"/>
        </w:rPr>
        <w:t>and</w:t>
      </w:r>
    </w:p>
    <w:p>
      <w:pPr>
        <w:pStyle w:val="BodyText"/>
        <w:spacing w:after="0"/>
        <w:jc w:val="both"/>
        <w:sectPr>
          <w:pgSz w:w="12240" w:h="15840"/>
          <w:pgMar w:header="0" w:footer="1067" w:top="1680" w:bottom="1260" w:left="1080" w:right="1080"/>
        </w:sectPr>
      </w:pPr>
    </w:p>
    <w:p>
      <w:pPr>
        <w:pStyle w:val="BodyText"/>
        <w:spacing w:before="30"/>
      </w:pPr>
      <w:r>
        <w:rPr>
          <w:w w:val="105"/>
        </w:rPr>
        <w:t>Finance,</w:t>
      </w:r>
      <w:r>
        <w:rPr>
          <w:spacing w:val="29"/>
          <w:w w:val="105"/>
        </w:rPr>
        <w:t> </w:t>
      </w:r>
      <w:r>
        <w:rPr>
          <w:w w:val="105"/>
        </w:rPr>
        <w:t>European</w:t>
      </w:r>
      <w:r>
        <w:rPr>
          <w:spacing w:val="29"/>
          <w:w w:val="105"/>
        </w:rPr>
        <w:t> </w:t>
      </w:r>
      <w:r>
        <w:rPr>
          <w:w w:val="105"/>
        </w:rPr>
        <w:t>Central</w:t>
      </w:r>
      <w:r>
        <w:rPr>
          <w:spacing w:val="28"/>
          <w:w w:val="105"/>
        </w:rPr>
        <w:t> </w:t>
      </w:r>
      <w:r>
        <w:rPr>
          <w:w w:val="105"/>
        </w:rPr>
        <w:t>Bank,</w:t>
      </w:r>
      <w:r>
        <w:rPr>
          <w:spacing w:val="29"/>
          <w:w w:val="105"/>
        </w:rPr>
        <w:t> </w:t>
      </w:r>
      <w:r>
        <w:rPr>
          <w:w w:val="105"/>
        </w:rPr>
        <w:t>keynote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speaker</w:t>
      </w:r>
    </w:p>
    <w:p>
      <w:pPr>
        <w:pStyle w:val="BodyText"/>
        <w:spacing w:line="254" w:lineRule="auto" w:before="25"/>
        <w:ind w:right="343" w:hanging="219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0"/>
        </w:rPr>
        <w:t> </w:t>
      </w:r>
      <w:r>
        <w:rPr/>
        <w:t>2023:</w:t>
      </w:r>
      <w:r>
        <w:rPr>
          <w:spacing w:val="80"/>
        </w:rPr>
        <w:t> </w:t>
      </w:r>
      <w:r>
        <w:rPr/>
        <w:t>Continuing</w:t>
      </w:r>
      <w:r>
        <w:rPr>
          <w:spacing w:val="40"/>
        </w:rPr>
        <w:t> </w:t>
      </w:r>
      <w:r>
        <w:rPr/>
        <w:t>Education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Macroeconometrics,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Melbourne,</w:t>
      </w:r>
      <w:r>
        <w:rPr>
          <w:spacing w:val="40"/>
        </w:rPr>
        <w:t> </w:t>
      </w:r>
      <w:r>
        <w:rPr/>
        <w:t>invited</w:t>
      </w:r>
      <w:r>
        <w:rPr>
          <w:spacing w:val="40"/>
        </w:rPr>
        <w:t> </w:t>
      </w:r>
      <w:r>
        <w:rPr/>
        <w:t>lec-</w:t>
      </w:r>
      <w:r>
        <w:rPr>
          <w:spacing w:val="40"/>
        </w:rPr>
        <w:t> </w:t>
      </w:r>
      <w:r>
        <w:rPr/>
        <w:t>turer;</w:t>
      </w:r>
      <w:r>
        <w:rPr>
          <w:spacing w:val="40"/>
        </w:rPr>
        <w:t> </w:t>
      </w:r>
      <w:r>
        <w:rPr/>
        <w:t>Women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Macroeconomics</w:t>
      </w:r>
      <w:r>
        <w:rPr>
          <w:spacing w:val="40"/>
        </w:rPr>
        <w:t> </w:t>
      </w:r>
      <w:r>
        <w:rPr/>
        <w:t>Workshop,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Melbourne,</w:t>
      </w:r>
      <w:r>
        <w:rPr>
          <w:spacing w:val="40"/>
        </w:rPr>
        <w:t> </w:t>
      </w:r>
      <w:r>
        <w:rPr/>
        <w:t>keynote</w:t>
      </w:r>
      <w:r>
        <w:rPr>
          <w:spacing w:val="40"/>
        </w:rPr>
        <w:t> </w:t>
      </w:r>
      <w:r>
        <w:rPr/>
        <w:t>speaker</w:t>
      </w:r>
    </w:p>
    <w:p>
      <w:pPr>
        <w:pStyle w:val="Heading1"/>
        <w:spacing w:before="159"/>
      </w:pPr>
      <w:r>
        <w:rPr>
          <w:spacing w:val="-2"/>
          <w:w w:val="105"/>
        </w:rPr>
        <w:t>Discussions</w:t>
      </w:r>
    </w:p>
    <w:p>
      <w:pPr>
        <w:pStyle w:val="BodyText"/>
        <w:spacing w:line="332" w:lineRule="exact" w:before="25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2"/>
          <w:w w:val="105"/>
        </w:rPr>
        <w:t> </w:t>
      </w:r>
      <w:r>
        <w:rPr>
          <w:w w:val="105"/>
        </w:rPr>
        <w:t>2026</w:t>
      </w:r>
      <w:r>
        <w:rPr>
          <w:spacing w:val="19"/>
          <w:w w:val="105"/>
        </w:rPr>
        <w:t> </w:t>
      </w:r>
      <w:r>
        <w:rPr>
          <w:w w:val="105"/>
        </w:rPr>
        <w:t>(including</w:t>
      </w:r>
      <w:r>
        <w:rPr>
          <w:spacing w:val="18"/>
          <w:w w:val="105"/>
        </w:rPr>
        <w:t> </w:t>
      </w:r>
      <w:r>
        <w:rPr>
          <w:w w:val="105"/>
        </w:rPr>
        <w:t>scheduled):</w:t>
      </w:r>
      <w:r>
        <w:rPr>
          <w:spacing w:val="43"/>
          <w:w w:val="105"/>
        </w:rPr>
        <w:t> </w:t>
      </w:r>
      <w:r>
        <w:rPr>
          <w:w w:val="105"/>
        </w:rPr>
        <w:t>ASSA</w:t>
      </w:r>
      <w:r>
        <w:rPr>
          <w:spacing w:val="18"/>
          <w:w w:val="105"/>
        </w:rPr>
        <w:t> </w:t>
      </w:r>
      <w:r>
        <w:rPr>
          <w:w w:val="105"/>
        </w:rPr>
        <w:t>Annual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Meeting</w:t>
      </w:r>
    </w:p>
    <w:p>
      <w:pPr>
        <w:pStyle w:val="BodyText"/>
        <w:spacing w:line="325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2"/>
          <w:w w:val="105"/>
        </w:rPr>
        <w:t> </w:t>
      </w:r>
      <w:r>
        <w:rPr>
          <w:w w:val="105"/>
        </w:rPr>
        <w:t>2025:</w:t>
      </w:r>
      <w:r>
        <w:rPr>
          <w:spacing w:val="41"/>
          <w:w w:val="105"/>
        </w:rPr>
        <w:t> </w:t>
      </w:r>
      <w:r>
        <w:rPr>
          <w:w w:val="105"/>
        </w:rPr>
        <w:t>Fighting</w:t>
      </w:r>
      <w:r>
        <w:rPr>
          <w:spacing w:val="18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Financial</w:t>
      </w:r>
      <w:r>
        <w:rPr>
          <w:spacing w:val="17"/>
          <w:w w:val="105"/>
        </w:rPr>
        <w:t> </w:t>
      </w:r>
      <w:r>
        <w:rPr>
          <w:w w:val="105"/>
        </w:rPr>
        <w:t>Crisis</w:t>
      </w:r>
      <w:r>
        <w:rPr>
          <w:spacing w:val="18"/>
          <w:w w:val="105"/>
        </w:rPr>
        <w:t> </w:t>
      </w:r>
      <w:r>
        <w:rPr>
          <w:w w:val="105"/>
        </w:rPr>
        <w:t>Conference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(Yale)</w:t>
      </w:r>
    </w:p>
    <w:p>
      <w:pPr>
        <w:pStyle w:val="BodyText"/>
        <w:spacing w:line="325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7"/>
          <w:w w:val="105"/>
        </w:rPr>
        <w:t> </w:t>
      </w:r>
      <w:r>
        <w:rPr>
          <w:w w:val="105"/>
        </w:rPr>
        <w:t>2024:</w:t>
      </w:r>
      <w:r>
        <w:rPr>
          <w:spacing w:val="46"/>
          <w:w w:val="105"/>
        </w:rPr>
        <w:t> </w:t>
      </w:r>
      <w:r>
        <w:rPr>
          <w:w w:val="105"/>
        </w:rPr>
        <w:t>ASSA</w:t>
      </w:r>
      <w:r>
        <w:rPr>
          <w:spacing w:val="21"/>
          <w:w w:val="105"/>
        </w:rPr>
        <w:t> </w:t>
      </w:r>
      <w:r>
        <w:rPr>
          <w:w w:val="105"/>
        </w:rPr>
        <w:t>Annual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Meeting</w:t>
      </w:r>
    </w:p>
    <w:p>
      <w:pPr>
        <w:pStyle w:val="BodyText"/>
        <w:spacing w:line="254" w:lineRule="auto"/>
        <w:ind w:hanging="219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0"/>
        </w:rPr>
        <w:t> </w:t>
      </w:r>
      <w:r>
        <w:rPr/>
        <w:t>2023:</w:t>
      </w:r>
      <w:r>
        <w:rPr>
          <w:spacing w:val="78"/>
        </w:rPr>
        <w:t> </w:t>
      </w:r>
      <w:r>
        <w:rPr/>
        <w:t>Panelist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Gary</w:t>
      </w:r>
      <w:r>
        <w:rPr>
          <w:spacing w:val="40"/>
        </w:rPr>
        <w:t> </w:t>
      </w:r>
      <w:r>
        <w:rPr/>
        <w:t>Chamberlain</w:t>
      </w:r>
      <w:r>
        <w:rPr>
          <w:spacing w:val="40"/>
        </w:rPr>
        <w:t> </w:t>
      </w:r>
      <w:r>
        <w:rPr/>
        <w:t>Online</w:t>
      </w:r>
      <w:r>
        <w:rPr>
          <w:spacing w:val="40"/>
        </w:rPr>
        <w:t> </w:t>
      </w:r>
      <w:r>
        <w:rPr/>
        <w:t>Seminar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following </w:t>
      </w:r>
      <w:r>
        <w:rPr>
          <w:spacing w:val="-2"/>
        </w:rPr>
        <w:t>seminars:</w:t>
      </w:r>
    </w:p>
    <w:p>
      <w:pPr>
        <w:pStyle w:val="BodyText"/>
        <w:spacing w:before="32"/>
      </w:pPr>
      <w:r>
        <w:rPr>
          <w:spacing w:val="26"/>
          <w:w w:val="105"/>
        </w:rPr>
        <w:t>-</w:t>
      </w:r>
      <w:r>
        <w:rPr>
          <w:w w:val="105"/>
        </w:rPr>
        <w:t>“Estimating</w:t>
      </w:r>
      <w:r>
        <w:rPr>
          <w:spacing w:val="10"/>
          <w:w w:val="105"/>
        </w:rPr>
        <w:t> </w:t>
      </w:r>
      <w:r>
        <w:rPr>
          <w:w w:val="105"/>
        </w:rPr>
        <w:t>Flexible</w:t>
      </w:r>
      <w:r>
        <w:rPr>
          <w:spacing w:val="12"/>
          <w:w w:val="105"/>
        </w:rPr>
        <w:t> </w:t>
      </w:r>
      <w:r>
        <w:rPr>
          <w:w w:val="105"/>
        </w:rPr>
        <w:t>Income</w:t>
      </w:r>
      <w:r>
        <w:rPr>
          <w:spacing w:val="12"/>
          <w:w w:val="105"/>
        </w:rPr>
        <w:t> </w:t>
      </w:r>
      <w:r>
        <w:rPr>
          <w:w w:val="105"/>
        </w:rPr>
        <w:t>Processes</w:t>
      </w:r>
      <w:r>
        <w:rPr>
          <w:spacing w:val="10"/>
          <w:w w:val="105"/>
        </w:rPr>
        <w:t> </w:t>
      </w:r>
      <w:r>
        <w:rPr>
          <w:w w:val="105"/>
        </w:rPr>
        <w:t>from</w:t>
      </w:r>
      <w:r>
        <w:rPr>
          <w:spacing w:val="12"/>
          <w:w w:val="105"/>
        </w:rPr>
        <w:t> </w:t>
      </w:r>
      <w:r>
        <w:rPr>
          <w:w w:val="105"/>
        </w:rPr>
        <w:t>Subjective</w:t>
      </w:r>
      <w:r>
        <w:rPr>
          <w:spacing w:val="12"/>
          <w:w w:val="105"/>
        </w:rPr>
        <w:t> </w:t>
      </w:r>
      <w:r>
        <w:rPr>
          <w:w w:val="105"/>
        </w:rPr>
        <w:t>Expectations</w:t>
      </w:r>
      <w:r>
        <w:rPr>
          <w:spacing w:val="12"/>
          <w:w w:val="105"/>
        </w:rPr>
        <w:t> </w:t>
      </w:r>
      <w:r>
        <w:rPr>
          <w:w w:val="105"/>
        </w:rPr>
        <w:t>Data”</w:t>
      </w:r>
      <w:r>
        <w:rPr>
          <w:spacing w:val="-22"/>
          <w:w w:val="105"/>
        </w:rPr>
        <w:t> </w:t>
      </w:r>
      <w:r>
        <w:rPr>
          <w:w w:val="105"/>
        </w:rPr>
        <w:t>by</w:t>
      </w:r>
      <w:r>
        <w:rPr>
          <w:spacing w:val="11"/>
          <w:w w:val="105"/>
        </w:rPr>
        <w:t> </w:t>
      </w:r>
      <w:r>
        <w:rPr>
          <w:w w:val="105"/>
        </w:rPr>
        <w:t>M.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Arellano</w:t>
      </w:r>
    </w:p>
    <w:p>
      <w:pPr>
        <w:pStyle w:val="BodyText"/>
        <w:spacing w:before="57"/>
      </w:pPr>
      <w:r>
        <w:rPr>
          <w:w w:val="110"/>
        </w:rPr>
        <w:t>-</w:t>
      </w:r>
      <w:r>
        <w:rPr>
          <w:spacing w:val="-21"/>
          <w:w w:val="110"/>
        </w:rPr>
        <w:t> </w:t>
      </w:r>
      <w:r>
        <w:rPr>
          <w:w w:val="110"/>
        </w:rPr>
        <w:t>“Optimal</w:t>
      </w:r>
      <w:r>
        <w:rPr>
          <w:spacing w:val="-14"/>
          <w:w w:val="110"/>
        </w:rPr>
        <w:t> </w:t>
      </w:r>
      <w:r>
        <w:rPr>
          <w:w w:val="110"/>
        </w:rPr>
        <w:t>Shrinkage</w:t>
      </w:r>
      <w:r>
        <w:rPr>
          <w:spacing w:val="-14"/>
          <w:w w:val="110"/>
        </w:rPr>
        <w:t> </w:t>
      </w:r>
      <w:r>
        <w:rPr>
          <w:w w:val="110"/>
        </w:rPr>
        <w:t>Estimation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Fixed</w:t>
      </w:r>
      <w:r>
        <w:rPr>
          <w:spacing w:val="-9"/>
          <w:w w:val="110"/>
        </w:rPr>
        <w:t> </w:t>
      </w:r>
      <w:r>
        <w:rPr>
          <w:w w:val="110"/>
        </w:rPr>
        <w:t>Effects</w:t>
      </w:r>
      <w:r>
        <w:rPr>
          <w:spacing w:val="-9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Linear</w:t>
      </w:r>
      <w:r>
        <w:rPr>
          <w:spacing w:val="-8"/>
          <w:w w:val="110"/>
        </w:rPr>
        <w:t> </w:t>
      </w:r>
      <w:r>
        <w:rPr>
          <w:w w:val="110"/>
        </w:rPr>
        <w:t>Panel</w:t>
      </w:r>
      <w:r>
        <w:rPr>
          <w:spacing w:val="-9"/>
          <w:w w:val="110"/>
        </w:rPr>
        <w:t> </w:t>
      </w:r>
      <w:r>
        <w:rPr>
          <w:w w:val="110"/>
        </w:rPr>
        <w:t>Data</w:t>
      </w:r>
      <w:r>
        <w:rPr>
          <w:spacing w:val="-9"/>
          <w:w w:val="110"/>
        </w:rPr>
        <w:t> </w:t>
      </w:r>
      <w:r>
        <w:rPr>
          <w:w w:val="110"/>
        </w:rPr>
        <w:t>Models”</w:t>
      </w:r>
      <w:r>
        <w:rPr>
          <w:spacing w:val="-21"/>
          <w:w w:val="110"/>
        </w:rPr>
        <w:t> </w:t>
      </w:r>
      <w:r>
        <w:rPr>
          <w:w w:val="110"/>
        </w:rPr>
        <w:t>by</w:t>
      </w:r>
      <w:r>
        <w:rPr>
          <w:spacing w:val="-9"/>
          <w:w w:val="110"/>
        </w:rPr>
        <w:t> </w:t>
      </w:r>
      <w:r>
        <w:rPr>
          <w:w w:val="110"/>
        </w:rPr>
        <w:t>S.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Kwon</w:t>
      </w:r>
    </w:p>
    <w:p>
      <w:pPr>
        <w:pStyle w:val="BodyText"/>
        <w:spacing w:line="332" w:lineRule="exact" w:before="25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4"/>
        </w:rPr>
        <w:t> </w:t>
      </w:r>
      <w:r>
        <w:rPr/>
        <w:t>2022:</w:t>
      </w:r>
      <w:r>
        <w:rPr>
          <w:spacing w:val="61"/>
        </w:rPr>
        <w:t> </w:t>
      </w:r>
      <w:r>
        <w:rPr/>
        <w:t>North</w:t>
      </w:r>
      <w:r>
        <w:rPr>
          <w:spacing w:val="33"/>
        </w:rPr>
        <w:t> </w:t>
      </w:r>
      <w:r>
        <w:rPr/>
        <w:t>American</w:t>
      </w:r>
      <w:r>
        <w:rPr>
          <w:spacing w:val="34"/>
        </w:rPr>
        <w:t> </w:t>
      </w:r>
      <w:r>
        <w:rPr/>
        <w:t>Winter</w:t>
      </w:r>
      <w:r>
        <w:rPr>
          <w:spacing w:val="33"/>
        </w:rPr>
        <w:t> </w:t>
      </w:r>
      <w:r>
        <w:rPr/>
        <w:t>Meeting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5"/>
        </w:rPr>
        <w:t> </w:t>
      </w:r>
      <w:r>
        <w:rPr/>
        <w:t>Econometric</w:t>
      </w:r>
      <w:r>
        <w:rPr>
          <w:spacing w:val="34"/>
        </w:rPr>
        <w:t> </w:t>
      </w:r>
      <w:r>
        <w:rPr>
          <w:spacing w:val="-2"/>
        </w:rPr>
        <w:t>Society</w:t>
      </w:r>
    </w:p>
    <w:p>
      <w:pPr>
        <w:pStyle w:val="BodyText"/>
        <w:spacing w:line="332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8"/>
        </w:rPr>
        <w:t> </w:t>
      </w:r>
      <w:r>
        <w:rPr/>
        <w:t>2014:</w:t>
      </w:r>
      <w:r>
        <w:rPr>
          <w:spacing w:val="47"/>
        </w:rPr>
        <w:t> </w:t>
      </w:r>
      <w:r>
        <w:rPr/>
        <w:t>EconCon</w:t>
      </w:r>
      <w:r>
        <w:rPr>
          <w:spacing w:val="23"/>
        </w:rPr>
        <w:t> </w:t>
      </w:r>
      <w:r>
        <w:rPr>
          <w:spacing w:val="-2"/>
        </w:rPr>
        <w:t>Conference</w:t>
      </w:r>
    </w:p>
    <w:p>
      <w:pPr>
        <w:pStyle w:val="Heading1"/>
      </w:pPr>
      <w:r>
        <w:rPr>
          <w:spacing w:val="-2"/>
          <w:w w:val="105"/>
        </w:rPr>
        <w:t>Teaching</w:t>
      </w:r>
    </w:p>
    <w:p>
      <w:pPr>
        <w:pStyle w:val="BodyText"/>
        <w:spacing w:line="254" w:lineRule="auto" w:before="25"/>
        <w:ind w:right="343" w:hanging="219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0"/>
          <w:w w:val="105"/>
        </w:rPr>
        <w:t> </w:t>
      </w:r>
      <w:r>
        <w:rPr>
          <w:w w:val="105"/>
        </w:rPr>
        <w:t>Advanced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15"/>
        </w:rPr>
        <w:t> </w:t>
      </w:r>
      <w:r>
        <w:rPr>
          <w:w w:val="115"/>
        </w:rPr>
        <w:t>II</w:t>
      </w:r>
      <w:r>
        <w:rPr>
          <w:spacing w:val="40"/>
          <w:w w:val="115"/>
        </w:rPr>
        <w:t> </w:t>
      </w:r>
      <w:r>
        <w:rPr>
          <w:w w:val="105"/>
        </w:rPr>
        <w:t>(advanced</w:t>
      </w:r>
      <w:r>
        <w:rPr>
          <w:spacing w:val="40"/>
          <w:w w:val="105"/>
        </w:rPr>
        <w:t> </w:t>
      </w:r>
      <w:r>
        <w:rPr>
          <w:w w:val="105"/>
        </w:rPr>
        <w:t>Ph.D.</w:t>
      </w:r>
      <w:r>
        <w:rPr>
          <w:spacing w:val="40"/>
          <w:w w:val="105"/>
        </w:rPr>
        <w:t> </w:t>
      </w:r>
      <w:r>
        <w:rPr>
          <w:w w:val="105"/>
        </w:rPr>
        <w:t>level),</w:t>
      </w:r>
      <w:r>
        <w:rPr>
          <w:spacing w:val="40"/>
          <w:w w:val="105"/>
        </w:rPr>
        <w:t> </w:t>
      </w:r>
      <w:r>
        <w:rPr>
          <w:w w:val="105"/>
        </w:rPr>
        <w:t>Instructor,</w:t>
      </w:r>
      <w:r>
        <w:rPr>
          <w:spacing w:val="40"/>
          <w:w w:val="105"/>
        </w:rPr>
        <w:t> </w:t>
      </w:r>
      <w:r>
        <w:rPr>
          <w:w w:val="105"/>
        </w:rPr>
        <w:t>Pitt,</w:t>
      </w:r>
      <w:r>
        <w:rPr>
          <w:spacing w:val="40"/>
          <w:w w:val="105"/>
        </w:rPr>
        <w:t> </w:t>
      </w:r>
      <w:r>
        <w:rPr>
          <w:w w:val="105"/>
        </w:rPr>
        <w:t>Spring</w:t>
      </w:r>
      <w:r>
        <w:rPr>
          <w:spacing w:val="40"/>
          <w:w w:val="105"/>
        </w:rPr>
        <w:t> </w:t>
      </w:r>
      <w:r>
        <w:rPr>
          <w:w w:val="105"/>
        </w:rPr>
        <w:t>2024,</w:t>
      </w:r>
      <w:r>
        <w:rPr>
          <w:spacing w:val="40"/>
          <w:w w:val="105"/>
        </w:rPr>
        <w:t> </w:t>
      </w:r>
      <w:r>
        <w:rPr>
          <w:w w:val="105"/>
        </w:rPr>
        <w:t>Spring 2025, Spring 2026</w:t>
      </w:r>
    </w:p>
    <w:p>
      <w:pPr>
        <w:pStyle w:val="BodyText"/>
        <w:spacing w:line="332" w:lineRule="exact" w:before="7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8"/>
          <w:w w:val="105"/>
        </w:rPr>
        <w:t> </w:t>
      </w:r>
      <w:r>
        <w:rPr>
          <w:w w:val="105"/>
        </w:rPr>
        <w:t>Quantitative</w:t>
      </w:r>
      <w:r>
        <w:rPr>
          <w:spacing w:val="22"/>
          <w:w w:val="105"/>
        </w:rPr>
        <w:t> </w:t>
      </w:r>
      <w:r>
        <w:rPr>
          <w:w w:val="105"/>
        </w:rPr>
        <w:t>Methods</w:t>
      </w:r>
      <w:r>
        <w:rPr>
          <w:spacing w:val="23"/>
          <w:w w:val="105"/>
        </w:rPr>
        <w:t> </w:t>
      </w:r>
      <w:r>
        <w:rPr>
          <w:w w:val="105"/>
        </w:rPr>
        <w:t>(master’s),</w:t>
      </w:r>
      <w:r>
        <w:rPr>
          <w:spacing w:val="22"/>
          <w:w w:val="105"/>
        </w:rPr>
        <w:t> </w:t>
      </w:r>
      <w:r>
        <w:rPr>
          <w:w w:val="105"/>
        </w:rPr>
        <w:t>Instructor,</w:t>
      </w:r>
      <w:r>
        <w:rPr>
          <w:spacing w:val="21"/>
          <w:w w:val="105"/>
        </w:rPr>
        <w:t> </w:t>
      </w:r>
      <w:r>
        <w:rPr>
          <w:w w:val="105"/>
        </w:rPr>
        <w:t>Pitt,</w:t>
      </w:r>
      <w:r>
        <w:rPr>
          <w:spacing w:val="22"/>
          <w:w w:val="105"/>
        </w:rPr>
        <w:t> </w:t>
      </w:r>
      <w:r>
        <w:rPr>
          <w:w w:val="105"/>
        </w:rPr>
        <w:t>Fall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2023</w:t>
      </w:r>
    </w:p>
    <w:p>
      <w:pPr>
        <w:pStyle w:val="BodyText"/>
        <w:spacing w:line="254" w:lineRule="auto"/>
        <w:ind w:right="246" w:hanging="219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w w:val="105"/>
        </w:rPr>
        <w:t> </w:t>
      </w:r>
      <w:r>
        <w:rPr>
          <w:w w:val="105"/>
        </w:rPr>
        <w:t>Econometrics: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36"/>
          <w:w w:val="105"/>
        </w:rPr>
        <w:t> </w:t>
      </w:r>
      <w:r>
        <w:rPr>
          <w:w w:val="105"/>
        </w:rPr>
        <w:t>Mathematical</w:t>
      </w:r>
      <w:r>
        <w:rPr>
          <w:spacing w:val="36"/>
          <w:w w:val="105"/>
        </w:rPr>
        <w:t> </w:t>
      </w:r>
      <w:r>
        <w:rPr>
          <w:w w:val="105"/>
        </w:rPr>
        <w:t>Approach</w:t>
      </w:r>
      <w:r>
        <w:rPr>
          <w:spacing w:val="36"/>
          <w:w w:val="105"/>
        </w:rPr>
        <w:t> </w:t>
      </w:r>
      <w:r>
        <w:rPr>
          <w:w w:val="105"/>
        </w:rPr>
        <w:t>(undergraduate),</w:t>
      </w:r>
      <w:r>
        <w:rPr>
          <w:spacing w:val="40"/>
          <w:w w:val="105"/>
        </w:rPr>
        <w:t> </w:t>
      </w:r>
      <w:r>
        <w:rPr>
          <w:w w:val="105"/>
        </w:rPr>
        <w:t>Instructor,</w:t>
      </w:r>
      <w:r>
        <w:rPr>
          <w:spacing w:val="40"/>
          <w:w w:val="105"/>
        </w:rPr>
        <w:t> </w:t>
      </w:r>
      <w:r>
        <w:rPr>
          <w:w w:val="105"/>
        </w:rPr>
        <w:t>Princeton</w:t>
      </w:r>
      <w:r>
        <w:rPr>
          <w:spacing w:val="36"/>
          <w:w w:val="105"/>
        </w:rPr>
        <w:t> </w:t>
      </w:r>
      <w:r>
        <w:rPr>
          <w:w w:val="105"/>
        </w:rPr>
        <w:t>Univer- sity, Spring 2023</w:t>
      </w:r>
    </w:p>
    <w:p>
      <w:pPr>
        <w:pStyle w:val="BodyText"/>
        <w:spacing w:line="254" w:lineRule="auto" w:before="1"/>
        <w:ind w:right="246" w:hanging="219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0"/>
          <w:w w:val="105"/>
        </w:rPr>
        <w:t> </w:t>
      </w:r>
      <w:r>
        <w:rPr>
          <w:w w:val="105"/>
        </w:rPr>
        <w:t>Empirical Macro </w:t>
      </w:r>
      <w:r>
        <w:rPr>
          <w:w w:val="115"/>
        </w:rPr>
        <w:t>II </w:t>
      </w:r>
      <w:r>
        <w:rPr>
          <w:w w:val="105"/>
        </w:rPr>
        <w:t>(advanced Ph.D. level), Instructor, Indiana University, Spring 2021 and Spring 2022</w:t>
      </w:r>
    </w:p>
    <w:p>
      <w:pPr>
        <w:pStyle w:val="BodyText"/>
        <w:spacing w:line="254" w:lineRule="auto" w:before="8"/>
        <w:ind w:right="343" w:hanging="219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w w:val="105"/>
        </w:rPr>
        <w:t> </w:t>
      </w:r>
      <w:r>
        <w:rPr>
          <w:w w:val="105"/>
        </w:rPr>
        <w:t>Econometric Theory and Practice (advanced undergraduate and master’s level), Instructor, Indiana University, Spring 2020, Fall 2020, Fall 2021</w:t>
      </w:r>
    </w:p>
    <w:p>
      <w:pPr>
        <w:pStyle w:val="BodyText"/>
        <w:spacing w:line="332" w:lineRule="exact" w:before="7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0"/>
          <w:w w:val="105"/>
        </w:rPr>
        <w:t> </w:t>
      </w:r>
      <w:r>
        <w:rPr>
          <w:w w:val="105"/>
        </w:rPr>
        <w:t>Microeconometrics</w:t>
      </w:r>
      <w:r>
        <w:rPr>
          <w:spacing w:val="14"/>
          <w:w w:val="105"/>
        </w:rPr>
        <w:t> </w:t>
      </w:r>
      <w:r>
        <w:rPr>
          <w:w w:val="105"/>
        </w:rPr>
        <w:t>(advanced</w:t>
      </w:r>
      <w:r>
        <w:rPr>
          <w:spacing w:val="15"/>
          <w:w w:val="105"/>
        </w:rPr>
        <w:t> </w:t>
      </w:r>
      <w:r>
        <w:rPr>
          <w:w w:val="105"/>
        </w:rPr>
        <w:t>Ph.D.</w:t>
      </w:r>
      <w:r>
        <w:rPr>
          <w:spacing w:val="14"/>
          <w:w w:val="105"/>
        </w:rPr>
        <w:t> </w:t>
      </w:r>
      <w:r>
        <w:rPr>
          <w:w w:val="105"/>
        </w:rPr>
        <w:t>level),</w:t>
      </w:r>
      <w:r>
        <w:rPr>
          <w:spacing w:val="15"/>
          <w:w w:val="105"/>
        </w:rPr>
        <w:t> </w:t>
      </w:r>
      <w:r>
        <w:rPr>
          <w:w w:val="105"/>
        </w:rPr>
        <w:t>Instructor,</w:t>
      </w:r>
      <w:r>
        <w:rPr>
          <w:spacing w:val="14"/>
          <w:w w:val="105"/>
        </w:rPr>
        <w:t> </w:t>
      </w:r>
      <w:r>
        <w:rPr>
          <w:w w:val="105"/>
        </w:rPr>
        <w:t>Johns</w:t>
      </w:r>
      <w:r>
        <w:rPr>
          <w:spacing w:val="14"/>
          <w:w w:val="105"/>
        </w:rPr>
        <w:t> </w:t>
      </w:r>
      <w:r>
        <w:rPr>
          <w:w w:val="105"/>
        </w:rPr>
        <w:t>Hopkins</w:t>
      </w:r>
      <w:r>
        <w:rPr>
          <w:spacing w:val="14"/>
          <w:w w:val="105"/>
        </w:rPr>
        <w:t> </w:t>
      </w:r>
      <w:r>
        <w:rPr>
          <w:w w:val="105"/>
        </w:rPr>
        <w:t>University,</w:t>
      </w:r>
      <w:r>
        <w:rPr>
          <w:spacing w:val="15"/>
          <w:w w:val="105"/>
        </w:rPr>
        <w:t> </w:t>
      </w:r>
      <w:r>
        <w:rPr>
          <w:w w:val="105"/>
        </w:rPr>
        <w:t>Fall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2018</w:t>
      </w:r>
    </w:p>
    <w:p>
      <w:pPr>
        <w:pStyle w:val="BodyText"/>
        <w:spacing w:line="254" w:lineRule="auto"/>
        <w:ind w:right="343" w:hanging="219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w w:val="115"/>
        </w:rPr>
        <w:t> </w:t>
      </w:r>
      <w:r>
        <w:rPr>
          <w:w w:val="115"/>
        </w:rPr>
        <w:t>PIER </w:t>
      </w:r>
      <w:r>
        <w:rPr>
          <w:w w:val="105"/>
        </w:rPr>
        <w:t>Workshop on Quantitative Tools for Macroeconomic Policy Analysis, Lab Instructor,</w:t>
      </w:r>
      <w:r>
        <w:rPr>
          <w:spacing w:val="40"/>
          <w:w w:val="105"/>
        </w:rPr>
        <w:t> </w:t>
      </w:r>
      <w:r>
        <w:rPr>
          <w:w w:val="105"/>
        </w:rPr>
        <w:t>UPenn, May 2016, May 2017, May 2018</w:t>
      </w:r>
    </w:p>
    <w:p>
      <w:pPr>
        <w:pStyle w:val="BodyText"/>
        <w:spacing w:line="254" w:lineRule="auto" w:before="1"/>
        <w:ind w:right="343" w:hanging="219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w w:val="105"/>
        </w:rPr>
        <w:t> </w:t>
      </w:r>
      <w:r>
        <w:rPr>
          <w:w w:val="105"/>
        </w:rPr>
        <w:t>Topics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Econometrics:</w:t>
      </w:r>
      <w:r>
        <w:rPr>
          <w:spacing w:val="40"/>
          <w:w w:val="105"/>
        </w:rPr>
        <w:t> </w:t>
      </w:r>
      <w:r>
        <w:rPr>
          <w:w w:val="105"/>
        </w:rPr>
        <w:t>Forecasting</w:t>
      </w:r>
      <w:r>
        <w:rPr>
          <w:spacing w:val="27"/>
          <w:w w:val="105"/>
        </w:rPr>
        <w:t> </w:t>
      </w:r>
      <w:r>
        <w:rPr>
          <w:w w:val="105"/>
        </w:rPr>
        <w:t>(advanced</w:t>
      </w:r>
      <w:r>
        <w:rPr>
          <w:spacing w:val="26"/>
          <w:w w:val="105"/>
        </w:rPr>
        <w:t> </w:t>
      </w:r>
      <w:r>
        <w:rPr>
          <w:w w:val="105"/>
        </w:rPr>
        <w:t>undergraduate</w:t>
      </w:r>
      <w:r>
        <w:rPr>
          <w:spacing w:val="27"/>
          <w:w w:val="105"/>
        </w:rPr>
        <w:t> </w:t>
      </w:r>
      <w:r>
        <w:rPr>
          <w:w w:val="105"/>
        </w:rPr>
        <w:t>level),</w:t>
      </w:r>
      <w:r>
        <w:rPr>
          <w:spacing w:val="30"/>
          <w:w w:val="105"/>
        </w:rPr>
        <w:t> </w:t>
      </w:r>
      <w:r>
        <w:rPr>
          <w:w w:val="105"/>
        </w:rPr>
        <w:t>Teaching</w:t>
      </w:r>
      <w:r>
        <w:rPr>
          <w:spacing w:val="27"/>
          <w:w w:val="105"/>
        </w:rPr>
        <w:t> </w:t>
      </w:r>
      <w:r>
        <w:rPr>
          <w:w w:val="105"/>
        </w:rPr>
        <w:t>Assistant, UPenn, Fall 2014</w:t>
      </w:r>
    </w:p>
    <w:p>
      <w:pPr>
        <w:pStyle w:val="BodyText"/>
        <w:spacing w:line="254" w:lineRule="auto" w:before="7"/>
        <w:ind w:right="343" w:hanging="219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31"/>
          <w:w w:val="105"/>
        </w:rPr>
        <w:t> </w:t>
      </w:r>
      <w:r>
        <w:rPr>
          <w:w w:val="105"/>
        </w:rPr>
        <w:t>II:</w:t>
      </w:r>
      <w:r>
        <w:rPr>
          <w:spacing w:val="31"/>
          <w:w w:val="105"/>
        </w:rPr>
        <w:t> </w:t>
      </w:r>
      <w:r>
        <w:rPr>
          <w:w w:val="105"/>
        </w:rPr>
        <w:t>Methods</w:t>
      </w:r>
      <w:r>
        <w:rPr>
          <w:spacing w:val="31"/>
          <w:w w:val="105"/>
        </w:rPr>
        <w:t> </w:t>
      </w:r>
      <w:r>
        <w:rPr>
          <w:w w:val="105"/>
        </w:rPr>
        <w:t>(first-year</w:t>
      </w:r>
      <w:r>
        <w:rPr>
          <w:spacing w:val="31"/>
          <w:w w:val="105"/>
        </w:rPr>
        <w:t> </w:t>
      </w:r>
      <w:r>
        <w:rPr>
          <w:w w:val="105"/>
        </w:rPr>
        <w:t>Ph.D.),</w:t>
      </w:r>
      <w:r>
        <w:rPr>
          <w:spacing w:val="34"/>
          <w:w w:val="105"/>
        </w:rPr>
        <w:t> </w:t>
      </w:r>
      <w:r>
        <w:rPr>
          <w:w w:val="105"/>
        </w:rPr>
        <w:t>Teaching</w:t>
      </w:r>
      <w:r>
        <w:rPr>
          <w:spacing w:val="31"/>
          <w:w w:val="105"/>
        </w:rPr>
        <w:t> </w:t>
      </w:r>
      <w:r>
        <w:rPr>
          <w:w w:val="105"/>
        </w:rPr>
        <w:t>Assistant,</w:t>
      </w:r>
      <w:r>
        <w:rPr>
          <w:spacing w:val="33"/>
          <w:w w:val="105"/>
        </w:rPr>
        <w:t> </w:t>
      </w:r>
      <w:r>
        <w:rPr>
          <w:w w:val="105"/>
        </w:rPr>
        <w:t>UPenn,</w:t>
      </w:r>
      <w:r>
        <w:rPr>
          <w:spacing w:val="34"/>
          <w:w w:val="105"/>
        </w:rPr>
        <w:t> </w:t>
      </w:r>
      <w:r>
        <w:rPr>
          <w:w w:val="105"/>
        </w:rPr>
        <w:t>Spring</w:t>
      </w:r>
      <w:r>
        <w:rPr>
          <w:spacing w:val="31"/>
          <w:w w:val="105"/>
        </w:rPr>
        <w:t> </w:t>
      </w:r>
      <w:r>
        <w:rPr>
          <w:w w:val="105"/>
        </w:rPr>
        <w:t>2013</w:t>
      </w:r>
      <w:r>
        <w:rPr>
          <w:spacing w:val="31"/>
          <w:w w:val="105"/>
        </w:rPr>
        <w:t> </w:t>
      </w:r>
      <w:r>
        <w:rPr>
          <w:w w:val="105"/>
        </w:rPr>
        <w:t>and Spring 2014</w:t>
      </w:r>
    </w:p>
    <w:p>
      <w:pPr>
        <w:pStyle w:val="BodyText"/>
        <w:spacing w:line="332" w:lineRule="exact" w:before="8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2"/>
          <w:w w:val="150"/>
        </w:rPr>
        <w:t> </w:t>
      </w:r>
      <w:r>
        <w:rPr/>
        <w:t>Introduction</w:t>
      </w:r>
      <w:r>
        <w:rPr>
          <w:spacing w:val="57"/>
        </w:rPr>
        <w:t> </w:t>
      </w:r>
      <w:r>
        <w:rPr/>
        <w:t>to</w:t>
      </w:r>
      <w:r>
        <w:rPr>
          <w:spacing w:val="55"/>
        </w:rPr>
        <w:t> </w:t>
      </w:r>
      <w:r>
        <w:rPr/>
        <w:t>Microeconomics</w:t>
      </w:r>
      <w:r>
        <w:rPr>
          <w:spacing w:val="56"/>
        </w:rPr>
        <w:t> </w:t>
      </w:r>
      <w:r>
        <w:rPr/>
        <w:t>(undergraduate),</w:t>
      </w:r>
      <w:r>
        <w:rPr>
          <w:spacing w:val="55"/>
        </w:rPr>
        <w:t> </w:t>
      </w:r>
      <w:r>
        <w:rPr/>
        <w:t>Recitation</w:t>
      </w:r>
      <w:r>
        <w:rPr>
          <w:spacing w:val="55"/>
        </w:rPr>
        <w:t> </w:t>
      </w:r>
      <w:r>
        <w:rPr/>
        <w:t>Instructor,</w:t>
      </w:r>
      <w:r>
        <w:rPr>
          <w:spacing w:val="55"/>
        </w:rPr>
        <w:t> </w:t>
      </w:r>
      <w:r>
        <w:rPr/>
        <w:t>UPenn,</w:t>
      </w:r>
      <w:r>
        <w:rPr>
          <w:spacing w:val="55"/>
        </w:rPr>
        <w:t> </w:t>
      </w:r>
      <w:r>
        <w:rPr/>
        <w:t>Fall</w:t>
      </w:r>
      <w:r>
        <w:rPr>
          <w:spacing w:val="55"/>
        </w:rPr>
        <w:t> </w:t>
      </w:r>
      <w:r>
        <w:rPr>
          <w:spacing w:val="-4"/>
        </w:rPr>
        <w:t>2013</w:t>
      </w:r>
    </w:p>
    <w:p>
      <w:pPr>
        <w:pStyle w:val="BodyText"/>
        <w:spacing w:line="325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2"/>
          <w:w w:val="150"/>
        </w:rPr>
        <w:t> </w:t>
      </w:r>
      <w:r>
        <w:rPr/>
        <w:t>Intermediate</w:t>
      </w:r>
      <w:r>
        <w:rPr>
          <w:spacing w:val="56"/>
        </w:rPr>
        <w:t> </w:t>
      </w:r>
      <w:r>
        <w:rPr/>
        <w:t>Microeconomics</w:t>
      </w:r>
      <w:r>
        <w:rPr>
          <w:spacing w:val="56"/>
        </w:rPr>
        <w:t> </w:t>
      </w:r>
      <w:r>
        <w:rPr/>
        <w:t>(undergraduate),</w:t>
      </w:r>
      <w:r>
        <w:rPr>
          <w:spacing w:val="54"/>
        </w:rPr>
        <w:t> </w:t>
      </w:r>
      <w:r>
        <w:rPr/>
        <w:t>Recitation</w:t>
      </w:r>
      <w:r>
        <w:rPr>
          <w:spacing w:val="55"/>
        </w:rPr>
        <w:t> </w:t>
      </w:r>
      <w:r>
        <w:rPr/>
        <w:t>Instructor,</w:t>
      </w:r>
      <w:r>
        <w:rPr>
          <w:spacing w:val="54"/>
        </w:rPr>
        <w:t> </w:t>
      </w:r>
      <w:r>
        <w:rPr/>
        <w:t>UPenn,</w:t>
      </w:r>
      <w:r>
        <w:rPr>
          <w:spacing w:val="55"/>
        </w:rPr>
        <w:t> </w:t>
      </w:r>
      <w:r>
        <w:rPr/>
        <w:t>Fall</w:t>
      </w:r>
      <w:r>
        <w:rPr>
          <w:spacing w:val="55"/>
        </w:rPr>
        <w:t> </w:t>
      </w:r>
      <w:r>
        <w:rPr>
          <w:spacing w:val="-4"/>
        </w:rPr>
        <w:t>2012</w:t>
      </w:r>
    </w:p>
    <w:p>
      <w:pPr>
        <w:pStyle w:val="BodyText"/>
        <w:spacing w:line="332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0"/>
          <w:w w:val="150"/>
        </w:rPr>
        <w:t> </w:t>
      </w:r>
      <w:r>
        <w:rPr/>
        <w:t>Macroeconomics</w:t>
      </w:r>
      <w:r>
        <w:rPr>
          <w:spacing w:val="55"/>
        </w:rPr>
        <w:t> </w:t>
      </w:r>
      <w:r>
        <w:rPr/>
        <w:t>(first-year</w:t>
      </w:r>
      <w:r>
        <w:rPr>
          <w:spacing w:val="53"/>
        </w:rPr>
        <w:t> </w:t>
      </w:r>
      <w:r>
        <w:rPr/>
        <w:t>Ph.D.),</w:t>
      </w:r>
      <w:r>
        <w:rPr>
          <w:spacing w:val="55"/>
        </w:rPr>
        <w:t> </w:t>
      </w:r>
      <w:r>
        <w:rPr/>
        <w:t>Teaching</w:t>
      </w:r>
      <w:r>
        <w:rPr>
          <w:spacing w:val="54"/>
        </w:rPr>
        <w:t> </w:t>
      </w:r>
      <w:r>
        <w:rPr/>
        <w:t>Assistant,</w:t>
      </w:r>
      <w:r>
        <w:rPr>
          <w:spacing w:val="53"/>
        </w:rPr>
        <w:t> </w:t>
      </w:r>
      <w:r>
        <w:rPr/>
        <w:t>University</w:t>
      </w:r>
      <w:r>
        <w:rPr>
          <w:spacing w:val="54"/>
        </w:rPr>
        <w:t> </w:t>
      </w:r>
      <w:r>
        <w:rPr/>
        <w:t>of</w:t>
      </w:r>
      <w:r>
        <w:rPr>
          <w:spacing w:val="53"/>
        </w:rPr>
        <w:t> </w:t>
      </w:r>
      <w:r>
        <w:rPr/>
        <w:t>Rochester,</w:t>
      </w:r>
      <w:r>
        <w:rPr>
          <w:spacing w:val="55"/>
        </w:rPr>
        <w:t> </w:t>
      </w:r>
      <w:r>
        <w:rPr/>
        <w:t>Fall</w:t>
      </w:r>
      <w:r>
        <w:rPr>
          <w:spacing w:val="53"/>
        </w:rPr>
        <w:t> </w:t>
      </w:r>
      <w:r>
        <w:rPr>
          <w:spacing w:val="-4"/>
        </w:rPr>
        <w:t>2010</w:t>
      </w:r>
    </w:p>
    <w:p>
      <w:pPr>
        <w:pStyle w:val="Heading1"/>
      </w:pPr>
      <w:r>
        <w:rPr>
          <w:w w:val="105"/>
        </w:rPr>
        <w:t>Graduate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Advising</w:t>
      </w:r>
    </w:p>
    <w:p>
      <w:pPr>
        <w:pStyle w:val="BodyText"/>
        <w:spacing w:before="25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3"/>
        </w:rPr>
        <w:t> </w:t>
      </w:r>
      <w:r>
        <w:rPr/>
        <w:t>University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>
          <w:spacing w:val="-2"/>
        </w:rPr>
        <w:t>Pittsburgh</w:t>
      </w:r>
    </w:p>
    <w:p>
      <w:pPr>
        <w:pStyle w:val="ListParagraph"/>
        <w:numPr>
          <w:ilvl w:val="0"/>
          <w:numId w:val="1"/>
        </w:numPr>
        <w:tabs>
          <w:tab w:pos="1149" w:val="left" w:leader="none"/>
        </w:tabs>
        <w:spacing w:line="290" w:lineRule="auto" w:before="19" w:after="0"/>
        <w:ind w:left="991" w:right="442" w:firstLine="0"/>
        <w:jc w:val="left"/>
        <w:rPr>
          <w:sz w:val="22"/>
        </w:rPr>
      </w:pPr>
      <w:r>
        <w:rPr>
          <w:w w:val="110"/>
          <w:sz w:val="22"/>
        </w:rPr>
        <w:t>Second-year</w:t>
      </w:r>
      <w:r>
        <w:rPr>
          <w:w w:val="110"/>
          <w:sz w:val="22"/>
        </w:rPr>
        <w:t> Paper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Reader: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Hanyang</w:t>
      </w:r>
      <w:r>
        <w:rPr>
          <w:w w:val="110"/>
          <w:sz w:val="22"/>
        </w:rPr>
        <w:t> Li,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Behrooz</w:t>
      </w:r>
      <w:r>
        <w:rPr>
          <w:w w:val="110"/>
          <w:sz w:val="22"/>
        </w:rPr>
        <w:t> Moosavi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Ramezanzadeh,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Arpita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Soni, Jillian Zirnhelt</w:t>
      </w:r>
    </w:p>
    <w:p>
      <w:pPr>
        <w:pStyle w:val="ListParagraph"/>
        <w:spacing w:after="0" w:line="290" w:lineRule="auto"/>
        <w:jc w:val="left"/>
        <w:rPr>
          <w:sz w:val="22"/>
        </w:rPr>
        <w:sectPr>
          <w:pgSz w:w="12240" w:h="15840"/>
          <w:pgMar w:header="0" w:footer="1067" w:top="1680" w:bottom="1260" w:left="1080" w:right="1080"/>
        </w:sectPr>
      </w:pPr>
    </w:p>
    <w:p>
      <w:pPr>
        <w:pStyle w:val="BodyText"/>
        <w:spacing w:before="18"/>
        <w:ind w:left="773"/>
        <w:jc w:val="both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9"/>
        </w:rPr>
        <w:t> </w:t>
      </w:r>
      <w:r>
        <w:rPr/>
        <w:t>Indiana</w:t>
      </w:r>
      <w:r>
        <w:rPr>
          <w:spacing w:val="37"/>
        </w:rPr>
        <w:t> </w:t>
      </w:r>
      <w:r>
        <w:rPr/>
        <w:t>University</w:t>
      </w:r>
      <w:r>
        <w:rPr>
          <w:spacing w:val="36"/>
        </w:rPr>
        <w:t> </w:t>
      </w:r>
      <w:r>
        <w:rPr>
          <w:spacing w:val="-2"/>
        </w:rPr>
        <w:t>Bloomington</w:t>
      </w:r>
    </w:p>
    <w:p>
      <w:pPr>
        <w:pStyle w:val="ListParagraph"/>
        <w:numPr>
          <w:ilvl w:val="0"/>
          <w:numId w:val="1"/>
        </w:numPr>
        <w:tabs>
          <w:tab w:pos="1120" w:val="left" w:leader="none"/>
        </w:tabs>
        <w:spacing w:line="290" w:lineRule="auto" w:before="19" w:after="0"/>
        <w:ind w:left="991" w:right="440" w:firstLine="0"/>
        <w:jc w:val="both"/>
        <w:rPr>
          <w:sz w:val="22"/>
        </w:rPr>
      </w:pPr>
      <w:r>
        <w:rPr>
          <w:w w:val="105"/>
          <w:sz w:val="22"/>
        </w:rPr>
        <w:t>Committee Member: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Hee Soo Kim (2025); Byung Goog Park (2024), Cesar Salinas (2024), Matt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Bush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(2023),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Rong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Fan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(2023),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Myong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Jong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Shin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(2023),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Seokil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Kang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(2022),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Junjie Guo (2020)</w:t>
      </w:r>
    </w:p>
    <w:p>
      <w:pPr>
        <w:pStyle w:val="ListParagraph"/>
        <w:numPr>
          <w:ilvl w:val="0"/>
          <w:numId w:val="1"/>
        </w:numPr>
        <w:tabs>
          <w:tab w:pos="1149" w:val="left" w:leader="none"/>
        </w:tabs>
        <w:spacing w:line="290" w:lineRule="auto" w:before="1" w:after="0"/>
        <w:ind w:left="991" w:right="441" w:firstLine="0"/>
        <w:jc w:val="both"/>
        <w:rPr>
          <w:sz w:val="22"/>
        </w:rPr>
      </w:pPr>
      <w:r>
        <w:rPr>
          <w:w w:val="105"/>
          <w:sz w:val="22"/>
        </w:rPr>
        <w:t>Third-year</w:t>
      </w:r>
      <w:r>
        <w:rPr>
          <w:w w:val="105"/>
          <w:sz w:val="22"/>
        </w:rPr>
        <w:t> Paper</w:t>
      </w:r>
      <w:r>
        <w:rPr>
          <w:w w:val="105"/>
          <w:sz w:val="22"/>
        </w:rPr>
        <w:t> Committee: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Sergii</w:t>
      </w:r>
      <w:r>
        <w:rPr>
          <w:w w:val="105"/>
          <w:sz w:val="22"/>
        </w:rPr>
        <w:t> Drobot,</w:t>
      </w:r>
      <w:r>
        <w:rPr>
          <w:w w:val="105"/>
          <w:sz w:val="22"/>
        </w:rPr>
        <w:t> Sangmyung</w:t>
      </w:r>
      <w:r>
        <w:rPr>
          <w:w w:val="105"/>
          <w:sz w:val="22"/>
        </w:rPr>
        <w:t> Ha,</w:t>
      </w:r>
      <w:r>
        <w:rPr>
          <w:w w:val="105"/>
          <w:sz w:val="22"/>
        </w:rPr>
        <w:t> Nayeon</w:t>
      </w:r>
      <w:r>
        <w:rPr>
          <w:w w:val="105"/>
          <w:sz w:val="22"/>
        </w:rPr>
        <w:t> Kang,</w:t>
      </w:r>
      <w:r>
        <w:rPr>
          <w:w w:val="105"/>
          <w:sz w:val="22"/>
        </w:rPr>
        <w:t> Khoi</w:t>
      </w:r>
      <w:r>
        <w:rPr>
          <w:w w:val="105"/>
          <w:sz w:val="22"/>
        </w:rPr>
        <w:t> Luu, Seongbo Sim, Qian Wu</w:t>
      </w:r>
    </w:p>
    <w:p>
      <w:pPr>
        <w:pStyle w:val="Heading1"/>
        <w:spacing w:before="120"/>
        <w:jc w:val="both"/>
      </w:pPr>
      <w:r>
        <w:rPr/>
        <w:t>Professional</w:t>
      </w:r>
      <w:r>
        <w:rPr>
          <w:spacing w:val="39"/>
        </w:rPr>
        <w:t> </w:t>
      </w:r>
      <w:r>
        <w:rPr>
          <w:spacing w:val="-2"/>
        </w:rPr>
        <w:t>Activities</w:t>
      </w:r>
    </w:p>
    <w:p>
      <w:pPr>
        <w:pStyle w:val="BodyText"/>
        <w:spacing w:line="332" w:lineRule="exact" w:before="25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"/>
          <w:w w:val="110"/>
        </w:rPr>
        <w:t> </w:t>
      </w:r>
      <w:r>
        <w:rPr>
          <w:w w:val="110"/>
        </w:rPr>
        <w:t>Session</w:t>
      </w:r>
      <w:r>
        <w:rPr>
          <w:spacing w:val="3"/>
          <w:w w:val="110"/>
        </w:rPr>
        <w:t> </w:t>
      </w:r>
      <w:r>
        <w:rPr>
          <w:w w:val="110"/>
        </w:rPr>
        <w:t>Organizer,</w:t>
      </w:r>
      <w:r>
        <w:rPr>
          <w:spacing w:val="2"/>
          <w:w w:val="110"/>
        </w:rPr>
        <w:t> </w:t>
      </w:r>
      <w:r>
        <w:rPr>
          <w:w w:val="110"/>
        </w:rPr>
        <w:t>IAAE</w:t>
      </w:r>
      <w:r>
        <w:rPr>
          <w:spacing w:val="3"/>
          <w:w w:val="110"/>
        </w:rPr>
        <w:t> </w:t>
      </w:r>
      <w:r>
        <w:rPr>
          <w:w w:val="110"/>
        </w:rPr>
        <w:t>Invited</w:t>
      </w:r>
      <w:r>
        <w:rPr>
          <w:spacing w:val="3"/>
          <w:w w:val="110"/>
        </w:rPr>
        <w:t> </w:t>
      </w:r>
      <w:r>
        <w:rPr>
          <w:w w:val="110"/>
        </w:rPr>
        <w:t>Session,</w:t>
      </w:r>
      <w:r>
        <w:rPr>
          <w:spacing w:val="2"/>
          <w:w w:val="110"/>
        </w:rPr>
        <w:t> </w:t>
      </w:r>
      <w:r>
        <w:rPr>
          <w:w w:val="110"/>
        </w:rPr>
        <w:t>ASSA</w:t>
      </w:r>
      <w:r>
        <w:rPr>
          <w:spacing w:val="2"/>
          <w:w w:val="110"/>
        </w:rPr>
        <w:t> </w:t>
      </w:r>
      <w:r>
        <w:rPr>
          <w:w w:val="110"/>
        </w:rPr>
        <w:t>Annual</w:t>
      </w:r>
      <w:r>
        <w:rPr>
          <w:spacing w:val="2"/>
          <w:w w:val="110"/>
        </w:rPr>
        <w:t> </w:t>
      </w:r>
      <w:r>
        <w:rPr>
          <w:w w:val="110"/>
        </w:rPr>
        <w:t>Meeting,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2026</w:t>
      </w:r>
    </w:p>
    <w:p>
      <w:pPr>
        <w:pStyle w:val="BodyText"/>
        <w:spacing w:line="254" w:lineRule="auto"/>
        <w:ind w:hanging="219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1"/>
          <w:w w:val="105"/>
        </w:rPr>
        <w:t> </w:t>
      </w:r>
      <w:r>
        <w:rPr>
          <w:w w:val="105"/>
        </w:rPr>
        <w:t>Organizer, Greater</w:t>
      </w:r>
      <w:r>
        <w:rPr>
          <w:spacing w:val="-4"/>
          <w:w w:val="105"/>
        </w:rPr>
        <w:t> </w:t>
      </w:r>
      <w:r>
        <w:rPr>
          <w:w w:val="105"/>
        </w:rPr>
        <w:t>New</w:t>
      </w:r>
      <w:r>
        <w:rPr>
          <w:spacing w:val="-4"/>
          <w:w w:val="105"/>
        </w:rPr>
        <w:t> </w:t>
      </w:r>
      <w:r>
        <w:rPr>
          <w:w w:val="105"/>
        </w:rPr>
        <w:t>York</w:t>
      </w:r>
      <w:r>
        <w:rPr>
          <w:spacing w:val="-4"/>
          <w:w w:val="105"/>
        </w:rPr>
        <w:t> </w:t>
      </w:r>
      <w:r>
        <w:rPr>
          <w:w w:val="105"/>
        </w:rPr>
        <w:t>Econometrics</w:t>
      </w:r>
      <w:r>
        <w:rPr>
          <w:spacing w:val="-4"/>
          <w:w w:val="105"/>
        </w:rPr>
        <w:t> </w:t>
      </w:r>
      <w:r>
        <w:rPr>
          <w:w w:val="105"/>
        </w:rPr>
        <w:t>Colloquium</w:t>
      </w:r>
      <w:r>
        <w:rPr>
          <w:spacing w:val="-4"/>
          <w:w w:val="105"/>
        </w:rPr>
        <w:t> </w:t>
      </w:r>
      <w:r>
        <w:rPr>
          <w:w w:val="105"/>
        </w:rPr>
        <w:t>(co-organized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Arie</w:t>
      </w:r>
      <w:r>
        <w:rPr>
          <w:spacing w:val="-4"/>
          <w:w w:val="105"/>
        </w:rPr>
        <w:t> </w:t>
      </w:r>
      <w:r>
        <w:rPr>
          <w:w w:val="105"/>
        </w:rPr>
        <w:t>Beresteanu, Mahrad Sharifvaghefi, and Yiru Wang), 2025</w:t>
      </w:r>
    </w:p>
    <w:p>
      <w:pPr>
        <w:pStyle w:val="BodyText"/>
        <w:spacing w:line="332" w:lineRule="exact" w:before="1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3"/>
        </w:rPr>
        <w:t> </w:t>
      </w:r>
      <w:r>
        <w:rPr/>
        <w:t>Mentor,</w:t>
      </w:r>
      <w:r>
        <w:rPr>
          <w:spacing w:val="40"/>
        </w:rPr>
        <w:t> </w:t>
      </w:r>
      <w:r>
        <w:rPr/>
        <w:t>Midwest</w:t>
      </w:r>
      <w:r>
        <w:rPr>
          <w:spacing w:val="39"/>
        </w:rPr>
        <w:t> </w:t>
      </w:r>
      <w:r>
        <w:rPr/>
        <w:t>Econometrics</w:t>
      </w:r>
      <w:r>
        <w:rPr>
          <w:spacing w:val="39"/>
        </w:rPr>
        <w:t> </w:t>
      </w:r>
      <w:r>
        <w:rPr/>
        <w:t>Group</w:t>
      </w:r>
      <w:r>
        <w:rPr>
          <w:spacing w:val="41"/>
        </w:rPr>
        <w:t> </w:t>
      </w:r>
      <w:r>
        <w:rPr/>
        <w:t>Female</w:t>
      </w:r>
      <w:r>
        <w:rPr>
          <w:spacing w:val="40"/>
        </w:rPr>
        <w:t> </w:t>
      </w:r>
      <w:r>
        <w:rPr/>
        <w:t>Junior</w:t>
      </w:r>
      <w:r>
        <w:rPr>
          <w:spacing w:val="40"/>
        </w:rPr>
        <w:t> </w:t>
      </w:r>
      <w:r>
        <w:rPr/>
        <w:t>Mentoring</w:t>
      </w:r>
      <w:r>
        <w:rPr>
          <w:spacing w:val="39"/>
        </w:rPr>
        <w:t> </w:t>
      </w:r>
      <w:r>
        <w:rPr/>
        <w:t>Workshop,</w:t>
      </w:r>
      <w:r>
        <w:rPr>
          <w:spacing w:val="41"/>
        </w:rPr>
        <w:t> </w:t>
      </w:r>
      <w:r>
        <w:rPr>
          <w:spacing w:val="-4"/>
        </w:rPr>
        <w:t>2025</w:t>
      </w:r>
    </w:p>
    <w:p>
      <w:pPr>
        <w:pStyle w:val="BodyText"/>
        <w:spacing w:line="332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2"/>
        </w:rPr>
        <w:t> </w:t>
      </w:r>
      <w:r>
        <w:rPr/>
        <w:t>Program</w:t>
      </w:r>
      <w:r>
        <w:rPr>
          <w:spacing w:val="63"/>
        </w:rPr>
        <w:t> </w:t>
      </w:r>
      <w:r>
        <w:rPr/>
        <w:t>Committee,</w:t>
      </w:r>
      <w:r>
        <w:rPr>
          <w:spacing w:val="70"/>
        </w:rPr>
        <w:t> </w:t>
      </w:r>
      <w:r>
        <w:rPr/>
        <w:t>European</w:t>
      </w:r>
      <w:r>
        <w:rPr>
          <w:spacing w:val="64"/>
        </w:rPr>
        <w:t> </w:t>
      </w:r>
      <w:r>
        <w:rPr/>
        <w:t>Economic</w:t>
      </w:r>
      <w:r>
        <w:rPr>
          <w:spacing w:val="64"/>
        </w:rPr>
        <w:t> </w:t>
      </w:r>
      <w:r>
        <w:rPr/>
        <w:t>Association</w:t>
      </w:r>
      <w:r>
        <w:rPr>
          <w:spacing w:val="64"/>
        </w:rPr>
        <w:t> </w:t>
      </w:r>
      <w:r>
        <w:rPr/>
        <w:t>Congress,</w:t>
      </w:r>
      <w:r>
        <w:rPr>
          <w:spacing w:val="71"/>
        </w:rPr>
        <w:t> </w:t>
      </w:r>
      <w:r>
        <w:rPr/>
        <w:t>2021,</w:t>
      </w:r>
      <w:r>
        <w:rPr>
          <w:spacing w:val="70"/>
        </w:rPr>
        <w:t> </w:t>
      </w:r>
      <w:r>
        <w:rPr/>
        <w:t>2022,</w:t>
      </w:r>
      <w:r>
        <w:rPr>
          <w:spacing w:val="70"/>
        </w:rPr>
        <w:t> </w:t>
      </w:r>
      <w:r>
        <w:rPr/>
        <w:t>2023,</w:t>
      </w:r>
      <w:r>
        <w:rPr>
          <w:spacing w:val="70"/>
        </w:rPr>
        <w:t> </w:t>
      </w:r>
      <w:r>
        <w:rPr>
          <w:spacing w:val="-2"/>
        </w:rPr>
        <w:t>2024,</w:t>
      </w:r>
    </w:p>
    <w:p>
      <w:pPr>
        <w:pStyle w:val="BodyText"/>
        <w:spacing w:before="19"/>
      </w:pPr>
      <w:r>
        <w:rPr>
          <w:spacing w:val="-4"/>
        </w:rPr>
        <w:t>2025</w:t>
      </w:r>
    </w:p>
    <w:p>
      <w:pPr>
        <w:pStyle w:val="BodyText"/>
        <w:spacing w:line="254" w:lineRule="auto" w:before="25"/>
        <w:ind w:right="246" w:hanging="219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80"/>
        </w:rPr>
        <w:t> </w:t>
      </w:r>
      <w:r>
        <w:rPr/>
        <w:t>Program</w:t>
      </w:r>
      <w:r>
        <w:rPr>
          <w:spacing w:val="77"/>
        </w:rPr>
        <w:t> </w:t>
      </w:r>
      <w:r>
        <w:rPr/>
        <w:t>Committee,</w:t>
      </w:r>
      <w:r>
        <w:rPr>
          <w:spacing w:val="80"/>
        </w:rPr>
        <w:t> </w:t>
      </w:r>
      <w:r>
        <w:rPr/>
        <w:t>International</w:t>
      </w:r>
      <w:r>
        <w:rPr>
          <w:spacing w:val="77"/>
        </w:rPr>
        <w:t> </w:t>
      </w:r>
      <w:r>
        <w:rPr/>
        <w:t>Association</w:t>
      </w:r>
      <w:r>
        <w:rPr>
          <w:spacing w:val="77"/>
        </w:rPr>
        <w:t> </w:t>
      </w:r>
      <w:r>
        <w:rPr/>
        <w:t>for</w:t>
      </w:r>
      <w:r>
        <w:rPr>
          <w:spacing w:val="77"/>
        </w:rPr>
        <w:t> </w:t>
      </w:r>
      <w:r>
        <w:rPr/>
        <w:t>Applied</w:t>
      </w:r>
      <w:r>
        <w:rPr>
          <w:spacing w:val="77"/>
        </w:rPr>
        <w:t> </w:t>
      </w:r>
      <w:r>
        <w:rPr/>
        <w:t>Econometrics</w:t>
      </w:r>
      <w:r>
        <w:rPr>
          <w:spacing w:val="77"/>
        </w:rPr>
        <w:t> </w:t>
      </w:r>
      <w:r>
        <w:rPr/>
        <w:t>Annual</w:t>
      </w:r>
      <w:r>
        <w:rPr>
          <w:spacing w:val="77"/>
        </w:rPr>
        <w:t> </w:t>
      </w:r>
      <w:r>
        <w:rPr/>
        <w:t>Confer- ence, 2022, 2023, 2024, 2025</w:t>
      </w:r>
    </w:p>
    <w:p>
      <w:pPr>
        <w:pStyle w:val="BodyText"/>
        <w:spacing w:line="254" w:lineRule="auto" w:before="7"/>
        <w:ind w:right="246" w:hanging="219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8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Computational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Economet- rics, 2023, 2024</w:t>
      </w:r>
    </w:p>
    <w:p>
      <w:pPr>
        <w:pStyle w:val="BodyText"/>
        <w:spacing w:line="254" w:lineRule="auto" w:before="7"/>
        <w:ind w:hanging="219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w w:val="105"/>
        </w:rPr>
        <w:t> </w:t>
      </w:r>
      <w:r>
        <w:rPr>
          <w:w w:val="105"/>
        </w:rPr>
        <w:t>Session Organizer, Panel Data Session (co-organized with Yiru Wang), Southern Economic Association Annual Meeting, 2023</w:t>
      </w:r>
    </w:p>
    <w:p>
      <w:pPr>
        <w:pStyle w:val="BodyText"/>
        <w:spacing w:line="332" w:lineRule="exact" w:before="8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8"/>
          <w:w w:val="150"/>
        </w:rPr>
        <w:t> </w:t>
      </w:r>
      <w:r>
        <w:rPr/>
        <w:t>Panelist,</w:t>
      </w:r>
      <w:r>
        <w:rPr>
          <w:spacing w:val="53"/>
        </w:rPr>
        <w:t> </w:t>
      </w:r>
      <w:r>
        <w:rPr/>
        <w:t>Early</w:t>
      </w:r>
      <w:r>
        <w:rPr>
          <w:spacing w:val="52"/>
        </w:rPr>
        <w:t> </w:t>
      </w:r>
      <w:r>
        <w:rPr/>
        <w:t>Career</w:t>
      </w:r>
      <w:r>
        <w:rPr>
          <w:spacing w:val="52"/>
        </w:rPr>
        <w:t> </w:t>
      </w:r>
      <w:r>
        <w:rPr/>
        <w:t>Academic</w:t>
      </w:r>
      <w:r>
        <w:rPr>
          <w:spacing w:val="52"/>
        </w:rPr>
        <w:t> </w:t>
      </w:r>
      <w:r>
        <w:rPr/>
        <w:t>Session,</w:t>
      </w:r>
      <w:r>
        <w:rPr>
          <w:spacing w:val="52"/>
        </w:rPr>
        <w:t> </w:t>
      </w:r>
      <w:r>
        <w:rPr/>
        <w:t>Econometric</w:t>
      </w:r>
      <w:r>
        <w:rPr>
          <w:spacing w:val="54"/>
        </w:rPr>
        <w:t> </w:t>
      </w:r>
      <w:r>
        <w:rPr/>
        <w:t>Society</w:t>
      </w:r>
      <w:r>
        <w:rPr>
          <w:spacing w:val="52"/>
        </w:rPr>
        <w:t> </w:t>
      </w:r>
      <w:r>
        <w:rPr/>
        <w:t>European</w:t>
      </w:r>
      <w:r>
        <w:rPr>
          <w:spacing w:val="53"/>
        </w:rPr>
        <w:t> </w:t>
      </w:r>
      <w:r>
        <w:rPr/>
        <w:t>Meeting,</w:t>
      </w:r>
      <w:r>
        <w:rPr>
          <w:spacing w:val="52"/>
        </w:rPr>
        <w:t> </w:t>
      </w:r>
      <w:r>
        <w:rPr>
          <w:spacing w:val="-4"/>
        </w:rPr>
        <w:t>2023</w:t>
      </w:r>
    </w:p>
    <w:p>
      <w:pPr>
        <w:pStyle w:val="BodyText"/>
        <w:spacing w:line="325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5"/>
          <w:w w:val="150"/>
        </w:rPr>
        <w:t> </w:t>
      </w:r>
      <w:r>
        <w:rPr/>
        <w:t>Program</w:t>
      </w:r>
      <w:r>
        <w:rPr>
          <w:spacing w:val="35"/>
        </w:rPr>
        <w:t> </w:t>
      </w:r>
      <w:r>
        <w:rPr/>
        <w:t>Committee,</w:t>
      </w:r>
      <w:r>
        <w:rPr>
          <w:spacing w:val="39"/>
        </w:rPr>
        <w:t> </w:t>
      </w:r>
      <w:r>
        <w:rPr/>
        <w:t>3rd</w:t>
      </w:r>
      <w:r>
        <w:rPr>
          <w:spacing w:val="34"/>
        </w:rPr>
        <w:t> </w:t>
      </w:r>
      <w:r>
        <w:rPr/>
        <w:t>Italian</w:t>
      </w:r>
      <w:r>
        <w:rPr>
          <w:spacing w:val="35"/>
        </w:rPr>
        <w:t> </w:t>
      </w:r>
      <w:r>
        <w:rPr/>
        <w:t>Workshop</w:t>
      </w:r>
      <w:r>
        <w:rPr>
          <w:spacing w:val="34"/>
        </w:rPr>
        <w:t> </w:t>
      </w:r>
      <w:r>
        <w:rPr/>
        <w:t>of</w:t>
      </w:r>
      <w:r>
        <w:rPr>
          <w:spacing w:val="35"/>
        </w:rPr>
        <w:t> </w:t>
      </w:r>
      <w:r>
        <w:rPr/>
        <w:t>Econometrics</w:t>
      </w:r>
      <w:r>
        <w:rPr>
          <w:spacing w:val="34"/>
        </w:rPr>
        <w:t> </w:t>
      </w:r>
      <w:r>
        <w:rPr/>
        <w:t>and</w:t>
      </w:r>
      <w:r>
        <w:rPr>
          <w:spacing w:val="33"/>
        </w:rPr>
        <w:t> </w:t>
      </w:r>
      <w:r>
        <w:rPr/>
        <w:t>Empirical</w:t>
      </w:r>
      <w:r>
        <w:rPr>
          <w:spacing w:val="35"/>
        </w:rPr>
        <w:t> </w:t>
      </w:r>
      <w:r>
        <w:rPr/>
        <w:t>Economics,</w:t>
      </w:r>
      <w:r>
        <w:rPr>
          <w:spacing w:val="39"/>
        </w:rPr>
        <w:t> </w:t>
      </w:r>
      <w:r>
        <w:rPr>
          <w:spacing w:val="-4"/>
        </w:rPr>
        <w:t>2022</w:t>
      </w:r>
    </w:p>
    <w:p>
      <w:pPr>
        <w:spacing w:line="254" w:lineRule="auto" w:before="0"/>
        <w:ind w:left="991" w:right="442" w:hanging="219"/>
        <w:jc w:val="both"/>
        <w:rPr>
          <w:i/>
          <w:sz w:val="22"/>
        </w:rPr>
      </w:pPr>
      <w:r>
        <w:rPr>
          <w:rFonts w:ascii="Lucida Sans Unicode" w:hAnsi="Lucida Sans Unicode"/>
          <w:sz w:val="22"/>
        </w:rPr>
        <w:t>⋄ </w:t>
      </w:r>
      <w:r>
        <w:rPr>
          <w:w w:val="105"/>
          <w:sz w:val="22"/>
        </w:rPr>
        <w:t>Referee: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Journal:</w:t>
      </w:r>
      <w:r>
        <w:rPr>
          <w:i/>
          <w:w w:val="105"/>
          <w:sz w:val="22"/>
        </w:rPr>
        <w:t> Macroeconomics, Econometrica, Econometric</w:t>
      </w:r>
      <w:r>
        <w:rPr>
          <w:i/>
          <w:w w:val="105"/>
          <w:sz w:val="22"/>
        </w:rPr>
        <w:t> Re- views,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Econometrics,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i/>
          <w:spacing w:val="79"/>
          <w:w w:val="105"/>
          <w:sz w:val="22"/>
        </w:rPr>
        <w:t> </w:t>
      </w:r>
      <w:r>
        <w:rPr>
          <w:i/>
          <w:w w:val="105"/>
          <w:sz w:val="22"/>
        </w:rPr>
        <w:t>Journal,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Econometric</w:t>
      </w:r>
      <w:r>
        <w:rPr>
          <w:i/>
          <w:spacing w:val="79"/>
          <w:w w:val="105"/>
          <w:sz w:val="22"/>
        </w:rPr>
        <w:t> </w:t>
      </w:r>
      <w:r>
        <w:rPr>
          <w:i/>
          <w:w w:val="105"/>
          <w:sz w:val="22"/>
        </w:rPr>
        <w:t>Theory,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Empirical</w:t>
      </w:r>
      <w:r>
        <w:rPr>
          <w:i/>
          <w:spacing w:val="79"/>
          <w:w w:val="105"/>
          <w:sz w:val="22"/>
        </w:rPr>
        <w:t> </w:t>
      </w:r>
      <w:r>
        <w:rPr>
          <w:i/>
          <w:w w:val="105"/>
          <w:sz w:val="22"/>
        </w:rPr>
        <w:t>Economics,</w:t>
      </w:r>
    </w:p>
    <w:p>
      <w:pPr>
        <w:spacing w:line="290" w:lineRule="auto" w:before="32"/>
        <w:ind w:left="991" w:right="442" w:firstLine="0"/>
        <w:jc w:val="both"/>
        <w:rPr>
          <w:i/>
          <w:sz w:val="22"/>
        </w:rPr>
      </w:pPr>
      <w:r>
        <w:rPr>
          <w:i/>
          <w:w w:val="110"/>
          <w:sz w:val="22"/>
        </w:rPr>
        <w:t>European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Review,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International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Review,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International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Cen- tral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Banking,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International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Forecasting,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Statistical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As- sociation,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Applied</w:t>
      </w:r>
      <w:r>
        <w:rPr>
          <w:i/>
          <w:w w:val="110"/>
          <w:sz w:val="22"/>
        </w:rPr>
        <w:t> Econometrics,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Banking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Finance,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 Business</w:t>
      </w:r>
      <w:r>
        <w:rPr>
          <w:i/>
          <w:w w:val="110"/>
          <w:sz w:val="22"/>
        </w:rPr>
        <w:t> &amp;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Statistics,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Econometrics,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Dynam-</w:t>
      </w:r>
      <w:r>
        <w:rPr>
          <w:i/>
          <w:spacing w:val="80"/>
          <w:w w:val="110"/>
          <w:sz w:val="22"/>
        </w:rPr>
        <w:t> </w:t>
      </w:r>
      <w:r>
        <w:rPr>
          <w:i/>
          <w:w w:val="110"/>
          <w:sz w:val="22"/>
        </w:rPr>
        <w:t>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Control,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Financial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Quantitative</w:t>
      </w:r>
      <w:r>
        <w:rPr>
          <w:i/>
          <w:w w:val="110"/>
          <w:sz w:val="22"/>
        </w:rPr>
        <w:t> Analysis,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Forecasting,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Housing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International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Monetary Economics,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Quantitative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Economics,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Dynamics,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Economics and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Statistics,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Studies,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Studies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Nonlinear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Dynamics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Economet- </w:t>
      </w:r>
      <w:r>
        <w:rPr>
          <w:i/>
          <w:spacing w:val="-4"/>
          <w:w w:val="110"/>
          <w:sz w:val="22"/>
        </w:rPr>
        <w:t>rics</w:t>
      </w:r>
    </w:p>
    <w:p>
      <w:pPr>
        <w:pStyle w:val="Heading1"/>
        <w:spacing w:before="122"/>
        <w:jc w:val="both"/>
      </w:pPr>
      <w:r>
        <w:rPr>
          <w:w w:val="105"/>
        </w:rPr>
        <w:t>Service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Activities</w:t>
      </w:r>
    </w:p>
    <w:p>
      <w:pPr>
        <w:pStyle w:val="BodyText"/>
        <w:spacing w:line="332" w:lineRule="exact" w:before="25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1"/>
        </w:rPr>
        <w:t> </w:t>
      </w:r>
      <w:r>
        <w:rPr/>
        <w:t>Executive</w:t>
      </w:r>
      <w:r>
        <w:rPr>
          <w:spacing w:val="38"/>
        </w:rPr>
        <w:t> </w:t>
      </w:r>
      <w:r>
        <w:rPr/>
        <w:t>committee</w:t>
      </w:r>
      <w:r>
        <w:rPr>
          <w:spacing w:val="39"/>
        </w:rPr>
        <w:t> </w:t>
      </w:r>
      <w:r>
        <w:rPr/>
        <w:t>member,</w:t>
      </w:r>
      <w:r>
        <w:rPr>
          <w:spacing w:val="38"/>
        </w:rPr>
        <w:t> </w:t>
      </w:r>
      <w:r>
        <w:rPr/>
        <w:t>Department</w:t>
      </w:r>
      <w:r>
        <w:rPr>
          <w:spacing w:val="38"/>
        </w:rPr>
        <w:t> </w:t>
      </w:r>
      <w:r>
        <w:rPr/>
        <w:t>of</w:t>
      </w:r>
      <w:r>
        <w:rPr>
          <w:spacing w:val="39"/>
        </w:rPr>
        <w:t> </w:t>
      </w:r>
      <w:r>
        <w:rPr/>
        <w:t>Economics,</w:t>
      </w:r>
      <w:r>
        <w:rPr>
          <w:spacing w:val="37"/>
        </w:rPr>
        <w:t> </w:t>
      </w:r>
      <w:r>
        <w:rPr/>
        <w:t>Pitt,</w:t>
      </w:r>
      <w:r>
        <w:rPr>
          <w:spacing w:val="38"/>
        </w:rPr>
        <w:t> </w:t>
      </w:r>
      <w:r>
        <w:rPr/>
        <w:t>2024,</w:t>
      </w:r>
      <w:r>
        <w:rPr>
          <w:spacing w:val="39"/>
        </w:rPr>
        <w:t> </w:t>
      </w:r>
      <w:r>
        <w:rPr>
          <w:spacing w:val="-4"/>
        </w:rPr>
        <w:t>2025</w:t>
      </w:r>
    </w:p>
    <w:p>
      <w:pPr>
        <w:pStyle w:val="BodyText"/>
        <w:spacing w:line="325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5"/>
        </w:rPr>
        <w:t> </w:t>
      </w:r>
      <w:r>
        <w:rPr/>
        <w:t>MQE</w:t>
      </w:r>
      <w:r>
        <w:rPr>
          <w:spacing w:val="42"/>
        </w:rPr>
        <w:t> </w:t>
      </w:r>
      <w:r>
        <w:rPr/>
        <w:t>committee</w:t>
      </w:r>
      <w:r>
        <w:rPr>
          <w:spacing w:val="41"/>
        </w:rPr>
        <w:t> </w:t>
      </w:r>
      <w:r>
        <w:rPr/>
        <w:t>member,</w:t>
      </w:r>
      <w:r>
        <w:rPr>
          <w:spacing w:val="40"/>
        </w:rPr>
        <w:t> </w:t>
      </w:r>
      <w:r>
        <w:rPr/>
        <w:t>Department</w:t>
      </w:r>
      <w:r>
        <w:rPr>
          <w:spacing w:val="41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1"/>
        </w:rPr>
        <w:t> </w:t>
      </w:r>
      <w:r>
        <w:rPr/>
        <w:t>Pitt,</w:t>
      </w:r>
      <w:r>
        <w:rPr>
          <w:spacing w:val="40"/>
        </w:rPr>
        <w:t> </w:t>
      </w:r>
      <w:r>
        <w:rPr>
          <w:spacing w:val="-4"/>
        </w:rPr>
        <w:t>2025</w:t>
      </w:r>
    </w:p>
    <w:p>
      <w:pPr>
        <w:pStyle w:val="BodyText"/>
        <w:spacing w:line="325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3"/>
        </w:rPr>
        <w:t> </w:t>
      </w:r>
      <w:r>
        <w:rPr/>
        <w:t>Recruiting</w:t>
      </w:r>
      <w:r>
        <w:rPr>
          <w:spacing w:val="39"/>
        </w:rPr>
        <w:t> </w:t>
      </w:r>
      <w:r>
        <w:rPr/>
        <w:t>committee</w:t>
      </w:r>
      <w:r>
        <w:rPr>
          <w:spacing w:val="39"/>
        </w:rPr>
        <w:t> </w:t>
      </w:r>
      <w:r>
        <w:rPr/>
        <w:t>member,</w:t>
      </w:r>
      <w:r>
        <w:rPr>
          <w:spacing w:val="40"/>
        </w:rPr>
        <w:t> </w:t>
      </w:r>
      <w:r>
        <w:rPr/>
        <w:t>Department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Economics,</w:t>
      </w:r>
      <w:r>
        <w:rPr>
          <w:spacing w:val="39"/>
        </w:rPr>
        <w:t> </w:t>
      </w:r>
      <w:r>
        <w:rPr/>
        <w:t>Pitt,</w:t>
      </w:r>
      <w:r>
        <w:rPr>
          <w:spacing w:val="39"/>
        </w:rPr>
        <w:t> </w:t>
      </w:r>
      <w:r>
        <w:rPr/>
        <w:t>2023,</w:t>
      </w:r>
      <w:r>
        <w:rPr>
          <w:spacing w:val="38"/>
        </w:rPr>
        <w:t> </w:t>
      </w:r>
      <w:r>
        <w:rPr>
          <w:spacing w:val="-4"/>
        </w:rPr>
        <w:t>2024</w:t>
      </w:r>
    </w:p>
    <w:p>
      <w:pPr>
        <w:pStyle w:val="BodyText"/>
        <w:spacing w:line="332" w:lineRule="exact"/>
        <w:ind w:left="773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70"/>
        </w:rPr>
        <w:t> </w:t>
      </w:r>
      <w:r>
        <w:rPr/>
        <w:t>Third-year</w:t>
      </w:r>
      <w:r>
        <w:rPr>
          <w:spacing w:val="43"/>
        </w:rPr>
        <w:t> </w:t>
      </w:r>
      <w:r>
        <w:rPr/>
        <w:t>review</w:t>
      </w:r>
      <w:r>
        <w:rPr>
          <w:spacing w:val="43"/>
        </w:rPr>
        <w:t> </w:t>
      </w:r>
      <w:r>
        <w:rPr/>
        <w:t>committee</w:t>
      </w:r>
      <w:r>
        <w:rPr>
          <w:spacing w:val="45"/>
        </w:rPr>
        <w:t> </w:t>
      </w:r>
      <w:r>
        <w:rPr/>
        <w:t>chair,</w:t>
      </w:r>
      <w:r>
        <w:rPr>
          <w:spacing w:val="44"/>
        </w:rPr>
        <w:t> </w:t>
      </w:r>
      <w:r>
        <w:rPr/>
        <w:t>Department</w:t>
      </w:r>
      <w:r>
        <w:rPr>
          <w:spacing w:val="44"/>
        </w:rPr>
        <w:t> </w:t>
      </w:r>
      <w:r>
        <w:rPr/>
        <w:t>of</w:t>
      </w:r>
      <w:r>
        <w:rPr>
          <w:spacing w:val="43"/>
        </w:rPr>
        <w:t> </w:t>
      </w:r>
      <w:r>
        <w:rPr/>
        <w:t>Economics,</w:t>
      </w:r>
      <w:r>
        <w:rPr>
          <w:spacing w:val="43"/>
        </w:rPr>
        <w:t> </w:t>
      </w:r>
      <w:r>
        <w:rPr/>
        <w:t>Pitt,</w:t>
      </w:r>
      <w:r>
        <w:rPr>
          <w:spacing w:val="44"/>
        </w:rPr>
        <w:t> </w:t>
      </w:r>
      <w:r>
        <w:rPr>
          <w:spacing w:val="-4"/>
        </w:rPr>
        <w:t>2023</w:t>
      </w:r>
    </w:p>
    <w:sectPr>
      <w:pgSz w:w="12240" w:h="15840"/>
      <w:pgMar w:header="0" w:footer="1067" w:top="1660" w:bottom="12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7488">
              <wp:simplePos x="0" y="0"/>
              <wp:positionH relativeFrom="page">
                <wp:posOffset>3813467</wp:posOffset>
              </wp:positionH>
              <wp:positionV relativeFrom="page">
                <wp:posOffset>9241373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27.667175pt;width:12.5pt;height:12.95pt;mso-position-horizontal-relative:page;mso-position-vertical-relative:page;z-index:-158289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991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6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4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6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4" w:hanging="15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9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8"/>
      <w:ind w:left="337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"/>
      <w:ind w:left="991" w:right="440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laurayuliu.com/" TargetMode="External"/><Relationship Id="rId7" Type="http://schemas.openxmlformats.org/officeDocument/2006/relationships/hyperlink" Target="mailto:laura.liu@pitt.edu" TargetMode="External"/><Relationship Id="rId8" Type="http://schemas.openxmlformats.org/officeDocument/2006/relationships/hyperlink" Target="mailto:liuyu1237@gmail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2026-01-29T06:01:07Z</dcterms:created>
  <dcterms:modified xsi:type="dcterms:W3CDTF">2026-01-29T06:01:07Z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