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52" w:lineRule="exact"/>
      </w:pPr>
      <w:r>
        <w:rPr/>
        <w:t>Email:</w:t>
      </w:r>
      <w:r>
        <w:rPr>
          <w:spacing w:val="-3"/>
        </w:rPr>
        <w:t> </w:t>
      </w:r>
      <w:hyperlink r:id="rId7">
        <w:r>
          <w:rPr>
            <w:color w:val="0000FF"/>
            <w:spacing w:val="-2"/>
          </w:rPr>
          <w:t>osea.giuntella@pitt.edu</w:t>
        </w:r>
      </w:hyperlink>
    </w:p>
    <w:p>
      <w:pPr>
        <w:pStyle w:val="BodyText"/>
        <w:spacing w:before="1"/>
      </w:pPr>
      <w:r>
        <w:rPr/>
        <w:t>Personal</w:t>
      </w:r>
      <w:r>
        <w:rPr>
          <w:spacing w:val="-4"/>
        </w:rPr>
        <w:t> </w:t>
      </w:r>
      <w:r>
        <w:rPr/>
        <w:t>website:</w:t>
      </w:r>
      <w:r>
        <w:rPr>
          <w:spacing w:val="-3"/>
        </w:rPr>
        <w:t> </w:t>
      </w:r>
      <w:hyperlink r:id="rId8">
        <w:r>
          <w:rPr>
            <w:color w:val="0000FF"/>
            <w:spacing w:val="-2"/>
          </w:rPr>
          <w:t>http://www.oseagiuntella.com</w:t>
        </w:r>
      </w:hyperlink>
    </w:p>
    <w:p>
      <w:pPr>
        <w:pStyle w:val="BodyText"/>
        <w:spacing w:before="5"/>
        <w:ind w:left="0"/>
        <w:rPr>
          <w:sz w:val="19"/>
        </w:rPr>
      </w:pPr>
      <w:r>
        <w:rPr>
          <w:sz w:val="19"/>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157508</wp:posOffset>
                </wp:positionV>
                <wp:extent cx="537845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378450" cy="1270"/>
                        </a:xfrm>
                        <a:custGeom>
                          <a:avLst/>
                          <a:gdLst/>
                          <a:ahLst/>
                          <a:cxnLst/>
                          <a:rect l="l" t="t" r="r" b="b"/>
                          <a:pathLst>
                            <a:path w="5378450" h="0">
                              <a:moveTo>
                                <a:pt x="0" y="0"/>
                              </a:moveTo>
                              <a:lnTo>
                                <a:pt x="537795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2.402249pt;width:423.5pt;height:.1pt;mso-position-horizontal-relative:page;mso-position-vertical-relative:paragraph;z-index:-15728640;mso-wrap-distance-left:0;mso-wrap-distance-right:0" id="docshape4" coordorigin="1080,248" coordsize="8470,0" path="m1080,248l9549,248e" filled="false" stroked="true" strokeweight=".448155pt" strokecolor="#000000">
                <v:path arrowok="t"/>
                <v:stroke dashstyle="solid"/>
                <w10:wrap type="topAndBottom"/>
              </v:shape>
            </w:pict>
          </mc:Fallback>
        </mc:AlternateContent>
      </w:r>
    </w:p>
    <w:p>
      <w:pPr>
        <w:pStyle w:val="BodyText"/>
        <w:spacing w:before="46"/>
        <w:ind w:left="0"/>
        <w:rPr>
          <w:sz w:val="18"/>
        </w:rPr>
      </w:pPr>
    </w:p>
    <w:p>
      <w:pPr>
        <w:pStyle w:val="Heading2"/>
        <w:spacing w:line="240" w:lineRule="auto"/>
      </w:pPr>
      <w:r>
        <w:rPr>
          <w:smallCaps/>
        </w:rPr>
        <w:t>Current</w:t>
      </w:r>
      <w:r>
        <w:rPr>
          <w:smallCaps/>
          <w:spacing w:val="-7"/>
        </w:rPr>
        <w:t> </w:t>
      </w:r>
      <w:r>
        <w:rPr>
          <w:smallCaps/>
          <w:spacing w:val="-2"/>
        </w:rPr>
        <w:t>Position</w:t>
      </w:r>
    </w:p>
    <w:p>
      <w:pPr>
        <w:pStyle w:val="BodyText"/>
        <w:spacing w:before="46"/>
        <w:ind w:left="0"/>
        <w:rPr>
          <w:b/>
          <w:sz w:val="18"/>
        </w:rPr>
      </w:pPr>
    </w:p>
    <w:p>
      <w:pPr>
        <w:pStyle w:val="BodyText"/>
        <w:ind w:left="360"/>
      </w:pPr>
      <w:r>
        <w:rPr/>
        <w:t>Associate</w:t>
      </w:r>
      <w:r>
        <w:rPr>
          <w:spacing w:val="-6"/>
        </w:rPr>
        <w:t> </w:t>
      </w:r>
      <w:r>
        <w:rPr/>
        <w:t>Professor</w:t>
      </w:r>
      <w:r>
        <w:rPr>
          <w:spacing w:val="-7"/>
        </w:rPr>
        <w:t> </w:t>
      </w:r>
      <w:r>
        <w:rPr/>
        <w:t>of</w:t>
      </w:r>
      <w:r>
        <w:rPr>
          <w:spacing w:val="-6"/>
        </w:rPr>
        <w:t> </w:t>
      </w:r>
      <w:r>
        <w:rPr/>
        <w:t>Economics</w:t>
      </w:r>
      <w:r>
        <w:rPr>
          <w:spacing w:val="-7"/>
        </w:rPr>
        <w:t> </w:t>
      </w:r>
      <w:r>
        <w:rPr/>
        <w:t>(with</w:t>
      </w:r>
      <w:r>
        <w:rPr>
          <w:spacing w:val="-5"/>
        </w:rPr>
        <w:t> </w:t>
      </w:r>
      <w:r>
        <w:rPr/>
        <w:t>tenure),</w:t>
      </w:r>
      <w:r>
        <w:rPr>
          <w:spacing w:val="-6"/>
        </w:rPr>
        <w:t> </w:t>
      </w:r>
      <w:r>
        <w:rPr/>
        <w:t>University</w:t>
      </w:r>
      <w:r>
        <w:rPr>
          <w:spacing w:val="-8"/>
        </w:rPr>
        <w:t> </w:t>
      </w:r>
      <w:r>
        <w:rPr/>
        <w:t>of</w:t>
      </w:r>
      <w:r>
        <w:rPr>
          <w:spacing w:val="-6"/>
        </w:rPr>
        <w:t> </w:t>
      </w:r>
      <w:r>
        <w:rPr/>
        <w:t>Pittsburgh,</w:t>
      </w:r>
      <w:r>
        <w:rPr>
          <w:spacing w:val="-5"/>
        </w:rPr>
        <w:t> </w:t>
      </w:r>
      <w:r>
        <w:rPr/>
        <w:t>September</w:t>
      </w:r>
      <w:r>
        <w:rPr>
          <w:spacing w:val="-5"/>
        </w:rPr>
        <w:t> </w:t>
      </w:r>
      <w:r>
        <w:rPr>
          <w:spacing w:val="-2"/>
        </w:rPr>
        <w:t>2022-</w:t>
      </w:r>
    </w:p>
    <w:p>
      <w:pPr>
        <w:pStyle w:val="BodyText"/>
        <w:spacing w:before="1"/>
        <w:ind w:left="0"/>
      </w:pPr>
    </w:p>
    <w:p>
      <w:pPr>
        <w:pStyle w:val="Heading2"/>
        <w:spacing w:line="240" w:lineRule="auto"/>
      </w:pPr>
      <w:r>
        <w:rPr>
          <w:smallCaps/>
          <w:spacing w:val="-2"/>
        </w:rPr>
        <w:t>Other</w:t>
      </w:r>
      <w:r>
        <w:rPr>
          <w:smallCaps/>
          <w:spacing w:val="15"/>
        </w:rPr>
        <w:t> </w:t>
      </w:r>
      <w:r>
        <w:rPr>
          <w:smallCaps/>
          <w:spacing w:val="-2"/>
        </w:rPr>
        <w:t>Affiliations,</w:t>
      </w:r>
      <w:r>
        <w:rPr>
          <w:smallCaps/>
          <w:spacing w:val="2"/>
        </w:rPr>
        <w:t> </w:t>
      </w:r>
      <w:r>
        <w:rPr>
          <w:smallCaps/>
          <w:spacing w:val="-2"/>
        </w:rPr>
        <w:t>Positions,</w:t>
      </w:r>
      <w:r>
        <w:rPr>
          <w:smallCaps/>
          <w:spacing w:val="2"/>
        </w:rPr>
        <w:t> </w:t>
      </w:r>
      <w:r>
        <w:rPr>
          <w:smallCaps/>
          <w:spacing w:val="-2"/>
        </w:rPr>
        <w:t>Habilitations</w:t>
      </w:r>
    </w:p>
    <w:p>
      <w:pPr>
        <w:pStyle w:val="BodyText"/>
        <w:spacing w:before="44"/>
        <w:ind w:left="0"/>
        <w:rPr>
          <w:b/>
          <w:sz w:val="18"/>
        </w:rPr>
      </w:pPr>
    </w:p>
    <w:p>
      <w:pPr>
        <w:pStyle w:val="BodyText"/>
        <w:jc w:val="both"/>
      </w:pPr>
      <w:r>
        <w:rPr/>
        <w:t>NBER</w:t>
      </w:r>
      <w:r>
        <w:rPr>
          <w:spacing w:val="-6"/>
        </w:rPr>
        <w:t> </w:t>
      </w:r>
      <w:r>
        <w:rPr/>
        <w:t>Faculty</w:t>
      </w:r>
      <w:r>
        <w:rPr>
          <w:spacing w:val="-4"/>
        </w:rPr>
        <w:t> </w:t>
      </w:r>
      <w:r>
        <w:rPr/>
        <w:t>Research</w:t>
      </w:r>
      <w:r>
        <w:rPr>
          <w:spacing w:val="-3"/>
        </w:rPr>
        <w:t> </w:t>
      </w:r>
      <w:r>
        <w:rPr>
          <w:spacing w:val="-2"/>
        </w:rPr>
        <w:t>Associate</w:t>
      </w:r>
    </w:p>
    <w:p>
      <w:pPr>
        <w:pStyle w:val="BodyText"/>
        <w:spacing w:before="1"/>
        <w:ind w:right="5312"/>
      </w:pPr>
      <w:r>
        <w:rPr/>
        <w:t>ROCKWOOL Foundation Berlin Research Fellow</w:t>
      </w:r>
      <w:r>
        <w:rPr>
          <w:spacing w:val="40"/>
        </w:rPr>
        <w:t> </w:t>
      </w:r>
      <w:r>
        <w:rPr/>
        <w:t>IZA</w:t>
      </w:r>
      <w:r>
        <w:rPr>
          <w:spacing w:val="-6"/>
        </w:rPr>
        <w:t> </w:t>
      </w:r>
      <w:r>
        <w:rPr/>
        <w:t>(Institute</w:t>
      </w:r>
      <w:r>
        <w:rPr>
          <w:spacing w:val="-6"/>
        </w:rPr>
        <w:t> </w:t>
      </w:r>
      <w:r>
        <w:rPr/>
        <w:t>for</w:t>
      </w:r>
      <w:r>
        <w:rPr>
          <w:spacing w:val="-4"/>
        </w:rPr>
        <w:t> </w:t>
      </w:r>
      <w:r>
        <w:rPr/>
        <w:t>the</w:t>
      </w:r>
      <w:r>
        <w:rPr>
          <w:spacing w:val="-4"/>
        </w:rPr>
        <w:t> </w:t>
      </w:r>
      <w:r>
        <w:rPr/>
        <w:t>Study</w:t>
      </w:r>
      <w:r>
        <w:rPr>
          <w:spacing w:val="-7"/>
        </w:rPr>
        <w:t> </w:t>
      </w:r>
      <w:r>
        <w:rPr/>
        <w:t>of</w:t>
      </w:r>
      <w:r>
        <w:rPr>
          <w:spacing w:val="-4"/>
        </w:rPr>
        <w:t> </w:t>
      </w:r>
      <w:r>
        <w:rPr/>
        <w:t>Labor)</w:t>
      </w:r>
      <w:r>
        <w:rPr>
          <w:spacing w:val="-4"/>
        </w:rPr>
        <w:t> </w:t>
      </w:r>
      <w:r>
        <w:rPr/>
        <w:t>Research</w:t>
      </w:r>
      <w:r>
        <w:rPr>
          <w:spacing w:val="-4"/>
        </w:rPr>
        <w:t> </w:t>
      </w:r>
      <w:r>
        <w:rPr/>
        <w:t>Fellow</w:t>
      </w:r>
    </w:p>
    <w:p>
      <w:pPr>
        <w:pStyle w:val="BodyText"/>
        <w:spacing w:before="1"/>
        <w:ind w:right="2175"/>
      </w:pPr>
      <w:r>
        <w:rPr/>
        <w:t>London</w:t>
      </w:r>
      <w:r>
        <w:rPr>
          <w:spacing w:val="-4"/>
        </w:rPr>
        <w:t> </w:t>
      </w:r>
      <w:r>
        <w:rPr/>
        <w:t>School</w:t>
      </w:r>
      <w:r>
        <w:rPr>
          <w:spacing w:val="-3"/>
        </w:rPr>
        <w:t> </w:t>
      </w:r>
      <w:r>
        <w:rPr/>
        <w:t>of</w:t>
      </w:r>
      <w:r>
        <w:rPr>
          <w:spacing w:val="-4"/>
        </w:rPr>
        <w:t> </w:t>
      </w:r>
      <w:r>
        <w:rPr/>
        <w:t>Economics</w:t>
      </w:r>
      <w:r>
        <w:rPr>
          <w:spacing w:val="-4"/>
        </w:rPr>
        <w:t> </w:t>
      </w:r>
      <w:r>
        <w:rPr/>
        <w:t>Ageing</w:t>
      </w:r>
      <w:r>
        <w:rPr>
          <w:spacing w:val="-4"/>
        </w:rPr>
        <w:t> </w:t>
      </w:r>
      <w:r>
        <w:rPr/>
        <w:t>and</w:t>
      </w:r>
      <w:r>
        <w:rPr>
          <w:spacing w:val="-4"/>
        </w:rPr>
        <w:t> </w:t>
      </w:r>
      <w:r>
        <w:rPr/>
        <w:t>Health</w:t>
      </w:r>
      <w:r>
        <w:rPr>
          <w:spacing w:val="-4"/>
        </w:rPr>
        <w:t> </w:t>
      </w:r>
      <w:r>
        <w:rPr/>
        <w:t>Incentives</w:t>
      </w:r>
      <w:r>
        <w:rPr>
          <w:spacing w:val="-4"/>
        </w:rPr>
        <w:t> </w:t>
      </w:r>
      <w:r>
        <w:rPr/>
        <w:t>Lab</w:t>
      </w:r>
      <w:r>
        <w:rPr>
          <w:spacing w:val="-7"/>
        </w:rPr>
        <w:t> </w:t>
      </w:r>
      <w:r>
        <w:rPr/>
        <w:t>(External</w:t>
      </w:r>
      <w:r>
        <w:rPr>
          <w:spacing w:val="-5"/>
        </w:rPr>
        <w:t> </w:t>
      </w:r>
      <w:r>
        <w:rPr/>
        <w:t>Affiliate) Global Labor Organization (GLO) Fellow</w:t>
      </w:r>
    </w:p>
    <w:p>
      <w:pPr>
        <w:pStyle w:val="BodyText"/>
        <w:spacing w:line="251" w:lineRule="exact"/>
      </w:pPr>
      <w:r>
        <w:rPr/>
        <w:t>Center</w:t>
      </w:r>
      <w:r>
        <w:rPr>
          <w:spacing w:val="-7"/>
        </w:rPr>
        <w:t> </w:t>
      </w:r>
      <w:r>
        <w:rPr/>
        <w:t>for</w:t>
      </w:r>
      <w:r>
        <w:rPr>
          <w:spacing w:val="-4"/>
        </w:rPr>
        <w:t> </w:t>
      </w:r>
      <w:r>
        <w:rPr/>
        <w:t>Health</w:t>
      </w:r>
      <w:r>
        <w:rPr>
          <w:spacing w:val="-5"/>
        </w:rPr>
        <w:t> </w:t>
      </w:r>
      <w:r>
        <w:rPr/>
        <w:t>Incentives</w:t>
      </w:r>
      <w:r>
        <w:rPr>
          <w:spacing w:val="-4"/>
        </w:rPr>
        <w:t> </w:t>
      </w:r>
      <w:r>
        <w:rPr/>
        <w:t>and</w:t>
      </w:r>
      <w:r>
        <w:rPr>
          <w:spacing w:val="-5"/>
        </w:rPr>
        <w:t> </w:t>
      </w:r>
      <w:r>
        <w:rPr/>
        <w:t>Behavioral</w:t>
      </w:r>
      <w:r>
        <w:rPr>
          <w:spacing w:val="-4"/>
        </w:rPr>
        <w:t> </w:t>
      </w:r>
      <w:r>
        <w:rPr/>
        <w:t>Economics</w:t>
      </w:r>
      <w:r>
        <w:rPr>
          <w:spacing w:val="-4"/>
        </w:rPr>
        <w:t> </w:t>
      </w:r>
      <w:r>
        <w:rPr/>
        <w:t>/Penn-CMU</w:t>
      </w:r>
      <w:r>
        <w:rPr>
          <w:spacing w:val="-5"/>
        </w:rPr>
        <w:t> </w:t>
      </w:r>
      <w:r>
        <w:rPr/>
        <w:t>Roybal,</w:t>
      </w:r>
      <w:r>
        <w:rPr>
          <w:spacing w:val="-4"/>
        </w:rPr>
        <w:t> </w:t>
      </w:r>
      <w:r>
        <w:rPr/>
        <w:t>Faculty</w:t>
      </w:r>
      <w:r>
        <w:rPr>
          <w:spacing w:val="-4"/>
        </w:rPr>
        <w:t> </w:t>
      </w:r>
      <w:r>
        <w:rPr>
          <w:spacing w:val="-2"/>
        </w:rPr>
        <w:t>Affiliate</w:t>
      </w:r>
    </w:p>
    <w:p>
      <w:pPr>
        <w:pStyle w:val="BodyText"/>
        <w:spacing w:before="2"/>
        <w:ind w:right="1037"/>
        <w:jc w:val="both"/>
      </w:pPr>
      <w:r>
        <w:rPr/>
        <w:t>Italian Habilitation</w:t>
      </w:r>
      <w:r>
        <w:rPr>
          <w:spacing w:val="-1"/>
        </w:rPr>
        <w:t> </w:t>
      </w:r>
      <w:r>
        <w:rPr/>
        <w:t>for Full Professor (Professore di I Fascia) in Political Economy</w:t>
      </w:r>
      <w:r>
        <w:rPr>
          <w:spacing w:val="-1"/>
        </w:rPr>
        <w:t> </w:t>
      </w:r>
      <w:r>
        <w:rPr/>
        <w:t>(13/A2) 2020-2029 Italian</w:t>
      </w:r>
      <w:r>
        <w:rPr>
          <w:spacing w:val="-3"/>
        </w:rPr>
        <w:t> </w:t>
      </w:r>
      <w:r>
        <w:rPr/>
        <w:t>Habilitation</w:t>
      </w:r>
      <w:r>
        <w:rPr>
          <w:spacing w:val="-6"/>
        </w:rPr>
        <w:t> </w:t>
      </w:r>
      <w:r>
        <w:rPr/>
        <w:t>for</w:t>
      </w:r>
      <w:r>
        <w:rPr>
          <w:spacing w:val="-3"/>
        </w:rPr>
        <w:t> </w:t>
      </w:r>
      <w:r>
        <w:rPr/>
        <w:t>Associate</w:t>
      </w:r>
      <w:r>
        <w:rPr>
          <w:spacing w:val="-3"/>
        </w:rPr>
        <w:t> </w:t>
      </w:r>
      <w:r>
        <w:rPr/>
        <w:t>Professor</w:t>
      </w:r>
      <w:r>
        <w:rPr>
          <w:spacing w:val="-5"/>
        </w:rPr>
        <w:t> </w:t>
      </w:r>
      <w:r>
        <w:rPr/>
        <w:t>(Professore</w:t>
      </w:r>
      <w:r>
        <w:rPr>
          <w:spacing w:val="-3"/>
        </w:rPr>
        <w:t> </w:t>
      </w:r>
      <w:r>
        <w:rPr/>
        <w:t>di</w:t>
      </w:r>
      <w:r>
        <w:rPr>
          <w:spacing w:val="-2"/>
        </w:rPr>
        <w:t> </w:t>
      </w:r>
      <w:r>
        <w:rPr/>
        <w:t>II</w:t>
      </w:r>
      <w:r>
        <w:rPr>
          <w:spacing w:val="-5"/>
        </w:rPr>
        <w:t> </w:t>
      </w:r>
      <w:r>
        <w:rPr/>
        <w:t>Fascia)</w:t>
      </w:r>
      <w:r>
        <w:rPr>
          <w:spacing w:val="-4"/>
        </w:rPr>
        <w:t> </w:t>
      </w:r>
      <w:r>
        <w:rPr/>
        <w:t>in</w:t>
      </w:r>
      <w:r>
        <w:rPr>
          <w:spacing w:val="-3"/>
        </w:rPr>
        <w:t> </w:t>
      </w:r>
      <w:r>
        <w:rPr/>
        <w:t>Public</w:t>
      </w:r>
      <w:r>
        <w:rPr>
          <w:spacing w:val="-3"/>
        </w:rPr>
        <w:t> </w:t>
      </w:r>
      <w:r>
        <w:rPr/>
        <w:t>Finance</w:t>
      </w:r>
      <w:r>
        <w:rPr>
          <w:spacing w:val="-5"/>
        </w:rPr>
        <w:t> </w:t>
      </w:r>
      <w:r>
        <w:rPr/>
        <w:t>(13/A3),</w:t>
      </w:r>
      <w:r>
        <w:rPr>
          <w:spacing w:val="-3"/>
        </w:rPr>
        <w:t> </w:t>
      </w:r>
      <w:r>
        <w:rPr/>
        <w:t>Applied Economics (13/A4), Demography and Social Statistics (13/D3) 2020-2029</w:t>
      </w:r>
    </w:p>
    <w:p>
      <w:pPr>
        <w:spacing w:line="252" w:lineRule="exact" w:before="0"/>
        <w:ind w:left="648" w:right="0" w:firstLine="0"/>
        <w:jc w:val="both"/>
        <w:rPr>
          <w:sz w:val="22"/>
        </w:rPr>
      </w:pPr>
      <w:r>
        <w:rPr>
          <w:sz w:val="22"/>
        </w:rPr>
        <w:t>Labour</w:t>
      </w:r>
      <w:r>
        <w:rPr>
          <w:spacing w:val="-6"/>
          <w:sz w:val="22"/>
        </w:rPr>
        <w:t> </w:t>
      </w:r>
      <w:r>
        <w:rPr>
          <w:sz w:val="22"/>
        </w:rPr>
        <w:t>Economics,</w:t>
      </w:r>
      <w:r>
        <w:rPr>
          <w:spacing w:val="-4"/>
          <w:sz w:val="22"/>
        </w:rPr>
        <w:t> </w:t>
      </w:r>
      <w:r>
        <w:rPr>
          <w:sz w:val="22"/>
        </w:rPr>
        <w:t>Guest-Editor,</w:t>
      </w:r>
      <w:r>
        <w:rPr>
          <w:spacing w:val="-4"/>
          <w:sz w:val="22"/>
        </w:rPr>
        <w:t> </w:t>
      </w:r>
      <w:r>
        <w:rPr>
          <w:sz w:val="22"/>
        </w:rPr>
        <w:t>Special</w:t>
      </w:r>
      <w:r>
        <w:rPr>
          <w:spacing w:val="-3"/>
          <w:sz w:val="22"/>
        </w:rPr>
        <w:t> </w:t>
      </w:r>
      <w:r>
        <w:rPr>
          <w:sz w:val="22"/>
        </w:rPr>
        <w:t>Issue</w:t>
      </w:r>
      <w:r>
        <w:rPr>
          <w:spacing w:val="48"/>
          <w:sz w:val="22"/>
        </w:rPr>
        <w:t> </w:t>
      </w:r>
      <w:r>
        <w:rPr>
          <w:sz w:val="22"/>
        </w:rPr>
        <w:t>on</w:t>
      </w:r>
      <w:r>
        <w:rPr>
          <w:spacing w:val="-6"/>
          <w:sz w:val="22"/>
        </w:rPr>
        <w:t> </w:t>
      </w:r>
      <w:r>
        <w:rPr>
          <w:sz w:val="22"/>
        </w:rPr>
        <w:t>the</w:t>
      </w:r>
      <w:r>
        <w:rPr>
          <w:spacing w:val="-4"/>
          <w:sz w:val="22"/>
        </w:rPr>
        <w:t> </w:t>
      </w:r>
      <w:r>
        <w:rPr>
          <w:sz w:val="22"/>
        </w:rPr>
        <w:t>“</w:t>
      </w:r>
      <w:r>
        <w:rPr>
          <w:i/>
          <w:sz w:val="22"/>
        </w:rPr>
        <w:t>Economics</w:t>
      </w:r>
      <w:r>
        <w:rPr>
          <w:i/>
          <w:spacing w:val="-5"/>
          <w:sz w:val="22"/>
        </w:rPr>
        <w:t> </w:t>
      </w:r>
      <w:r>
        <w:rPr>
          <w:i/>
          <w:sz w:val="22"/>
        </w:rPr>
        <w:t>of</w:t>
      </w:r>
      <w:r>
        <w:rPr>
          <w:i/>
          <w:spacing w:val="-6"/>
          <w:sz w:val="22"/>
        </w:rPr>
        <w:t> </w:t>
      </w:r>
      <w:r>
        <w:rPr>
          <w:i/>
          <w:sz w:val="22"/>
        </w:rPr>
        <w:t>the</w:t>
      </w:r>
      <w:r>
        <w:rPr>
          <w:i/>
          <w:spacing w:val="-4"/>
          <w:sz w:val="22"/>
        </w:rPr>
        <w:t> </w:t>
      </w:r>
      <w:r>
        <w:rPr>
          <w:i/>
          <w:sz w:val="22"/>
        </w:rPr>
        <w:t>Healthcare</w:t>
      </w:r>
      <w:r>
        <w:rPr>
          <w:i/>
          <w:spacing w:val="-5"/>
          <w:sz w:val="22"/>
        </w:rPr>
        <w:t> </w:t>
      </w:r>
      <w:r>
        <w:rPr>
          <w:i/>
          <w:spacing w:val="-2"/>
          <w:sz w:val="22"/>
        </w:rPr>
        <w:t>Workforce</w:t>
      </w:r>
      <w:r>
        <w:rPr>
          <w:spacing w:val="-2"/>
          <w:sz w:val="22"/>
        </w:rPr>
        <w:t>”</w:t>
      </w:r>
    </w:p>
    <w:p>
      <w:pPr>
        <w:pStyle w:val="BodyText"/>
        <w:ind w:left="0"/>
      </w:pPr>
    </w:p>
    <w:p>
      <w:pPr>
        <w:pStyle w:val="Heading2"/>
      </w:pPr>
      <w:r>
        <w:rPr>
          <w:smallCaps/>
        </w:rPr>
        <w:t>Previous</w:t>
      </w:r>
      <w:r>
        <w:rPr>
          <w:smallCaps/>
          <w:spacing w:val="-5"/>
        </w:rPr>
        <w:t> </w:t>
      </w:r>
      <w:r>
        <w:rPr>
          <w:smallCaps/>
        </w:rPr>
        <w:t>Positions</w:t>
      </w:r>
      <w:r>
        <w:rPr>
          <w:smallCaps/>
          <w:spacing w:val="-4"/>
        </w:rPr>
        <w:t> </w:t>
      </w:r>
      <w:r>
        <w:rPr>
          <w:smallCaps/>
        </w:rPr>
        <w:t>and</w:t>
      </w:r>
      <w:r>
        <w:rPr>
          <w:smallCaps/>
          <w:spacing w:val="-3"/>
        </w:rPr>
        <w:t> </w:t>
      </w:r>
      <w:r>
        <w:rPr>
          <w:smallCaps/>
          <w:spacing w:val="-2"/>
        </w:rPr>
        <w:t>Affiliations</w:t>
      </w:r>
    </w:p>
    <w:p>
      <w:pPr>
        <w:pStyle w:val="BodyText"/>
        <w:ind w:left="636" w:right="2175"/>
      </w:pPr>
      <w:r>
        <w:rPr/>
        <w:t>Assistant</w:t>
      </w:r>
      <w:r>
        <w:rPr>
          <w:spacing w:val="-4"/>
        </w:rPr>
        <w:t> </w:t>
      </w:r>
      <w:r>
        <w:rPr/>
        <w:t>Professor</w:t>
      </w:r>
      <w:r>
        <w:rPr>
          <w:spacing w:val="-5"/>
        </w:rPr>
        <w:t> </w:t>
      </w:r>
      <w:r>
        <w:rPr/>
        <w:t>of</w:t>
      </w:r>
      <w:r>
        <w:rPr>
          <w:spacing w:val="-5"/>
        </w:rPr>
        <w:t> </w:t>
      </w:r>
      <w:r>
        <w:rPr/>
        <w:t>Economics,</w:t>
      </w:r>
      <w:r>
        <w:rPr>
          <w:spacing w:val="-5"/>
        </w:rPr>
        <w:t> </w:t>
      </w:r>
      <w:r>
        <w:rPr/>
        <w:t>University</w:t>
      </w:r>
      <w:r>
        <w:rPr>
          <w:spacing w:val="-5"/>
        </w:rPr>
        <w:t> </w:t>
      </w:r>
      <w:r>
        <w:rPr/>
        <w:t>of</w:t>
      </w:r>
      <w:r>
        <w:rPr>
          <w:spacing w:val="-5"/>
        </w:rPr>
        <w:t> </w:t>
      </w:r>
      <w:r>
        <w:rPr/>
        <w:t>Pittsburgh,</w:t>
      </w:r>
      <w:r>
        <w:rPr>
          <w:spacing w:val="-5"/>
        </w:rPr>
        <w:t> </w:t>
      </w:r>
      <w:r>
        <w:rPr/>
        <w:t>August</w:t>
      </w:r>
      <w:r>
        <w:rPr>
          <w:spacing w:val="-6"/>
        </w:rPr>
        <w:t> </w:t>
      </w:r>
      <w:r>
        <w:rPr/>
        <w:t>2017-August</w:t>
      </w:r>
      <w:r>
        <w:rPr>
          <w:spacing w:val="-4"/>
        </w:rPr>
        <w:t> </w:t>
      </w:r>
      <w:r>
        <w:rPr/>
        <w:t>2022 Visiting Carnegie Mellon University (sabbatical), Fall 2023</w:t>
      </w:r>
    </w:p>
    <w:p>
      <w:pPr>
        <w:pStyle w:val="BodyText"/>
        <w:ind w:left="636" w:right="2036"/>
      </w:pPr>
      <w:r>
        <w:rPr/>
        <w:t>Visiting</w:t>
      </w:r>
      <w:r>
        <w:rPr>
          <w:spacing w:val="-4"/>
        </w:rPr>
        <w:t> </w:t>
      </w:r>
      <w:r>
        <w:rPr/>
        <w:t>Assistant</w:t>
      </w:r>
      <w:r>
        <w:rPr>
          <w:spacing w:val="-3"/>
        </w:rPr>
        <w:t> </w:t>
      </w:r>
      <w:r>
        <w:rPr/>
        <w:t>Professor</w:t>
      </w:r>
      <w:r>
        <w:rPr>
          <w:spacing w:val="-6"/>
        </w:rPr>
        <w:t> </w:t>
      </w:r>
      <w:r>
        <w:rPr/>
        <w:t>of</w:t>
      </w:r>
      <w:r>
        <w:rPr>
          <w:spacing w:val="-4"/>
        </w:rPr>
        <w:t> </w:t>
      </w:r>
      <w:r>
        <w:rPr/>
        <w:t>Economics,</w:t>
      </w:r>
      <w:r>
        <w:rPr>
          <w:spacing w:val="-4"/>
        </w:rPr>
        <w:t> </w:t>
      </w:r>
      <w:r>
        <w:rPr/>
        <w:t>University</w:t>
      </w:r>
      <w:r>
        <w:rPr>
          <w:spacing w:val="-4"/>
        </w:rPr>
        <w:t> </w:t>
      </w:r>
      <w:r>
        <w:rPr/>
        <w:t>of</w:t>
      </w:r>
      <w:r>
        <w:rPr>
          <w:spacing w:val="-4"/>
        </w:rPr>
        <w:t> </w:t>
      </w:r>
      <w:r>
        <w:rPr/>
        <w:t>Pittsburgh</w:t>
      </w:r>
      <w:r>
        <w:rPr>
          <w:spacing w:val="-4"/>
        </w:rPr>
        <w:t> </w:t>
      </w:r>
      <w:r>
        <w:rPr/>
        <w:t>August</w:t>
      </w:r>
      <w:r>
        <w:rPr>
          <w:spacing w:val="-5"/>
        </w:rPr>
        <w:t> </w:t>
      </w:r>
      <w:r>
        <w:rPr/>
        <w:t>2016-May</w:t>
      </w:r>
      <w:r>
        <w:rPr>
          <w:spacing w:val="-4"/>
        </w:rPr>
        <w:t> </w:t>
      </w:r>
      <w:r>
        <w:rPr/>
        <w:t>2016 Post-Doctoral Research Fellow in Economics, University of Oxford</w:t>
      </w:r>
    </w:p>
    <w:p>
      <w:pPr>
        <w:pStyle w:val="BodyText"/>
        <w:spacing w:before="1"/>
        <w:ind w:right="3122"/>
      </w:pPr>
      <w:r>
        <w:rPr/>
        <w:t>Blavatnik</w:t>
      </w:r>
      <w:r>
        <w:rPr>
          <w:spacing w:val="-4"/>
        </w:rPr>
        <w:t> </w:t>
      </w:r>
      <w:r>
        <w:rPr/>
        <w:t>School</w:t>
      </w:r>
      <w:r>
        <w:rPr>
          <w:spacing w:val="-3"/>
        </w:rPr>
        <w:t> </w:t>
      </w:r>
      <w:r>
        <w:rPr/>
        <w:t>of</w:t>
      </w:r>
      <w:r>
        <w:rPr>
          <w:spacing w:val="-4"/>
        </w:rPr>
        <w:t> </w:t>
      </w:r>
      <w:r>
        <w:rPr/>
        <w:t>Government</w:t>
      </w:r>
      <w:r>
        <w:rPr>
          <w:spacing w:val="-2"/>
        </w:rPr>
        <w:t> </w:t>
      </w:r>
      <w:r>
        <w:rPr/>
        <w:t>and</w:t>
      </w:r>
      <w:r>
        <w:rPr>
          <w:spacing w:val="-4"/>
        </w:rPr>
        <w:t> </w:t>
      </w:r>
      <w:r>
        <w:rPr/>
        <w:t>Nuffield</w:t>
      </w:r>
      <w:r>
        <w:rPr>
          <w:spacing w:val="-4"/>
        </w:rPr>
        <w:t> </w:t>
      </w:r>
      <w:r>
        <w:rPr/>
        <w:t>College</w:t>
      </w:r>
      <w:r>
        <w:rPr>
          <w:spacing w:val="-3"/>
        </w:rPr>
        <w:t> </w:t>
      </w:r>
      <w:r>
        <w:rPr/>
        <w:t>(July</w:t>
      </w:r>
      <w:r>
        <w:rPr>
          <w:spacing w:val="-4"/>
        </w:rPr>
        <w:t> </w:t>
      </w:r>
      <w:r>
        <w:rPr/>
        <w:t>2013-</w:t>
      </w:r>
      <w:r>
        <w:rPr>
          <w:spacing w:val="-6"/>
        </w:rPr>
        <w:t> </w:t>
      </w:r>
      <w:r>
        <w:rPr/>
        <w:t>July</w:t>
      </w:r>
      <w:r>
        <w:rPr>
          <w:spacing w:val="-4"/>
        </w:rPr>
        <w:t> </w:t>
      </w:r>
      <w:r>
        <w:rPr/>
        <w:t>2016) IZA Research Affiliate (January 2013-August 2017)</w:t>
      </w:r>
    </w:p>
    <w:p>
      <w:pPr>
        <w:pStyle w:val="Heading2"/>
        <w:spacing w:line="240" w:lineRule="auto" w:before="253"/>
      </w:pPr>
      <w:r>
        <w:rPr>
          <w:smallCaps/>
          <w:spacing w:val="-2"/>
        </w:rPr>
        <w:t>Education</w:t>
      </w:r>
    </w:p>
    <w:p>
      <w:pPr>
        <w:pStyle w:val="BodyText"/>
        <w:spacing w:line="252" w:lineRule="exact" w:before="1"/>
      </w:pPr>
      <w:r>
        <w:rPr/>
        <w:t>Ph.D.,</w:t>
      </w:r>
      <w:r>
        <w:rPr>
          <w:spacing w:val="-5"/>
        </w:rPr>
        <w:t> </w:t>
      </w:r>
      <w:r>
        <w:rPr/>
        <w:t>Economics,</w:t>
      </w:r>
      <w:r>
        <w:rPr>
          <w:spacing w:val="-4"/>
        </w:rPr>
        <w:t> </w:t>
      </w:r>
      <w:r>
        <w:rPr/>
        <w:t>Boston</w:t>
      </w:r>
      <w:r>
        <w:rPr>
          <w:spacing w:val="-7"/>
        </w:rPr>
        <w:t> </w:t>
      </w:r>
      <w:r>
        <w:rPr/>
        <w:t>University,</w:t>
      </w:r>
      <w:r>
        <w:rPr>
          <w:spacing w:val="-4"/>
        </w:rPr>
        <w:t> </w:t>
      </w:r>
      <w:r>
        <w:rPr/>
        <w:t>Boston</w:t>
      </w:r>
      <w:r>
        <w:rPr>
          <w:spacing w:val="-7"/>
        </w:rPr>
        <w:t> </w:t>
      </w:r>
      <w:r>
        <w:rPr/>
        <w:t>MA,</w:t>
      </w:r>
      <w:r>
        <w:rPr>
          <w:spacing w:val="-4"/>
        </w:rPr>
        <w:t> </w:t>
      </w:r>
      <w:r>
        <w:rPr/>
        <w:t>May</w:t>
      </w:r>
      <w:r>
        <w:rPr>
          <w:spacing w:val="-4"/>
        </w:rPr>
        <w:t> 2013</w:t>
      </w:r>
    </w:p>
    <w:p>
      <w:pPr>
        <w:pStyle w:val="BodyText"/>
        <w:spacing w:line="252" w:lineRule="exact"/>
      </w:pPr>
      <w:r>
        <w:rPr/>
        <w:t>Master</w:t>
      </w:r>
      <w:r>
        <w:rPr>
          <w:spacing w:val="-6"/>
        </w:rPr>
        <w:t> </w:t>
      </w:r>
      <w:r>
        <w:rPr/>
        <w:t>in</w:t>
      </w:r>
      <w:r>
        <w:rPr>
          <w:spacing w:val="-5"/>
        </w:rPr>
        <w:t> </w:t>
      </w:r>
      <w:r>
        <w:rPr/>
        <w:t>Economics,</w:t>
      </w:r>
      <w:r>
        <w:rPr>
          <w:spacing w:val="-5"/>
        </w:rPr>
        <w:t> </w:t>
      </w:r>
      <w:r>
        <w:rPr/>
        <w:t>Quantitative</w:t>
      </w:r>
      <w:r>
        <w:rPr>
          <w:spacing w:val="-7"/>
        </w:rPr>
        <w:t> </w:t>
      </w:r>
      <w:r>
        <w:rPr/>
        <w:t>Methods,</w:t>
      </w:r>
      <w:r>
        <w:rPr>
          <w:spacing w:val="-4"/>
        </w:rPr>
        <w:t> </w:t>
      </w:r>
      <w:r>
        <w:rPr/>
        <w:t>University</w:t>
      </w:r>
      <w:r>
        <w:rPr>
          <w:spacing w:val="-5"/>
        </w:rPr>
        <w:t> </w:t>
      </w:r>
      <w:r>
        <w:rPr/>
        <w:t>of</w:t>
      </w:r>
      <w:r>
        <w:rPr>
          <w:spacing w:val="-5"/>
        </w:rPr>
        <w:t> </w:t>
      </w:r>
      <w:r>
        <w:rPr/>
        <w:t>Rome</w:t>
      </w:r>
      <w:r>
        <w:rPr>
          <w:spacing w:val="-5"/>
        </w:rPr>
        <w:t> </w:t>
      </w:r>
      <w:r>
        <w:rPr/>
        <w:t>“Tor</w:t>
      </w:r>
      <w:r>
        <w:rPr>
          <w:spacing w:val="-5"/>
        </w:rPr>
        <w:t> </w:t>
      </w:r>
      <w:r>
        <w:rPr/>
        <w:t>Vergata”,</w:t>
      </w:r>
      <w:r>
        <w:rPr>
          <w:spacing w:val="-5"/>
        </w:rPr>
        <w:t> </w:t>
      </w:r>
      <w:r>
        <w:rPr/>
        <w:t>Italy,</w:t>
      </w:r>
      <w:r>
        <w:rPr>
          <w:spacing w:val="-4"/>
        </w:rPr>
        <w:t> 2007</w:t>
      </w:r>
    </w:p>
    <w:p>
      <w:pPr>
        <w:spacing w:before="0"/>
        <w:ind w:left="648" w:right="520" w:firstLine="0"/>
        <w:jc w:val="left"/>
        <w:rPr>
          <w:sz w:val="22"/>
        </w:rPr>
      </w:pPr>
      <w:r>
        <w:rPr>
          <w:sz w:val="22"/>
        </w:rPr>
        <w:t>M.Sc.,</w:t>
      </w:r>
      <w:r>
        <w:rPr>
          <w:spacing w:val="-3"/>
          <w:sz w:val="22"/>
        </w:rPr>
        <w:t> </w:t>
      </w:r>
      <w:r>
        <w:rPr>
          <w:sz w:val="22"/>
        </w:rPr>
        <w:t>Economics</w:t>
      </w:r>
      <w:r>
        <w:rPr>
          <w:spacing w:val="-3"/>
          <w:sz w:val="22"/>
        </w:rPr>
        <w:t> </w:t>
      </w:r>
      <w:r>
        <w:rPr>
          <w:i/>
          <w:sz w:val="22"/>
        </w:rPr>
        <w:t>(with</w:t>
      </w:r>
      <w:r>
        <w:rPr>
          <w:i/>
          <w:spacing w:val="-6"/>
          <w:sz w:val="22"/>
        </w:rPr>
        <w:t> </w:t>
      </w:r>
      <w:r>
        <w:rPr>
          <w:i/>
          <w:sz w:val="22"/>
        </w:rPr>
        <w:t>distinction</w:t>
      </w:r>
      <w:r>
        <w:rPr>
          <w:i/>
          <w:spacing w:val="-3"/>
          <w:sz w:val="22"/>
        </w:rPr>
        <w:t> </w:t>
      </w:r>
      <w:r>
        <w:rPr>
          <w:i/>
          <w:sz w:val="22"/>
        </w:rPr>
        <w:t>and</w:t>
      </w:r>
      <w:r>
        <w:rPr>
          <w:i/>
          <w:spacing w:val="-6"/>
          <w:sz w:val="22"/>
        </w:rPr>
        <w:t> </w:t>
      </w:r>
      <w:r>
        <w:rPr>
          <w:i/>
          <w:sz w:val="22"/>
        </w:rPr>
        <w:t>special</w:t>
      </w:r>
      <w:r>
        <w:rPr>
          <w:i/>
          <w:spacing w:val="-2"/>
          <w:sz w:val="22"/>
        </w:rPr>
        <w:t> </w:t>
      </w:r>
      <w:r>
        <w:rPr>
          <w:i/>
          <w:sz w:val="22"/>
        </w:rPr>
        <w:t>mention</w:t>
      </w:r>
      <w:r>
        <w:rPr>
          <w:i/>
          <w:spacing w:val="-3"/>
          <w:sz w:val="22"/>
        </w:rPr>
        <w:t> </w:t>
      </w:r>
      <w:r>
        <w:rPr>
          <w:i/>
          <w:sz w:val="22"/>
        </w:rPr>
        <w:t>for</w:t>
      </w:r>
      <w:r>
        <w:rPr>
          <w:i/>
          <w:spacing w:val="-5"/>
          <w:sz w:val="22"/>
        </w:rPr>
        <w:t> </w:t>
      </w:r>
      <w:r>
        <w:rPr>
          <w:i/>
          <w:sz w:val="22"/>
        </w:rPr>
        <w:t>excellence), </w:t>
      </w:r>
      <w:r>
        <w:rPr>
          <w:sz w:val="22"/>
        </w:rPr>
        <w:t>University</w:t>
      </w:r>
      <w:r>
        <w:rPr>
          <w:spacing w:val="-3"/>
          <w:sz w:val="22"/>
        </w:rPr>
        <w:t> </w:t>
      </w:r>
      <w:r>
        <w:rPr>
          <w:sz w:val="22"/>
        </w:rPr>
        <w:t>of</w:t>
      </w:r>
      <w:r>
        <w:rPr>
          <w:spacing w:val="-3"/>
          <w:sz w:val="22"/>
        </w:rPr>
        <w:t> </w:t>
      </w:r>
      <w:r>
        <w:rPr>
          <w:sz w:val="22"/>
        </w:rPr>
        <w:t>Rome</w:t>
      </w:r>
      <w:r>
        <w:rPr>
          <w:spacing w:val="-1"/>
          <w:sz w:val="22"/>
        </w:rPr>
        <w:t> </w:t>
      </w:r>
      <w:r>
        <w:rPr>
          <w:sz w:val="22"/>
        </w:rPr>
        <w:t>“Tor</w:t>
      </w:r>
      <w:r>
        <w:rPr>
          <w:spacing w:val="-3"/>
          <w:sz w:val="22"/>
        </w:rPr>
        <w:t> </w:t>
      </w:r>
      <w:r>
        <w:rPr>
          <w:sz w:val="22"/>
        </w:rPr>
        <w:t>Vergata”, Italy, 2006</w:t>
      </w:r>
    </w:p>
    <w:p>
      <w:pPr>
        <w:spacing w:before="0"/>
        <w:ind w:left="648" w:right="0" w:firstLine="0"/>
        <w:jc w:val="left"/>
        <w:rPr>
          <w:sz w:val="22"/>
        </w:rPr>
      </w:pPr>
      <w:r>
        <w:rPr>
          <w:sz w:val="22"/>
        </w:rPr>
        <w:t>B.A.,</w:t>
      </w:r>
      <w:r>
        <w:rPr>
          <w:spacing w:val="-7"/>
          <w:sz w:val="22"/>
        </w:rPr>
        <w:t> </w:t>
      </w:r>
      <w:r>
        <w:rPr>
          <w:sz w:val="22"/>
        </w:rPr>
        <w:t>Economics</w:t>
      </w:r>
      <w:r>
        <w:rPr>
          <w:spacing w:val="-4"/>
          <w:sz w:val="22"/>
        </w:rPr>
        <w:t> </w:t>
      </w:r>
      <w:r>
        <w:rPr>
          <w:i/>
          <w:sz w:val="22"/>
        </w:rPr>
        <w:t>(with</w:t>
      </w:r>
      <w:r>
        <w:rPr>
          <w:i/>
          <w:spacing w:val="-8"/>
          <w:sz w:val="22"/>
        </w:rPr>
        <w:t> </w:t>
      </w:r>
      <w:r>
        <w:rPr>
          <w:i/>
          <w:sz w:val="22"/>
        </w:rPr>
        <w:t>distinction),</w:t>
      </w:r>
      <w:r>
        <w:rPr>
          <w:i/>
          <w:spacing w:val="-4"/>
          <w:sz w:val="22"/>
        </w:rPr>
        <w:t> </w:t>
      </w:r>
      <w:r>
        <w:rPr>
          <w:sz w:val="22"/>
        </w:rPr>
        <w:t>University</w:t>
      </w:r>
      <w:r>
        <w:rPr>
          <w:spacing w:val="-7"/>
          <w:sz w:val="22"/>
        </w:rPr>
        <w:t> </w:t>
      </w:r>
      <w:r>
        <w:rPr>
          <w:sz w:val="22"/>
        </w:rPr>
        <w:t>of</w:t>
      </w:r>
      <w:r>
        <w:rPr>
          <w:spacing w:val="-4"/>
          <w:sz w:val="22"/>
        </w:rPr>
        <w:t> </w:t>
      </w:r>
      <w:r>
        <w:rPr>
          <w:sz w:val="22"/>
        </w:rPr>
        <w:t>Rome</w:t>
      </w:r>
      <w:r>
        <w:rPr>
          <w:spacing w:val="-4"/>
          <w:sz w:val="22"/>
        </w:rPr>
        <w:t> </w:t>
      </w:r>
      <w:r>
        <w:rPr>
          <w:sz w:val="22"/>
        </w:rPr>
        <w:t>“Tor</w:t>
      </w:r>
      <w:r>
        <w:rPr>
          <w:spacing w:val="-5"/>
          <w:sz w:val="22"/>
        </w:rPr>
        <w:t> </w:t>
      </w:r>
      <w:r>
        <w:rPr>
          <w:sz w:val="22"/>
        </w:rPr>
        <w:t>Vergata”,</w:t>
      </w:r>
      <w:r>
        <w:rPr>
          <w:spacing w:val="-4"/>
          <w:sz w:val="22"/>
        </w:rPr>
        <w:t> </w:t>
      </w:r>
      <w:r>
        <w:rPr>
          <w:sz w:val="22"/>
        </w:rPr>
        <w:t>Italy,</w:t>
      </w:r>
      <w:r>
        <w:rPr>
          <w:spacing w:val="-4"/>
          <w:sz w:val="22"/>
        </w:rPr>
        <w:t> 2004</w:t>
      </w:r>
    </w:p>
    <w:p>
      <w:pPr>
        <w:pStyle w:val="BodyText"/>
        <w:spacing w:before="1"/>
      </w:pPr>
      <w:r>
        <w:rPr/>
        <w:t>Maturita’</w:t>
      </w:r>
      <w:r>
        <w:rPr>
          <w:spacing w:val="-5"/>
        </w:rPr>
        <w:t> </w:t>
      </w:r>
      <w:r>
        <w:rPr/>
        <w:t>Classica.</w:t>
      </w:r>
      <w:r>
        <w:rPr>
          <w:spacing w:val="-8"/>
        </w:rPr>
        <w:t> </w:t>
      </w:r>
      <w:r>
        <w:rPr/>
        <w:t>Liceo</w:t>
      </w:r>
      <w:r>
        <w:rPr>
          <w:spacing w:val="-5"/>
        </w:rPr>
        <w:t> </w:t>
      </w:r>
      <w:r>
        <w:rPr/>
        <w:t>Dante</w:t>
      </w:r>
      <w:r>
        <w:rPr>
          <w:spacing w:val="-5"/>
        </w:rPr>
        <w:t> </w:t>
      </w:r>
      <w:r>
        <w:rPr/>
        <w:t>Alighieri,</w:t>
      </w:r>
      <w:r>
        <w:rPr>
          <w:spacing w:val="-5"/>
        </w:rPr>
        <w:t> </w:t>
      </w:r>
      <w:r>
        <w:rPr/>
        <w:t>Roma,</w:t>
      </w:r>
      <w:r>
        <w:rPr>
          <w:spacing w:val="-5"/>
        </w:rPr>
        <w:t> </w:t>
      </w:r>
      <w:r>
        <w:rPr/>
        <w:t>100/100,</w:t>
      </w:r>
      <w:r>
        <w:rPr>
          <w:spacing w:val="-4"/>
        </w:rPr>
        <w:t> 2001</w:t>
      </w:r>
    </w:p>
    <w:p>
      <w:pPr>
        <w:pStyle w:val="Heading2"/>
        <w:spacing w:line="240" w:lineRule="auto" w:before="251"/>
      </w:pPr>
      <w:r>
        <w:rPr>
          <w:smallCaps/>
        </w:rPr>
        <w:t>Fellowships,</w:t>
      </w:r>
      <w:r>
        <w:rPr>
          <w:smallCaps/>
          <w:spacing w:val="-12"/>
        </w:rPr>
        <w:t> </w:t>
      </w:r>
      <w:r>
        <w:rPr>
          <w:smallCaps/>
        </w:rPr>
        <w:t>Grants,</w:t>
      </w:r>
      <w:r>
        <w:rPr>
          <w:smallCaps/>
          <w:spacing w:val="-12"/>
        </w:rPr>
        <w:t> </w:t>
      </w:r>
      <w:r>
        <w:rPr>
          <w:smallCaps/>
        </w:rPr>
        <w:t>Honors</w:t>
      </w:r>
      <w:r>
        <w:rPr>
          <w:smallCaps/>
          <w:spacing w:val="-8"/>
        </w:rPr>
        <w:t> </w:t>
      </w:r>
      <w:r>
        <w:rPr>
          <w:smallCaps/>
        </w:rPr>
        <w:t>and</w:t>
      </w:r>
      <w:r>
        <w:rPr>
          <w:smallCaps/>
          <w:spacing w:val="-3"/>
        </w:rPr>
        <w:t> </w:t>
      </w:r>
      <w:r>
        <w:rPr>
          <w:smallCaps/>
          <w:spacing w:val="-2"/>
        </w:rPr>
        <w:t>Awards</w:t>
      </w:r>
    </w:p>
    <w:p>
      <w:pPr>
        <w:pStyle w:val="BodyText"/>
        <w:spacing w:line="253" w:lineRule="exact" w:before="2"/>
        <w:ind w:left="636"/>
      </w:pPr>
      <w:r>
        <w:rPr/>
        <w:t>AEJ</w:t>
      </w:r>
      <w:r>
        <w:rPr>
          <w:spacing w:val="-5"/>
        </w:rPr>
        <w:t> </w:t>
      </w:r>
      <w:r>
        <w:rPr/>
        <w:t>Policy</w:t>
      </w:r>
      <w:r>
        <w:rPr>
          <w:spacing w:val="-4"/>
        </w:rPr>
        <w:t> </w:t>
      </w:r>
      <w:r>
        <w:rPr/>
        <w:t>Excellence</w:t>
      </w:r>
      <w:r>
        <w:rPr>
          <w:spacing w:val="-6"/>
        </w:rPr>
        <w:t> </w:t>
      </w:r>
      <w:r>
        <w:rPr/>
        <w:t>in</w:t>
      </w:r>
      <w:r>
        <w:rPr>
          <w:spacing w:val="-4"/>
        </w:rPr>
        <w:t> </w:t>
      </w:r>
      <w:r>
        <w:rPr/>
        <w:t>Reviewing</w:t>
      </w:r>
      <w:r>
        <w:rPr>
          <w:spacing w:val="-4"/>
        </w:rPr>
        <w:t> </w:t>
      </w:r>
      <w:r>
        <w:rPr/>
        <w:t>Award,</w:t>
      </w:r>
      <w:r>
        <w:rPr>
          <w:spacing w:val="-4"/>
        </w:rPr>
        <w:t> 2024</w:t>
      </w:r>
    </w:p>
    <w:p>
      <w:pPr>
        <w:pStyle w:val="BodyText"/>
        <w:ind w:left="636"/>
      </w:pPr>
      <w:r>
        <w:rPr/>
        <w:t>Global</w:t>
      </w:r>
      <w:r>
        <w:rPr>
          <w:spacing w:val="-4"/>
        </w:rPr>
        <w:t> </w:t>
      </w:r>
      <w:r>
        <w:rPr/>
        <w:t>Research</w:t>
      </w:r>
      <w:r>
        <w:rPr>
          <w:spacing w:val="-4"/>
        </w:rPr>
        <w:t> </w:t>
      </w:r>
      <w:r>
        <w:rPr/>
        <w:t>Fellow</w:t>
      </w:r>
      <w:r>
        <w:rPr>
          <w:spacing w:val="-8"/>
        </w:rPr>
        <w:t> </w:t>
      </w:r>
      <w:r>
        <w:rPr/>
        <w:t>2025-2026,</w:t>
      </w:r>
      <w:r>
        <w:rPr>
          <w:spacing w:val="-5"/>
        </w:rPr>
        <w:t> </w:t>
      </w:r>
      <w:r>
        <w:rPr/>
        <w:t>University</w:t>
      </w:r>
      <w:r>
        <w:rPr>
          <w:spacing w:val="-5"/>
        </w:rPr>
        <w:t> </w:t>
      </w:r>
      <w:r>
        <w:rPr/>
        <w:t>of</w:t>
      </w:r>
      <w:r>
        <w:rPr>
          <w:spacing w:val="-4"/>
        </w:rPr>
        <w:t> </w:t>
      </w:r>
      <w:r>
        <w:rPr>
          <w:spacing w:val="-2"/>
        </w:rPr>
        <w:t>Pittsburgh</w:t>
      </w:r>
    </w:p>
    <w:p>
      <w:pPr>
        <w:pStyle w:val="BodyText"/>
        <w:spacing w:before="1"/>
        <w:ind w:right="520" w:hanging="12"/>
      </w:pPr>
      <w:r>
        <w:rPr/>
        <w:t>EU</w:t>
      </w:r>
      <w:r>
        <w:rPr>
          <w:spacing w:val="-5"/>
        </w:rPr>
        <w:t> </w:t>
      </w:r>
      <w:r>
        <w:rPr/>
        <w:t>Commission-Horizon</w:t>
      </w:r>
      <w:r>
        <w:rPr>
          <w:spacing w:val="-4"/>
        </w:rPr>
        <w:t> </w:t>
      </w:r>
      <w:r>
        <w:rPr/>
        <w:t>Europe</w:t>
      </w:r>
      <w:r>
        <w:rPr>
          <w:spacing w:val="-3"/>
        </w:rPr>
        <w:t> </w:t>
      </w:r>
      <w:r>
        <w:rPr/>
        <w:t>(Core</w:t>
      </w:r>
      <w:r>
        <w:rPr>
          <w:spacing w:val="-4"/>
        </w:rPr>
        <w:t> </w:t>
      </w:r>
      <w:r>
        <w:rPr/>
        <w:t>Researcher</w:t>
      </w:r>
      <w:r>
        <w:rPr>
          <w:spacing w:val="-5"/>
        </w:rPr>
        <w:t> </w:t>
      </w:r>
      <w:r>
        <w:rPr/>
        <w:t>and</w:t>
      </w:r>
      <w:r>
        <w:rPr>
          <w:spacing w:val="-4"/>
        </w:rPr>
        <w:t> </w:t>
      </w:r>
      <w:r>
        <w:rPr/>
        <w:t>Project</w:t>
      </w:r>
      <w:r>
        <w:rPr>
          <w:spacing w:val="-3"/>
        </w:rPr>
        <w:t> </w:t>
      </w:r>
      <w:r>
        <w:rPr/>
        <w:t>Leader)</w:t>
      </w:r>
      <w:r>
        <w:rPr>
          <w:spacing w:val="-5"/>
        </w:rPr>
        <w:t> </w:t>
      </w:r>
      <w:r>
        <w:rPr/>
        <w:t>(PI:</w:t>
      </w:r>
      <w:r>
        <w:rPr>
          <w:spacing w:val="-3"/>
        </w:rPr>
        <w:t> </w:t>
      </w:r>
      <w:r>
        <w:rPr/>
        <w:t>Maarja</w:t>
      </w:r>
      <w:r>
        <w:rPr>
          <w:spacing w:val="-4"/>
        </w:rPr>
        <w:t> </w:t>
      </w:r>
      <w:r>
        <w:rPr/>
        <w:t>Kruusma</w:t>
      </w:r>
      <w:r>
        <w:rPr>
          <w:spacing w:val="-4"/>
        </w:rPr>
        <w:t> </w:t>
      </w:r>
      <w:r>
        <w:rPr/>
        <w:t>€7,997,691.25) JPAL-North America (Co-Investigator, PI: Sally Sadoff) ($50,000)</w:t>
      </w:r>
    </w:p>
    <w:p>
      <w:pPr>
        <w:pStyle w:val="BodyText"/>
        <w:ind w:right="1475"/>
      </w:pPr>
      <w:r>
        <w:rPr/>
        <w:t>Pilot</w:t>
      </w:r>
      <w:r>
        <w:rPr>
          <w:spacing w:val="-3"/>
        </w:rPr>
        <w:t> </w:t>
      </w:r>
      <w:r>
        <w:rPr/>
        <w:t>and</w:t>
      </w:r>
      <w:r>
        <w:rPr>
          <w:spacing w:val="-6"/>
        </w:rPr>
        <w:t> </w:t>
      </w:r>
      <w:r>
        <w:rPr/>
        <w:t>Feasibility</w:t>
      </w:r>
      <w:r>
        <w:rPr>
          <w:spacing w:val="-4"/>
        </w:rPr>
        <w:t> </w:t>
      </w:r>
      <w:r>
        <w:rPr/>
        <w:t>Grant</w:t>
      </w:r>
      <w:r>
        <w:rPr>
          <w:spacing w:val="-3"/>
        </w:rPr>
        <w:t> </w:t>
      </w:r>
      <w:r>
        <w:rPr/>
        <w:t>to</w:t>
      </w:r>
      <w:r>
        <w:rPr>
          <w:spacing w:val="-4"/>
        </w:rPr>
        <w:t> </w:t>
      </w:r>
      <w:r>
        <w:rPr/>
        <w:t>the</w:t>
      </w:r>
      <w:r>
        <w:rPr>
          <w:spacing w:val="-4"/>
        </w:rPr>
        <w:t> </w:t>
      </w:r>
      <w:r>
        <w:rPr/>
        <w:t>Healthy</w:t>
      </w:r>
      <w:r>
        <w:rPr>
          <w:spacing w:val="-4"/>
        </w:rPr>
        <w:t> </w:t>
      </w:r>
      <w:r>
        <w:rPr/>
        <w:t>Lifestyle</w:t>
      </w:r>
      <w:r>
        <w:rPr>
          <w:spacing w:val="-4"/>
        </w:rPr>
        <w:t> </w:t>
      </w:r>
      <w:r>
        <w:rPr/>
        <w:t>Institute</w:t>
      </w:r>
      <w:r>
        <w:rPr>
          <w:spacing w:val="-4"/>
        </w:rPr>
        <w:t> </w:t>
      </w:r>
      <w:r>
        <w:rPr/>
        <w:t>(Principal</w:t>
      </w:r>
      <w:r>
        <w:rPr>
          <w:spacing w:val="-3"/>
        </w:rPr>
        <w:t> </w:t>
      </w:r>
      <w:r>
        <w:rPr/>
        <w:t>Investigator)</w:t>
      </w:r>
      <w:r>
        <w:rPr>
          <w:spacing w:val="-2"/>
        </w:rPr>
        <w:t> </w:t>
      </w:r>
      <w:r>
        <w:rPr/>
        <w:t>($20,000) SIPA Columbia (Co-Investigator, PI: Douglas Almond) ($16,000)</w:t>
      </w:r>
    </w:p>
    <w:p>
      <w:pPr>
        <w:pStyle w:val="BodyText"/>
        <w:rPr>
          <w:b/>
        </w:rPr>
      </w:pPr>
      <w:r>
        <w:rPr>
          <w:spacing w:val="-2"/>
        </w:rPr>
        <w:t>NSF</w:t>
      </w:r>
      <w:r>
        <w:rPr>
          <w:spacing w:val="-5"/>
        </w:rPr>
        <w:t> </w:t>
      </w:r>
      <w:r>
        <w:rPr>
          <w:spacing w:val="-2"/>
        </w:rPr>
        <w:t>DOCTORAL DISSERTATION</w:t>
      </w:r>
      <w:r>
        <w:rPr>
          <w:spacing w:val="-1"/>
        </w:rPr>
        <w:t> </w:t>
      </w:r>
      <w:r>
        <w:rPr>
          <w:spacing w:val="-2"/>
        </w:rPr>
        <w:t>RESEARCH</w:t>
      </w:r>
      <w:r>
        <w:rPr>
          <w:spacing w:val="-3"/>
        </w:rPr>
        <w:t> </w:t>
      </w:r>
      <w:r>
        <w:rPr>
          <w:spacing w:val="-2"/>
        </w:rPr>
        <w:t>IN</w:t>
      </w:r>
      <w:r>
        <w:rPr/>
        <w:t> </w:t>
      </w:r>
      <w:r>
        <w:rPr>
          <w:spacing w:val="-2"/>
        </w:rPr>
        <w:t>ECONOMICS ($62,600) (PI/PD</w:t>
      </w:r>
      <w:r>
        <w:rPr>
          <w:b/>
          <w:spacing w:val="-2"/>
        </w:rPr>
        <w:t>)</w:t>
      </w:r>
    </w:p>
    <w:p>
      <w:pPr>
        <w:pStyle w:val="BodyText"/>
        <w:ind w:left="636" w:right="3512" w:firstLine="12"/>
      </w:pPr>
      <w:r>
        <w:rPr/>
        <w:t>JPAL-North America (Co-Investigator, PI: Sally Sadoff) ($150,000) Roybal</w:t>
      </w:r>
      <w:r>
        <w:rPr>
          <w:spacing w:val="-4"/>
        </w:rPr>
        <w:t> </w:t>
      </w:r>
      <w:r>
        <w:rPr/>
        <w:t>Grant,</w:t>
      </w:r>
      <w:r>
        <w:rPr>
          <w:spacing w:val="-5"/>
        </w:rPr>
        <w:t> </w:t>
      </w:r>
      <w:r>
        <w:rPr/>
        <w:t>June</w:t>
      </w:r>
      <w:r>
        <w:rPr>
          <w:spacing w:val="-5"/>
        </w:rPr>
        <w:t> </w:t>
      </w:r>
      <w:r>
        <w:rPr/>
        <w:t>2018</w:t>
      </w:r>
      <w:r>
        <w:rPr>
          <w:spacing w:val="-5"/>
        </w:rPr>
        <w:t> </w:t>
      </w:r>
      <w:r>
        <w:rPr/>
        <w:t>(Co-Investigator,</w:t>
      </w:r>
      <w:r>
        <w:rPr>
          <w:spacing w:val="-8"/>
        </w:rPr>
        <w:t> </w:t>
      </w:r>
      <w:r>
        <w:rPr/>
        <w:t>PI:</w:t>
      </w:r>
      <w:r>
        <w:rPr>
          <w:spacing w:val="-4"/>
        </w:rPr>
        <w:t> </w:t>
      </w:r>
      <w:r>
        <w:rPr/>
        <w:t>Silvia</w:t>
      </w:r>
      <w:r>
        <w:rPr>
          <w:spacing w:val="-5"/>
        </w:rPr>
        <w:t> </w:t>
      </w:r>
      <w:r>
        <w:rPr/>
        <w:t>Saccardo)</w:t>
      </w:r>
      <w:r>
        <w:rPr>
          <w:spacing w:val="-7"/>
        </w:rPr>
        <w:t> </w:t>
      </w:r>
      <w:r>
        <w:rPr/>
        <w:t>($20,000)</w:t>
      </w:r>
    </w:p>
    <w:p>
      <w:pPr>
        <w:pStyle w:val="BodyText"/>
        <w:spacing w:after="0"/>
        <w:sectPr>
          <w:headerReference w:type="default" r:id="rId5"/>
          <w:footerReference w:type="default" r:id="rId6"/>
          <w:type w:val="continuous"/>
          <w:pgSz w:w="12240" w:h="15840"/>
          <w:pgMar w:header="1454" w:footer="1061" w:top="1800" w:bottom="1260" w:left="720" w:right="720"/>
          <w:pgNumType w:start="1"/>
        </w:sectPr>
      </w:pPr>
    </w:p>
    <w:p>
      <w:pPr>
        <w:pStyle w:val="BodyText"/>
        <w:ind w:left="0"/>
      </w:pPr>
    </w:p>
    <w:p>
      <w:pPr>
        <w:pStyle w:val="BodyText"/>
        <w:ind w:left="636" w:right="2837"/>
      </w:pPr>
      <w:r>
        <w:rPr/>
        <w:t>John</w:t>
      </w:r>
      <w:r>
        <w:rPr>
          <w:spacing w:val="-4"/>
        </w:rPr>
        <w:t> </w:t>
      </w:r>
      <w:r>
        <w:rPr/>
        <w:t>Fell</w:t>
      </w:r>
      <w:r>
        <w:rPr>
          <w:spacing w:val="-3"/>
        </w:rPr>
        <w:t> </w:t>
      </w:r>
      <w:r>
        <w:rPr/>
        <w:t>OUP</w:t>
      </w:r>
      <w:r>
        <w:rPr>
          <w:spacing w:val="-4"/>
        </w:rPr>
        <w:t> </w:t>
      </w:r>
      <w:r>
        <w:rPr/>
        <w:t>Research</w:t>
      </w:r>
      <w:r>
        <w:rPr>
          <w:spacing w:val="-7"/>
        </w:rPr>
        <w:t> </w:t>
      </w:r>
      <w:r>
        <w:rPr/>
        <w:t>Fund</w:t>
      </w:r>
      <w:r>
        <w:rPr>
          <w:spacing w:val="-4"/>
        </w:rPr>
        <w:t> </w:t>
      </w:r>
      <w:r>
        <w:rPr/>
        <w:t>Grant,</w:t>
      </w:r>
      <w:r>
        <w:rPr>
          <w:spacing w:val="-4"/>
        </w:rPr>
        <w:t> </w:t>
      </w:r>
      <w:r>
        <w:rPr/>
        <w:t>April</w:t>
      </w:r>
      <w:r>
        <w:rPr>
          <w:spacing w:val="-3"/>
        </w:rPr>
        <w:t> </w:t>
      </w:r>
      <w:r>
        <w:rPr/>
        <w:t>2016</w:t>
      </w:r>
      <w:r>
        <w:rPr>
          <w:spacing w:val="-7"/>
        </w:rPr>
        <w:t> </w:t>
      </w:r>
      <w:r>
        <w:rPr/>
        <w:t>(Principal</w:t>
      </w:r>
      <w:r>
        <w:rPr>
          <w:spacing w:val="-3"/>
        </w:rPr>
        <w:t> </w:t>
      </w:r>
      <w:r>
        <w:rPr/>
        <w:t>Investigator)</w:t>
      </w:r>
      <w:r>
        <w:rPr>
          <w:spacing w:val="-4"/>
        </w:rPr>
        <w:t> </w:t>
      </w:r>
      <w:r>
        <w:rPr/>
        <w:t>($58,000 John Fell OUP Research Fund Grant, August 2015-July 2016 (Co-PI) ($11,200) John Fell OUP Research Fund Grant, April 2015-July 2016 (Co-PI) ($11,200)</w:t>
      </w:r>
    </w:p>
    <w:p>
      <w:pPr>
        <w:pStyle w:val="BodyText"/>
        <w:spacing w:line="252" w:lineRule="exact"/>
        <w:ind w:left="636"/>
      </w:pPr>
      <w:r>
        <w:rPr/>
        <w:t>John</w:t>
      </w:r>
      <w:r>
        <w:rPr>
          <w:spacing w:val="-7"/>
        </w:rPr>
        <w:t> </w:t>
      </w:r>
      <w:r>
        <w:rPr/>
        <w:t>Fell</w:t>
      </w:r>
      <w:r>
        <w:rPr>
          <w:spacing w:val="-3"/>
        </w:rPr>
        <w:t> </w:t>
      </w:r>
      <w:r>
        <w:rPr/>
        <w:t>OUP</w:t>
      </w:r>
      <w:r>
        <w:rPr>
          <w:spacing w:val="-5"/>
        </w:rPr>
        <w:t> </w:t>
      </w:r>
      <w:r>
        <w:rPr/>
        <w:t>Research</w:t>
      </w:r>
      <w:r>
        <w:rPr>
          <w:spacing w:val="-7"/>
        </w:rPr>
        <w:t> </w:t>
      </w:r>
      <w:r>
        <w:rPr/>
        <w:t>Fund</w:t>
      </w:r>
      <w:r>
        <w:rPr>
          <w:spacing w:val="-4"/>
        </w:rPr>
        <w:t> </w:t>
      </w:r>
      <w:r>
        <w:rPr/>
        <w:t>Grant,</w:t>
      </w:r>
      <w:r>
        <w:rPr>
          <w:spacing w:val="-5"/>
        </w:rPr>
        <w:t> </w:t>
      </w:r>
      <w:r>
        <w:rPr/>
        <w:t>August</w:t>
      </w:r>
      <w:r>
        <w:rPr>
          <w:spacing w:val="-3"/>
        </w:rPr>
        <w:t> </w:t>
      </w:r>
      <w:r>
        <w:rPr/>
        <w:t>2014-June</w:t>
      </w:r>
      <w:r>
        <w:rPr>
          <w:spacing w:val="-4"/>
        </w:rPr>
        <w:t> </w:t>
      </w:r>
      <w:r>
        <w:rPr/>
        <w:t>2016</w:t>
      </w:r>
      <w:r>
        <w:rPr>
          <w:spacing w:val="-5"/>
        </w:rPr>
        <w:t> </w:t>
      </w:r>
      <w:r>
        <w:rPr/>
        <w:t>(Principal</w:t>
      </w:r>
      <w:r>
        <w:rPr>
          <w:spacing w:val="-3"/>
        </w:rPr>
        <w:t> </w:t>
      </w:r>
      <w:r>
        <w:rPr/>
        <w:t>Investigator)</w:t>
      </w:r>
      <w:r>
        <w:rPr>
          <w:spacing w:val="-4"/>
        </w:rPr>
        <w:t> </w:t>
      </w:r>
      <w:r>
        <w:rPr>
          <w:spacing w:val="-2"/>
        </w:rPr>
        <w:t>($11,200)</w:t>
      </w:r>
    </w:p>
    <w:p>
      <w:pPr>
        <w:pStyle w:val="BodyText"/>
        <w:spacing w:before="1"/>
        <w:ind w:left="636" w:right="669"/>
      </w:pPr>
      <w:r>
        <w:rPr/>
        <w:t>EU</w:t>
      </w:r>
      <w:r>
        <w:rPr>
          <w:spacing w:val="-5"/>
        </w:rPr>
        <w:t> </w:t>
      </w:r>
      <w:r>
        <w:rPr/>
        <w:t>Commission-Horizon</w:t>
      </w:r>
      <w:r>
        <w:rPr>
          <w:spacing w:val="-4"/>
        </w:rPr>
        <w:t> </w:t>
      </w:r>
      <w:r>
        <w:rPr/>
        <w:t>2020</w:t>
      </w:r>
      <w:r>
        <w:rPr>
          <w:spacing w:val="-3"/>
        </w:rPr>
        <w:t> </w:t>
      </w:r>
      <w:r>
        <w:rPr/>
        <w:t>(Core</w:t>
      </w:r>
      <w:r>
        <w:rPr>
          <w:spacing w:val="-4"/>
        </w:rPr>
        <w:t> </w:t>
      </w:r>
      <w:r>
        <w:rPr/>
        <w:t>Researcher</w:t>
      </w:r>
      <w:r>
        <w:rPr>
          <w:spacing w:val="-4"/>
        </w:rPr>
        <w:t> </w:t>
      </w:r>
      <w:r>
        <w:rPr/>
        <w:t>and</w:t>
      </w:r>
      <w:r>
        <w:rPr>
          <w:spacing w:val="-4"/>
        </w:rPr>
        <w:t> </w:t>
      </w:r>
      <w:r>
        <w:rPr/>
        <w:t>Project</w:t>
      </w:r>
      <w:r>
        <w:rPr>
          <w:spacing w:val="-3"/>
        </w:rPr>
        <w:t> </w:t>
      </w:r>
      <w:r>
        <w:rPr/>
        <w:t>Leader)</w:t>
      </w:r>
      <w:r>
        <w:rPr>
          <w:spacing w:val="-3"/>
        </w:rPr>
        <w:t> </w:t>
      </w:r>
      <w:r>
        <w:rPr/>
        <w:t>(PI:</w:t>
      </w:r>
      <w:r>
        <w:rPr>
          <w:spacing w:val="-3"/>
        </w:rPr>
        <w:t> </w:t>
      </w:r>
      <w:r>
        <w:rPr/>
        <w:t>Carlos</w:t>
      </w:r>
      <w:r>
        <w:rPr>
          <w:spacing w:val="-4"/>
        </w:rPr>
        <w:t> </w:t>
      </w:r>
      <w:r>
        <w:rPr/>
        <w:t>Vargas</w:t>
      </w:r>
      <w:r>
        <w:rPr>
          <w:spacing w:val="-4"/>
        </w:rPr>
        <w:t> </w:t>
      </w:r>
      <w:r>
        <w:rPr/>
        <w:t>Silva,</w:t>
      </w:r>
      <w:r>
        <w:rPr>
          <w:spacing w:val="-5"/>
        </w:rPr>
        <w:t> </w:t>
      </w:r>
      <w:r>
        <w:rPr/>
        <w:t>€4,910,538) European Research Council (ERC)-2015-AdG– (Core Researcher) (PI: Francesco Billari, €2,400,000))</w:t>
      </w:r>
      <w:r>
        <w:rPr>
          <w:spacing w:val="40"/>
        </w:rPr>
        <w:t> </w:t>
      </w:r>
      <w:r>
        <w:rPr/>
        <w:t>John Fell OUP Research Fund Grant (Research Staff) (PI: Stanley Ulijaszek)</w:t>
      </w:r>
    </w:p>
    <w:p>
      <w:pPr>
        <w:pStyle w:val="BodyText"/>
        <w:ind w:left="636" w:right="3122" w:hanging="3"/>
      </w:pPr>
      <w:r>
        <w:rPr/>
        <w:t>Green-Templeton</w:t>
      </w:r>
      <w:r>
        <w:rPr>
          <w:spacing w:val="-6"/>
        </w:rPr>
        <w:t> </w:t>
      </w:r>
      <w:r>
        <w:rPr/>
        <w:t>College</w:t>
      </w:r>
      <w:r>
        <w:rPr>
          <w:spacing w:val="-6"/>
        </w:rPr>
        <w:t> </w:t>
      </w:r>
      <w:r>
        <w:rPr/>
        <w:t>Grant,</w:t>
      </w:r>
      <w:r>
        <w:rPr>
          <w:spacing w:val="-6"/>
        </w:rPr>
        <w:t> </w:t>
      </w:r>
      <w:r>
        <w:rPr/>
        <w:t>Academic</w:t>
      </w:r>
      <w:r>
        <w:rPr>
          <w:spacing w:val="-6"/>
        </w:rPr>
        <w:t> </w:t>
      </w:r>
      <w:r>
        <w:rPr/>
        <w:t>Activities</w:t>
      </w:r>
      <w:r>
        <w:rPr>
          <w:spacing w:val="-6"/>
        </w:rPr>
        <w:t> </w:t>
      </w:r>
      <w:r>
        <w:rPr/>
        <w:t>Fund,</w:t>
      </w:r>
      <w:r>
        <w:rPr>
          <w:spacing w:val="-6"/>
        </w:rPr>
        <w:t> </w:t>
      </w:r>
      <w:r>
        <w:rPr/>
        <w:t>2014</w:t>
      </w:r>
      <w:r>
        <w:rPr>
          <w:spacing w:val="-6"/>
        </w:rPr>
        <w:t> </w:t>
      </w:r>
      <w:r>
        <w:rPr/>
        <w:t>($7,000) London School of Economics Teaching Award Nomination, 2014</w:t>
      </w:r>
    </w:p>
    <w:p>
      <w:pPr>
        <w:pStyle w:val="BodyText"/>
        <w:spacing w:line="252" w:lineRule="exact"/>
      </w:pPr>
      <w:r>
        <w:rPr/>
        <w:t>Summer</w:t>
      </w:r>
      <w:r>
        <w:rPr>
          <w:spacing w:val="-6"/>
        </w:rPr>
        <w:t> </w:t>
      </w:r>
      <w:r>
        <w:rPr/>
        <w:t>Research</w:t>
      </w:r>
      <w:r>
        <w:rPr>
          <w:spacing w:val="-6"/>
        </w:rPr>
        <w:t> </w:t>
      </w:r>
      <w:r>
        <w:rPr/>
        <w:t>Grant,</w:t>
      </w:r>
      <w:r>
        <w:rPr>
          <w:spacing w:val="-4"/>
        </w:rPr>
        <w:t> </w:t>
      </w:r>
      <w:r>
        <w:rPr/>
        <w:t>Boston</w:t>
      </w:r>
      <w:r>
        <w:rPr>
          <w:spacing w:val="-4"/>
        </w:rPr>
        <w:t> </w:t>
      </w:r>
      <w:r>
        <w:rPr/>
        <w:t>University,</w:t>
      </w:r>
      <w:r>
        <w:rPr>
          <w:spacing w:val="-7"/>
        </w:rPr>
        <w:t> </w:t>
      </w:r>
      <w:r>
        <w:rPr/>
        <w:t>Summer</w:t>
      </w:r>
      <w:r>
        <w:rPr>
          <w:spacing w:val="-6"/>
        </w:rPr>
        <w:t> </w:t>
      </w:r>
      <w:r>
        <w:rPr/>
        <w:t>2011</w:t>
      </w:r>
      <w:r>
        <w:rPr>
          <w:spacing w:val="-1"/>
        </w:rPr>
        <w:t> </w:t>
      </w:r>
      <w:r>
        <w:rPr>
          <w:spacing w:val="-2"/>
        </w:rPr>
        <w:t>($4,500)</w:t>
      </w:r>
    </w:p>
    <w:p>
      <w:pPr>
        <w:pStyle w:val="BodyText"/>
        <w:spacing w:line="252" w:lineRule="exact"/>
      </w:pPr>
      <w:r>
        <w:rPr/>
        <w:t>Student</w:t>
      </w:r>
      <w:r>
        <w:rPr>
          <w:spacing w:val="-7"/>
        </w:rPr>
        <w:t> </w:t>
      </w:r>
      <w:r>
        <w:rPr/>
        <w:t>Research</w:t>
      </w:r>
      <w:r>
        <w:rPr>
          <w:spacing w:val="-5"/>
        </w:rPr>
        <w:t> </w:t>
      </w:r>
      <w:r>
        <w:rPr/>
        <w:t>Award,</w:t>
      </w:r>
      <w:r>
        <w:rPr>
          <w:spacing w:val="-5"/>
        </w:rPr>
        <w:t> </w:t>
      </w:r>
      <w:r>
        <w:rPr/>
        <w:t>Institute</w:t>
      </w:r>
      <w:r>
        <w:rPr>
          <w:spacing w:val="-6"/>
        </w:rPr>
        <w:t> </w:t>
      </w:r>
      <w:r>
        <w:rPr/>
        <w:t>for</w:t>
      </w:r>
      <w:r>
        <w:rPr>
          <w:spacing w:val="-5"/>
        </w:rPr>
        <w:t> </w:t>
      </w:r>
      <w:r>
        <w:rPr/>
        <w:t>Economic</w:t>
      </w:r>
      <w:r>
        <w:rPr>
          <w:spacing w:val="-5"/>
        </w:rPr>
        <w:t> </w:t>
      </w:r>
      <w:r>
        <w:rPr/>
        <w:t>Development,</w:t>
      </w:r>
      <w:r>
        <w:rPr>
          <w:spacing w:val="-5"/>
        </w:rPr>
        <w:t> </w:t>
      </w:r>
      <w:r>
        <w:rPr/>
        <w:t>Boston</w:t>
      </w:r>
      <w:r>
        <w:rPr>
          <w:spacing w:val="-5"/>
        </w:rPr>
        <w:t> </w:t>
      </w:r>
      <w:r>
        <w:rPr/>
        <w:t>University,</w:t>
      </w:r>
      <w:r>
        <w:rPr>
          <w:spacing w:val="-5"/>
        </w:rPr>
        <w:t> </w:t>
      </w:r>
      <w:r>
        <w:rPr/>
        <w:t>2011</w:t>
      </w:r>
      <w:r>
        <w:rPr>
          <w:spacing w:val="-2"/>
        </w:rPr>
        <w:t> ($2,000)</w:t>
      </w:r>
    </w:p>
    <w:p>
      <w:pPr>
        <w:pStyle w:val="BodyText"/>
        <w:spacing w:before="2"/>
        <w:ind w:right="3498"/>
      </w:pPr>
      <w:r>
        <w:rPr/>
        <w:t>Student</w:t>
      </w:r>
      <w:r>
        <w:rPr>
          <w:spacing w:val="-3"/>
        </w:rPr>
        <w:t> </w:t>
      </w:r>
      <w:r>
        <w:rPr/>
        <w:t>Career</w:t>
      </w:r>
      <w:r>
        <w:rPr>
          <w:spacing w:val="-4"/>
        </w:rPr>
        <w:t> </w:t>
      </w:r>
      <w:r>
        <w:rPr/>
        <w:t>Scholarship,</w:t>
      </w:r>
      <w:r>
        <w:rPr>
          <w:spacing w:val="-4"/>
        </w:rPr>
        <w:t> </w:t>
      </w:r>
      <w:r>
        <w:rPr/>
        <w:t>University</w:t>
      </w:r>
      <w:r>
        <w:rPr>
          <w:spacing w:val="-4"/>
        </w:rPr>
        <w:t> </w:t>
      </w:r>
      <w:r>
        <w:rPr/>
        <w:t>of</w:t>
      </w:r>
      <w:r>
        <w:rPr>
          <w:spacing w:val="-4"/>
        </w:rPr>
        <w:t> </w:t>
      </w:r>
      <w:r>
        <w:rPr/>
        <w:t>Rome</w:t>
      </w:r>
      <w:r>
        <w:rPr>
          <w:spacing w:val="-4"/>
        </w:rPr>
        <w:t> </w:t>
      </w:r>
      <w:r>
        <w:rPr/>
        <w:t>“Tor</w:t>
      </w:r>
      <w:r>
        <w:rPr>
          <w:spacing w:val="-6"/>
        </w:rPr>
        <w:t> </w:t>
      </w:r>
      <w:r>
        <w:rPr/>
        <w:t>Vergata”,</w:t>
      </w:r>
      <w:r>
        <w:rPr>
          <w:spacing w:val="-7"/>
        </w:rPr>
        <w:t> </w:t>
      </w:r>
      <w:r>
        <w:rPr/>
        <w:t>2001-2006 Teaching-RA Fellowship, Boston University, Spring 2010-Spring 2012 Marco Fanno Scholarship, Medio Credito Centrale, Fall 2007-Spring 2009 ‘Raeli’ Scholarship, University of Rome “Tor Vergata”, Spring 2007</w:t>
      </w:r>
    </w:p>
    <w:p>
      <w:pPr>
        <w:pStyle w:val="BodyText"/>
        <w:ind w:left="0"/>
      </w:pPr>
    </w:p>
    <w:p>
      <w:pPr>
        <w:pStyle w:val="Heading2"/>
        <w:spacing w:line="240" w:lineRule="auto"/>
      </w:pPr>
      <w:r>
        <w:rPr>
          <w:smallCaps/>
        </w:rPr>
        <w:t>Teaching</w:t>
      </w:r>
      <w:r>
        <w:rPr>
          <w:smallCaps/>
          <w:spacing w:val="-5"/>
        </w:rPr>
        <w:t> </w:t>
      </w:r>
      <w:r>
        <w:rPr>
          <w:smallCaps/>
          <w:spacing w:val="-2"/>
        </w:rPr>
        <w:t>Experience</w:t>
      </w:r>
    </w:p>
    <w:p>
      <w:pPr>
        <w:pStyle w:val="BodyText"/>
        <w:spacing w:before="46"/>
        <w:ind w:left="0"/>
        <w:rPr>
          <w:b/>
          <w:sz w:val="18"/>
        </w:rPr>
      </w:pPr>
    </w:p>
    <w:p>
      <w:pPr>
        <w:spacing w:line="252" w:lineRule="exact" w:before="0"/>
        <w:ind w:left="648" w:right="0" w:firstLine="0"/>
        <w:jc w:val="left"/>
        <w:rPr>
          <w:b/>
          <w:sz w:val="22"/>
        </w:rPr>
      </w:pPr>
      <w:r>
        <w:rPr>
          <w:b/>
          <w:smallCaps/>
          <w:sz w:val="22"/>
        </w:rPr>
        <w:t>Graduate</w:t>
      </w:r>
      <w:r>
        <w:rPr>
          <w:b/>
          <w:smallCaps/>
          <w:spacing w:val="-4"/>
          <w:sz w:val="22"/>
        </w:rPr>
        <w:t> </w:t>
      </w:r>
      <w:r>
        <w:rPr>
          <w:b/>
          <w:smallCaps/>
          <w:sz w:val="22"/>
        </w:rPr>
        <w:t>teaching</w:t>
      </w:r>
      <w:r>
        <w:rPr>
          <w:b/>
          <w:smallCaps/>
          <w:spacing w:val="-4"/>
          <w:sz w:val="22"/>
        </w:rPr>
        <w:t> </w:t>
      </w:r>
      <w:r>
        <w:rPr>
          <w:b/>
          <w:smallCaps/>
          <w:sz w:val="22"/>
        </w:rPr>
        <w:t>at</w:t>
      </w:r>
      <w:r>
        <w:rPr>
          <w:b/>
          <w:smallCaps/>
          <w:spacing w:val="-2"/>
          <w:sz w:val="22"/>
        </w:rPr>
        <w:t> </w:t>
      </w:r>
      <w:r>
        <w:rPr>
          <w:b/>
          <w:smallCaps/>
          <w:sz w:val="22"/>
        </w:rPr>
        <w:t>the</w:t>
      </w:r>
      <w:r>
        <w:rPr>
          <w:b/>
          <w:smallCaps/>
          <w:spacing w:val="-3"/>
          <w:sz w:val="22"/>
        </w:rPr>
        <w:t> </w:t>
      </w:r>
      <w:r>
        <w:rPr>
          <w:b/>
          <w:smallCaps/>
          <w:sz w:val="22"/>
        </w:rPr>
        <w:t>University</w:t>
      </w:r>
      <w:r>
        <w:rPr>
          <w:b/>
          <w:smallCaps/>
          <w:spacing w:val="-4"/>
          <w:sz w:val="22"/>
        </w:rPr>
        <w:t> </w:t>
      </w:r>
      <w:r>
        <w:rPr>
          <w:b/>
          <w:smallCaps/>
          <w:sz w:val="22"/>
        </w:rPr>
        <w:t>of</w:t>
      </w:r>
      <w:r>
        <w:rPr>
          <w:b/>
          <w:smallCaps/>
          <w:spacing w:val="-2"/>
          <w:sz w:val="22"/>
        </w:rPr>
        <w:t> Pittsburgh</w:t>
      </w:r>
    </w:p>
    <w:p>
      <w:pPr>
        <w:pStyle w:val="BodyText"/>
        <w:spacing w:line="252" w:lineRule="exact"/>
      </w:pPr>
      <w:r>
        <w:rPr/>
        <w:t>Empirical</w:t>
      </w:r>
      <w:r>
        <w:rPr>
          <w:spacing w:val="-3"/>
        </w:rPr>
        <w:t> </w:t>
      </w:r>
      <w:r>
        <w:rPr/>
        <w:t>Methods</w:t>
      </w:r>
      <w:r>
        <w:rPr>
          <w:spacing w:val="-3"/>
        </w:rPr>
        <w:t> </w:t>
      </w:r>
      <w:r>
        <w:rPr/>
        <w:t>(PhD-1</w:t>
      </w:r>
      <w:r>
        <w:rPr>
          <w:vertAlign w:val="superscript"/>
        </w:rPr>
        <w:t>st</w:t>
      </w:r>
      <w:r>
        <w:rPr>
          <w:spacing w:val="-4"/>
          <w:vertAlign w:val="baseline"/>
        </w:rPr>
        <w:t> </w:t>
      </w:r>
      <w:r>
        <w:rPr>
          <w:vertAlign w:val="baseline"/>
        </w:rPr>
        <w:t>year</w:t>
      </w:r>
      <w:r>
        <w:rPr>
          <w:spacing w:val="-5"/>
          <w:vertAlign w:val="baseline"/>
        </w:rPr>
        <w:t> </w:t>
      </w:r>
      <w:r>
        <w:rPr>
          <w:vertAlign w:val="baseline"/>
        </w:rPr>
        <w:t>class),</w:t>
      </w:r>
      <w:r>
        <w:rPr>
          <w:spacing w:val="-3"/>
          <w:vertAlign w:val="baseline"/>
        </w:rPr>
        <w:t> </w:t>
      </w:r>
      <w:r>
        <w:rPr>
          <w:vertAlign w:val="baseline"/>
        </w:rPr>
        <w:t>Spring</w:t>
      </w:r>
      <w:r>
        <w:rPr>
          <w:spacing w:val="-4"/>
          <w:vertAlign w:val="baseline"/>
        </w:rPr>
        <w:t> </w:t>
      </w:r>
      <w:r>
        <w:rPr>
          <w:vertAlign w:val="baseline"/>
        </w:rPr>
        <w:t>2021,</w:t>
      </w:r>
      <w:r>
        <w:rPr>
          <w:spacing w:val="-3"/>
          <w:vertAlign w:val="baseline"/>
        </w:rPr>
        <w:t> </w:t>
      </w:r>
      <w:r>
        <w:rPr>
          <w:vertAlign w:val="baseline"/>
        </w:rPr>
        <w:t>Spring</w:t>
      </w:r>
      <w:r>
        <w:rPr>
          <w:spacing w:val="-6"/>
          <w:vertAlign w:val="baseline"/>
        </w:rPr>
        <w:t> </w:t>
      </w:r>
      <w:r>
        <w:rPr>
          <w:vertAlign w:val="baseline"/>
        </w:rPr>
        <w:t>2022,</w:t>
      </w:r>
      <w:r>
        <w:rPr>
          <w:spacing w:val="-3"/>
          <w:vertAlign w:val="baseline"/>
        </w:rPr>
        <w:t> </w:t>
      </w:r>
      <w:r>
        <w:rPr>
          <w:vertAlign w:val="baseline"/>
        </w:rPr>
        <w:t>Spring</w:t>
      </w:r>
      <w:r>
        <w:rPr>
          <w:spacing w:val="-4"/>
          <w:vertAlign w:val="baseline"/>
        </w:rPr>
        <w:t> </w:t>
      </w:r>
      <w:r>
        <w:rPr>
          <w:vertAlign w:val="baseline"/>
        </w:rPr>
        <w:t>2023,</w:t>
      </w:r>
      <w:r>
        <w:rPr>
          <w:spacing w:val="-3"/>
          <w:vertAlign w:val="baseline"/>
        </w:rPr>
        <w:t> </w:t>
      </w:r>
      <w:r>
        <w:rPr>
          <w:vertAlign w:val="baseline"/>
        </w:rPr>
        <w:t>Spring</w:t>
      </w:r>
      <w:r>
        <w:rPr>
          <w:spacing w:val="-6"/>
          <w:vertAlign w:val="baseline"/>
        </w:rPr>
        <w:t> </w:t>
      </w:r>
      <w:r>
        <w:rPr>
          <w:spacing w:val="-4"/>
          <w:vertAlign w:val="baseline"/>
        </w:rPr>
        <w:t>2024</w:t>
      </w:r>
    </w:p>
    <w:p>
      <w:pPr>
        <w:pStyle w:val="BodyText"/>
        <w:ind w:right="520"/>
      </w:pPr>
      <w:r>
        <w:rPr/>
        <w:t>Empirical</w:t>
      </w:r>
      <w:r>
        <w:rPr>
          <w:spacing w:val="-2"/>
        </w:rPr>
        <w:t> </w:t>
      </w:r>
      <w:r>
        <w:rPr/>
        <w:t>Methods</w:t>
      </w:r>
      <w:r>
        <w:rPr>
          <w:spacing w:val="-3"/>
        </w:rPr>
        <w:t> </w:t>
      </w:r>
      <w:r>
        <w:rPr/>
        <w:t>(PhD-2</w:t>
      </w:r>
      <w:r>
        <w:rPr>
          <w:vertAlign w:val="superscript"/>
        </w:rPr>
        <w:t>nd</w:t>
      </w:r>
      <w:r>
        <w:rPr>
          <w:spacing w:val="-3"/>
          <w:vertAlign w:val="baseline"/>
        </w:rPr>
        <w:t> </w:t>
      </w:r>
      <w:r>
        <w:rPr>
          <w:vertAlign w:val="baseline"/>
        </w:rPr>
        <w:t>year</w:t>
      </w:r>
      <w:r>
        <w:rPr>
          <w:spacing w:val="-3"/>
          <w:vertAlign w:val="baseline"/>
        </w:rPr>
        <w:t> </w:t>
      </w:r>
      <w:r>
        <w:rPr>
          <w:vertAlign w:val="baseline"/>
        </w:rPr>
        <w:t>class),</w:t>
      </w:r>
      <w:r>
        <w:rPr>
          <w:spacing w:val="-6"/>
          <w:vertAlign w:val="baseline"/>
        </w:rPr>
        <w:t> </w:t>
      </w:r>
      <w:r>
        <w:rPr>
          <w:vertAlign w:val="baseline"/>
        </w:rPr>
        <w:t>Department</w:t>
      </w:r>
      <w:r>
        <w:rPr>
          <w:spacing w:val="-2"/>
          <w:vertAlign w:val="baseline"/>
        </w:rPr>
        <w:t> </w:t>
      </w:r>
      <w:r>
        <w:rPr>
          <w:vertAlign w:val="baseline"/>
        </w:rPr>
        <w:t>of</w:t>
      </w:r>
      <w:r>
        <w:rPr>
          <w:spacing w:val="-3"/>
          <w:vertAlign w:val="baseline"/>
        </w:rPr>
        <w:t> </w:t>
      </w:r>
      <w:r>
        <w:rPr>
          <w:vertAlign w:val="baseline"/>
        </w:rPr>
        <w:t>Economics,</w:t>
      </w:r>
      <w:r>
        <w:rPr>
          <w:spacing w:val="-3"/>
          <w:vertAlign w:val="baseline"/>
        </w:rPr>
        <w:t> </w:t>
      </w:r>
      <w:r>
        <w:rPr>
          <w:vertAlign w:val="baseline"/>
        </w:rPr>
        <w:t>University</w:t>
      </w:r>
      <w:r>
        <w:rPr>
          <w:spacing w:val="-6"/>
          <w:vertAlign w:val="baseline"/>
        </w:rPr>
        <w:t> </w:t>
      </w:r>
      <w:r>
        <w:rPr>
          <w:vertAlign w:val="baseline"/>
        </w:rPr>
        <w:t>of</w:t>
      </w:r>
      <w:r>
        <w:rPr>
          <w:spacing w:val="-5"/>
          <w:vertAlign w:val="baseline"/>
        </w:rPr>
        <w:t> </w:t>
      </w:r>
      <w:r>
        <w:rPr>
          <w:vertAlign w:val="baseline"/>
        </w:rPr>
        <w:t>Pittsburgh,</w:t>
      </w:r>
      <w:r>
        <w:rPr>
          <w:spacing w:val="-3"/>
          <w:vertAlign w:val="baseline"/>
        </w:rPr>
        <w:t> </w:t>
      </w:r>
      <w:r>
        <w:rPr>
          <w:vertAlign w:val="baseline"/>
        </w:rPr>
        <w:t>Fall</w:t>
      </w:r>
      <w:r>
        <w:rPr>
          <w:spacing w:val="-2"/>
          <w:vertAlign w:val="baseline"/>
        </w:rPr>
        <w:t> </w:t>
      </w:r>
      <w:r>
        <w:rPr>
          <w:vertAlign w:val="baseline"/>
        </w:rPr>
        <w:t>2016,</w:t>
      </w:r>
      <w:r>
        <w:rPr>
          <w:spacing w:val="-6"/>
          <w:vertAlign w:val="baseline"/>
        </w:rPr>
        <w:t> </w:t>
      </w:r>
      <w:r>
        <w:rPr>
          <w:vertAlign w:val="baseline"/>
        </w:rPr>
        <w:t>Fall 2017, Fall 2020,</w:t>
      </w:r>
    </w:p>
    <w:p>
      <w:pPr>
        <w:pStyle w:val="BodyText"/>
        <w:ind w:right="520"/>
      </w:pPr>
      <w:r>
        <w:rPr/>
        <w:t>Empirical</w:t>
      </w:r>
      <w:r>
        <w:rPr>
          <w:spacing w:val="-2"/>
        </w:rPr>
        <w:t> </w:t>
      </w:r>
      <w:r>
        <w:rPr/>
        <w:t>Methods</w:t>
      </w:r>
      <w:r>
        <w:rPr>
          <w:spacing w:val="-3"/>
        </w:rPr>
        <w:t> </w:t>
      </w:r>
      <w:r>
        <w:rPr/>
        <w:t>II</w:t>
      </w:r>
      <w:r>
        <w:rPr>
          <w:spacing w:val="-4"/>
        </w:rPr>
        <w:t> </w:t>
      </w:r>
      <w:r>
        <w:rPr/>
        <w:t>Machine</w:t>
      </w:r>
      <w:r>
        <w:rPr>
          <w:spacing w:val="-3"/>
        </w:rPr>
        <w:t> </w:t>
      </w:r>
      <w:r>
        <w:rPr/>
        <w:t>Learning</w:t>
      </w:r>
      <w:r>
        <w:rPr>
          <w:spacing w:val="-6"/>
        </w:rPr>
        <w:t> </w:t>
      </w:r>
      <w:r>
        <w:rPr/>
        <w:t>for</w:t>
      </w:r>
      <w:r>
        <w:rPr>
          <w:spacing w:val="-3"/>
        </w:rPr>
        <w:t> </w:t>
      </w:r>
      <w:r>
        <w:rPr/>
        <w:t>Economists</w:t>
      </w:r>
      <w:r>
        <w:rPr>
          <w:spacing w:val="-1"/>
        </w:rPr>
        <w:t> </w:t>
      </w:r>
      <w:r>
        <w:rPr/>
        <w:t>(PhD-2</w:t>
      </w:r>
      <w:r>
        <w:rPr>
          <w:vertAlign w:val="superscript"/>
        </w:rPr>
        <w:t>nd</w:t>
      </w:r>
      <w:r>
        <w:rPr>
          <w:spacing w:val="-3"/>
          <w:vertAlign w:val="baseline"/>
        </w:rPr>
        <w:t> </w:t>
      </w:r>
      <w:r>
        <w:rPr>
          <w:vertAlign w:val="baseline"/>
        </w:rPr>
        <w:t>year</w:t>
      </w:r>
      <w:r>
        <w:rPr>
          <w:spacing w:val="-5"/>
          <w:vertAlign w:val="baseline"/>
        </w:rPr>
        <w:t> </w:t>
      </w:r>
      <w:r>
        <w:rPr>
          <w:vertAlign w:val="baseline"/>
        </w:rPr>
        <w:t>class):</w:t>
      </w:r>
      <w:r>
        <w:rPr>
          <w:spacing w:val="-1"/>
          <w:vertAlign w:val="baseline"/>
        </w:rPr>
        <w:t> </w:t>
      </w:r>
      <w:r>
        <w:rPr>
          <w:vertAlign w:val="baseline"/>
        </w:rPr>
        <w:t>Department</w:t>
      </w:r>
      <w:r>
        <w:rPr>
          <w:spacing w:val="-2"/>
          <w:vertAlign w:val="baseline"/>
        </w:rPr>
        <w:t> </w:t>
      </w:r>
      <w:r>
        <w:rPr>
          <w:vertAlign w:val="baseline"/>
        </w:rPr>
        <w:t>of</w:t>
      </w:r>
      <w:r>
        <w:rPr>
          <w:spacing w:val="-3"/>
          <w:vertAlign w:val="baseline"/>
        </w:rPr>
        <w:t> </w:t>
      </w:r>
      <w:r>
        <w:rPr>
          <w:vertAlign w:val="baseline"/>
        </w:rPr>
        <w:t>Economics, University of Pittsburgh, Spring 2019</w:t>
      </w:r>
    </w:p>
    <w:p>
      <w:pPr>
        <w:pStyle w:val="BodyText"/>
        <w:spacing w:before="1"/>
      </w:pPr>
      <w:r>
        <w:rPr/>
        <w:t>Topics</w:t>
      </w:r>
      <w:r>
        <w:rPr>
          <w:spacing w:val="-5"/>
        </w:rPr>
        <w:t> </w:t>
      </w:r>
      <w:r>
        <w:rPr/>
        <w:t>in</w:t>
      </w:r>
      <w:r>
        <w:rPr>
          <w:spacing w:val="-2"/>
        </w:rPr>
        <w:t> </w:t>
      </w:r>
      <w:r>
        <w:rPr/>
        <w:t>Labor</w:t>
      </w:r>
      <w:r>
        <w:rPr>
          <w:spacing w:val="-4"/>
        </w:rPr>
        <w:t> </w:t>
      </w:r>
      <w:r>
        <w:rPr/>
        <w:t>Economics</w:t>
      </w:r>
      <w:r>
        <w:rPr>
          <w:spacing w:val="-4"/>
        </w:rPr>
        <w:t> </w:t>
      </w:r>
      <w:r>
        <w:rPr/>
        <w:t>(PhD),</w:t>
      </w:r>
      <w:r>
        <w:rPr>
          <w:spacing w:val="-3"/>
        </w:rPr>
        <w:t> </w:t>
      </w:r>
      <w:r>
        <w:rPr/>
        <w:t>Spring</w:t>
      </w:r>
      <w:r>
        <w:rPr>
          <w:spacing w:val="-2"/>
        </w:rPr>
        <w:t> </w:t>
      </w:r>
      <w:r>
        <w:rPr/>
        <w:t>2020</w:t>
      </w:r>
      <w:r>
        <w:rPr>
          <w:spacing w:val="-6"/>
        </w:rPr>
        <w:t> </w:t>
      </w:r>
      <w:r>
        <w:rPr/>
        <w:t>,</w:t>
      </w:r>
      <w:r>
        <w:rPr>
          <w:spacing w:val="-2"/>
        </w:rPr>
        <w:t> </w:t>
      </w:r>
      <w:r>
        <w:rPr/>
        <w:t>Spring</w:t>
      </w:r>
      <w:r>
        <w:rPr>
          <w:spacing w:val="-2"/>
        </w:rPr>
        <w:t> </w:t>
      </w:r>
      <w:r>
        <w:rPr>
          <w:spacing w:val="-4"/>
        </w:rPr>
        <w:t>2024</w:t>
      </w:r>
    </w:p>
    <w:p>
      <w:pPr>
        <w:pStyle w:val="BodyText"/>
        <w:ind w:left="0"/>
      </w:pPr>
    </w:p>
    <w:p>
      <w:pPr>
        <w:pStyle w:val="Heading2"/>
        <w:spacing w:line="240" w:lineRule="auto" w:before="1"/>
        <w:ind w:left="648"/>
      </w:pPr>
      <w:r>
        <w:rPr>
          <w:smallCaps/>
        </w:rPr>
        <w:t>Undergraduate</w:t>
      </w:r>
      <w:r>
        <w:rPr>
          <w:smallCaps/>
          <w:spacing w:val="-6"/>
        </w:rPr>
        <w:t> </w:t>
      </w:r>
      <w:r>
        <w:rPr>
          <w:smallCaps/>
        </w:rPr>
        <w:t>teaching</w:t>
      </w:r>
      <w:r>
        <w:rPr>
          <w:smallCaps/>
          <w:spacing w:val="-4"/>
        </w:rPr>
        <w:t> </w:t>
      </w:r>
      <w:r>
        <w:rPr>
          <w:smallCaps/>
        </w:rPr>
        <w:t>at</w:t>
      </w:r>
      <w:r>
        <w:rPr>
          <w:smallCaps/>
          <w:spacing w:val="-3"/>
        </w:rPr>
        <w:t> </w:t>
      </w:r>
      <w:r>
        <w:rPr>
          <w:smallCaps/>
        </w:rPr>
        <w:t>the</w:t>
      </w:r>
      <w:r>
        <w:rPr>
          <w:smallCaps/>
          <w:spacing w:val="-2"/>
        </w:rPr>
        <w:t> </w:t>
      </w:r>
      <w:r>
        <w:rPr>
          <w:smallCaps/>
        </w:rPr>
        <w:t>University</w:t>
      </w:r>
      <w:r>
        <w:rPr>
          <w:smallCaps/>
          <w:spacing w:val="-4"/>
        </w:rPr>
        <w:t> </w:t>
      </w:r>
      <w:r>
        <w:rPr>
          <w:smallCaps/>
        </w:rPr>
        <w:t>of</w:t>
      </w:r>
      <w:r>
        <w:rPr>
          <w:smallCaps/>
          <w:spacing w:val="-2"/>
        </w:rPr>
        <w:t> Pittsburgh</w:t>
      </w:r>
    </w:p>
    <w:p>
      <w:pPr>
        <w:pStyle w:val="BodyText"/>
        <w:spacing w:before="46"/>
        <w:ind w:left="0"/>
        <w:rPr>
          <w:b/>
          <w:sz w:val="18"/>
        </w:rPr>
      </w:pPr>
    </w:p>
    <w:p>
      <w:pPr>
        <w:pStyle w:val="BodyText"/>
        <w:ind w:right="520"/>
      </w:pPr>
      <w:r>
        <w:rPr/>
        <w:t>Health</w:t>
      </w:r>
      <w:r>
        <w:rPr>
          <w:spacing w:val="-3"/>
        </w:rPr>
        <w:t> </w:t>
      </w:r>
      <w:r>
        <w:rPr/>
        <w:t>Economics,</w:t>
      </w:r>
      <w:r>
        <w:rPr>
          <w:spacing w:val="-6"/>
        </w:rPr>
        <w:t> </w:t>
      </w:r>
      <w:r>
        <w:rPr/>
        <w:t>Department</w:t>
      </w:r>
      <w:r>
        <w:rPr>
          <w:spacing w:val="-2"/>
        </w:rPr>
        <w:t> </w:t>
      </w:r>
      <w:r>
        <w:rPr/>
        <w:t>of</w:t>
      </w:r>
      <w:r>
        <w:rPr>
          <w:spacing w:val="-3"/>
        </w:rPr>
        <w:t> </w:t>
      </w:r>
      <w:r>
        <w:rPr/>
        <w:t>Economics,</w:t>
      </w:r>
      <w:r>
        <w:rPr>
          <w:spacing w:val="-3"/>
        </w:rPr>
        <w:t> </w:t>
      </w:r>
      <w:r>
        <w:rPr/>
        <w:t>University</w:t>
      </w:r>
      <w:r>
        <w:rPr>
          <w:spacing w:val="-3"/>
        </w:rPr>
        <w:t> </w:t>
      </w:r>
      <w:r>
        <w:rPr/>
        <w:t>of</w:t>
      </w:r>
      <w:r>
        <w:rPr>
          <w:spacing w:val="-3"/>
        </w:rPr>
        <w:t> </w:t>
      </w:r>
      <w:r>
        <w:rPr/>
        <w:t>Pittsburgh,</w:t>
      </w:r>
      <w:r>
        <w:rPr>
          <w:spacing w:val="-6"/>
        </w:rPr>
        <w:t> </w:t>
      </w:r>
      <w:r>
        <w:rPr/>
        <w:t>Spring</w:t>
      </w:r>
      <w:r>
        <w:rPr>
          <w:spacing w:val="-3"/>
        </w:rPr>
        <w:t> </w:t>
      </w:r>
      <w:r>
        <w:rPr/>
        <w:t>2017,</w:t>
      </w:r>
      <w:r>
        <w:rPr>
          <w:spacing w:val="-3"/>
        </w:rPr>
        <w:t> </w:t>
      </w:r>
      <w:r>
        <w:rPr/>
        <w:t>Spring</w:t>
      </w:r>
      <w:r>
        <w:rPr>
          <w:spacing w:val="-3"/>
        </w:rPr>
        <w:t> </w:t>
      </w:r>
      <w:r>
        <w:rPr/>
        <w:t>2018,</w:t>
      </w:r>
      <w:r>
        <w:rPr>
          <w:spacing w:val="-3"/>
        </w:rPr>
        <w:t> </w:t>
      </w:r>
      <w:r>
        <w:rPr/>
        <w:t>Spring 2019, Spring 2020, Spring 2023, Spring 2024</w:t>
      </w:r>
    </w:p>
    <w:p>
      <w:pPr>
        <w:pStyle w:val="BodyText"/>
        <w:spacing w:line="251" w:lineRule="exact"/>
      </w:pPr>
      <w:r>
        <w:rPr/>
        <w:t>Applied</w:t>
      </w:r>
      <w:r>
        <w:rPr>
          <w:spacing w:val="-6"/>
        </w:rPr>
        <w:t> </w:t>
      </w:r>
      <w:r>
        <w:rPr/>
        <w:t>Econometrics</w:t>
      </w:r>
      <w:r>
        <w:rPr>
          <w:spacing w:val="-6"/>
        </w:rPr>
        <w:t> </w:t>
      </w:r>
      <w:r>
        <w:rPr/>
        <w:t>Spring</w:t>
      </w:r>
      <w:r>
        <w:rPr>
          <w:spacing w:val="-5"/>
        </w:rPr>
        <w:t> </w:t>
      </w:r>
      <w:r>
        <w:rPr>
          <w:spacing w:val="-4"/>
        </w:rPr>
        <w:t>2022</w:t>
      </w:r>
    </w:p>
    <w:p>
      <w:pPr>
        <w:pStyle w:val="BodyText"/>
        <w:spacing w:before="2"/>
      </w:pPr>
      <w:r>
        <w:rPr/>
        <w:t>Behavioral</w:t>
      </w:r>
      <w:r>
        <w:rPr>
          <w:spacing w:val="-4"/>
        </w:rPr>
        <w:t> </w:t>
      </w:r>
      <w:r>
        <w:rPr/>
        <w:t>Approaches</w:t>
      </w:r>
      <w:r>
        <w:rPr>
          <w:spacing w:val="-7"/>
        </w:rPr>
        <w:t> </w:t>
      </w:r>
      <w:r>
        <w:rPr/>
        <w:t>to</w:t>
      </w:r>
      <w:r>
        <w:rPr>
          <w:spacing w:val="-8"/>
        </w:rPr>
        <w:t> </w:t>
      </w:r>
      <w:r>
        <w:rPr/>
        <w:t>Health</w:t>
      </w:r>
      <w:r>
        <w:rPr>
          <w:spacing w:val="-4"/>
        </w:rPr>
        <w:t> </w:t>
      </w:r>
      <w:r>
        <w:rPr/>
        <w:t>Economics</w:t>
      </w:r>
      <w:r>
        <w:rPr>
          <w:spacing w:val="-7"/>
        </w:rPr>
        <w:t> </w:t>
      </w:r>
      <w:r>
        <w:rPr/>
        <w:t>(Capstone</w:t>
      </w:r>
      <w:r>
        <w:rPr>
          <w:spacing w:val="-5"/>
        </w:rPr>
        <w:t> </w:t>
      </w:r>
      <w:r>
        <w:rPr/>
        <w:t>Class),</w:t>
      </w:r>
      <w:r>
        <w:rPr>
          <w:spacing w:val="-7"/>
        </w:rPr>
        <w:t> </w:t>
      </w:r>
      <w:r>
        <w:rPr/>
        <w:t>University</w:t>
      </w:r>
      <w:r>
        <w:rPr>
          <w:spacing w:val="-5"/>
        </w:rPr>
        <w:t> </w:t>
      </w:r>
      <w:r>
        <w:rPr/>
        <w:t>of</w:t>
      </w:r>
      <w:r>
        <w:rPr>
          <w:spacing w:val="-5"/>
        </w:rPr>
        <w:t> </w:t>
      </w:r>
      <w:r>
        <w:rPr/>
        <w:t>Pittsburgh,</w:t>
      </w:r>
      <w:r>
        <w:rPr>
          <w:spacing w:val="-5"/>
        </w:rPr>
        <w:t> </w:t>
      </w:r>
      <w:r>
        <w:rPr/>
        <w:t>Spring</w:t>
      </w:r>
      <w:r>
        <w:rPr>
          <w:spacing w:val="-4"/>
        </w:rPr>
        <w:t> </w:t>
      </w:r>
      <w:r>
        <w:rPr>
          <w:spacing w:val="-2"/>
        </w:rPr>
        <w:t>2020.</w:t>
      </w:r>
    </w:p>
    <w:p>
      <w:pPr>
        <w:pStyle w:val="BodyText"/>
        <w:ind w:left="0"/>
      </w:pPr>
    </w:p>
    <w:p>
      <w:pPr>
        <w:pStyle w:val="Heading2"/>
        <w:ind w:left="648"/>
      </w:pPr>
      <w:r>
        <w:rPr>
          <w:smallCaps/>
        </w:rPr>
        <w:t>other</w:t>
      </w:r>
      <w:r>
        <w:rPr>
          <w:smallCaps/>
          <w:spacing w:val="-3"/>
        </w:rPr>
        <w:t> </w:t>
      </w:r>
      <w:r>
        <w:rPr>
          <w:smallCaps/>
        </w:rPr>
        <w:t>Graduate</w:t>
      </w:r>
      <w:r>
        <w:rPr>
          <w:smallCaps/>
          <w:spacing w:val="-3"/>
        </w:rPr>
        <w:t> </w:t>
      </w:r>
      <w:r>
        <w:rPr>
          <w:smallCaps/>
          <w:spacing w:val="-2"/>
        </w:rPr>
        <w:t>teaching</w:t>
      </w:r>
    </w:p>
    <w:p>
      <w:pPr>
        <w:pStyle w:val="BodyText"/>
        <w:spacing w:line="252" w:lineRule="exact"/>
      </w:pPr>
      <w:r>
        <w:rPr/>
        <w:t>Guest</w:t>
      </w:r>
      <w:r>
        <w:rPr>
          <w:spacing w:val="-5"/>
        </w:rPr>
        <w:t> </w:t>
      </w:r>
      <w:r>
        <w:rPr/>
        <w:t>Lecturer,</w:t>
      </w:r>
      <w:r>
        <w:rPr>
          <w:spacing w:val="-4"/>
        </w:rPr>
        <w:t> </w:t>
      </w:r>
      <w:r>
        <w:rPr/>
        <w:t>Economics</w:t>
      </w:r>
      <w:r>
        <w:rPr>
          <w:spacing w:val="-6"/>
        </w:rPr>
        <w:t> </w:t>
      </w:r>
      <w:r>
        <w:rPr/>
        <w:t>for</w:t>
      </w:r>
      <w:r>
        <w:rPr>
          <w:spacing w:val="-3"/>
        </w:rPr>
        <w:t> </w:t>
      </w:r>
      <w:r>
        <w:rPr/>
        <w:t>Public</w:t>
      </w:r>
      <w:r>
        <w:rPr>
          <w:spacing w:val="-4"/>
        </w:rPr>
        <w:t> </w:t>
      </w:r>
      <w:r>
        <w:rPr/>
        <w:t>Policy,</w:t>
      </w:r>
      <w:r>
        <w:rPr>
          <w:spacing w:val="-4"/>
        </w:rPr>
        <w:t> </w:t>
      </w:r>
      <w:r>
        <w:rPr/>
        <w:t>“Health</w:t>
      </w:r>
      <w:r>
        <w:rPr>
          <w:spacing w:val="-4"/>
        </w:rPr>
        <w:t> </w:t>
      </w:r>
      <w:r>
        <w:rPr/>
        <w:t>and</w:t>
      </w:r>
      <w:r>
        <w:rPr>
          <w:spacing w:val="-3"/>
        </w:rPr>
        <w:t> </w:t>
      </w:r>
      <w:r>
        <w:rPr/>
        <w:t>Health</w:t>
      </w:r>
      <w:r>
        <w:rPr>
          <w:spacing w:val="-4"/>
        </w:rPr>
        <w:t> </w:t>
      </w:r>
      <w:r>
        <w:rPr/>
        <w:t>Care”,</w:t>
      </w:r>
      <w:r>
        <w:rPr>
          <w:spacing w:val="-7"/>
        </w:rPr>
        <w:t> </w:t>
      </w:r>
      <w:r>
        <w:rPr/>
        <w:t>Master</w:t>
      </w:r>
      <w:r>
        <w:rPr>
          <w:spacing w:val="-5"/>
        </w:rPr>
        <w:t> </w:t>
      </w:r>
      <w:r>
        <w:rPr/>
        <w:t>in</w:t>
      </w:r>
      <w:r>
        <w:rPr>
          <w:spacing w:val="-7"/>
        </w:rPr>
        <w:t> </w:t>
      </w:r>
      <w:r>
        <w:rPr/>
        <w:t>Public</w:t>
      </w:r>
      <w:r>
        <w:rPr>
          <w:spacing w:val="-4"/>
        </w:rPr>
        <w:t> </w:t>
      </w:r>
      <w:r>
        <w:rPr/>
        <w:t>Policy,</w:t>
      </w:r>
      <w:r>
        <w:rPr>
          <w:spacing w:val="-3"/>
        </w:rPr>
        <w:t> </w:t>
      </w:r>
      <w:r>
        <w:rPr>
          <w:spacing w:val="-2"/>
        </w:rPr>
        <w:t>Blavatnik</w:t>
      </w:r>
    </w:p>
    <w:p>
      <w:pPr>
        <w:pStyle w:val="BodyText"/>
        <w:spacing w:line="252" w:lineRule="exact"/>
      </w:pPr>
      <w:r>
        <w:rPr/>
        <w:t>School</w:t>
      </w:r>
      <w:r>
        <w:rPr>
          <w:spacing w:val="-6"/>
        </w:rPr>
        <w:t> </w:t>
      </w:r>
      <w:r>
        <w:rPr/>
        <w:t>of</w:t>
      </w:r>
      <w:r>
        <w:rPr>
          <w:spacing w:val="-3"/>
        </w:rPr>
        <w:t> </w:t>
      </w:r>
      <w:r>
        <w:rPr/>
        <w:t>Government,</w:t>
      </w:r>
      <w:r>
        <w:rPr>
          <w:spacing w:val="-4"/>
        </w:rPr>
        <w:t> </w:t>
      </w:r>
      <w:r>
        <w:rPr/>
        <w:t>University</w:t>
      </w:r>
      <w:r>
        <w:rPr>
          <w:spacing w:val="-6"/>
        </w:rPr>
        <w:t> </w:t>
      </w:r>
      <w:r>
        <w:rPr/>
        <w:t>of</w:t>
      </w:r>
      <w:r>
        <w:rPr>
          <w:spacing w:val="-3"/>
        </w:rPr>
        <w:t> </w:t>
      </w:r>
      <w:r>
        <w:rPr/>
        <w:t>Oxford,</w:t>
      </w:r>
      <w:r>
        <w:rPr>
          <w:spacing w:val="-4"/>
        </w:rPr>
        <w:t> </w:t>
      </w:r>
      <w:r>
        <w:rPr/>
        <w:t>Fall</w:t>
      </w:r>
      <w:r>
        <w:rPr>
          <w:spacing w:val="-2"/>
        </w:rPr>
        <w:t> </w:t>
      </w:r>
      <w:r>
        <w:rPr/>
        <w:t>2013,</w:t>
      </w:r>
      <w:r>
        <w:rPr>
          <w:spacing w:val="-4"/>
        </w:rPr>
        <w:t> </w:t>
      </w:r>
      <w:r>
        <w:rPr/>
        <w:t>Fall</w:t>
      </w:r>
      <w:r>
        <w:rPr>
          <w:spacing w:val="5"/>
        </w:rPr>
        <w:t> </w:t>
      </w:r>
      <w:r>
        <w:rPr/>
        <w:t>2014,</w:t>
      </w:r>
      <w:r>
        <w:rPr>
          <w:spacing w:val="-6"/>
        </w:rPr>
        <w:t> </w:t>
      </w:r>
      <w:r>
        <w:rPr/>
        <w:t>Fall</w:t>
      </w:r>
      <w:r>
        <w:rPr>
          <w:spacing w:val="-2"/>
        </w:rPr>
        <w:t> </w:t>
      </w:r>
      <w:r>
        <w:rPr>
          <w:spacing w:val="-4"/>
        </w:rPr>
        <w:t>2015</w:t>
      </w:r>
    </w:p>
    <w:p>
      <w:pPr>
        <w:pStyle w:val="BodyText"/>
        <w:spacing w:before="1"/>
      </w:pPr>
      <w:r>
        <w:rPr/>
        <w:t>Guest</w:t>
      </w:r>
      <w:r>
        <w:rPr>
          <w:spacing w:val="-4"/>
        </w:rPr>
        <w:t> </w:t>
      </w:r>
      <w:r>
        <w:rPr/>
        <w:t>Lecturer,</w:t>
      </w:r>
      <w:r>
        <w:rPr>
          <w:spacing w:val="-5"/>
        </w:rPr>
        <w:t> </w:t>
      </w:r>
      <w:r>
        <w:rPr/>
        <w:t>Economic</w:t>
      </w:r>
      <w:r>
        <w:rPr>
          <w:spacing w:val="-6"/>
        </w:rPr>
        <w:t> </w:t>
      </w:r>
      <w:r>
        <w:rPr/>
        <w:t>Development</w:t>
      </w:r>
      <w:r>
        <w:rPr>
          <w:spacing w:val="-4"/>
        </w:rPr>
        <w:t> </w:t>
      </w:r>
      <w:r>
        <w:rPr/>
        <w:t>Policy,</w:t>
      </w:r>
      <w:r>
        <w:rPr>
          <w:spacing w:val="-5"/>
        </w:rPr>
        <w:t> </w:t>
      </w:r>
      <w:r>
        <w:rPr/>
        <w:t>London</w:t>
      </w:r>
      <w:r>
        <w:rPr>
          <w:spacing w:val="-4"/>
        </w:rPr>
        <w:t> </w:t>
      </w:r>
      <w:r>
        <w:rPr/>
        <w:t>School</w:t>
      </w:r>
      <w:r>
        <w:rPr>
          <w:spacing w:val="-4"/>
        </w:rPr>
        <w:t> </w:t>
      </w:r>
      <w:r>
        <w:rPr/>
        <w:t>of</w:t>
      </w:r>
      <w:r>
        <w:rPr>
          <w:spacing w:val="-6"/>
        </w:rPr>
        <w:t> </w:t>
      </w:r>
      <w:r>
        <w:rPr/>
        <w:t>Economics,</w:t>
      </w:r>
      <w:r>
        <w:rPr>
          <w:spacing w:val="-5"/>
        </w:rPr>
        <w:t> </w:t>
      </w:r>
      <w:r>
        <w:rPr/>
        <w:t>Spring</w:t>
      </w:r>
      <w:r>
        <w:rPr>
          <w:spacing w:val="-7"/>
        </w:rPr>
        <w:t> </w:t>
      </w:r>
      <w:r>
        <w:rPr>
          <w:spacing w:val="-4"/>
        </w:rPr>
        <w:t>2014</w:t>
      </w:r>
    </w:p>
    <w:p>
      <w:pPr>
        <w:pStyle w:val="BodyText"/>
        <w:spacing w:before="39"/>
        <w:ind w:left="0"/>
      </w:pPr>
    </w:p>
    <w:p>
      <w:pPr>
        <w:spacing w:before="0"/>
        <w:ind w:left="648" w:right="0" w:firstLine="0"/>
        <w:jc w:val="left"/>
        <w:rPr>
          <w:b/>
          <w:sz w:val="18"/>
        </w:rPr>
      </w:pPr>
      <w:r>
        <w:rPr>
          <w:b/>
          <w:sz w:val="18"/>
        </w:rPr>
        <w:t>OTHER</w:t>
      </w:r>
      <w:r>
        <w:rPr>
          <w:b/>
          <w:spacing w:val="-6"/>
          <w:sz w:val="18"/>
        </w:rPr>
        <w:t> </w:t>
      </w:r>
      <w:r>
        <w:rPr>
          <w:b/>
          <w:sz w:val="18"/>
        </w:rPr>
        <w:t>UNDERGRADUATE</w:t>
      </w:r>
      <w:r>
        <w:rPr>
          <w:b/>
          <w:spacing w:val="-4"/>
          <w:sz w:val="18"/>
        </w:rPr>
        <w:t> </w:t>
      </w:r>
      <w:r>
        <w:rPr>
          <w:b/>
          <w:spacing w:val="-2"/>
          <w:sz w:val="18"/>
        </w:rPr>
        <w:t>TEACHING</w:t>
      </w:r>
    </w:p>
    <w:p>
      <w:pPr>
        <w:pStyle w:val="BodyText"/>
        <w:spacing w:before="55"/>
        <w:ind w:left="0"/>
        <w:rPr>
          <w:b/>
          <w:sz w:val="18"/>
        </w:rPr>
      </w:pPr>
    </w:p>
    <w:p>
      <w:pPr>
        <w:pStyle w:val="BodyText"/>
        <w:ind w:right="2175"/>
      </w:pPr>
      <w:r>
        <w:rPr/>
        <w:t>Instructor,</w:t>
      </w:r>
      <w:r>
        <w:rPr>
          <w:spacing w:val="-4"/>
        </w:rPr>
        <w:t> </w:t>
      </w:r>
      <w:r>
        <w:rPr/>
        <w:t>Labor</w:t>
      </w:r>
      <w:r>
        <w:rPr>
          <w:spacing w:val="-4"/>
        </w:rPr>
        <w:t> </w:t>
      </w:r>
      <w:r>
        <w:rPr/>
        <w:t>Economics,</w:t>
      </w:r>
      <w:r>
        <w:rPr>
          <w:spacing w:val="-4"/>
        </w:rPr>
        <w:t> </w:t>
      </w:r>
      <w:r>
        <w:rPr/>
        <w:t>Boston</w:t>
      </w:r>
      <w:r>
        <w:rPr>
          <w:spacing w:val="-4"/>
        </w:rPr>
        <w:t> </w:t>
      </w:r>
      <w:r>
        <w:rPr/>
        <w:t>University,</w:t>
      </w:r>
      <w:r>
        <w:rPr>
          <w:spacing w:val="-4"/>
        </w:rPr>
        <w:t> </w:t>
      </w:r>
      <w:r>
        <w:rPr/>
        <w:t>Spring</w:t>
      </w:r>
      <w:r>
        <w:rPr>
          <w:spacing w:val="-4"/>
        </w:rPr>
        <w:t> </w:t>
      </w:r>
      <w:r>
        <w:rPr/>
        <w:t>2013,</w:t>
      </w:r>
      <w:r>
        <w:rPr>
          <w:spacing w:val="-4"/>
        </w:rPr>
        <w:t> </w:t>
      </w:r>
      <w:r>
        <w:rPr/>
        <w:t>Fall</w:t>
      </w:r>
      <w:r>
        <w:rPr>
          <w:spacing w:val="-6"/>
        </w:rPr>
        <w:t> </w:t>
      </w:r>
      <w:r>
        <w:rPr/>
        <w:t>2012,</w:t>
      </w:r>
      <w:r>
        <w:rPr>
          <w:spacing w:val="-4"/>
        </w:rPr>
        <w:t> </w:t>
      </w:r>
      <w:r>
        <w:rPr/>
        <w:t>Summer</w:t>
      </w:r>
      <w:r>
        <w:rPr>
          <w:spacing w:val="-6"/>
        </w:rPr>
        <w:t> </w:t>
      </w:r>
      <w:r>
        <w:rPr/>
        <w:t>2010 Head Teaching Fellow, Department of Economics, Boston University, Spring 2011</w:t>
      </w:r>
    </w:p>
    <w:p>
      <w:pPr>
        <w:pStyle w:val="BodyText"/>
        <w:ind w:right="520"/>
      </w:pPr>
      <w:r>
        <w:rPr/>
        <w:t>Teaching Fellow, Principles of Microeconomics, Department of Economics, Boston University, Fall 2010 Teaching</w:t>
      </w:r>
      <w:r>
        <w:rPr>
          <w:spacing w:val="-4"/>
        </w:rPr>
        <w:t> </w:t>
      </w:r>
      <w:r>
        <w:rPr/>
        <w:t>Fellow,</w:t>
      </w:r>
      <w:r>
        <w:rPr>
          <w:spacing w:val="-4"/>
        </w:rPr>
        <w:t> </w:t>
      </w:r>
      <w:r>
        <w:rPr/>
        <w:t>Principles</w:t>
      </w:r>
      <w:r>
        <w:rPr>
          <w:spacing w:val="-4"/>
        </w:rPr>
        <w:t> </w:t>
      </w:r>
      <w:r>
        <w:rPr/>
        <w:t>of</w:t>
      </w:r>
      <w:r>
        <w:rPr>
          <w:spacing w:val="-6"/>
        </w:rPr>
        <w:t> </w:t>
      </w:r>
      <w:r>
        <w:rPr/>
        <w:t>Macroeconomics,</w:t>
      </w:r>
      <w:r>
        <w:rPr>
          <w:spacing w:val="-4"/>
        </w:rPr>
        <w:t> </w:t>
      </w:r>
      <w:r>
        <w:rPr/>
        <w:t>Department</w:t>
      </w:r>
      <w:r>
        <w:rPr>
          <w:spacing w:val="-3"/>
        </w:rPr>
        <w:t> </w:t>
      </w:r>
      <w:r>
        <w:rPr/>
        <w:t>of</w:t>
      </w:r>
      <w:r>
        <w:rPr>
          <w:spacing w:val="-4"/>
        </w:rPr>
        <w:t> </w:t>
      </w:r>
      <w:r>
        <w:rPr/>
        <w:t>Economics,</w:t>
      </w:r>
      <w:r>
        <w:rPr>
          <w:spacing w:val="-4"/>
        </w:rPr>
        <w:t> </w:t>
      </w:r>
      <w:r>
        <w:rPr/>
        <w:t>Boston</w:t>
      </w:r>
      <w:r>
        <w:rPr>
          <w:spacing w:val="-4"/>
        </w:rPr>
        <w:t> </w:t>
      </w:r>
      <w:r>
        <w:rPr/>
        <w:t>University,</w:t>
      </w:r>
      <w:r>
        <w:rPr>
          <w:spacing w:val="-7"/>
        </w:rPr>
        <w:t> </w:t>
      </w:r>
      <w:r>
        <w:rPr/>
        <w:t>Spring</w:t>
      </w:r>
      <w:r>
        <w:rPr>
          <w:spacing w:val="-4"/>
        </w:rPr>
        <w:t> </w:t>
      </w:r>
      <w:r>
        <w:rPr/>
        <w:t>2010</w:t>
      </w:r>
    </w:p>
    <w:p>
      <w:pPr>
        <w:pStyle w:val="BodyText"/>
        <w:spacing w:after="0"/>
        <w:sectPr>
          <w:headerReference w:type="default" r:id="rId9"/>
          <w:footerReference w:type="default" r:id="rId10"/>
          <w:pgSz w:w="12240" w:h="15840"/>
          <w:pgMar w:header="1454" w:footer="1061" w:top="1820" w:bottom="1260" w:left="720" w:right="720"/>
        </w:sectPr>
      </w:pPr>
    </w:p>
    <w:p>
      <w:pPr>
        <w:pStyle w:val="BodyText"/>
        <w:spacing w:before="46"/>
        <w:ind w:left="0"/>
        <w:rPr>
          <w:sz w:val="18"/>
        </w:rPr>
      </w:pPr>
    </w:p>
    <w:p>
      <w:pPr>
        <w:spacing w:line="480" w:lineRule="auto" w:before="0"/>
        <w:ind w:left="720" w:right="5207" w:firstLine="0"/>
        <w:jc w:val="left"/>
        <w:rPr>
          <w:b/>
          <w:sz w:val="22"/>
        </w:rPr>
      </w:pPr>
      <w:r>
        <w:rPr>
          <w:b/>
          <w:smallCaps/>
          <w:sz w:val="22"/>
        </w:rPr>
        <w:t>Published</w:t>
      </w:r>
      <w:r>
        <w:rPr>
          <w:b/>
          <w:smallCaps/>
          <w:spacing w:val="-10"/>
          <w:sz w:val="22"/>
        </w:rPr>
        <w:t> </w:t>
      </w:r>
      <w:r>
        <w:rPr>
          <w:b/>
          <w:smallCaps/>
          <w:sz w:val="22"/>
        </w:rPr>
        <w:t>Papers</w:t>
      </w:r>
      <w:r>
        <w:rPr>
          <w:b/>
          <w:smallCaps/>
          <w:spacing w:val="-10"/>
          <w:sz w:val="22"/>
        </w:rPr>
        <w:t> </w:t>
      </w:r>
      <w:r>
        <w:rPr>
          <w:b/>
          <w:smallCaps/>
          <w:sz w:val="22"/>
        </w:rPr>
        <w:t>in</w:t>
      </w:r>
      <w:r>
        <w:rPr>
          <w:b/>
          <w:smallCaps/>
          <w:spacing w:val="-10"/>
          <w:sz w:val="22"/>
        </w:rPr>
        <w:t> </w:t>
      </w:r>
      <w:r>
        <w:rPr>
          <w:b/>
          <w:smallCaps/>
          <w:sz w:val="22"/>
        </w:rPr>
        <w:t>Refereed</w:t>
      </w:r>
      <w:r>
        <w:rPr>
          <w:b/>
          <w:smallCaps/>
          <w:spacing w:val="-10"/>
          <w:sz w:val="22"/>
        </w:rPr>
        <w:t> </w:t>
      </w:r>
      <w:r>
        <w:rPr>
          <w:b/>
          <w:smallCaps/>
          <w:sz w:val="22"/>
        </w:rPr>
        <w:t>Journals Selected publications</w:t>
      </w:r>
    </w:p>
    <w:p>
      <w:pPr>
        <w:pStyle w:val="Heading1"/>
        <w:numPr>
          <w:ilvl w:val="0"/>
          <w:numId w:val="1"/>
        </w:numPr>
        <w:tabs>
          <w:tab w:pos="1080" w:val="left" w:leader="none"/>
        </w:tabs>
        <w:spacing w:line="240" w:lineRule="auto" w:before="28" w:after="0"/>
        <w:ind w:left="1080" w:right="0" w:hanging="360"/>
        <w:jc w:val="left"/>
      </w:pPr>
      <w:r>
        <w:rPr/>
        <w:t>Sleep:</w:t>
      </w:r>
      <w:r>
        <w:rPr>
          <w:spacing w:val="-2"/>
        </w:rPr>
        <w:t> </w:t>
      </w:r>
      <w:r>
        <w:rPr/>
        <w:t>Educational Impact</w:t>
      </w:r>
      <w:r>
        <w:rPr>
          <w:spacing w:val="-2"/>
        </w:rPr>
        <w:t> </w:t>
      </w:r>
      <w:r>
        <w:rPr/>
        <w:t>and</w:t>
      </w:r>
      <w:r>
        <w:rPr>
          <w:spacing w:val="-2"/>
        </w:rPr>
        <w:t> </w:t>
      </w:r>
      <w:r>
        <w:rPr/>
        <w:t>Habit</w:t>
      </w:r>
      <w:r>
        <w:rPr>
          <w:spacing w:val="-1"/>
        </w:rPr>
        <w:t> </w:t>
      </w:r>
      <w:r>
        <w:rPr/>
        <w:t>Formation</w:t>
      </w:r>
      <w:r>
        <w:rPr>
          <w:spacing w:val="-2"/>
        </w:rPr>
        <w:t> </w:t>
      </w:r>
      <w:r>
        <w:rPr/>
        <w:t>(with</w:t>
      </w:r>
      <w:r>
        <w:rPr>
          <w:spacing w:val="-2"/>
        </w:rPr>
        <w:t> </w:t>
      </w:r>
      <w:r>
        <w:rPr/>
        <w:t>Sally</w:t>
      </w:r>
      <w:r>
        <w:rPr>
          <w:spacing w:val="-2"/>
        </w:rPr>
        <w:t> </w:t>
      </w:r>
      <w:r>
        <w:rPr/>
        <w:t>Sadoff,</w:t>
      </w:r>
      <w:r>
        <w:rPr>
          <w:spacing w:val="-1"/>
        </w:rPr>
        <w:t> </w:t>
      </w:r>
      <w:r>
        <w:rPr/>
        <w:t>Silvia</w:t>
      </w:r>
      <w:r>
        <w:rPr>
          <w:spacing w:val="-5"/>
        </w:rPr>
        <w:t> </w:t>
      </w:r>
      <w:r>
        <w:rPr/>
        <w:t>Saccardo)</w:t>
      </w:r>
      <w:r>
        <w:rPr>
          <w:spacing w:val="-2"/>
        </w:rPr>
        <w:t> </w:t>
      </w:r>
      <w:r>
        <w:rPr/>
        <w:t>Accepted </w:t>
      </w:r>
      <w:r>
        <w:rPr>
          <w:spacing w:val="-5"/>
        </w:rPr>
        <w:t>at</w:t>
      </w:r>
    </w:p>
    <w:p>
      <w:pPr>
        <w:spacing w:line="276" w:lineRule="exact" w:before="0"/>
        <w:ind w:left="1080" w:right="0" w:firstLine="0"/>
        <w:jc w:val="left"/>
        <w:rPr>
          <w:sz w:val="24"/>
        </w:rPr>
      </w:pPr>
      <w:r>
        <w:rPr>
          <w:i/>
          <w:sz w:val="24"/>
        </w:rPr>
        <w:t>Journal</w:t>
      </w:r>
      <w:r>
        <w:rPr>
          <w:i/>
          <w:spacing w:val="-1"/>
          <w:sz w:val="24"/>
        </w:rPr>
        <w:t> </w:t>
      </w:r>
      <w:r>
        <w:rPr>
          <w:i/>
          <w:sz w:val="24"/>
        </w:rPr>
        <w:t>of</w:t>
      </w:r>
      <w:r>
        <w:rPr>
          <w:i/>
          <w:spacing w:val="-1"/>
          <w:sz w:val="24"/>
        </w:rPr>
        <w:t> </w:t>
      </w:r>
      <w:r>
        <w:rPr>
          <w:i/>
          <w:sz w:val="24"/>
        </w:rPr>
        <w:t>Political</w:t>
      </w:r>
      <w:r>
        <w:rPr>
          <w:i/>
          <w:spacing w:val="-1"/>
          <w:sz w:val="24"/>
        </w:rPr>
        <w:t> </w:t>
      </w:r>
      <w:r>
        <w:rPr>
          <w:i/>
          <w:sz w:val="24"/>
        </w:rPr>
        <w:t>Economy</w:t>
      </w:r>
      <w:r>
        <w:rPr>
          <w:i/>
          <w:spacing w:val="-1"/>
          <w:sz w:val="24"/>
        </w:rPr>
        <w:t> </w:t>
      </w:r>
      <w:r>
        <w:rPr>
          <w:spacing w:val="-2"/>
          <w:sz w:val="24"/>
        </w:rPr>
        <w:t>(forthcoming).</w:t>
      </w:r>
    </w:p>
    <w:p>
      <w:pPr>
        <w:pStyle w:val="ListParagraph"/>
        <w:numPr>
          <w:ilvl w:val="0"/>
          <w:numId w:val="1"/>
        </w:numPr>
        <w:tabs>
          <w:tab w:pos="1080" w:val="left" w:leader="none"/>
        </w:tabs>
        <w:spacing w:line="240" w:lineRule="auto" w:before="0" w:after="0"/>
        <w:ind w:left="1080" w:right="253" w:hanging="360"/>
        <w:jc w:val="left"/>
        <w:rPr>
          <w:i/>
          <w:sz w:val="22"/>
        </w:rPr>
      </w:pPr>
      <w:r>
        <w:rPr>
          <w:sz w:val="22"/>
        </w:rPr>
        <w:t>Gender-specific economic shocks and household bargaining power. (with Rania Gihleb, and Dor Morag) Conditionally Accepted at </w:t>
      </w:r>
      <w:r>
        <w:rPr>
          <w:i/>
          <w:sz w:val="22"/>
        </w:rPr>
        <w:t>The Economic Journal</w:t>
      </w:r>
    </w:p>
    <w:p>
      <w:pPr>
        <w:pStyle w:val="ListParagraph"/>
        <w:numPr>
          <w:ilvl w:val="0"/>
          <w:numId w:val="1"/>
        </w:numPr>
        <w:tabs>
          <w:tab w:pos="1080" w:val="left" w:leader="none"/>
        </w:tabs>
        <w:spacing w:line="240" w:lineRule="auto" w:before="0" w:after="0"/>
        <w:ind w:left="1080" w:right="368" w:hanging="360"/>
        <w:jc w:val="left"/>
        <w:rPr>
          <w:sz w:val="24"/>
        </w:rPr>
      </w:pPr>
      <w:r>
        <w:rPr>
          <w:sz w:val="24"/>
        </w:rPr>
        <w:t>Giuntella, Osea, Yi Lu, and Tianyi Wang. "How do workers adjust to robots? Evidence from China."</w:t>
      </w:r>
      <w:r>
        <w:rPr>
          <w:spacing w:val="-5"/>
          <w:sz w:val="24"/>
        </w:rPr>
        <w:t> </w:t>
      </w:r>
      <w:r>
        <w:rPr>
          <w:i/>
          <w:sz w:val="24"/>
        </w:rPr>
        <w:t>The</w:t>
      </w:r>
      <w:r>
        <w:rPr>
          <w:i/>
          <w:spacing w:val="-6"/>
          <w:sz w:val="24"/>
        </w:rPr>
        <w:t> </w:t>
      </w:r>
      <w:r>
        <w:rPr>
          <w:i/>
          <w:sz w:val="24"/>
        </w:rPr>
        <w:t>Economic</w:t>
      </w:r>
      <w:r>
        <w:rPr>
          <w:i/>
          <w:spacing w:val="-6"/>
          <w:sz w:val="24"/>
        </w:rPr>
        <w:t> </w:t>
      </w:r>
      <w:r>
        <w:rPr>
          <w:i/>
          <w:sz w:val="24"/>
        </w:rPr>
        <w:t>Journal</w:t>
      </w:r>
      <w:r>
        <w:rPr>
          <w:i/>
          <w:spacing w:val="-4"/>
          <w:sz w:val="24"/>
        </w:rPr>
        <w:t> </w:t>
      </w:r>
      <w:r>
        <w:rPr>
          <w:sz w:val="24"/>
        </w:rPr>
        <w:t>135,</w:t>
      </w:r>
      <w:r>
        <w:rPr>
          <w:spacing w:val="-5"/>
          <w:sz w:val="24"/>
        </w:rPr>
        <w:t> </w:t>
      </w:r>
      <w:r>
        <w:rPr>
          <w:sz w:val="24"/>
        </w:rPr>
        <w:t>no.</w:t>
      </w:r>
      <w:r>
        <w:rPr>
          <w:spacing w:val="-5"/>
          <w:sz w:val="24"/>
        </w:rPr>
        <w:t> </w:t>
      </w:r>
      <w:r>
        <w:rPr>
          <w:sz w:val="24"/>
        </w:rPr>
        <w:t>666</w:t>
      </w:r>
      <w:r>
        <w:rPr>
          <w:spacing w:val="-5"/>
          <w:sz w:val="24"/>
        </w:rPr>
        <w:t> </w:t>
      </w:r>
      <w:r>
        <w:rPr>
          <w:sz w:val="24"/>
        </w:rPr>
        <w:t>(2025):</w:t>
      </w:r>
      <w:r>
        <w:rPr>
          <w:spacing w:val="-5"/>
          <w:sz w:val="24"/>
        </w:rPr>
        <w:t> </w:t>
      </w:r>
      <w:r>
        <w:rPr>
          <w:sz w:val="24"/>
        </w:rPr>
        <w:t>637-652..</w:t>
      </w:r>
      <w:r>
        <w:rPr>
          <w:spacing w:val="-5"/>
          <w:sz w:val="24"/>
        </w:rPr>
        <w:t> </w:t>
      </w:r>
      <w:hyperlink r:id="rId11">
        <w:r>
          <w:rPr>
            <w:color w:val="0000FF"/>
            <w:sz w:val="24"/>
          </w:rPr>
          <w:t>https://doi.org/10.1093/ej/ueae086</w:t>
        </w:r>
      </w:hyperlink>
    </w:p>
    <w:p>
      <w:pPr>
        <w:pStyle w:val="Heading1"/>
        <w:numPr>
          <w:ilvl w:val="0"/>
          <w:numId w:val="1"/>
        </w:numPr>
        <w:tabs>
          <w:tab w:pos="1080" w:val="left" w:leader="none"/>
        </w:tabs>
        <w:spacing w:line="240" w:lineRule="auto" w:before="0" w:after="0"/>
        <w:ind w:left="1080" w:right="0" w:hanging="360"/>
        <w:jc w:val="left"/>
      </w:pPr>
      <w:r>
        <w:rPr/>
        <w:t>Avery,</w:t>
      </w:r>
      <w:r>
        <w:rPr>
          <w:spacing w:val="-1"/>
        </w:rPr>
        <w:t> </w:t>
      </w:r>
      <w:r>
        <w:rPr/>
        <w:t>Mallory,</w:t>
      </w:r>
      <w:r>
        <w:rPr>
          <w:spacing w:val="-1"/>
        </w:rPr>
        <w:t> </w:t>
      </w:r>
      <w:r>
        <w:rPr/>
        <w:t>Osea</w:t>
      </w:r>
      <w:r>
        <w:rPr>
          <w:spacing w:val="-2"/>
        </w:rPr>
        <w:t> </w:t>
      </w:r>
      <w:r>
        <w:rPr/>
        <w:t>Giuntella,</w:t>
      </w:r>
      <w:r>
        <w:rPr>
          <w:spacing w:val="-1"/>
        </w:rPr>
        <w:t> </w:t>
      </w:r>
      <w:r>
        <w:rPr/>
        <w:t>and</w:t>
      </w:r>
      <w:r>
        <w:rPr>
          <w:spacing w:val="-1"/>
        </w:rPr>
        <w:t> </w:t>
      </w:r>
      <w:r>
        <w:rPr/>
        <w:t>Peiran</w:t>
      </w:r>
      <w:r>
        <w:rPr>
          <w:spacing w:val="-1"/>
        </w:rPr>
        <w:t> </w:t>
      </w:r>
      <w:r>
        <w:rPr/>
        <w:t>Jiao.</w:t>
      </w:r>
      <w:r>
        <w:rPr>
          <w:spacing w:val="1"/>
        </w:rPr>
        <w:t> </w:t>
      </w:r>
      <w:r>
        <w:rPr/>
        <w:t>"Why</w:t>
      </w:r>
      <w:r>
        <w:rPr>
          <w:spacing w:val="-1"/>
        </w:rPr>
        <w:t> </w:t>
      </w:r>
      <w:r>
        <w:rPr/>
        <w:t>don’t</w:t>
      </w:r>
      <w:r>
        <w:rPr>
          <w:spacing w:val="-1"/>
        </w:rPr>
        <w:t> </w:t>
      </w:r>
      <w:r>
        <w:rPr/>
        <w:t>we</w:t>
      </w:r>
      <w:r>
        <w:rPr>
          <w:spacing w:val="-2"/>
        </w:rPr>
        <w:t> </w:t>
      </w:r>
      <w:r>
        <w:rPr/>
        <w:t>sleep</w:t>
      </w:r>
      <w:r>
        <w:rPr>
          <w:spacing w:val="1"/>
        </w:rPr>
        <w:t> </w:t>
      </w:r>
      <w:r>
        <w:rPr/>
        <w:t>enough?</w:t>
      </w:r>
      <w:r>
        <w:rPr>
          <w:spacing w:val="-2"/>
        </w:rPr>
        <w:t> </w:t>
      </w:r>
      <w:r>
        <w:rPr/>
        <w:t>A</w:t>
      </w:r>
      <w:r>
        <w:rPr>
          <w:spacing w:val="-1"/>
        </w:rPr>
        <w:t> </w:t>
      </w:r>
      <w:r>
        <w:rPr>
          <w:spacing w:val="-2"/>
        </w:rPr>
        <w:t>field</w:t>
      </w:r>
    </w:p>
    <w:p>
      <w:pPr>
        <w:spacing w:before="1"/>
        <w:ind w:left="1080" w:right="0" w:firstLine="0"/>
        <w:jc w:val="left"/>
        <w:rPr>
          <w:sz w:val="24"/>
        </w:rPr>
      </w:pPr>
      <w:r>
        <w:rPr>
          <w:sz w:val="24"/>
        </w:rPr>
        <w:t>experiment</w:t>
      </w:r>
      <w:r>
        <w:rPr>
          <w:spacing w:val="-2"/>
          <w:sz w:val="24"/>
        </w:rPr>
        <w:t> </w:t>
      </w:r>
      <w:r>
        <w:rPr>
          <w:sz w:val="24"/>
        </w:rPr>
        <w:t>among</w:t>
      </w:r>
      <w:r>
        <w:rPr>
          <w:spacing w:val="-1"/>
          <w:sz w:val="24"/>
        </w:rPr>
        <w:t> </w:t>
      </w:r>
      <w:r>
        <w:rPr>
          <w:sz w:val="24"/>
        </w:rPr>
        <w:t>college</w:t>
      </w:r>
      <w:r>
        <w:rPr>
          <w:spacing w:val="-2"/>
          <w:sz w:val="24"/>
        </w:rPr>
        <w:t> </w:t>
      </w:r>
      <w:r>
        <w:rPr>
          <w:sz w:val="24"/>
        </w:rPr>
        <w:t>students." </w:t>
      </w:r>
      <w:r>
        <w:rPr>
          <w:i/>
          <w:sz w:val="24"/>
        </w:rPr>
        <w:t>Review</w:t>
      </w:r>
      <w:r>
        <w:rPr>
          <w:i/>
          <w:spacing w:val="-1"/>
          <w:sz w:val="24"/>
        </w:rPr>
        <w:t> </w:t>
      </w:r>
      <w:r>
        <w:rPr>
          <w:i/>
          <w:sz w:val="24"/>
        </w:rPr>
        <w:t>of</w:t>
      </w:r>
      <w:r>
        <w:rPr>
          <w:i/>
          <w:spacing w:val="-1"/>
          <w:sz w:val="24"/>
        </w:rPr>
        <w:t> </w:t>
      </w:r>
      <w:r>
        <w:rPr>
          <w:i/>
          <w:sz w:val="24"/>
        </w:rPr>
        <w:t>Economics</w:t>
      </w:r>
      <w:r>
        <w:rPr>
          <w:i/>
          <w:spacing w:val="-3"/>
          <w:sz w:val="24"/>
        </w:rPr>
        <w:t> </w:t>
      </w:r>
      <w:r>
        <w:rPr>
          <w:i/>
          <w:sz w:val="24"/>
        </w:rPr>
        <w:t>and</w:t>
      </w:r>
      <w:r>
        <w:rPr>
          <w:i/>
          <w:spacing w:val="-1"/>
          <w:sz w:val="24"/>
        </w:rPr>
        <w:t> </w:t>
      </w:r>
      <w:r>
        <w:rPr>
          <w:i/>
          <w:sz w:val="24"/>
        </w:rPr>
        <w:t>Statistics </w:t>
      </w:r>
      <w:r>
        <w:rPr>
          <w:sz w:val="24"/>
        </w:rPr>
        <w:t>107,</w:t>
      </w:r>
      <w:r>
        <w:rPr>
          <w:spacing w:val="-2"/>
          <w:sz w:val="24"/>
        </w:rPr>
        <w:t> </w:t>
      </w:r>
      <w:r>
        <w:rPr>
          <w:sz w:val="24"/>
        </w:rPr>
        <w:t>no.</w:t>
      </w:r>
      <w:r>
        <w:rPr>
          <w:spacing w:val="-1"/>
          <w:sz w:val="24"/>
        </w:rPr>
        <w:t> </w:t>
      </w:r>
      <w:r>
        <w:rPr>
          <w:sz w:val="24"/>
        </w:rPr>
        <w:t>1</w:t>
      </w:r>
      <w:r>
        <w:rPr>
          <w:spacing w:val="-1"/>
          <w:sz w:val="24"/>
        </w:rPr>
        <w:t> </w:t>
      </w:r>
      <w:r>
        <w:rPr>
          <w:sz w:val="24"/>
        </w:rPr>
        <w:t>(2025):</w:t>
      </w:r>
      <w:r>
        <w:rPr>
          <w:spacing w:val="-1"/>
          <w:sz w:val="24"/>
        </w:rPr>
        <w:t> </w:t>
      </w:r>
      <w:r>
        <w:rPr>
          <w:spacing w:val="-5"/>
          <w:sz w:val="24"/>
        </w:rPr>
        <w:t>65-</w:t>
      </w:r>
    </w:p>
    <w:p>
      <w:pPr>
        <w:spacing w:before="0"/>
        <w:ind w:left="1080" w:right="0" w:firstLine="0"/>
        <w:jc w:val="left"/>
        <w:rPr>
          <w:sz w:val="24"/>
        </w:rPr>
      </w:pPr>
      <w:r>
        <w:rPr>
          <w:sz w:val="24"/>
        </w:rPr>
        <w:t>77.</w:t>
      </w:r>
      <w:r>
        <w:rPr>
          <w:spacing w:val="-1"/>
          <w:sz w:val="24"/>
        </w:rPr>
        <w:t> </w:t>
      </w:r>
      <w:hyperlink r:id="rId12">
        <w:r>
          <w:rPr>
            <w:color w:val="0000FF"/>
            <w:spacing w:val="-2"/>
            <w:sz w:val="24"/>
            <w:u w:val="single" w:color="0000FF"/>
          </w:rPr>
          <w:t>https://doi.org/10.1162/rest_a_01242</w:t>
        </w:r>
      </w:hyperlink>
    </w:p>
    <w:p>
      <w:pPr>
        <w:pStyle w:val="ListParagraph"/>
        <w:numPr>
          <w:ilvl w:val="0"/>
          <w:numId w:val="1"/>
        </w:numPr>
        <w:tabs>
          <w:tab w:pos="1080" w:val="left" w:leader="none"/>
        </w:tabs>
        <w:spacing w:line="240" w:lineRule="auto" w:before="0" w:after="0"/>
        <w:ind w:left="1080" w:right="997" w:hanging="360"/>
        <w:jc w:val="left"/>
        <w:rPr>
          <w:sz w:val="24"/>
        </w:rPr>
      </w:pPr>
      <w:r>
        <w:rPr>
          <w:sz w:val="24"/>
        </w:rPr>
        <w:t>Anelli,</w:t>
      </w:r>
      <w:r>
        <w:rPr>
          <w:spacing w:val="-4"/>
          <w:sz w:val="24"/>
        </w:rPr>
        <w:t> </w:t>
      </w:r>
      <w:r>
        <w:rPr>
          <w:sz w:val="24"/>
        </w:rPr>
        <w:t>Massimo,</w:t>
      </w:r>
      <w:r>
        <w:rPr>
          <w:spacing w:val="-4"/>
          <w:sz w:val="24"/>
        </w:rPr>
        <w:t> </w:t>
      </w:r>
      <w:r>
        <w:rPr>
          <w:sz w:val="24"/>
        </w:rPr>
        <w:t>Osea</w:t>
      </w:r>
      <w:r>
        <w:rPr>
          <w:spacing w:val="-5"/>
          <w:sz w:val="24"/>
        </w:rPr>
        <w:t> </w:t>
      </w:r>
      <w:r>
        <w:rPr>
          <w:sz w:val="24"/>
        </w:rPr>
        <w:t>Giuntella,</w:t>
      </w:r>
      <w:r>
        <w:rPr>
          <w:spacing w:val="-4"/>
          <w:sz w:val="24"/>
        </w:rPr>
        <w:t> </w:t>
      </w:r>
      <w:r>
        <w:rPr>
          <w:sz w:val="24"/>
        </w:rPr>
        <w:t>and</w:t>
      </w:r>
      <w:r>
        <w:rPr>
          <w:spacing w:val="-4"/>
          <w:sz w:val="24"/>
        </w:rPr>
        <w:t> </w:t>
      </w:r>
      <w:r>
        <w:rPr>
          <w:sz w:val="24"/>
        </w:rPr>
        <w:t>Luca</w:t>
      </w:r>
      <w:r>
        <w:rPr>
          <w:spacing w:val="-5"/>
          <w:sz w:val="24"/>
        </w:rPr>
        <w:t> </w:t>
      </w:r>
      <w:r>
        <w:rPr>
          <w:sz w:val="24"/>
        </w:rPr>
        <w:t>Stella.</w:t>
      </w:r>
      <w:r>
        <w:rPr>
          <w:spacing w:val="-3"/>
          <w:sz w:val="24"/>
        </w:rPr>
        <w:t> </w:t>
      </w:r>
      <w:r>
        <w:rPr>
          <w:sz w:val="24"/>
        </w:rPr>
        <w:t>"Robots,</w:t>
      </w:r>
      <w:r>
        <w:rPr>
          <w:spacing w:val="-4"/>
          <w:sz w:val="24"/>
        </w:rPr>
        <w:t> </w:t>
      </w:r>
      <w:r>
        <w:rPr>
          <w:sz w:val="24"/>
        </w:rPr>
        <w:t>marriageable</w:t>
      </w:r>
      <w:r>
        <w:rPr>
          <w:spacing w:val="-4"/>
          <w:sz w:val="24"/>
        </w:rPr>
        <w:t> </w:t>
      </w:r>
      <w:r>
        <w:rPr>
          <w:sz w:val="24"/>
        </w:rPr>
        <w:t>men,</w:t>
      </w:r>
      <w:r>
        <w:rPr>
          <w:spacing w:val="-4"/>
          <w:sz w:val="24"/>
        </w:rPr>
        <w:t> </w:t>
      </w:r>
      <w:r>
        <w:rPr>
          <w:sz w:val="24"/>
        </w:rPr>
        <w:t>family,</w:t>
      </w:r>
      <w:r>
        <w:rPr>
          <w:spacing w:val="-4"/>
          <w:sz w:val="24"/>
        </w:rPr>
        <w:t> </w:t>
      </w:r>
      <w:r>
        <w:rPr>
          <w:sz w:val="24"/>
        </w:rPr>
        <w:t>and fertility." </w:t>
      </w:r>
      <w:r>
        <w:rPr>
          <w:i/>
          <w:sz w:val="24"/>
        </w:rPr>
        <w:t>Journal of Human Resources </w:t>
      </w:r>
      <w:r>
        <w:rPr>
          <w:sz w:val="24"/>
        </w:rPr>
        <w:t>59, no. 2 (2024): 443-469. </w:t>
      </w:r>
      <w:hyperlink r:id="rId13">
        <w:r>
          <w:rPr>
            <w:color w:val="0000FF"/>
            <w:spacing w:val="-2"/>
            <w:sz w:val="24"/>
            <w:u w:val="single" w:color="0000FF"/>
          </w:rPr>
          <w:t>https://doi.org/10.3368/jhr.1020-11223R1</w:t>
        </w:r>
      </w:hyperlink>
    </w:p>
    <w:p>
      <w:pPr>
        <w:pStyle w:val="ListParagraph"/>
        <w:numPr>
          <w:ilvl w:val="0"/>
          <w:numId w:val="1"/>
        </w:numPr>
        <w:tabs>
          <w:tab w:pos="1080" w:val="left" w:leader="none"/>
        </w:tabs>
        <w:spacing w:line="240" w:lineRule="auto" w:before="0" w:after="0"/>
        <w:ind w:left="1080" w:right="710" w:hanging="360"/>
        <w:jc w:val="both"/>
        <w:rPr>
          <w:sz w:val="24"/>
        </w:rPr>
      </w:pPr>
      <w:r>
        <w:rPr>
          <w:sz w:val="24"/>
        </w:rPr>
        <w:t>Gihleb,</w:t>
      </w:r>
      <w:r>
        <w:rPr>
          <w:spacing w:val="-4"/>
          <w:sz w:val="24"/>
        </w:rPr>
        <w:t> </w:t>
      </w:r>
      <w:r>
        <w:rPr>
          <w:sz w:val="24"/>
        </w:rPr>
        <w:t>Rania,</w:t>
      </w:r>
      <w:r>
        <w:rPr>
          <w:spacing w:val="-4"/>
          <w:sz w:val="24"/>
        </w:rPr>
        <w:t> </w:t>
      </w:r>
      <w:r>
        <w:rPr>
          <w:sz w:val="24"/>
        </w:rPr>
        <w:t>Osea</w:t>
      </w:r>
      <w:r>
        <w:rPr>
          <w:spacing w:val="-3"/>
          <w:sz w:val="24"/>
        </w:rPr>
        <w:t> </w:t>
      </w:r>
      <w:r>
        <w:rPr>
          <w:sz w:val="24"/>
        </w:rPr>
        <w:t>Giuntella,</w:t>
      </w:r>
      <w:r>
        <w:rPr>
          <w:spacing w:val="-4"/>
          <w:sz w:val="24"/>
        </w:rPr>
        <w:t> </w:t>
      </w:r>
      <w:r>
        <w:rPr>
          <w:sz w:val="24"/>
        </w:rPr>
        <w:t>and</w:t>
      </w:r>
      <w:r>
        <w:rPr>
          <w:spacing w:val="-4"/>
          <w:sz w:val="24"/>
        </w:rPr>
        <w:t> </w:t>
      </w:r>
      <w:r>
        <w:rPr>
          <w:sz w:val="24"/>
        </w:rPr>
        <w:t>Ning</w:t>
      </w:r>
      <w:r>
        <w:rPr>
          <w:spacing w:val="-4"/>
          <w:sz w:val="24"/>
        </w:rPr>
        <w:t> </w:t>
      </w:r>
      <w:r>
        <w:rPr>
          <w:sz w:val="24"/>
        </w:rPr>
        <w:t>Zhang.</w:t>
      </w:r>
      <w:r>
        <w:rPr>
          <w:spacing w:val="-4"/>
          <w:sz w:val="24"/>
        </w:rPr>
        <w:t> </w:t>
      </w:r>
      <w:r>
        <w:rPr>
          <w:sz w:val="24"/>
        </w:rPr>
        <w:t>"The</w:t>
      </w:r>
      <w:r>
        <w:rPr>
          <w:spacing w:val="-6"/>
          <w:sz w:val="24"/>
        </w:rPr>
        <w:t> </w:t>
      </w:r>
      <w:r>
        <w:rPr>
          <w:sz w:val="24"/>
        </w:rPr>
        <w:t>effect</w:t>
      </w:r>
      <w:r>
        <w:rPr>
          <w:spacing w:val="-4"/>
          <w:sz w:val="24"/>
        </w:rPr>
        <w:t> </w:t>
      </w:r>
      <w:r>
        <w:rPr>
          <w:sz w:val="24"/>
        </w:rPr>
        <w:t>of</w:t>
      </w:r>
      <w:r>
        <w:rPr>
          <w:spacing w:val="-4"/>
          <w:sz w:val="24"/>
        </w:rPr>
        <w:t> </w:t>
      </w:r>
      <w:r>
        <w:rPr>
          <w:sz w:val="24"/>
        </w:rPr>
        <w:t>mandatory-access</w:t>
      </w:r>
      <w:r>
        <w:rPr>
          <w:spacing w:val="-5"/>
          <w:sz w:val="24"/>
        </w:rPr>
        <w:t> </w:t>
      </w:r>
      <w:r>
        <w:rPr>
          <w:sz w:val="24"/>
        </w:rPr>
        <w:t>prescription drug monitoring programs on foster</w:t>
      </w:r>
      <w:r>
        <w:rPr>
          <w:spacing w:val="-1"/>
          <w:sz w:val="24"/>
        </w:rPr>
        <w:t> </w:t>
      </w:r>
      <w:r>
        <w:rPr>
          <w:sz w:val="24"/>
        </w:rPr>
        <w:t>care</w:t>
      </w:r>
      <w:r>
        <w:rPr>
          <w:spacing w:val="-1"/>
          <w:sz w:val="24"/>
        </w:rPr>
        <w:t> </w:t>
      </w:r>
      <w:r>
        <w:rPr>
          <w:sz w:val="24"/>
        </w:rPr>
        <w:t>admissions." </w:t>
      </w:r>
      <w:r>
        <w:rPr>
          <w:i/>
          <w:sz w:val="24"/>
        </w:rPr>
        <w:t>Journal of Human Resources </w:t>
      </w:r>
      <w:r>
        <w:rPr>
          <w:sz w:val="24"/>
        </w:rPr>
        <w:t>57, no. 1 (2022): 217-240. </w:t>
      </w:r>
      <w:hyperlink r:id="rId14">
        <w:r>
          <w:rPr>
            <w:color w:val="0000FF"/>
            <w:sz w:val="24"/>
            <w:u w:val="single" w:color="0000FF"/>
          </w:rPr>
          <w:t>https://doi.org/10.3368/jhr.57.1.0918-9729R2</w:t>
        </w:r>
      </w:hyperlink>
    </w:p>
    <w:p>
      <w:pPr>
        <w:pStyle w:val="Heading1"/>
        <w:numPr>
          <w:ilvl w:val="0"/>
          <w:numId w:val="1"/>
        </w:numPr>
        <w:tabs>
          <w:tab w:pos="360" w:val="left" w:leader="none"/>
        </w:tabs>
        <w:spacing w:line="240" w:lineRule="auto" w:before="0" w:after="0"/>
        <w:ind w:left="360" w:right="381" w:hanging="360"/>
        <w:jc w:val="right"/>
      </w:pPr>
      <w:r>
        <w:rPr/>
        <w:t>Gihleb,</w:t>
      </w:r>
      <w:r>
        <w:rPr>
          <w:spacing w:val="-4"/>
        </w:rPr>
        <w:t> </w:t>
      </w:r>
      <w:r>
        <w:rPr/>
        <w:t>Rania,</w:t>
      </w:r>
      <w:r>
        <w:rPr>
          <w:spacing w:val="-1"/>
        </w:rPr>
        <w:t> </w:t>
      </w:r>
      <w:r>
        <w:rPr/>
        <w:t>Osea</w:t>
      </w:r>
      <w:r>
        <w:rPr>
          <w:spacing w:val="-1"/>
        </w:rPr>
        <w:t> </w:t>
      </w:r>
      <w:r>
        <w:rPr/>
        <w:t>Giuntella,</w:t>
      </w:r>
      <w:r>
        <w:rPr>
          <w:spacing w:val="-2"/>
        </w:rPr>
        <w:t> </w:t>
      </w:r>
      <w:r>
        <w:rPr/>
        <w:t>Luca</w:t>
      </w:r>
      <w:r>
        <w:rPr>
          <w:spacing w:val="-2"/>
        </w:rPr>
        <w:t> </w:t>
      </w:r>
      <w:r>
        <w:rPr/>
        <w:t>Stella,</w:t>
      </w:r>
      <w:r>
        <w:rPr>
          <w:spacing w:val="-2"/>
        </w:rPr>
        <w:t> </w:t>
      </w:r>
      <w:r>
        <w:rPr/>
        <w:t>and</w:t>
      </w:r>
      <w:r>
        <w:rPr>
          <w:spacing w:val="-1"/>
        </w:rPr>
        <w:t> </w:t>
      </w:r>
      <w:r>
        <w:rPr/>
        <w:t>Tianyi</w:t>
      </w:r>
      <w:r>
        <w:rPr>
          <w:spacing w:val="-2"/>
        </w:rPr>
        <w:t> </w:t>
      </w:r>
      <w:r>
        <w:rPr/>
        <w:t>Wang.</w:t>
      </w:r>
      <w:r>
        <w:rPr>
          <w:spacing w:val="-1"/>
        </w:rPr>
        <w:t> </w:t>
      </w:r>
      <w:r>
        <w:rPr/>
        <w:t>"Industrial</w:t>
      </w:r>
      <w:r>
        <w:rPr>
          <w:spacing w:val="-2"/>
        </w:rPr>
        <w:t> </w:t>
      </w:r>
      <w:r>
        <w:rPr/>
        <w:t>robots,</w:t>
      </w:r>
      <w:r>
        <w:rPr>
          <w:spacing w:val="-1"/>
        </w:rPr>
        <w:t> </w:t>
      </w:r>
      <w:r>
        <w:rPr/>
        <w:t>workers’</w:t>
      </w:r>
      <w:r>
        <w:rPr>
          <w:spacing w:val="-3"/>
        </w:rPr>
        <w:t> </w:t>
      </w:r>
      <w:r>
        <w:rPr>
          <w:spacing w:val="-2"/>
        </w:rPr>
        <w:t>safety,</w:t>
      </w:r>
    </w:p>
    <w:p>
      <w:pPr>
        <w:spacing w:before="0"/>
        <w:ind w:left="0" w:right="378" w:firstLine="0"/>
        <w:jc w:val="right"/>
        <w:rPr>
          <w:sz w:val="24"/>
        </w:rPr>
      </w:pPr>
      <w:r>
        <w:rPr>
          <w:sz w:val="24"/>
        </w:rPr>
        <w:t>and</w:t>
      </w:r>
      <w:r>
        <w:rPr>
          <w:spacing w:val="-4"/>
          <w:sz w:val="24"/>
        </w:rPr>
        <w:t> </w:t>
      </w:r>
      <w:r>
        <w:rPr>
          <w:sz w:val="24"/>
        </w:rPr>
        <w:t>health."</w:t>
      </w:r>
      <w:r>
        <w:rPr>
          <w:spacing w:val="-1"/>
          <w:sz w:val="24"/>
        </w:rPr>
        <w:t> </w:t>
      </w:r>
      <w:r>
        <w:rPr>
          <w:i/>
          <w:sz w:val="24"/>
        </w:rPr>
        <w:t>Labour</w:t>
      </w:r>
      <w:r>
        <w:rPr>
          <w:i/>
          <w:spacing w:val="-2"/>
          <w:sz w:val="24"/>
        </w:rPr>
        <w:t> </w:t>
      </w:r>
      <w:r>
        <w:rPr>
          <w:i/>
          <w:sz w:val="24"/>
        </w:rPr>
        <w:t>Economics</w:t>
      </w:r>
      <w:r>
        <w:rPr>
          <w:i/>
          <w:spacing w:val="-1"/>
          <w:sz w:val="24"/>
        </w:rPr>
        <w:t> </w:t>
      </w:r>
      <w:r>
        <w:rPr>
          <w:sz w:val="24"/>
        </w:rPr>
        <w:t>78</w:t>
      </w:r>
      <w:r>
        <w:rPr>
          <w:spacing w:val="-1"/>
          <w:sz w:val="24"/>
        </w:rPr>
        <w:t> </w:t>
      </w:r>
      <w:r>
        <w:rPr>
          <w:sz w:val="24"/>
        </w:rPr>
        <w:t>(2022):</w:t>
      </w:r>
      <w:r>
        <w:rPr>
          <w:spacing w:val="-1"/>
          <w:sz w:val="24"/>
        </w:rPr>
        <w:t> </w:t>
      </w:r>
      <w:r>
        <w:rPr>
          <w:sz w:val="24"/>
        </w:rPr>
        <w:t>102205.</w:t>
      </w:r>
      <w:r>
        <w:rPr>
          <w:spacing w:val="-1"/>
          <w:sz w:val="24"/>
        </w:rPr>
        <w:t> </w:t>
      </w:r>
      <w:hyperlink r:id="rId15">
        <w:r>
          <w:rPr>
            <w:color w:val="0000FF"/>
            <w:spacing w:val="-2"/>
            <w:sz w:val="24"/>
            <w:u w:val="single" w:color="0000FF"/>
          </w:rPr>
          <w:t>https://doi.org/10.1016/j.labeco.2022.102205</w:t>
        </w:r>
      </w:hyperlink>
    </w:p>
    <w:p>
      <w:pPr>
        <w:pStyle w:val="ListParagraph"/>
        <w:numPr>
          <w:ilvl w:val="0"/>
          <w:numId w:val="1"/>
        </w:numPr>
        <w:tabs>
          <w:tab w:pos="1080" w:val="left" w:leader="none"/>
        </w:tabs>
        <w:spacing w:line="240" w:lineRule="auto" w:before="0" w:after="0"/>
        <w:ind w:left="1080" w:right="814" w:hanging="360"/>
        <w:jc w:val="both"/>
        <w:rPr>
          <w:sz w:val="24"/>
        </w:rPr>
      </w:pPr>
      <w:r>
        <w:rPr>
          <w:sz w:val="24"/>
        </w:rPr>
        <w:t>Giuntella,</w:t>
      </w:r>
      <w:r>
        <w:rPr>
          <w:spacing w:val="-4"/>
          <w:sz w:val="24"/>
        </w:rPr>
        <w:t> </w:t>
      </w:r>
      <w:r>
        <w:rPr>
          <w:sz w:val="24"/>
        </w:rPr>
        <w:t>Osea,</w:t>
      </w:r>
      <w:r>
        <w:rPr>
          <w:spacing w:val="-4"/>
          <w:sz w:val="24"/>
        </w:rPr>
        <w:t> </w:t>
      </w:r>
      <w:r>
        <w:rPr>
          <w:sz w:val="24"/>
        </w:rPr>
        <w:t>Kelly</w:t>
      </w:r>
      <w:r>
        <w:rPr>
          <w:spacing w:val="-4"/>
          <w:sz w:val="24"/>
        </w:rPr>
        <w:t> </w:t>
      </w:r>
      <w:r>
        <w:rPr>
          <w:sz w:val="24"/>
        </w:rPr>
        <w:t>Hyde,</w:t>
      </w:r>
      <w:r>
        <w:rPr>
          <w:spacing w:val="-4"/>
          <w:sz w:val="24"/>
        </w:rPr>
        <w:t> </w:t>
      </w:r>
      <w:r>
        <w:rPr>
          <w:sz w:val="24"/>
        </w:rPr>
        <w:t>Silvia</w:t>
      </w:r>
      <w:r>
        <w:rPr>
          <w:spacing w:val="-4"/>
          <w:sz w:val="24"/>
        </w:rPr>
        <w:t> </w:t>
      </w:r>
      <w:r>
        <w:rPr>
          <w:sz w:val="24"/>
        </w:rPr>
        <w:t>Saccardo,</w:t>
      </w:r>
      <w:r>
        <w:rPr>
          <w:spacing w:val="-3"/>
          <w:sz w:val="24"/>
        </w:rPr>
        <w:t> </w:t>
      </w:r>
      <w:r>
        <w:rPr>
          <w:sz w:val="24"/>
        </w:rPr>
        <w:t>and</w:t>
      </w:r>
      <w:r>
        <w:rPr>
          <w:spacing w:val="-2"/>
          <w:sz w:val="24"/>
        </w:rPr>
        <w:t> </w:t>
      </w:r>
      <w:r>
        <w:rPr>
          <w:sz w:val="24"/>
        </w:rPr>
        <w:t>Sally</w:t>
      </w:r>
      <w:r>
        <w:rPr>
          <w:spacing w:val="-4"/>
          <w:sz w:val="24"/>
        </w:rPr>
        <w:t> </w:t>
      </w:r>
      <w:r>
        <w:rPr>
          <w:sz w:val="24"/>
        </w:rPr>
        <w:t>Sadoff.</w:t>
      </w:r>
      <w:r>
        <w:rPr>
          <w:spacing w:val="-4"/>
          <w:sz w:val="24"/>
        </w:rPr>
        <w:t> </w:t>
      </w:r>
      <w:r>
        <w:rPr>
          <w:sz w:val="24"/>
        </w:rPr>
        <w:t>"Lifestyle</w:t>
      </w:r>
      <w:r>
        <w:rPr>
          <w:spacing w:val="-5"/>
          <w:sz w:val="24"/>
        </w:rPr>
        <w:t> </w:t>
      </w:r>
      <w:r>
        <w:rPr>
          <w:sz w:val="24"/>
        </w:rPr>
        <w:t>and</w:t>
      </w:r>
      <w:r>
        <w:rPr>
          <w:spacing w:val="-4"/>
          <w:sz w:val="24"/>
        </w:rPr>
        <w:t> </w:t>
      </w:r>
      <w:r>
        <w:rPr>
          <w:sz w:val="24"/>
        </w:rPr>
        <w:t>mental</w:t>
      </w:r>
      <w:r>
        <w:rPr>
          <w:spacing w:val="-4"/>
          <w:sz w:val="24"/>
        </w:rPr>
        <w:t> </w:t>
      </w:r>
      <w:r>
        <w:rPr>
          <w:sz w:val="24"/>
        </w:rPr>
        <w:t>health disruptions</w:t>
      </w:r>
      <w:r>
        <w:rPr>
          <w:spacing w:val="-4"/>
          <w:sz w:val="24"/>
        </w:rPr>
        <w:t> </w:t>
      </w:r>
      <w:r>
        <w:rPr>
          <w:sz w:val="24"/>
        </w:rPr>
        <w:t>during</w:t>
      </w:r>
      <w:r>
        <w:rPr>
          <w:spacing w:val="-3"/>
          <w:sz w:val="24"/>
        </w:rPr>
        <w:t> </w:t>
      </w:r>
      <w:r>
        <w:rPr>
          <w:sz w:val="24"/>
        </w:rPr>
        <w:t>COVID-19."</w:t>
      </w:r>
      <w:r>
        <w:rPr>
          <w:spacing w:val="-3"/>
          <w:sz w:val="24"/>
        </w:rPr>
        <w:t> </w:t>
      </w:r>
      <w:r>
        <w:rPr>
          <w:i/>
          <w:sz w:val="24"/>
        </w:rPr>
        <w:t>Proceedings</w:t>
      </w:r>
      <w:r>
        <w:rPr>
          <w:i/>
          <w:spacing w:val="-3"/>
          <w:sz w:val="24"/>
        </w:rPr>
        <w:t> </w:t>
      </w:r>
      <w:r>
        <w:rPr>
          <w:i/>
          <w:sz w:val="24"/>
        </w:rPr>
        <w:t>of</w:t>
      </w:r>
      <w:r>
        <w:rPr>
          <w:i/>
          <w:spacing w:val="-3"/>
          <w:sz w:val="24"/>
        </w:rPr>
        <w:t> </w:t>
      </w:r>
      <w:r>
        <w:rPr>
          <w:i/>
          <w:sz w:val="24"/>
        </w:rPr>
        <w:t>the</w:t>
      </w:r>
      <w:r>
        <w:rPr>
          <w:i/>
          <w:spacing w:val="-4"/>
          <w:sz w:val="24"/>
        </w:rPr>
        <w:t> </w:t>
      </w:r>
      <w:r>
        <w:rPr>
          <w:i/>
          <w:sz w:val="24"/>
        </w:rPr>
        <w:t>National</w:t>
      </w:r>
      <w:r>
        <w:rPr>
          <w:i/>
          <w:spacing w:val="-3"/>
          <w:sz w:val="24"/>
        </w:rPr>
        <w:t> </w:t>
      </w:r>
      <w:r>
        <w:rPr>
          <w:i/>
          <w:sz w:val="24"/>
        </w:rPr>
        <w:t>Academy</w:t>
      </w:r>
      <w:r>
        <w:rPr>
          <w:i/>
          <w:spacing w:val="-5"/>
          <w:sz w:val="24"/>
        </w:rPr>
        <w:t> </w:t>
      </w:r>
      <w:r>
        <w:rPr>
          <w:i/>
          <w:sz w:val="24"/>
        </w:rPr>
        <w:t>of</w:t>
      </w:r>
      <w:r>
        <w:rPr>
          <w:i/>
          <w:spacing w:val="-3"/>
          <w:sz w:val="24"/>
        </w:rPr>
        <w:t> </w:t>
      </w:r>
      <w:r>
        <w:rPr>
          <w:i/>
          <w:sz w:val="24"/>
        </w:rPr>
        <w:t>Sciences</w:t>
      </w:r>
      <w:r>
        <w:rPr>
          <w:i/>
          <w:spacing w:val="-2"/>
          <w:sz w:val="24"/>
        </w:rPr>
        <w:t> </w:t>
      </w:r>
      <w:r>
        <w:rPr>
          <w:sz w:val="24"/>
        </w:rPr>
        <w:t>118,</w:t>
      </w:r>
      <w:r>
        <w:rPr>
          <w:spacing w:val="-3"/>
          <w:sz w:val="24"/>
        </w:rPr>
        <w:t> </w:t>
      </w:r>
      <w:r>
        <w:rPr>
          <w:sz w:val="24"/>
        </w:rPr>
        <w:t>no.</w:t>
      </w:r>
      <w:r>
        <w:rPr>
          <w:spacing w:val="-3"/>
          <w:sz w:val="24"/>
        </w:rPr>
        <w:t> </w:t>
      </w:r>
      <w:r>
        <w:rPr>
          <w:sz w:val="24"/>
        </w:rPr>
        <w:t>9 (2021): e2016632118. </w:t>
      </w:r>
      <w:hyperlink r:id="rId16">
        <w:r>
          <w:rPr>
            <w:color w:val="0000FF"/>
            <w:sz w:val="24"/>
            <w:u w:val="single" w:color="0000FF"/>
          </w:rPr>
          <w:t>https://doi.org/10.1073/pnas.2016632118</w:t>
        </w:r>
      </w:hyperlink>
    </w:p>
    <w:p>
      <w:pPr>
        <w:pStyle w:val="ListParagraph"/>
        <w:numPr>
          <w:ilvl w:val="0"/>
          <w:numId w:val="1"/>
        </w:numPr>
        <w:tabs>
          <w:tab w:pos="1080" w:val="left" w:leader="none"/>
        </w:tabs>
        <w:spacing w:line="240" w:lineRule="auto" w:before="1" w:after="0"/>
        <w:ind w:left="1080" w:right="890" w:hanging="360"/>
        <w:jc w:val="left"/>
        <w:rPr>
          <w:sz w:val="24"/>
        </w:rPr>
      </w:pPr>
      <w:r>
        <w:rPr>
          <w:sz w:val="24"/>
        </w:rPr>
        <w:t>Giuntella,</w:t>
      </w:r>
      <w:r>
        <w:rPr>
          <w:spacing w:val="-4"/>
          <w:sz w:val="24"/>
        </w:rPr>
        <w:t> </w:t>
      </w:r>
      <w:r>
        <w:rPr>
          <w:sz w:val="24"/>
        </w:rPr>
        <w:t>Osea,</w:t>
      </w:r>
      <w:r>
        <w:rPr>
          <w:spacing w:val="-4"/>
          <w:sz w:val="24"/>
        </w:rPr>
        <w:t> </w:t>
      </w:r>
      <w:r>
        <w:rPr>
          <w:sz w:val="24"/>
        </w:rPr>
        <w:t>Matthias</w:t>
      </w:r>
      <w:r>
        <w:rPr>
          <w:spacing w:val="-3"/>
          <w:sz w:val="24"/>
        </w:rPr>
        <w:t> </w:t>
      </w:r>
      <w:r>
        <w:rPr>
          <w:sz w:val="24"/>
        </w:rPr>
        <w:t>Rieger,</w:t>
      </w:r>
      <w:r>
        <w:rPr>
          <w:spacing w:val="-4"/>
          <w:sz w:val="24"/>
        </w:rPr>
        <w:t> </w:t>
      </w:r>
      <w:r>
        <w:rPr>
          <w:sz w:val="24"/>
        </w:rPr>
        <w:t>and</w:t>
      </w:r>
      <w:r>
        <w:rPr>
          <w:spacing w:val="-4"/>
          <w:sz w:val="24"/>
        </w:rPr>
        <w:t> </w:t>
      </w:r>
      <w:r>
        <w:rPr>
          <w:sz w:val="24"/>
        </w:rPr>
        <w:t>Lorenzo</w:t>
      </w:r>
      <w:r>
        <w:rPr>
          <w:spacing w:val="-4"/>
          <w:sz w:val="24"/>
        </w:rPr>
        <w:t> </w:t>
      </w:r>
      <w:r>
        <w:rPr>
          <w:sz w:val="24"/>
        </w:rPr>
        <w:t>Rotunno.</w:t>
      </w:r>
      <w:r>
        <w:rPr>
          <w:spacing w:val="-4"/>
          <w:sz w:val="24"/>
        </w:rPr>
        <w:t> </w:t>
      </w:r>
      <w:r>
        <w:rPr>
          <w:sz w:val="24"/>
        </w:rPr>
        <w:t>"Weight</w:t>
      </w:r>
      <w:r>
        <w:rPr>
          <w:spacing w:val="-4"/>
          <w:sz w:val="24"/>
        </w:rPr>
        <w:t> </w:t>
      </w:r>
      <w:r>
        <w:rPr>
          <w:sz w:val="24"/>
        </w:rPr>
        <w:t>gains</w:t>
      </w:r>
      <w:r>
        <w:rPr>
          <w:spacing w:val="-5"/>
          <w:sz w:val="24"/>
        </w:rPr>
        <w:t> </w:t>
      </w:r>
      <w:r>
        <w:rPr>
          <w:sz w:val="24"/>
        </w:rPr>
        <w:t>from</w:t>
      </w:r>
      <w:r>
        <w:rPr>
          <w:spacing w:val="-4"/>
          <w:sz w:val="24"/>
        </w:rPr>
        <w:t> </w:t>
      </w:r>
      <w:r>
        <w:rPr>
          <w:sz w:val="24"/>
        </w:rPr>
        <w:t>trade</w:t>
      </w:r>
      <w:r>
        <w:rPr>
          <w:spacing w:val="-5"/>
          <w:sz w:val="24"/>
        </w:rPr>
        <w:t> </w:t>
      </w:r>
      <w:r>
        <w:rPr>
          <w:sz w:val="24"/>
        </w:rPr>
        <w:t>in</w:t>
      </w:r>
      <w:r>
        <w:rPr>
          <w:spacing w:val="-4"/>
          <w:sz w:val="24"/>
        </w:rPr>
        <w:t> </w:t>
      </w:r>
      <w:r>
        <w:rPr>
          <w:sz w:val="24"/>
        </w:rPr>
        <w:t>foods: Evidence from Mexico." </w:t>
      </w:r>
      <w:r>
        <w:rPr>
          <w:i/>
          <w:sz w:val="24"/>
        </w:rPr>
        <w:t>Journal of International Economics </w:t>
      </w:r>
      <w:r>
        <w:rPr>
          <w:sz w:val="24"/>
        </w:rPr>
        <w:t>122 (2020): 103277. </w:t>
      </w:r>
      <w:hyperlink r:id="rId17">
        <w:r>
          <w:rPr>
            <w:color w:val="0000FF"/>
            <w:spacing w:val="-2"/>
            <w:sz w:val="24"/>
          </w:rPr>
          <w:t>https://doi.org/10.1016/j.jinteco.2019.103277</w:t>
        </w:r>
      </w:hyperlink>
    </w:p>
    <w:p>
      <w:pPr>
        <w:pStyle w:val="ListParagraph"/>
        <w:numPr>
          <w:ilvl w:val="0"/>
          <w:numId w:val="1"/>
        </w:numPr>
        <w:tabs>
          <w:tab w:pos="1080" w:val="left" w:leader="none"/>
        </w:tabs>
        <w:spacing w:line="240" w:lineRule="auto" w:before="0" w:after="0"/>
        <w:ind w:left="1080" w:right="645" w:hanging="360"/>
        <w:jc w:val="left"/>
        <w:rPr>
          <w:sz w:val="24"/>
        </w:rPr>
      </w:pPr>
      <w:r>
        <w:rPr>
          <w:sz w:val="24"/>
        </w:rPr>
        <w:t>Giuntella,</w:t>
      </w:r>
      <w:r>
        <w:rPr>
          <w:spacing w:val="-3"/>
          <w:sz w:val="24"/>
        </w:rPr>
        <w:t> </w:t>
      </w:r>
      <w:r>
        <w:rPr>
          <w:sz w:val="24"/>
        </w:rPr>
        <w:t>Osea,</w:t>
      </w:r>
      <w:r>
        <w:rPr>
          <w:spacing w:val="-3"/>
          <w:sz w:val="24"/>
        </w:rPr>
        <w:t> </w:t>
      </w:r>
      <w:r>
        <w:rPr>
          <w:sz w:val="24"/>
        </w:rPr>
        <w:t>and</w:t>
      </w:r>
      <w:r>
        <w:rPr>
          <w:spacing w:val="-3"/>
          <w:sz w:val="24"/>
        </w:rPr>
        <w:t> </w:t>
      </w:r>
      <w:r>
        <w:rPr>
          <w:sz w:val="24"/>
        </w:rPr>
        <w:t>Jakub</w:t>
      </w:r>
      <w:r>
        <w:rPr>
          <w:spacing w:val="-3"/>
          <w:sz w:val="24"/>
        </w:rPr>
        <w:t> </w:t>
      </w:r>
      <w:r>
        <w:rPr>
          <w:sz w:val="24"/>
        </w:rPr>
        <w:t>Lonsky.</w:t>
      </w:r>
      <w:r>
        <w:rPr>
          <w:spacing w:val="-3"/>
          <w:sz w:val="24"/>
        </w:rPr>
        <w:t> </w:t>
      </w:r>
      <w:r>
        <w:rPr>
          <w:sz w:val="24"/>
        </w:rPr>
        <w:t>"The</w:t>
      </w:r>
      <w:r>
        <w:rPr>
          <w:spacing w:val="-4"/>
          <w:sz w:val="24"/>
        </w:rPr>
        <w:t> </w:t>
      </w:r>
      <w:r>
        <w:rPr>
          <w:sz w:val="24"/>
        </w:rPr>
        <w:t>effects</w:t>
      </w:r>
      <w:r>
        <w:rPr>
          <w:spacing w:val="-2"/>
          <w:sz w:val="24"/>
        </w:rPr>
        <w:t> </w:t>
      </w:r>
      <w:r>
        <w:rPr>
          <w:sz w:val="24"/>
        </w:rPr>
        <w:t>of</w:t>
      </w:r>
      <w:r>
        <w:rPr>
          <w:spacing w:val="-3"/>
          <w:sz w:val="24"/>
        </w:rPr>
        <w:t> </w:t>
      </w:r>
      <w:r>
        <w:rPr>
          <w:sz w:val="24"/>
        </w:rPr>
        <w:t>DACA</w:t>
      </w:r>
      <w:r>
        <w:rPr>
          <w:spacing w:val="-4"/>
          <w:sz w:val="24"/>
        </w:rPr>
        <w:t> </w:t>
      </w:r>
      <w:r>
        <w:rPr>
          <w:sz w:val="24"/>
        </w:rPr>
        <w:t>on</w:t>
      </w:r>
      <w:r>
        <w:rPr>
          <w:spacing w:val="-3"/>
          <w:sz w:val="24"/>
        </w:rPr>
        <w:t> </w:t>
      </w:r>
      <w:r>
        <w:rPr>
          <w:sz w:val="24"/>
        </w:rPr>
        <w:t>health</w:t>
      </w:r>
      <w:r>
        <w:rPr>
          <w:spacing w:val="-3"/>
          <w:sz w:val="24"/>
        </w:rPr>
        <w:t> </w:t>
      </w:r>
      <w:r>
        <w:rPr>
          <w:sz w:val="24"/>
        </w:rPr>
        <w:t>insurance,</w:t>
      </w:r>
      <w:r>
        <w:rPr>
          <w:spacing w:val="-2"/>
          <w:sz w:val="24"/>
        </w:rPr>
        <w:t> </w:t>
      </w:r>
      <w:r>
        <w:rPr>
          <w:sz w:val="24"/>
        </w:rPr>
        <w:t>access</w:t>
      </w:r>
      <w:r>
        <w:rPr>
          <w:spacing w:val="-4"/>
          <w:sz w:val="24"/>
        </w:rPr>
        <w:t> </w:t>
      </w:r>
      <w:r>
        <w:rPr>
          <w:sz w:val="24"/>
        </w:rPr>
        <w:t>to</w:t>
      </w:r>
      <w:r>
        <w:rPr>
          <w:spacing w:val="-3"/>
          <w:sz w:val="24"/>
        </w:rPr>
        <w:t> </w:t>
      </w:r>
      <w:r>
        <w:rPr>
          <w:sz w:val="24"/>
        </w:rPr>
        <w:t>care, and health outcomes." </w:t>
      </w:r>
      <w:r>
        <w:rPr>
          <w:i/>
          <w:sz w:val="24"/>
        </w:rPr>
        <w:t>Journal of Health Economics </w:t>
      </w:r>
      <w:r>
        <w:rPr>
          <w:sz w:val="24"/>
        </w:rPr>
        <w:t>72 (2020): 102320. </w:t>
      </w:r>
      <w:hyperlink r:id="rId18">
        <w:r>
          <w:rPr>
            <w:color w:val="0000FF"/>
            <w:spacing w:val="-2"/>
            <w:sz w:val="24"/>
            <w:u w:val="single" w:color="0000FF"/>
          </w:rPr>
          <w:t>https://doi.org/10.1016/j.jhealeco.2020.102320</w:t>
        </w:r>
      </w:hyperlink>
    </w:p>
    <w:p>
      <w:pPr>
        <w:pStyle w:val="ListParagraph"/>
        <w:numPr>
          <w:ilvl w:val="0"/>
          <w:numId w:val="1"/>
        </w:numPr>
        <w:tabs>
          <w:tab w:pos="1080" w:val="left" w:leader="none"/>
        </w:tabs>
        <w:spacing w:line="240" w:lineRule="auto" w:before="0" w:after="0"/>
        <w:ind w:left="1080" w:right="506" w:hanging="360"/>
        <w:jc w:val="left"/>
        <w:rPr>
          <w:color w:val="1F1F1F"/>
          <w:sz w:val="21"/>
        </w:rPr>
      </w:pPr>
      <w:r>
        <w:rPr>
          <w:sz w:val="24"/>
        </w:rPr>
        <w:t>Giuntella,</w:t>
      </w:r>
      <w:r>
        <w:rPr>
          <w:spacing w:val="-4"/>
          <w:sz w:val="24"/>
        </w:rPr>
        <w:t> </w:t>
      </w:r>
      <w:r>
        <w:rPr>
          <w:sz w:val="24"/>
        </w:rPr>
        <w:t>Osea,</w:t>
      </w:r>
      <w:r>
        <w:rPr>
          <w:spacing w:val="-4"/>
          <w:sz w:val="24"/>
        </w:rPr>
        <w:t> </w:t>
      </w:r>
      <w:r>
        <w:rPr>
          <w:sz w:val="24"/>
        </w:rPr>
        <w:t>and</w:t>
      </w:r>
      <w:r>
        <w:rPr>
          <w:spacing w:val="-2"/>
          <w:sz w:val="24"/>
        </w:rPr>
        <w:t> </w:t>
      </w:r>
      <w:r>
        <w:rPr>
          <w:sz w:val="24"/>
        </w:rPr>
        <w:t>Fabrizio</w:t>
      </w:r>
      <w:r>
        <w:rPr>
          <w:spacing w:val="-4"/>
          <w:sz w:val="24"/>
        </w:rPr>
        <w:t> </w:t>
      </w:r>
      <w:r>
        <w:rPr>
          <w:sz w:val="24"/>
        </w:rPr>
        <w:t>Mazzonna.</w:t>
      </w:r>
      <w:r>
        <w:rPr>
          <w:spacing w:val="-4"/>
          <w:sz w:val="24"/>
        </w:rPr>
        <w:t> </w:t>
      </w:r>
      <w:r>
        <w:rPr>
          <w:sz w:val="24"/>
        </w:rPr>
        <w:t>"Sunset</w:t>
      </w:r>
      <w:r>
        <w:rPr>
          <w:spacing w:val="-4"/>
          <w:sz w:val="24"/>
        </w:rPr>
        <w:t> </w:t>
      </w:r>
      <w:r>
        <w:rPr>
          <w:sz w:val="24"/>
        </w:rPr>
        <w:t>time</w:t>
      </w:r>
      <w:r>
        <w:rPr>
          <w:spacing w:val="-5"/>
          <w:sz w:val="24"/>
        </w:rPr>
        <w:t> </w:t>
      </w:r>
      <w:r>
        <w:rPr>
          <w:sz w:val="24"/>
        </w:rPr>
        <w:t>and</w:t>
      </w:r>
      <w:r>
        <w:rPr>
          <w:spacing w:val="-4"/>
          <w:sz w:val="24"/>
        </w:rPr>
        <w:t> </w:t>
      </w:r>
      <w:r>
        <w:rPr>
          <w:sz w:val="24"/>
        </w:rPr>
        <w:t>the</w:t>
      </w:r>
      <w:r>
        <w:rPr>
          <w:spacing w:val="-4"/>
          <w:sz w:val="24"/>
        </w:rPr>
        <w:t> </w:t>
      </w:r>
      <w:r>
        <w:rPr>
          <w:sz w:val="24"/>
        </w:rPr>
        <w:t>economic</w:t>
      </w:r>
      <w:r>
        <w:rPr>
          <w:spacing w:val="-5"/>
          <w:sz w:val="24"/>
        </w:rPr>
        <w:t> </w:t>
      </w:r>
      <w:r>
        <w:rPr>
          <w:sz w:val="24"/>
        </w:rPr>
        <w:t>effects</w:t>
      </w:r>
      <w:r>
        <w:rPr>
          <w:spacing w:val="-5"/>
          <w:sz w:val="24"/>
        </w:rPr>
        <w:t> </w:t>
      </w:r>
      <w:r>
        <w:rPr>
          <w:sz w:val="24"/>
        </w:rPr>
        <w:t>of</w:t>
      </w:r>
      <w:r>
        <w:rPr>
          <w:spacing w:val="-4"/>
          <w:sz w:val="24"/>
        </w:rPr>
        <w:t> </w:t>
      </w:r>
      <w:r>
        <w:rPr>
          <w:sz w:val="24"/>
        </w:rPr>
        <w:t>social</w:t>
      </w:r>
      <w:r>
        <w:rPr>
          <w:spacing w:val="-4"/>
          <w:sz w:val="24"/>
        </w:rPr>
        <w:t> </w:t>
      </w:r>
      <w:r>
        <w:rPr>
          <w:sz w:val="24"/>
        </w:rPr>
        <w:t>jetlag: evidence from US time zone borders." </w:t>
      </w:r>
      <w:r>
        <w:rPr>
          <w:i/>
          <w:sz w:val="24"/>
        </w:rPr>
        <w:t>Journal of Health Economics </w:t>
      </w:r>
      <w:r>
        <w:rPr>
          <w:sz w:val="24"/>
        </w:rPr>
        <w:t>65 (2019): 210-226. </w:t>
      </w:r>
      <w:hyperlink r:id="rId19">
        <w:r>
          <w:rPr>
            <w:color w:val="0000FF"/>
            <w:spacing w:val="-2"/>
            <w:sz w:val="21"/>
          </w:rPr>
          <w:t>https://doi.org/10.1016/j.jhealeco.2019.03.007</w:t>
        </w:r>
      </w:hyperlink>
    </w:p>
    <w:p>
      <w:pPr>
        <w:pStyle w:val="ListParagraph"/>
        <w:numPr>
          <w:ilvl w:val="0"/>
          <w:numId w:val="1"/>
        </w:numPr>
        <w:tabs>
          <w:tab w:pos="1080" w:val="left" w:leader="none"/>
        </w:tabs>
        <w:spacing w:line="240" w:lineRule="auto" w:before="0" w:after="0"/>
        <w:ind w:left="1080" w:right="435" w:hanging="360"/>
        <w:jc w:val="left"/>
        <w:rPr>
          <w:sz w:val="24"/>
        </w:rPr>
      </w:pPr>
      <w:r>
        <w:rPr>
          <w:sz w:val="24"/>
        </w:rPr>
        <w:t>Giuntella,</w:t>
      </w:r>
      <w:r>
        <w:rPr>
          <w:spacing w:val="-3"/>
          <w:sz w:val="24"/>
        </w:rPr>
        <w:t> </w:t>
      </w:r>
      <w:r>
        <w:rPr>
          <w:sz w:val="24"/>
        </w:rPr>
        <w:t>Osea,</w:t>
      </w:r>
      <w:r>
        <w:rPr>
          <w:spacing w:val="-3"/>
          <w:sz w:val="24"/>
        </w:rPr>
        <w:t> </w:t>
      </w:r>
      <w:r>
        <w:rPr>
          <w:sz w:val="24"/>
        </w:rPr>
        <w:t>Catia</w:t>
      </w:r>
      <w:r>
        <w:rPr>
          <w:spacing w:val="-4"/>
          <w:sz w:val="24"/>
        </w:rPr>
        <w:t> </w:t>
      </w:r>
      <w:r>
        <w:rPr>
          <w:sz w:val="24"/>
        </w:rPr>
        <w:t>Nicodemo,</w:t>
      </w:r>
      <w:r>
        <w:rPr>
          <w:spacing w:val="-3"/>
          <w:sz w:val="24"/>
        </w:rPr>
        <w:t> </w:t>
      </w:r>
      <w:r>
        <w:rPr>
          <w:sz w:val="24"/>
        </w:rPr>
        <w:t>and</w:t>
      </w:r>
      <w:r>
        <w:rPr>
          <w:spacing w:val="-3"/>
          <w:sz w:val="24"/>
        </w:rPr>
        <w:t> </w:t>
      </w:r>
      <w:r>
        <w:rPr>
          <w:sz w:val="24"/>
        </w:rPr>
        <w:t>Carlos</w:t>
      </w:r>
      <w:r>
        <w:rPr>
          <w:spacing w:val="-4"/>
          <w:sz w:val="24"/>
        </w:rPr>
        <w:t> </w:t>
      </w:r>
      <w:r>
        <w:rPr>
          <w:sz w:val="24"/>
        </w:rPr>
        <w:t>Vargas-Silva.</w:t>
      </w:r>
      <w:r>
        <w:rPr>
          <w:spacing w:val="-3"/>
          <w:sz w:val="24"/>
        </w:rPr>
        <w:t> </w:t>
      </w:r>
      <w:r>
        <w:rPr>
          <w:sz w:val="24"/>
        </w:rPr>
        <w:t>"The</w:t>
      </w:r>
      <w:r>
        <w:rPr>
          <w:spacing w:val="-4"/>
          <w:sz w:val="24"/>
        </w:rPr>
        <w:t> </w:t>
      </w:r>
      <w:r>
        <w:rPr>
          <w:sz w:val="24"/>
        </w:rPr>
        <w:t>effects</w:t>
      </w:r>
      <w:r>
        <w:rPr>
          <w:spacing w:val="-4"/>
          <w:sz w:val="24"/>
        </w:rPr>
        <w:t> </w:t>
      </w:r>
      <w:r>
        <w:rPr>
          <w:sz w:val="24"/>
        </w:rPr>
        <w:t>of</w:t>
      </w:r>
      <w:r>
        <w:rPr>
          <w:spacing w:val="-3"/>
          <w:sz w:val="24"/>
        </w:rPr>
        <w:t> </w:t>
      </w:r>
      <w:r>
        <w:rPr>
          <w:sz w:val="24"/>
        </w:rPr>
        <w:t>immigration</w:t>
      </w:r>
      <w:r>
        <w:rPr>
          <w:spacing w:val="-3"/>
          <w:sz w:val="24"/>
        </w:rPr>
        <w:t> </w:t>
      </w:r>
      <w:r>
        <w:rPr>
          <w:sz w:val="24"/>
        </w:rPr>
        <w:t>on</w:t>
      </w:r>
      <w:r>
        <w:rPr>
          <w:spacing w:val="-3"/>
          <w:sz w:val="24"/>
        </w:rPr>
        <w:t> </w:t>
      </w:r>
      <w:r>
        <w:rPr>
          <w:sz w:val="24"/>
        </w:rPr>
        <w:t>NHS waiting times." </w:t>
      </w:r>
      <w:r>
        <w:rPr>
          <w:i/>
          <w:sz w:val="24"/>
        </w:rPr>
        <w:t>Journal of Health Economics </w:t>
      </w:r>
      <w:r>
        <w:rPr>
          <w:sz w:val="24"/>
        </w:rPr>
        <w:t>58 (2018): 123-143. </w:t>
      </w:r>
      <w:hyperlink r:id="rId20">
        <w:r>
          <w:rPr>
            <w:color w:val="0000FF"/>
            <w:spacing w:val="-2"/>
            <w:sz w:val="24"/>
            <w:u w:val="single" w:color="0000FF"/>
          </w:rPr>
          <w:t>https://doi.org/10.1016/j.jhealeco.2018.02.00</w:t>
        </w:r>
      </w:hyperlink>
    </w:p>
    <w:p>
      <w:pPr>
        <w:pStyle w:val="ListParagraph"/>
        <w:numPr>
          <w:ilvl w:val="0"/>
          <w:numId w:val="1"/>
        </w:numPr>
        <w:tabs>
          <w:tab w:pos="1080" w:val="left" w:leader="none"/>
        </w:tabs>
        <w:spacing w:line="240" w:lineRule="auto" w:before="0" w:after="0"/>
        <w:ind w:left="1080" w:right="587" w:hanging="360"/>
        <w:jc w:val="left"/>
        <w:rPr>
          <w:sz w:val="24"/>
        </w:rPr>
      </w:pPr>
      <w:r>
        <w:rPr>
          <w:sz w:val="24"/>
        </w:rPr>
        <w:t>Giuntella,</w:t>
      </w:r>
      <w:r>
        <w:rPr>
          <w:spacing w:val="-4"/>
          <w:sz w:val="24"/>
        </w:rPr>
        <w:t> </w:t>
      </w:r>
      <w:r>
        <w:rPr>
          <w:sz w:val="24"/>
        </w:rPr>
        <w:t>Osea.</w:t>
      </w:r>
      <w:r>
        <w:rPr>
          <w:spacing w:val="-4"/>
          <w:sz w:val="24"/>
        </w:rPr>
        <w:t> </w:t>
      </w:r>
      <w:r>
        <w:rPr>
          <w:sz w:val="24"/>
        </w:rPr>
        <w:t>"Why</w:t>
      </w:r>
      <w:r>
        <w:rPr>
          <w:spacing w:val="-4"/>
          <w:sz w:val="24"/>
        </w:rPr>
        <w:t> </w:t>
      </w:r>
      <w:r>
        <w:rPr>
          <w:sz w:val="24"/>
        </w:rPr>
        <w:t>does</w:t>
      </w:r>
      <w:r>
        <w:rPr>
          <w:spacing w:val="-5"/>
          <w:sz w:val="24"/>
        </w:rPr>
        <w:t> </w:t>
      </w:r>
      <w:r>
        <w:rPr>
          <w:sz w:val="24"/>
        </w:rPr>
        <w:t>the</w:t>
      </w:r>
      <w:r>
        <w:rPr>
          <w:spacing w:val="-4"/>
          <w:sz w:val="24"/>
        </w:rPr>
        <w:t> </w:t>
      </w:r>
      <w:r>
        <w:rPr>
          <w:sz w:val="24"/>
        </w:rPr>
        <w:t>health</w:t>
      </w:r>
      <w:r>
        <w:rPr>
          <w:spacing w:val="-4"/>
          <w:sz w:val="24"/>
        </w:rPr>
        <w:t> </w:t>
      </w:r>
      <w:r>
        <w:rPr>
          <w:sz w:val="24"/>
        </w:rPr>
        <w:t>of</w:t>
      </w:r>
      <w:r>
        <w:rPr>
          <w:spacing w:val="-4"/>
          <w:sz w:val="24"/>
        </w:rPr>
        <w:t> </w:t>
      </w:r>
      <w:r>
        <w:rPr>
          <w:sz w:val="24"/>
        </w:rPr>
        <w:t>Mexican</w:t>
      </w:r>
      <w:r>
        <w:rPr>
          <w:spacing w:val="-4"/>
          <w:sz w:val="24"/>
        </w:rPr>
        <w:t> </w:t>
      </w:r>
      <w:r>
        <w:rPr>
          <w:sz w:val="24"/>
        </w:rPr>
        <w:t>immigrants</w:t>
      </w:r>
      <w:r>
        <w:rPr>
          <w:spacing w:val="-5"/>
          <w:sz w:val="24"/>
        </w:rPr>
        <w:t> </w:t>
      </w:r>
      <w:r>
        <w:rPr>
          <w:sz w:val="24"/>
        </w:rPr>
        <w:t>deteriorate?</w:t>
      </w:r>
      <w:r>
        <w:rPr>
          <w:spacing w:val="-5"/>
          <w:sz w:val="24"/>
        </w:rPr>
        <w:t> </w:t>
      </w:r>
      <w:r>
        <w:rPr>
          <w:sz w:val="24"/>
        </w:rPr>
        <w:t>New</w:t>
      </w:r>
      <w:r>
        <w:rPr>
          <w:spacing w:val="-3"/>
          <w:sz w:val="24"/>
        </w:rPr>
        <w:t> </w:t>
      </w:r>
      <w:r>
        <w:rPr>
          <w:sz w:val="24"/>
        </w:rPr>
        <w:t>evidence</w:t>
      </w:r>
      <w:r>
        <w:rPr>
          <w:spacing w:val="-5"/>
          <w:sz w:val="24"/>
        </w:rPr>
        <w:t> </w:t>
      </w:r>
      <w:r>
        <w:rPr>
          <w:sz w:val="24"/>
        </w:rPr>
        <w:t>from linked birth records." </w:t>
      </w:r>
      <w:r>
        <w:rPr>
          <w:i/>
          <w:sz w:val="24"/>
        </w:rPr>
        <w:t>Journal of Health Economics </w:t>
      </w:r>
      <w:r>
        <w:rPr>
          <w:sz w:val="24"/>
        </w:rPr>
        <w:t>54 (2017): 1-16. </w:t>
      </w:r>
      <w:hyperlink r:id="rId21">
        <w:r>
          <w:rPr>
            <w:color w:val="0000FF"/>
            <w:spacing w:val="-2"/>
            <w:sz w:val="24"/>
          </w:rPr>
          <w:t>https://doi.org/10.1016/j.jhealeco.2017.03.002</w:t>
        </w:r>
      </w:hyperlink>
    </w:p>
    <w:p>
      <w:pPr>
        <w:pStyle w:val="Heading1"/>
        <w:numPr>
          <w:ilvl w:val="0"/>
          <w:numId w:val="1"/>
        </w:numPr>
        <w:tabs>
          <w:tab w:pos="1080" w:val="left" w:leader="none"/>
        </w:tabs>
        <w:spacing w:line="240" w:lineRule="auto" w:before="0" w:after="0"/>
        <w:ind w:left="1080" w:right="0" w:hanging="360"/>
        <w:jc w:val="left"/>
      </w:pPr>
      <w:r>
        <w:rPr/>
        <w:t>Giuntella,</w:t>
      </w:r>
      <w:r>
        <w:rPr>
          <w:spacing w:val="-4"/>
        </w:rPr>
        <w:t> </w:t>
      </w:r>
      <w:r>
        <w:rPr/>
        <w:t>Osea,</w:t>
      </w:r>
      <w:r>
        <w:rPr>
          <w:spacing w:val="-1"/>
        </w:rPr>
        <w:t> </w:t>
      </w:r>
      <w:r>
        <w:rPr/>
        <w:t>and</w:t>
      </w:r>
      <w:r>
        <w:rPr>
          <w:spacing w:val="1"/>
        </w:rPr>
        <w:t> </w:t>
      </w:r>
      <w:r>
        <w:rPr/>
        <w:t>Fabrizio</w:t>
      </w:r>
      <w:r>
        <w:rPr>
          <w:spacing w:val="-1"/>
        </w:rPr>
        <w:t> </w:t>
      </w:r>
      <w:r>
        <w:rPr/>
        <w:t>Mazzonna.</w:t>
      </w:r>
      <w:r>
        <w:rPr>
          <w:spacing w:val="-1"/>
        </w:rPr>
        <w:t> </w:t>
      </w:r>
      <w:r>
        <w:rPr/>
        <w:t>"Do</w:t>
      </w:r>
      <w:r>
        <w:rPr>
          <w:spacing w:val="-2"/>
        </w:rPr>
        <w:t> </w:t>
      </w:r>
      <w:r>
        <w:rPr/>
        <w:t>immigrants</w:t>
      </w:r>
      <w:r>
        <w:rPr>
          <w:spacing w:val="-2"/>
        </w:rPr>
        <w:t> </w:t>
      </w:r>
      <w:r>
        <w:rPr/>
        <w:t>improve</w:t>
      </w:r>
      <w:r>
        <w:rPr>
          <w:spacing w:val="-3"/>
        </w:rPr>
        <w:t> </w:t>
      </w:r>
      <w:r>
        <w:rPr/>
        <w:t>the</w:t>
      </w:r>
      <w:r>
        <w:rPr>
          <w:spacing w:val="-1"/>
        </w:rPr>
        <w:t> </w:t>
      </w:r>
      <w:r>
        <w:rPr/>
        <w:t>health</w:t>
      </w:r>
      <w:r>
        <w:rPr>
          <w:spacing w:val="-1"/>
        </w:rPr>
        <w:t> </w:t>
      </w:r>
      <w:r>
        <w:rPr/>
        <w:t>of</w:t>
      </w:r>
      <w:r>
        <w:rPr>
          <w:spacing w:val="-1"/>
        </w:rPr>
        <w:t> </w:t>
      </w:r>
      <w:r>
        <w:rPr>
          <w:spacing w:val="-2"/>
        </w:rPr>
        <w:t>natives?."</w:t>
      </w:r>
    </w:p>
    <w:p>
      <w:pPr>
        <w:spacing w:before="0"/>
        <w:ind w:left="1080" w:right="0" w:firstLine="0"/>
        <w:jc w:val="left"/>
        <w:rPr>
          <w:sz w:val="24"/>
        </w:rPr>
      </w:pPr>
      <w:r>
        <w:rPr>
          <w:i/>
          <w:sz w:val="24"/>
        </w:rPr>
        <w:t>Journal</w:t>
      </w:r>
      <w:r>
        <w:rPr>
          <w:i/>
          <w:spacing w:val="-3"/>
          <w:sz w:val="24"/>
        </w:rPr>
        <w:t> </w:t>
      </w:r>
      <w:r>
        <w:rPr>
          <w:i/>
          <w:sz w:val="24"/>
        </w:rPr>
        <w:t>of</w:t>
      </w:r>
      <w:r>
        <w:rPr>
          <w:i/>
          <w:spacing w:val="-1"/>
          <w:sz w:val="24"/>
        </w:rPr>
        <w:t> </w:t>
      </w:r>
      <w:r>
        <w:rPr>
          <w:i/>
          <w:sz w:val="24"/>
        </w:rPr>
        <w:t>Health</w:t>
      </w:r>
      <w:r>
        <w:rPr>
          <w:i/>
          <w:spacing w:val="-1"/>
          <w:sz w:val="24"/>
        </w:rPr>
        <w:t> </w:t>
      </w:r>
      <w:r>
        <w:rPr>
          <w:i/>
          <w:sz w:val="24"/>
        </w:rPr>
        <w:t>Economics</w:t>
      </w:r>
      <w:r>
        <w:rPr>
          <w:i/>
          <w:spacing w:val="-1"/>
          <w:sz w:val="24"/>
        </w:rPr>
        <w:t> </w:t>
      </w:r>
      <w:r>
        <w:rPr>
          <w:sz w:val="24"/>
        </w:rPr>
        <w:t>43</w:t>
      </w:r>
      <w:r>
        <w:rPr>
          <w:spacing w:val="-1"/>
          <w:sz w:val="24"/>
        </w:rPr>
        <w:t> </w:t>
      </w:r>
      <w:r>
        <w:rPr>
          <w:sz w:val="24"/>
        </w:rPr>
        <w:t>(2015):</w:t>
      </w:r>
      <w:r>
        <w:rPr>
          <w:spacing w:val="-1"/>
          <w:sz w:val="24"/>
        </w:rPr>
        <w:t> </w:t>
      </w:r>
      <w:r>
        <w:rPr>
          <w:sz w:val="24"/>
        </w:rPr>
        <w:t>140-153.</w:t>
      </w:r>
      <w:r>
        <w:rPr>
          <w:spacing w:val="2"/>
          <w:sz w:val="24"/>
        </w:rPr>
        <w:t> </w:t>
      </w:r>
      <w:hyperlink r:id="rId19">
        <w:r>
          <w:rPr>
            <w:color w:val="0000FF"/>
            <w:spacing w:val="-2"/>
            <w:sz w:val="24"/>
            <w:u w:val="single" w:color="0000FF"/>
          </w:rPr>
          <w:t>https://doi.org/10.1016/j.jhealeco.2019.03.007</w:t>
        </w:r>
      </w:hyperlink>
    </w:p>
    <w:p>
      <w:pPr>
        <w:spacing w:after="0"/>
        <w:jc w:val="left"/>
        <w:rPr>
          <w:sz w:val="24"/>
        </w:rPr>
        <w:sectPr>
          <w:pgSz w:w="12240" w:h="15840"/>
          <w:pgMar w:header="1454" w:footer="1061" w:top="1820" w:bottom="1260" w:left="720" w:right="720"/>
        </w:sectPr>
      </w:pPr>
    </w:p>
    <w:p>
      <w:pPr>
        <w:pStyle w:val="Heading2"/>
        <w:spacing w:line="240" w:lineRule="auto" w:before="1"/>
      </w:pPr>
      <w:r>
        <w:rPr>
          <w:smallCaps/>
        </w:rPr>
        <w:t>Other</w:t>
      </w:r>
      <w:r>
        <w:rPr>
          <w:smallCaps/>
          <w:spacing w:val="-2"/>
        </w:rPr>
        <w:t> publications</w:t>
      </w:r>
    </w:p>
    <w:p>
      <w:pPr>
        <w:pStyle w:val="BodyText"/>
        <w:spacing w:before="73"/>
        <w:ind w:left="0"/>
        <w:rPr>
          <w:b/>
          <w:sz w:val="18"/>
        </w:rPr>
      </w:pPr>
    </w:p>
    <w:p>
      <w:pPr>
        <w:pStyle w:val="ListParagraph"/>
        <w:numPr>
          <w:ilvl w:val="0"/>
          <w:numId w:val="1"/>
        </w:numPr>
        <w:tabs>
          <w:tab w:pos="1080" w:val="left" w:leader="none"/>
        </w:tabs>
        <w:spacing w:line="240" w:lineRule="auto" w:before="0" w:after="0"/>
        <w:ind w:left="1080" w:right="1178" w:hanging="360"/>
        <w:jc w:val="left"/>
        <w:rPr>
          <w:sz w:val="24"/>
        </w:rPr>
      </w:pPr>
      <w:r>
        <w:rPr>
          <w:sz w:val="24"/>
        </w:rPr>
        <w:t>Giuntella,</w:t>
      </w:r>
      <w:r>
        <w:rPr>
          <w:spacing w:val="-4"/>
          <w:sz w:val="24"/>
        </w:rPr>
        <w:t> </w:t>
      </w:r>
      <w:r>
        <w:rPr>
          <w:sz w:val="24"/>
        </w:rPr>
        <w:t>Osea,</w:t>
      </w:r>
      <w:r>
        <w:rPr>
          <w:spacing w:val="-4"/>
          <w:sz w:val="24"/>
        </w:rPr>
        <w:t> </w:t>
      </w:r>
      <w:r>
        <w:rPr>
          <w:sz w:val="24"/>
        </w:rPr>
        <w:t>Andrea</w:t>
      </w:r>
      <w:r>
        <w:rPr>
          <w:spacing w:val="-3"/>
          <w:sz w:val="24"/>
        </w:rPr>
        <w:t> </w:t>
      </w:r>
      <w:r>
        <w:rPr>
          <w:sz w:val="24"/>
        </w:rPr>
        <w:t>Kiss,</w:t>
      </w:r>
      <w:r>
        <w:rPr>
          <w:spacing w:val="-4"/>
          <w:sz w:val="24"/>
        </w:rPr>
        <w:t> </w:t>
      </w:r>
      <w:r>
        <w:rPr>
          <w:sz w:val="24"/>
        </w:rPr>
        <w:t>and</w:t>
      </w:r>
      <w:r>
        <w:rPr>
          <w:spacing w:val="-4"/>
          <w:sz w:val="24"/>
        </w:rPr>
        <w:t> </w:t>
      </w:r>
      <w:r>
        <w:rPr>
          <w:sz w:val="24"/>
        </w:rPr>
        <w:t>Stephanie</w:t>
      </w:r>
      <w:r>
        <w:rPr>
          <w:spacing w:val="-4"/>
          <w:sz w:val="24"/>
        </w:rPr>
        <w:t> </w:t>
      </w:r>
      <w:r>
        <w:rPr>
          <w:sz w:val="24"/>
        </w:rPr>
        <w:t>W.</w:t>
      </w:r>
      <w:r>
        <w:rPr>
          <w:spacing w:val="-2"/>
          <w:sz w:val="24"/>
        </w:rPr>
        <w:t> </w:t>
      </w:r>
      <w:r>
        <w:rPr>
          <w:sz w:val="24"/>
        </w:rPr>
        <w:t>Wang.</w:t>
      </w:r>
      <w:r>
        <w:rPr>
          <w:spacing w:val="-4"/>
          <w:sz w:val="24"/>
        </w:rPr>
        <w:t> </w:t>
      </w:r>
      <w:r>
        <w:rPr>
          <w:sz w:val="24"/>
        </w:rPr>
        <w:t>"Sleep</w:t>
      </w:r>
      <w:r>
        <w:rPr>
          <w:spacing w:val="-4"/>
          <w:sz w:val="24"/>
        </w:rPr>
        <w:t> </w:t>
      </w:r>
      <w:r>
        <w:rPr>
          <w:sz w:val="24"/>
        </w:rPr>
        <w:t>Norms."</w:t>
      </w:r>
      <w:r>
        <w:rPr>
          <w:spacing w:val="-1"/>
          <w:sz w:val="24"/>
        </w:rPr>
        <w:t> </w:t>
      </w:r>
      <w:r>
        <w:rPr>
          <w:i/>
          <w:sz w:val="24"/>
        </w:rPr>
        <w:t>AEA</w:t>
      </w:r>
      <w:r>
        <w:rPr>
          <w:i/>
          <w:spacing w:val="-4"/>
          <w:sz w:val="24"/>
        </w:rPr>
        <w:t> </w:t>
      </w:r>
      <w:r>
        <w:rPr>
          <w:i/>
          <w:sz w:val="24"/>
        </w:rPr>
        <w:t>Papers</w:t>
      </w:r>
      <w:r>
        <w:rPr>
          <w:i/>
          <w:spacing w:val="-5"/>
          <w:sz w:val="24"/>
        </w:rPr>
        <w:t> </w:t>
      </w:r>
      <w:r>
        <w:rPr>
          <w:i/>
          <w:sz w:val="24"/>
        </w:rPr>
        <w:t>and Proceedings </w:t>
      </w:r>
      <w:r>
        <w:rPr>
          <w:sz w:val="24"/>
        </w:rPr>
        <w:t>(2024). 10.1257/pandp.20241090</w:t>
      </w:r>
    </w:p>
    <w:p>
      <w:pPr>
        <w:pStyle w:val="ListParagraph"/>
        <w:numPr>
          <w:ilvl w:val="0"/>
          <w:numId w:val="1"/>
        </w:numPr>
        <w:tabs>
          <w:tab w:pos="1080" w:val="left" w:leader="none"/>
        </w:tabs>
        <w:spacing w:line="240" w:lineRule="auto" w:before="0" w:after="0"/>
        <w:ind w:left="1080" w:right="392" w:hanging="360"/>
        <w:jc w:val="left"/>
        <w:rPr>
          <w:sz w:val="24"/>
        </w:rPr>
      </w:pPr>
      <w:r>
        <w:rPr>
          <w:sz w:val="24"/>
        </w:rPr>
        <w:t>Gihleb,</w:t>
      </w:r>
      <w:r>
        <w:rPr>
          <w:spacing w:val="-3"/>
          <w:sz w:val="24"/>
        </w:rPr>
        <w:t> </w:t>
      </w:r>
      <w:r>
        <w:rPr>
          <w:sz w:val="24"/>
        </w:rPr>
        <w:t>Rania,</w:t>
      </w:r>
      <w:r>
        <w:rPr>
          <w:spacing w:val="-3"/>
          <w:sz w:val="24"/>
        </w:rPr>
        <w:t> </w:t>
      </w:r>
      <w:r>
        <w:rPr>
          <w:sz w:val="24"/>
        </w:rPr>
        <w:t>Osea</w:t>
      </w:r>
      <w:r>
        <w:rPr>
          <w:spacing w:val="-2"/>
          <w:sz w:val="24"/>
        </w:rPr>
        <w:t> </w:t>
      </w:r>
      <w:r>
        <w:rPr>
          <w:sz w:val="24"/>
        </w:rPr>
        <w:t>Giuntella,</w:t>
      </w:r>
      <w:r>
        <w:rPr>
          <w:spacing w:val="-3"/>
          <w:sz w:val="24"/>
        </w:rPr>
        <w:t> </w:t>
      </w:r>
      <w:r>
        <w:rPr>
          <w:sz w:val="24"/>
        </w:rPr>
        <w:t>and</w:t>
      </w:r>
      <w:r>
        <w:rPr>
          <w:spacing w:val="-3"/>
          <w:sz w:val="24"/>
        </w:rPr>
        <w:t> </w:t>
      </w:r>
      <w:r>
        <w:rPr>
          <w:sz w:val="24"/>
        </w:rPr>
        <w:t>Jian</w:t>
      </w:r>
      <w:r>
        <w:rPr>
          <w:spacing w:val="-3"/>
          <w:sz w:val="24"/>
        </w:rPr>
        <w:t> </w:t>
      </w:r>
      <w:r>
        <w:rPr>
          <w:sz w:val="24"/>
        </w:rPr>
        <w:t>Qi</w:t>
      </w:r>
      <w:r>
        <w:rPr>
          <w:spacing w:val="-3"/>
          <w:sz w:val="24"/>
        </w:rPr>
        <w:t> </w:t>
      </w:r>
      <w:r>
        <w:rPr>
          <w:sz w:val="24"/>
        </w:rPr>
        <w:t>Tan.</w:t>
      </w:r>
      <w:r>
        <w:rPr>
          <w:spacing w:val="-3"/>
          <w:sz w:val="24"/>
        </w:rPr>
        <w:t> </w:t>
      </w:r>
      <w:r>
        <w:rPr>
          <w:sz w:val="24"/>
        </w:rPr>
        <w:t>"The</w:t>
      </w:r>
      <w:r>
        <w:rPr>
          <w:spacing w:val="-5"/>
          <w:sz w:val="24"/>
        </w:rPr>
        <w:t> </w:t>
      </w:r>
      <w:r>
        <w:rPr>
          <w:sz w:val="24"/>
        </w:rPr>
        <w:t>impact</w:t>
      </w:r>
      <w:r>
        <w:rPr>
          <w:spacing w:val="-3"/>
          <w:sz w:val="24"/>
        </w:rPr>
        <w:t> </w:t>
      </w:r>
      <w:r>
        <w:rPr>
          <w:sz w:val="24"/>
        </w:rPr>
        <w:t>of</w:t>
      </w:r>
      <w:r>
        <w:rPr>
          <w:spacing w:val="-3"/>
          <w:sz w:val="24"/>
        </w:rPr>
        <w:t> </w:t>
      </w:r>
      <w:r>
        <w:rPr>
          <w:sz w:val="24"/>
        </w:rPr>
        <w:t>right‐to‐work</w:t>
      </w:r>
      <w:r>
        <w:rPr>
          <w:spacing w:val="-3"/>
          <w:sz w:val="24"/>
        </w:rPr>
        <w:t> </w:t>
      </w:r>
      <w:r>
        <w:rPr>
          <w:sz w:val="24"/>
        </w:rPr>
        <w:t>laws</w:t>
      </w:r>
      <w:r>
        <w:rPr>
          <w:spacing w:val="-4"/>
          <w:sz w:val="24"/>
        </w:rPr>
        <w:t> </w:t>
      </w:r>
      <w:r>
        <w:rPr>
          <w:sz w:val="24"/>
        </w:rPr>
        <w:t>on</w:t>
      </w:r>
      <w:r>
        <w:rPr>
          <w:spacing w:val="-3"/>
          <w:sz w:val="24"/>
        </w:rPr>
        <w:t> </w:t>
      </w:r>
      <w:r>
        <w:rPr>
          <w:sz w:val="24"/>
        </w:rPr>
        <w:t>long</w:t>
      </w:r>
      <w:r>
        <w:rPr>
          <w:spacing w:val="-3"/>
          <w:sz w:val="24"/>
        </w:rPr>
        <w:t> </w:t>
      </w:r>
      <w:r>
        <w:rPr>
          <w:sz w:val="24"/>
        </w:rPr>
        <w:t>hours and work schedules." </w:t>
      </w:r>
      <w:r>
        <w:rPr>
          <w:i/>
          <w:sz w:val="24"/>
        </w:rPr>
        <w:t>Journal of Policy Analysis and Management </w:t>
      </w:r>
      <w:r>
        <w:rPr>
          <w:sz w:val="24"/>
        </w:rPr>
        <w:t>(2023). </w:t>
      </w:r>
      <w:hyperlink r:id="rId22">
        <w:r>
          <w:rPr>
            <w:color w:val="0000FF"/>
            <w:spacing w:val="-2"/>
            <w:sz w:val="24"/>
            <w:u w:val="single" w:color="0000FF"/>
          </w:rPr>
          <w:t>https://doi.org/10.1002/pam.22562</w:t>
        </w:r>
      </w:hyperlink>
    </w:p>
    <w:p>
      <w:pPr>
        <w:pStyle w:val="ListParagraph"/>
        <w:numPr>
          <w:ilvl w:val="0"/>
          <w:numId w:val="1"/>
        </w:numPr>
        <w:tabs>
          <w:tab w:pos="1080" w:val="left" w:leader="none"/>
        </w:tabs>
        <w:spacing w:line="240" w:lineRule="auto" w:before="0" w:after="0"/>
        <w:ind w:left="1080" w:right="599" w:hanging="360"/>
        <w:jc w:val="both"/>
        <w:rPr>
          <w:sz w:val="24"/>
        </w:rPr>
      </w:pPr>
      <w:r>
        <w:rPr>
          <w:sz w:val="24"/>
        </w:rPr>
        <w:t>Gihleb,</w:t>
      </w:r>
      <w:r>
        <w:rPr>
          <w:spacing w:val="-4"/>
          <w:sz w:val="24"/>
        </w:rPr>
        <w:t> </w:t>
      </w:r>
      <w:r>
        <w:rPr>
          <w:sz w:val="24"/>
        </w:rPr>
        <w:t>Rania,</w:t>
      </w:r>
      <w:r>
        <w:rPr>
          <w:spacing w:val="-4"/>
          <w:sz w:val="24"/>
        </w:rPr>
        <w:t> </w:t>
      </w:r>
      <w:r>
        <w:rPr>
          <w:sz w:val="24"/>
        </w:rPr>
        <w:t>Osea</w:t>
      </w:r>
      <w:r>
        <w:rPr>
          <w:spacing w:val="-3"/>
          <w:sz w:val="24"/>
        </w:rPr>
        <w:t> </w:t>
      </w:r>
      <w:r>
        <w:rPr>
          <w:sz w:val="24"/>
        </w:rPr>
        <w:t>Giuntella,</w:t>
      </w:r>
      <w:r>
        <w:rPr>
          <w:spacing w:val="-4"/>
          <w:sz w:val="24"/>
        </w:rPr>
        <w:t> </w:t>
      </w:r>
      <w:r>
        <w:rPr>
          <w:sz w:val="24"/>
        </w:rPr>
        <w:t>and</w:t>
      </w:r>
      <w:r>
        <w:rPr>
          <w:spacing w:val="-4"/>
          <w:sz w:val="24"/>
        </w:rPr>
        <w:t> </w:t>
      </w:r>
      <w:r>
        <w:rPr>
          <w:sz w:val="24"/>
        </w:rPr>
        <w:t>Jakub</w:t>
      </w:r>
      <w:r>
        <w:rPr>
          <w:spacing w:val="-4"/>
          <w:sz w:val="24"/>
        </w:rPr>
        <w:t> </w:t>
      </w:r>
      <w:r>
        <w:rPr>
          <w:sz w:val="24"/>
        </w:rPr>
        <w:t>Lonsky.</w:t>
      </w:r>
      <w:r>
        <w:rPr>
          <w:spacing w:val="-4"/>
          <w:sz w:val="24"/>
        </w:rPr>
        <w:t> </w:t>
      </w:r>
      <w:r>
        <w:rPr>
          <w:sz w:val="24"/>
        </w:rPr>
        <w:t>"Dreaming</w:t>
      </w:r>
      <w:r>
        <w:rPr>
          <w:spacing w:val="-4"/>
          <w:sz w:val="24"/>
        </w:rPr>
        <w:t> </w:t>
      </w:r>
      <w:r>
        <w:rPr>
          <w:sz w:val="24"/>
        </w:rPr>
        <w:t>of</w:t>
      </w:r>
      <w:r>
        <w:rPr>
          <w:spacing w:val="-5"/>
          <w:sz w:val="24"/>
        </w:rPr>
        <w:t> </w:t>
      </w:r>
      <w:r>
        <w:rPr>
          <w:sz w:val="24"/>
        </w:rPr>
        <w:t>leaving</w:t>
      </w:r>
      <w:r>
        <w:rPr>
          <w:spacing w:val="-4"/>
          <w:sz w:val="24"/>
        </w:rPr>
        <w:t> </w:t>
      </w:r>
      <w:r>
        <w:rPr>
          <w:sz w:val="24"/>
        </w:rPr>
        <w:t>the</w:t>
      </w:r>
      <w:r>
        <w:rPr>
          <w:spacing w:val="-5"/>
          <w:sz w:val="24"/>
        </w:rPr>
        <w:t> </w:t>
      </w:r>
      <w:r>
        <w:rPr>
          <w:sz w:val="24"/>
        </w:rPr>
        <w:t>nest?</w:t>
      </w:r>
      <w:r>
        <w:rPr>
          <w:spacing w:val="-3"/>
          <w:sz w:val="24"/>
        </w:rPr>
        <w:t> </w:t>
      </w:r>
      <w:r>
        <w:rPr>
          <w:sz w:val="24"/>
        </w:rPr>
        <w:t>Immigration status</w:t>
      </w:r>
      <w:r>
        <w:rPr>
          <w:spacing w:val="-4"/>
          <w:sz w:val="24"/>
        </w:rPr>
        <w:t> </w:t>
      </w:r>
      <w:r>
        <w:rPr>
          <w:sz w:val="24"/>
        </w:rPr>
        <w:t>and</w:t>
      </w:r>
      <w:r>
        <w:rPr>
          <w:spacing w:val="-3"/>
          <w:sz w:val="24"/>
        </w:rPr>
        <w:t> </w:t>
      </w:r>
      <w:r>
        <w:rPr>
          <w:sz w:val="24"/>
        </w:rPr>
        <w:t>the</w:t>
      </w:r>
      <w:r>
        <w:rPr>
          <w:spacing w:val="-4"/>
          <w:sz w:val="24"/>
        </w:rPr>
        <w:t> </w:t>
      </w:r>
      <w:r>
        <w:rPr>
          <w:sz w:val="24"/>
        </w:rPr>
        <w:t>living</w:t>
      </w:r>
      <w:r>
        <w:rPr>
          <w:spacing w:val="-3"/>
          <w:sz w:val="24"/>
        </w:rPr>
        <w:t> </w:t>
      </w:r>
      <w:r>
        <w:rPr>
          <w:sz w:val="24"/>
        </w:rPr>
        <w:t>arrangements</w:t>
      </w:r>
      <w:r>
        <w:rPr>
          <w:spacing w:val="-4"/>
          <w:sz w:val="24"/>
        </w:rPr>
        <w:t> </w:t>
      </w:r>
      <w:r>
        <w:rPr>
          <w:sz w:val="24"/>
        </w:rPr>
        <w:t>of</w:t>
      </w:r>
      <w:r>
        <w:rPr>
          <w:spacing w:val="-3"/>
          <w:sz w:val="24"/>
        </w:rPr>
        <w:t> </w:t>
      </w:r>
      <w:r>
        <w:rPr>
          <w:sz w:val="24"/>
        </w:rPr>
        <w:t>DACAmented."</w:t>
      </w:r>
      <w:r>
        <w:rPr>
          <w:spacing w:val="-1"/>
          <w:sz w:val="24"/>
        </w:rPr>
        <w:t> </w:t>
      </w:r>
      <w:r>
        <w:rPr>
          <w:i/>
          <w:sz w:val="24"/>
        </w:rPr>
        <w:t>European</w:t>
      </w:r>
      <w:r>
        <w:rPr>
          <w:i/>
          <w:spacing w:val="-3"/>
          <w:sz w:val="24"/>
        </w:rPr>
        <w:t> </w:t>
      </w:r>
      <w:r>
        <w:rPr>
          <w:i/>
          <w:sz w:val="24"/>
        </w:rPr>
        <w:t>Economic</w:t>
      </w:r>
      <w:r>
        <w:rPr>
          <w:i/>
          <w:spacing w:val="-2"/>
          <w:sz w:val="24"/>
        </w:rPr>
        <w:t> </w:t>
      </w:r>
      <w:r>
        <w:rPr>
          <w:i/>
          <w:sz w:val="24"/>
        </w:rPr>
        <w:t>Review</w:t>
      </w:r>
      <w:r>
        <w:rPr>
          <w:i/>
          <w:spacing w:val="-2"/>
          <w:sz w:val="24"/>
        </w:rPr>
        <w:t> </w:t>
      </w:r>
      <w:r>
        <w:rPr>
          <w:sz w:val="24"/>
        </w:rPr>
        <w:t>156</w:t>
      </w:r>
      <w:r>
        <w:rPr>
          <w:spacing w:val="-3"/>
          <w:sz w:val="24"/>
        </w:rPr>
        <w:t> </w:t>
      </w:r>
      <w:r>
        <w:rPr>
          <w:sz w:val="24"/>
        </w:rPr>
        <w:t>(2023): 104447. </w:t>
      </w:r>
      <w:hyperlink r:id="rId23">
        <w:r>
          <w:rPr>
            <w:color w:val="0000FF"/>
            <w:sz w:val="24"/>
            <w:u w:val="single" w:color="0000FF"/>
          </w:rPr>
          <w:t>https://doi.org/10.1016/j.euroecorev.2023.104447</w:t>
        </w:r>
      </w:hyperlink>
    </w:p>
    <w:p>
      <w:pPr>
        <w:pStyle w:val="ListParagraph"/>
        <w:numPr>
          <w:ilvl w:val="0"/>
          <w:numId w:val="1"/>
        </w:numPr>
        <w:tabs>
          <w:tab w:pos="1080" w:val="left" w:leader="none"/>
        </w:tabs>
        <w:spacing w:line="240" w:lineRule="auto" w:before="0" w:after="0"/>
        <w:ind w:left="1080" w:right="958" w:hanging="360"/>
        <w:jc w:val="left"/>
        <w:rPr>
          <w:sz w:val="24"/>
        </w:rPr>
      </w:pPr>
      <w:r>
        <w:rPr>
          <w:sz w:val="24"/>
        </w:rPr>
        <w:t>Giuntella, Osea, Giulia La Mattina, and Climent Quintana-Domeque. "Intergenerational Transmission</w:t>
      </w:r>
      <w:r>
        <w:rPr>
          <w:spacing w:val="-3"/>
          <w:sz w:val="24"/>
        </w:rPr>
        <w:t> </w:t>
      </w:r>
      <w:r>
        <w:rPr>
          <w:sz w:val="24"/>
        </w:rPr>
        <w:t>of</w:t>
      </w:r>
      <w:r>
        <w:rPr>
          <w:spacing w:val="-4"/>
          <w:sz w:val="24"/>
        </w:rPr>
        <w:t> </w:t>
      </w:r>
      <w:r>
        <w:rPr>
          <w:sz w:val="24"/>
        </w:rPr>
        <w:t>Health</w:t>
      </w:r>
      <w:r>
        <w:rPr>
          <w:spacing w:val="-3"/>
          <w:sz w:val="24"/>
        </w:rPr>
        <w:t> </w:t>
      </w:r>
      <w:r>
        <w:rPr>
          <w:sz w:val="24"/>
        </w:rPr>
        <w:t>at</w:t>
      </w:r>
      <w:r>
        <w:rPr>
          <w:spacing w:val="-3"/>
          <w:sz w:val="24"/>
        </w:rPr>
        <w:t> </w:t>
      </w:r>
      <w:r>
        <w:rPr>
          <w:sz w:val="24"/>
        </w:rPr>
        <w:t>Birth:</w:t>
      </w:r>
      <w:r>
        <w:rPr>
          <w:spacing w:val="-3"/>
          <w:sz w:val="24"/>
        </w:rPr>
        <w:t> </w:t>
      </w:r>
      <w:r>
        <w:rPr>
          <w:sz w:val="24"/>
        </w:rPr>
        <w:t>Fathers</w:t>
      </w:r>
      <w:r>
        <w:rPr>
          <w:spacing w:val="-4"/>
          <w:sz w:val="24"/>
        </w:rPr>
        <w:t> </w:t>
      </w:r>
      <w:r>
        <w:rPr>
          <w:sz w:val="24"/>
        </w:rPr>
        <w:t>Matter</w:t>
      </w:r>
      <w:r>
        <w:rPr>
          <w:spacing w:val="-5"/>
          <w:sz w:val="24"/>
        </w:rPr>
        <w:t> </w:t>
      </w:r>
      <w:r>
        <w:rPr>
          <w:sz w:val="24"/>
        </w:rPr>
        <w:t>Too!."</w:t>
      </w:r>
      <w:r>
        <w:rPr>
          <w:spacing w:val="-1"/>
          <w:sz w:val="24"/>
        </w:rPr>
        <w:t> </w:t>
      </w:r>
      <w:r>
        <w:rPr>
          <w:i/>
          <w:sz w:val="24"/>
        </w:rPr>
        <w:t>Journal</w:t>
      </w:r>
      <w:r>
        <w:rPr>
          <w:i/>
          <w:spacing w:val="-3"/>
          <w:sz w:val="24"/>
        </w:rPr>
        <w:t> </w:t>
      </w:r>
      <w:r>
        <w:rPr>
          <w:i/>
          <w:sz w:val="24"/>
        </w:rPr>
        <w:t>of</w:t>
      </w:r>
      <w:r>
        <w:rPr>
          <w:i/>
          <w:spacing w:val="-3"/>
          <w:sz w:val="24"/>
        </w:rPr>
        <w:t> </w:t>
      </w:r>
      <w:r>
        <w:rPr>
          <w:i/>
          <w:sz w:val="24"/>
        </w:rPr>
        <w:t>Human</w:t>
      </w:r>
      <w:r>
        <w:rPr>
          <w:i/>
          <w:spacing w:val="-3"/>
          <w:sz w:val="24"/>
        </w:rPr>
        <w:t> </w:t>
      </w:r>
      <w:r>
        <w:rPr>
          <w:i/>
          <w:sz w:val="24"/>
        </w:rPr>
        <w:t>Capital</w:t>
      </w:r>
      <w:r>
        <w:rPr>
          <w:i/>
          <w:spacing w:val="-2"/>
          <w:sz w:val="24"/>
        </w:rPr>
        <w:t> </w:t>
      </w:r>
      <w:r>
        <w:rPr>
          <w:sz w:val="24"/>
        </w:rPr>
        <w:t>17,</w:t>
      </w:r>
      <w:r>
        <w:rPr>
          <w:spacing w:val="-3"/>
          <w:sz w:val="24"/>
        </w:rPr>
        <w:t> </w:t>
      </w:r>
      <w:r>
        <w:rPr>
          <w:sz w:val="24"/>
        </w:rPr>
        <w:t>no.</w:t>
      </w:r>
      <w:r>
        <w:rPr>
          <w:spacing w:val="-3"/>
          <w:sz w:val="24"/>
        </w:rPr>
        <w:t> </w:t>
      </w:r>
      <w:r>
        <w:rPr>
          <w:sz w:val="24"/>
        </w:rPr>
        <w:t>2 (2023): 284-313. </w:t>
      </w:r>
      <w:hyperlink r:id="rId24">
        <w:r>
          <w:rPr>
            <w:color w:val="0000FF"/>
            <w:sz w:val="24"/>
            <w:u w:val="single" w:color="0000FF"/>
          </w:rPr>
          <w:t>https://doi.org/10.1086/724282</w:t>
        </w:r>
      </w:hyperlink>
    </w:p>
    <w:p>
      <w:pPr>
        <w:pStyle w:val="ListParagraph"/>
        <w:numPr>
          <w:ilvl w:val="0"/>
          <w:numId w:val="1"/>
        </w:numPr>
        <w:tabs>
          <w:tab w:pos="1080" w:val="left" w:leader="none"/>
        </w:tabs>
        <w:spacing w:line="240" w:lineRule="auto" w:before="1" w:after="0"/>
        <w:ind w:left="1080" w:right="1105" w:hanging="360"/>
        <w:jc w:val="left"/>
        <w:rPr>
          <w:sz w:val="24"/>
        </w:rPr>
      </w:pPr>
      <w:r>
        <w:rPr>
          <w:sz w:val="24"/>
        </w:rPr>
        <w:t>Bond,</w:t>
      </w:r>
      <w:r>
        <w:rPr>
          <w:spacing w:val="-4"/>
          <w:sz w:val="24"/>
        </w:rPr>
        <w:t> </w:t>
      </w:r>
      <w:r>
        <w:rPr>
          <w:sz w:val="24"/>
        </w:rPr>
        <w:t>Timothy</w:t>
      </w:r>
      <w:r>
        <w:rPr>
          <w:spacing w:val="-4"/>
          <w:sz w:val="24"/>
        </w:rPr>
        <w:t> </w:t>
      </w:r>
      <w:r>
        <w:rPr>
          <w:sz w:val="24"/>
        </w:rPr>
        <w:t>N.,</w:t>
      </w:r>
      <w:r>
        <w:rPr>
          <w:spacing w:val="-4"/>
          <w:sz w:val="24"/>
        </w:rPr>
        <w:t> </w:t>
      </w:r>
      <w:r>
        <w:rPr>
          <w:sz w:val="24"/>
        </w:rPr>
        <w:t>Osea</w:t>
      </w:r>
      <w:r>
        <w:rPr>
          <w:spacing w:val="-5"/>
          <w:sz w:val="24"/>
        </w:rPr>
        <w:t> </w:t>
      </w:r>
      <w:r>
        <w:rPr>
          <w:sz w:val="24"/>
        </w:rPr>
        <w:t>Giuntella,</w:t>
      </w:r>
      <w:r>
        <w:rPr>
          <w:spacing w:val="-4"/>
          <w:sz w:val="24"/>
        </w:rPr>
        <w:t> </w:t>
      </w:r>
      <w:r>
        <w:rPr>
          <w:sz w:val="24"/>
        </w:rPr>
        <w:t>and</w:t>
      </w:r>
      <w:r>
        <w:rPr>
          <w:spacing w:val="-4"/>
          <w:sz w:val="24"/>
        </w:rPr>
        <w:t> </w:t>
      </w:r>
      <w:r>
        <w:rPr>
          <w:sz w:val="24"/>
        </w:rPr>
        <w:t>Jakub</w:t>
      </w:r>
      <w:r>
        <w:rPr>
          <w:spacing w:val="-4"/>
          <w:sz w:val="24"/>
        </w:rPr>
        <w:t> </w:t>
      </w:r>
      <w:r>
        <w:rPr>
          <w:sz w:val="24"/>
        </w:rPr>
        <w:t>Lonsky.</w:t>
      </w:r>
      <w:r>
        <w:rPr>
          <w:spacing w:val="-4"/>
          <w:sz w:val="24"/>
        </w:rPr>
        <w:t> </w:t>
      </w:r>
      <w:r>
        <w:rPr>
          <w:sz w:val="24"/>
        </w:rPr>
        <w:t>"Immigration</w:t>
      </w:r>
      <w:r>
        <w:rPr>
          <w:spacing w:val="-4"/>
          <w:sz w:val="24"/>
        </w:rPr>
        <w:t> </w:t>
      </w:r>
      <w:r>
        <w:rPr>
          <w:sz w:val="24"/>
        </w:rPr>
        <w:t>and</w:t>
      </w:r>
      <w:r>
        <w:rPr>
          <w:spacing w:val="-4"/>
          <w:sz w:val="24"/>
        </w:rPr>
        <w:t> </w:t>
      </w:r>
      <w:r>
        <w:rPr>
          <w:sz w:val="24"/>
        </w:rPr>
        <w:t>work</w:t>
      </w:r>
      <w:r>
        <w:rPr>
          <w:spacing w:val="-4"/>
          <w:sz w:val="24"/>
        </w:rPr>
        <w:t> </w:t>
      </w:r>
      <w:r>
        <w:rPr>
          <w:sz w:val="24"/>
        </w:rPr>
        <w:t>schedules: Theory and evidence." </w:t>
      </w:r>
      <w:r>
        <w:rPr>
          <w:i/>
          <w:sz w:val="24"/>
        </w:rPr>
        <w:t>European Economic Review </w:t>
      </w:r>
      <w:r>
        <w:rPr>
          <w:sz w:val="24"/>
        </w:rPr>
        <w:t>152 (2023): 104358. </w:t>
      </w:r>
      <w:hyperlink r:id="rId25">
        <w:r>
          <w:rPr>
            <w:color w:val="0000FF"/>
            <w:spacing w:val="-2"/>
            <w:sz w:val="24"/>
            <w:u w:val="single" w:color="0000FF"/>
          </w:rPr>
          <w:t>https://doi.org/10.1016/j.euroecorev.2022.104358</w:t>
        </w:r>
      </w:hyperlink>
    </w:p>
    <w:p>
      <w:pPr>
        <w:pStyle w:val="Heading1"/>
        <w:numPr>
          <w:ilvl w:val="0"/>
          <w:numId w:val="1"/>
        </w:numPr>
        <w:tabs>
          <w:tab w:pos="1080" w:val="left" w:leader="none"/>
        </w:tabs>
        <w:spacing w:line="240" w:lineRule="auto" w:before="0" w:after="0"/>
        <w:ind w:left="1080" w:right="0" w:hanging="360"/>
        <w:jc w:val="left"/>
      </w:pPr>
      <w:r>
        <w:rPr/>
        <w:t>Giuntella,</w:t>
      </w:r>
      <w:r>
        <w:rPr>
          <w:spacing w:val="-2"/>
        </w:rPr>
        <w:t> </w:t>
      </w:r>
      <w:r>
        <w:rPr/>
        <w:t>Osea,</w:t>
      </w:r>
      <w:r>
        <w:rPr>
          <w:spacing w:val="-1"/>
        </w:rPr>
        <w:t> </w:t>
      </w:r>
      <w:r>
        <w:rPr/>
        <w:t>Jakub</w:t>
      </w:r>
      <w:r>
        <w:rPr>
          <w:spacing w:val="-1"/>
        </w:rPr>
        <w:t> </w:t>
      </w:r>
      <w:r>
        <w:rPr/>
        <w:t>Lonsky,</w:t>
      </w:r>
      <w:r>
        <w:rPr>
          <w:spacing w:val="-1"/>
        </w:rPr>
        <w:t> </w:t>
      </w:r>
      <w:r>
        <w:rPr/>
        <w:t>Fabrizio</w:t>
      </w:r>
      <w:r>
        <w:rPr>
          <w:spacing w:val="-1"/>
        </w:rPr>
        <w:t> </w:t>
      </w:r>
      <w:r>
        <w:rPr/>
        <w:t>Mazzonna,</w:t>
      </w:r>
      <w:r>
        <w:rPr>
          <w:spacing w:val="-2"/>
        </w:rPr>
        <w:t> </w:t>
      </w:r>
      <w:r>
        <w:rPr/>
        <w:t>and</w:t>
      </w:r>
      <w:r>
        <w:rPr>
          <w:spacing w:val="-1"/>
        </w:rPr>
        <w:t> </w:t>
      </w:r>
      <w:r>
        <w:rPr/>
        <w:t>Luca</w:t>
      </w:r>
      <w:r>
        <w:rPr>
          <w:spacing w:val="-2"/>
        </w:rPr>
        <w:t> </w:t>
      </w:r>
      <w:r>
        <w:rPr/>
        <w:t>Stella.</w:t>
      </w:r>
      <w:r>
        <w:rPr>
          <w:spacing w:val="-1"/>
        </w:rPr>
        <w:t> </w:t>
      </w:r>
      <w:r>
        <w:rPr/>
        <w:t>"Immigration</w:t>
      </w:r>
      <w:r>
        <w:rPr>
          <w:spacing w:val="-1"/>
        </w:rPr>
        <w:t> </w:t>
      </w:r>
      <w:r>
        <w:rPr/>
        <w:t>policy</w:t>
      </w:r>
      <w:r>
        <w:rPr>
          <w:spacing w:val="-1"/>
        </w:rPr>
        <w:t> </w:t>
      </w:r>
      <w:r>
        <w:rPr>
          <w:spacing w:val="-5"/>
        </w:rPr>
        <w:t>and</w:t>
      </w:r>
    </w:p>
    <w:p>
      <w:pPr>
        <w:spacing w:before="0"/>
        <w:ind w:left="1080" w:right="0" w:firstLine="0"/>
        <w:jc w:val="left"/>
        <w:rPr>
          <w:sz w:val="24"/>
        </w:rPr>
      </w:pPr>
      <w:r>
        <w:rPr>
          <w:sz w:val="24"/>
        </w:rPr>
        <w:t>immigrants’</w:t>
      </w:r>
      <w:r>
        <w:rPr>
          <w:spacing w:val="-4"/>
          <w:sz w:val="24"/>
        </w:rPr>
        <w:t> </w:t>
      </w:r>
      <w:r>
        <w:rPr>
          <w:sz w:val="24"/>
        </w:rPr>
        <w:t>sleep.</w:t>
      </w:r>
      <w:r>
        <w:rPr>
          <w:spacing w:val="-4"/>
          <w:sz w:val="24"/>
        </w:rPr>
        <w:t> </w:t>
      </w:r>
      <w:r>
        <w:rPr>
          <w:sz w:val="24"/>
        </w:rPr>
        <w:t>Evidence</w:t>
      </w:r>
      <w:r>
        <w:rPr>
          <w:spacing w:val="-4"/>
          <w:sz w:val="24"/>
        </w:rPr>
        <w:t> </w:t>
      </w:r>
      <w:r>
        <w:rPr>
          <w:sz w:val="24"/>
        </w:rPr>
        <w:t>from</w:t>
      </w:r>
      <w:r>
        <w:rPr>
          <w:spacing w:val="-4"/>
          <w:sz w:val="24"/>
        </w:rPr>
        <w:t> </w:t>
      </w:r>
      <w:r>
        <w:rPr>
          <w:sz w:val="24"/>
        </w:rPr>
        <w:t>DACA."</w:t>
      </w:r>
      <w:r>
        <w:rPr>
          <w:spacing w:val="-3"/>
          <w:sz w:val="24"/>
        </w:rPr>
        <w:t> </w:t>
      </w:r>
      <w:r>
        <w:rPr>
          <w:i/>
          <w:sz w:val="24"/>
        </w:rPr>
        <w:t>Journal</w:t>
      </w:r>
      <w:r>
        <w:rPr>
          <w:i/>
          <w:spacing w:val="-4"/>
          <w:sz w:val="24"/>
        </w:rPr>
        <w:t> </w:t>
      </w:r>
      <w:r>
        <w:rPr>
          <w:i/>
          <w:sz w:val="24"/>
        </w:rPr>
        <w:t>of</w:t>
      </w:r>
      <w:r>
        <w:rPr>
          <w:i/>
          <w:spacing w:val="-4"/>
          <w:sz w:val="24"/>
        </w:rPr>
        <w:t> </w:t>
      </w:r>
      <w:r>
        <w:rPr>
          <w:i/>
          <w:sz w:val="24"/>
        </w:rPr>
        <w:t>Economic</w:t>
      </w:r>
      <w:r>
        <w:rPr>
          <w:i/>
          <w:spacing w:val="-4"/>
          <w:sz w:val="24"/>
        </w:rPr>
        <w:t> </w:t>
      </w:r>
      <w:r>
        <w:rPr>
          <w:i/>
          <w:sz w:val="24"/>
        </w:rPr>
        <w:t>Behavior</w:t>
      </w:r>
      <w:r>
        <w:rPr>
          <w:i/>
          <w:spacing w:val="-2"/>
          <w:sz w:val="24"/>
        </w:rPr>
        <w:t> </w:t>
      </w:r>
      <w:r>
        <w:rPr>
          <w:i/>
          <w:sz w:val="24"/>
        </w:rPr>
        <w:t>&amp;</w:t>
      </w:r>
      <w:r>
        <w:rPr>
          <w:i/>
          <w:spacing w:val="-4"/>
          <w:sz w:val="24"/>
        </w:rPr>
        <w:t> </w:t>
      </w:r>
      <w:r>
        <w:rPr>
          <w:i/>
          <w:sz w:val="24"/>
        </w:rPr>
        <w:t>Organization</w:t>
      </w:r>
      <w:r>
        <w:rPr>
          <w:i/>
          <w:spacing w:val="-3"/>
          <w:sz w:val="24"/>
        </w:rPr>
        <w:t> </w:t>
      </w:r>
      <w:r>
        <w:rPr>
          <w:sz w:val="24"/>
        </w:rPr>
        <w:t>182 (2021): 1-12. </w:t>
      </w:r>
      <w:hyperlink r:id="rId26">
        <w:r>
          <w:rPr>
            <w:color w:val="0000FF"/>
            <w:sz w:val="24"/>
            <w:u w:val="single" w:color="0000FF"/>
          </w:rPr>
          <w:t>https://doi.org/10.1016/j.jebo.2020.11.037</w:t>
        </w:r>
      </w:hyperlink>
    </w:p>
    <w:p>
      <w:pPr>
        <w:pStyle w:val="ListParagraph"/>
        <w:numPr>
          <w:ilvl w:val="0"/>
          <w:numId w:val="1"/>
        </w:numPr>
        <w:tabs>
          <w:tab w:pos="1080" w:val="left" w:leader="none"/>
        </w:tabs>
        <w:spacing w:line="240" w:lineRule="auto" w:before="0" w:after="0"/>
        <w:ind w:left="1080" w:right="778" w:hanging="360"/>
        <w:jc w:val="left"/>
        <w:rPr>
          <w:sz w:val="24"/>
        </w:rPr>
      </w:pPr>
      <w:r>
        <w:rPr>
          <w:sz w:val="24"/>
        </w:rPr>
        <w:t>Gihleb,</w:t>
      </w:r>
      <w:r>
        <w:rPr>
          <w:spacing w:val="-4"/>
          <w:sz w:val="24"/>
        </w:rPr>
        <w:t> </w:t>
      </w:r>
      <w:r>
        <w:rPr>
          <w:sz w:val="24"/>
        </w:rPr>
        <w:t>Rania,</w:t>
      </w:r>
      <w:r>
        <w:rPr>
          <w:spacing w:val="-4"/>
          <w:sz w:val="24"/>
        </w:rPr>
        <w:t> </w:t>
      </w:r>
      <w:r>
        <w:rPr>
          <w:sz w:val="24"/>
        </w:rPr>
        <w:t>Osea</w:t>
      </w:r>
      <w:r>
        <w:rPr>
          <w:spacing w:val="-3"/>
          <w:sz w:val="24"/>
        </w:rPr>
        <w:t> </w:t>
      </w:r>
      <w:r>
        <w:rPr>
          <w:sz w:val="24"/>
        </w:rPr>
        <w:t>Giuntella,</w:t>
      </w:r>
      <w:r>
        <w:rPr>
          <w:spacing w:val="-4"/>
          <w:sz w:val="24"/>
        </w:rPr>
        <w:t> </w:t>
      </w:r>
      <w:r>
        <w:rPr>
          <w:sz w:val="24"/>
        </w:rPr>
        <w:t>and</w:t>
      </w:r>
      <w:r>
        <w:rPr>
          <w:spacing w:val="-4"/>
          <w:sz w:val="24"/>
        </w:rPr>
        <w:t> </w:t>
      </w:r>
      <w:r>
        <w:rPr>
          <w:sz w:val="24"/>
        </w:rPr>
        <w:t>Ning</w:t>
      </w:r>
      <w:r>
        <w:rPr>
          <w:spacing w:val="-4"/>
          <w:sz w:val="24"/>
        </w:rPr>
        <w:t> </w:t>
      </w:r>
      <w:r>
        <w:rPr>
          <w:sz w:val="24"/>
        </w:rPr>
        <w:t>Zhang.</w:t>
      </w:r>
      <w:r>
        <w:rPr>
          <w:spacing w:val="-4"/>
          <w:sz w:val="24"/>
        </w:rPr>
        <w:t> </w:t>
      </w:r>
      <w:r>
        <w:rPr>
          <w:sz w:val="24"/>
        </w:rPr>
        <w:t>"Prescription</w:t>
      </w:r>
      <w:r>
        <w:rPr>
          <w:spacing w:val="-4"/>
          <w:sz w:val="24"/>
        </w:rPr>
        <w:t> </w:t>
      </w:r>
      <w:r>
        <w:rPr>
          <w:sz w:val="24"/>
        </w:rPr>
        <w:t>drug</w:t>
      </w:r>
      <w:r>
        <w:rPr>
          <w:spacing w:val="-4"/>
          <w:sz w:val="24"/>
        </w:rPr>
        <w:t> </w:t>
      </w:r>
      <w:r>
        <w:rPr>
          <w:sz w:val="24"/>
        </w:rPr>
        <w:t>monitoring</w:t>
      </w:r>
      <w:r>
        <w:rPr>
          <w:spacing w:val="-4"/>
          <w:sz w:val="24"/>
        </w:rPr>
        <w:t> </w:t>
      </w:r>
      <w:r>
        <w:rPr>
          <w:sz w:val="24"/>
        </w:rPr>
        <w:t>programs</w:t>
      </w:r>
      <w:r>
        <w:rPr>
          <w:spacing w:val="-5"/>
          <w:sz w:val="24"/>
        </w:rPr>
        <w:t> </w:t>
      </w:r>
      <w:r>
        <w:rPr>
          <w:sz w:val="24"/>
        </w:rPr>
        <w:t>and neonatal outcomes." </w:t>
      </w:r>
      <w:r>
        <w:rPr>
          <w:i/>
          <w:sz w:val="24"/>
        </w:rPr>
        <w:t>Regional Science and Urban Economics </w:t>
      </w:r>
      <w:r>
        <w:rPr>
          <w:sz w:val="24"/>
        </w:rPr>
        <w:t>81 (2020). </w:t>
      </w:r>
      <w:hyperlink r:id="rId27">
        <w:r>
          <w:rPr>
            <w:color w:val="0000FF"/>
            <w:spacing w:val="-2"/>
            <w:sz w:val="24"/>
          </w:rPr>
          <w:t>https://doi.org/10.1016/j.regsciurbeco.2019.103497</w:t>
        </w:r>
      </w:hyperlink>
    </w:p>
    <w:p>
      <w:pPr>
        <w:pStyle w:val="ListParagraph"/>
        <w:numPr>
          <w:ilvl w:val="0"/>
          <w:numId w:val="1"/>
        </w:numPr>
        <w:tabs>
          <w:tab w:pos="1080" w:val="left" w:leader="none"/>
        </w:tabs>
        <w:spacing w:line="240" w:lineRule="auto" w:before="0" w:after="0"/>
        <w:ind w:left="1080" w:right="679" w:hanging="360"/>
        <w:jc w:val="both"/>
        <w:rPr>
          <w:sz w:val="24"/>
        </w:rPr>
      </w:pPr>
      <w:r>
        <w:rPr>
          <w:sz w:val="24"/>
        </w:rPr>
        <w:t>Giuntella,</w:t>
      </w:r>
      <w:r>
        <w:rPr>
          <w:spacing w:val="-5"/>
          <w:sz w:val="24"/>
        </w:rPr>
        <w:t> </w:t>
      </w:r>
      <w:r>
        <w:rPr>
          <w:sz w:val="24"/>
        </w:rPr>
        <w:t>Osea,</w:t>
      </w:r>
      <w:r>
        <w:rPr>
          <w:spacing w:val="-3"/>
          <w:sz w:val="24"/>
        </w:rPr>
        <w:t> </w:t>
      </w:r>
      <w:r>
        <w:rPr>
          <w:sz w:val="24"/>
        </w:rPr>
        <w:t>Fabrizio</w:t>
      </w:r>
      <w:r>
        <w:rPr>
          <w:spacing w:val="-5"/>
          <w:sz w:val="24"/>
        </w:rPr>
        <w:t> </w:t>
      </w:r>
      <w:r>
        <w:rPr>
          <w:sz w:val="24"/>
        </w:rPr>
        <w:t>Mazzonna,</w:t>
      </w:r>
      <w:r>
        <w:rPr>
          <w:spacing w:val="-5"/>
          <w:sz w:val="24"/>
        </w:rPr>
        <w:t> </w:t>
      </w:r>
      <w:r>
        <w:rPr>
          <w:sz w:val="24"/>
        </w:rPr>
        <w:t>Catia</w:t>
      </w:r>
      <w:r>
        <w:rPr>
          <w:spacing w:val="-6"/>
          <w:sz w:val="24"/>
        </w:rPr>
        <w:t> </w:t>
      </w:r>
      <w:r>
        <w:rPr>
          <w:sz w:val="24"/>
        </w:rPr>
        <w:t>Nicodemo,</w:t>
      </w:r>
      <w:r>
        <w:rPr>
          <w:spacing w:val="-5"/>
          <w:sz w:val="24"/>
        </w:rPr>
        <w:t> </w:t>
      </w:r>
      <w:r>
        <w:rPr>
          <w:sz w:val="24"/>
        </w:rPr>
        <w:t>and</w:t>
      </w:r>
      <w:r>
        <w:rPr>
          <w:spacing w:val="-5"/>
          <w:sz w:val="24"/>
        </w:rPr>
        <w:t> </w:t>
      </w:r>
      <w:r>
        <w:rPr>
          <w:sz w:val="24"/>
        </w:rPr>
        <w:t>Carlos</w:t>
      </w:r>
      <w:r>
        <w:rPr>
          <w:spacing w:val="-6"/>
          <w:sz w:val="24"/>
        </w:rPr>
        <w:t> </w:t>
      </w:r>
      <w:r>
        <w:rPr>
          <w:sz w:val="24"/>
        </w:rPr>
        <w:t>Vargas-Silva.</w:t>
      </w:r>
      <w:r>
        <w:rPr>
          <w:spacing w:val="-5"/>
          <w:sz w:val="24"/>
        </w:rPr>
        <w:t> </w:t>
      </w:r>
      <w:r>
        <w:rPr>
          <w:sz w:val="24"/>
        </w:rPr>
        <w:t>"Immigration and</w:t>
      </w:r>
      <w:r>
        <w:rPr>
          <w:spacing w:val="-1"/>
          <w:sz w:val="24"/>
        </w:rPr>
        <w:t> </w:t>
      </w:r>
      <w:r>
        <w:rPr>
          <w:sz w:val="24"/>
        </w:rPr>
        <w:t>the</w:t>
      </w:r>
      <w:r>
        <w:rPr>
          <w:spacing w:val="-1"/>
          <w:sz w:val="24"/>
        </w:rPr>
        <w:t> </w:t>
      </w:r>
      <w:r>
        <w:rPr>
          <w:sz w:val="24"/>
        </w:rPr>
        <w:t>reallocation</w:t>
      </w:r>
      <w:r>
        <w:rPr>
          <w:spacing w:val="-1"/>
          <w:sz w:val="24"/>
        </w:rPr>
        <w:t> </w:t>
      </w:r>
      <w:r>
        <w:rPr>
          <w:sz w:val="24"/>
        </w:rPr>
        <w:t>of</w:t>
      </w:r>
      <w:r>
        <w:rPr>
          <w:spacing w:val="-2"/>
          <w:sz w:val="24"/>
        </w:rPr>
        <w:t> </w:t>
      </w:r>
      <w:r>
        <w:rPr>
          <w:sz w:val="24"/>
        </w:rPr>
        <w:t>work</w:t>
      </w:r>
      <w:r>
        <w:rPr>
          <w:spacing w:val="-1"/>
          <w:sz w:val="24"/>
        </w:rPr>
        <w:t> </w:t>
      </w:r>
      <w:r>
        <w:rPr>
          <w:sz w:val="24"/>
        </w:rPr>
        <w:t>health</w:t>
      </w:r>
      <w:r>
        <w:rPr>
          <w:spacing w:val="-1"/>
          <w:sz w:val="24"/>
        </w:rPr>
        <w:t> </w:t>
      </w:r>
      <w:r>
        <w:rPr>
          <w:sz w:val="24"/>
        </w:rPr>
        <w:t>risks." </w:t>
      </w:r>
      <w:r>
        <w:rPr>
          <w:i/>
          <w:sz w:val="24"/>
        </w:rPr>
        <w:t>Journal of</w:t>
      </w:r>
      <w:r>
        <w:rPr>
          <w:i/>
          <w:spacing w:val="-1"/>
          <w:sz w:val="24"/>
        </w:rPr>
        <w:t> </w:t>
      </w:r>
      <w:r>
        <w:rPr>
          <w:i/>
          <w:sz w:val="24"/>
        </w:rPr>
        <w:t>Population</w:t>
      </w:r>
      <w:r>
        <w:rPr>
          <w:i/>
          <w:spacing w:val="-1"/>
          <w:sz w:val="24"/>
        </w:rPr>
        <w:t> </w:t>
      </w:r>
      <w:r>
        <w:rPr>
          <w:i/>
          <w:sz w:val="24"/>
        </w:rPr>
        <w:t>Economics </w:t>
      </w:r>
      <w:r>
        <w:rPr>
          <w:sz w:val="24"/>
        </w:rPr>
        <w:t>32</w:t>
      </w:r>
      <w:r>
        <w:rPr>
          <w:spacing w:val="-1"/>
          <w:sz w:val="24"/>
        </w:rPr>
        <w:t> </w:t>
      </w:r>
      <w:r>
        <w:rPr>
          <w:sz w:val="24"/>
        </w:rPr>
        <w:t>(2019):</w:t>
      </w:r>
      <w:r>
        <w:rPr>
          <w:spacing w:val="-1"/>
          <w:sz w:val="24"/>
        </w:rPr>
        <w:t> </w:t>
      </w:r>
      <w:r>
        <w:rPr>
          <w:sz w:val="24"/>
        </w:rPr>
        <w:t>1009- 1042. </w:t>
      </w:r>
      <w:hyperlink r:id="rId28">
        <w:r>
          <w:rPr>
            <w:color w:val="0000FF"/>
            <w:sz w:val="24"/>
            <w:u w:val="single" w:color="0000FF"/>
          </w:rPr>
          <w:t>https://doi.org/10.1007/s00148-018-0710-3</w:t>
        </w:r>
      </w:hyperlink>
    </w:p>
    <w:p>
      <w:pPr>
        <w:pStyle w:val="ListParagraph"/>
        <w:numPr>
          <w:ilvl w:val="0"/>
          <w:numId w:val="1"/>
        </w:numPr>
        <w:tabs>
          <w:tab w:pos="1080" w:val="left" w:leader="none"/>
        </w:tabs>
        <w:spacing w:line="240" w:lineRule="auto" w:before="1" w:after="0"/>
        <w:ind w:left="1080" w:right="529" w:hanging="360"/>
        <w:jc w:val="left"/>
        <w:rPr>
          <w:sz w:val="24"/>
        </w:rPr>
      </w:pPr>
      <w:r>
        <w:rPr>
          <w:sz w:val="24"/>
        </w:rPr>
        <w:t>Billari,</w:t>
      </w:r>
      <w:r>
        <w:rPr>
          <w:spacing w:val="-4"/>
          <w:sz w:val="24"/>
        </w:rPr>
        <w:t> </w:t>
      </w:r>
      <w:r>
        <w:rPr>
          <w:sz w:val="24"/>
        </w:rPr>
        <w:t>Francesco</w:t>
      </w:r>
      <w:r>
        <w:rPr>
          <w:spacing w:val="-4"/>
          <w:sz w:val="24"/>
        </w:rPr>
        <w:t> </w:t>
      </w:r>
      <w:r>
        <w:rPr>
          <w:sz w:val="24"/>
        </w:rPr>
        <w:t>C.,</w:t>
      </w:r>
      <w:r>
        <w:rPr>
          <w:spacing w:val="-4"/>
          <w:sz w:val="24"/>
        </w:rPr>
        <w:t> </w:t>
      </w:r>
      <w:r>
        <w:rPr>
          <w:sz w:val="24"/>
        </w:rPr>
        <w:t>Osea</w:t>
      </w:r>
      <w:r>
        <w:rPr>
          <w:spacing w:val="-5"/>
          <w:sz w:val="24"/>
        </w:rPr>
        <w:t> </w:t>
      </w:r>
      <w:r>
        <w:rPr>
          <w:sz w:val="24"/>
        </w:rPr>
        <w:t>Giuntella,</w:t>
      </w:r>
      <w:r>
        <w:rPr>
          <w:spacing w:val="-4"/>
          <w:sz w:val="24"/>
        </w:rPr>
        <w:t> </w:t>
      </w:r>
      <w:r>
        <w:rPr>
          <w:sz w:val="24"/>
        </w:rPr>
        <w:t>and</w:t>
      </w:r>
      <w:r>
        <w:rPr>
          <w:spacing w:val="-4"/>
          <w:sz w:val="24"/>
        </w:rPr>
        <w:t> </w:t>
      </w:r>
      <w:r>
        <w:rPr>
          <w:sz w:val="24"/>
        </w:rPr>
        <w:t>Luca</w:t>
      </w:r>
      <w:r>
        <w:rPr>
          <w:spacing w:val="-5"/>
          <w:sz w:val="24"/>
        </w:rPr>
        <w:t> </w:t>
      </w:r>
      <w:r>
        <w:rPr>
          <w:sz w:val="24"/>
        </w:rPr>
        <w:t>Stella.</w:t>
      </w:r>
      <w:r>
        <w:rPr>
          <w:spacing w:val="-4"/>
          <w:sz w:val="24"/>
        </w:rPr>
        <w:t> </w:t>
      </w:r>
      <w:r>
        <w:rPr>
          <w:sz w:val="24"/>
        </w:rPr>
        <w:t>"Broadband</w:t>
      </w:r>
      <w:r>
        <w:rPr>
          <w:spacing w:val="-4"/>
          <w:sz w:val="24"/>
        </w:rPr>
        <w:t> </w:t>
      </w:r>
      <w:r>
        <w:rPr>
          <w:sz w:val="24"/>
        </w:rPr>
        <w:t>internet,</w:t>
      </w:r>
      <w:r>
        <w:rPr>
          <w:spacing w:val="-4"/>
          <w:sz w:val="24"/>
        </w:rPr>
        <w:t> </w:t>
      </w:r>
      <w:r>
        <w:rPr>
          <w:sz w:val="24"/>
        </w:rPr>
        <w:t>digital</w:t>
      </w:r>
      <w:r>
        <w:rPr>
          <w:spacing w:val="-4"/>
          <w:sz w:val="24"/>
        </w:rPr>
        <w:t> </w:t>
      </w:r>
      <w:r>
        <w:rPr>
          <w:sz w:val="24"/>
        </w:rPr>
        <w:t>temptations, and sleep." </w:t>
      </w:r>
      <w:r>
        <w:rPr>
          <w:i/>
          <w:sz w:val="24"/>
        </w:rPr>
        <w:t>Journal of Economic Behavior &amp; Organization </w:t>
      </w:r>
      <w:r>
        <w:rPr>
          <w:sz w:val="24"/>
        </w:rPr>
        <w:t>153 (2018): 58-76. </w:t>
      </w:r>
      <w:hyperlink r:id="rId29">
        <w:r>
          <w:rPr>
            <w:color w:val="0000FF"/>
            <w:spacing w:val="-2"/>
            <w:sz w:val="24"/>
            <w:u w:val="single" w:color="0000FF"/>
          </w:rPr>
          <w:t>https://doi.org/10.1016/j.jebo.2018.07.001</w:t>
        </w:r>
      </w:hyperlink>
    </w:p>
    <w:p>
      <w:pPr>
        <w:pStyle w:val="Heading1"/>
        <w:numPr>
          <w:ilvl w:val="0"/>
          <w:numId w:val="1"/>
        </w:numPr>
        <w:tabs>
          <w:tab w:pos="1080" w:val="left" w:leader="none"/>
        </w:tabs>
        <w:spacing w:line="240" w:lineRule="auto" w:before="0" w:after="0"/>
        <w:ind w:left="1080" w:right="0" w:hanging="360"/>
        <w:jc w:val="left"/>
      </w:pPr>
      <w:r>
        <w:rPr/>
        <w:t>Giuntella,</w:t>
      </w:r>
      <w:r>
        <w:rPr>
          <w:spacing w:val="-2"/>
        </w:rPr>
        <w:t> </w:t>
      </w:r>
      <w:r>
        <w:rPr/>
        <w:t>Osea.</w:t>
      </w:r>
      <w:r>
        <w:rPr>
          <w:spacing w:val="-1"/>
        </w:rPr>
        <w:t> </w:t>
      </w:r>
      <w:r>
        <w:rPr/>
        <w:t>"Has</w:t>
      </w:r>
      <w:r>
        <w:rPr>
          <w:spacing w:val="-3"/>
        </w:rPr>
        <w:t> </w:t>
      </w:r>
      <w:r>
        <w:rPr/>
        <w:t>the growth</w:t>
      </w:r>
      <w:r>
        <w:rPr>
          <w:spacing w:val="-2"/>
        </w:rPr>
        <w:t> </w:t>
      </w:r>
      <w:r>
        <w:rPr/>
        <w:t>in</w:t>
      </w:r>
      <w:r>
        <w:rPr>
          <w:spacing w:val="-1"/>
        </w:rPr>
        <w:t> </w:t>
      </w:r>
      <w:r>
        <w:rPr/>
        <w:t>“fast</w:t>
      </w:r>
      <w:r>
        <w:rPr>
          <w:spacing w:val="-2"/>
        </w:rPr>
        <w:t> </w:t>
      </w:r>
      <w:r>
        <w:rPr/>
        <w:t>casual”</w:t>
      </w:r>
      <w:r>
        <w:rPr>
          <w:spacing w:val="-1"/>
        </w:rPr>
        <w:t> </w:t>
      </w:r>
      <w:r>
        <w:rPr/>
        <w:t>Mexican</w:t>
      </w:r>
      <w:r>
        <w:rPr>
          <w:spacing w:val="-1"/>
        </w:rPr>
        <w:t> </w:t>
      </w:r>
      <w:r>
        <w:rPr/>
        <w:t>restaurants</w:t>
      </w:r>
      <w:r>
        <w:rPr>
          <w:spacing w:val="-2"/>
        </w:rPr>
        <w:t> </w:t>
      </w:r>
      <w:r>
        <w:rPr/>
        <w:t>impacted</w:t>
      </w:r>
      <w:r>
        <w:rPr>
          <w:spacing w:val="-2"/>
        </w:rPr>
        <w:t> </w:t>
      </w:r>
      <w:r>
        <w:rPr/>
        <w:t>weight</w:t>
      </w:r>
      <w:r>
        <w:rPr>
          <w:spacing w:val="-1"/>
        </w:rPr>
        <w:t> </w:t>
      </w:r>
      <w:r>
        <w:rPr>
          <w:spacing w:val="-2"/>
        </w:rPr>
        <w:t>gain?."</w:t>
      </w:r>
    </w:p>
    <w:p>
      <w:pPr>
        <w:spacing w:before="0"/>
        <w:ind w:left="1080" w:right="0" w:firstLine="0"/>
        <w:jc w:val="left"/>
        <w:rPr>
          <w:sz w:val="24"/>
        </w:rPr>
      </w:pPr>
      <w:r>
        <w:rPr>
          <w:i/>
          <w:sz w:val="24"/>
        </w:rPr>
        <w:t>Economics</w:t>
      </w:r>
      <w:r>
        <w:rPr>
          <w:i/>
          <w:spacing w:val="-4"/>
          <w:sz w:val="24"/>
        </w:rPr>
        <w:t> </w:t>
      </w:r>
      <w:r>
        <w:rPr>
          <w:i/>
          <w:sz w:val="24"/>
        </w:rPr>
        <w:t>&amp; Human Biology</w:t>
      </w:r>
      <w:r>
        <w:rPr>
          <w:i/>
          <w:spacing w:val="-2"/>
          <w:sz w:val="24"/>
        </w:rPr>
        <w:t> </w:t>
      </w:r>
      <w:r>
        <w:rPr>
          <w:sz w:val="24"/>
        </w:rPr>
        <w:t>31 (2018): 115-124. </w:t>
      </w:r>
      <w:hyperlink r:id="rId30">
        <w:r>
          <w:rPr>
            <w:color w:val="0000FF"/>
            <w:spacing w:val="-2"/>
            <w:sz w:val="24"/>
            <w:u w:val="single" w:color="0000FF"/>
          </w:rPr>
          <w:t>https://doi.org/10.1016/j.ehb.2018.08.005</w:t>
        </w:r>
      </w:hyperlink>
    </w:p>
    <w:p>
      <w:pPr>
        <w:pStyle w:val="ListParagraph"/>
        <w:numPr>
          <w:ilvl w:val="0"/>
          <w:numId w:val="1"/>
        </w:numPr>
        <w:tabs>
          <w:tab w:pos="1080" w:val="left" w:leader="none"/>
        </w:tabs>
        <w:spacing w:line="240" w:lineRule="auto" w:before="0" w:after="0"/>
        <w:ind w:left="1080" w:right="382" w:hanging="360"/>
        <w:jc w:val="left"/>
        <w:rPr>
          <w:sz w:val="24"/>
        </w:rPr>
      </w:pPr>
      <w:r>
        <w:rPr>
          <w:sz w:val="24"/>
        </w:rPr>
        <w:t>Giuntella,</w:t>
      </w:r>
      <w:r>
        <w:rPr>
          <w:spacing w:val="-4"/>
          <w:sz w:val="24"/>
        </w:rPr>
        <w:t> </w:t>
      </w:r>
      <w:r>
        <w:rPr>
          <w:sz w:val="24"/>
        </w:rPr>
        <w:t>Osea,</w:t>
      </w:r>
      <w:r>
        <w:rPr>
          <w:spacing w:val="-4"/>
          <w:sz w:val="24"/>
        </w:rPr>
        <w:t> </w:t>
      </w:r>
      <w:r>
        <w:rPr>
          <w:sz w:val="24"/>
        </w:rPr>
        <w:t>and</w:t>
      </w:r>
      <w:r>
        <w:rPr>
          <w:spacing w:val="-2"/>
          <w:sz w:val="24"/>
        </w:rPr>
        <w:t> </w:t>
      </w:r>
      <w:r>
        <w:rPr>
          <w:sz w:val="24"/>
        </w:rPr>
        <w:t>Luca</w:t>
      </w:r>
      <w:r>
        <w:rPr>
          <w:spacing w:val="-5"/>
          <w:sz w:val="24"/>
        </w:rPr>
        <w:t> </w:t>
      </w:r>
      <w:r>
        <w:rPr>
          <w:sz w:val="24"/>
        </w:rPr>
        <w:t>Stella.</w:t>
      </w:r>
      <w:r>
        <w:rPr>
          <w:spacing w:val="-4"/>
          <w:sz w:val="24"/>
        </w:rPr>
        <w:t> </w:t>
      </w:r>
      <w:r>
        <w:rPr>
          <w:sz w:val="24"/>
        </w:rPr>
        <w:t>"The</w:t>
      </w:r>
      <w:r>
        <w:rPr>
          <w:spacing w:val="-6"/>
          <w:sz w:val="24"/>
        </w:rPr>
        <w:t> </w:t>
      </w:r>
      <w:r>
        <w:rPr>
          <w:sz w:val="24"/>
        </w:rPr>
        <w:t>acceleration</w:t>
      </w:r>
      <w:r>
        <w:rPr>
          <w:spacing w:val="-4"/>
          <w:sz w:val="24"/>
        </w:rPr>
        <w:t> </w:t>
      </w:r>
      <w:r>
        <w:rPr>
          <w:sz w:val="24"/>
        </w:rPr>
        <w:t>of</w:t>
      </w:r>
      <w:r>
        <w:rPr>
          <w:spacing w:val="-5"/>
          <w:sz w:val="24"/>
        </w:rPr>
        <w:t> </w:t>
      </w:r>
      <w:r>
        <w:rPr>
          <w:sz w:val="24"/>
        </w:rPr>
        <w:t>immigrant</w:t>
      </w:r>
      <w:r>
        <w:rPr>
          <w:spacing w:val="-4"/>
          <w:sz w:val="24"/>
        </w:rPr>
        <w:t> </w:t>
      </w:r>
      <w:r>
        <w:rPr>
          <w:sz w:val="24"/>
        </w:rPr>
        <w:t>unhealthy</w:t>
      </w:r>
      <w:r>
        <w:rPr>
          <w:spacing w:val="-4"/>
          <w:sz w:val="24"/>
        </w:rPr>
        <w:t> </w:t>
      </w:r>
      <w:r>
        <w:rPr>
          <w:sz w:val="24"/>
        </w:rPr>
        <w:t>assimilation." </w:t>
      </w:r>
      <w:r>
        <w:rPr>
          <w:i/>
          <w:sz w:val="24"/>
        </w:rPr>
        <w:t>Health Economics </w:t>
      </w:r>
      <w:r>
        <w:rPr>
          <w:sz w:val="24"/>
        </w:rPr>
        <w:t>26, no. 4 (2017): 511-518. </w:t>
      </w:r>
      <w:hyperlink r:id="rId31">
        <w:r>
          <w:rPr>
            <w:color w:val="0000FF"/>
            <w:sz w:val="24"/>
            <w:u w:val="single" w:color="0000FF"/>
          </w:rPr>
          <w:t>https://doi.org/10.1002/hec.3331</w:t>
        </w:r>
      </w:hyperlink>
    </w:p>
    <w:p>
      <w:pPr>
        <w:pStyle w:val="ListParagraph"/>
        <w:numPr>
          <w:ilvl w:val="0"/>
          <w:numId w:val="1"/>
        </w:numPr>
        <w:tabs>
          <w:tab w:pos="1080" w:val="left" w:leader="none"/>
        </w:tabs>
        <w:spacing w:line="240" w:lineRule="auto" w:before="0" w:after="0"/>
        <w:ind w:left="1080" w:right="844" w:hanging="360"/>
        <w:jc w:val="left"/>
        <w:rPr>
          <w:sz w:val="24"/>
        </w:rPr>
      </w:pPr>
      <w:r>
        <w:rPr>
          <w:sz w:val="24"/>
        </w:rPr>
        <w:t>Gihleb,</w:t>
      </w:r>
      <w:r>
        <w:rPr>
          <w:spacing w:val="-3"/>
          <w:sz w:val="24"/>
        </w:rPr>
        <w:t> </w:t>
      </w:r>
      <w:r>
        <w:rPr>
          <w:sz w:val="24"/>
        </w:rPr>
        <w:t>Rania,</w:t>
      </w:r>
      <w:r>
        <w:rPr>
          <w:spacing w:val="-3"/>
          <w:sz w:val="24"/>
        </w:rPr>
        <w:t> </w:t>
      </w:r>
      <w:r>
        <w:rPr>
          <w:sz w:val="24"/>
        </w:rPr>
        <w:t>and</w:t>
      </w:r>
      <w:r>
        <w:rPr>
          <w:spacing w:val="-3"/>
          <w:sz w:val="24"/>
        </w:rPr>
        <w:t> </w:t>
      </w:r>
      <w:r>
        <w:rPr>
          <w:sz w:val="24"/>
        </w:rPr>
        <w:t>Osea</w:t>
      </w:r>
      <w:r>
        <w:rPr>
          <w:spacing w:val="-2"/>
          <w:sz w:val="24"/>
        </w:rPr>
        <w:t> </w:t>
      </w:r>
      <w:r>
        <w:rPr>
          <w:sz w:val="24"/>
        </w:rPr>
        <w:t>Giuntella.</w:t>
      </w:r>
      <w:r>
        <w:rPr>
          <w:spacing w:val="-3"/>
          <w:sz w:val="24"/>
        </w:rPr>
        <w:t> </w:t>
      </w:r>
      <w:r>
        <w:rPr>
          <w:sz w:val="24"/>
        </w:rPr>
        <w:t>"Nuns</w:t>
      </w:r>
      <w:r>
        <w:rPr>
          <w:spacing w:val="-4"/>
          <w:sz w:val="24"/>
        </w:rPr>
        <w:t> </w:t>
      </w:r>
      <w:r>
        <w:rPr>
          <w:sz w:val="24"/>
        </w:rPr>
        <w:t>and</w:t>
      </w:r>
      <w:r>
        <w:rPr>
          <w:spacing w:val="-3"/>
          <w:sz w:val="24"/>
        </w:rPr>
        <w:t> </w:t>
      </w:r>
      <w:r>
        <w:rPr>
          <w:sz w:val="24"/>
        </w:rPr>
        <w:t>the</w:t>
      </w:r>
      <w:r>
        <w:rPr>
          <w:spacing w:val="-2"/>
          <w:sz w:val="24"/>
        </w:rPr>
        <w:t> </w:t>
      </w:r>
      <w:r>
        <w:rPr>
          <w:sz w:val="24"/>
        </w:rPr>
        <w:t>effects</w:t>
      </w:r>
      <w:r>
        <w:rPr>
          <w:spacing w:val="-4"/>
          <w:sz w:val="24"/>
        </w:rPr>
        <w:t> </w:t>
      </w:r>
      <w:r>
        <w:rPr>
          <w:sz w:val="24"/>
        </w:rPr>
        <w:t>of</w:t>
      </w:r>
      <w:r>
        <w:rPr>
          <w:spacing w:val="-3"/>
          <w:sz w:val="24"/>
        </w:rPr>
        <w:t> </w:t>
      </w:r>
      <w:r>
        <w:rPr>
          <w:sz w:val="24"/>
        </w:rPr>
        <w:t>catholic</w:t>
      </w:r>
      <w:r>
        <w:rPr>
          <w:spacing w:val="-3"/>
          <w:sz w:val="24"/>
        </w:rPr>
        <w:t> </w:t>
      </w:r>
      <w:r>
        <w:rPr>
          <w:sz w:val="24"/>
        </w:rPr>
        <w:t>schools.</w:t>
      </w:r>
      <w:r>
        <w:rPr>
          <w:spacing w:val="-3"/>
          <w:sz w:val="24"/>
        </w:rPr>
        <w:t> </w:t>
      </w:r>
      <w:r>
        <w:rPr>
          <w:sz w:val="24"/>
        </w:rPr>
        <w:t>Evidence</w:t>
      </w:r>
      <w:r>
        <w:rPr>
          <w:spacing w:val="-4"/>
          <w:sz w:val="24"/>
        </w:rPr>
        <w:t> </w:t>
      </w:r>
      <w:r>
        <w:rPr>
          <w:sz w:val="24"/>
        </w:rPr>
        <w:t>from Vatican II." </w:t>
      </w:r>
      <w:r>
        <w:rPr>
          <w:i/>
          <w:sz w:val="24"/>
        </w:rPr>
        <w:t>Journal of Economic Behavior &amp; Organization </w:t>
      </w:r>
      <w:r>
        <w:rPr>
          <w:sz w:val="24"/>
        </w:rPr>
        <w:t>137 (2017): 191-213. </w:t>
      </w:r>
      <w:hyperlink r:id="rId32">
        <w:r>
          <w:rPr>
            <w:color w:val="0000FF"/>
            <w:spacing w:val="-2"/>
            <w:sz w:val="24"/>
            <w:u w:val="single" w:color="0000FF"/>
          </w:rPr>
          <w:t>https://doi.org/10.1016/j.jebo.2017.03.007</w:t>
        </w:r>
      </w:hyperlink>
    </w:p>
    <w:p>
      <w:pPr>
        <w:pStyle w:val="ListParagraph"/>
        <w:numPr>
          <w:ilvl w:val="0"/>
          <w:numId w:val="1"/>
        </w:numPr>
        <w:tabs>
          <w:tab w:pos="1080" w:val="left" w:leader="none"/>
        </w:tabs>
        <w:spacing w:line="240" w:lineRule="auto" w:before="0" w:after="0"/>
        <w:ind w:left="1080" w:right="350" w:hanging="360"/>
        <w:jc w:val="left"/>
        <w:rPr>
          <w:i/>
          <w:sz w:val="22"/>
        </w:rPr>
      </w:pPr>
      <w:r>
        <w:rPr>
          <w:sz w:val="22"/>
        </w:rPr>
        <w:t>Giuntella,</w:t>
      </w:r>
      <w:r>
        <w:rPr>
          <w:spacing w:val="-2"/>
          <w:sz w:val="22"/>
        </w:rPr>
        <w:t> </w:t>
      </w:r>
      <w:r>
        <w:rPr>
          <w:sz w:val="22"/>
        </w:rPr>
        <w:t>Osea.</w:t>
      </w:r>
      <w:r>
        <w:rPr>
          <w:spacing w:val="-4"/>
          <w:sz w:val="22"/>
        </w:rPr>
        <w:t> </w:t>
      </w:r>
      <w:r>
        <w:rPr>
          <w:sz w:val="22"/>
        </w:rPr>
        <w:t>"Do</w:t>
      </w:r>
      <w:r>
        <w:rPr>
          <w:spacing w:val="-2"/>
          <w:sz w:val="22"/>
        </w:rPr>
        <w:t> </w:t>
      </w:r>
      <w:r>
        <w:rPr>
          <w:sz w:val="22"/>
        </w:rPr>
        <w:t>immigrants</w:t>
      </w:r>
      <w:r>
        <w:rPr>
          <w:spacing w:val="-2"/>
          <w:sz w:val="22"/>
        </w:rPr>
        <w:t> </w:t>
      </w:r>
      <w:r>
        <w:rPr>
          <w:sz w:val="22"/>
        </w:rPr>
        <w:t>squeeze</w:t>
      </w:r>
      <w:r>
        <w:rPr>
          <w:spacing w:val="-2"/>
          <w:sz w:val="22"/>
        </w:rPr>
        <w:t> </w:t>
      </w:r>
      <w:r>
        <w:rPr>
          <w:sz w:val="22"/>
        </w:rPr>
        <w:t>natives</w:t>
      </w:r>
      <w:r>
        <w:rPr>
          <w:spacing w:val="-4"/>
          <w:sz w:val="22"/>
        </w:rPr>
        <w:t> </w:t>
      </w:r>
      <w:r>
        <w:rPr>
          <w:sz w:val="22"/>
        </w:rPr>
        <w:t>out</w:t>
      </w:r>
      <w:r>
        <w:rPr>
          <w:spacing w:val="-4"/>
          <w:sz w:val="22"/>
        </w:rPr>
        <w:t> </w:t>
      </w:r>
      <w:r>
        <w:rPr>
          <w:sz w:val="22"/>
        </w:rPr>
        <w:t>of</w:t>
      </w:r>
      <w:r>
        <w:rPr>
          <w:spacing w:val="-2"/>
          <w:sz w:val="22"/>
        </w:rPr>
        <w:t> </w:t>
      </w:r>
      <w:r>
        <w:rPr>
          <w:sz w:val="22"/>
        </w:rPr>
        <w:t>bad</w:t>
      </w:r>
      <w:r>
        <w:rPr>
          <w:spacing w:val="-4"/>
          <w:sz w:val="22"/>
        </w:rPr>
        <w:t> </w:t>
      </w:r>
      <w:r>
        <w:rPr>
          <w:sz w:val="22"/>
        </w:rPr>
        <w:t>schedules?</w:t>
      </w:r>
      <w:r>
        <w:rPr>
          <w:spacing w:val="-2"/>
          <w:sz w:val="22"/>
        </w:rPr>
        <w:t> </w:t>
      </w:r>
      <w:r>
        <w:rPr>
          <w:sz w:val="22"/>
        </w:rPr>
        <w:t>Evidence</w:t>
      </w:r>
      <w:r>
        <w:rPr>
          <w:spacing w:val="-4"/>
          <w:sz w:val="22"/>
        </w:rPr>
        <w:t> </w:t>
      </w:r>
      <w:r>
        <w:rPr>
          <w:sz w:val="22"/>
        </w:rPr>
        <w:t>from</w:t>
      </w:r>
      <w:r>
        <w:rPr>
          <w:spacing w:val="-1"/>
          <w:sz w:val="22"/>
        </w:rPr>
        <w:t> </w:t>
      </w:r>
      <w:r>
        <w:rPr>
          <w:sz w:val="22"/>
        </w:rPr>
        <w:t>Italy." </w:t>
      </w:r>
      <w:r>
        <w:rPr>
          <w:i/>
          <w:sz w:val="22"/>
        </w:rPr>
        <w:t>IZA</w:t>
      </w:r>
      <w:r>
        <w:rPr>
          <w:i/>
          <w:spacing w:val="-6"/>
          <w:sz w:val="22"/>
        </w:rPr>
        <w:t> </w:t>
      </w:r>
      <w:r>
        <w:rPr>
          <w:i/>
          <w:sz w:val="22"/>
        </w:rPr>
        <w:t>Journal of Migration </w:t>
      </w:r>
      <w:r>
        <w:rPr>
          <w:sz w:val="22"/>
        </w:rPr>
        <w:t>1 (2012): 1-21. </w:t>
      </w:r>
      <w:hyperlink r:id="rId33">
        <w:r>
          <w:rPr>
            <w:color w:val="0000FF"/>
            <w:sz w:val="22"/>
          </w:rPr>
          <w:t>https://doi.org/10.1186/2193-9039-1-7</w:t>
        </w:r>
      </w:hyperlink>
    </w:p>
    <w:p>
      <w:pPr>
        <w:pStyle w:val="ListParagraph"/>
        <w:numPr>
          <w:ilvl w:val="0"/>
          <w:numId w:val="1"/>
        </w:numPr>
        <w:tabs>
          <w:tab w:pos="1080" w:val="left" w:leader="none"/>
        </w:tabs>
        <w:spacing w:line="240" w:lineRule="auto" w:before="0" w:after="0"/>
        <w:ind w:left="1080" w:right="743" w:hanging="360"/>
        <w:jc w:val="left"/>
        <w:rPr>
          <w:i/>
          <w:sz w:val="22"/>
        </w:rPr>
      </w:pPr>
      <w:r>
        <w:rPr>
          <w:sz w:val="24"/>
        </w:rPr>
        <w:t>Gee,</w:t>
      </w:r>
      <w:r>
        <w:rPr>
          <w:spacing w:val="-8"/>
          <w:sz w:val="24"/>
        </w:rPr>
        <w:t> </w:t>
      </w:r>
      <w:r>
        <w:rPr>
          <w:sz w:val="22"/>
        </w:rPr>
        <w:t>Emily</w:t>
      </w:r>
      <w:r>
        <w:rPr>
          <w:spacing w:val="-3"/>
          <w:sz w:val="22"/>
        </w:rPr>
        <w:t> </w:t>
      </w:r>
      <w:r>
        <w:rPr>
          <w:sz w:val="22"/>
        </w:rPr>
        <w:t>R.,</w:t>
      </w:r>
      <w:r>
        <w:rPr>
          <w:spacing w:val="-3"/>
          <w:sz w:val="22"/>
        </w:rPr>
        <w:t> </w:t>
      </w:r>
      <w:r>
        <w:rPr>
          <w:sz w:val="22"/>
        </w:rPr>
        <w:t>and</w:t>
      </w:r>
      <w:r>
        <w:rPr>
          <w:spacing w:val="-3"/>
          <w:sz w:val="22"/>
        </w:rPr>
        <w:t> </w:t>
      </w:r>
      <w:r>
        <w:rPr>
          <w:sz w:val="22"/>
        </w:rPr>
        <w:t>G.</w:t>
      </w:r>
      <w:r>
        <w:rPr>
          <w:spacing w:val="-3"/>
          <w:sz w:val="22"/>
        </w:rPr>
        <w:t> </w:t>
      </w:r>
      <w:r>
        <w:rPr>
          <w:sz w:val="22"/>
        </w:rPr>
        <w:t>Osea</w:t>
      </w:r>
      <w:r>
        <w:rPr>
          <w:spacing w:val="-3"/>
          <w:sz w:val="22"/>
        </w:rPr>
        <w:t> </w:t>
      </w:r>
      <w:r>
        <w:rPr>
          <w:sz w:val="22"/>
        </w:rPr>
        <w:t>Giuntella.</w:t>
      </w:r>
      <w:r>
        <w:rPr>
          <w:spacing w:val="-5"/>
          <w:sz w:val="22"/>
        </w:rPr>
        <w:t> </w:t>
      </w:r>
      <w:r>
        <w:rPr>
          <w:sz w:val="22"/>
        </w:rPr>
        <w:t>"Medicaid</w:t>
      </w:r>
      <w:r>
        <w:rPr>
          <w:spacing w:val="-3"/>
          <w:sz w:val="22"/>
        </w:rPr>
        <w:t> </w:t>
      </w:r>
      <w:r>
        <w:rPr>
          <w:sz w:val="22"/>
        </w:rPr>
        <w:t>and</w:t>
      </w:r>
      <w:r>
        <w:rPr>
          <w:spacing w:val="-6"/>
          <w:sz w:val="22"/>
        </w:rPr>
        <w:t> </w:t>
      </w:r>
      <w:r>
        <w:rPr>
          <w:sz w:val="22"/>
        </w:rPr>
        <w:t>ethnic</w:t>
      </w:r>
      <w:r>
        <w:rPr>
          <w:spacing w:val="-3"/>
          <w:sz w:val="22"/>
        </w:rPr>
        <w:t> </w:t>
      </w:r>
      <w:r>
        <w:rPr>
          <w:sz w:val="22"/>
        </w:rPr>
        <w:t>networks." </w:t>
      </w:r>
      <w:r>
        <w:rPr>
          <w:i/>
          <w:sz w:val="22"/>
        </w:rPr>
        <w:t>The</w:t>
      </w:r>
      <w:r>
        <w:rPr>
          <w:i/>
          <w:spacing w:val="-3"/>
          <w:sz w:val="22"/>
        </w:rPr>
        <w:t> </w:t>
      </w:r>
      <w:r>
        <w:rPr>
          <w:i/>
          <w:sz w:val="22"/>
        </w:rPr>
        <w:t>BE</w:t>
      </w:r>
      <w:r>
        <w:rPr>
          <w:i/>
          <w:spacing w:val="-6"/>
          <w:sz w:val="22"/>
        </w:rPr>
        <w:t> </w:t>
      </w:r>
      <w:r>
        <w:rPr>
          <w:i/>
          <w:sz w:val="22"/>
        </w:rPr>
        <w:t>Journal</w:t>
      </w:r>
      <w:r>
        <w:rPr>
          <w:i/>
          <w:spacing w:val="-2"/>
          <w:sz w:val="22"/>
        </w:rPr>
        <w:t> </w:t>
      </w:r>
      <w:r>
        <w:rPr>
          <w:i/>
          <w:sz w:val="22"/>
        </w:rPr>
        <w:t>of</w:t>
      </w:r>
      <w:r>
        <w:rPr>
          <w:i/>
          <w:spacing w:val="-2"/>
          <w:sz w:val="22"/>
        </w:rPr>
        <w:t> </w:t>
      </w:r>
      <w:r>
        <w:rPr>
          <w:i/>
          <w:sz w:val="22"/>
        </w:rPr>
        <w:t>Economic Analysis &amp; Policy </w:t>
      </w:r>
      <w:r>
        <w:rPr>
          <w:sz w:val="22"/>
        </w:rPr>
        <w:t>11, no. 1 (2011). </w:t>
      </w:r>
      <w:hyperlink r:id="rId34">
        <w:r>
          <w:rPr>
            <w:color w:val="0000FF"/>
            <w:sz w:val="24"/>
          </w:rPr>
          <w:t>https://doi.org/10.2202/1935-1682.2990</w:t>
        </w:r>
      </w:hyperlink>
    </w:p>
    <w:p>
      <w:pPr>
        <w:pStyle w:val="Heading1"/>
        <w:numPr>
          <w:ilvl w:val="0"/>
          <w:numId w:val="1"/>
        </w:numPr>
        <w:tabs>
          <w:tab w:pos="1080" w:val="left" w:leader="none"/>
        </w:tabs>
        <w:spacing w:line="240" w:lineRule="auto" w:before="0" w:after="0"/>
        <w:ind w:left="1080" w:right="1532" w:hanging="360"/>
        <w:jc w:val="left"/>
      </w:pPr>
      <w:r>
        <w:rPr/>
        <w:t>Becchetti,</w:t>
      </w:r>
      <w:r>
        <w:rPr>
          <w:spacing w:val="-4"/>
        </w:rPr>
        <w:t> </w:t>
      </w:r>
      <w:r>
        <w:rPr/>
        <w:t>Leonardo,</w:t>
      </w:r>
      <w:r>
        <w:rPr>
          <w:spacing w:val="-4"/>
        </w:rPr>
        <w:t> </w:t>
      </w:r>
      <w:r>
        <w:rPr/>
        <w:t>Stefano</w:t>
      </w:r>
      <w:r>
        <w:rPr>
          <w:spacing w:val="-4"/>
        </w:rPr>
        <w:t> </w:t>
      </w:r>
      <w:r>
        <w:rPr/>
        <w:t>Castriota,</w:t>
      </w:r>
      <w:r>
        <w:rPr>
          <w:spacing w:val="-4"/>
        </w:rPr>
        <w:t> </w:t>
      </w:r>
      <w:r>
        <w:rPr/>
        <w:t>and</w:t>
      </w:r>
      <w:r>
        <w:rPr>
          <w:spacing w:val="-4"/>
        </w:rPr>
        <w:t> </w:t>
      </w:r>
      <w:r>
        <w:rPr/>
        <w:t>Giovanni</w:t>
      </w:r>
      <w:r>
        <w:rPr>
          <w:spacing w:val="-4"/>
        </w:rPr>
        <w:t> </w:t>
      </w:r>
      <w:r>
        <w:rPr/>
        <w:t>Osea</w:t>
      </w:r>
      <w:r>
        <w:rPr>
          <w:spacing w:val="-5"/>
        </w:rPr>
        <w:t> </w:t>
      </w:r>
      <w:r>
        <w:rPr/>
        <w:t>Giuntella.</w:t>
      </w:r>
      <w:r>
        <w:rPr>
          <w:spacing w:val="-4"/>
        </w:rPr>
        <w:t> </w:t>
      </w:r>
      <w:r>
        <w:rPr/>
        <w:t>"The</w:t>
      </w:r>
      <w:r>
        <w:rPr>
          <w:spacing w:val="-4"/>
        </w:rPr>
        <w:t> </w:t>
      </w:r>
      <w:r>
        <w:rPr/>
        <w:t>effects</w:t>
      </w:r>
      <w:r>
        <w:rPr>
          <w:spacing w:val="-5"/>
        </w:rPr>
        <w:t> </w:t>
      </w:r>
      <w:r>
        <w:rPr/>
        <w:t>of age and job protection on the welfare costs of inflation and</w:t>
      </w:r>
    </w:p>
    <w:p>
      <w:pPr>
        <w:spacing w:before="0"/>
        <w:ind w:left="1080" w:right="0" w:firstLine="0"/>
        <w:jc w:val="left"/>
        <w:rPr>
          <w:sz w:val="24"/>
        </w:rPr>
      </w:pPr>
      <w:r>
        <w:rPr>
          <w:sz w:val="24"/>
        </w:rPr>
        <w:t>unemployment."</w:t>
      </w:r>
      <w:r>
        <w:rPr>
          <w:spacing w:val="-4"/>
          <w:sz w:val="24"/>
        </w:rPr>
        <w:t> </w:t>
      </w:r>
      <w:r>
        <w:rPr>
          <w:i/>
          <w:sz w:val="24"/>
        </w:rPr>
        <w:t>European</w:t>
      </w:r>
      <w:r>
        <w:rPr>
          <w:i/>
          <w:spacing w:val="-4"/>
          <w:sz w:val="24"/>
        </w:rPr>
        <w:t> </w:t>
      </w:r>
      <w:r>
        <w:rPr>
          <w:i/>
          <w:sz w:val="24"/>
        </w:rPr>
        <w:t>Journal</w:t>
      </w:r>
      <w:r>
        <w:rPr>
          <w:i/>
          <w:spacing w:val="-4"/>
          <w:sz w:val="24"/>
        </w:rPr>
        <w:t> </w:t>
      </w:r>
      <w:r>
        <w:rPr>
          <w:i/>
          <w:sz w:val="24"/>
        </w:rPr>
        <w:t>of</w:t>
      </w:r>
      <w:r>
        <w:rPr>
          <w:i/>
          <w:spacing w:val="-4"/>
          <w:sz w:val="24"/>
        </w:rPr>
        <w:t> </w:t>
      </w:r>
      <w:r>
        <w:rPr>
          <w:i/>
          <w:sz w:val="24"/>
        </w:rPr>
        <w:t>Political</w:t>
      </w:r>
      <w:r>
        <w:rPr>
          <w:i/>
          <w:spacing w:val="-4"/>
          <w:sz w:val="24"/>
        </w:rPr>
        <w:t> </w:t>
      </w:r>
      <w:r>
        <w:rPr>
          <w:i/>
          <w:sz w:val="24"/>
        </w:rPr>
        <w:t>Economy</w:t>
      </w:r>
      <w:r>
        <w:rPr>
          <w:i/>
          <w:spacing w:val="-5"/>
          <w:sz w:val="24"/>
        </w:rPr>
        <w:t> </w:t>
      </w:r>
      <w:r>
        <w:rPr>
          <w:sz w:val="24"/>
        </w:rPr>
        <w:t>26,</w:t>
      </w:r>
      <w:r>
        <w:rPr>
          <w:spacing w:val="-4"/>
          <w:sz w:val="24"/>
        </w:rPr>
        <w:t> </w:t>
      </w:r>
      <w:r>
        <w:rPr>
          <w:sz w:val="24"/>
        </w:rPr>
        <w:t>no.</w:t>
      </w:r>
      <w:r>
        <w:rPr>
          <w:spacing w:val="-4"/>
          <w:sz w:val="24"/>
        </w:rPr>
        <w:t> </w:t>
      </w:r>
      <w:r>
        <w:rPr>
          <w:sz w:val="24"/>
        </w:rPr>
        <w:t>1</w:t>
      </w:r>
      <w:r>
        <w:rPr>
          <w:spacing w:val="-4"/>
          <w:sz w:val="24"/>
        </w:rPr>
        <w:t> </w:t>
      </w:r>
      <w:r>
        <w:rPr>
          <w:sz w:val="24"/>
        </w:rPr>
        <w:t>(2010):</w:t>
      </w:r>
      <w:r>
        <w:rPr>
          <w:spacing w:val="-4"/>
          <w:sz w:val="24"/>
        </w:rPr>
        <w:t> </w:t>
      </w:r>
      <w:r>
        <w:rPr>
          <w:sz w:val="24"/>
        </w:rPr>
        <w:t>137-146 </w:t>
      </w:r>
      <w:hyperlink r:id="rId35">
        <w:r>
          <w:rPr>
            <w:color w:val="0000FF"/>
            <w:spacing w:val="-2"/>
            <w:sz w:val="24"/>
          </w:rPr>
          <w:t>https://doi.org/10.1016/j.ejpoleco.2009.08.001</w:t>
        </w:r>
      </w:hyperlink>
    </w:p>
    <w:p>
      <w:pPr>
        <w:spacing w:after="0"/>
        <w:jc w:val="left"/>
        <w:rPr>
          <w:sz w:val="24"/>
        </w:rPr>
        <w:sectPr>
          <w:pgSz w:w="12240" w:h="15840"/>
          <w:pgMar w:header="1454" w:footer="1061" w:top="1820" w:bottom="1260" w:left="720" w:right="720"/>
        </w:sectPr>
      </w:pPr>
    </w:p>
    <w:p>
      <w:pPr>
        <w:spacing w:before="1"/>
        <w:ind w:left="720" w:right="0" w:firstLine="0"/>
        <w:jc w:val="left"/>
        <w:rPr>
          <w:b/>
          <w:sz w:val="22"/>
        </w:rPr>
      </w:pPr>
      <w:r>
        <w:rPr>
          <w:b/>
          <w:smallCaps/>
          <w:sz w:val="22"/>
        </w:rPr>
        <w:t>Interdisciplinary</w:t>
      </w:r>
      <w:r>
        <w:rPr>
          <w:b/>
          <w:smallCaps/>
          <w:spacing w:val="-8"/>
          <w:sz w:val="22"/>
        </w:rPr>
        <w:t> </w:t>
      </w:r>
      <w:r>
        <w:rPr>
          <w:b/>
          <w:smallCaps/>
          <w:sz w:val="22"/>
        </w:rPr>
        <w:t>publications</w:t>
      </w:r>
      <w:r>
        <w:rPr>
          <w:b/>
          <w:smallCaps/>
          <w:spacing w:val="-4"/>
          <w:sz w:val="22"/>
        </w:rPr>
        <w:t> </w:t>
      </w:r>
      <w:r>
        <w:rPr>
          <w:b/>
          <w:smallCaps/>
          <w:sz w:val="22"/>
        </w:rPr>
        <w:t>(Demography</w:t>
      </w:r>
      <w:r>
        <w:rPr>
          <w:b/>
          <w:smallCaps/>
          <w:spacing w:val="-7"/>
          <w:sz w:val="22"/>
        </w:rPr>
        <w:t> </w:t>
      </w:r>
      <w:r>
        <w:rPr>
          <w:b/>
          <w:smallCaps/>
          <w:sz w:val="22"/>
        </w:rPr>
        <w:t>and</w:t>
      </w:r>
      <w:r>
        <w:rPr>
          <w:b/>
          <w:smallCaps/>
          <w:spacing w:val="-6"/>
          <w:sz w:val="22"/>
        </w:rPr>
        <w:t> </w:t>
      </w:r>
      <w:r>
        <w:rPr>
          <w:b/>
          <w:smallCaps/>
          <w:sz w:val="22"/>
        </w:rPr>
        <w:t>Public</w:t>
      </w:r>
      <w:r>
        <w:rPr>
          <w:b/>
          <w:smallCaps/>
          <w:spacing w:val="-6"/>
          <w:sz w:val="22"/>
        </w:rPr>
        <w:t> </w:t>
      </w:r>
      <w:r>
        <w:rPr>
          <w:b/>
          <w:smallCaps/>
          <w:spacing w:val="-2"/>
          <w:sz w:val="22"/>
        </w:rPr>
        <w:t>Health)</w:t>
      </w:r>
    </w:p>
    <w:p>
      <w:pPr>
        <w:pStyle w:val="BodyText"/>
        <w:spacing w:before="73"/>
        <w:ind w:left="0"/>
        <w:rPr>
          <w:b/>
          <w:sz w:val="18"/>
        </w:rPr>
      </w:pPr>
    </w:p>
    <w:p>
      <w:pPr>
        <w:pStyle w:val="Heading1"/>
        <w:numPr>
          <w:ilvl w:val="0"/>
          <w:numId w:val="1"/>
        </w:numPr>
        <w:tabs>
          <w:tab w:pos="1080" w:val="left" w:leader="none"/>
        </w:tabs>
        <w:spacing w:line="240" w:lineRule="auto" w:before="0" w:after="0"/>
        <w:ind w:left="1080" w:right="486" w:hanging="360"/>
        <w:jc w:val="left"/>
      </w:pPr>
      <w:r>
        <w:rPr/>
        <w:t>Robbins,</w:t>
      </w:r>
      <w:r>
        <w:rPr>
          <w:spacing w:val="-5"/>
        </w:rPr>
        <w:t> </w:t>
      </w:r>
      <w:r>
        <w:rPr/>
        <w:t>Rebecca,</w:t>
      </w:r>
      <w:r>
        <w:rPr>
          <w:spacing w:val="-5"/>
        </w:rPr>
        <w:t> </w:t>
      </w:r>
      <w:r>
        <w:rPr/>
        <w:t>Karen</w:t>
      </w:r>
      <w:r>
        <w:rPr>
          <w:spacing w:val="-3"/>
        </w:rPr>
        <w:t> </w:t>
      </w:r>
      <w:r>
        <w:rPr/>
        <w:t>Korellis</w:t>
      </w:r>
      <w:r>
        <w:rPr>
          <w:spacing w:val="-5"/>
        </w:rPr>
        <w:t> </w:t>
      </w:r>
      <w:r>
        <w:rPr/>
        <w:t>Reuther,</w:t>
      </w:r>
      <w:r>
        <w:rPr>
          <w:spacing w:val="-5"/>
        </w:rPr>
        <w:t> </w:t>
      </w:r>
      <w:r>
        <w:rPr/>
        <w:t>Dieter</w:t>
      </w:r>
      <w:r>
        <w:rPr>
          <w:spacing w:val="-4"/>
        </w:rPr>
        <w:t> </w:t>
      </w:r>
      <w:r>
        <w:rPr/>
        <w:t>Reuther,</w:t>
      </w:r>
      <w:r>
        <w:rPr>
          <w:spacing w:val="-5"/>
        </w:rPr>
        <w:t> </w:t>
      </w:r>
      <w:r>
        <w:rPr/>
        <w:t>Chidera</w:t>
      </w:r>
      <w:r>
        <w:rPr>
          <w:spacing w:val="-5"/>
        </w:rPr>
        <w:t> </w:t>
      </w:r>
      <w:r>
        <w:rPr/>
        <w:t>Ejikeme,</w:t>
      </w:r>
      <w:r>
        <w:rPr>
          <w:spacing w:val="-5"/>
        </w:rPr>
        <w:t> </w:t>
      </w:r>
      <w:r>
        <w:rPr/>
        <w:t>Karin</w:t>
      </w:r>
      <w:r>
        <w:rPr>
          <w:spacing w:val="-5"/>
        </w:rPr>
        <w:t> </w:t>
      </w:r>
      <w:r>
        <w:rPr/>
        <w:t>G.</w:t>
      </w:r>
      <w:r>
        <w:rPr>
          <w:spacing w:val="-5"/>
        </w:rPr>
        <w:t> </w:t>
      </w:r>
      <w:r>
        <w:rPr/>
        <w:t>Johnson, Wendy M. Troxel, Lauren Hale et al. "Applying design thinking to identify strategies for enacting evidence-based policymaking supporting Standard Time." </w:t>
      </w:r>
      <w:r>
        <w:rPr>
          <w:i/>
        </w:rPr>
        <w:t>Sleepj </w:t>
      </w:r>
      <w:r>
        <w:rPr/>
        <w:t>(2025):</w:t>
      </w:r>
    </w:p>
    <w:p>
      <w:pPr>
        <w:spacing w:before="0"/>
        <w:ind w:left="1080" w:right="0" w:firstLine="0"/>
        <w:jc w:val="left"/>
        <w:rPr>
          <w:sz w:val="24"/>
        </w:rPr>
      </w:pPr>
      <w:r>
        <w:rPr>
          <w:sz w:val="24"/>
        </w:rPr>
        <w:t>zsaf193.</w:t>
      </w:r>
      <w:r>
        <w:rPr>
          <w:spacing w:val="61"/>
          <w:sz w:val="24"/>
        </w:rPr>
        <w:t> </w:t>
      </w:r>
      <w:hyperlink r:id="rId36">
        <w:r>
          <w:rPr>
            <w:color w:val="0000FF"/>
            <w:spacing w:val="-2"/>
            <w:sz w:val="24"/>
          </w:rPr>
          <w:t>https://doi.org/10.1093/sleep/zsaf193</w:t>
        </w:r>
      </w:hyperlink>
    </w:p>
    <w:p>
      <w:pPr>
        <w:pStyle w:val="ListParagraph"/>
        <w:numPr>
          <w:ilvl w:val="0"/>
          <w:numId w:val="1"/>
        </w:numPr>
        <w:tabs>
          <w:tab w:pos="1080" w:val="left" w:leader="none"/>
        </w:tabs>
        <w:spacing w:line="240" w:lineRule="auto" w:before="0" w:after="0"/>
        <w:ind w:left="1080" w:right="652" w:hanging="360"/>
        <w:jc w:val="left"/>
        <w:rPr>
          <w:sz w:val="24"/>
        </w:rPr>
      </w:pPr>
      <w:r>
        <w:rPr>
          <w:sz w:val="24"/>
        </w:rPr>
        <w:t>Giuntella,</w:t>
      </w:r>
      <w:r>
        <w:rPr>
          <w:spacing w:val="-4"/>
          <w:sz w:val="24"/>
        </w:rPr>
        <w:t> </w:t>
      </w:r>
      <w:r>
        <w:rPr>
          <w:sz w:val="24"/>
        </w:rPr>
        <w:t>Osea,</w:t>
      </w:r>
      <w:r>
        <w:rPr>
          <w:spacing w:val="-4"/>
          <w:sz w:val="24"/>
        </w:rPr>
        <w:t> </w:t>
      </w:r>
      <w:r>
        <w:rPr>
          <w:sz w:val="24"/>
        </w:rPr>
        <w:t>Johannes</w:t>
      </w:r>
      <w:r>
        <w:rPr>
          <w:spacing w:val="-5"/>
          <w:sz w:val="24"/>
        </w:rPr>
        <w:t> </w:t>
      </w:r>
      <w:r>
        <w:rPr>
          <w:sz w:val="24"/>
        </w:rPr>
        <w:t>Konig,</w:t>
      </w:r>
      <w:r>
        <w:rPr>
          <w:spacing w:val="-4"/>
          <w:sz w:val="24"/>
        </w:rPr>
        <w:t> </w:t>
      </w:r>
      <w:r>
        <w:rPr>
          <w:sz w:val="24"/>
        </w:rPr>
        <w:t>and</w:t>
      </w:r>
      <w:r>
        <w:rPr>
          <w:spacing w:val="-4"/>
          <w:sz w:val="24"/>
        </w:rPr>
        <w:t> </w:t>
      </w:r>
      <w:r>
        <w:rPr>
          <w:sz w:val="24"/>
        </w:rPr>
        <w:t>Luca</w:t>
      </w:r>
      <w:r>
        <w:rPr>
          <w:spacing w:val="-5"/>
          <w:sz w:val="24"/>
        </w:rPr>
        <w:t> </w:t>
      </w:r>
      <w:r>
        <w:rPr>
          <w:sz w:val="24"/>
        </w:rPr>
        <w:t>Stella.</w:t>
      </w:r>
      <w:r>
        <w:rPr>
          <w:spacing w:val="-3"/>
          <w:sz w:val="24"/>
        </w:rPr>
        <w:t> </w:t>
      </w:r>
      <w:r>
        <w:rPr>
          <w:sz w:val="24"/>
        </w:rPr>
        <w:t>"Artificial</w:t>
      </w:r>
      <w:r>
        <w:rPr>
          <w:spacing w:val="-4"/>
          <w:sz w:val="24"/>
        </w:rPr>
        <w:t> </w:t>
      </w:r>
      <w:r>
        <w:rPr>
          <w:sz w:val="24"/>
        </w:rPr>
        <w:t>intelligence</w:t>
      </w:r>
      <w:r>
        <w:rPr>
          <w:spacing w:val="-5"/>
          <w:sz w:val="24"/>
        </w:rPr>
        <w:t> </w:t>
      </w:r>
      <w:r>
        <w:rPr>
          <w:sz w:val="24"/>
        </w:rPr>
        <w:t>and</w:t>
      </w:r>
      <w:r>
        <w:rPr>
          <w:spacing w:val="-4"/>
          <w:sz w:val="24"/>
        </w:rPr>
        <w:t> </w:t>
      </w:r>
      <w:r>
        <w:rPr>
          <w:sz w:val="24"/>
        </w:rPr>
        <w:t>the</w:t>
      </w:r>
      <w:r>
        <w:rPr>
          <w:spacing w:val="-4"/>
          <w:sz w:val="24"/>
        </w:rPr>
        <w:t> </w:t>
      </w:r>
      <w:r>
        <w:rPr>
          <w:sz w:val="24"/>
        </w:rPr>
        <w:t>wellbeing</w:t>
      </w:r>
      <w:r>
        <w:rPr>
          <w:spacing w:val="-4"/>
          <w:sz w:val="24"/>
        </w:rPr>
        <w:t> </w:t>
      </w:r>
      <w:r>
        <w:rPr>
          <w:sz w:val="24"/>
        </w:rPr>
        <w:t>of workers." </w:t>
      </w:r>
      <w:r>
        <w:rPr>
          <w:i/>
          <w:sz w:val="24"/>
        </w:rPr>
        <w:t>Scientific Reports </w:t>
      </w:r>
      <w:r>
        <w:rPr>
          <w:sz w:val="24"/>
        </w:rPr>
        <w:t>15.1 (2025): 20087. </w:t>
      </w:r>
      <w:hyperlink r:id="rId37">
        <w:r>
          <w:rPr>
            <w:color w:val="0000FF"/>
            <w:sz w:val="24"/>
          </w:rPr>
          <w:t>https://doi.org/10.1038/s41598-025-98241-3</w:t>
        </w:r>
      </w:hyperlink>
    </w:p>
    <w:p>
      <w:pPr>
        <w:pStyle w:val="ListParagraph"/>
        <w:numPr>
          <w:ilvl w:val="0"/>
          <w:numId w:val="1"/>
        </w:numPr>
        <w:tabs>
          <w:tab w:pos="1080" w:val="left" w:leader="none"/>
        </w:tabs>
        <w:spacing w:line="240" w:lineRule="auto" w:before="0" w:after="0"/>
        <w:ind w:left="1080" w:right="550" w:hanging="360"/>
        <w:jc w:val="left"/>
        <w:rPr>
          <w:sz w:val="24"/>
        </w:rPr>
      </w:pPr>
      <w:r>
        <w:rPr>
          <w:sz w:val="24"/>
        </w:rPr>
        <w:t>Zhang,</w:t>
      </w:r>
      <w:r>
        <w:rPr>
          <w:spacing w:val="-4"/>
          <w:sz w:val="24"/>
        </w:rPr>
        <w:t> </w:t>
      </w:r>
      <w:r>
        <w:rPr>
          <w:sz w:val="24"/>
        </w:rPr>
        <w:t>Xingyu,</w:t>
      </w:r>
      <w:r>
        <w:rPr>
          <w:spacing w:val="-4"/>
          <w:sz w:val="24"/>
        </w:rPr>
        <w:t> </w:t>
      </w:r>
      <w:r>
        <w:rPr>
          <w:sz w:val="24"/>
        </w:rPr>
        <w:t>Vishnu</w:t>
      </w:r>
      <w:r>
        <w:rPr>
          <w:spacing w:val="-4"/>
          <w:sz w:val="24"/>
        </w:rPr>
        <w:t> </w:t>
      </w:r>
      <w:r>
        <w:rPr>
          <w:sz w:val="24"/>
        </w:rPr>
        <w:t>S.</w:t>
      </w:r>
      <w:r>
        <w:rPr>
          <w:spacing w:val="-4"/>
          <w:sz w:val="24"/>
        </w:rPr>
        <w:t> </w:t>
      </w:r>
      <w:r>
        <w:rPr>
          <w:sz w:val="24"/>
        </w:rPr>
        <w:t>Potluri,</w:t>
      </w:r>
      <w:r>
        <w:rPr>
          <w:spacing w:val="-4"/>
          <w:sz w:val="24"/>
        </w:rPr>
        <w:t> </w:t>
      </w:r>
      <w:r>
        <w:rPr>
          <w:sz w:val="24"/>
        </w:rPr>
        <w:t>Michele</w:t>
      </w:r>
      <w:r>
        <w:rPr>
          <w:spacing w:val="-4"/>
          <w:sz w:val="24"/>
        </w:rPr>
        <w:t> </w:t>
      </w:r>
      <w:r>
        <w:rPr>
          <w:sz w:val="24"/>
        </w:rPr>
        <w:t>Molinari,</w:t>
      </w:r>
      <w:r>
        <w:rPr>
          <w:spacing w:val="-4"/>
          <w:sz w:val="24"/>
        </w:rPr>
        <w:t> </w:t>
      </w:r>
      <w:r>
        <w:rPr>
          <w:sz w:val="24"/>
        </w:rPr>
        <w:t>Osea</w:t>
      </w:r>
      <w:r>
        <w:rPr>
          <w:spacing w:val="-3"/>
          <w:sz w:val="24"/>
        </w:rPr>
        <w:t> </w:t>
      </w:r>
      <w:r>
        <w:rPr>
          <w:sz w:val="24"/>
        </w:rPr>
        <w:t>Giuntella,</w:t>
      </w:r>
      <w:r>
        <w:rPr>
          <w:spacing w:val="-4"/>
          <w:sz w:val="24"/>
        </w:rPr>
        <w:t> </w:t>
      </w:r>
      <w:r>
        <w:rPr>
          <w:sz w:val="24"/>
        </w:rPr>
        <w:t>Sundaram</w:t>
      </w:r>
      <w:r>
        <w:rPr>
          <w:spacing w:val="-4"/>
          <w:sz w:val="24"/>
        </w:rPr>
        <w:t> </w:t>
      </w:r>
      <w:r>
        <w:rPr>
          <w:sz w:val="24"/>
        </w:rPr>
        <w:t>Hariharan,</w:t>
      </w:r>
      <w:r>
        <w:rPr>
          <w:spacing w:val="-4"/>
          <w:sz w:val="24"/>
        </w:rPr>
        <w:t> </w:t>
      </w:r>
      <w:r>
        <w:rPr>
          <w:sz w:val="24"/>
        </w:rPr>
        <w:t>and Chethan M. Puttarajappa. "Impact of Kidney Allocation System 250 Policy on One Year Graft Loss." </w:t>
      </w:r>
      <w:r>
        <w:rPr>
          <w:i/>
          <w:sz w:val="24"/>
        </w:rPr>
        <w:t>American Journal of Transplantation </w:t>
      </w:r>
      <w:r>
        <w:rPr>
          <w:sz w:val="24"/>
        </w:rPr>
        <w:t>(2024). </w:t>
      </w:r>
      <w:hyperlink r:id="rId38">
        <w:r>
          <w:rPr>
            <w:color w:val="0000FF"/>
            <w:sz w:val="24"/>
          </w:rPr>
          <w:t>https://doi.org/10.1016/j.ajt.2024.12.011</w:t>
        </w:r>
      </w:hyperlink>
    </w:p>
    <w:p>
      <w:pPr>
        <w:pStyle w:val="ListParagraph"/>
        <w:numPr>
          <w:ilvl w:val="0"/>
          <w:numId w:val="1"/>
        </w:numPr>
        <w:tabs>
          <w:tab w:pos="1080" w:val="left" w:leader="none"/>
        </w:tabs>
        <w:spacing w:line="240" w:lineRule="auto" w:before="1" w:after="0"/>
        <w:ind w:left="1080" w:right="591" w:hanging="360"/>
        <w:jc w:val="left"/>
        <w:rPr>
          <w:sz w:val="24"/>
        </w:rPr>
      </w:pPr>
      <w:r>
        <w:rPr>
          <w:sz w:val="24"/>
        </w:rPr>
        <w:t>Gihleb,</w:t>
      </w:r>
      <w:r>
        <w:rPr>
          <w:spacing w:val="-4"/>
          <w:sz w:val="24"/>
        </w:rPr>
        <w:t> </w:t>
      </w:r>
      <w:r>
        <w:rPr>
          <w:sz w:val="24"/>
        </w:rPr>
        <w:t>Rania,</w:t>
      </w:r>
      <w:r>
        <w:rPr>
          <w:spacing w:val="-4"/>
          <w:sz w:val="24"/>
        </w:rPr>
        <w:t> </w:t>
      </w:r>
      <w:r>
        <w:rPr>
          <w:sz w:val="24"/>
        </w:rPr>
        <w:t>Osea</w:t>
      </w:r>
      <w:r>
        <w:rPr>
          <w:spacing w:val="-3"/>
          <w:sz w:val="24"/>
        </w:rPr>
        <w:t> </w:t>
      </w:r>
      <w:r>
        <w:rPr>
          <w:sz w:val="24"/>
        </w:rPr>
        <w:t>Giuntella,</w:t>
      </w:r>
      <w:r>
        <w:rPr>
          <w:spacing w:val="-4"/>
          <w:sz w:val="24"/>
        </w:rPr>
        <w:t> </w:t>
      </w:r>
      <w:r>
        <w:rPr>
          <w:sz w:val="24"/>
        </w:rPr>
        <w:t>and</w:t>
      </w:r>
      <w:r>
        <w:rPr>
          <w:spacing w:val="-4"/>
          <w:sz w:val="24"/>
        </w:rPr>
        <w:t> </w:t>
      </w:r>
      <w:r>
        <w:rPr>
          <w:sz w:val="24"/>
        </w:rPr>
        <w:t>Luca</w:t>
      </w:r>
      <w:r>
        <w:rPr>
          <w:spacing w:val="-5"/>
          <w:sz w:val="24"/>
        </w:rPr>
        <w:t> </w:t>
      </w:r>
      <w:r>
        <w:rPr>
          <w:sz w:val="24"/>
        </w:rPr>
        <w:t>Stella.</w:t>
      </w:r>
      <w:r>
        <w:rPr>
          <w:spacing w:val="-4"/>
          <w:sz w:val="24"/>
        </w:rPr>
        <w:t> </w:t>
      </w:r>
      <w:r>
        <w:rPr>
          <w:sz w:val="24"/>
        </w:rPr>
        <w:t>"Relative</w:t>
      </w:r>
      <w:r>
        <w:rPr>
          <w:spacing w:val="-4"/>
          <w:sz w:val="24"/>
        </w:rPr>
        <w:t> </w:t>
      </w:r>
      <w:r>
        <w:rPr>
          <w:sz w:val="24"/>
        </w:rPr>
        <w:t>income</w:t>
      </w:r>
      <w:r>
        <w:rPr>
          <w:spacing w:val="-4"/>
          <w:sz w:val="24"/>
        </w:rPr>
        <w:t> </w:t>
      </w:r>
      <w:r>
        <w:rPr>
          <w:sz w:val="24"/>
        </w:rPr>
        <w:t>within</w:t>
      </w:r>
      <w:r>
        <w:rPr>
          <w:spacing w:val="-4"/>
          <w:sz w:val="24"/>
        </w:rPr>
        <w:t> </w:t>
      </w:r>
      <w:r>
        <w:rPr>
          <w:sz w:val="24"/>
        </w:rPr>
        <w:t>the</w:t>
      </w:r>
      <w:r>
        <w:rPr>
          <w:spacing w:val="-5"/>
          <w:sz w:val="24"/>
        </w:rPr>
        <w:t> </w:t>
      </w:r>
      <w:r>
        <w:rPr>
          <w:sz w:val="24"/>
        </w:rPr>
        <w:t>household,</w:t>
      </w:r>
      <w:r>
        <w:rPr>
          <w:spacing w:val="-4"/>
          <w:sz w:val="24"/>
        </w:rPr>
        <w:t> </w:t>
      </w:r>
      <w:r>
        <w:rPr>
          <w:sz w:val="24"/>
        </w:rPr>
        <w:t>gender norms, and well-being." </w:t>
      </w:r>
      <w:r>
        <w:rPr>
          <w:i/>
          <w:sz w:val="24"/>
        </w:rPr>
        <w:t>PloS One </w:t>
      </w:r>
      <w:r>
        <w:rPr>
          <w:sz w:val="24"/>
        </w:rPr>
        <w:t>19, no. 10 (2024): e0306180. </w:t>
      </w:r>
      <w:hyperlink r:id="rId39">
        <w:r>
          <w:rPr>
            <w:color w:val="0000FF"/>
            <w:spacing w:val="-2"/>
            <w:sz w:val="24"/>
          </w:rPr>
          <w:t>https://doi.org/10.1371/journal.pone.0306180</w:t>
        </w:r>
      </w:hyperlink>
    </w:p>
    <w:p>
      <w:pPr>
        <w:pStyle w:val="ListParagraph"/>
        <w:numPr>
          <w:ilvl w:val="0"/>
          <w:numId w:val="1"/>
        </w:numPr>
        <w:tabs>
          <w:tab w:pos="1080" w:val="left" w:leader="none"/>
        </w:tabs>
        <w:spacing w:line="240" w:lineRule="auto" w:before="0" w:after="0"/>
        <w:ind w:left="1080" w:right="818" w:hanging="360"/>
        <w:jc w:val="left"/>
        <w:rPr>
          <w:sz w:val="24"/>
        </w:rPr>
      </w:pPr>
      <w:r>
        <w:rPr>
          <w:sz w:val="24"/>
        </w:rPr>
        <w:t>Billari,</w:t>
      </w:r>
      <w:r>
        <w:rPr>
          <w:spacing w:val="-4"/>
          <w:sz w:val="24"/>
        </w:rPr>
        <w:t> </w:t>
      </w:r>
      <w:r>
        <w:rPr>
          <w:sz w:val="24"/>
        </w:rPr>
        <w:t>Francesco</w:t>
      </w:r>
      <w:r>
        <w:rPr>
          <w:spacing w:val="-4"/>
          <w:sz w:val="24"/>
        </w:rPr>
        <w:t> </w:t>
      </w:r>
      <w:r>
        <w:rPr>
          <w:sz w:val="24"/>
        </w:rPr>
        <w:t>C.,</w:t>
      </w:r>
      <w:r>
        <w:rPr>
          <w:spacing w:val="-4"/>
          <w:sz w:val="24"/>
        </w:rPr>
        <w:t> </w:t>
      </w:r>
      <w:r>
        <w:rPr>
          <w:sz w:val="24"/>
        </w:rPr>
        <w:t>Osea</w:t>
      </w:r>
      <w:r>
        <w:rPr>
          <w:spacing w:val="-5"/>
          <w:sz w:val="24"/>
        </w:rPr>
        <w:t> </w:t>
      </w:r>
      <w:r>
        <w:rPr>
          <w:sz w:val="24"/>
        </w:rPr>
        <w:t>Giuntella,</w:t>
      </w:r>
      <w:r>
        <w:rPr>
          <w:spacing w:val="-3"/>
          <w:sz w:val="24"/>
        </w:rPr>
        <w:t> </w:t>
      </w:r>
      <w:r>
        <w:rPr>
          <w:sz w:val="24"/>
        </w:rPr>
        <w:t>Fabrizio</w:t>
      </w:r>
      <w:r>
        <w:rPr>
          <w:spacing w:val="-4"/>
          <w:sz w:val="24"/>
        </w:rPr>
        <w:t> </w:t>
      </w:r>
      <w:r>
        <w:rPr>
          <w:sz w:val="24"/>
        </w:rPr>
        <w:t>Mazzonna,</w:t>
      </w:r>
      <w:r>
        <w:rPr>
          <w:spacing w:val="-4"/>
          <w:sz w:val="24"/>
        </w:rPr>
        <w:t> </w:t>
      </w:r>
      <w:r>
        <w:rPr>
          <w:sz w:val="24"/>
        </w:rPr>
        <w:t>and</w:t>
      </w:r>
      <w:r>
        <w:rPr>
          <w:spacing w:val="-4"/>
          <w:sz w:val="24"/>
        </w:rPr>
        <w:t> </w:t>
      </w:r>
      <w:r>
        <w:rPr>
          <w:sz w:val="24"/>
        </w:rPr>
        <w:t>Luca</w:t>
      </w:r>
      <w:r>
        <w:rPr>
          <w:spacing w:val="-5"/>
          <w:sz w:val="24"/>
        </w:rPr>
        <w:t> </w:t>
      </w:r>
      <w:r>
        <w:rPr>
          <w:sz w:val="24"/>
        </w:rPr>
        <w:t>Stella.</w:t>
      </w:r>
      <w:r>
        <w:rPr>
          <w:spacing w:val="-4"/>
          <w:sz w:val="24"/>
        </w:rPr>
        <w:t> </w:t>
      </w:r>
      <w:r>
        <w:rPr>
          <w:sz w:val="24"/>
        </w:rPr>
        <w:t>"Unhealthy</w:t>
      </w:r>
      <w:r>
        <w:rPr>
          <w:spacing w:val="-4"/>
          <w:sz w:val="24"/>
        </w:rPr>
        <w:t> </w:t>
      </w:r>
      <w:r>
        <w:rPr>
          <w:sz w:val="24"/>
        </w:rPr>
        <w:t>sleep assimilation." </w:t>
      </w:r>
      <w:r>
        <w:rPr>
          <w:i/>
          <w:sz w:val="24"/>
        </w:rPr>
        <w:t>European Sociological Review </w:t>
      </w:r>
      <w:r>
        <w:rPr>
          <w:sz w:val="24"/>
        </w:rPr>
        <w:t>(2023). </w:t>
      </w:r>
      <w:hyperlink r:id="rId40">
        <w:r>
          <w:rPr>
            <w:color w:val="0000FF"/>
            <w:sz w:val="24"/>
            <w:u w:val="single" w:color="0000FF"/>
          </w:rPr>
          <w:t>https://doi.org/10.1093/esr/jcad065</w:t>
        </w:r>
      </w:hyperlink>
    </w:p>
    <w:p>
      <w:pPr>
        <w:pStyle w:val="ListParagraph"/>
        <w:numPr>
          <w:ilvl w:val="0"/>
          <w:numId w:val="1"/>
        </w:numPr>
        <w:tabs>
          <w:tab w:pos="1080" w:val="left" w:leader="none"/>
        </w:tabs>
        <w:spacing w:line="240" w:lineRule="auto" w:before="0" w:after="0"/>
        <w:ind w:left="1080" w:right="390" w:hanging="360"/>
        <w:jc w:val="left"/>
        <w:rPr>
          <w:sz w:val="24"/>
        </w:rPr>
      </w:pPr>
      <w:r>
        <w:rPr>
          <w:sz w:val="24"/>
        </w:rPr>
        <w:t>Giuntella,</w:t>
      </w:r>
      <w:r>
        <w:rPr>
          <w:spacing w:val="-4"/>
          <w:sz w:val="24"/>
        </w:rPr>
        <w:t> </w:t>
      </w:r>
      <w:r>
        <w:rPr>
          <w:sz w:val="24"/>
        </w:rPr>
        <w:t>Osea,</w:t>
      </w:r>
      <w:r>
        <w:rPr>
          <w:spacing w:val="-4"/>
          <w:sz w:val="24"/>
        </w:rPr>
        <w:t> </w:t>
      </w:r>
      <w:r>
        <w:rPr>
          <w:sz w:val="24"/>
        </w:rPr>
        <w:t>Sally</w:t>
      </w:r>
      <w:r>
        <w:rPr>
          <w:spacing w:val="-4"/>
          <w:sz w:val="24"/>
        </w:rPr>
        <w:t> </w:t>
      </w:r>
      <w:r>
        <w:rPr>
          <w:sz w:val="24"/>
        </w:rPr>
        <w:t>McManus,</w:t>
      </w:r>
      <w:r>
        <w:rPr>
          <w:spacing w:val="-4"/>
          <w:sz w:val="24"/>
        </w:rPr>
        <w:t> </w:t>
      </w:r>
      <w:r>
        <w:rPr>
          <w:sz w:val="24"/>
        </w:rPr>
        <w:t>Redzo</w:t>
      </w:r>
      <w:r>
        <w:rPr>
          <w:spacing w:val="-4"/>
          <w:sz w:val="24"/>
        </w:rPr>
        <w:t> </w:t>
      </w:r>
      <w:r>
        <w:rPr>
          <w:sz w:val="24"/>
        </w:rPr>
        <w:t>Mujcic,</w:t>
      </w:r>
      <w:r>
        <w:rPr>
          <w:spacing w:val="-3"/>
          <w:sz w:val="24"/>
        </w:rPr>
        <w:t> </w:t>
      </w:r>
      <w:r>
        <w:rPr>
          <w:sz w:val="24"/>
        </w:rPr>
        <w:t>Andrew</w:t>
      </w:r>
      <w:r>
        <w:rPr>
          <w:spacing w:val="-5"/>
          <w:sz w:val="24"/>
        </w:rPr>
        <w:t> </w:t>
      </w:r>
      <w:r>
        <w:rPr>
          <w:sz w:val="24"/>
        </w:rPr>
        <w:t>J.</w:t>
      </w:r>
      <w:r>
        <w:rPr>
          <w:spacing w:val="-4"/>
          <w:sz w:val="24"/>
        </w:rPr>
        <w:t> </w:t>
      </w:r>
      <w:r>
        <w:rPr>
          <w:sz w:val="24"/>
        </w:rPr>
        <w:t>Oswald,</w:t>
      </w:r>
      <w:r>
        <w:rPr>
          <w:spacing w:val="-4"/>
          <w:sz w:val="24"/>
        </w:rPr>
        <w:t> </w:t>
      </w:r>
      <w:r>
        <w:rPr>
          <w:sz w:val="24"/>
        </w:rPr>
        <w:t>Nattavudh</w:t>
      </w:r>
      <w:r>
        <w:rPr>
          <w:spacing w:val="-4"/>
          <w:sz w:val="24"/>
        </w:rPr>
        <w:t> </w:t>
      </w:r>
      <w:r>
        <w:rPr>
          <w:sz w:val="24"/>
        </w:rPr>
        <w:t>Powdthavee,</w:t>
      </w:r>
      <w:r>
        <w:rPr>
          <w:spacing w:val="-4"/>
          <w:sz w:val="24"/>
        </w:rPr>
        <w:t> </w:t>
      </w:r>
      <w:r>
        <w:rPr>
          <w:sz w:val="24"/>
        </w:rPr>
        <w:t>and Ahmed Tohamy. "The midlife crisis." </w:t>
      </w:r>
      <w:r>
        <w:rPr>
          <w:i/>
          <w:sz w:val="24"/>
        </w:rPr>
        <w:t>Economica </w:t>
      </w:r>
      <w:r>
        <w:rPr>
          <w:sz w:val="24"/>
        </w:rPr>
        <w:t>90, no. 357 (2023): 65-110. </w:t>
      </w:r>
      <w:hyperlink r:id="rId41">
        <w:r>
          <w:rPr>
            <w:color w:val="0000FF"/>
            <w:spacing w:val="-2"/>
            <w:sz w:val="24"/>
            <w:u w:val="single" w:color="0000FF"/>
          </w:rPr>
          <w:t>https://doi.org/10.1111/ecca.12452</w:t>
        </w:r>
      </w:hyperlink>
    </w:p>
    <w:p>
      <w:pPr>
        <w:pStyle w:val="ListParagraph"/>
        <w:numPr>
          <w:ilvl w:val="0"/>
          <w:numId w:val="1"/>
        </w:numPr>
        <w:tabs>
          <w:tab w:pos="1080" w:val="left" w:leader="none"/>
        </w:tabs>
        <w:spacing w:line="240" w:lineRule="auto" w:before="0" w:after="0"/>
        <w:ind w:left="1080" w:right="1241" w:hanging="360"/>
        <w:jc w:val="left"/>
        <w:rPr>
          <w:sz w:val="24"/>
        </w:rPr>
      </w:pPr>
      <w:r>
        <w:rPr>
          <w:sz w:val="24"/>
        </w:rPr>
        <w:t>Giuntella,</w:t>
      </w:r>
      <w:r>
        <w:rPr>
          <w:spacing w:val="-5"/>
          <w:sz w:val="24"/>
        </w:rPr>
        <w:t> </w:t>
      </w:r>
      <w:r>
        <w:rPr>
          <w:sz w:val="24"/>
        </w:rPr>
        <w:t>Osea,</w:t>
      </w:r>
      <w:r>
        <w:rPr>
          <w:spacing w:val="-5"/>
          <w:sz w:val="24"/>
        </w:rPr>
        <w:t> </w:t>
      </w:r>
      <w:r>
        <w:rPr>
          <w:sz w:val="24"/>
        </w:rPr>
        <w:t>Lorenzo</w:t>
      </w:r>
      <w:r>
        <w:rPr>
          <w:spacing w:val="-3"/>
          <w:sz w:val="24"/>
        </w:rPr>
        <w:t> </w:t>
      </w:r>
      <w:r>
        <w:rPr>
          <w:sz w:val="24"/>
        </w:rPr>
        <w:t>Rotunno,</w:t>
      </w:r>
      <w:r>
        <w:rPr>
          <w:spacing w:val="-5"/>
          <w:sz w:val="24"/>
        </w:rPr>
        <w:t> </w:t>
      </w:r>
      <w:r>
        <w:rPr>
          <w:sz w:val="24"/>
        </w:rPr>
        <w:t>and</w:t>
      </w:r>
      <w:r>
        <w:rPr>
          <w:spacing w:val="-5"/>
          <w:sz w:val="24"/>
        </w:rPr>
        <w:t> </w:t>
      </w:r>
      <w:r>
        <w:rPr>
          <w:sz w:val="24"/>
        </w:rPr>
        <w:t>Luca</w:t>
      </w:r>
      <w:r>
        <w:rPr>
          <w:spacing w:val="-6"/>
          <w:sz w:val="24"/>
        </w:rPr>
        <w:t> </w:t>
      </w:r>
      <w:r>
        <w:rPr>
          <w:sz w:val="24"/>
        </w:rPr>
        <w:t>Stella.</w:t>
      </w:r>
      <w:r>
        <w:rPr>
          <w:spacing w:val="-5"/>
          <w:sz w:val="24"/>
        </w:rPr>
        <w:t> </w:t>
      </w:r>
      <w:r>
        <w:rPr>
          <w:sz w:val="24"/>
        </w:rPr>
        <w:t>"Globalization,</w:t>
      </w:r>
      <w:r>
        <w:rPr>
          <w:spacing w:val="-5"/>
          <w:sz w:val="24"/>
        </w:rPr>
        <w:t> </w:t>
      </w:r>
      <w:r>
        <w:rPr>
          <w:sz w:val="24"/>
        </w:rPr>
        <w:t>fertility,</w:t>
      </w:r>
      <w:r>
        <w:rPr>
          <w:spacing w:val="-5"/>
          <w:sz w:val="24"/>
        </w:rPr>
        <w:t> </w:t>
      </w:r>
      <w:r>
        <w:rPr>
          <w:sz w:val="24"/>
        </w:rPr>
        <w:t>and</w:t>
      </w:r>
      <w:r>
        <w:rPr>
          <w:spacing w:val="-5"/>
          <w:sz w:val="24"/>
        </w:rPr>
        <w:t> </w:t>
      </w:r>
      <w:r>
        <w:rPr>
          <w:sz w:val="24"/>
        </w:rPr>
        <w:t>marital behavior in a lowest-low fertility setting." </w:t>
      </w:r>
      <w:r>
        <w:rPr>
          <w:i/>
          <w:sz w:val="24"/>
        </w:rPr>
        <w:t>Demography </w:t>
      </w:r>
      <w:r>
        <w:rPr>
          <w:sz w:val="24"/>
        </w:rPr>
        <w:t>59, no. 6 (2022): 2135-2159. </w:t>
      </w:r>
      <w:hyperlink r:id="rId42">
        <w:r>
          <w:rPr>
            <w:color w:val="0000FF"/>
            <w:spacing w:val="-2"/>
            <w:sz w:val="24"/>
            <w:u w:val="single" w:color="0000FF"/>
          </w:rPr>
          <w:t>https://doi.org/10.1215/00703370-10275366</w:t>
        </w:r>
      </w:hyperlink>
    </w:p>
    <w:p>
      <w:pPr>
        <w:pStyle w:val="ListParagraph"/>
        <w:numPr>
          <w:ilvl w:val="0"/>
          <w:numId w:val="1"/>
        </w:numPr>
        <w:tabs>
          <w:tab w:pos="1080" w:val="left" w:leader="none"/>
        </w:tabs>
        <w:spacing w:line="240" w:lineRule="auto" w:before="0" w:after="0"/>
        <w:ind w:left="1080" w:right="1093" w:hanging="360"/>
        <w:jc w:val="left"/>
        <w:rPr>
          <w:sz w:val="24"/>
        </w:rPr>
      </w:pPr>
      <w:r>
        <w:rPr>
          <w:sz w:val="24"/>
        </w:rPr>
        <w:t>Gihleb,</w:t>
      </w:r>
      <w:r>
        <w:rPr>
          <w:spacing w:val="-4"/>
          <w:sz w:val="24"/>
        </w:rPr>
        <w:t> </w:t>
      </w:r>
      <w:r>
        <w:rPr>
          <w:sz w:val="24"/>
        </w:rPr>
        <w:t>Rania,</w:t>
      </w:r>
      <w:r>
        <w:rPr>
          <w:spacing w:val="-4"/>
          <w:sz w:val="24"/>
        </w:rPr>
        <w:t> </w:t>
      </w:r>
      <w:r>
        <w:rPr>
          <w:sz w:val="24"/>
        </w:rPr>
        <w:t>Osea</w:t>
      </w:r>
      <w:r>
        <w:rPr>
          <w:spacing w:val="-3"/>
          <w:sz w:val="24"/>
        </w:rPr>
        <w:t> </w:t>
      </w:r>
      <w:r>
        <w:rPr>
          <w:sz w:val="24"/>
        </w:rPr>
        <w:t>Giuntella,</w:t>
      </w:r>
      <w:r>
        <w:rPr>
          <w:spacing w:val="-4"/>
          <w:sz w:val="24"/>
        </w:rPr>
        <w:t> </w:t>
      </w:r>
      <w:r>
        <w:rPr>
          <w:sz w:val="24"/>
        </w:rPr>
        <w:t>and</w:t>
      </w:r>
      <w:r>
        <w:rPr>
          <w:spacing w:val="-4"/>
          <w:sz w:val="24"/>
        </w:rPr>
        <w:t> </w:t>
      </w:r>
      <w:r>
        <w:rPr>
          <w:sz w:val="24"/>
        </w:rPr>
        <w:t>Luca</w:t>
      </w:r>
      <w:r>
        <w:rPr>
          <w:spacing w:val="-5"/>
          <w:sz w:val="24"/>
        </w:rPr>
        <w:t> </w:t>
      </w:r>
      <w:r>
        <w:rPr>
          <w:sz w:val="24"/>
        </w:rPr>
        <w:t>Stella.</w:t>
      </w:r>
      <w:r>
        <w:rPr>
          <w:spacing w:val="-4"/>
          <w:sz w:val="24"/>
        </w:rPr>
        <w:t> </w:t>
      </w:r>
      <w:r>
        <w:rPr>
          <w:sz w:val="24"/>
        </w:rPr>
        <w:t>"Exposure</w:t>
      </w:r>
      <w:r>
        <w:rPr>
          <w:spacing w:val="-5"/>
          <w:sz w:val="24"/>
        </w:rPr>
        <w:t> </w:t>
      </w:r>
      <w:r>
        <w:rPr>
          <w:sz w:val="24"/>
        </w:rPr>
        <w:t>to</w:t>
      </w:r>
      <w:r>
        <w:rPr>
          <w:spacing w:val="-4"/>
          <w:sz w:val="24"/>
        </w:rPr>
        <w:t> </w:t>
      </w:r>
      <w:r>
        <w:rPr>
          <w:sz w:val="24"/>
        </w:rPr>
        <w:t>past</w:t>
      </w:r>
      <w:r>
        <w:rPr>
          <w:spacing w:val="-4"/>
          <w:sz w:val="24"/>
        </w:rPr>
        <w:t> </w:t>
      </w:r>
      <w:r>
        <w:rPr>
          <w:sz w:val="24"/>
        </w:rPr>
        <w:t>immigration</w:t>
      </w:r>
      <w:r>
        <w:rPr>
          <w:spacing w:val="-4"/>
          <w:sz w:val="24"/>
        </w:rPr>
        <w:t> </w:t>
      </w:r>
      <w:r>
        <w:rPr>
          <w:sz w:val="24"/>
        </w:rPr>
        <w:t>waves</w:t>
      </w:r>
      <w:r>
        <w:rPr>
          <w:spacing w:val="-5"/>
          <w:sz w:val="24"/>
        </w:rPr>
        <w:t> </w:t>
      </w:r>
      <w:r>
        <w:rPr>
          <w:sz w:val="24"/>
        </w:rPr>
        <w:t>and attitudes toward newcomers." </w:t>
      </w:r>
      <w:r>
        <w:rPr>
          <w:i/>
          <w:sz w:val="24"/>
        </w:rPr>
        <w:t>Migration Studies </w:t>
      </w:r>
      <w:r>
        <w:rPr>
          <w:sz w:val="24"/>
        </w:rPr>
        <w:t>10, no. 4 (2022): 789-814. </w:t>
      </w:r>
      <w:hyperlink r:id="rId43">
        <w:r>
          <w:rPr>
            <w:color w:val="0000FF"/>
            <w:spacing w:val="-2"/>
            <w:sz w:val="24"/>
            <w:u w:val="single" w:color="0000FF"/>
          </w:rPr>
          <w:t>https://doi.org/10.1093/migration/mnac030</w:t>
        </w:r>
      </w:hyperlink>
    </w:p>
    <w:p>
      <w:pPr>
        <w:pStyle w:val="ListParagraph"/>
        <w:numPr>
          <w:ilvl w:val="0"/>
          <w:numId w:val="1"/>
        </w:numPr>
        <w:tabs>
          <w:tab w:pos="1080" w:val="left" w:leader="none"/>
        </w:tabs>
        <w:spacing w:line="240" w:lineRule="auto" w:before="1" w:after="0"/>
        <w:ind w:left="1080" w:right="487" w:hanging="360"/>
        <w:jc w:val="left"/>
        <w:rPr>
          <w:sz w:val="24"/>
        </w:rPr>
      </w:pPr>
      <w:r>
        <w:rPr>
          <w:sz w:val="24"/>
        </w:rPr>
        <w:t>Barbieri,</w:t>
      </w:r>
      <w:r>
        <w:rPr>
          <w:spacing w:val="-4"/>
          <w:sz w:val="24"/>
        </w:rPr>
        <w:t> </w:t>
      </w:r>
      <w:r>
        <w:rPr>
          <w:sz w:val="24"/>
        </w:rPr>
        <w:t>Paolo</w:t>
      </w:r>
      <w:r>
        <w:rPr>
          <w:spacing w:val="-4"/>
          <w:sz w:val="24"/>
        </w:rPr>
        <w:t> </w:t>
      </w:r>
      <w:r>
        <w:rPr>
          <w:sz w:val="24"/>
        </w:rPr>
        <w:t>Nicola,</w:t>
      </w:r>
      <w:r>
        <w:rPr>
          <w:spacing w:val="-4"/>
          <w:sz w:val="24"/>
        </w:rPr>
        <w:t> </w:t>
      </w:r>
      <w:r>
        <w:rPr>
          <w:sz w:val="24"/>
        </w:rPr>
        <w:t>Osea</w:t>
      </w:r>
      <w:r>
        <w:rPr>
          <w:spacing w:val="-5"/>
          <w:sz w:val="24"/>
        </w:rPr>
        <w:t> </w:t>
      </w:r>
      <w:r>
        <w:rPr>
          <w:sz w:val="24"/>
        </w:rPr>
        <w:t>Giuntella,</w:t>
      </w:r>
      <w:r>
        <w:rPr>
          <w:spacing w:val="-4"/>
          <w:sz w:val="24"/>
        </w:rPr>
        <w:t> </w:t>
      </w:r>
      <w:r>
        <w:rPr>
          <w:sz w:val="24"/>
        </w:rPr>
        <w:t>Silvia</w:t>
      </w:r>
      <w:r>
        <w:rPr>
          <w:spacing w:val="-5"/>
          <w:sz w:val="24"/>
        </w:rPr>
        <w:t> </w:t>
      </w:r>
      <w:r>
        <w:rPr>
          <w:sz w:val="24"/>
        </w:rPr>
        <w:t>Saccardo,</w:t>
      </w:r>
      <w:r>
        <w:rPr>
          <w:spacing w:val="-4"/>
          <w:sz w:val="24"/>
        </w:rPr>
        <w:t> </w:t>
      </w:r>
      <w:r>
        <w:rPr>
          <w:sz w:val="24"/>
        </w:rPr>
        <w:t>and</w:t>
      </w:r>
      <w:r>
        <w:rPr>
          <w:spacing w:val="-4"/>
          <w:sz w:val="24"/>
        </w:rPr>
        <w:t> </w:t>
      </w:r>
      <w:r>
        <w:rPr>
          <w:sz w:val="24"/>
        </w:rPr>
        <w:t>Sally</w:t>
      </w:r>
      <w:r>
        <w:rPr>
          <w:spacing w:val="-4"/>
          <w:sz w:val="24"/>
        </w:rPr>
        <w:t> </w:t>
      </w:r>
      <w:r>
        <w:rPr>
          <w:sz w:val="24"/>
        </w:rPr>
        <w:t>Sadoff.</w:t>
      </w:r>
      <w:r>
        <w:rPr>
          <w:spacing w:val="-4"/>
          <w:sz w:val="24"/>
        </w:rPr>
        <w:t> </w:t>
      </w:r>
      <w:r>
        <w:rPr>
          <w:sz w:val="24"/>
        </w:rPr>
        <w:t>"Lifestyle</w:t>
      </w:r>
      <w:r>
        <w:rPr>
          <w:spacing w:val="-5"/>
          <w:sz w:val="24"/>
        </w:rPr>
        <w:t> </w:t>
      </w:r>
      <w:r>
        <w:rPr>
          <w:sz w:val="24"/>
        </w:rPr>
        <w:t>and</w:t>
      </w:r>
      <w:r>
        <w:rPr>
          <w:spacing w:val="-4"/>
          <w:sz w:val="24"/>
        </w:rPr>
        <w:t> </w:t>
      </w:r>
      <w:r>
        <w:rPr>
          <w:sz w:val="24"/>
        </w:rPr>
        <w:t>mental health 1 year into COVID-19." </w:t>
      </w:r>
      <w:r>
        <w:rPr>
          <w:i/>
          <w:sz w:val="24"/>
        </w:rPr>
        <w:t>Scientific Reports </w:t>
      </w:r>
      <w:r>
        <w:rPr>
          <w:sz w:val="24"/>
        </w:rPr>
        <w:t>11, no. 1 (2021): 23349. </w:t>
      </w:r>
      <w:hyperlink r:id="rId44">
        <w:r>
          <w:rPr>
            <w:color w:val="0000FF"/>
            <w:spacing w:val="-2"/>
            <w:sz w:val="24"/>
            <w:u w:val="single" w:color="0000FF"/>
          </w:rPr>
          <w:t>https://doi.org/10.1038/s41598-021-03388-4</w:t>
        </w:r>
      </w:hyperlink>
    </w:p>
    <w:p>
      <w:pPr>
        <w:pStyle w:val="ListParagraph"/>
        <w:numPr>
          <w:ilvl w:val="0"/>
          <w:numId w:val="1"/>
        </w:numPr>
        <w:tabs>
          <w:tab w:pos="1080" w:val="left" w:leader="none"/>
        </w:tabs>
        <w:spacing w:line="240" w:lineRule="auto" w:before="0" w:after="0"/>
        <w:ind w:left="1080" w:right="477" w:hanging="360"/>
        <w:jc w:val="left"/>
        <w:rPr>
          <w:sz w:val="24"/>
        </w:rPr>
      </w:pPr>
      <w:r>
        <w:rPr>
          <w:sz w:val="24"/>
        </w:rPr>
        <w:t>Alacevich,</w:t>
      </w:r>
      <w:r>
        <w:rPr>
          <w:spacing w:val="-5"/>
          <w:sz w:val="24"/>
        </w:rPr>
        <w:t> </w:t>
      </w:r>
      <w:r>
        <w:rPr>
          <w:sz w:val="24"/>
        </w:rPr>
        <w:t>Caterina,</w:t>
      </w:r>
      <w:r>
        <w:rPr>
          <w:spacing w:val="-5"/>
          <w:sz w:val="24"/>
        </w:rPr>
        <w:t> </w:t>
      </w:r>
      <w:r>
        <w:rPr>
          <w:sz w:val="24"/>
        </w:rPr>
        <w:t>Nicolò</w:t>
      </w:r>
      <w:r>
        <w:rPr>
          <w:spacing w:val="-5"/>
          <w:sz w:val="24"/>
        </w:rPr>
        <w:t> </w:t>
      </w:r>
      <w:r>
        <w:rPr>
          <w:sz w:val="24"/>
        </w:rPr>
        <w:t>Cavalli,</w:t>
      </w:r>
      <w:r>
        <w:rPr>
          <w:spacing w:val="-5"/>
          <w:sz w:val="24"/>
        </w:rPr>
        <w:t> </w:t>
      </w:r>
      <w:r>
        <w:rPr>
          <w:sz w:val="24"/>
        </w:rPr>
        <w:t>Osea</w:t>
      </w:r>
      <w:r>
        <w:rPr>
          <w:spacing w:val="-6"/>
          <w:sz w:val="24"/>
        </w:rPr>
        <w:t> </w:t>
      </w:r>
      <w:r>
        <w:rPr>
          <w:sz w:val="24"/>
        </w:rPr>
        <w:t>Giuntella,</w:t>
      </w:r>
      <w:r>
        <w:rPr>
          <w:spacing w:val="-5"/>
          <w:sz w:val="24"/>
        </w:rPr>
        <w:t> </w:t>
      </w:r>
      <w:r>
        <w:rPr>
          <w:sz w:val="24"/>
        </w:rPr>
        <w:t>Raffaele</w:t>
      </w:r>
      <w:r>
        <w:rPr>
          <w:spacing w:val="-5"/>
          <w:sz w:val="24"/>
        </w:rPr>
        <w:t> </w:t>
      </w:r>
      <w:r>
        <w:rPr>
          <w:sz w:val="24"/>
        </w:rPr>
        <w:t>Lagravinese,</w:t>
      </w:r>
      <w:r>
        <w:rPr>
          <w:spacing w:val="-3"/>
          <w:sz w:val="24"/>
        </w:rPr>
        <w:t> </w:t>
      </w:r>
      <w:r>
        <w:rPr>
          <w:sz w:val="24"/>
        </w:rPr>
        <w:t>Francesco</w:t>
      </w:r>
      <w:r>
        <w:rPr>
          <w:spacing w:val="-5"/>
          <w:sz w:val="24"/>
        </w:rPr>
        <w:t> </w:t>
      </w:r>
      <w:r>
        <w:rPr>
          <w:sz w:val="24"/>
        </w:rPr>
        <w:t>Moscone, and Catia Nicodemo. "The presence of care homes and excess deaths during the COVID‐19 pandemic: Evidence from Italy." </w:t>
      </w:r>
      <w:r>
        <w:rPr>
          <w:i/>
          <w:sz w:val="24"/>
        </w:rPr>
        <w:t>Health Economics </w:t>
      </w:r>
      <w:r>
        <w:rPr>
          <w:sz w:val="24"/>
        </w:rPr>
        <w:t>30, no. 7 (2021): 1703-1710. </w:t>
      </w:r>
      <w:hyperlink r:id="rId45">
        <w:r>
          <w:rPr>
            <w:color w:val="0000FF"/>
            <w:spacing w:val="-2"/>
            <w:sz w:val="24"/>
            <w:u w:val="single" w:color="0000FF"/>
          </w:rPr>
          <w:t>https://doi.org/10.1002/hec.4277</w:t>
        </w:r>
      </w:hyperlink>
    </w:p>
    <w:p>
      <w:pPr>
        <w:pStyle w:val="ListParagraph"/>
        <w:numPr>
          <w:ilvl w:val="0"/>
          <w:numId w:val="1"/>
        </w:numPr>
        <w:tabs>
          <w:tab w:pos="1080" w:val="left" w:leader="none"/>
        </w:tabs>
        <w:spacing w:line="240" w:lineRule="auto" w:before="0" w:after="0"/>
        <w:ind w:left="1080" w:right="1373" w:hanging="360"/>
        <w:jc w:val="left"/>
        <w:rPr>
          <w:sz w:val="24"/>
        </w:rPr>
      </w:pPr>
      <w:r>
        <w:rPr>
          <w:sz w:val="24"/>
        </w:rPr>
        <w:t>Billari,</w:t>
      </w:r>
      <w:r>
        <w:rPr>
          <w:spacing w:val="-4"/>
          <w:sz w:val="24"/>
        </w:rPr>
        <w:t> </w:t>
      </w:r>
      <w:r>
        <w:rPr>
          <w:sz w:val="24"/>
        </w:rPr>
        <w:t>Francesco</w:t>
      </w:r>
      <w:r>
        <w:rPr>
          <w:spacing w:val="-4"/>
          <w:sz w:val="24"/>
        </w:rPr>
        <w:t> </w:t>
      </w:r>
      <w:r>
        <w:rPr>
          <w:sz w:val="24"/>
        </w:rPr>
        <w:t>C.,</w:t>
      </w:r>
      <w:r>
        <w:rPr>
          <w:spacing w:val="-4"/>
          <w:sz w:val="24"/>
        </w:rPr>
        <w:t> </w:t>
      </w:r>
      <w:r>
        <w:rPr>
          <w:sz w:val="24"/>
        </w:rPr>
        <w:t>Osea</w:t>
      </w:r>
      <w:r>
        <w:rPr>
          <w:spacing w:val="-5"/>
          <w:sz w:val="24"/>
        </w:rPr>
        <w:t> </w:t>
      </w:r>
      <w:r>
        <w:rPr>
          <w:sz w:val="24"/>
        </w:rPr>
        <w:t>Giuntella,</w:t>
      </w:r>
      <w:r>
        <w:rPr>
          <w:spacing w:val="-4"/>
          <w:sz w:val="24"/>
        </w:rPr>
        <w:t> </w:t>
      </w:r>
      <w:r>
        <w:rPr>
          <w:sz w:val="24"/>
        </w:rPr>
        <w:t>and</w:t>
      </w:r>
      <w:r>
        <w:rPr>
          <w:spacing w:val="-4"/>
          <w:sz w:val="24"/>
        </w:rPr>
        <w:t> </w:t>
      </w:r>
      <w:r>
        <w:rPr>
          <w:sz w:val="24"/>
        </w:rPr>
        <w:t>Luca</w:t>
      </w:r>
      <w:r>
        <w:rPr>
          <w:spacing w:val="-5"/>
          <w:sz w:val="24"/>
        </w:rPr>
        <w:t> </w:t>
      </w:r>
      <w:r>
        <w:rPr>
          <w:sz w:val="24"/>
        </w:rPr>
        <w:t>Stella.</w:t>
      </w:r>
      <w:r>
        <w:rPr>
          <w:spacing w:val="-4"/>
          <w:sz w:val="24"/>
        </w:rPr>
        <w:t> </w:t>
      </w:r>
      <w:r>
        <w:rPr>
          <w:sz w:val="24"/>
        </w:rPr>
        <w:t>"Does</w:t>
      </w:r>
      <w:r>
        <w:rPr>
          <w:spacing w:val="-5"/>
          <w:sz w:val="24"/>
        </w:rPr>
        <w:t> </w:t>
      </w:r>
      <w:r>
        <w:rPr>
          <w:sz w:val="24"/>
        </w:rPr>
        <w:t>broadband</w:t>
      </w:r>
      <w:r>
        <w:rPr>
          <w:spacing w:val="-2"/>
          <w:sz w:val="24"/>
        </w:rPr>
        <w:t> </w:t>
      </w:r>
      <w:r>
        <w:rPr>
          <w:sz w:val="24"/>
        </w:rPr>
        <w:t>Internet</w:t>
      </w:r>
      <w:r>
        <w:rPr>
          <w:spacing w:val="-4"/>
          <w:sz w:val="24"/>
        </w:rPr>
        <w:t> </w:t>
      </w:r>
      <w:r>
        <w:rPr>
          <w:sz w:val="24"/>
        </w:rPr>
        <w:t>affect fertility?." </w:t>
      </w:r>
      <w:r>
        <w:rPr>
          <w:i/>
          <w:sz w:val="24"/>
        </w:rPr>
        <w:t>Population Studies </w:t>
      </w:r>
      <w:r>
        <w:rPr>
          <w:sz w:val="24"/>
        </w:rPr>
        <w:t>73, no. 3 (2019): 297-316. </w:t>
      </w:r>
      <w:hyperlink r:id="rId46">
        <w:r>
          <w:rPr>
            <w:color w:val="0000FF"/>
            <w:spacing w:val="-2"/>
            <w:sz w:val="24"/>
            <w:u w:val="single" w:color="0000FF"/>
          </w:rPr>
          <w:t>https://doi.org/10.1080/00324728.2019.1584327</w:t>
        </w:r>
      </w:hyperlink>
    </w:p>
    <w:p>
      <w:pPr>
        <w:pStyle w:val="ListParagraph"/>
        <w:numPr>
          <w:ilvl w:val="0"/>
          <w:numId w:val="1"/>
        </w:numPr>
        <w:tabs>
          <w:tab w:pos="1080" w:val="left" w:leader="none"/>
        </w:tabs>
        <w:spacing w:line="240" w:lineRule="auto" w:before="0" w:after="0"/>
        <w:ind w:left="1080" w:right="1481" w:hanging="360"/>
        <w:jc w:val="left"/>
        <w:rPr>
          <w:sz w:val="24"/>
        </w:rPr>
      </w:pPr>
      <w:r>
        <w:rPr>
          <w:sz w:val="24"/>
        </w:rPr>
        <w:t>Giuntella,</w:t>
      </w:r>
      <w:r>
        <w:rPr>
          <w:spacing w:val="-4"/>
          <w:sz w:val="24"/>
        </w:rPr>
        <w:t> </w:t>
      </w:r>
      <w:r>
        <w:rPr>
          <w:sz w:val="24"/>
        </w:rPr>
        <w:t>Osea,</w:t>
      </w:r>
      <w:r>
        <w:rPr>
          <w:spacing w:val="-4"/>
          <w:sz w:val="24"/>
        </w:rPr>
        <w:t> </w:t>
      </w:r>
      <w:r>
        <w:rPr>
          <w:sz w:val="24"/>
        </w:rPr>
        <w:t>Zovanga</w:t>
      </w:r>
      <w:r>
        <w:rPr>
          <w:spacing w:val="-3"/>
          <w:sz w:val="24"/>
        </w:rPr>
        <w:t> </w:t>
      </w:r>
      <w:r>
        <w:rPr>
          <w:sz w:val="24"/>
        </w:rPr>
        <w:t>L.</w:t>
      </w:r>
      <w:r>
        <w:rPr>
          <w:spacing w:val="-4"/>
          <w:sz w:val="24"/>
        </w:rPr>
        <w:t> </w:t>
      </w:r>
      <w:r>
        <w:rPr>
          <w:sz w:val="24"/>
        </w:rPr>
        <w:t>Kone,</w:t>
      </w:r>
      <w:r>
        <w:rPr>
          <w:spacing w:val="-2"/>
          <w:sz w:val="24"/>
        </w:rPr>
        <w:t> </w:t>
      </w:r>
      <w:r>
        <w:rPr>
          <w:sz w:val="24"/>
        </w:rPr>
        <w:t>Isabel</w:t>
      </w:r>
      <w:r>
        <w:rPr>
          <w:spacing w:val="-4"/>
          <w:sz w:val="24"/>
        </w:rPr>
        <w:t> </w:t>
      </w:r>
      <w:r>
        <w:rPr>
          <w:sz w:val="24"/>
        </w:rPr>
        <w:t>Ruiz,</w:t>
      </w:r>
      <w:r>
        <w:rPr>
          <w:spacing w:val="-4"/>
          <w:sz w:val="24"/>
        </w:rPr>
        <w:t> </w:t>
      </w:r>
      <w:r>
        <w:rPr>
          <w:sz w:val="24"/>
        </w:rPr>
        <w:t>and</w:t>
      </w:r>
      <w:r>
        <w:rPr>
          <w:spacing w:val="-4"/>
          <w:sz w:val="24"/>
        </w:rPr>
        <w:t> </w:t>
      </w:r>
      <w:r>
        <w:rPr>
          <w:sz w:val="24"/>
        </w:rPr>
        <w:t>Carlos</w:t>
      </w:r>
      <w:r>
        <w:rPr>
          <w:spacing w:val="-5"/>
          <w:sz w:val="24"/>
        </w:rPr>
        <w:t> </w:t>
      </w:r>
      <w:r>
        <w:rPr>
          <w:sz w:val="24"/>
        </w:rPr>
        <w:t>Vargas-Silva.</w:t>
      </w:r>
      <w:r>
        <w:rPr>
          <w:spacing w:val="-4"/>
          <w:sz w:val="24"/>
        </w:rPr>
        <w:t> </w:t>
      </w:r>
      <w:r>
        <w:rPr>
          <w:sz w:val="24"/>
        </w:rPr>
        <w:t>"Reason</w:t>
      </w:r>
      <w:r>
        <w:rPr>
          <w:spacing w:val="-4"/>
          <w:sz w:val="24"/>
        </w:rPr>
        <w:t> </w:t>
      </w:r>
      <w:r>
        <w:rPr>
          <w:sz w:val="24"/>
        </w:rPr>
        <w:t>for immigration and immigrants' health." </w:t>
      </w:r>
      <w:r>
        <w:rPr>
          <w:i/>
          <w:sz w:val="24"/>
        </w:rPr>
        <w:t>Public Health </w:t>
      </w:r>
      <w:r>
        <w:rPr>
          <w:sz w:val="24"/>
        </w:rPr>
        <w:t>158 (2018): 102-109. </w:t>
      </w:r>
      <w:hyperlink r:id="rId47">
        <w:r>
          <w:rPr>
            <w:color w:val="0000FF"/>
            <w:spacing w:val="-2"/>
            <w:sz w:val="24"/>
            <w:u w:val="single" w:color="0000FF"/>
          </w:rPr>
          <w:t>https://doi.org/10.1016/j.puhe.2018.01.037</w:t>
        </w:r>
      </w:hyperlink>
    </w:p>
    <w:p>
      <w:pPr>
        <w:pStyle w:val="ListParagraph"/>
        <w:numPr>
          <w:ilvl w:val="0"/>
          <w:numId w:val="1"/>
        </w:numPr>
        <w:tabs>
          <w:tab w:pos="1080" w:val="left" w:leader="none"/>
        </w:tabs>
        <w:spacing w:line="240" w:lineRule="auto" w:before="1" w:after="0"/>
        <w:ind w:left="1080" w:right="831" w:hanging="360"/>
        <w:jc w:val="left"/>
        <w:rPr>
          <w:sz w:val="24"/>
        </w:rPr>
      </w:pPr>
      <w:r>
        <w:rPr>
          <w:sz w:val="24"/>
        </w:rPr>
        <w:t>Giuntella,</w:t>
      </w:r>
      <w:r>
        <w:rPr>
          <w:spacing w:val="-4"/>
          <w:sz w:val="24"/>
        </w:rPr>
        <w:t> </w:t>
      </w:r>
      <w:r>
        <w:rPr>
          <w:sz w:val="24"/>
        </w:rPr>
        <w:t>Osea,</w:t>
      </w:r>
      <w:r>
        <w:rPr>
          <w:spacing w:val="-4"/>
          <w:sz w:val="24"/>
        </w:rPr>
        <w:t> </w:t>
      </w:r>
      <w:r>
        <w:rPr>
          <w:sz w:val="24"/>
        </w:rPr>
        <w:t>Wei</w:t>
      </w:r>
      <w:r>
        <w:rPr>
          <w:spacing w:val="-4"/>
          <w:sz w:val="24"/>
        </w:rPr>
        <w:t> </w:t>
      </w:r>
      <w:r>
        <w:rPr>
          <w:sz w:val="24"/>
        </w:rPr>
        <w:t>Han,</w:t>
      </w:r>
      <w:r>
        <w:rPr>
          <w:spacing w:val="-4"/>
          <w:sz w:val="24"/>
        </w:rPr>
        <w:t> </w:t>
      </w:r>
      <w:r>
        <w:rPr>
          <w:sz w:val="24"/>
        </w:rPr>
        <w:t>and</w:t>
      </w:r>
      <w:r>
        <w:rPr>
          <w:spacing w:val="-4"/>
          <w:sz w:val="24"/>
        </w:rPr>
        <w:t> </w:t>
      </w:r>
      <w:r>
        <w:rPr>
          <w:sz w:val="24"/>
        </w:rPr>
        <w:t>Fabrizio</w:t>
      </w:r>
      <w:r>
        <w:rPr>
          <w:spacing w:val="-4"/>
          <w:sz w:val="24"/>
        </w:rPr>
        <w:t> </w:t>
      </w:r>
      <w:r>
        <w:rPr>
          <w:sz w:val="24"/>
        </w:rPr>
        <w:t>Mazzonna.</w:t>
      </w:r>
      <w:r>
        <w:rPr>
          <w:spacing w:val="-4"/>
          <w:sz w:val="24"/>
        </w:rPr>
        <w:t> </w:t>
      </w:r>
      <w:r>
        <w:rPr>
          <w:sz w:val="24"/>
        </w:rPr>
        <w:t>"Circadian</w:t>
      </w:r>
      <w:r>
        <w:rPr>
          <w:spacing w:val="-4"/>
          <w:sz w:val="24"/>
        </w:rPr>
        <w:t> </w:t>
      </w:r>
      <w:r>
        <w:rPr>
          <w:sz w:val="24"/>
        </w:rPr>
        <w:t>rhythms,</w:t>
      </w:r>
      <w:r>
        <w:rPr>
          <w:spacing w:val="-4"/>
          <w:sz w:val="24"/>
        </w:rPr>
        <w:t> </w:t>
      </w:r>
      <w:r>
        <w:rPr>
          <w:sz w:val="24"/>
        </w:rPr>
        <w:t>sleep,</w:t>
      </w:r>
      <w:r>
        <w:rPr>
          <w:spacing w:val="-4"/>
          <w:sz w:val="24"/>
        </w:rPr>
        <w:t> </w:t>
      </w:r>
      <w:r>
        <w:rPr>
          <w:sz w:val="24"/>
        </w:rPr>
        <w:t>and</w:t>
      </w:r>
      <w:r>
        <w:rPr>
          <w:spacing w:val="-2"/>
          <w:sz w:val="24"/>
        </w:rPr>
        <w:t> </w:t>
      </w:r>
      <w:r>
        <w:rPr>
          <w:sz w:val="24"/>
        </w:rPr>
        <w:t>cognitive skills: Evidence from an unsleeping giant." </w:t>
      </w:r>
      <w:r>
        <w:rPr>
          <w:i/>
          <w:sz w:val="24"/>
        </w:rPr>
        <w:t>Demography </w:t>
      </w:r>
      <w:r>
        <w:rPr>
          <w:sz w:val="24"/>
        </w:rPr>
        <w:t>54, no. 5 (2017): 1715-1742. </w:t>
      </w:r>
      <w:hyperlink r:id="rId48">
        <w:r>
          <w:rPr>
            <w:color w:val="0000FF"/>
            <w:spacing w:val="-2"/>
            <w:sz w:val="24"/>
            <w:u w:val="single" w:color="0000FF"/>
          </w:rPr>
          <w:t>https://doi.org/10.1007/s13524-017-0609-8</w:t>
        </w:r>
      </w:hyperlink>
    </w:p>
    <w:p>
      <w:pPr>
        <w:pStyle w:val="ListParagraph"/>
        <w:numPr>
          <w:ilvl w:val="0"/>
          <w:numId w:val="1"/>
        </w:numPr>
        <w:tabs>
          <w:tab w:pos="1080" w:val="left" w:leader="none"/>
        </w:tabs>
        <w:spacing w:line="240" w:lineRule="auto" w:before="0" w:after="0"/>
        <w:ind w:left="1080" w:right="768" w:hanging="360"/>
        <w:jc w:val="left"/>
        <w:rPr>
          <w:sz w:val="24"/>
        </w:rPr>
      </w:pPr>
      <w:r>
        <w:rPr>
          <w:sz w:val="24"/>
        </w:rPr>
        <w:t>Giuntella,</w:t>
      </w:r>
      <w:r>
        <w:rPr>
          <w:spacing w:val="-3"/>
          <w:sz w:val="24"/>
        </w:rPr>
        <w:t> </w:t>
      </w:r>
      <w:r>
        <w:rPr>
          <w:sz w:val="24"/>
        </w:rPr>
        <w:t>Osea.</w:t>
      </w:r>
      <w:r>
        <w:rPr>
          <w:spacing w:val="-3"/>
          <w:sz w:val="24"/>
        </w:rPr>
        <w:t> </w:t>
      </w:r>
      <w:r>
        <w:rPr>
          <w:sz w:val="24"/>
        </w:rPr>
        <w:t>"Assimilation</w:t>
      </w:r>
      <w:r>
        <w:rPr>
          <w:spacing w:val="-3"/>
          <w:sz w:val="24"/>
        </w:rPr>
        <w:t> </w:t>
      </w:r>
      <w:r>
        <w:rPr>
          <w:sz w:val="24"/>
        </w:rPr>
        <w:t>and</w:t>
      </w:r>
      <w:r>
        <w:rPr>
          <w:spacing w:val="-3"/>
          <w:sz w:val="24"/>
        </w:rPr>
        <w:t> </w:t>
      </w:r>
      <w:r>
        <w:rPr>
          <w:sz w:val="24"/>
        </w:rPr>
        <w:t>health:</w:t>
      </w:r>
      <w:r>
        <w:rPr>
          <w:spacing w:val="-3"/>
          <w:sz w:val="24"/>
        </w:rPr>
        <w:t> </w:t>
      </w:r>
      <w:r>
        <w:rPr>
          <w:sz w:val="24"/>
        </w:rPr>
        <w:t>Evidence</w:t>
      </w:r>
      <w:r>
        <w:rPr>
          <w:spacing w:val="-4"/>
          <w:sz w:val="24"/>
        </w:rPr>
        <w:t> </w:t>
      </w:r>
      <w:r>
        <w:rPr>
          <w:sz w:val="24"/>
        </w:rPr>
        <w:t>from</w:t>
      </w:r>
      <w:r>
        <w:rPr>
          <w:spacing w:val="-3"/>
          <w:sz w:val="24"/>
        </w:rPr>
        <w:t> </w:t>
      </w:r>
      <w:r>
        <w:rPr>
          <w:sz w:val="24"/>
        </w:rPr>
        <w:t>linked</w:t>
      </w:r>
      <w:r>
        <w:rPr>
          <w:spacing w:val="-3"/>
          <w:sz w:val="24"/>
        </w:rPr>
        <w:t> </w:t>
      </w:r>
      <w:r>
        <w:rPr>
          <w:sz w:val="24"/>
        </w:rPr>
        <w:t>birth</w:t>
      </w:r>
      <w:r>
        <w:rPr>
          <w:spacing w:val="-3"/>
          <w:sz w:val="24"/>
        </w:rPr>
        <w:t> </w:t>
      </w:r>
      <w:r>
        <w:rPr>
          <w:sz w:val="24"/>
        </w:rPr>
        <w:t>records</w:t>
      </w:r>
      <w:r>
        <w:rPr>
          <w:spacing w:val="-4"/>
          <w:sz w:val="24"/>
        </w:rPr>
        <w:t> </w:t>
      </w:r>
      <w:r>
        <w:rPr>
          <w:sz w:val="24"/>
        </w:rPr>
        <w:t>of</w:t>
      </w:r>
      <w:r>
        <w:rPr>
          <w:spacing w:val="-5"/>
          <w:sz w:val="24"/>
        </w:rPr>
        <w:t> </w:t>
      </w:r>
      <w:r>
        <w:rPr>
          <w:sz w:val="24"/>
        </w:rPr>
        <w:t>second-</w:t>
      </w:r>
      <w:r>
        <w:rPr>
          <w:spacing w:val="-4"/>
          <w:sz w:val="24"/>
        </w:rPr>
        <w:t> </w:t>
      </w:r>
      <w:r>
        <w:rPr>
          <w:sz w:val="24"/>
        </w:rPr>
        <w:t>and third-generation Hispanics." </w:t>
      </w:r>
      <w:r>
        <w:rPr>
          <w:i/>
          <w:sz w:val="24"/>
        </w:rPr>
        <w:t>Demography </w:t>
      </w:r>
      <w:r>
        <w:rPr>
          <w:sz w:val="24"/>
        </w:rPr>
        <w:t>53, no. 6 (2016): 1979-2004. </w:t>
      </w:r>
      <w:hyperlink r:id="rId49">
        <w:r>
          <w:rPr>
            <w:color w:val="0000FF"/>
            <w:spacing w:val="-2"/>
            <w:sz w:val="24"/>
            <w:u w:val="single" w:color="0000FF"/>
          </w:rPr>
          <w:t>https://doi.org/10.1007/s13524-016-0522-6</w:t>
        </w:r>
      </w:hyperlink>
    </w:p>
    <w:p>
      <w:pPr>
        <w:pStyle w:val="ListParagraph"/>
        <w:spacing w:after="0" w:line="240" w:lineRule="auto"/>
        <w:jc w:val="left"/>
        <w:rPr>
          <w:sz w:val="24"/>
        </w:rPr>
        <w:sectPr>
          <w:pgSz w:w="12240" w:h="15840"/>
          <w:pgMar w:header="1454" w:footer="1061" w:top="1820" w:bottom="1260" w:left="720" w:right="720"/>
        </w:sectPr>
      </w:pPr>
    </w:p>
    <w:p>
      <w:pPr>
        <w:pStyle w:val="BodyText"/>
        <w:spacing w:line="28" w:lineRule="exact"/>
        <w:ind w:left="979"/>
        <w:rPr>
          <w:position w:val="0"/>
          <w:sz w:val="2"/>
        </w:rPr>
      </w:pPr>
      <w:r>
        <w:rPr>
          <w:position w:val="0"/>
          <w:sz w:val="2"/>
        </w:rPr>
        <mc:AlternateContent>
          <mc:Choice Requires="wps">
            <w:drawing>
              <wp:inline distT="0" distB="0" distL="0" distR="0">
                <wp:extent cx="6095365" cy="18415"/>
                <wp:effectExtent l="0" t="0" r="0" b="0"/>
                <wp:docPr id="10" name="Group 10"/>
                <wp:cNvGraphicFramePr>
                  <a:graphicFrameLocks/>
                </wp:cNvGraphicFramePr>
                <a:graphic>
                  <a:graphicData uri="http://schemas.microsoft.com/office/word/2010/wordprocessingGroup">
                    <wpg:wgp>
                      <wpg:cNvPr id="10" name="Group 10"/>
                      <wpg:cNvGrpSpPr/>
                      <wpg:grpSpPr>
                        <a:xfrm>
                          <a:off x="0" y="0"/>
                          <a:ext cx="6095365" cy="18415"/>
                          <a:chExt cx="6095365" cy="18415"/>
                        </a:xfrm>
                      </wpg:grpSpPr>
                      <wps:wsp>
                        <wps:cNvPr id="11" name="Graphic 11"/>
                        <wps:cNvSpPr/>
                        <wps:spPr>
                          <a:xfrm>
                            <a:off x="0" y="0"/>
                            <a:ext cx="6095365" cy="18415"/>
                          </a:xfrm>
                          <a:custGeom>
                            <a:avLst/>
                            <a:gdLst/>
                            <a:ahLst/>
                            <a:cxnLst/>
                            <a:rect l="l" t="t" r="r" b="b"/>
                            <a:pathLst>
                              <a:path w="6095365" h="18415">
                                <a:moveTo>
                                  <a:pt x="6095365" y="0"/>
                                </a:moveTo>
                                <a:lnTo>
                                  <a:pt x="0" y="0"/>
                                </a:lnTo>
                                <a:lnTo>
                                  <a:pt x="0" y="18288"/>
                                </a:lnTo>
                                <a:lnTo>
                                  <a:pt x="6095365" y="18288"/>
                                </a:lnTo>
                                <a:lnTo>
                                  <a:pt x="60953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9.95pt;height:1.45pt;mso-position-horizontal-relative:char;mso-position-vertical-relative:line" id="docshapegroup10" coordorigin="0,0" coordsize="9599,29">
                <v:rect style="position:absolute;left:0;top:0;width:9599;height:29" id="docshape11" filled="true" fillcolor="#000000" stroked="false">
                  <v:fill type="solid"/>
                </v:rect>
              </v:group>
            </w:pict>
          </mc:Fallback>
        </mc:AlternateContent>
      </w:r>
      <w:r>
        <w:rPr>
          <w:position w:val="0"/>
          <w:sz w:val="2"/>
        </w:rPr>
      </w:r>
    </w:p>
    <w:p>
      <w:pPr>
        <w:pStyle w:val="BodyText"/>
        <w:spacing w:before="4"/>
        <w:ind w:left="0"/>
        <w:rPr>
          <w:sz w:val="24"/>
        </w:rPr>
      </w:pPr>
    </w:p>
    <w:p>
      <w:pPr>
        <w:pStyle w:val="ListParagraph"/>
        <w:numPr>
          <w:ilvl w:val="0"/>
          <w:numId w:val="1"/>
        </w:numPr>
        <w:tabs>
          <w:tab w:pos="1080" w:val="left" w:leader="none"/>
        </w:tabs>
        <w:spacing w:line="240" w:lineRule="auto" w:before="0" w:after="0"/>
        <w:ind w:left="1080" w:right="519" w:hanging="360"/>
        <w:jc w:val="left"/>
        <w:rPr>
          <w:sz w:val="24"/>
        </w:rPr>
      </w:pPr>
      <w:r>
        <w:rPr>
          <w:sz w:val="24"/>
        </w:rPr>
        <w:t>Giuntella,</w:t>
      </w:r>
      <w:r>
        <w:rPr>
          <w:spacing w:val="-4"/>
          <w:sz w:val="24"/>
        </w:rPr>
        <w:t> </w:t>
      </w:r>
      <w:r>
        <w:rPr>
          <w:sz w:val="24"/>
        </w:rPr>
        <w:t>Osea.</w:t>
      </w:r>
      <w:r>
        <w:rPr>
          <w:spacing w:val="-4"/>
          <w:sz w:val="24"/>
        </w:rPr>
        <w:t> </w:t>
      </w:r>
      <w:r>
        <w:rPr>
          <w:sz w:val="24"/>
        </w:rPr>
        <w:t>"The</w:t>
      </w:r>
      <w:r>
        <w:rPr>
          <w:spacing w:val="-3"/>
          <w:sz w:val="24"/>
        </w:rPr>
        <w:t> </w:t>
      </w:r>
      <w:r>
        <w:rPr>
          <w:sz w:val="24"/>
        </w:rPr>
        <w:t>Hispanic</w:t>
      </w:r>
      <w:r>
        <w:rPr>
          <w:spacing w:val="-4"/>
          <w:sz w:val="24"/>
        </w:rPr>
        <w:t> </w:t>
      </w:r>
      <w:r>
        <w:rPr>
          <w:sz w:val="24"/>
        </w:rPr>
        <w:t>health</w:t>
      </w:r>
      <w:r>
        <w:rPr>
          <w:spacing w:val="-4"/>
          <w:sz w:val="24"/>
        </w:rPr>
        <w:t> </w:t>
      </w:r>
      <w:r>
        <w:rPr>
          <w:sz w:val="24"/>
        </w:rPr>
        <w:t>paradox:</w:t>
      </w:r>
      <w:r>
        <w:rPr>
          <w:spacing w:val="-4"/>
          <w:sz w:val="24"/>
        </w:rPr>
        <w:t> </w:t>
      </w:r>
      <w:r>
        <w:rPr>
          <w:sz w:val="24"/>
        </w:rPr>
        <w:t>New</w:t>
      </w:r>
      <w:r>
        <w:rPr>
          <w:spacing w:val="-5"/>
          <w:sz w:val="24"/>
        </w:rPr>
        <w:t> </w:t>
      </w:r>
      <w:r>
        <w:rPr>
          <w:sz w:val="24"/>
        </w:rPr>
        <w:t>evidence</w:t>
      </w:r>
      <w:r>
        <w:rPr>
          <w:spacing w:val="-5"/>
          <w:sz w:val="24"/>
        </w:rPr>
        <w:t> </w:t>
      </w:r>
      <w:r>
        <w:rPr>
          <w:sz w:val="24"/>
        </w:rPr>
        <w:t>from</w:t>
      </w:r>
      <w:r>
        <w:rPr>
          <w:spacing w:val="-4"/>
          <w:sz w:val="24"/>
        </w:rPr>
        <w:t> </w:t>
      </w:r>
      <w:r>
        <w:rPr>
          <w:sz w:val="24"/>
        </w:rPr>
        <w:t>longitudinal</w:t>
      </w:r>
      <w:r>
        <w:rPr>
          <w:spacing w:val="-4"/>
          <w:sz w:val="24"/>
        </w:rPr>
        <w:t> </w:t>
      </w:r>
      <w:r>
        <w:rPr>
          <w:sz w:val="24"/>
        </w:rPr>
        <w:t>data</w:t>
      </w:r>
      <w:r>
        <w:rPr>
          <w:spacing w:val="-5"/>
          <w:sz w:val="24"/>
        </w:rPr>
        <w:t> </w:t>
      </w:r>
      <w:r>
        <w:rPr>
          <w:sz w:val="24"/>
        </w:rPr>
        <w:t>on</w:t>
      </w:r>
      <w:r>
        <w:rPr>
          <w:spacing w:val="-4"/>
          <w:sz w:val="24"/>
        </w:rPr>
        <w:t> </w:t>
      </w:r>
      <w:r>
        <w:rPr>
          <w:sz w:val="24"/>
        </w:rPr>
        <w:t>second and third-generation birth outcomes." </w:t>
      </w:r>
      <w:r>
        <w:rPr>
          <w:i/>
          <w:sz w:val="24"/>
        </w:rPr>
        <w:t>SSM-Population Health </w:t>
      </w:r>
      <w:r>
        <w:rPr>
          <w:sz w:val="24"/>
        </w:rPr>
        <w:t>2 (2016): 84-89. </w:t>
      </w:r>
      <w:hyperlink r:id="rId52">
        <w:r>
          <w:rPr>
            <w:color w:val="0000FF"/>
            <w:spacing w:val="-2"/>
            <w:sz w:val="24"/>
            <w:u w:val="single" w:color="0000FF"/>
          </w:rPr>
          <w:t>https://doi.org/10.1016/j.ssmph.2016.02.013</w:t>
        </w:r>
      </w:hyperlink>
    </w:p>
    <w:p>
      <w:pPr>
        <w:pStyle w:val="BodyText"/>
        <w:ind w:left="0"/>
        <w:rPr>
          <w:sz w:val="18"/>
        </w:rPr>
      </w:pPr>
    </w:p>
    <w:p>
      <w:pPr>
        <w:pStyle w:val="BodyText"/>
        <w:spacing w:before="121"/>
        <w:ind w:left="0"/>
        <w:rPr>
          <w:sz w:val="18"/>
        </w:rPr>
      </w:pPr>
    </w:p>
    <w:p>
      <w:pPr>
        <w:pStyle w:val="Heading2"/>
      </w:pPr>
      <w:r>
        <w:rPr>
          <w:smallCaps/>
        </w:rPr>
        <w:t>Working</w:t>
      </w:r>
      <w:r>
        <w:rPr>
          <w:smallCaps/>
          <w:spacing w:val="-6"/>
        </w:rPr>
        <w:t> </w:t>
      </w:r>
      <w:r>
        <w:rPr>
          <w:smallCaps/>
          <w:spacing w:val="-2"/>
        </w:rPr>
        <w:t>Papers</w:t>
      </w:r>
    </w:p>
    <w:p>
      <w:pPr>
        <w:pStyle w:val="ListParagraph"/>
        <w:numPr>
          <w:ilvl w:val="0"/>
          <w:numId w:val="2"/>
        </w:numPr>
        <w:tabs>
          <w:tab w:pos="718" w:val="left" w:leader="none"/>
          <w:tab w:pos="720" w:val="left" w:leader="none"/>
        </w:tabs>
        <w:spacing w:line="240" w:lineRule="auto" w:before="0" w:after="0"/>
        <w:ind w:left="720" w:right="247" w:hanging="361"/>
        <w:jc w:val="left"/>
        <w:rPr>
          <w:i/>
          <w:sz w:val="22"/>
        </w:rPr>
      </w:pPr>
      <w:r>
        <w:rPr>
          <w:sz w:val="22"/>
        </w:rPr>
        <w:t>The</w:t>
      </w:r>
      <w:r>
        <w:rPr>
          <w:spacing w:val="-12"/>
          <w:sz w:val="22"/>
        </w:rPr>
        <w:t> </w:t>
      </w:r>
      <w:r>
        <w:rPr>
          <w:sz w:val="22"/>
        </w:rPr>
        <w:t>Calm</w:t>
      </w:r>
      <w:r>
        <w:rPr>
          <w:spacing w:val="-11"/>
          <w:sz w:val="22"/>
        </w:rPr>
        <w:t> </w:t>
      </w:r>
      <w:r>
        <w:rPr>
          <w:sz w:val="22"/>
        </w:rPr>
        <w:t>After</w:t>
      </w:r>
      <w:r>
        <w:rPr>
          <w:spacing w:val="-13"/>
          <w:sz w:val="22"/>
        </w:rPr>
        <w:t> </w:t>
      </w:r>
      <w:r>
        <w:rPr>
          <w:sz w:val="22"/>
        </w:rPr>
        <w:t>the</w:t>
      </w:r>
      <w:r>
        <w:rPr>
          <w:spacing w:val="-12"/>
          <w:sz w:val="22"/>
        </w:rPr>
        <w:t> </w:t>
      </w:r>
      <w:r>
        <w:rPr>
          <w:sz w:val="22"/>
        </w:rPr>
        <w:t>Turbine:</w:t>
      </w:r>
      <w:r>
        <w:rPr>
          <w:spacing w:val="-11"/>
          <w:sz w:val="22"/>
        </w:rPr>
        <w:t> </w:t>
      </w:r>
      <w:r>
        <w:rPr>
          <w:sz w:val="22"/>
        </w:rPr>
        <w:t>New</w:t>
      </w:r>
      <w:r>
        <w:rPr>
          <w:spacing w:val="-12"/>
          <w:sz w:val="22"/>
        </w:rPr>
        <w:t> </w:t>
      </w:r>
      <w:r>
        <w:rPr>
          <w:sz w:val="22"/>
        </w:rPr>
        <w:t>Evidence</w:t>
      </w:r>
      <w:r>
        <w:rPr>
          <w:spacing w:val="-12"/>
          <w:sz w:val="22"/>
        </w:rPr>
        <w:t> </w:t>
      </w:r>
      <w:r>
        <w:rPr>
          <w:sz w:val="22"/>
        </w:rPr>
        <w:t>on</w:t>
      </w:r>
      <w:r>
        <w:rPr>
          <w:spacing w:val="-12"/>
          <w:sz w:val="22"/>
        </w:rPr>
        <w:t> </w:t>
      </w:r>
      <w:r>
        <w:rPr>
          <w:sz w:val="22"/>
        </w:rPr>
        <w:t>US</w:t>
      </w:r>
      <w:r>
        <w:rPr>
          <w:spacing w:val="-12"/>
          <w:sz w:val="22"/>
        </w:rPr>
        <w:t> </w:t>
      </w:r>
      <w:r>
        <w:rPr>
          <w:sz w:val="22"/>
        </w:rPr>
        <w:t>Wind</w:t>
      </w:r>
      <w:r>
        <w:rPr>
          <w:spacing w:val="-12"/>
          <w:sz w:val="22"/>
        </w:rPr>
        <w:t> </w:t>
      </w:r>
      <w:r>
        <w:rPr>
          <w:sz w:val="22"/>
        </w:rPr>
        <w:t>Farms</w:t>
      </w:r>
      <w:r>
        <w:rPr>
          <w:spacing w:val="-11"/>
          <w:sz w:val="22"/>
        </w:rPr>
        <w:t> </w:t>
      </w:r>
      <w:r>
        <w:rPr>
          <w:sz w:val="22"/>
        </w:rPr>
        <w:t>and</w:t>
      </w:r>
      <w:r>
        <w:rPr>
          <w:spacing w:val="-12"/>
          <w:sz w:val="22"/>
        </w:rPr>
        <w:t> </w:t>
      </w:r>
      <w:r>
        <w:rPr>
          <w:sz w:val="22"/>
        </w:rPr>
        <w:t>Health</w:t>
      </w:r>
      <w:r>
        <w:rPr>
          <w:spacing w:val="-12"/>
          <w:sz w:val="22"/>
        </w:rPr>
        <w:t> </w:t>
      </w:r>
      <w:r>
        <w:rPr>
          <w:sz w:val="22"/>
        </w:rPr>
        <w:t>(with</w:t>
      </w:r>
      <w:r>
        <w:rPr>
          <w:spacing w:val="-12"/>
          <w:sz w:val="22"/>
        </w:rPr>
        <w:t> </w:t>
      </w:r>
      <w:r>
        <w:rPr>
          <w:sz w:val="22"/>
        </w:rPr>
        <w:t>Doug</w:t>
      </w:r>
      <w:r>
        <w:rPr>
          <w:spacing w:val="-12"/>
          <w:sz w:val="22"/>
        </w:rPr>
        <w:t> </w:t>
      </w:r>
      <w:r>
        <w:rPr>
          <w:sz w:val="22"/>
        </w:rPr>
        <w:t>Almond</w:t>
      </w:r>
      <w:r>
        <w:rPr>
          <w:spacing w:val="-12"/>
          <w:sz w:val="22"/>
        </w:rPr>
        <w:t> </w:t>
      </w:r>
      <w:r>
        <w:rPr>
          <w:sz w:val="22"/>
        </w:rPr>
        <w:t>and</w:t>
      </w:r>
      <w:r>
        <w:rPr>
          <w:spacing w:val="-12"/>
          <w:sz w:val="22"/>
        </w:rPr>
        <w:t> </w:t>
      </w:r>
      <w:r>
        <w:rPr>
          <w:sz w:val="22"/>
        </w:rPr>
        <w:t>Niklas</w:t>
      </w:r>
      <w:r>
        <w:rPr>
          <w:spacing w:val="-11"/>
          <w:sz w:val="22"/>
        </w:rPr>
        <w:t> </w:t>
      </w:r>
      <w:r>
        <w:rPr>
          <w:sz w:val="22"/>
        </w:rPr>
        <w:t>Rott) R&amp;R </w:t>
      </w:r>
      <w:r>
        <w:rPr>
          <w:i/>
          <w:sz w:val="22"/>
        </w:rPr>
        <w:t>at PNAS</w:t>
      </w:r>
    </w:p>
    <w:p>
      <w:pPr>
        <w:pStyle w:val="ListParagraph"/>
        <w:numPr>
          <w:ilvl w:val="0"/>
          <w:numId w:val="2"/>
        </w:numPr>
        <w:tabs>
          <w:tab w:pos="718" w:val="left" w:leader="none"/>
          <w:tab w:pos="720" w:val="left" w:leader="none"/>
        </w:tabs>
        <w:spacing w:line="240" w:lineRule="auto" w:before="0" w:after="0"/>
        <w:ind w:left="720" w:right="247" w:hanging="361"/>
        <w:jc w:val="left"/>
        <w:rPr>
          <w:i/>
          <w:sz w:val="22"/>
        </w:rPr>
      </w:pPr>
      <w:r>
        <w:rPr>
          <w:sz w:val="22"/>
        </w:rPr>
        <w:t>Balancing</w:t>
      </w:r>
      <w:r>
        <w:rPr>
          <w:spacing w:val="-12"/>
          <w:sz w:val="22"/>
        </w:rPr>
        <w:t> </w:t>
      </w:r>
      <w:r>
        <w:rPr>
          <w:sz w:val="22"/>
        </w:rPr>
        <w:t>the</w:t>
      </w:r>
      <w:r>
        <w:rPr>
          <w:spacing w:val="-9"/>
          <w:sz w:val="22"/>
        </w:rPr>
        <w:t> </w:t>
      </w:r>
      <w:r>
        <w:rPr>
          <w:sz w:val="22"/>
        </w:rPr>
        <w:t>Clock:</w:t>
      </w:r>
      <w:r>
        <w:rPr>
          <w:spacing w:val="-9"/>
          <w:sz w:val="22"/>
        </w:rPr>
        <w:t> </w:t>
      </w:r>
      <w:r>
        <w:rPr>
          <w:sz w:val="22"/>
        </w:rPr>
        <w:t>The</w:t>
      </w:r>
      <w:r>
        <w:rPr>
          <w:spacing w:val="-10"/>
          <w:sz w:val="22"/>
        </w:rPr>
        <w:t> </w:t>
      </w:r>
      <w:r>
        <w:rPr>
          <w:sz w:val="22"/>
        </w:rPr>
        <w:t>Impact</w:t>
      </w:r>
      <w:r>
        <w:rPr>
          <w:spacing w:val="-9"/>
          <w:sz w:val="22"/>
        </w:rPr>
        <w:t> </w:t>
      </w:r>
      <w:r>
        <w:rPr>
          <w:sz w:val="22"/>
        </w:rPr>
        <w:t>of</w:t>
      </w:r>
      <w:r>
        <w:rPr>
          <w:spacing w:val="-11"/>
          <w:sz w:val="22"/>
        </w:rPr>
        <w:t> </w:t>
      </w:r>
      <w:r>
        <w:rPr>
          <w:sz w:val="22"/>
        </w:rPr>
        <w:t>Working</w:t>
      </w:r>
      <w:r>
        <w:rPr>
          <w:spacing w:val="-10"/>
          <w:sz w:val="22"/>
        </w:rPr>
        <w:t> </w:t>
      </w:r>
      <w:r>
        <w:rPr>
          <w:sz w:val="22"/>
        </w:rPr>
        <w:t>Time</w:t>
      </w:r>
      <w:r>
        <w:rPr>
          <w:spacing w:val="-9"/>
          <w:sz w:val="22"/>
        </w:rPr>
        <w:t> </w:t>
      </w:r>
      <w:r>
        <w:rPr>
          <w:sz w:val="22"/>
        </w:rPr>
        <w:t>Regulation</w:t>
      </w:r>
      <w:r>
        <w:rPr>
          <w:spacing w:val="-10"/>
          <w:sz w:val="22"/>
        </w:rPr>
        <w:t> </w:t>
      </w:r>
      <w:r>
        <w:rPr>
          <w:sz w:val="22"/>
        </w:rPr>
        <w:t>on</w:t>
      </w:r>
      <w:r>
        <w:rPr>
          <w:spacing w:val="-10"/>
          <w:sz w:val="22"/>
        </w:rPr>
        <w:t> </w:t>
      </w:r>
      <w:r>
        <w:rPr>
          <w:sz w:val="22"/>
        </w:rPr>
        <w:t>Time</w:t>
      </w:r>
      <w:r>
        <w:rPr>
          <w:spacing w:val="-9"/>
          <w:sz w:val="22"/>
        </w:rPr>
        <w:t> </w:t>
      </w:r>
      <w:r>
        <w:rPr>
          <w:sz w:val="22"/>
        </w:rPr>
        <w:t>Allocation</w:t>
      </w:r>
      <w:r>
        <w:rPr>
          <w:spacing w:val="-10"/>
          <w:sz w:val="22"/>
        </w:rPr>
        <w:t> </w:t>
      </w:r>
      <w:r>
        <w:rPr>
          <w:sz w:val="22"/>
        </w:rPr>
        <w:t>and</w:t>
      </w:r>
      <w:r>
        <w:rPr>
          <w:spacing w:val="-9"/>
          <w:sz w:val="22"/>
        </w:rPr>
        <w:t> </w:t>
      </w:r>
      <w:r>
        <w:rPr>
          <w:sz w:val="22"/>
        </w:rPr>
        <w:t>Well-Being</w:t>
      </w:r>
      <w:r>
        <w:rPr>
          <w:spacing w:val="-10"/>
          <w:sz w:val="22"/>
        </w:rPr>
        <w:t> </w:t>
      </w:r>
      <w:r>
        <w:rPr>
          <w:sz w:val="22"/>
        </w:rPr>
        <w:t>(with</w:t>
      </w:r>
      <w:r>
        <w:rPr>
          <w:spacing w:val="-10"/>
          <w:sz w:val="22"/>
        </w:rPr>
        <w:t> </w:t>
      </w:r>
      <w:r>
        <w:rPr>
          <w:sz w:val="22"/>
        </w:rPr>
        <w:t>Daniel Banko Ferran and Joan Costa-Font)</w:t>
      </w:r>
      <w:r>
        <w:rPr>
          <w:spacing w:val="40"/>
          <w:sz w:val="22"/>
        </w:rPr>
        <w:t> </w:t>
      </w:r>
      <w:r>
        <w:rPr>
          <w:sz w:val="22"/>
        </w:rPr>
        <w:t>R&amp;R </w:t>
      </w:r>
      <w:r>
        <w:rPr>
          <w:i/>
          <w:sz w:val="22"/>
        </w:rPr>
        <w:t>Journal of Human Resources</w:t>
      </w:r>
    </w:p>
    <w:p>
      <w:pPr>
        <w:pStyle w:val="ListParagraph"/>
        <w:numPr>
          <w:ilvl w:val="0"/>
          <w:numId w:val="2"/>
        </w:numPr>
        <w:tabs>
          <w:tab w:pos="718" w:val="left" w:leader="none"/>
          <w:tab w:pos="720" w:val="left" w:leader="none"/>
        </w:tabs>
        <w:spacing w:line="240" w:lineRule="auto" w:before="1" w:after="0"/>
        <w:ind w:left="720" w:right="256" w:hanging="361"/>
        <w:jc w:val="left"/>
        <w:rPr>
          <w:sz w:val="22"/>
        </w:rPr>
      </w:pPr>
      <w:r>
        <w:rPr>
          <w:sz w:val="22"/>
        </w:rPr>
        <w:t>Enclaves and Assimilation in the Age of Mass Migration: Evidence from Ethnic Catholic Churches (with Ran Abramitzky and Leah Boustan) (submitted)</w:t>
      </w:r>
    </w:p>
    <w:p>
      <w:pPr>
        <w:pStyle w:val="ListParagraph"/>
        <w:numPr>
          <w:ilvl w:val="0"/>
          <w:numId w:val="2"/>
        </w:numPr>
        <w:tabs>
          <w:tab w:pos="718" w:val="left" w:leader="none"/>
          <w:tab w:pos="720" w:val="left" w:leader="none"/>
        </w:tabs>
        <w:spacing w:line="240" w:lineRule="auto" w:before="0" w:after="0"/>
        <w:ind w:left="720" w:right="247" w:hanging="361"/>
        <w:jc w:val="left"/>
        <w:rPr>
          <w:sz w:val="22"/>
        </w:rPr>
      </w:pPr>
      <w:r>
        <w:rPr>
          <w:sz w:val="22"/>
        </w:rPr>
        <w:t>Light at the End of the Workday: Sleep and Health Around Retirement (Joan Costa-Font, Fabrizio Mazzonna, and Luca Stella)</w:t>
      </w:r>
    </w:p>
    <w:p>
      <w:pPr>
        <w:pStyle w:val="ListParagraph"/>
        <w:numPr>
          <w:ilvl w:val="0"/>
          <w:numId w:val="2"/>
        </w:numPr>
        <w:tabs>
          <w:tab w:pos="718" w:val="left" w:leader="none"/>
          <w:tab w:pos="720" w:val="left" w:leader="none"/>
        </w:tabs>
        <w:spacing w:line="240" w:lineRule="auto" w:before="0" w:after="0"/>
        <w:ind w:left="720" w:right="252" w:hanging="361"/>
        <w:jc w:val="left"/>
        <w:rPr>
          <w:sz w:val="22"/>
        </w:rPr>
      </w:pPr>
      <w:r>
        <w:rPr>
          <w:sz w:val="22"/>
        </w:rPr>
        <w:t>Closing</w:t>
      </w:r>
      <w:r>
        <w:rPr>
          <w:spacing w:val="-15"/>
          <w:sz w:val="22"/>
        </w:rPr>
        <w:t> </w:t>
      </w:r>
      <w:r>
        <w:rPr>
          <w:sz w:val="22"/>
        </w:rPr>
        <w:t>the</w:t>
      </w:r>
      <w:r>
        <w:rPr>
          <w:spacing w:val="-14"/>
          <w:sz w:val="22"/>
        </w:rPr>
        <w:t> </w:t>
      </w:r>
      <w:r>
        <w:rPr>
          <w:sz w:val="22"/>
        </w:rPr>
        <w:t>Door,</w:t>
      </w:r>
      <w:r>
        <w:rPr>
          <w:spacing w:val="-15"/>
          <w:sz w:val="22"/>
        </w:rPr>
        <w:t> </w:t>
      </w:r>
      <w:r>
        <w:rPr>
          <w:sz w:val="22"/>
        </w:rPr>
        <w:t>Shrinking</w:t>
      </w:r>
      <w:r>
        <w:rPr>
          <w:spacing w:val="-15"/>
          <w:sz w:val="22"/>
        </w:rPr>
        <w:t> </w:t>
      </w:r>
      <w:r>
        <w:rPr>
          <w:sz w:val="22"/>
        </w:rPr>
        <w:t>the</w:t>
      </w:r>
      <w:r>
        <w:rPr>
          <w:spacing w:val="-14"/>
          <w:sz w:val="22"/>
        </w:rPr>
        <w:t> </w:t>
      </w:r>
      <w:r>
        <w:rPr>
          <w:sz w:val="22"/>
        </w:rPr>
        <w:t>Cradle:</w:t>
      </w:r>
      <w:r>
        <w:rPr>
          <w:spacing w:val="-14"/>
          <w:sz w:val="22"/>
        </w:rPr>
        <w:t> </w:t>
      </w:r>
      <w:r>
        <w:rPr>
          <w:sz w:val="22"/>
        </w:rPr>
        <w:t>Immigration</w:t>
      </w:r>
      <w:r>
        <w:rPr>
          <w:spacing w:val="-15"/>
          <w:sz w:val="22"/>
        </w:rPr>
        <w:t> </w:t>
      </w:r>
      <w:r>
        <w:rPr>
          <w:sz w:val="22"/>
        </w:rPr>
        <w:t>Quotas</w:t>
      </w:r>
      <w:r>
        <w:rPr>
          <w:spacing w:val="-14"/>
          <w:sz w:val="22"/>
        </w:rPr>
        <w:t> </w:t>
      </w:r>
      <w:r>
        <w:rPr>
          <w:sz w:val="22"/>
        </w:rPr>
        <w:t>and</w:t>
      </w:r>
      <w:r>
        <w:rPr>
          <w:spacing w:val="-14"/>
          <w:sz w:val="22"/>
        </w:rPr>
        <w:t> </w:t>
      </w:r>
      <w:r>
        <w:rPr>
          <w:sz w:val="22"/>
        </w:rPr>
        <w:t>Fertility</w:t>
      </w:r>
      <w:r>
        <w:rPr>
          <w:spacing w:val="-15"/>
          <w:sz w:val="22"/>
        </w:rPr>
        <w:t> </w:t>
      </w:r>
      <w:r>
        <w:rPr>
          <w:sz w:val="22"/>
        </w:rPr>
        <w:t>Decline</w:t>
      </w:r>
      <w:r>
        <w:rPr>
          <w:spacing w:val="-14"/>
          <w:sz w:val="22"/>
        </w:rPr>
        <w:t> </w:t>
      </w:r>
      <w:r>
        <w:rPr>
          <w:sz w:val="22"/>
        </w:rPr>
        <w:t>(with</w:t>
      </w:r>
      <w:r>
        <w:rPr>
          <w:spacing w:val="-14"/>
          <w:sz w:val="22"/>
        </w:rPr>
        <w:t> </w:t>
      </w:r>
      <w:r>
        <w:rPr>
          <w:sz w:val="22"/>
        </w:rPr>
        <w:t>Rania</w:t>
      </w:r>
      <w:r>
        <w:rPr>
          <w:spacing w:val="-14"/>
          <w:sz w:val="22"/>
        </w:rPr>
        <w:t> </w:t>
      </w:r>
      <w:r>
        <w:rPr>
          <w:sz w:val="22"/>
        </w:rPr>
        <w:t>Gihleb</w:t>
      </w:r>
      <w:r>
        <w:rPr>
          <w:spacing w:val="-13"/>
          <w:sz w:val="22"/>
        </w:rPr>
        <w:t> </w:t>
      </w:r>
      <w:r>
        <w:rPr>
          <w:sz w:val="22"/>
        </w:rPr>
        <w:t>and</w:t>
      </w:r>
      <w:r>
        <w:rPr>
          <w:spacing w:val="-14"/>
          <w:sz w:val="22"/>
        </w:rPr>
        <w:t> </w:t>
      </w:r>
      <w:r>
        <w:rPr>
          <w:sz w:val="22"/>
        </w:rPr>
        <w:t>Patrick </w:t>
      </w:r>
      <w:r>
        <w:rPr>
          <w:spacing w:val="-2"/>
          <w:sz w:val="22"/>
        </w:rPr>
        <w:t>Szurkowski)</w:t>
      </w:r>
    </w:p>
    <w:p>
      <w:pPr>
        <w:pStyle w:val="ListParagraph"/>
        <w:numPr>
          <w:ilvl w:val="0"/>
          <w:numId w:val="2"/>
        </w:numPr>
        <w:tabs>
          <w:tab w:pos="718" w:val="left" w:leader="none"/>
          <w:tab w:pos="720" w:val="left" w:leader="none"/>
        </w:tabs>
        <w:spacing w:line="240" w:lineRule="auto" w:before="0" w:after="0"/>
        <w:ind w:left="720" w:right="250" w:hanging="361"/>
        <w:jc w:val="left"/>
        <w:rPr>
          <w:sz w:val="22"/>
        </w:rPr>
      </w:pPr>
      <w:r>
        <w:rPr>
          <w:sz w:val="22"/>
        </w:rPr>
        <w:t>Breaking</w:t>
      </w:r>
      <w:r>
        <w:rPr>
          <w:spacing w:val="-12"/>
          <w:sz w:val="22"/>
        </w:rPr>
        <w:t> </w:t>
      </w:r>
      <w:r>
        <w:rPr>
          <w:sz w:val="22"/>
        </w:rPr>
        <w:t>the</w:t>
      </w:r>
      <w:r>
        <w:rPr>
          <w:spacing w:val="-12"/>
          <w:sz w:val="22"/>
        </w:rPr>
        <w:t> </w:t>
      </w:r>
      <w:r>
        <w:rPr>
          <w:sz w:val="22"/>
        </w:rPr>
        <w:t>Early</w:t>
      </w:r>
      <w:r>
        <w:rPr>
          <w:spacing w:val="-12"/>
          <w:sz w:val="22"/>
        </w:rPr>
        <w:t> </w:t>
      </w:r>
      <w:r>
        <w:rPr>
          <w:sz w:val="22"/>
        </w:rPr>
        <w:t>Bell:</w:t>
      </w:r>
      <w:r>
        <w:rPr>
          <w:spacing w:val="-11"/>
          <w:sz w:val="22"/>
        </w:rPr>
        <w:t> </w:t>
      </w:r>
      <w:r>
        <w:rPr>
          <w:sz w:val="22"/>
        </w:rPr>
        <w:t>Lessons</w:t>
      </w:r>
      <w:r>
        <w:rPr>
          <w:spacing w:val="-14"/>
          <w:sz w:val="22"/>
        </w:rPr>
        <w:t> </w:t>
      </w:r>
      <w:r>
        <w:rPr>
          <w:sz w:val="22"/>
        </w:rPr>
        <w:t>from</w:t>
      </w:r>
      <w:r>
        <w:rPr>
          <w:spacing w:val="-11"/>
          <w:sz w:val="22"/>
        </w:rPr>
        <w:t> </w:t>
      </w:r>
      <w:r>
        <w:rPr>
          <w:sz w:val="22"/>
        </w:rPr>
        <w:t>the</w:t>
      </w:r>
      <w:r>
        <w:rPr>
          <w:spacing w:val="-12"/>
          <w:sz w:val="22"/>
        </w:rPr>
        <w:t> </w:t>
      </w:r>
      <w:r>
        <w:rPr>
          <w:sz w:val="22"/>
        </w:rPr>
        <w:t>First</w:t>
      </w:r>
      <w:r>
        <w:rPr>
          <w:spacing w:val="-11"/>
          <w:sz w:val="22"/>
        </w:rPr>
        <w:t> </w:t>
      </w:r>
      <w:r>
        <w:rPr>
          <w:sz w:val="22"/>
        </w:rPr>
        <w:t>Statewide</w:t>
      </w:r>
      <w:r>
        <w:rPr>
          <w:spacing w:val="-12"/>
          <w:sz w:val="22"/>
        </w:rPr>
        <w:t> </w:t>
      </w:r>
      <w:r>
        <w:rPr>
          <w:sz w:val="22"/>
        </w:rPr>
        <w:t>Mandate</w:t>
      </w:r>
      <w:r>
        <w:rPr>
          <w:spacing w:val="-12"/>
          <w:sz w:val="22"/>
        </w:rPr>
        <w:t> </w:t>
      </w:r>
      <w:r>
        <w:rPr>
          <w:sz w:val="22"/>
        </w:rPr>
        <w:t>on</w:t>
      </w:r>
      <w:r>
        <w:rPr>
          <w:spacing w:val="-12"/>
          <w:sz w:val="22"/>
        </w:rPr>
        <w:t> </w:t>
      </w:r>
      <w:r>
        <w:rPr>
          <w:sz w:val="22"/>
        </w:rPr>
        <w:t>School</w:t>
      </w:r>
      <w:r>
        <w:rPr>
          <w:spacing w:val="-11"/>
          <w:sz w:val="22"/>
        </w:rPr>
        <w:t> </w:t>
      </w:r>
      <w:r>
        <w:rPr>
          <w:sz w:val="22"/>
        </w:rPr>
        <w:t>Start</w:t>
      </w:r>
      <w:r>
        <w:rPr>
          <w:spacing w:val="-13"/>
          <w:sz w:val="22"/>
        </w:rPr>
        <w:t> </w:t>
      </w:r>
      <w:r>
        <w:rPr>
          <w:sz w:val="22"/>
        </w:rPr>
        <w:t>Times</w:t>
      </w:r>
      <w:r>
        <w:rPr>
          <w:spacing w:val="-11"/>
          <w:sz w:val="22"/>
        </w:rPr>
        <w:t> </w:t>
      </w:r>
      <w:r>
        <w:rPr>
          <w:sz w:val="22"/>
        </w:rPr>
        <w:t>(with</w:t>
      </w:r>
      <w:r>
        <w:rPr>
          <w:spacing w:val="-12"/>
          <w:sz w:val="22"/>
        </w:rPr>
        <w:t> </w:t>
      </w:r>
      <w:r>
        <w:rPr>
          <w:sz w:val="22"/>
        </w:rPr>
        <w:t>Jialu</w:t>
      </w:r>
      <w:r>
        <w:rPr>
          <w:spacing w:val="-12"/>
          <w:sz w:val="22"/>
        </w:rPr>
        <w:t> </w:t>
      </w:r>
      <w:r>
        <w:rPr>
          <w:sz w:val="22"/>
        </w:rPr>
        <w:t>Dou,</w:t>
      </w:r>
      <w:r>
        <w:rPr>
          <w:spacing w:val="-12"/>
          <w:sz w:val="22"/>
        </w:rPr>
        <w:t> </w:t>
      </w:r>
      <w:r>
        <w:rPr>
          <w:sz w:val="22"/>
        </w:rPr>
        <w:t>Rania Gihleb and Jakub Lonsky)</w:t>
      </w:r>
    </w:p>
    <w:p>
      <w:pPr>
        <w:pStyle w:val="BodyText"/>
        <w:ind w:left="0"/>
      </w:pPr>
    </w:p>
    <w:p>
      <w:pPr>
        <w:pStyle w:val="BodyText"/>
        <w:ind w:left="0"/>
      </w:pPr>
    </w:p>
    <w:p>
      <w:pPr>
        <w:spacing w:line="253" w:lineRule="exact" w:before="0"/>
        <w:ind w:left="360" w:right="0" w:firstLine="0"/>
        <w:jc w:val="left"/>
        <w:rPr>
          <w:b/>
          <w:sz w:val="22"/>
        </w:rPr>
      </w:pPr>
      <w:r>
        <w:rPr>
          <w:b/>
          <w:smallCaps/>
          <w:sz w:val="22"/>
        </w:rPr>
        <w:t>Chapters</w:t>
      </w:r>
      <w:r>
        <w:rPr>
          <w:b/>
          <w:smallCaps/>
          <w:spacing w:val="-7"/>
          <w:sz w:val="22"/>
        </w:rPr>
        <w:t> </w:t>
      </w:r>
      <w:r>
        <w:rPr>
          <w:b/>
          <w:smallCaps/>
          <w:sz w:val="22"/>
        </w:rPr>
        <w:t>and</w:t>
      </w:r>
      <w:r>
        <w:rPr>
          <w:b/>
          <w:smallCaps/>
          <w:spacing w:val="-7"/>
          <w:sz w:val="22"/>
        </w:rPr>
        <w:t> </w:t>
      </w:r>
      <w:r>
        <w:rPr>
          <w:b/>
          <w:smallCaps/>
          <w:sz w:val="22"/>
        </w:rPr>
        <w:t>Non-Technical</w:t>
      </w:r>
      <w:r>
        <w:rPr>
          <w:b/>
          <w:smallCaps/>
          <w:spacing w:val="-5"/>
          <w:sz w:val="22"/>
        </w:rPr>
        <w:t> </w:t>
      </w:r>
      <w:r>
        <w:rPr>
          <w:b/>
          <w:smallCaps/>
          <w:spacing w:val="-2"/>
          <w:sz w:val="22"/>
        </w:rPr>
        <w:t>Articles</w:t>
      </w:r>
    </w:p>
    <w:p>
      <w:pPr>
        <w:pStyle w:val="ListParagraph"/>
        <w:numPr>
          <w:ilvl w:val="0"/>
          <w:numId w:val="3"/>
        </w:numPr>
        <w:tabs>
          <w:tab w:pos="720" w:val="left" w:leader="none"/>
        </w:tabs>
        <w:spacing w:line="240" w:lineRule="auto" w:before="0" w:after="0"/>
        <w:ind w:left="720" w:right="252" w:hanging="361"/>
        <w:jc w:val="both"/>
        <w:rPr>
          <w:sz w:val="24"/>
        </w:rPr>
      </w:pPr>
      <w:r>
        <w:rPr>
          <w:sz w:val="24"/>
        </w:rPr>
        <w:t>Daniel</w:t>
      </w:r>
      <w:r>
        <w:rPr>
          <w:spacing w:val="-8"/>
          <w:sz w:val="24"/>
        </w:rPr>
        <w:t> </w:t>
      </w:r>
      <w:r>
        <w:rPr>
          <w:sz w:val="24"/>
        </w:rPr>
        <w:t>Banko-Ferran,</w:t>
      </w:r>
      <w:r>
        <w:rPr>
          <w:spacing w:val="-6"/>
          <w:sz w:val="24"/>
        </w:rPr>
        <w:t> </w:t>
      </w:r>
      <w:r>
        <w:rPr>
          <w:sz w:val="24"/>
        </w:rPr>
        <w:t>Rania</w:t>
      </w:r>
      <w:r>
        <w:rPr>
          <w:spacing w:val="-9"/>
          <w:sz w:val="24"/>
        </w:rPr>
        <w:t> </w:t>
      </w:r>
      <w:r>
        <w:rPr>
          <w:sz w:val="24"/>
        </w:rPr>
        <w:t>Gihleb</w:t>
      </w:r>
      <w:r>
        <w:rPr>
          <w:spacing w:val="-6"/>
          <w:sz w:val="24"/>
        </w:rPr>
        <w:t> </w:t>
      </w:r>
      <w:r>
        <w:rPr>
          <w:sz w:val="24"/>
        </w:rPr>
        <w:t>and</w:t>
      </w:r>
      <w:r>
        <w:rPr>
          <w:spacing w:val="-8"/>
          <w:sz w:val="24"/>
        </w:rPr>
        <w:t> </w:t>
      </w:r>
      <w:r>
        <w:rPr>
          <w:sz w:val="24"/>
        </w:rPr>
        <w:t>Osea</w:t>
      </w:r>
      <w:r>
        <w:rPr>
          <w:spacing w:val="-7"/>
          <w:sz w:val="24"/>
        </w:rPr>
        <w:t> </w:t>
      </w:r>
      <w:r>
        <w:rPr>
          <w:sz w:val="24"/>
        </w:rPr>
        <w:t>Giuntella</w:t>
      </w:r>
      <w:r>
        <w:rPr>
          <w:spacing w:val="-9"/>
          <w:sz w:val="24"/>
        </w:rPr>
        <w:t> </w:t>
      </w:r>
      <w:r>
        <w:rPr>
          <w:sz w:val="24"/>
        </w:rPr>
        <w:t>:</w:t>
      </w:r>
      <w:r>
        <w:rPr>
          <w:spacing w:val="-6"/>
          <w:sz w:val="24"/>
        </w:rPr>
        <w:t> </w:t>
      </w:r>
      <w:r>
        <w:rPr>
          <w:sz w:val="24"/>
        </w:rPr>
        <w:t>The</w:t>
      </w:r>
      <w:r>
        <w:rPr>
          <w:spacing w:val="-5"/>
          <w:sz w:val="24"/>
        </w:rPr>
        <w:t> </w:t>
      </w:r>
      <w:r>
        <w:rPr>
          <w:sz w:val="24"/>
        </w:rPr>
        <w:t>Impact</w:t>
      </w:r>
      <w:r>
        <w:rPr>
          <w:spacing w:val="-8"/>
          <w:sz w:val="24"/>
        </w:rPr>
        <w:t> </w:t>
      </w:r>
      <w:r>
        <w:rPr>
          <w:sz w:val="24"/>
        </w:rPr>
        <w:t>of</w:t>
      </w:r>
      <w:r>
        <w:rPr>
          <w:spacing w:val="-7"/>
          <w:sz w:val="24"/>
        </w:rPr>
        <w:t> </w:t>
      </w:r>
      <w:r>
        <w:rPr>
          <w:sz w:val="24"/>
        </w:rPr>
        <w:t>Covid-19</w:t>
      </w:r>
      <w:r>
        <w:rPr>
          <w:spacing w:val="-8"/>
          <w:sz w:val="24"/>
        </w:rPr>
        <w:t> </w:t>
      </w:r>
      <w:r>
        <w:rPr>
          <w:sz w:val="24"/>
        </w:rPr>
        <w:t>on</w:t>
      </w:r>
      <w:r>
        <w:rPr>
          <w:spacing w:val="-8"/>
          <w:sz w:val="24"/>
        </w:rPr>
        <w:t> </w:t>
      </w:r>
      <w:r>
        <w:rPr>
          <w:sz w:val="24"/>
        </w:rPr>
        <w:t>Mental</w:t>
      </w:r>
      <w:r>
        <w:rPr>
          <w:spacing w:val="-6"/>
          <w:sz w:val="24"/>
        </w:rPr>
        <w:t> </w:t>
      </w:r>
      <w:r>
        <w:rPr>
          <w:sz w:val="24"/>
        </w:rPr>
        <w:t>Health,</w:t>
      </w:r>
      <w:r>
        <w:rPr>
          <w:spacing w:val="-8"/>
          <w:sz w:val="24"/>
        </w:rPr>
        <w:t> </w:t>
      </w:r>
      <w:r>
        <w:rPr>
          <w:sz w:val="24"/>
        </w:rPr>
        <w:t>in Handbook of Labor, Human Resources, and Population (edited by Klaus Zimmermann)</w:t>
      </w:r>
    </w:p>
    <w:p>
      <w:pPr>
        <w:pStyle w:val="ListParagraph"/>
        <w:numPr>
          <w:ilvl w:val="0"/>
          <w:numId w:val="3"/>
        </w:numPr>
        <w:tabs>
          <w:tab w:pos="720" w:val="left" w:leader="none"/>
        </w:tabs>
        <w:spacing w:line="240" w:lineRule="auto" w:before="0" w:after="0"/>
        <w:ind w:left="720" w:right="251" w:hanging="361"/>
        <w:jc w:val="both"/>
        <w:rPr>
          <w:sz w:val="24"/>
        </w:rPr>
      </w:pPr>
      <w:r>
        <w:rPr>
          <w:sz w:val="24"/>
        </w:rPr>
        <w:t>Daniel Banko-Ferran, Rania Gihleb and Osea Giuntella : Mental Health and Health Behaviors among Vulnerable Populations during the COVID-19 Pandemic (edited by Joan Costa Font and Matteo </w:t>
      </w:r>
      <w:r>
        <w:rPr>
          <w:spacing w:val="-2"/>
          <w:sz w:val="24"/>
        </w:rPr>
        <w:t>Galizzi)</w:t>
      </w:r>
    </w:p>
    <w:p>
      <w:pPr>
        <w:pStyle w:val="ListParagraph"/>
        <w:numPr>
          <w:ilvl w:val="0"/>
          <w:numId w:val="3"/>
        </w:numPr>
        <w:tabs>
          <w:tab w:pos="720" w:val="left" w:leader="none"/>
        </w:tabs>
        <w:spacing w:line="240" w:lineRule="auto" w:before="0" w:after="0"/>
        <w:ind w:left="720" w:right="252" w:hanging="361"/>
        <w:jc w:val="both"/>
        <w:rPr>
          <w:sz w:val="24"/>
        </w:rPr>
      </w:pPr>
      <w:r>
        <w:rPr>
          <w:sz w:val="24"/>
        </w:rPr>
        <w:t>Osea Giuntella and Jakub Lonsky (</w:t>
      </w:r>
      <w:r>
        <w:rPr>
          <w:i/>
          <w:sz w:val="24"/>
        </w:rPr>
        <w:t>2022</w:t>
      </w:r>
      <w:r>
        <w:rPr>
          <w:sz w:val="24"/>
        </w:rPr>
        <w:t>). Migrant Health, in Handbook of Labor, Human Resources, and Population (edited by Klaus Zimmermann)</w:t>
      </w:r>
    </w:p>
    <w:p>
      <w:pPr>
        <w:pStyle w:val="ListParagraph"/>
        <w:numPr>
          <w:ilvl w:val="0"/>
          <w:numId w:val="3"/>
        </w:numPr>
        <w:tabs>
          <w:tab w:pos="720" w:val="left" w:leader="none"/>
        </w:tabs>
        <w:spacing w:line="240" w:lineRule="auto" w:before="0" w:after="0"/>
        <w:ind w:left="720" w:right="0" w:hanging="360"/>
        <w:jc w:val="both"/>
        <w:rPr>
          <w:sz w:val="24"/>
        </w:rPr>
      </w:pPr>
      <w:r>
        <w:rPr>
          <w:sz w:val="24"/>
        </w:rPr>
        <w:t>Giuntella</w:t>
      </w:r>
      <w:r>
        <w:rPr>
          <w:spacing w:val="-3"/>
          <w:sz w:val="24"/>
        </w:rPr>
        <w:t> </w:t>
      </w:r>
      <w:r>
        <w:rPr>
          <w:sz w:val="24"/>
        </w:rPr>
        <w:t>Osea</w:t>
      </w:r>
      <w:r>
        <w:rPr>
          <w:spacing w:val="-2"/>
          <w:sz w:val="24"/>
        </w:rPr>
        <w:t> </w:t>
      </w:r>
      <w:r>
        <w:rPr>
          <w:sz w:val="24"/>
        </w:rPr>
        <w:t>and Timothy</w:t>
      </w:r>
      <w:r>
        <w:rPr>
          <w:spacing w:val="-1"/>
          <w:sz w:val="24"/>
        </w:rPr>
        <w:t> </w:t>
      </w:r>
      <w:r>
        <w:rPr>
          <w:sz w:val="24"/>
        </w:rPr>
        <w:t>Halliday</w:t>
      </w:r>
      <w:r>
        <w:rPr>
          <w:spacing w:val="-1"/>
          <w:sz w:val="24"/>
        </w:rPr>
        <w:t> </w:t>
      </w:r>
      <w:r>
        <w:rPr>
          <w:sz w:val="24"/>
        </w:rPr>
        <w:t>(</w:t>
      </w:r>
      <w:r>
        <w:rPr>
          <w:i/>
          <w:sz w:val="24"/>
        </w:rPr>
        <w:t>forthcoming</w:t>
      </w:r>
      <w:r>
        <w:rPr>
          <w:sz w:val="24"/>
        </w:rPr>
        <w:t>).</w:t>
      </w:r>
      <w:r>
        <w:rPr>
          <w:spacing w:val="-1"/>
          <w:sz w:val="24"/>
        </w:rPr>
        <w:t> </w:t>
      </w:r>
      <w:r>
        <w:rPr>
          <w:sz w:val="24"/>
        </w:rPr>
        <w:t>The</w:t>
      </w:r>
      <w:r>
        <w:rPr>
          <w:spacing w:val="-1"/>
          <w:sz w:val="24"/>
        </w:rPr>
        <w:t> </w:t>
      </w:r>
      <w:r>
        <w:rPr>
          <w:sz w:val="24"/>
        </w:rPr>
        <w:t>Economics</w:t>
      </w:r>
      <w:r>
        <w:rPr>
          <w:spacing w:val="-2"/>
          <w:sz w:val="24"/>
        </w:rPr>
        <w:t> </w:t>
      </w:r>
      <w:r>
        <w:rPr>
          <w:sz w:val="24"/>
        </w:rPr>
        <w:t>of Health</w:t>
      </w:r>
      <w:r>
        <w:rPr>
          <w:spacing w:val="-1"/>
          <w:sz w:val="24"/>
        </w:rPr>
        <w:t> </w:t>
      </w:r>
      <w:r>
        <w:rPr>
          <w:sz w:val="24"/>
        </w:rPr>
        <w:t>and</w:t>
      </w:r>
      <w:r>
        <w:rPr>
          <w:spacing w:val="-1"/>
          <w:sz w:val="24"/>
        </w:rPr>
        <w:t> </w:t>
      </w:r>
      <w:r>
        <w:rPr>
          <w:spacing w:val="-2"/>
          <w:sz w:val="24"/>
        </w:rPr>
        <w:t>Migration.</w:t>
      </w:r>
    </w:p>
    <w:p>
      <w:pPr>
        <w:spacing w:before="0"/>
        <w:ind w:left="720" w:right="0" w:firstLine="0"/>
        <w:jc w:val="both"/>
        <w:rPr>
          <w:sz w:val="24"/>
        </w:rPr>
      </w:pPr>
      <w:r>
        <w:rPr>
          <w:i/>
          <w:sz w:val="24"/>
        </w:rPr>
        <w:t>Oxford</w:t>
      </w:r>
      <w:r>
        <w:rPr>
          <w:i/>
          <w:spacing w:val="-4"/>
          <w:sz w:val="24"/>
        </w:rPr>
        <w:t> </w:t>
      </w:r>
      <w:r>
        <w:rPr>
          <w:i/>
          <w:sz w:val="24"/>
        </w:rPr>
        <w:t>Research</w:t>
      </w:r>
      <w:r>
        <w:rPr>
          <w:i/>
          <w:spacing w:val="1"/>
          <w:sz w:val="24"/>
        </w:rPr>
        <w:t> </w:t>
      </w:r>
      <w:r>
        <w:rPr>
          <w:i/>
          <w:sz w:val="24"/>
        </w:rPr>
        <w:t>Encyclopedia</w:t>
      </w:r>
      <w:r>
        <w:rPr>
          <w:i/>
          <w:spacing w:val="-2"/>
          <w:sz w:val="24"/>
        </w:rPr>
        <w:t> </w:t>
      </w:r>
      <w:r>
        <w:rPr>
          <w:i/>
          <w:sz w:val="24"/>
        </w:rPr>
        <w:t>of</w:t>
      </w:r>
      <w:r>
        <w:rPr>
          <w:i/>
          <w:spacing w:val="-1"/>
          <w:sz w:val="24"/>
        </w:rPr>
        <w:t> </w:t>
      </w:r>
      <w:r>
        <w:rPr>
          <w:i/>
          <w:sz w:val="24"/>
        </w:rPr>
        <w:t>Economics</w:t>
      </w:r>
      <w:r>
        <w:rPr>
          <w:i/>
          <w:spacing w:val="-2"/>
          <w:sz w:val="24"/>
        </w:rPr>
        <w:t> </w:t>
      </w:r>
      <w:r>
        <w:rPr>
          <w:i/>
          <w:sz w:val="24"/>
        </w:rPr>
        <w:t>and Finance</w:t>
      </w:r>
      <w:r>
        <w:rPr>
          <w:i/>
          <w:spacing w:val="-1"/>
          <w:sz w:val="24"/>
        </w:rPr>
        <w:t> </w:t>
      </w:r>
      <w:r>
        <w:rPr>
          <w:sz w:val="24"/>
        </w:rPr>
        <w:t>(edited</w:t>
      </w:r>
      <w:r>
        <w:rPr>
          <w:spacing w:val="-2"/>
          <w:sz w:val="24"/>
        </w:rPr>
        <w:t> </w:t>
      </w:r>
      <w:r>
        <w:rPr>
          <w:sz w:val="24"/>
        </w:rPr>
        <w:t>by</w:t>
      </w:r>
      <w:r>
        <w:rPr>
          <w:spacing w:val="1"/>
          <w:sz w:val="24"/>
        </w:rPr>
        <w:t> </w:t>
      </w:r>
      <w:r>
        <w:rPr>
          <w:sz w:val="24"/>
        </w:rPr>
        <w:t>Andrew</w:t>
      </w:r>
      <w:r>
        <w:rPr>
          <w:spacing w:val="-2"/>
          <w:sz w:val="24"/>
        </w:rPr>
        <w:t> Jones).</w:t>
      </w:r>
    </w:p>
    <w:p>
      <w:pPr>
        <w:pStyle w:val="Heading1"/>
        <w:numPr>
          <w:ilvl w:val="0"/>
          <w:numId w:val="3"/>
        </w:numPr>
        <w:tabs>
          <w:tab w:pos="720" w:val="left" w:leader="none"/>
        </w:tabs>
        <w:spacing w:line="240" w:lineRule="auto" w:before="0" w:after="0"/>
        <w:ind w:left="720" w:right="256" w:hanging="361"/>
        <w:jc w:val="left"/>
      </w:pPr>
      <w:r>
        <w:rPr/>
        <w:t>Gihleb Rania, Osea Giuntella, and Luca Stella. Refugees, Economic Migrants and Self-Employment (with</w:t>
      </w:r>
      <w:r>
        <w:rPr>
          <w:spacing w:val="40"/>
        </w:rPr>
        <w:t> </w:t>
      </w:r>
      <w:r>
        <w:rPr/>
        <w:t>Rania</w:t>
      </w:r>
      <w:r>
        <w:rPr>
          <w:spacing w:val="40"/>
        </w:rPr>
        <w:t> </w:t>
      </w:r>
      <w:r>
        <w:rPr/>
        <w:t>Gihleb</w:t>
      </w:r>
      <w:r>
        <w:rPr>
          <w:spacing w:val="40"/>
        </w:rPr>
        <w:t> </w:t>
      </w:r>
      <w:r>
        <w:rPr/>
        <w:t>and</w:t>
      </w:r>
      <w:r>
        <w:rPr>
          <w:spacing w:val="40"/>
        </w:rPr>
        <w:t> </w:t>
      </w:r>
      <w:r>
        <w:rPr/>
        <w:t>Luca</w:t>
      </w:r>
      <w:r>
        <w:rPr>
          <w:spacing w:val="40"/>
        </w:rPr>
        <w:t> </w:t>
      </w:r>
      <w:r>
        <w:rPr/>
        <w:t>Stella)</w:t>
      </w:r>
      <w:r>
        <w:rPr>
          <w:spacing w:val="40"/>
        </w:rPr>
        <w:t> </w:t>
      </w:r>
      <w:r>
        <w:rPr/>
        <w:t>(forthcoming</w:t>
      </w:r>
      <w:r>
        <w:rPr>
          <w:spacing w:val="40"/>
        </w:rPr>
        <w:t> </w:t>
      </w:r>
      <w:r>
        <w:rPr/>
        <w:t>in</w:t>
      </w:r>
      <w:r>
        <w:rPr>
          <w:spacing w:val="40"/>
        </w:rPr>
        <w:t> </w:t>
      </w:r>
      <w:r>
        <w:rPr/>
        <w:t>World</w:t>
      </w:r>
      <w:r>
        <w:rPr>
          <w:spacing w:val="40"/>
        </w:rPr>
        <w:t> </w:t>
      </w:r>
      <w:r>
        <w:rPr/>
        <w:t>Scientific</w:t>
      </w:r>
      <w:r>
        <w:rPr>
          <w:spacing w:val="40"/>
        </w:rPr>
        <w:t> </w:t>
      </w:r>
      <w:r>
        <w:rPr/>
        <w:t>Encyclopedia</w:t>
      </w:r>
      <w:r>
        <w:rPr>
          <w:spacing w:val="40"/>
        </w:rPr>
        <w:t> </w:t>
      </w:r>
      <w:r>
        <w:rPr/>
        <w:t>of</w:t>
      </w:r>
      <w:r>
        <w:rPr>
          <w:spacing w:val="40"/>
        </w:rPr>
        <w:t> </w:t>
      </w:r>
      <w:r>
        <w:rPr/>
        <w:t>Global</w:t>
      </w:r>
      <w:r>
        <w:rPr>
          <w:spacing w:val="80"/>
        </w:rPr>
        <w:t> </w:t>
      </w:r>
      <w:r>
        <w:rPr/>
        <w:t>Migration, edited by Robert Sauer)</w:t>
      </w:r>
    </w:p>
    <w:p>
      <w:pPr>
        <w:pStyle w:val="ListParagraph"/>
        <w:numPr>
          <w:ilvl w:val="0"/>
          <w:numId w:val="3"/>
        </w:numPr>
        <w:tabs>
          <w:tab w:pos="718" w:val="left" w:leader="none"/>
          <w:tab w:pos="720" w:val="left" w:leader="none"/>
        </w:tabs>
        <w:spacing w:line="240" w:lineRule="auto" w:before="1" w:after="0"/>
        <w:ind w:left="720" w:right="247" w:hanging="361"/>
        <w:jc w:val="left"/>
        <w:rPr>
          <w:sz w:val="22"/>
        </w:rPr>
      </w:pPr>
      <w:r>
        <w:rPr>
          <w:sz w:val="24"/>
        </w:rPr>
        <w:t>Giuntella,</w:t>
      </w:r>
      <w:r>
        <w:rPr>
          <w:spacing w:val="36"/>
          <w:sz w:val="24"/>
        </w:rPr>
        <w:t> </w:t>
      </w:r>
      <w:r>
        <w:rPr>
          <w:sz w:val="24"/>
        </w:rPr>
        <w:t>Osea,</w:t>
      </w:r>
      <w:r>
        <w:rPr>
          <w:spacing w:val="36"/>
          <w:sz w:val="24"/>
        </w:rPr>
        <w:t> </w:t>
      </w:r>
      <w:r>
        <w:rPr>
          <w:sz w:val="24"/>
        </w:rPr>
        <w:t>and</w:t>
      </w:r>
      <w:r>
        <w:rPr>
          <w:spacing w:val="36"/>
          <w:sz w:val="24"/>
        </w:rPr>
        <w:t> </w:t>
      </w:r>
      <w:r>
        <w:rPr>
          <w:sz w:val="24"/>
        </w:rPr>
        <w:t>Catia</w:t>
      </w:r>
      <w:r>
        <w:rPr>
          <w:spacing w:val="35"/>
          <w:sz w:val="24"/>
        </w:rPr>
        <w:t> </w:t>
      </w:r>
      <w:r>
        <w:rPr>
          <w:sz w:val="24"/>
        </w:rPr>
        <w:t>Nicodemo.</w:t>
      </w:r>
      <w:r>
        <w:rPr>
          <w:spacing w:val="39"/>
          <w:sz w:val="24"/>
        </w:rPr>
        <w:t> </w:t>
      </w:r>
      <w:r>
        <w:rPr>
          <w:sz w:val="24"/>
        </w:rPr>
        <w:t>"Migration,</w:t>
      </w:r>
      <w:r>
        <w:rPr>
          <w:spacing w:val="36"/>
          <w:sz w:val="24"/>
        </w:rPr>
        <w:t> </w:t>
      </w:r>
      <w:r>
        <w:rPr>
          <w:sz w:val="24"/>
        </w:rPr>
        <w:t>Health,</w:t>
      </w:r>
      <w:r>
        <w:rPr>
          <w:spacing w:val="36"/>
          <w:sz w:val="24"/>
        </w:rPr>
        <w:t> </w:t>
      </w:r>
      <w:r>
        <w:rPr>
          <w:sz w:val="24"/>
        </w:rPr>
        <w:t>and</w:t>
      </w:r>
      <w:r>
        <w:rPr>
          <w:spacing w:val="36"/>
          <w:sz w:val="24"/>
        </w:rPr>
        <w:t> </w:t>
      </w:r>
      <w:r>
        <w:rPr>
          <w:sz w:val="24"/>
        </w:rPr>
        <w:t>Well-being:</w:t>
      </w:r>
      <w:r>
        <w:rPr>
          <w:spacing w:val="37"/>
          <w:sz w:val="24"/>
        </w:rPr>
        <w:t> </w:t>
      </w:r>
      <w:r>
        <w:rPr>
          <w:sz w:val="24"/>
        </w:rPr>
        <w:t>Models</w:t>
      </w:r>
      <w:r>
        <w:rPr>
          <w:spacing w:val="37"/>
          <w:sz w:val="24"/>
        </w:rPr>
        <w:t> </w:t>
      </w:r>
      <w:r>
        <w:rPr>
          <w:sz w:val="24"/>
        </w:rPr>
        <w:t>and</w:t>
      </w:r>
      <w:r>
        <w:rPr>
          <w:spacing w:val="36"/>
          <w:sz w:val="24"/>
        </w:rPr>
        <w:t> </w:t>
      </w:r>
      <w:r>
        <w:rPr>
          <w:sz w:val="24"/>
        </w:rPr>
        <w:t>Methods', Health Econometrics (Contributions to Economic Analysis, Volume 294)." (2018): 101-118.</w:t>
      </w:r>
    </w:p>
    <w:p>
      <w:pPr>
        <w:pStyle w:val="ListParagraph"/>
        <w:numPr>
          <w:ilvl w:val="0"/>
          <w:numId w:val="3"/>
        </w:numPr>
        <w:tabs>
          <w:tab w:pos="718" w:val="left" w:leader="none"/>
          <w:tab w:pos="720" w:val="left" w:leader="none"/>
        </w:tabs>
        <w:spacing w:line="240" w:lineRule="auto" w:before="0" w:after="0"/>
        <w:ind w:left="720" w:right="248" w:hanging="361"/>
        <w:jc w:val="both"/>
        <w:rPr>
          <w:b/>
          <w:sz w:val="22"/>
        </w:rPr>
      </w:pPr>
      <w:r>
        <w:rPr>
          <w:color w:val="212121"/>
          <w:sz w:val="24"/>
        </w:rPr>
        <w:t>Giuntella,</w:t>
      </w:r>
      <w:r>
        <w:rPr>
          <w:color w:val="212121"/>
          <w:spacing w:val="-1"/>
          <w:sz w:val="24"/>
        </w:rPr>
        <w:t> </w:t>
      </w:r>
      <w:r>
        <w:rPr>
          <w:color w:val="212121"/>
          <w:sz w:val="24"/>
        </w:rPr>
        <w:t>Osea, Catia</w:t>
      </w:r>
      <w:r>
        <w:rPr>
          <w:color w:val="212121"/>
          <w:spacing w:val="-1"/>
          <w:sz w:val="24"/>
        </w:rPr>
        <w:t> </w:t>
      </w:r>
      <w:r>
        <w:rPr>
          <w:color w:val="212121"/>
          <w:sz w:val="24"/>
        </w:rPr>
        <w:t>Nicodemo, and Carlos Vargas Silva. "The</w:t>
      </w:r>
      <w:r>
        <w:rPr>
          <w:color w:val="212121"/>
          <w:spacing w:val="-1"/>
          <w:sz w:val="24"/>
        </w:rPr>
        <w:t> </w:t>
      </w:r>
      <w:r>
        <w:rPr>
          <w:color w:val="212121"/>
          <w:sz w:val="24"/>
        </w:rPr>
        <w:t>impact of immigration on health and health care: Evidence from the United Kingdom." </w:t>
      </w:r>
      <w:r>
        <w:rPr>
          <w:i/>
          <w:color w:val="212121"/>
          <w:sz w:val="24"/>
        </w:rPr>
        <w:t>Refugees and economic migrants: Facts, policies and challenges </w:t>
      </w:r>
      <w:r>
        <w:rPr>
          <w:color w:val="212121"/>
          <w:sz w:val="24"/>
        </w:rPr>
        <w:t>(2016): 99-114.</w:t>
      </w:r>
    </w:p>
    <w:p>
      <w:pPr>
        <w:pStyle w:val="Heading1"/>
        <w:numPr>
          <w:ilvl w:val="0"/>
          <w:numId w:val="3"/>
        </w:numPr>
        <w:tabs>
          <w:tab w:pos="720" w:val="left" w:leader="none"/>
        </w:tabs>
        <w:spacing w:line="240" w:lineRule="auto" w:before="0" w:after="0"/>
        <w:ind w:left="720" w:right="1509" w:hanging="361"/>
        <w:jc w:val="both"/>
        <w:rPr>
          <w:color w:val="212121"/>
        </w:rPr>
      </w:pPr>
      <w:r>
        <w:rPr>
          <w:color w:val="212121"/>
        </w:rPr>
        <w:t>Giuntella, Osea. "Do immigrants improve the health of native workers?." </w:t>
      </w:r>
      <w:r>
        <w:rPr>
          <w:i/>
          <w:color w:val="212121"/>
        </w:rPr>
        <w:t>IZA World of Labor </w:t>
      </w:r>
      <w:r>
        <w:rPr>
          <w:color w:val="212121"/>
        </w:rPr>
        <w:t>(2014).</w:t>
      </w:r>
    </w:p>
    <w:p>
      <w:pPr>
        <w:pStyle w:val="Heading1"/>
        <w:spacing w:after="0" w:line="240" w:lineRule="auto"/>
        <w:jc w:val="both"/>
        <w:sectPr>
          <w:headerReference w:type="default" r:id="rId50"/>
          <w:footerReference w:type="default" r:id="rId51"/>
          <w:pgSz w:w="12240" w:h="15840"/>
          <w:pgMar w:header="1454" w:footer="1061" w:top="1800" w:bottom="1260" w:left="720" w:right="720"/>
        </w:sectPr>
      </w:pPr>
    </w:p>
    <w:p>
      <w:pPr>
        <w:pStyle w:val="ListParagraph"/>
        <w:numPr>
          <w:ilvl w:val="0"/>
          <w:numId w:val="3"/>
        </w:numPr>
        <w:tabs>
          <w:tab w:pos="720" w:val="left" w:leader="none"/>
        </w:tabs>
        <w:spacing w:line="240" w:lineRule="auto" w:before="1" w:after="0"/>
        <w:ind w:left="720" w:right="1508" w:hanging="361"/>
        <w:jc w:val="left"/>
        <w:rPr>
          <w:i/>
          <w:sz w:val="24"/>
        </w:rPr>
      </w:pPr>
      <w:r>
        <w:rPr>
          <w:color w:val="212121"/>
          <w:sz w:val="24"/>
        </w:rPr>
        <w:t>Giuntella, Osea. "Immigration and Job Disamenities." </w:t>
      </w:r>
      <w:r>
        <w:rPr>
          <w:i/>
          <w:color w:val="212121"/>
          <w:sz w:val="24"/>
        </w:rPr>
        <w:t>CESifo DICE Report </w:t>
      </w:r>
      <w:r>
        <w:rPr>
          <w:color w:val="212121"/>
          <w:sz w:val="24"/>
        </w:rPr>
        <w:t>12.2 (2014): </w:t>
      </w:r>
      <w:r>
        <w:rPr>
          <w:color w:val="212121"/>
          <w:spacing w:val="-2"/>
          <w:sz w:val="24"/>
        </w:rPr>
        <w:t>20-26</w:t>
      </w:r>
    </w:p>
    <w:p>
      <w:pPr>
        <w:pStyle w:val="Heading2"/>
        <w:spacing w:before="254"/>
      </w:pPr>
      <w:r>
        <w:rPr>
          <w:smallCaps/>
        </w:rPr>
        <w:t>Keynote</w:t>
      </w:r>
      <w:r>
        <w:rPr>
          <w:smallCaps/>
          <w:spacing w:val="-2"/>
        </w:rPr>
        <w:t> </w:t>
      </w:r>
      <w:r>
        <w:rPr>
          <w:smallCaps/>
        </w:rPr>
        <w:t>talks &amp;</w:t>
      </w:r>
      <w:r>
        <w:rPr>
          <w:smallCaps/>
          <w:spacing w:val="-10"/>
        </w:rPr>
        <w:t> </w:t>
      </w:r>
      <w:r>
        <w:rPr>
          <w:smallCaps/>
          <w:spacing w:val="-2"/>
        </w:rPr>
        <w:t>Briefings</w:t>
      </w:r>
    </w:p>
    <w:p>
      <w:pPr>
        <w:pStyle w:val="BodyText"/>
        <w:ind w:right="252"/>
        <w:jc w:val="both"/>
      </w:pPr>
      <w:r>
        <w:rPr/>
        <w:t>2024:</w:t>
      </w:r>
      <w:r>
        <w:rPr>
          <w:spacing w:val="40"/>
        </w:rPr>
        <w:t> </w:t>
      </w:r>
      <w:r>
        <w:rPr/>
        <w:t>High level conference on the European Pillar of Social Rights (Belgian EU Presidency Ministerial </w:t>
      </w:r>
      <w:r>
        <w:rPr>
          <w:spacing w:val="-2"/>
        </w:rPr>
        <w:t>conference)</w:t>
      </w:r>
    </w:p>
    <w:p>
      <w:pPr>
        <w:pStyle w:val="BodyText"/>
        <w:spacing w:line="252" w:lineRule="exact"/>
        <w:jc w:val="both"/>
      </w:pPr>
      <w:r>
        <w:rPr/>
        <w:t>2024:</w:t>
      </w:r>
      <w:r>
        <w:rPr>
          <w:spacing w:val="-5"/>
        </w:rPr>
        <w:t> </w:t>
      </w:r>
      <w:r>
        <w:rPr/>
        <w:t>Committee</w:t>
      </w:r>
      <w:r>
        <w:rPr>
          <w:spacing w:val="-6"/>
        </w:rPr>
        <w:t> </w:t>
      </w:r>
      <w:r>
        <w:rPr/>
        <w:t>for</w:t>
      </w:r>
      <w:r>
        <w:rPr>
          <w:spacing w:val="-5"/>
        </w:rPr>
        <w:t> </w:t>
      </w:r>
      <w:r>
        <w:rPr/>
        <w:t>Economic</w:t>
      </w:r>
      <w:r>
        <w:rPr>
          <w:spacing w:val="-6"/>
        </w:rPr>
        <w:t> </w:t>
      </w:r>
      <w:r>
        <w:rPr/>
        <w:t>Development</w:t>
      </w:r>
      <w:r>
        <w:rPr>
          <w:spacing w:val="-4"/>
        </w:rPr>
        <w:t> </w:t>
      </w:r>
      <w:r>
        <w:rPr>
          <w:spacing w:val="-2"/>
        </w:rPr>
        <w:t>Trustees</w:t>
      </w:r>
    </w:p>
    <w:p>
      <w:pPr>
        <w:pStyle w:val="Heading2"/>
      </w:pPr>
      <w:r>
        <w:rPr>
          <w:smallCaps/>
        </w:rPr>
        <w:t>Invited</w:t>
      </w:r>
      <w:r>
        <w:rPr>
          <w:smallCaps/>
          <w:spacing w:val="-5"/>
        </w:rPr>
        <w:t> </w:t>
      </w:r>
      <w:r>
        <w:rPr>
          <w:smallCaps/>
        </w:rPr>
        <w:t>Seminars</w:t>
      </w:r>
      <w:r>
        <w:rPr>
          <w:smallCaps/>
          <w:spacing w:val="-2"/>
        </w:rPr>
        <w:t> </w:t>
      </w:r>
      <w:r>
        <w:rPr>
          <w:smallCaps/>
        </w:rPr>
        <w:t>&amp;</w:t>
      </w:r>
      <w:r>
        <w:rPr>
          <w:smallCaps/>
          <w:spacing w:val="-11"/>
        </w:rPr>
        <w:t> </w:t>
      </w:r>
      <w:r>
        <w:rPr>
          <w:smallCaps/>
          <w:spacing w:val="-2"/>
        </w:rPr>
        <w:t>Workshops</w:t>
      </w:r>
    </w:p>
    <w:p>
      <w:pPr>
        <w:spacing w:line="252" w:lineRule="exact" w:before="2"/>
        <w:ind w:left="648" w:right="0" w:firstLine="0"/>
        <w:jc w:val="both"/>
        <w:rPr>
          <w:sz w:val="22"/>
        </w:rPr>
      </w:pPr>
      <w:r>
        <w:rPr>
          <w:sz w:val="22"/>
        </w:rPr>
        <w:t>2025-2026:</w:t>
      </w:r>
      <w:r>
        <w:rPr>
          <w:spacing w:val="-7"/>
          <w:sz w:val="22"/>
        </w:rPr>
        <w:t> </w:t>
      </w:r>
      <w:r>
        <w:rPr>
          <w:i/>
          <w:sz w:val="22"/>
        </w:rPr>
        <w:t>University</w:t>
      </w:r>
      <w:r>
        <w:rPr>
          <w:i/>
          <w:spacing w:val="-5"/>
          <w:sz w:val="22"/>
        </w:rPr>
        <w:t> </w:t>
      </w:r>
      <w:r>
        <w:rPr>
          <w:i/>
          <w:sz w:val="22"/>
        </w:rPr>
        <w:t>of</w:t>
      </w:r>
      <w:r>
        <w:rPr>
          <w:i/>
          <w:spacing w:val="-4"/>
          <w:sz w:val="22"/>
        </w:rPr>
        <w:t> </w:t>
      </w:r>
      <w:r>
        <w:rPr>
          <w:i/>
          <w:sz w:val="22"/>
        </w:rPr>
        <w:t>Oxford,</w:t>
      </w:r>
      <w:r>
        <w:rPr>
          <w:i/>
          <w:spacing w:val="-5"/>
          <w:sz w:val="22"/>
        </w:rPr>
        <w:t> </w:t>
      </w:r>
      <w:r>
        <w:rPr>
          <w:i/>
          <w:sz w:val="22"/>
        </w:rPr>
        <w:t>Notre</w:t>
      </w:r>
      <w:r>
        <w:rPr>
          <w:i/>
          <w:spacing w:val="-5"/>
          <w:sz w:val="22"/>
        </w:rPr>
        <w:t> </w:t>
      </w:r>
      <w:r>
        <w:rPr>
          <w:i/>
          <w:sz w:val="22"/>
        </w:rPr>
        <w:t>Dame</w:t>
      </w:r>
      <w:r>
        <w:rPr>
          <w:i/>
          <w:spacing w:val="-5"/>
          <w:sz w:val="22"/>
        </w:rPr>
        <w:t> </w:t>
      </w:r>
      <w:r>
        <w:rPr>
          <w:i/>
          <w:sz w:val="22"/>
        </w:rPr>
        <w:t>University</w:t>
      </w:r>
      <w:r>
        <w:rPr>
          <w:sz w:val="22"/>
        </w:rPr>
        <w:t>,</w:t>
      </w:r>
      <w:r>
        <w:rPr>
          <w:spacing w:val="-7"/>
          <w:sz w:val="22"/>
        </w:rPr>
        <w:t> </w:t>
      </w:r>
      <w:r>
        <w:rPr>
          <w:sz w:val="22"/>
        </w:rPr>
        <w:t>West</w:t>
      </w:r>
      <w:r>
        <w:rPr>
          <w:spacing w:val="-4"/>
          <w:sz w:val="22"/>
        </w:rPr>
        <w:t> </w:t>
      </w:r>
      <w:r>
        <w:rPr>
          <w:sz w:val="22"/>
        </w:rPr>
        <w:t>Virginia</w:t>
      </w:r>
      <w:r>
        <w:rPr>
          <w:spacing w:val="-5"/>
          <w:sz w:val="22"/>
        </w:rPr>
        <w:t> </w:t>
      </w:r>
      <w:r>
        <w:rPr>
          <w:spacing w:val="-2"/>
          <w:sz w:val="22"/>
        </w:rPr>
        <w:t>University,</w:t>
      </w:r>
    </w:p>
    <w:p>
      <w:pPr>
        <w:pStyle w:val="BodyText"/>
        <w:ind w:right="248"/>
        <w:jc w:val="both"/>
      </w:pPr>
      <w:r>
        <w:rPr/>
        <w:t>2024-2025: Brookings, Universita’ della Svizzera Italiana,,, American Enterprise Institute, NBER Fertility and Declining Population Growth in High-Income Countries</w:t>
      </w:r>
    </w:p>
    <w:p>
      <w:pPr>
        <w:pStyle w:val="BodyText"/>
        <w:spacing w:line="253" w:lineRule="exact"/>
        <w:jc w:val="both"/>
      </w:pPr>
      <w:r>
        <w:rPr/>
        <w:t>2023-2024:</w:t>
      </w:r>
      <w:r>
        <w:rPr>
          <w:spacing w:val="25"/>
        </w:rPr>
        <w:t> </w:t>
      </w:r>
      <w:r>
        <w:rPr/>
        <w:t>Carnegie</w:t>
      </w:r>
      <w:r>
        <w:rPr>
          <w:spacing w:val="-4"/>
        </w:rPr>
        <w:t> </w:t>
      </w:r>
      <w:r>
        <w:rPr/>
        <w:t>Mellon</w:t>
      </w:r>
      <w:r>
        <w:rPr>
          <w:spacing w:val="-4"/>
        </w:rPr>
        <w:t> </w:t>
      </w:r>
      <w:r>
        <w:rPr/>
        <w:t>University,</w:t>
      </w:r>
      <w:r>
        <w:rPr>
          <w:spacing w:val="-7"/>
        </w:rPr>
        <w:t> </w:t>
      </w:r>
      <w:r>
        <w:rPr/>
        <w:t>NBER</w:t>
      </w:r>
      <w:r>
        <w:rPr>
          <w:spacing w:val="-6"/>
        </w:rPr>
        <w:t> </w:t>
      </w:r>
      <w:r>
        <w:rPr/>
        <w:t>Economics</w:t>
      </w:r>
      <w:r>
        <w:rPr>
          <w:spacing w:val="-4"/>
        </w:rPr>
        <w:t> </w:t>
      </w:r>
      <w:r>
        <w:rPr/>
        <w:t>of</w:t>
      </w:r>
      <w:r>
        <w:rPr>
          <w:spacing w:val="-5"/>
        </w:rPr>
        <w:t> </w:t>
      </w:r>
      <w:r>
        <w:rPr/>
        <w:t>Health</w:t>
      </w:r>
      <w:r>
        <w:rPr>
          <w:spacing w:val="-6"/>
        </w:rPr>
        <w:t> </w:t>
      </w:r>
      <w:r>
        <w:rPr>
          <w:spacing w:val="-2"/>
        </w:rPr>
        <w:t>Meetings</w:t>
      </w:r>
    </w:p>
    <w:p>
      <w:pPr>
        <w:pStyle w:val="BodyText"/>
        <w:ind w:right="248"/>
        <w:jc w:val="both"/>
      </w:pPr>
      <w:r>
        <w:rPr/>
        <w:t>2022-2023</w:t>
      </w:r>
      <w:r>
        <w:rPr>
          <w:spacing w:val="-14"/>
        </w:rPr>
        <w:t> </w:t>
      </w:r>
      <w:r>
        <w:rPr/>
        <w:t>University</w:t>
      </w:r>
      <w:r>
        <w:rPr>
          <w:spacing w:val="-14"/>
        </w:rPr>
        <w:t> </w:t>
      </w:r>
      <w:r>
        <w:rPr/>
        <w:t>of</w:t>
      </w:r>
      <w:r>
        <w:rPr>
          <w:spacing w:val="-14"/>
        </w:rPr>
        <w:t> </w:t>
      </w:r>
      <w:r>
        <w:rPr/>
        <w:t>Houston,</w:t>
      </w:r>
      <w:r>
        <w:rPr>
          <w:spacing w:val="-13"/>
        </w:rPr>
        <w:t> </w:t>
      </w:r>
      <w:r>
        <w:rPr/>
        <w:t>Paris</w:t>
      </w:r>
      <w:r>
        <w:rPr>
          <w:spacing w:val="-14"/>
        </w:rPr>
        <w:t> </w:t>
      </w:r>
      <w:r>
        <w:rPr/>
        <w:t>School</w:t>
      </w:r>
      <w:r>
        <w:rPr>
          <w:spacing w:val="-13"/>
        </w:rPr>
        <w:t> </w:t>
      </w:r>
      <w:r>
        <w:rPr/>
        <w:t>of</w:t>
      </w:r>
      <w:r>
        <w:rPr>
          <w:spacing w:val="-13"/>
        </w:rPr>
        <w:t> </w:t>
      </w:r>
      <w:r>
        <w:rPr/>
        <w:t>Economics</w:t>
      </w:r>
      <w:r>
        <w:rPr>
          <w:i/>
        </w:rPr>
        <w:t>,</w:t>
      </w:r>
      <w:r>
        <w:rPr>
          <w:i/>
          <w:spacing w:val="-14"/>
        </w:rPr>
        <w:t> </w:t>
      </w:r>
      <w:r>
        <w:rPr/>
        <w:t>Virtual</w:t>
      </w:r>
      <w:r>
        <w:rPr>
          <w:spacing w:val="-13"/>
        </w:rPr>
        <w:t> </w:t>
      </w:r>
      <w:r>
        <w:rPr/>
        <w:t>Seminar</w:t>
      </w:r>
      <w:r>
        <w:rPr>
          <w:spacing w:val="-12"/>
        </w:rPr>
        <w:t> </w:t>
      </w:r>
      <w:r>
        <w:rPr/>
        <w:t>on</w:t>
      </w:r>
      <w:r>
        <w:rPr>
          <w:spacing w:val="-14"/>
        </w:rPr>
        <w:t> </w:t>
      </w:r>
      <w:r>
        <w:rPr/>
        <w:t>the</w:t>
      </w:r>
      <w:r>
        <w:rPr>
          <w:spacing w:val="-14"/>
        </w:rPr>
        <w:t> </w:t>
      </w:r>
      <w:r>
        <w:rPr/>
        <w:t>Economics</w:t>
      </w:r>
      <w:r>
        <w:rPr>
          <w:spacing w:val="-13"/>
        </w:rPr>
        <w:t> </w:t>
      </w:r>
      <w:r>
        <w:rPr/>
        <w:t>of</w:t>
      </w:r>
      <w:r>
        <w:rPr>
          <w:spacing w:val="-14"/>
        </w:rPr>
        <w:t> </w:t>
      </w:r>
      <w:r>
        <w:rPr/>
        <w:t>Risky</w:t>
      </w:r>
      <w:r>
        <w:rPr>
          <w:spacing w:val="-14"/>
        </w:rPr>
        <w:t> </w:t>
      </w:r>
      <w:r>
        <w:rPr/>
        <w:t>Health Behaviors</w:t>
      </w:r>
      <w:r>
        <w:rPr>
          <w:i/>
        </w:rPr>
        <w:t>, </w:t>
      </w:r>
      <w:r>
        <w:rPr/>
        <w:t>National University of Singapore, Harvard University (Radcliffe Institute), New York University in </w:t>
      </w:r>
      <w:r>
        <w:rPr>
          <w:spacing w:val="-6"/>
        </w:rPr>
        <w:t>DC</w:t>
      </w:r>
    </w:p>
    <w:p>
      <w:pPr>
        <w:pStyle w:val="BodyText"/>
        <w:ind w:right="255"/>
        <w:jc w:val="both"/>
      </w:pPr>
      <w:r>
        <w:rPr/>
        <w:t>2021-2022</w:t>
      </w:r>
      <w:r>
        <w:rPr>
          <w:spacing w:val="40"/>
        </w:rPr>
        <w:t> </w:t>
      </w:r>
      <w:r>
        <w:rPr/>
        <w:t>University of Pittsburgh Center for Sleep and Circadian Science, RNEL Lab Seminar Series, Freie Universitat Berlin, 1</w:t>
      </w:r>
      <w:r>
        <w:rPr>
          <w:vertAlign w:val="superscript"/>
        </w:rPr>
        <w:t>st</w:t>
      </w:r>
      <w:r>
        <w:rPr>
          <w:vertAlign w:val="baseline"/>
        </w:rPr>
        <w:t> Berlin Workshop in Empirical Public Economics</w:t>
      </w:r>
    </w:p>
    <w:p>
      <w:pPr>
        <w:pStyle w:val="BodyText"/>
        <w:jc w:val="both"/>
      </w:pPr>
      <w:r>
        <w:rPr/>
        <w:t>2020-2021</w:t>
      </w:r>
      <w:r>
        <w:rPr>
          <w:spacing w:val="67"/>
        </w:rPr>
        <w:t> </w:t>
      </w:r>
      <w:r>
        <w:rPr/>
        <w:t>Monash</w:t>
      </w:r>
      <w:r>
        <w:rPr>
          <w:spacing w:val="-4"/>
        </w:rPr>
        <w:t> </w:t>
      </w:r>
      <w:r>
        <w:rPr/>
        <w:t>University,</w:t>
      </w:r>
      <w:r>
        <w:rPr>
          <w:spacing w:val="-4"/>
        </w:rPr>
        <w:t> </w:t>
      </w:r>
      <w:r>
        <w:rPr/>
        <w:t>Universita’</w:t>
      </w:r>
      <w:r>
        <w:rPr>
          <w:spacing w:val="-4"/>
        </w:rPr>
        <w:t> </w:t>
      </w:r>
      <w:r>
        <w:rPr/>
        <w:t>di</w:t>
      </w:r>
      <w:r>
        <w:rPr>
          <w:spacing w:val="-2"/>
        </w:rPr>
        <w:t> </w:t>
      </w:r>
      <w:r>
        <w:rPr/>
        <w:t>Venezia</w:t>
      </w:r>
      <w:r>
        <w:rPr>
          <w:spacing w:val="-4"/>
        </w:rPr>
        <w:t> </w:t>
      </w:r>
      <w:r>
        <w:rPr/>
        <w:t>(Ca’</w:t>
      </w:r>
      <w:r>
        <w:rPr>
          <w:spacing w:val="48"/>
        </w:rPr>
        <w:t> </w:t>
      </w:r>
      <w:r>
        <w:rPr/>
        <w:t>Foscari),</w:t>
      </w:r>
      <w:r>
        <w:rPr>
          <w:spacing w:val="-4"/>
        </w:rPr>
        <w:t> </w:t>
      </w:r>
      <w:r>
        <w:rPr/>
        <w:t>University</w:t>
      </w:r>
      <w:r>
        <w:rPr>
          <w:spacing w:val="-7"/>
        </w:rPr>
        <w:t> </w:t>
      </w:r>
      <w:r>
        <w:rPr/>
        <w:t>of</w:t>
      </w:r>
      <w:r>
        <w:rPr>
          <w:spacing w:val="-3"/>
        </w:rPr>
        <w:t> </w:t>
      </w:r>
      <w:r>
        <w:rPr>
          <w:spacing w:val="-2"/>
        </w:rPr>
        <w:t>Wuppertall</w:t>
      </w:r>
    </w:p>
    <w:p>
      <w:pPr>
        <w:spacing w:line="252" w:lineRule="exact" w:before="1"/>
        <w:ind w:left="648" w:right="0" w:firstLine="0"/>
        <w:jc w:val="both"/>
        <w:rPr>
          <w:i/>
          <w:sz w:val="22"/>
        </w:rPr>
      </w:pPr>
      <w:r>
        <w:rPr>
          <w:sz w:val="22"/>
        </w:rPr>
        <w:t>2019-2020</w:t>
      </w:r>
      <w:r>
        <w:rPr>
          <w:spacing w:val="28"/>
          <w:sz w:val="22"/>
        </w:rPr>
        <w:t> </w:t>
      </w:r>
      <w:r>
        <w:rPr>
          <w:i/>
          <w:sz w:val="22"/>
        </w:rPr>
        <w:t>University</w:t>
      </w:r>
      <w:r>
        <w:rPr>
          <w:i/>
          <w:spacing w:val="-6"/>
          <w:sz w:val="22"/>
        </w:rPr>
        <w:t> </w:t>
      </w:r>
      <w:r>
        <w:rPr>
          <w:i/>
          <w:sz w:val="22"/>
        </w:rPr>
        <w:t>of</w:t>
      </w:r>
      <w:r>
        <w:rPr>
          <w:i/>
          <w:spacing w:val="-4"/>
          <w:sz w:val="22"/>
        </w:rPr>
        <w:t> </w:t>
      </w:r>
      <w:r>
        <w:rPr>
          <w:i/>
          <w:sz w:val="22"/>
        </w:rPr>
        <w:t>York</w:t>
      </w:r>
      <w:r>
        <w:rPr>
          <w:i/>
          <w:spacing w:val="-5"/>
          <w:sz w:val="22"/>
        </w:rPr>
        <w:t> </w:t>
      </w:r>
      <w:r>
        <w:rPr>
          <w:i/>
          <w:sz w:val="22"/>
        </w:rPr>
        <w:t>(cancelled</w:t>
      </w:r>
      <w:r>
        <w:rPr>
          <w:i/>
          <w:spacing w:val="-4"/>
          <w:sz w:val="22"/>
        </w:rPr>
        <w:t> </w:t>
      </w:r>
      <w:r>
        <w:rPr>
          <w:i/>
          <w:sz w:val="22"/>
        </w:rPr>
        <w:t>because</w:t>
      </w:r>
      <w:r>
        <w:rPr>
          <w:i/>
          <w:spacing w:val="-5"/>
          <w:sz w:val="22"/>
        </w:rPr>
        <w:t> </w:t>
      </w:r>
      <w:r>
        <w:rPr>
          <w:i/>
          <w:sz w:val="22"/>
        </w:rPr>
        <w:t>of</w:t>
      </w:r>
      <w:r>
        <w:rPr>
          <w:i/>
          <w:spacing w:val="-3"/>
          <w:sz w:val="22"/>
        </w:rPr>
        <w:t> </w:t>
      </w:r>
      <w:r>
        <w:rPr>
          <w:i/>
          <w:sz w:val="22"/>
        </w:rPr>
        <w:t>COVID-</w:t>
      </w:r>
      <w:r>
        <w:rPr>
          <w:i/>
          <w:spacing w:val="-5"/>
          <w:sz w:val="22"/>
        </w:rPr>
        <w:t>19)</w:t>
      </w:r>
    </w:p>
    <w:p>
      <w:pPr>
        <w:pStyle w:val="BodyText"/>
        <w:ind w:right="254"/>
        <w:jc w:val="both"/>
      </w:pPr>
      <w:r>
        <w:rPr/>
        <w:t>2018-2019</w:t>
      </w:r>
      <w:r>
        <w:rPr>
          <w:spacing w:val="40"/>
        </w:rPr>
        <w:t> </w:t>
      </w:r>
      <w:r>
        <w:rPr/>
        <w:t>University of Padua, University of Rome 2 (Tor Vergata), University of Milan, Hertie School of Governance (Berlin)</w:t>
      </w:r>
    </w:p>
    <w:p>
      <w:pPr>
        <w:pStyle w:val="BodyText"/>
        <w:spacing w:line="252" w:lineRule="exact"/>
        <w:jc w:val="both"/>
      </w:pPr>
      <w:r>
        <w:rPr/>
        <w:t>2017-2018</w:t>
      </w:r>
      <w:r>
        <w:rPr>
          <w:i/>
        </w:rPr>
        <w:t>:</w:t>
      </w:r>
      <w:r>
        <w:rPr>
          <w:i/>
          <w:spacing w:val="-14"/>
        </w:rPr>
        <w:t> </w:t>
      </w:r>
      <w:r>
        <w:rPr/>
        <w:t>West</w:t>
      </w:r>
      <w:r>
        <w:rPr>
          <w:spacing w:val="-6"/>
        </w:rPr>
        <w:t> </w:t>
      </w:r>
      <w:r>
        <w:rPr/>
        <w:t>Virginia</w:t>
      </w:r>
      <w:r>
        <w:rPr>
          <w:spacing w:val="-6"/>
        </w:rPr>
        <w:t> </w:t>
      </w:r>
      <w:r>
        <w:rPr/>
        <w:t>University,</w:t>
      </w:r>
      <w:r>
        <w:rPr>
          <w:spacing w:val="-5"/>
        </w:rPr>
        <w:t> </w:t>
      </w:r>
      <w:r>
        <w:rPr/>
        <w:t>Bocconi</w:t>
      </w:r>
      <w:r>
        <w:rPr>
          <w:spacing w:val="-4"/>
        </w:rPr>
        <w:t> </w:t>
      </w:r>
      <w:r>
        <w:rPr>
          <w:spacing w:val="-2"/>
        </w:rPr>
        <w:t>University</w:t>
      </w:r>
    </w:p>
    <w:p>
      <w:pPr>
        <w:pStyle w:val="BodyText"/>
        <w:ind w:right="247"/>
        <w:jc w:val="both"/>
      </w:pPr>
      <w:r>
        <w:rPr/>
        <w:t>2016-2017: Universitat Hamburg</w:t>
      </w:r>
      <w:r>
        <w:rPr>
          <w:i/>
        </w:rPr>
        <w:t>, </w:t>
      </w:r>
      <w:r>
        <w:rPr/>
        <w:t>University of Rome 2-Tor Vergata, Max Plank Institute Carnegie Mellon University, University of Pittsburgh, University of Surrey.</w:t>
      </w:r>
    </w:p>
    <w:p>
      <w:pPr>
        <w:pStyle w:val="BodyText"/>
        <w:ind w:right="245"/>
        <w:jc w:val="both"/>
      </w:pPr>
      <w:r>
        <w:rPr/>
        <w:t>2015-2016: Cornell University</w:t>
      </w:r>
      <w:r>
        <w:rPr>
          <w:i/>
        </w:rPr>
        <w:t>, </w:t>
      </w:r>
      <w:r>
        <w:rPr/>
        <w:t>Carnegie Mellon University, University of Rome 2-Tor Vergata, University of Lausanne</w:t>
      </w:r>
      <w:r>
        <w:rPr>
          <w:i/>
        </w:rPr>
        <w:t>,</w:t>
      </w:r>
      <w:r>
        <w:rPr>
          <w:i/>
          <w:spacing w:val="-9"/>
        </w:rPr>
        <w:t> </w:t>
      </w:r>
      <w:r>
        <w:rPr/>
        <w:t>Stockholm</w:t>
      </w:r>
      <w:r>
        <w:rPr>
          <w:spacing w:val="-10"/>
        </w:rPr>
        <w:t> </w:t>
      </w:r>
      <w:r>
        <w:rPr/>
        <w:t>School</w:t>
      </w:r>
      <w:r>
        <w:rPr>
          <w:spacing w:val="-8"/>
        </w:rPr>
        <w:t> </w:t>
      </w:r>
      <w:r>
        <w:rPr/>
        <w:t>of</w:t>
      </w:r>
      <w:r>
        <w:rPr>
          <w:spacing w:val="-8"/>
        </w:rPr>
        <w:t> </w:t>
      </w:r>
      <w:r>
        <w:rPr/>
        <w:t>Economics,</w:t>
      </w:r>
      <w:r>
        <w:rPr>
          <w:spacing w:val="-12"/>
        </w:rPr>
        <w:t> </w:t>
      </w:r>
      <w:r>
        <w:rPr/>
        <w:t>Universidad</w:t>
      </w:r>
      <w:r>
        <w:rPr>
          <w:spacing w:val="-9"/>
        </w:rPr>
        <w:t> </w:t>
      </w:r>
      <w:r>
        <w:rPr/>
        <w:t>de</w:t>
      </w:r>
      <w:r>
        <w:rPr>
          <w:spacing w:val="-9"/>
        </w:rPr>
        <w:t> </w:t>
      </w:r>
      <w:r>
        <w:rPr/>
        <w:t>Navarra,</w:t>
      </w:r>
      <w:r>
        <w:rPr>
          <w:spacing w:val="-8"/>
        </w:rPr>
        <w:t> </w:t>
      </w:r>
      <w:r>
        <w:rPr/>
        <w:t>Center</w:t>
      </w:r>
      <w:r>
        <w:rPr>
          <w:spacing w:val="-10"/>
        </w:rPr>
        <w:t> </w:t>
      </w:r>
      <w:r>
        <w:rPr/>
        <w:t>for</w:t>
      </w:r>
      <w:r>
        <w:rPr>
          <w:spacing w:val="-8"/>
        </w:rPr>
        <w:t> </w:t>
      </w:r>
      <w:r>
        <w:rPr/>
        <w:t>Global</w:t>
      </w:r>
      <w:r>
        <w:rPr>
          <w:spacing w:val="-8"/>
        </w:rPr>
        <w:t> </w:t>
      </w:r>
      <w:r>
        <w:rPr/>
        <w:t>Development,</w:t>
      </w:r>
      <w:r>
        <w:rPr>
          <w:spacing w:val="-10"/>
        </w:rPr>
        <w:t> </w:t>
      </w:r>
      <w:r>
        <w:rPr/>
        <w:t>COMPAS (University of Oxford), University of Pittsburgh</w:t>
      </w:r>
    </w:p>
    <w:p>
      <w:pPr>
        <w:pStyle w:val="BodyText"/>
        <w:ind w:right="245"/>
        <w:jc w:val="both"/>
      </w:pPr>
      <w:r>
        <w:rPr/>
        <w:t>2012-2015</w:t>
      </w:r>
      <w:r>
        <w:rPr>
          <w:i/>
        </w:rPr>
        <w:t>: </w:t>
      </w:r>
      <w:r>
        <w:rPr/>
        <w:t>Universitat Pompeu Fabra (CRES), King’s College London, University of Warwick</w:t>
      </w:r>
      <w:r>
        <w:rPr>
          <w:i/>
        </w:rPr>
        <w:t>, </w:t>
      </w:r>
      <w:r>
        <w:rPr/>
        <w:t>University of South Florida, UBVO Seminar Series, University of Oxford, International Migration Institute, University of Oxford</w:t>
      </w:r>
      <w:r>
        <w:rPr>
          <w:i/>
        </w:rPr>
        <w:t>. </w:t>
      </w:r>
      <w:r>
        <w:rPr/>
        <w:t>University of Manchester, Purdue University, University of Stirling, Ludwig Maximilians University, Munich</w:t>
      </w:r>
      <w:r>
        <w:rPr>
          <w:i/>
        </w:rPr>
        <w:t>,</w:t>
      </w:r>
      <w:r>
        <w:rPr>
          <w:i/>
          <w:spacing w:val="-3"/>
        </w:rPr>
        <w:t> </w:t>
      </w:r>
      <w:r>
        <w:rPr/>
        <w:t>London</w:t>
      </w:r>
      <w:r>
        <w:rPr>
          <w:spacing w:val="-3"/>
        </w:rPr>
        <w:t> </w:t>
      </w:r>
      <w:r>
        <w:rPr/>
        <w:t>School</w:t>
      </w:r>
      <w:r>
        <w:rPr>
          <w:spacing w:val="-3"/>
        </w:rPr>
        <w:t> </w:t>
      </w:r>
      <w:r>
        <w:rPr/>
        <w:t>of</w:t>
      </w:r>
      <w:r>
        <w:rPr>
          <w:spacing w:val="-7"/>
        </w:rPr>
        <w:t> </w:t>
      </w:r>
      <w:r>
        <w:rPr/>
        <w:t>Economics,</w:t>
      </w:r>
      <w:r>
        <w:rPr>
          <w:spacing w:val="-3"/>
        </w:rPr>
        <w:t> </w:t>
      </w:r>
      <w:r>
        <w:rPr/>
        <w:t>Tinbergen</w:t>
      </w:r>
      <w:r>
        <w:rPr>
          <w:spacing w:val="-5"/>
        </w:rPr>
        <w:t> </w:t>
      </w:r>
      <w:r>
        <w:rPr/>
        <w:t>Institute</w:t>
      </w:r>
      <w:r>
        <w:rPr>
          <w:spacing w:val="-3"/>
        </w:rPr>
        <w:t> </w:t>
      </w:r>
      <w:r>
        <w:rPr/>
        <w:t>(Amsterdam)</w:t>
      </w:r>
      <w:r>
        <w:rPr>
          <w:b/>
        </w:rPr>
        <w:t>,</w:t>
      </w:r>
      <w:r>
        <w:rPr>
          <w:b/>
          <w:spacing w:val="-3"/>
        </w:rPr>
        <w:t> </w:t>
      </w:r>
      <w:r>
        <w:rPr/>
        <w:t>Syracuse</w:t>
      </w:r>
      <w:r>
        <w:rPr>
          <w:spacing w:val="-3"/>
        </w:rPr>
        <w:t> </w:t>
      </w:r>
      <w:r>
        <w:rPr/>
        <w:t>University.</w:t>
      </w:r>
      <w:r>
        <w:rPr>
          <w:spacing w:val="-3"/>
        </w:rPr>
        <w:t> </w:t>
      </w:r>
      <w:r>
        <w:rPr/>
        <w:t>PhD-Seminar</w:t>
      </w:r>
      <w:r>
        <w:rPr>
          <w:spacing w:val="-5"/>
        </w:rPr>
        <w:t> </w:t>
      </w:r>
      <w:r>
        <w:rPr/>
        <w:t>on Health</w:t>
      </w:r>
      <w:r>
        <w:rPr>
          <w:spacing w:val="-6"/>
        </w:rPr>
        <w:t> </w:t>
      </w:r>
      <w:r>
        <w:rPr/>
        <w:t>Economics</w:t>
      </w:r>
      <w:r>
        <w:rPr>
          <w:spacing w:val="-5"/>
        </w:rPr>
        <w:t> </w:t>
      </w:r>
      <w:r>
        <w:rPr/>
        <w:t>and</w:t>
      </w:r>
      <w:r>
        <w:rPr>
          <w:spacing w:val="-5"/>
        </w:rPr>
        <w:t> </w:t>
      </w:r>
      <w:r>
        <w:rPr/>
        <w:t>Policy,</w:t>
      </w:r>
      <w:r>
        <w:rPr>
          <w:spacing w:val="-5"/>
        </w:rPr>
        <w:t> </w:t>
      </w:r>
      <w:r>
        <w:rPr/>
        <w:t>Grindelwald</w:t>
      </w:r>
      <w:r>
        <w:rPr>
          <w:spacing w:val="-6"/>
        </w:rPr>
        <w:t> </w:t>
      </w:r>
      <w:r>
        <w:rPr/>
        <w:t>(Switzerland).University</w:t>
      </w:r>
      <w:r>
        <w:rPr>
          <w:spacing w:val="-6"/>
        </w:rPr>
        <w:t> </w:t>
      </w:r>
      <w:r>
        <w:rPr/>
        <w:t>of</w:t>
      </w:r>
      <w:r>
        <w:rPr>
          <w:spacing w:val="-5"/>
        </w:rPr>
        <w:t> </w:t>
      </w:r>
      <w:r>
        <w:rPr/>
        <w:t>Lugano,</w:t>
      </w:r>
      <w:r>
        <w:rPr>
          <w:spacing w:val="-8"/>
        </w:rPr>
        <w:t> </w:t>
      </w:r>
      <w:r>
        <w:rPr/>
        <w:t>University</w:t>
      </w:r>
      <w:r>
        <w:rPr>
          <w:spacing w:val="-1"/>
        </w:rPr>
        <w:t> </w:t>
      </w:r>
      <w:r>
        <w:rPr/>
        <w:t>of</w:t>
      </w:r>
      <w:r>
        <w:rPr>
          <w:spacing w:val="-5"/>
        </w:rPr>
        <w:t> </w:t>
      </w:r>
      <w:r>
        <w:rPr/>
        <w:t>OxfordUniversity of</w:t>
      </w:r>
      <w:r>
        <w:rPr>
          <w:spacing w:val="-7"/>
        </w:rPr>
        <w:t> </w:t>
      </w:r>
      <w:r>
        <w:rPr/>
        <w:t>Queensland,</w:t>
      </w:r>
      <w:r>
        <w:rPr>
          <w:spacing w:val="-10"/>
        </w:rPr>
        <w:t> </w:t>
      </w:r>
      <w:r>
        <w:rPr/>
        <w:t>Northeastern</w:t>
      </w:r>
      <w:r>
        <w:rPr>
          <w:spacing w:val="-8"/>
        </w:rPr>
        <w:t> </w:t>
      </w:r>
      <w:r>
        <w:rPr/>
        <w:t>University,</w:t>
      </w:r>
      <w:r>
        <w:rPr>
          <w:spacing w:val="-8"/>
        </w:rPr>
        <w:t> </w:t>
      </w:r>
      <w:r>
        <w:rPr/>
        <w:t>Universitat</w:t>
      </w:r>
      <w:r>
        <w:rPr>
          <w:spacing w:val="-7"/>
        </w:rPr>
        <w:t> </w:t>
      </w:r>
      <w:r>
        <w:rPr/>
        <w:t>Pompeu</w:t>
      </w:r>
      <w:r>
        <w:rPr>
          <w:spacing w:val="-10"/>
        </w:rPr>
        <w:t> </w:t>
      </w:r>
      <w:r>
        <w:rPr/>
        <w:t>Fabra,</w:t>
      </w:r>
      <w:r>
        <w:rPr>
          <w:spacing w:val="-8"/>
        </w:rPr>
        <w:t> </w:t>
      </w:r>
      <w:r>
        <w:rPr/>
        <w:t>Einaudi</w:t>
      </w:r>
      <w:r>
        <w:rPr>
          <w:spacing w:val="-9"/>
        </w:rPr>
        <w:t> </w:t>
      </w:r>
      <w:r>
        <w:rPr/>
        <w:t>Institute</w:t>
      </w:r>
      <w:r>
        <w:rPr>
          <w:spacing w:val="-10"/>
        </w:rPr>
        <w:t> </w:t>
      </w:r>
      <w:r>
        <w:rPr/>
        <w:t>for</w:t>
      </w:r>
      <w:r>
        <w:rPr>
          <w:spacing w:val="-10"/>
        </w:rPr>
        <w:t> </w:t>
      </w:r>
      <w:r>
        <w:rPr/>
        <w:t>Economics</w:t>
      </w:r>
      <w:r>
        <w:rPr>
          <w:spacing w:val="-10"/>
        </w:rPr>
        <w:t> </w:t>
      </w:r>
      <w:r>
        <w:rPr/>
        <w:t>and</w:t>
      </w:r>
      <w:r>
        <w:rPr>
          <w:spacing w:val="-10"/>
        </w:rPr>
        <w:t> </w:t>
      </w:r>
      <w:r>
        <w:rPr/>
        <w:t>Finance (EIEF), Singapore Management University, University of Connecticut</w:t>
      </w:r>
    </w:p>
    <w:p>
      <w:pPr>
        <w:pStyle w:val="BodyText"/>
        <w:spacing w:before="1"/>
        <w:ind w:left="0"/>
      </w:pPr>
    </w:p>
    <w:p>
      <w:pPr>
        <w:pStyle w:val="Heading2"/>
      </w:pPr>
      <w:r>
        <w:rPr>
          <w:smallCaps/>
          <w:spacing w:val="-2"/>
        </w:rPr>
        <w:t>Conferences</w:t>
      </w:r>
    </w:p>
    <w:p>
      <w:pPr>
        <w:pStyle w:val="BodyText"/>
        <w:spacing w:line="252" w:lineRule="exact"/>
        <w:ind w:left="631"/>
      </w:pPr>
      <w:r>
        <w:rPr/>
        <w:t>2024:</w:t>
      </w:r>
      <w:r>
        <w:rPr>
          <w:spacing w:val="-14"/>
        </w:rPr>
        <w:t> </w:t>
      </w:r>
      <w:r>
        <w:rPr/>
        <w:t>World</w:t>
      </w:r>
      <w:r>
        <w:rPr>
          <w:spacing w:val="-4"/>
        </w:rPr>
        <w:t> </w:t>
      </w:r>
      <w:r>
        <w:rPr/>
        <w:t>Bank</w:t>
      </w:r>
      <w:r>
        <w:rPr>
          <w:spacing w:val="-7"/>
        </w:rPr>
        <w:t> </w:t>
      </w:r>
      <w:r>
        <w:rPr/>
        <w:t>Migration</w:t>
      </w:r>
      <w:r>
        <w:rPr>
          <w:spacing w:val="-5"/>
        </w:rPr>
        <w:t> </w:t>
      </w:r>
      <w:r>
        <w:rPr/>
        <w:t>and</w:t>
      </w:r>
      <w:r>
        <w:rPr>
          <w:spacing w:val="-5"/>
        </w:rPr>
        <w:t> </w:t>
      </w:r>
      <w:r>
        <w:rPr/>
        <w:t>Development</w:t>
      </w:r>
      <w:r>
        <w:rPr>
          <w:spacing w:val="-4"/>
        </w:rPr>
        <w:t> </w:t>
      </w:r>
      <w:r>
        <w:rPr/>
        <w:t>Conference;</w:t>
      </w:r>
      <w:r>
        <w:rPr>
          <w:spacing w:val="-4"/>
        </w:rPr>
        <w:t> </w:t>
      </w:r>
      <w:r>
        <w:rPr/>
        <w:t>Brucchi</w:t>
      </w:r>
      <w:r>
        <w:rPr>
          <w:spacing w:val="-4"/>
        </w:rPr>
        <w:t> </w:t>
      </w:r>
      <w:r>
        <w:rPr/>
        <w:t>Luchino</w:t>
      </w:r>
      <w:r>
        <w:rPr>
          <w:spacing w:val="-7"/>
        </w:rPr>
        <w:t> </w:t>
      </w:r>
      <w:r>
        <w:rPr>
          <w:spacing w:val="-2"/>
        </w:rPr>
        <w:t>Workshop</w:t>
      </w:r>
    </w:p>
    <w:p>
      <w:pPr>
        <w:pStyle w:val="BodyText"/>
        <w:spacing w:line="252" w:lineRule="exact"/>
      </w:pPr>
      <w:r>
        <w:rPr/>
        <w:t>2022:</w:t>
      </w:r>
      <w:r>
        <w:rPr>
          <w:spacing w:val="-5"/>
        </w:rPr>
        <w:t> </w:t>
      </w:r>
      <w:r>
        <w:rPr/>
        <w:t>Society</w:t>
      </w:r>
      <w:r>
        <w:rPr>
          <w:spacing w:val="-6"/>
        </w:rPr>
        <w:t> </w:t>
      </w:r>
      <w:r>
        <w:rPr/>
        <w:t>of</w:t>
      </w:r>
      <w:r>
        <w:rPr>
          <w:spacing w:val="-4"/>
        </w:rPr>
        <w:t> </w:t>
      </w:r>
      <w:r>
        <w:rPr/>
        <w:t>Labor</w:t>
      </w:r>
      <w:r>
        <w:rPr>
          <w:spacing w:val="-4"/>
        </w:rPr>
        <w:t> </w:t>
      </w:r>
      <w:r>
        <w:rPr/>
        <w:t>Economics</w:t>
      </w:r>
      <w:r>
        <w:rPr>
          <w:spacing w:val="-5"/>
        </w:rPr>
        <w:t> </w:t>
      </w:r>
      <w:r>
        <w:rPr/>
        <w:t>(SOLE),</w:t>
      </w:r>
      <w:r>
        <w:rPr>
          <w:spacing w:val="-4"/>
        </w:rPr>
        <w:t> </w:t>
      </w:r>
      <w:r>
        <w:rPr/>
        <w:t>BEDI</w:t>
      </w:r>
      <w:r>
        <w:rPr>
          <w:spacing w:val="-5"/>
        </w:rPr>
        <w:t> </w:t>
      </w:r>
      <w:r>
        <w:rPr/>
        <w:t>Conference,</w:t>
      </w:r>
      <w:r>
        <w:rPr>
          <w:spacing w:val="-5"/>
        </w:rPr>
        <w:t> </w:t>
      </w:r>
      <w:r>
        <w:rPr/>
        <w:t>Roybal</w:t>
      </w:r>
      <w:r>
        <w:rPr>
          <w:spacing w:val="-3"/>
        </w:rPr>
        <w:t> </w:t>
      </w:r>
      <w:r>
        <w:rPr/>
        <w:t>Retreat,</w:t>
      </w:r>
      <w:r>
        <w:rPr>
          <w:spacing w:val="-4"/>
        </w:rPr>
        <w:t> </w:t>
      </w:r>
      <w:r>
        <w:rPr/>
        <w:t>AEA</w:t>
      </w:r>
      <w:r>
        <w:rPr>
          <w:spacing w:val="-5"/>
        </w:rPr>
        <w:t> </w:t>
      </w:r>
      <w:r>
        <w:rPr/>
        <w:t>2023</w:t>
      </w:r>
      <w:r>
        <w:rPr>
          <w:spacing w:val="-3"/>
        </w:rPr>
        <w:t> </w:t>
      </w:r>
      <w:r>
        <w:rPr>
          <w:spacing w:val="-2"/>
        </w:rPr>
        <w:t>Meetings</w:t>
      </w:r>
    </w:p>
    <w:p>
      <w:pPr>
        <w:pStyle w:val="BodyText"/>
        <w:spacing w:before="2"/>
      </w:pPr>
      <w:r>
        <w:rPr/>
        <w:t>2021:</w:t>
      </w:r>
      <w:r>
        <w:rPr>
          <w:spacing w:val="-12"/>
        </w:rPr>
        <w:t> </w:t>
      </w:r>
      <w:r>
        <w:rPr/>
        <w:t>Society</w:t>
      </w:r>
      <w:r>
        <w:rPr>
          <w:spacing w:val="-6"/>
        </w:rPr>
        <w:t> </w:t>
      </w:r>
      <w:r>
        <w:rPr/>
        <w:t>of</w:t>
      </w:r>
      <w:r>
        <w:rPr>
          <w:spacing w:val="-3"/>
        </w:rPr>
        <w:t> </w:t>
      </w:r>
      <w:r>
        <w:rPr/>
        <w:t>Labor</w:t>
      </w:r>
      <w:r>
        <w:rPr>
          <w:spacing w:val="-2"/>
        </w:rPr>
        <w:t> </w:t>
      </w:r>
      <w:r>
        <w:rPr/>
        <w:t>Economics</w:t>
      </w:r>
      <w:r>
        <w:rPr>
          <w:spacing w:val="40"/>
        </w:rPr>
        <w:t> </w:t>
      </w:r>
      <w:r>
        <w:rPr/>
        <w:t>(SOLE),</w:t>
      </w:r>
      <w:r>
        <w:rPr>
          <w:spacing w:val="-3"/>
        </w:rPr>
        <w:t> </w:t>
      </w:r>
      <w:r>
        <w:rPr/>
        <w:t>American</w:t>
      </w:r>
      <w:r>
        <w:rPr>
          <w:spacing w:val="-5"/>
        </w:rPr>
        <w:t> </w:t>
      </w:r>
      <w:r>
        <w:rPr/>
        <w:t>Society</w:t>
      </w:r>
      <w:r>
        <w:rPr>
          <w:spacing w:val="-3"/>
        </w:rPr>
        <w:t> </w:t>
      </w:r>
      <w:r>
        <w:rPr/>
        <w:t>of</w:t>
      </w:r>
      <w:r>
        <w:rPr>
          <w:spacing w:val="-3"/>
        </w:rPr>
        <w:t> </w:t>
      </w:r>
      <w:r>
        <w:rPr/>
        <w:t>Health</w:t>
      </w:r>
      <w:r>
        <w:rPr>
          <w:spacing w:val="-3"/>
        </w:rPr>
        <w:t> </w:t>
      </w:r>
      <w:r>
        <w:rPr/>
        <w:t>Economics</w:t>
      </w:r>
      <w:r>
        <w:rPr>
          <w:spacing w:val="-3"/>
        </w:rPr>
        <w:t> </w:t>
      </w:r>
      <w:r>
        <w:rPr/>
        <w:t>(ASHECON),</w:t>
      </w:r>
      <w:r>
        <w:rPr>
          <w:spacing w:val="-3"/>
        </w:rPr>
        <w:t> </w:t>
      </w:r>
      <w:r>
        <w:rPr/>
        <w:t>Southern Economic Association</w:t>
      </w:r>
    </w:p>
    <w:p>
      <w:pPr>
        <w:pStyle w:val="BodyText"/>
        <w:spacing w:before="1"/>
        <w:ind w:right="338"/>
      </w:pPr>
      <w:r>
        <w:rPr/>
        <w:t>2020:</w:t>
      </w:r>
      <w:r>
        <w:rPr>
          <w:spacing w:val="-12"/>
        </w:rPr>
        <w:t> </w:t>
      </w:r>
      <w:r>
        <w:rPr/>
        <w:t>Conference</w:t>
      </w:r>
      <w:r>
        <w:rPr>
          <w:spacing w:val="-4"/>
        </w:rPr>
        <w:t> </w:t>
      </w:r>
      <w:r>
        <w:rPr/>
        <w:t>on</w:t>
      </w:r>
      <w:r>
        <w:rPr>
          <w:spacing w:val="-4"/>
        </w:rPr>
        <w:t> </w:t>
      </w:r>
      <w:r>
        <w:rPr/>
        <w:t>Forced</w:t>
      </w:r>
      <w:r>
        <w:rPr>
          <w:spacing w:val="-4"/>
        </w:rPr>
        <w:t> </w:t>
      </w:r>
      <w:r>
        <w:rPr/>
        <w:t>Displacement</w:t>
      </w:r>
      <w:r>
        <w:rPr>
          <w:spacing w:val="-6"/>
        </w:rPr>
        <w:t> </w:t>
      </w:r>
      <w:r>
        <w:rPr/>
        <w:t>(World</w:t>
      </w:r>
      <w:r>
        <w:rPr>
          <w:spacing w:val="-4"/>
        </w:rPr>
        <w:t> </w:t>
      </w:r>
      <w:r>
        <w:rPr/>
        <w:t>Bank), Electronic</w:t>
      </w:r>
      <w:r>
        <w:rPr>
          <w:spacing w:val="-4"/>
        </w:rPr>
        <w:t> </w:t>
      </w:r>
      <w:r>
        <w:rPr/>
        <w:t>Health</w:t>
      </w:r>
      <w:r>
        <w:rPr>
          <w:spacing w:val="-4"/>
        </w:rPr>
        <w:t> </w:t>
      </w:r>
      <w:r>
        <w:rPr/>
        <w:t>Economics</w:t>
      </w:r>
      <w:r>
        <w:rPr>
          <w:spacing w:val="-4"/>
        </w:rPr>
        <w:t> </w:t>
      </w:r>
      <w:r>
        <w:rPr/>
        <w:t>Colloquium</w:t>
      </w:r>
      <w:r>
        <w:rPr>
          <w:spacing w:val="-3"/>
        </w:rPr>
        <w:t> </w:t>
      </w:r>
      <w:r>
        <w:rPr/>
        <w:t>Seminar, ECBE, SOLE-EALE, Third GLO-IESR Conference, Associazione Italiana Degli Economisti,</w:t>
      </w:r>
      <w:r>
        <w:rPr>
          <w:spacing w:val="40"/>
        </w:rPr>
        <w:t> </w:t>
      </w:r>
      <w:r>
        <w:rPr/>
        <w:t>Southern Economic Association, Eastern Economic Association</w:t>
      </w:r>
    </w:p>
    <w:p>
      <w:pPr>
        <w:pStyle w:val="BodyText"/>
        <w:ind w:right="520"/>
      </w:pPr>
      <w:r>
        <w:rPr/>
        <w:t>2019:</w:t>
      </w:r>
      <w:r>
        <w:rPr>
          <w:spacing w:val="-11"/>
        </w:rPr>
        <w:t> </w:t>
      </w:r>
      <w:r>
        <w:rPr/>
        <w:t>Society</w:t>
      </w:r>
      <w:r>
        <w:rPr>
          <w:spacing w:val="-5"/>
        </w:rPr>
        <w:t> </w:t>
      </w:r>
      <w:r>
        <w:rPr/>
        <w:t>of</w:t>
      </w:r>
      <w:r>
        <w:rPr>
          <w:spacing w:val="-3"/>
        </w:rPr>
        <w:t> </w:t>
      </w:r>
      <w:r>
        <w:rPr/>
        <w:t>Labor</w:t>
      </w:r>
      <w:r>
        <w:rPr>
          <w:spacing w:val="-2"/>
        </w:rPr>
        <w:t> </w:t>
      </w:r>
      <w:r>
        <w:rPr/>
        <w:t>Economics</w:t>
      </w:r>
      <w:r>
        <w:rPr>
          <w:spacing w:val="-5"/>
        </w:rPr>
        <w:t> </w:t>
      </w:r>
      <w:r>
        <w:rPr/>
        <w:t>Meetings</w:t>
      </w:r>
      <w:r>
        <w:rPr>
          <w:spacing w:val="-5"/>
        </w:rPr>
        <w:t> </w:t>
      </w:r>
      <w:r>
        <w:rPr/>
        <w:t>(SOLE),</w:t>
      </w:r>
      <w:r>
        <w:rPr>
          <w:spacing w:val="-5"/>
        </w:rPr>
        <w:t> </w:t>
      </w:r>
      <w:r>
        <w:rPr/>
        <w:t>American</w:t>
      </w:r>
      <w:r>
        <w:rPr>
          <w:spacing w:val="-3"/>
        </w:rPr>
        <w:t> </w:t>
      </w:r>
      <w:r>
        <w:rPr/>
        <w:t>Society</w:t>
      </w:r>
      <w:r>
        <w:rPr>
          <w:spacing w:val="-3"/>
        </w:rPr>
        <w:t> </w:t>
      </w:r>
      <w:r>
        <w:rPr/>
        <w:t>of</w:t>
      </w:r>
      <w:r>
        <w:rPr>
          <w:spacing w:val="-3"/>
        </w:rPr>
        <w:t> </w:t>
      </w:r>
      <w:r>
        <w:rPr/>
        <w:t>Health</w:t>
      </w:r>
      <w:r>
        <w:rPr>
          <w:spacing w:val="-3"/>
        </w:rPr>
        <w:t> </w:t>
      </w:r>
      <w:r>
        <w:rPr/>
        <w:t>Economists,</w:t>
      </w:r>
      <w:r>
        <w:rPr>
          <w:spacing w:val="-3"/>
        </w:rPr>
        <w:t> </w:t>
      </w:r>
      <w:r>
        <w:rPr/>
        <w:t>Joint</w:t>
      </w:r>
      <w:r>
        <w:rPr>
          <w:spacing w:val="-2"/>
        </w:rPr>
        <w:t> </w:t>
      </w:r>
      <w:r>
        <w:rPr/>
        <w:t>IZA</w:t>
      </w:r>
      <w:r>
        <w:rPr>
          <w:spacing w:val="-5"/>
        </w:rPr>
        <w:t> </w:t>
      </w:r>
      <w:r>
        <w:rPr/>
        <w:t>&amp; Jacobs Center Workshop: Consequences of COVID-19 for Child and Youth Development Workshop on Gender and Family, IZA-World Bank Workshops on Jobs in Developing Countries, Workshop on Intergenerational Mobility, American-European Health Study Group, NBER-Aging Workshop (Lugano) Workshop on Risky Health Behaviors (</w:t>
      </w:r>
      <w:r>
        <w:rPr>
          <w:i/>
        </w:rPr>
        <w:t>Hamburg University</w:t>
      </w:r>
      <w:r>
        <w:rPr/>
        <w:t>)</w:t>
      </w:r>
      <w:r>
        <w:rPr>
          <w:i/>
        </w:rPr>
        <w:t>2017- 2018: </w:t>
      </w:r>
      <w:r>
        <w:rPr/>
        <w:t>NBER Trade and Agriculture Conference, 2018 Workshop on the Economics of Risky Behavior,</w:t>
      </w:r>
      <w:r>
        <w:rPr>
          <w:spacing w:val="40"/>
        </w:rPr>
        <w:t> </w:t>
      </w:r>
      <w:r>
        <w:rPr/>
        <w:t>Health Econometrics Workshop,</w:t>
      </w:r>
    </w:p>
    <w:p>
      <w:pPr>
        <w:pStyle w:val="BodyText"/>
        <w:spacing w:after="0"/>
        <w:sectPr>
          <w:headerReference w:type="default" r:id="rId53"/>
          <w:footerReference w:type="default" r:id="rId54"/>
          <w:pgSz w:w="12240" w:h="15840"/>
          <w:pgMar w:header="1454" w:footer="1061" w:top="1840" w:bottom="1260" w:left="720" w:right="720"/>
        </w:sectPr>
      </w:pPr>
    </w:p>
    <w:p>
      <w:pPr>
        <w:pStyle w:val="BodyText"/>
        <w:spacing w:before="1"/>
        <w:ind w:right="338"/>
      </w:pPr>
      <w:r>
        <w:rPr/>
        <w:t>American</w:t>
      </w:r>
      <w:r>
        <w:rPr>
          <w:spacing w:val="-3"/>
        </w:rPr>
        <w:t> </w:t>
      </w:r>
      <w:r>
        <w:rPr/>
        <w:t>Society</w:t>
      </w:r>
      <w:r>
        <w:rPr>
          <w:spacing w:val="-3"/>
        </w:rPr>
        <w:t> </w:t>
      </w:r>
      <w:r>
        <w:rPr/>
        <w:t>of</w:t>
      </w:r>
      <w:r>
        <w:rPr>
          <w:spacing w:val="-3"/>
        </w:rPr>
        <w:t> </w:t>
      </w:r>
      <w:r>
        <w:rPr/>
        <w:t>Health</w:t>
      </w:r>
      <w:r>
        <w:rPr>
          <w:spacing w:val="-3"/>
        </w:rPr>
        <w:t> </w:t>
      </w:r>
      <w:r>
        <w:rPr/>
        <w:t>Economics,</w:t>
      </w:r>
      <w:r>
        <w:rPr>
          <w:spacing w:val="-3"/>
        </w:rPr>
        <w:t> </w:t>
      </w:r>
      <w:r>
        <w:rPr/>
        <w:t>American</w:t>
      </w:r>
      <w:r>
        <w:rPr>
          <w:spacing w:val="-3"/>
        </w:rPr>
        <w:t> </w:t>
      </w:r>
      <w:r>
        <w:rPr/>
        <w:t>European</w:t>
      </w:r>
      <w:r>
        <w:rPr>
          <w:spacing w:val="-3"/>
        </w:rPr>
        <w:t> </w:t>
      </w:r>
      <w:r>
        <w:rPr/>
        <w:t>Health</w:t>
      </w:r>
      <w:r>
        <w:rPr>
          <w:spacing w:val="-3"/>
        </w:rPr>
        <w:t> </w:t>
      </w:r>
      <w:r>
        <w:rPr/>
        <w:t>Study</w:t>
      </w:r>
      <w:r>
        <w:rPr>
          <w:spacing w:val="-6"/>
        </w:rPr>
        <w:t> </w:t>
      </w:r>
      <w:r>
        <w:rPr/>
        <w:t>Group</w:t>
      </w:r>
      <w:r>
        <w:rPr>
          <w:spacing w:val="-6"/>
        </w:rPr>
        <w:t> </w:t>
      </w:r>
      <w:r>
        <w:rPr/>
        <w:t>III</w:t>
      </w:r>
      <w:r>
        <w:rPr>
          <w:spacing w:val="-5"/>
        </w:rPr>
        <w:t> </w:t>
      </w:r>
      <w:r>
        <w:rPr/>
        <w:t>(Harvard</w:t>
      </w:r>
      <w:r>
        <w:rPr>
          <w:spacing w:val="-3"/>
        </w:rPr>
        <w:t> </w:t>
      </w:r>
      <w:r>
        <w:rPr/>
        <w:t>University),</w:t>
      </w:r>
      <w:r>
        <w:rPr>
          <w:spacing w:val="-6"/>
        </w:rPr>
        <w:t> </w:t>
      </w:r>
      <w:r>
        <w:rPr/>
        <w:t>3rd Migration, Health and Well-Being Workshop,Workshop on Risky Health Behaviors (</w:t>
      </w:r>
      <w:r>
        <w:rPr>
          <w:i/>
        </w:rPr>
        <w:t>Hamburg University</w:t>
      </w:r>
      <w:r>
        <w:rPr/>
        <w:t>), Second Annual Population Health</w:t>
      </w:r>
      <w:r>
        <w:rPr>
          <w:spacing w:val="40"/>
        </w:rPr>
        <w:t> </w:t>
      </w:r>
      <w:r>
        <w:rPr/>
        <w:t>Sciences Research Workshop (</w:t>
      </w:r>
      <w:r>
        <w:rPr>
          <w:i/>
        </w:rPr>
        <w:t>Boston University</w:t>
      </w:r>
      <w:r>
        <w:rPr/>
        <w:t>), APPAM 2017</w:t>
      </w:r>
    </w:p>
    <w:p>
      <w:pPr>
        <w:pStyle w:val="BodyText"/>
        <w:ind w:left="631" w:right="244"/>
        <w:jc w:val="both"/>
      </w:pPr>
      <w:r>
        <w:rPr/>
        <w:t>2016-2017</w:t>
      </w:r>
      <w:r>
        <w:rPr>
          <w:spacing w:val="-11"/>
        </w:rPr>
        <w:t> </w:t>
      </w:r>
      <w:r>
        <w:rPr/>
        <w:t>NBER-CEPRA Aging conference, International Health Economics Association Meetings, Society</w:t>
      </w:r>
      <w:r>
        <w:rPr>
          <w:spacing w:val="-2"/>
        </w:rPr>
        <w:t> </w:t>
      </w:r>
      <w:r>
        <w:rPr/>
        <w:t>of Labor</w:t>
      </w:r>
      <w:r>
        <w:rPr>
          <w:spacing w:val="-10"/>
        </w:rPr>
        <w:t> </w:t>
      </w:r>
      <w:r>
        <w:rPr/>
        <w:t>Economics,</w:t>
      </w:r>
      <w:r>
        <w:rPr>
          <w:spacing w:val="-13"/>
        </w:rPr>
        <w:t> </w:t>
      </w:r>
      <w:r>
        <w:rPr/>
        <w:t>2</w:t>
      </w:r>
      <w:r>
        <w:rPr>
          <w:vertAlign w:val="superscript"/>
        </w:rPr>
        <w:t>nd</w:t>
      </w:r>
      <w:r>
        <w:rPr>
          <w:spacing w:val="-10"/>
          <w:vertAlign w:val="baseline"/>
        </w:rPr>
        <w:t> </w:t>
      </w:r>
      <w:r>
        <w:rPr>
          <w:vertAlign w:val="baseline"/>
        </w:rPr>
        <w:t>American-European</w:t>
      </w:r>
      <w:r>
        <w:rPr>
          <w:spacing w:val="-11"/>
          <w:vertAlign w:val="baseline"/>
        </w:rPr>
        <w:t> </w:t>
      </w:r>
      <w:r>
        <w:rPr>
          <w:vertAlign w:val="baseline"/>
        </w:rPr>
        <w:t>Health</w:t>
      </w:r>
      <w:r>
        <w:rPr>
          <w:spacing w:val="-11"/>
          <w:vertAlign w:val="baseline"/>
        </w:rPr>
        <w:t> </w:t>
      </w:r>
      <w:r>
        <w:rPr>
          <w:vertAlign w:val="baseline"/>
        </w:rPr>
        <w:t>Economics</w:t>
      </w:r>
      <w:r>
        <w:rPr>
          <w:spacing w:val="-12"/>
          <w:vertAlign w:val="baseline"/>
        </w:rPr>
        <w:t> </w:t>
      </w:r>
      <w:r>
        <w:rPr>
          <w:vertAlign w:val="baseline"/>
        </w:rPr>
        <w:t>Workshop,</w:t>
      </w:r>
      <w:r>
        <w:rPr>
          <w:spacing w:val="-11"/>
          <w:vertAlign w:val="baseline"/>
        </w:rPr>
        <w:t> </w:t>
      </w:r>
      <w:r>
        <w:rPr>
          <w:vertAlign w:val="baseline"/>
        </w:rPr>
        <w:t>2</w:t>
      </w:r>
      <w:r>
        <w:rPr>
          <w:vertAlign w:val="superscript"/>
        </w:rPr>
        <w:t>nd</w:t>
      </w:r>
      <w:r>
        <w:rPr>
          <w:spacing w:val="-10"/>
          <w:vertAlign w:val="baseline"/>
        </w:rPr>
        <w:t> </w:t>
      </w:r>
      <w:r>
        <w:rPr>
          <w:vertAlign w:val="baseline"/>
        </w:rPr>
        <w:t>Oxford</w:t>
      </w:r>
      <w:r>
        <w:rPr>
          <w:spacing w:val="-11"/>
          <w:vertAlign w:val="baseline"/>
        </w:rPr>
        <w:t> </w:t>
      </w:r>
      <w:r>
        <w:rPr>
          <w:vertAlign w:val="baseline"/>
        </w:rPr>
        <w:t>Migration,</w:t>
      </w:r>
      <w:r>
        <w:rPr>
          <w:spacing w:val="-11"/>
          <w:vertAlign w:val="baseline"/>
        </w:rPr>
        <w:t> </w:t>
      </w:r>
      <w:r>
        <w:rPr>
          <w:vertAlign w:val="baseline"/>
        </w:rPr>
        <w:t>Health</w:t>
      </w:r>
      <w:r>
        <w:rPr>
          <w:spacing w:val="-13"/>
          <w:vertAlign w:val="baseline"/>
        </w:rPr>
        <w:t> </w:t>
      </w:r>
      <w:r>
        <w:rPr>
          <w:vertAlign w:val="baseline"/>
        </w:rPr>
        <w:t>and</w:t>
      </w:r>
      <w:r>
        <w:rPr>
          <w:spacing w:val="-13"/>
          <w:vertAlign w:val="baseline"/>
        </w:rPr>
        <w:t> </w:t>
      </w:r>
      <w:r>
        <w:rPr>
          <w:vertAlign w:val="baseline"/>
        </w:rPr>
        <w:t>Well- being Workshop, International Health Economics Association</w:t>
      </w:r>
      <w:r>
        <w:rPr>
          <w:i/>
          <w:vertAlign w:val="baseline"/>
        </w:rPr>
        <w:t>, </w:t>
      </w:r>
      <w:r>
        <w:rPr>
          <w:vertAlign w:val="baseline"/>
        </w:rPr>
        <w:t>Alpine Population Conference (Alp-Pop),</w:t>
      </w:r>
    </w:p>
    <w:p>
      <w:pPr>
        <w:pStyle w:val="BodyText"/>
        <w:spacing w:line="252" w:lineRule="exact" w:before="1"/>
        <w:jc w:val="both"/>
      </w:pPr>
      <w:r>
        <w:rPr/>
        <w:t>XV</w:t>
      </w:r>
      <w:r>
        <w:rPr>
          <w:spacing w:val="-7"/>
        </w:rPr>
        <w:t> </w:t>
      </w:r>
      <w:r>
        <w:rPr/>
        <w:t>Brucchi</w:t>
      </w:r>
      <w:r>
        <w:rPr>
          <w:spacing w:val="-5"/>
        </w:rPr>
        <w:t> </w:t>
      </w:r>
      <w:r>
        <w:rPr/>
        <w:t>Luchino</w:t>
      </w:r>
      <w:r>
        <w:rPr>
          <w:spacing w:val="-6"/>
        </w:rPr>
        <w:t> </w:t>
      </w:r>
      <w:r>
        <w:rPr/>
        <w:t>Workshop</w:t>
      </w:r>
      <w:r>
        <w:rPr>
          <w:spacing w:val="-11"/>
        </w:rPr>
        <w:t> </w:t>
      </w:r>
      <w:r>
        <w:rPr/>
        <w:t>Southern</w:t>
      </w:r>
      <w:r>
        <w:rPr>
          <w:spacing w:val="-3"/>
        </w:rPr>
        <w:t> </w:t>
      </w:r>
      <w:r>
        <w:rPr/>
        <w:t>Economic</w:t>
      </w:r>
      <w:r>
        <w:rPr>
          <w:spacing w:val="-5"/>
        </w:rPr>
        <w:t> </w:t>
      </w:r>
      <w:r>
        <w:rPr>
          <w:spacing w:val="-2"/>
        </w:rPr>
        <w:t>Association</w:t>
      </w:r>
    </w:p>
    <w:p>
      <w:pPr>
        <w:pStyle w:val="BodyText"/>
        <w:ind w:right="356"/>
        <w:jc w:val="both"/>
      </w:pPr>
      <w:r>
        <w:rPr>
          <w:i/>
        </w:rPr>
        <w:t>2015-2016:</w:t>
      </w:r>
      <w:r>
        <w:rPr>
          <w:i/>
          <w:spacing w:val="40"/>
        </w:rPr>
        <w:t> </w:t>
      </w:r>
      <w:r>
        <w:rPr/>
        <w:t>IV Health Econometrics Workshop</w:t>
      </w:r>
      <w:r>
        <w:rPr>
          <w:i/>
        </w:rPr>
        <w:t>, </w:t>
      </w:r>
      <w:r>
        <w:rPr/>
        <w:t>American Society of Health Economics, XIII IZA Annual Migration Conference, Population Association of America, Alpine Population Conference Alp-Pop, Stanford Center for International Development’s Conference on Health, Demography, and Aging in China</w:t>
      </w:r>
    </w:p>
    <w:p>
      <w:pPr>
        <w:pStyle w:val="BodyText"/>
        <w:ind w:right="338"/>
        <w:rPr>
          <w:i/>
        </w:rPr>
      </w:pPr>
      <w:r>
        <w:rPr>
          <w:i/>
        </w:rPr>
        <w:t>2013-2015:</w:t>
      </w:r>
      <w:r>
        <w:rPr>
          <w:i/>
          <w:spacing w:val="-6"/>
        </w:rPr>
        <w:t> </w:t>
      </w:r>
      <w:r>
        <w:rPr/>
        <w:t>International</w:t>
      </w:r>
      <w:r>
        <w:rPr>
          <w:spacing w:val="-6"/>
        </w:rPr>
        <w:t> </w:t>
      </w:r>
      <w:r>
        <w:rPr/>
        <w:t>Health</w:t>
      </w:r>
      <w:r>
        <w:rPr>
          <w:spacing w:val="-5"/>
        </w:rPr>
        <w:t> </w:t>
      </w:r>
      <w:r>
        <w:rPr/>
        <w:t>Economics</w:t>
      </w:r>
      <w:r>
        <w:rPr>
          <w:spacing w:val="-5"/>
        </w:rPr>
        <w:t> </w:t>
      </w:r>
      <w:r>
        <w:rPr/>
        <w:t>Association,</w:t>
      </w:r>
      <w:r>
        <w:rPr>
          <w:spacing w:val="-5"/>
        </w:rPr>
        <w:t> </w:t>
      </w:r>
      <w:r>
        <w:rPr/>
        <w:t>Society</w:t>
      </w:r>
      <w:r>
        <w:rPr>
          <w:spacing w:val="-5"/>
        </w:rPr>
        <w:t> </w:t>
      </w:r>
      <w:r>
        <w:rPr/>
        <w:t>of</w:t>
      </w:r>
      <w:r>
        <w:rPr>
          <w:spacing w:val="-5"/>
        </w:rPr>
        <w:t> </w:t>
      </w:r>
      <w:r>
        <w:rPr/>
        <w:t>Labor</w:t>
      </w:r>
      <w:r>
        <w:rPr>
          <w:spacing w:val="-6"/>
        </w:rPr>
        <w:t> </w:t>
      </w:r>
      <w:r>
        <w:rPr/>
        <w:t>Economists,</w:t>
      </w:r>
      <w:r>
        <w:rPr>
          <w:spacing w:val="-6"/>
        </w:rPr>
        <w:t> </w:t>
      </w:r>
      <w:r>
        <w:rPr/>
        <w:t>Population</w:t>
      </w:r>
      <w:r>
        <w:rPr>
          <w:spacing w:val="-5"/>
        </w:rPr>
        <w:t> </w:t>
      </w:r>
      <w:r>
        <w:rPr/>
        <w:t>Association of America, Alpine Population Conference, La Thuile, Italy, January 2015American Society of Health Economics, Los Angeles, June 2014. Society</w:t>
      </w:r>
      <w:r>
        <w:rPr>
          <w:spacing w:val="-1"/>
        </w:rPr>
        <w:t> </w:t>
      </w:r>
      <w:r>
        <w:rPr/>
        <w:t>of Labor Economists,</w:t>
      </w:r>
      <w:r>
        <w:rPr>
          <w:spacing w:val="-1"/>
        </w:rPr>
        <w:t> </w:t>
      </w:r>
      <w:r>
        <w:rPr/>
        <w:t>Washington</w:t>
      </w:r>
      <w:r>
        <w:rPr>
          <w:spacing w:val="-1"/>
        </w:rPr>
        <w:t> </w:t>
      </w:r>
      <w:r>
        <w:rPr/>
        <w:t>D.C., 2014 Health Economics and</w:t>
      </w:r>
      <w:r>
        <w:rPr>
          <w:spacing w:val="40"/>
        </w:rPr>
        <w:t> </w:t>
      </w:r>
      <w:r>
        <w:rPr/>
        <w:t>Policy</w:t>
      </w:r>
      <w:r>
        <w:rPr>
          <w:spacing w:val="40"/>
        </w:rPr>
        <w:t> </w:t>
      </w:r>
      <w:r>
        <w:rPr/>
        <w:t>Workshop,</w:t>
      </w:r>
      <w:r>
        <w:rPr>
          <w:spacing w:val="40"/>
        </w:rPr>
        <w:t> </w:t>
      </w:r>
      <w:r>
        <w:rPr/>
        <w:t>Blavatnik</w:t>
      </w:r>
      <w:r>
        <w:rPr>
          <w:spacing w:val="40"/>
        </w:rPr>
        <w:t> </w:t>
      </w:r>
      <w:r>
        <w:rPr/>
        <w:t>School</w:t>
      </w:r>
      <w:r>
        <w:rPr>
          <w:spacing w:val="40"/>
        </w:rPr>
        <w:t> </w:t>
      </w:r>
      <w:r>
        <w:rPr/>
        <w:t>of</w:t>
      </w:r>
      <w:r>
        <w:rPr>
          <w:spacing w:val="40"/>
        </w:rPr>
        <w:t> </w:t>
      </w:r>
      <w:r>
        <w:rPr/>
        <w:t>Government,</w:t>
      </w:r>
      <w:r>
        <w:rPr>
          <w:spacing w:val="40"/>
        </w:rPr>
        <w:t> </w:t>
      </w:r>
      <w:r>
        <w:rPr/>
        <w:t>University</w:t>
      </w:r>
      <w:r>
        <w:rPr>
          <w:spacing w:val="40"/>
        </w:rPr>
        <w:t> </w:t>
      </w:r>
      <w:r>
        <w:rPr/>
        <w:t>of</w:t>
      </w:r>
      <w:r>
        <w:rPr>
          <w:spacing w:val="40"/>
        </w:rPr>
        <w:t> </w:t>
      </w:r>
      <w:r>
        <w:rPr/>
        <w:t>Oxford.</w:t>
      </w:r>
      <w:r>
        <w:rPr>
          <w:spacing w:val="40"/>
        </w:rPr>
        <w:t> </w:t>
      </w:r>
      <w:r>
        <w:rPr/>
        <w:t>Royal</w:t>
      </w:r>
      <w:r>
        <w:rPr>
          <w:spacing w:val="40"/>
        </w:rPr>
        <w:t> </w:t>
      </w:r>
      <w:r>
        <w:rPr/>
        <w:t>Economic</w:t>
      </w:r>
      <w:r>
        <w:rPr>
          <w:spacing w:val="40"/>
        </w:rPr>
        <w:t> </w:t>
      </w:r>
      <w:r>
        <w:rPr/>
        <w:t>Society Conference,</w:t>
      </w:r>
      <w:r>
        <w:rPr>
          <w:spacing w:val="33"/>
        </w:rPr>
        <w:t> </w:t>
      </w:r>
      <w:r>
        <w:rPr/>
        <w:t>University</w:t>
      </w:r>
      <w:r>
        <w:rPr>
          <w:spacing w:val="32"/>
        </w:rPr>
        <w:t> </w:t>
      </w:r>
      <w:r>
        <w:rPr/>
        <w:t>of</w:t>
      </w:r>
      <w:r>
        <w:rPr>
          <w:spacing w:val="29"/>
        </w:rPr>
        <w:t> </w:t>
      </w:r>
      <w:r>
        <w:rPr/>
        <w:t>Manchester,</w:t>
      </w:r>
      <w:r>
        <w:rPr>
          <w:spacing w:val="30"/>
        </w:rPr>
        <w:t> </w:t>
      </w:r>
      <w:r>
        <w:rPr/>
        <w:t>Manchester,</w:t>
      </w:r>
      <w:r>
        <w:rPr>
          <w:spacing w:val="30"/>
        </w:rPr>
        <w:t> </w:t>
      </w:r>
      <w:r>
        <w:rPr/>
        <w:t>UK,</w:t>
      </w:r>
      <w:r>
        <w:rPr>
          <w:spacing w:val="32"/>
        </w:rPr>
        <w:t> </w:t>
      </w:r>
      <w:r>
        <w:rPr/>
        <w:t>2014.</w:t>
      </w:r>
      <w:r>
        <w:rPr>
          <w:spacing w:val="37"/>
        </w:rPr>
        <w:t> </w:t>
      </w:r>
      <w:r>
        <w:rPr/>
        <w:t>American</w:t>
      </w:r>
      <w:r>
        <w:rPr>
          <w:spacing w:val="32"/>
        </w:rPr>
        <w:t> </w:t>
      </w:r>
      <w:r>
        <w:rPr/>
        <w:t>Economic</w:t>
      </w:r>
      <w:r>
        <w:rPr>
          <w:spacing w:val="33"/>
        </w:rPr>
        <w:t> </w:t>
      </w:r>
      <w:r>
        <w:rPr/>
        <w:t>Association</w:t>
      </w:r>
      <w:r>
        <w:rPr>
          <w:spacing w:val="30"/>
        </w:rPr>
        <w:t> </w:t>
      </w:r>
      <w:r>
        <w:rPr/>
        <w:t>Meetings, Philadelphia, PN, 2014. XII Brucchi Luchino Labour Economics Workshop, Bank of Italy, Rome, Italy, 2013. Immigration in OECD Countries, OECD Conference Centre, Paris, France</w:t>
      </w:r>
      <w:r>
        <w:rPr>
          <w:i/>
        </w:rPr>
        <w:t>.</w:t>
      </w:r>
    </w:p>
    <w:p>
      <w:pPr>
        <w:pStyle w:val="BodyText"/>
        <w:spacing w:line="252" w:lineRule="exact"/>
      </w:pPr>
      <w:r>
        <w:rPr>
          <w:i/>
        </w:rPr>
        <w:t>2009-2013</w:t>
      </w:r>
      <w:r>
        <w:rPr/>
        <w:t>:</w:t>
      </w:r>
      <w:r>
        <w:rPr>
          <w:spacing w:val="-3"/>
        </w:rPr>
        <w:t> </w:t>
      </w:r>
      <w:r>
        <w:rPr/>
        <w:t>The</w:t>
      </w:r>
      <w:r>
        <w:rPr>
          <w:spacing w:val="-4"/>
        </w:rPr>
        <w:t> </w:t>
      </w:r>
      <w:r>
        <w:rPr/>
        <w:t>Society</w:t>
      </w:r>
      <w:r>
        <w:rPr>
          <w:spacing w:val="-3"/>
        </w:rPr>
        <w:t> </w:t>
      </w:r>
      <w:r>
        <w:rPr/>
        <w:t>of</w:t>
      </w:r>
      <w:r>
        <w:rPr>
          <w:spacing w:val="-6"/>
        </w:rPr>
        <w:t> </w:t>
      </w:r>
      <w:r>
        <w:rPr/>
        <w:t>Labor</w:t>
      </w:r>
      <w:r>
        <w:rPr>
          <w:spacing w:val="-3"/>
        </w:rPr>
        <w:t> </w:t>
      </w:r>
      <w:r>
        <w:rPr/>
        <w:t>Economists</w:t>
      </w:r>
      <w:r>
        <w:rPr>
          <w:spacing w:val="-6"/>
        </w:rPr>
        <w:t> </w:t>
      </w:r>
      <w:r>
        <w:rPr/>
        <w:t>(SOLE)</w:t>
      </w:r>
      <w:r>
        <w:rPr>
          <w:spacing w:val="-5"/>
        </w:rPr>
        <w:t> </w:t>
      </w:r>
      <w:r>
        <w:rPr/>
        <w:t>Meetings,</w:t>
      </w:r>
      <w:r>
        <w:rPr>
          <w:spacing w:val="-4"/>
        </w:rPr>
        <w:t> </w:t>
      </w:r>
      <w:r>
        <w:rPr/>
        <w:t>Boston,</w:t>
      </w:r>
      <w:r>
        <w:rPr>
          <w:spacing w:val="-6"/>
        </w:rPr>
        <w:t> </w:t>
      </w:r>
      <w:r>
        <w:rPr/>
        <w:t>MA,</w:t>
      </w:r>
      <w:r>
        <w:rPr>
          <w:spacing w:val="-3"/>
        </w:rPr>
        <w:t> </w:t>
      </w:r>
      <w:r>
        <w:rPr>
          <w:spacing w:val="-2"/>
        </w:rPr>
        <w:t>2013.).</w:t>
      </w:r>
    </w:p>
    <w:p>
      <w:pPr>
        <w:pStyle w:val="BodyText"/>
        <w:ind w:right="356"/>
        <w:jc w:val="both"/>
      </w:pPr>
      <w:r>
        <w:rPr/>
        <w:t>Association for the Study of Religion, Economics and Culture (ASREC), Washington, DC, 2013. Northeast Universities Development Consortium (NEUDC Dartmouth, NH, 2012. European Association of Labor Economists Conference (EALE) Bonn,Germany, 2012. EconCon 2012, Princeton University, NJ, 2012. Econometric Society European Meeting (ESEM), Malaga, Spain, 2012. 12</w:t>
      </w:r>
      <w:r>
        <w:rPr>
          <w:vertAlign w:val="superscript"/>
        </w:rPr>
        <w:t>th</w:t>
      </w:r>
      <w:r>
        <w:rPr>
          <w:vertAlign w:val="baseline"/>
        </w:rPr>
        <w:t> Doctoral Workshop in Economic Theory and Econometrics, Einaudi Institute for Economics and Finance, Rome, Italy, 2012. European Society for Population Economics, Bern, Switzerland, 2012. American Society of Health Economists (ASHECON), Minneapolis, MN, 2012.</w:t>
      </w:r>
      <w:r>
        <w:rPr>
          <w:spacing w:val="40"/>
          <w:vertAlign w:val="baseline"/>
        </w:rPr>
        <w:t> </w:t>
      </w:r>
      <w:r>
        <w:rPr>
          <w:vertAlign w:val="baseline"/>
        </w:rPr>
        <w:t>IZA-Institute for the Study of Labor, Summer School, Buch-Ammersee, Germany, 2012. Boston College-Boston University Greenline Labor Meeting, Boston, MA, 2012. Association for the Study of Religion, Economics and Culture, Chapman University, CA, 2012. European Association of Labor Economists Conference (EALE), Paphos, Cyprus, 2011. Cream – University College of London. Interdisciplinary</w:t>
      </w:r>
      <w:r>
        <w:rPr>
          <w:spacing w:val="-13"/>
          <w:vertAlign w:val="baseline"/>
        </w:rPr>
        <w:t> </w:t>
      </w:r>
      <w:r>
        <w:rPr>
          <w:vertAlign w:val="baseline"/>
        </w:rPr>
        <w:t>Conference</w:t>
      </w:r>
      <w:r>
        <w:rPr>
          <w:spacing w:val="-10"/>
          <w:vertAlign w:val="baseline"/>
        </w:rPr>
        <w:t> </w:t>
      </w:r>
      <w:r>
        <w:rPr>
          <w:vertAlign w:val="baseline"/>
        </w:rPr>
        <w:t>on</w:t>
      </w:r>
      <w:r>
        <w:rPr>
          <w:spacing w:val="-11"/>
          <w:vertAlign w:val="baseline"/>
        </w:rPr>
        <w:t> </w:t>
      </w:r>
      <w:r>
        <w:rPr>
          <w:vertAlign w:val="baseline"/>
        </w:rPr>
        <w:t>Migration,</w:t>
      </w:r>
      <w:r>
        <w:rPr>
          <w:spacing w:val="-11"/>
          <w:vertAlign w:val="baseline"/>
        </w:rPr>
        <w:t> </w:t>
      </w:r>
      <w:r>
        <w:rPr>
          <w:vertAlign w:val="baseline"/>
        </w:rPr>
        <w:t>London,</w:t>
      </w:r>
      <w:r>
        <w:rPr>
          <w:spacing w:val="-13"/>
          <w:vertAlign w:val="baseline"/>
        </w:rPr>
        <w:t> </w:t>
      </w:r>
      <w:r>
        <w:rPr>
          <w:vertAlign w:val="baseline"/>
        </w:rPr>
        <w:t>UK,</w:t>
      </w:r>
      <w:r>
        <w:rPr>
          <w:spacing w:val="-11"/>
          <w:vertAlign w:val="baseline"/>
        </w:rPr>
        <w:t> </w:t>
      </w:r>
      <w:r>
        <w:rPr>
          <w:vertAlign w:val="baseline"/>
        </w:rPr>
        <w:t>2011.</w:t>
      </w:r>
      <w:r>
        <w:rPr>
          <w:spacing w:val="-13"/>
          <w:vertAlign w:val="baseline"/>
        </w:rPr>
        <w:t> </w:t>
      </w:r>
      <w:r>
        <w:rPr>
          <w:vertAlign w:val="baseline"/>
        </w:rPr>
        <w:t>Midwest</w:t>
      </w:r>
      <w:r>
        <w:rPr>
          <w:spacing w:val="-10"/>
          <w:vertAlign w:val="baseline"/>
        </w:rPr>
        <w:t> </w:t>
      </w:r>
      <w:r>
        <w:rPr>
          <w:vertAlign w:val="baseline"/>
        </w:rPr>
        <w:t>Political</w:t>
      </w:r>
      <w:r>
        <w:rPr>
          <w:spacing w:val="-14"/>
          <w:vertAlign w:val="baseline"/>
        </w:rPr>
        <w:t> </w:t>
      </w:r>
      <w:r>
        <w:rPr>
          <w:vertAlign w:val="baseline"/>
        </w:rPr>
        <w:t>Science</w:t>
      </w:r>
      <w:r>
        <w:rPr>
          <w:spacing w:val="-10"/>
          <w:vertAlign w:val="baseline"/>
        </w:rPr>
        <w:t> </w:t>
      </w:r>
      <w:r>
        <w:rPr>
          <w:vertAlign w:val="baseline"/>
        </w:rPr>
        <w:t>Conference,</w:t>
      </w:r>
      <w:r>
        <w:rPr>
          <w:spacing w:val="-11"/>
          <w:vertAlign w:val="baseline"/>
        </w:rPr>
        <w:t> </w:t>
      </w:r>
      <w:r>
        <w:rPr>
          <w:vertAlign w:val="baseline"/>
        </w:rPr>
        <w:t>Chicago, IL, 2011. Bank of Italy Lunch Seminars, Rome, Italy, 2009.</w:t>
      </w:r>
    </w:p>
    <w:p>
      <w:pPr>
        <w:pStyle w:val="BodyText"/>
        <w:spacing w:before="1"/>
        <w:ind w:left="0"/>
      </w:pPr>
    </w:p>
    <w:p>
      <w:pPr>
        <w:pStyle w:val="Heading2"/>
        <w:spacing w:before="1"/>
        <w:ind w:left="648"/>
        <w:jc w:val="both"/>
      </w:pPr>
      <w:r>
        <w:rPr>
          <w:smallCaps/>
        </w:rPr>
        <w:t>Refereeing</w:t>
      </w:r>
      <w:r>
        <w:rPr>
          <w:smallCaps/>
          <w:spacing w:val="-10"/>
        </w:rPr>
        <w:t> </w:t>
      </w:r>
      <w:r>
        <w:rPr>
          <w:smallCaps/>
          <w:spacing w:val="-2"/>
        </w:rPr>
        <w:t>activity</w:t>
      </w:r>
    </w:p>
    <w:p>
      <w:pPr>
        <w:pStyle w:val="BodyText"/>
        <w:ind w:right="353"/>
        <w:jc w:val="both"/>
      </w:pPr>
      <w:r>
        <w:rPr/>
        <w:t>American Economic Review, Quarterly Journal of Economics, Review of Economic Studies, American Economic Review: Insights, Journal of Political Economy: Micro, Review of Economics and Statistics, The Economic Journal, Review of Financial Studies, Journal of European Economic Association, American Economic</w:t>
      </w:r>
      <w:r>
        <w:rPr>
          <w:spacing w:val="-14"/>
        </w:rPr>
        <w:t> </w:t>
      </w:r>
      <w:r>
        <w:rPr/>
        <w:t>Journal:</w:t>
      </w:r>
      <w:r>
        <w:rPr>
          <w:spacing w:val="-13"/>
        </w:rPr>
        <w:t> </w:t>
      </w:r>
      <w:r>
        <w:rPr/>
        <w:t>Applied</w:t>
      </w:r>
      <w:r>
        <w:rPr>
          <w:spacing w:val="-14"/>
        </w:rPr>
        <w:t> </w:t>
      </w:r>
      <w:r>
        <w:rPr/>
        <w:t>Economics,</w:t>
      </w:r>
      <w:r>
        <w:rPr>
          <w:spacing w:val="-12"/>
        </w:rPr>
        <w:t> </w:t>
      </w:r>
      <w:r>
        <w:rPr/>
        <w:t>American</w:t>
      </w:r>
      <w:r>
        <w:rPr>
          <w:spacing w:val="-13"/>
        </w:rPr>
        <w:t> </w:t>
      </w:r>
      <w:r>
        <w:rPr/>
        <w:t>Economic</w:t>
      </w:r>
      <w:r>
        <w:rPr>
          <w:spacing w:val="-13"/>
        </w:rPr>
        <w:t> </w:t>
      </w:r>
      <w:r>
        <w:rPr/>
        <w:t>Journal:</w:t>
      </w:r>
      <w:r>
        <w:rPr>
          <w:spacing w:val="-12"/>
        </w:rPr>
        <w:t> </w:t>
      </w:r>
      <w:r>
        <w:rPr/>
        <w:t>Economic</w:t>
      </w:r>
      <w:r>
        <w:rPr>
          <w:spacing w:val="-13"/>
        </w:rPr>
        <w:t> </w:t>
      </w:r>
      <w:r>
        <w:rPr/>
        <w:t>Policy,</w:t>
      </w:r>
      <w:r>
        <w:rPr>
          <w:spacing w:val="-13"/>
        </w:rPr>
        <w:t> </w:t>
      </w:r>
      <w:r>
        <w:rPr/>
        <w:t>International</w:t>
      </w:r>
      <w:r>
        <w:rPr>
          <w:spacing w:val="-12"/>
        </w:rPr>
        <w:t> </w:t>
      </w:r>
      <w:r>
        <w:rPr/>
        <w:t>Economic Review, Journal of Labor Economics, Journal of Human Resources, Journal of Public Economics, Journal of Health Economics, Journal of Development Economics, Proceedings of the National Academy of Sciences, Demography, Management Science, Nature Mental Health, B.E. Press Journal of Economic Analysis and Policy,British Journal of Industrial Relations, Canadian Journal of Economics, Contemporary Economics, Demographic</w:t>
      </w:r>
      <w:r>
        <w:rPr>
          <w:spacing w:val="-13"/>
        </w:rPr>
        <w:t> </w:t>
      </w:r>
      <w:r>
        <w:rPr/>
        <w:t>Research,</w:t>
      </w:r>
      <w:r>
        <w:rPr>
          <w:spacing w:val="-13"/>
        </w:rPr>
        <w:t> </w:t>
      </w:r>
      <w:r>
        <w:rPr/>
        <w:t>Economica,</w:t>
      </w:r>
      <w:r>
        <w:rPr>
          <w:spacing w:val="-13"/>
        </w:rPr>
        <w:t> </w:t>
      </w:r>
      <w:r>
        <w:rPr/>
        <w:t>Economia</w:t>
      </w:r>
      <w:r>
        <w:rPr>
          <w:spacing w:val="-13"/>
        </w:rPr>
        <w:t> </w:t>
      </w:r>
      <w:r>
        <w:rPr/>
        <w:t>Politica,</w:t>
      </w:r>
      <w:r>
        <w:rPr>
          <w:spacing w:val="-13"/>
        </w:rPr>
        <w:t> </w:t>
      </w:r>
      <w:r>
        <w:rPr/>
        <w:t>Economics</w:t>
      </w:r>
      <w:r>
        <w:rPr>
          <w:spacing w:val="31"/>
        </w:rPr>
        <w:t> </w:t>
      </w:r>
      <w:r>
        <w:rPr/>
        <w:t>Bulletin,</w:t>
      </w:r>
      <w:r>
        <w:rPr>
          <w:spacing w:val="-13"/>
        </w:rPr>
        <w:t> </w:t>
      </w:r>
      <w:r>
        <w:rPr/>
        <w:t>Economics</w:t>
      </w:r>
      <w:r>
        <w:rPr>
          <w:spacing w:val="-12"/>
        </w:rPr>
        <w:t> </w:t>
      </w:r>
      <w:r>
        <w:rPr/>
        <w:t>Modeling,</w:t>
      </w:r>
      <w:r>
        <w:rPr>
          <w:spacing w:val="-13"/>
        </w:rPr>
        <w:t> </w:t>
      </w:r>
      <w:r>
        <w:rPr/>
        <w:t>Economics and Human Biology, Economic Inquiry, Education Research, Empirical Economics, European Economic Review,</w:t>
      </w:r>
      <w:r>
        <w:rPr>
          <w:spacing w:val="-14"/>
        </w:rPr>
        <w:t> </w:t>
      </w:r>
      <w:r>
        <w:rPr/>
        <w:t>European</w:t>
      </w:r>
      <w:r>
        <w:rPr>
          <w:spacing w:val="-14"/>
        </w:rPr>
        <w:t> </w:t>
      </w:r>
      <w:r>
        <w:rPr/>
        <w:t>Journal</w:t>
      </w:r>
      <w:r>
        <w:rPr>
          <w:spacing w:val="-14"/>
        </w:rPr>
        <w:t> </w:t>
      </w:r>
      <w:r>
        <w:rPr/>
        <w:t>of</w:t>
      </w:r>
      <w:r>
        <w:rPr>
          <w:spacing w:val="-13"/>
        </w:rPr>
        <w:t> </w:t>
      </w:r>
      <w:r>
        <w:rPr/>
        <w:t>Political</w:t>
      </w:r>
      <w:r>
        <w:rPr>
          <w:spacing w:val="-14"/>
        </w:rPr>
        <w:t> </w:t>
      </w:r>
      <w:r>
        <w:rPr/>
        <w:t>Economy,</w:t>
      </w:r>
      <w:r>
        <w:rPr>
          <w:spacing w:val="-13"/>
        </w:rPr>
        <w:t> </w:t>
      </w:r>
      <w:r>
        <w:rPr/>
        <w:t>European</w:t>
      </w:r>
      <w:r>
        <w:rPr>
          <w:spacing w:val="-14"/>
        </w:rPr>
        <w:t> </w:t>
      </w:r>
      <w:r>
        <w:rPr/>
        <w:t>Journal</w:t>
      </w:r>
      <w:r>
        <w:rPr>
          <w:spacing w:val="-12"/>
        </w:rPr>
        <w:t> </w:t>
      </w:r>
      <w:r>
        <w:rPr/>
        <w:t>of</w:t>
      </w:r>
      <w:r>
        <w:rPr>
          <w:spacing w:val="-12"/>
        </w:rPr>
        <w:t> </w:t>
      </w:r>
      <w:r>
        <w:rPr/>
        <w:t>Public</w:t>
      </w:r>
      <w:r>
        <w:rPr>
          <w:spacing w:val="-13"/>
        </w:rPr>
        <w:t> </w:t>
      </w:r>
      <w:r>
        <w:rPr/>
        <w:t>Health,</w:t>
      </w:r>
      <w:r>
        <w:rPr>
          <w:spacing w:val="-13"/>
        </w:rPr>
        <w:t> </w:t>
      </w:r>
      <w:r>
        <w:rPr/>
        <w:t>European</w:t>
      </w:r>
      <w:r>
        <w:rPr>
          <w:spacing w:val="-14"/>
        </w:rPr>
        <w:t> </w:t>
      </w:r>
      <w:r>
        <w:rPr/>
        <w:t>Journal</w:t>
      </w:r>
      <w:r>
        <w:rPr>
          <w:spacing w:val="-12"/>
        </w:rPr>
        <w:t> </w:t>
      </w:r>
      <w:r>
        <w:rPr/>
        <w:t>of</w:t>
      </w:r>
      <w:r>
        <w:rPr>
          <w:spacing w:val="-12"/>
        </w:rPr>
        <w:t> </w:t>
      </w:r>
      <w:r>
        <w:rPr/>
        <w:t>Health Economics, Explorations in Economic History, Food Policy, Frontiers in</w:t>
      </w:r>
      <w:r>
        <w:rPr>
          <w:spacing w:val="40"/>
        </w:rPr>
        <w:t> </w:t>
      </w:r>
      <w:r>
        <w:rPr/>
        <w:t>Psychology, Health</w:t>
      </w:r>
      <w:r>
        <w:rPr>
          <w:spacing w:val="40"/>
        </w:rPr>
        <w:t> </w:t>
      </w:r>
      <w:r>
        <w:rPr/>
        <w:t>Economics, Industrial and Labor Relations Review, International Economic Review, International Review of Economics, International Journal of Manpower,</w:t>
      </w:r>
      <w:r>
        <w:rPr>
          <w:spacing w:val="-1"/>
        </w:rPr>
        <w:t> </w:t>
      </w:r>
      <w:r>
        <w:rPr/>
        <w:t>International Journal of Health</w:t>
      </w:r>
      <w:r>
        <w:rPr>
          <w:spacing w:val="-1"/>
        </w:rPr>
        <w:t> </w:t>
      </w:r>
      <w:r>
        <w:rPr/>
        <w:t>Care</w:t>
      </w:r>
      <w:r>
        <w:rPr>
          <w:spacing w:val="-1"/>
        </w:rPr>
        <w:t> </w:t>
      </w:r>
      <w:r>
        <w:rPr/>
        <w:t>Finance</w:t>
      </w:r>
      <w:r>
        <w:rPr>
          <w:spacing w:val="-1"/>
        </w:rPr>
        <w:t> </w:t>
      </w:r>
      <w:r>
        <w:rPr/>
        <w:t>and</w:t>
      </w:r>
      <w:r>
        <w:rPr>
          <w:spacing w:val="-1"/>
        </w:rPr>
        <w:t> </w:t>
      </w:r>
      <w:r>
        <w:rPr/>
        <w:t>Economics,</w:t>
      </w:r>
      <w:r>
        <w:rPr>
          <w:spacing w:val="-1"/>
        </w:rPr>
        <w:t> </w:t>
      </w:r>
      <w:r>
        <w:rPr/>
        <w:t>International Journal</w:t>
      </w:r>
      <w:r>
        <w:rPr>
          <w:spacing w:val="-7"/>
        </w:rPr>
        <w:t> </w:t>
      </w:r>
      <w:r>
        <w:rPr/>
        <w:t>of</w:t>
      </w:r>
      <w:r>
        <w:rPr>
          <w:spacing w:val="-7"/>
        </w:rPr>
        <w:t> </w:t>
      </w:r>
      <w:r>
        <w:rPr/>
        <w:t>Environmental</w:t>
      </w:r>
      <w:r>
        <w:rPr>
          <w:spacing w:val="-7"/>
        </w:rPr>
        <w:t> </w:t>
      </w:r>
      <w:r>
        <w:rPr/>
        <w:t>Research</w:t>
      </w:r>
      <w:r>
        <w:rPr>
          <w:spacing w:val="-10"/>
        </w:rPr>
        <w:t> </w:t>
      </w:r>
      <w:r>
        <w:rPr/>
        <w:t>and</w:t>
      </w:r>
      <w:r>
        <w:rPr>
          <w:spacing w:val="-8"/>
        </w:rPr>
        <w:t> </w:t>
      </w:r>
      <w:r>
        <w:rPr/>
        <w:t>Public</w:t>
      </w:r>
      <w:r>
        <w:rPr>
          <w:spacing w:val="-8"/>
        </w:rPr>
        <w:t> </w:t>
      </w:r>
      <w:r>
        <w:rPr/>
        <w:t>Health,</w:t>
      </w:r>
      <w:r>
        <w:rPr>
          <w:spacing w:val="-8"/>
        </w:rPr>
        <w:t> </w:t>
      </w:r>
      <w:r>
        <w:rPr/>
        <w:t>International</w:t>
      </w:r>
      <w:r>
        <w:rPr>
          <w:spacing w:val="-3"/>
        </w:rPr>
        <w:t> </w:t>
      </w:r>
      <w:r>
        <w:rPr/>
        <w:t>Economic</w:t>
      </w:r>
      <w:r>
        <w:rPr>
          <w:spacing w:val="-8"/>
        </w:rPr>
        <w:t> </w:t>
      </w:r>
      <w:r>
        <w:rPr/>
        <w:t>Review,</w:t>
      </w:r>
      <w:r>
        <w:rPr>
          <w:spacing w:val="-9"/>
        </w:rPr>
        <w:t> </w:t>
      </w:r>
      <w:r>
        <w:rPr/>
        <w:t>International</w:t>
      </w:r>
      <w:r>
        <w:rPr>
          <w:spacing w:val="-7"/>
        </w:rPr>
        <w:t> </w:t>
      </w:r>
      <w:r>
        <w:rPr/>
        <w:t>Review</w:t>
      </w:r>
      <w:r>
        <w:rPr>
          <w:spacing w:val="-9"/>
        </w:rPr>
        <w:t> </w:t>
      </w:r>
      <w:r>
        <w:rPr/>
        <w:t>of Economics, International Journal of Manpower, International Journal of Health Care Finance and Economics, International Journal of Environmental Research and Public Health, Journal of Intensive Care Medicine</w:t>
      </w:r>
    </w:p>
    <w:p>
      <w:pPr>
        <w:pStyle w:val="BodyText"/>
        <w:spacing w:after="0"/>
        <w:jc w:val="both"/>
        <w:sectPr>
          <w:pgSz w:w="12240" w:h="15840"/>
          <w:pgMar w:header="1454" w:footer="1061" w:top="1840" w:bottom="1260" w:left="720" w:right="720"/>
        </w:sectPr>
      </w:pPr>
    </w:p>
    <w:p>
      <w:pPr>
        <w:pStyle w:val="BodyText"/>
        <w:spacing w:before="1"/>
        <w:ind w:right="338"/>
      </w:pPr>
      <w:r>
        <w:rPr/>
        <w:t>International Journal for Equity in Health, IZA Journal of Migration, IZA World of Labor, Journal of Epidemiology and Community Health, Journal of Computational Social Science, Journal of Demographic Economics, Journal of Economic Inequality, Journal of Economics of Ageing, Journal of Human Capital, Journal</w:t>
      </w:r>
      <w:r>
        <w:rPr>
          <w:spacing w:val="-2"/>
        </w:rPr>
        <w:t> </w:t>
      </w:r>
      <w:r>
        <w:rPr/>
        <w:t>of</w:t>
      </w:r>
      <w:r>
        <w:rPr>
          <w:spacing w:val="-3"/>
        </w:rPr>
        <w:t> </w:t>
      </w:r>
      <w:r>
        <w:rPr/>
        <w:t>Intensive</w:t>
      </w:r>
      <w:r>
        <w:rPr>
          <w:spacing w:val="-3"/>
        </w:rPr>
        <w:t> </w:t>
      </w:r>
      <w:r>
        <w:rPr/>
        <w:t>Health</w:t>
      </w:r>
      <w:r>
        <w:rPr>
          <w:spacing w:val="-5"/>
        </w:rPr>
        <w:t> </w:t>
      </w:r>
      <w:r>
        <w:rPr/>
        <w:t>Care</w:t>
      </w:r>
      <w:r>
        <w:rPr>
          <w:spacing w:val="-5"/>
        </w:rPr>
        <w:t> </w:t>
      </w:r>
      <w:r>
        <w:rPr/>
        <w:t>Medicine,</w:t>
      </w:r>
      <w:r>
        <w:rPr>
          <w:spacing w:val="-3"/>
        </w:rPr>
        <w:t> </w:t>
      </w:r>
      <w:r>
        <w:rPr/>
        <w:t>Journal</w:t>
      </w:r>
      <w:r>
        <w:rPr>
          <w:spacing w:val="-2"/>
        </w:rPr>
        <w:t> </w:t>
      </w:r>
      <w:r>
        <w:rPr/>
        <w:t>of</w:t>
      </w:r>
      <w:r>
        <w:rPr>
          <w:spacing w:val="-5"/>
        </w:rPr>
        <w:t> </w:t>
      </w:r>
      <w:r>
        <w:rPr/>
        <w:t>Labor</w:t>
      </w:r>
      <w:r>
        <w:rPr>
          <w:spacing w:val="-3"/>
        </w:rPr>
        <w:t> </w:t>
      </w:r>
      <w:r>
        <w:rPr/>
        <w:t>Research,</w:t>
      </w:r>
      <w:r>
        <w:rPr>
          <w:spacing w:val="-5"/>
        </w:rPr>
        <w:t> </w:t>
      </w:r>
      <w:r>
        <w:rPr/>
        <w:t>Journal</w:t>
      </w:r>
      <w:r>
        <w:rPr>
          <w:spacing w:val="-2"/>
        </w:rPr>
        <w:t> </w:t>
      </w:r>
      <w:r>
        <w:rPr/>
        <w:t>of</w:t>
      </w:r>
      <w:r>
        <w:rPr>
          <w:spacing w:val="-5"/>
        </w:rPr>
        <w:t> </w:t>
      </w:r>
      <w:r>
        <w:rPr/>
        <w:t>the</w:t>
      </w:r>
      <w:r>
        <w:rPr>
          <w:spacing w:val="-3"/>
        </w:rPr>
        <w:t> </w:t>
      </w:r>
      <w:r>
        <w:rPr/>
        <w:t>National</w:t>
      </w:r>
      <w:r>
        <w:rPr>
          <w:spacing w:val="-4"/>
        </w:rPr>
        <w:t> </w:t>
      </w:r>
      <w:r>
        <w:rPr/>
        <w:t>Cancer</w:t>
      </w:r>
      <w:r>
        <w:rPr>
          <w:spacing w:val="-3"/>
        </w:rPr>
        <w:t> </w:t>
      </w:r>
      <w:r>
        <w:rPr/>
        <w:t>Center, Journal of Population Economics, Journal for the Scientific Study of Religion, Labour Economics, Labour, Macroeconomic Dynamics, Management Science,</w:t>
      </w:r>
      <w:r>
        <w:rPr>
          <w:spacing w:val="40"/>
        </w:rPr>
        <w:t> </w:t>
      </w:r>
      <w:r>
        <w:rPr/>
        <w:t>Maternal Child and Health, Migration Studies, Neuropsychiatric Disease and Treatment, Oxford Bulletin of Economics and Statistics, PLOS One, Regional Science and Urban Economics, Review of International Economics, Sleep Health: Journal of</w:t>
      </w:r>
      <w:r>
        <w:rPr>
          <w:spacing w:val="40"/>
        </w:rPr>
        <w:t> </w:t>
      </w:r>
      <w:r>
        <w:rPr/>
        <w:t>the National Sleep Foundation, Social Science and Medicine, Social Science Research, Socio-Economic Review,</w:t>
      </w:r>
    </w:p>
    <w:p>
      <w:pPr>
        <w:pStyle w:val="BodyText"/>
        <w:spacing w:line="252" w:lineRule="exact" w:before="1"/>
      </w:pPr>
      <w:r>
        <w:rPr/>
        <w:t>Sustainability,Time</w:t>
      </w:r>
      <w:r>
        <w:rPr>
          <w:spacing w:val="-9"/>
        </w:rPr>
        <w:t> </w:t>
      </w:r>
      <w:r>
        <w:rPr/>
        <w:t>and</w:t>
      </w:r>
      <w:r>
        <w:rPr>
          <w:spacing w:val="-5"/>
        </w:rPr>
        <w:t> </w:t>
      </w:r>
      <w:r>
        <w:rPr/>
        <w:t>Society,</w:t>
      </w:r>
      <w:r>
        <w:rPr>
          <w:spacing w:val="-5"/>
        </w:rPr>
        <w:t> </w:t>
      </w:r>
      <w:r>
        <w:rPr/>
        <w:t>Women’s</w:t>
      </w:r>
      <w:r>
        <w:rPr>
          <w:spacing w:val="-5"/>
        </w:rPr>
        <w:t> </w:t>
      </w:r>
      <w:r>
        <w:rPr/>
        <w:t>Health</w:t>
      </w:r>
      <w:r>
        <w:rPr>
          <w:spacing w:val="-5"/>
        </w:rPr>
        <w:t> </w:t>
      </w:r>
      <w:r>
        <w:rPr/>
        <w:t>Issues,</w:t>
      </w:r>
      <w:r>
        <w:rPr>
          <w:spacing w:val="-5"/>
        </w:rPr>
        <w:t> </w:t>
      </w:r>
      <w:r>
        <w:rPr/>
        <w:t>World</w:t>
      </w:r>
      <w:r>
        <w:rPr>
          <w:spacing w:val="-5"/>
        </w:rPr>
        <w:t> </w:t>
      </w:r>
      <w:r>
        <w:rPr>
          <w:spacing w:val="-2"/>
        </w:rPr>
        <w:t>Development</w:t>
      </w:r>
    </w:p>
    <w:p>
      <w:pPr>
        <w:pStyle w:val="Heading2"/>
        <w:ind w:left="648"/>
      </w:pPr>
      <w:r>
        <w:rPr>
          <w:smallCaps/>
        </w:rPr>
        <w:t>Other</w:t>
      </w:r>
      <w:r>
        <w:rPr>
          <w:smallCaps/>
          <w:spacing w:val="-6"/>
        </w:rPr>
        <w:t> </w:t>
      </w:r>
      <w:r>
        <w:rPr>
          <w:smallCaps/>
        </w:rPr>
        <w:t>professional</w:t>
      </w:r>
      <w:r>
        <w:rPr>
          <w:smallCaps/>
          <w:spacing w:val="-4"/>
        </w:rPr>
        <w:t> </w:t>
      </w:r>
      <w:r>
        <w:rPr>
          <w:smallCaps/>
          <w:spacing w:val="-2"/>
        </w:rPr>
        <w:t>activity:</w:t>
      </w:r>
    </w:p>
    <w:p>
      <w:pPr>
        <w:pStyle w:val="BodyText"/>
        <w:spacing w:line="253" w:lineRule="exact" w:before="1"/>
        <w:ind w:left="634"/>
      </w:pPr>
      <w:r>
        <w:rPr/>
        <w:t>Executive</w:t>
      </w:r>
      <w:r>
        <w:rPr>
          <w:spacing w:val="-8"/>
        </w:rPr>
        <w:t> </w:t>
      </w:r>
      <w:r>
        <w:rPr>
          <w:spacing w:val="-2"/>
        </w:rPr>
        <w:t>Committee</w:t>
      </w:r>
    </w:p>
    <w:p>
      <w:pPr>
        <w:pStyle w:val="BodyText"/>
        <w:spacing w:line="252" w:lineRule="exact"/>
        <w:ind w:left="636"/>
      </w:pPr>
      <w:r>
        <w:rPr/>
        <w:t>2025</w:t>
      </w:r>
      <w:r>
        <w:rPr>
          <w:spacing w:val="-4"/>
        </w:rPr>
        <w:t> </w:t>
      </w:r>
      <w:r>
        <w:rPr/>
        <w:t>BEDI</w:t>
      </w:r>
      <w:r>
        <w:rPr>
          <w:spacing w:val="-6"/>
        </w:rPr>
        <w:t> </w:t>
      </w:r>
      <w:r>
        <w:rPr/>
        <w:t>Health</w:t>
      </w:r>
      <w:r>
        <w:rPr>
          <w:spacing w:val="-4"/>
        </w:rPr>
        <w:t> </w:t>
      </w:r>
      <w:r>
        <w:rPr/>
        <w:t>and</w:t>
      </w:r>
      <w:r>
        <w:rPr>
          <w:spacing w:val="-7"/>
        </w:rPr>
        <w:t> </w:t>
      </w:r>
      <w:r>
        <w:rPr/>
        <w:t>Wellness</w:t>
      </w:r>
      <w:r>
        <w:rPr>
          <w:spacing w:val="-3"/>
        </w:rPr>
        <w:t> </w:t>
      </w:r>
      <w:r>
        <w:rPr/>
        <w:t>Conference,</w:t>
      </w:r>
      <w:r>
        <w:rPr>
          <w:spacing w:val="-3"/>
        </w:rPr>
        <w:t> </w:t>
      </w:r>
      <w:r>
        <w:rPr>
          <w:spacing w:val="-2"/>
        </w:rPr>
        <w:t>Organizer</w:t>
      </w:r>
    </w:p>
    <w:p>
      <w:pPr>
        <w:pStyle w:val="BodyText"/>
        <w:ind w:left="636" w:right="4140" w:hanging="3"/>
      </w:pPr>
      <w:r>
        <w:rPr/>
        <w:t>Economic Demography Workshop 2024, 2025 Program Committee Ad-Hoc</w:t>
      </w:r>
      <w:r>
        <w:rPr>
          <w:spacing w:val="-5"/>
        </w:rPr>
        <w:t> </w:t>
      </w:r>
      <w:r>
        <w:rPr/>
        <w:t>Tenure</w:t>
      </w:r>
      <w:r>
        <w:rPr>
          <w:spacing w:val="-5"/>
        </w:rPr>
        <w:t> </w:t>
      </w:r>
      <w:r>
        <w:rPr/>
        <w:t>Review</w:t>
      </w:r>
      <w:r>
        <w:rPr>
          <w:spacing w:val="-8"/>
        </w:rPr>
        <w:t> </w:t>
      </w:r>
      <w:r>
        <w:rPr/>
        <w:t>Committee,</w:t>
      </w:r>
      <w:r>
        <w:rPr>
          <w:spacing w:val="-5"/>
        </w:rPr>
        <w:t> </w:t>
      </w:r>
      <w:r>
        <w:rPr/>
        <w:t>University</w:t>
      </w:r>
      <w:r>
        <w:rPr>
          <w:spacing w:val="-5"/>
        </w:rPr>
        <w:t> </w:t>
      </w:r>
      <w:r>
        <w:rPr/>
        <w:t>of</w:t>
      </w:r>
      <w:r>
        <w:rPr>
          <w:spacing w:val="-7"/>
        </w:rPr>
        <w:t> </w:t>
      </w:r>
      <w:r>
        <w:rPr/>
        <w:t>Pittsburgh</w:t>
      </w:r>
      <w:r>
        <w:rPr>
          <w:spacing w:val="-8"/>
        </w:rPr>
        <w:t> </w:t>
      </w:r>
      <w:r>
        <w:rPr/>
        <w:t>(2024) Internal Promotion Committee, University of Pittsburgh (2023)</w:t>
      </w:r>
    </w:p>
    <w:p>
      <w:pPr>
        <w:pStyle w:val="BodyText"/>
        <w:spacing w:before="1"/>
        <w:ind w:left="636" w:right="2175"/>
      </w:pPr>
      <w:r>
        <w:rPr/>
        <w:t>CTSI</w:t>
      </w:r>
      <w:r>
        <w:rPr>
          <w:spacing w:val="-6"/>
        </w:rPr>
        <w:t> </w:t>
      </w:r>
      <w:r>
        <w:rPr/>
        <w:t>Exploring</w:t>
      </w:r>
      <w:r>
        <w:rPr>
          <w:spacing w:val="-4"/>
        </w:rPr>
        <w:t> </w:t>
      </w:r>
      <w:r>
        <w:rPr/>
        <w:t>Existing</w:t>
      </w:r>
      <w:r>
        <w:rPr>
          <w:spacing w:val="-4"/>
        </w:rPr>
        <w:t> </w:t>
      </w:r>
      <w:r>
        <w:rPr/>
        <w:t>Data</w:t>
      </w:r>
      <w:r>
        <w:rPr>
          <w:spacing w:val="-4"/>
        </w:rPr>
        <w:t> </w:t>
      </w:r>
      <w:r>
        <w:rPr/>
        <w:t>Resources</w:t>
      </w:r>
      <w:r>
        <w:rPr>
          <w:spacing w:val="-4"/>
        </w:rPr>
        <w:t> </w:t>
      </w:r>
      <w:r>
        <w:rPr/>
        <w:t>Pilot,</w:t>
      </w:r>
      <w:r>
        <w:rPr>
          <w:spacing w:val="-7"/>
        </w:rPr>
        <w:t> </w:t>
      </w:r>
      <w:r>
        <w:rPr/>
        <w:t>Reviewer,</w:t>
      </w:r>
      <w:r>
        <w:rPr>
          <w:spacing w:val="-4"/>
        </w:rPr>
        <w:t> </w:t>
      </w:r>
      <w:r>
        <w:rPr/>
        <w:t>University</w:t>
      </w:r>
      <w:r>
        <w:rPr>
          <w:spacing w:val="-4"/>
        </w:rPr>
        <w:t> </w:t>
      </w:r>
      <w:r>
        <w:rPr/>
        <w:t>of</w:t>
      </w:r>
      <w:r>
        <w:rPr>
          <w:spacing w:val="-6"/>
        </w:rPr>
        <w:t> </w:t>
      </w:r>
      <w:r>
        <w:rPr/>
        <w:t>Pittsburgh</w:t>
      </w:r>
      <w:r>
        <w:rPr>
          <w:spacing w:val="-7"/>
        </w:rPr>
        <w:t> </w:t>
      </w:r>
      <w:r>
        <w:rPr/>
        <w:t>(2022) Mellon Fellowship Committee, University of Pittsburgh (2022)</w:t>
      </w:r>
    </w:p>
    <w:p>
      <w:pPr>
        <w:pStyle w:val="BodyText"/>
        <w:spacing w:line="251" w:lineRule="exact"/>
        <w:ind w:left="636"/>
      </w:pPr>
      <w:r>
        <w:rPr/>
        <w:t>Senior</w:t>
      </w:r>
      <w:r>
        <w:rPr>
          <w:spacing w:val="-6"/>
        </w:rPr>
        <w:t> </w:t>
      </w:r>
      <w:r>
        <w:rPr/>
        <w:t>Recruitment</w:t>
      </w:r>
      <w:r>
        <w:rPr>
          <w:spacing w:val="-5"/>
        </w:rPr>
        <w:t> </w:t>
      </w:r>
      <w:r>
        <w:rPr/>
        <w:t>Committee</w:t>
      </w:r>
      <w:r>
        <w:rPr>
          <w:spacing w:val="-6"/>
        </w:rPr>
        <w:t> </w:t>
      </w:r>
      <w:r>
        <w:rPr/>
        <w:t>Department</w:t>
      </w:r>
      <w:r>
        <w:rPr>
          <w:spacing w:val="-5"/>
        </w:rPr>
        <w:t> </w:t>
      </w:r>
      <w:r>
        <w:rPr/>
        <w:t>of</w:t>
      </w:r>
      <w:r>
        <w:rPr>
          <w:spacing w:val="-6"/>
        </w:rPr>
        <w:t> </w:t>
      </w:r>
      <w:r>
        <w:rPr/>
        <w:t>Economics,</w:t>
      </w:r>
      <w:r>
        <w:rPr>
          <w:spacing w:val="-6"/>
        </w:rPr>
        <w:t> </w:t>
      </w:r>
      <w:r>
        <w:rPr/>
        <w:t>University</w:t>
      </w:r>
      <w:r>
        <w:rPr>
          <w:spacing w:val="-8"/>
        </w:rPr>
        <w:t> </w:t>
      </w:r>
      <w:r>
        <w:rPr/>
        <w:t>of</w:t>
      </w:r>
      <w:r>
        <w:rPr>
          <w:spacing w:val="-6"/>
        </w:rPr>
        <w:t> </w:t>
      </w:r>
      <w:r>
        <w:rPr/>
        <w:t>Pittsburgh</w:t>
      </w:r>
      <w:r>
        <w:rPr>
          <w:spacing w:val="-8"/>
        </w:rPr>
        <w:t> </w:t>
      </w:r>
      <w:r>
        <w:rPr/>
        <w:t>(2022-</w:t>
      </w:r>
      <w:r>
        <w:rPr>
          <w:spacing w:val="-5"/>
        </w:rPr>
        <w:t>23)</w:t>
      </w:r>
    </w:p>
    <w:p>
      <w:pPr>
        <w:pStyle w:val="BodyText"/>
        <w:spacing w:before="2"/>
        <w:ind w:left="636" w:right="2837"/>
      </w:pPr>
      <w:r>
        <w:rPr/>
        <w:t>Junior</w:t>
      </w:r>
      <w:r>
        <w:rPr>
          <w:spacing w:val="-5"/>
        </w:rPr>
        <w:t> </w:t>
      </w:r>
      <w:r>
        <w:rPr/>
        <w:t>Recruitment</w:t>
      </w:r>
      <w:r>
        <w:rPr>
          <w:spacing w:val="-4"/>
        </w:rPr>
        <w:t> </w:t>
      </w:r>
      <w:r>
        <w:rPr/>
        <w:t>Committee</w:t>
      </w:r>
      <w:r>
        <w:rPr>
          <w:spacing w:val="-5"/>
        </w:rPr>
        <w:t> </w:t>
      </w:r>
      <w:r>
        <w:rPr/>
        <w:t>Department</w:t>
      </w:r>
      <w:r>
        <w:rPr>
          <w:spacing w:val="-7"/>
        </w:rPr>
        <w:t> </w:t>
      </w:r>
      <w:r>
        <w:rPr/>
        <w:t>of</w:t>
      </w:r>
      <w:r>
        <w:rPr>
          <w:spacing w:val="-5"/>
        </w:rPr>
        <w:t> </w:t>
      </w:r>
      <w:r>
        <w:rPr/>
        <w:t>Economics,</w:t>
      </w:r>
      <w:r>
        <w:rPr>
          <w:spacing w:val="-5"/>
        </w:rPr>
        <w:t> </w:t>
      </w:r>
      <w:r>
        <w:rPr/>
        <w:t>University</w:t>
      </w:r>
      <w:r>
        <w:rPr>
          <w:spacing w:val="-5"/>
        </w:rPr>
        <w:t> </w:t>
      </w:r>
      <w:r>
        <w:rPr/>
        <w:t>of</w:t>
      </w:r>
      <w:r>
        <w:rPr>
          <w:spacing w:val="-5"/>
        </w:rPr>
        <w:t> </w:t>
      </w:r>
      <w:r>
        <w:rPr/>
        <w:t>Pittsburgh (2018-2019; 2020-21, 2022-23)</w:t>
      </w:r>
    </w:p>
    <w:p>
      <w:pPr>
        <w:pStyle w:val="BodyText"/>
        <w:ind w:left="636" w:right="2651"/>
      </w:pPr>
      <w:r>
        <w:rPr/>
        <w:t>Recruitment Committee (Department of Health Policy and Management: 2020-2021 Ad-hoc</w:t>
      </w:r>
      <w:r>
        <w:rPr>
          <w:spacing w:val="-3"/>
        </w:rPr>
        <w:t> </w:t>
      </w:r>
      <w:r>
        <w:rPr/>
        <w:t>Committee</w:t>
      </w:r>
      <w:r>
        <w:rPr>
          <w:spacing w:val="-3"/>
        </w:rPr>
        <w:t> </w:t>
      </w:r>
      <w:r>
        <w:rPr/>
        <w:t>on</w:t>
      </w:r>
      <w:r>
        <w:rPr>
          <w:spacing w:val="-6"/>
        </w:rPr>
        <w:t> </w:t>
      </w:r>
      <w:r>
        <w:rPr/>
        <w:t>Health</w:t>
      </w:r>
      <w:r>
        <w:rPr>
          <w:spacing w:val="-3"/>
        </w:rPr>
        <w:t> </w:t>
      </w:r>
      <w:r>
        <w:rPr/>
        <w:t>and</w:t>
      </w:r>
      <w:r>
        <w:rPr>
          <w:spacing w:val="-5"/>
        </w:rPr>
        <w:t> </w:t>
      </w:r>
      <w:r>
        <w:rPr/>
        <w:t>Well-Being,</w:t>
      </w:r>
      <w:r>
        <w:rPr>
          <w:spacing w:val="-3"/>
        </w:rPr>
        <w:t> </w:t>
      </w:r>
      <w:r>
        <w:rPr/>
        <w:t>University</w:t>
      </w:r>
      <w:r>
        <w:rPr>
          <w:spacing w:val="-3"/>
        </w:rPr>
        <w:t> </w:t>
      </w:r>
      <w:r>
        <w:rPr/>
        <w:t>of</w:t>
      </w:r>
      <w:r>
        <w:rPr>
          <w:spacing w:val="-3"/>
        </w:rPr>
        <w:t> </w:t>
      </w:r>
      <w:r>
        <w:rPr/>
        <w:t>Pittsburgh</w:t>
      </w:r>
      <w:r>
        <w:rPr>
          <w:spacing w:val="40"/>
        </w:rPr>
        <w:t> </w:t>
      </w:r>
      <w:r>
        <w:rPr/>
        <w:t>(2019-2020) European Research Council Advance Grant-Reviewer (2021)</w:t>
      </w:r>
    </w:p>
    <w:p>
      <w:pPr>
        <w:pStyle w:val="BodyText"/>
        <w:spacing w:line="252" w:lineRule="exact"/>
        <w:ind w:left="636"/>
      </w:pPr>
      <w:r>
        <w:rPr/>
        <w:t>Tenure</w:t>
      </w:r>
      <w:r>
        <w:rPr>
          <w:spacing w:val="-5"/>
        </w:rPr>
        <w:t> </w:t>
      </w:r>
      <w:r>
        <w:rPr/>
        <w:t>letter</w:t>
      </w:r>
      <w:r>
        <w:rPr>
          <w:spacing w:val="-5"/>
        </w:rPr>
        <w:t> </w:t>
      </w:r>
      <w:r>
        <w:rPr/>
        <w:t>writer</w:t>
      </w:r>
      <w:r>
        <w:rPr>
          <w:spacing w:val="-5"/>
        </w:rPr>
        <w:t> </w:t>
      </w:r>
      <w:r>
        <w:rPr/>
        <w:t>(University</w:t>
      </w:r>
      <w:r>
        <w:rPr>
          <w:spacing w:val="-8"/>
        </w:rPr>
        <w:t> </w:t>
      </w:r>
      <w:r>
        <w:rPr/>
        <w:t>of</w:t>
      </w:r>
      <w:r>
        <w:rPr>
          <w:spacing w:val="-5"/>
        </w:rPr>
        <w:t> </w:t>
      </w:r>
      <w:r>
        <w:rPr/>
        <w:t>Peking,</w:t>
      </w:r>
      <w:r>
        <w:rPr>
          <w:spacing w:val="-4"/>
        </w:rPr>
        <w:t> </w:t>
      </w:r>
      <w:r>
        <w:rPr>
          <w:spacing w:val="-2"/>
        </w:rPr>
        <w:t>2021)</w:t>
      </w:r>
    </w:p>
    <w:p>
      <w:pPr>
        <w:pStyle w:val="BodyText"/>
        <w:ind w:right="635"/>
      </w:pPr>
      <w:r>
        <w:rPr/>
        <w:t>Graduate</w:t>
      </w:r>
      <w:r>
        <w:rPr>
          <w:spacing w:val="-4"/>
        </w:rPr>
        <w:t> </w:t>
      </w:r>
      <w:r>
        <w:rPr/>
        <w:t>Research</w:t>
      </w:r>
      <w:r>
        <w:rPr>
          <w:spacing w:val="-4"/>
        </w:rPr>
        <w:t> </w:t>
      </w:r>
      <w:r>
        <w:rPr/>
        <w:t>Committee,</w:t>
      </w:r>
      <w:r>
        <w:rPr>
          <w:spacing w:val="-4"/>
        </w:rPr>
        <w:t> </w:t>
      </w:r>
      <w:r>
        <w:rPr/>
        <w:t>University</w:t>
      </w:r>
      <w:r>
        <w:rPr>
          <w:spacing w:val="-7"/>
        </w:rPr>
        <w:t> </w:t>
      </w:r>
      <w:r>
        <w:rPr/>
        <w:t>of</w:t>
      </w:r>
      <w:r>
        <w:rPr>
          <w:spacing w:val="-4"/>
        </w:rPr>
        <w:t> </w:t>
      </w:r>
      <w:r>
        <w:rPr/>
        <w:t>Pittsburgh</w:t>
      </w:r>
      <w:r>
        <w:rPr>
          <w:spacing w:val="-4"/>
        </w:rPr>
        <w:t> </w:t>
      </w:r>
      <w:r>
        <w:rPr/>
        <w:t>Department</w:t>
      </w:r>
      <w:r>
        <w:rPr>
          <w:spacing w:val="-3"/>
        </w:rPr>
        <w:t> </w:t>
      </w:r>
      <w:r>
        <w:rPr/>
        <w:t>of</w:t>
      </w:r>
      <w:r>
        <w:rPr>
          <w:spacing w:val="-4"/>
        </w:rPr>
        <w:t> </w:t>
      </w:r>
      <w:r>
        <w:rPr/>
        <w:t>Economics</w:t>
      </w:r>
      <w:r>
        <w:rPr>
          <w:spacing w:val="-4"/>
        </w:rPr>
        <w:t> </w:t>
      </w:r>
      <w:r>
        <w:rPr/>
        <w:t>(2017-2018;</w:t>
      </w:r>
      <w:r>
        <w:rPr>
          <w:spacing w:val="-3"/>
        </w:rPr>
        <w:t> </w:t>
      </w:r>
      <w:r>
        <w:rPr/>
        <w:t>2018-2019; 2019-2020; 2021-22)</w:t>
      </w:r>
    </w:p>
    <w:p>
      <w:pPr>
        <w:pStyle w:val="BodyText"/>
      </w:pPr>
      <w:r>
        <w:rPr/>
        <w:t>Department</w:t>
      </w:r>
      <w:r>
        <w:rPr>
          <w:spacing w:val="-6"/>
        </w:rPr>
        <w:t> </w:t>
      </w:r>
      <w:r>
        <w:rPr/>
        <w:t>Diversity</w:t>
      </w:r>
      <w:r>
        <w:rPr>
          <w:spacing w:val="-6"/>
        </w:rPr>
        <w:t> </w:t>
      </w:r>
      <w:r>
        <w:rPr>
          <w:spacing w:val="-2"/>
        </w:rPr>
        <w:t>Committee</w:t>
      </w:r>
    </w:p>
    <w:p>
      <w:pPr>
        <w:pStyle w:val="BodyText"/>
        <w:spacing w:line="252" w:lineRule="exact" w:before="2"/>
      </w:pPr>
      <w:r>
        <w:rPr/>
        <w:t>Labor</w:t>
      </w:r>
      <w:r>
        <w:rPr>
          <w:spacing w:val="-5"/>
        </w:rPr>
        <w:t> </w:t>
      </w:r>
      <w:r>
        <w:rPr/>
        <w:t>Seminar</w:t>
      </w:r>
      <w:r>
        <w:rPr>
          <w:spacing w:val="-4"/>
        </w:rPr>
        <w:t> </w:t>
      </w:r>
      <w:r>
        <w:rPr/>
        <w:t>Series,</w:t>
      </w:r>
      <w:r>
        <w:rPr>
          <w:spacing w:val="-5"/>
        </w:rPr>
        <w:t> </w:t>
      </w:r>
      <w:r>
        <w:rPr/>
        <w:t>Coordinator</w:t>
      </w:r>
      <w:r>
        <w:rPr>
          <w:spacing w:val="-6"/>
        </w:rPr>
        <w:t> </w:t>
      </w:r>
      <w:r>
        <w:rPr/>
        <w:t>(Spring,</w:t>
      </w:r>
      <w:r>
        <w:rPr>
          <w:spacing w:val="-7"/>
        </w:rPr>
        <w:t> </w:t>
      </w:r>
      <w:r>
        <w:rPr>
          <w:spacing w:val="-2"/>
        </w:rPr>
        <w:t>2019)</w:t>
      </w:r>
    </w:p>
    <w:p>
      <w:pPr>
        <w:pStyle w:val="BodyText"/>
        <w:ind w:right="2036"/>
      </w:pPr>
      <w:r>
        <w:rPr/>
        <w:t>D-Phil</w:t>
      </w:r>
      <w:r>
        <w:rPr>
          <w:spacing w:val="-3"/>
        </w:rPr>
        <w:t> </w:t>
      </w:r>
      <w:r>
        <w:rPr/>
        <w:t>Status</w:t>
      </w:r>
      <w:r>
        <w:rPr>
          <w:spacing w:val="-6"/>
        </w:rPr>
        <w:t> </w:t>
      </w:r>
      <w:r>
        <w:rPr/>
        <w:t>Assessor,</w:t>
      </w:r>
      <w:r>
        <w:rPr>
          <w:spacing w:val="-4"/>
        </w:rPr>
        <w:t> </w:t>
      </w:r>
      <w:r>
        <w:rPr/>
        <w:t>Dissertation</w:t>
      </w:r>
      <w:r>
        <w:rPr>
          <w:spacing w:val="-4"/>
        </w:rPr>
        <w:t> </w:t>
      </w:r>
      <w:r>
        <w:rPr/>
        <w:t>Assessor,</w:t>
      </w:r>
      <w:r>
        <w:rPr>
          <w:spacing w:val="-4"/>
        </w:rPr>
        <w:t> </w:t>
      </w:r>
      <w:r>
        <w:rPr/>
        <w:t>Academic</w:t>
      </w:r>
      <w:r>
        <w:rPr>
          <w:spacing w:val="-4"/>
        </w:rPr>
        <w:t> </w:t>
      </w:r>
      <w:r>
        <w:rPr/>
        <w:t>Supervisor,</w:t>
      </w:r>
      <w:r>
        <w:rPr>
          <w:spacing w:val="-4"/>
        </w:rPr>
        <w:t> </w:t>
      </w:r>
      <w:r>
        <w:rPr/>
        <w:t>University</w:t>
      </w:r>
      <w:r>
        <w:rPr>
          <w:spacing w:val="-4"/>
        </w:rPr>
        <w:t> </w:t>
      </w:r>
      <w:r>
        <w:rPr/>
        <w:t>of</w:t>
      </w:r>
      <w:r>
        <w:rPr>
          <w:spacing w:val="-6"/>
        </w:rPr>
        <w:t> </w:t>
      </w:r>
      <w:r>
        <w:rPr/>
        <w:t>Oxford Grant Reviewer for Russel Sage Foundation</w:t>
      </w:r>
    </w:p>
    <w:p>
      <w:pPr>
        <w:pStyle w:val="BodyText"/>
        <w:spacing w:line="252" w:lineRule="exact"/>
      </w:pPr>
      <w:r>
        <w:rPr/>
        <w:t>Grant</w:t>
      </w:r>
      <w:r>
        <w:rPr>
          <w:spacing w:val="-5"/>
        </w:rPr>
        <w:t> </w:t>
      </w:r>
      <w:r>
        <w:rPr/>
        <w:t>Reviewer</w:t>
      </w:r>
      <w:r>
        <w:rPr>
          <w:spacing w:val="-8"/>
        </w:rPr>
        <w:t> </w:t>
      </w:r>
      <w:r>
        <w:rPr/>
        <w:t>for</w:t>
      </w:r>
      <w:r>
        <w:rPr>
          <w:spacing w:val="-4"/>
        </w:rPr>
        <w:t> </w:t>
      </w:r>
      <w:r>
        <w:rPr/>
        <w:t>Alexander</w:t>
      </w:r>
      <w:r>
        <w:rPr>
          <w:spacing w:val="-5"/>
        </w:rPr>
        <w:t> </w:t>
      </w:r>
      <w:r>
        <w:rPr/>
        <w:t>von</w:t>
      </w:r>
      <w:r>
        <w:rPr>
          <w:spacing w:val="-5"/>
        </w:rPr>
        <w:t> </w:t>
      </w:r>
      <w:r>
        <w:rPr/>
        <w:t>Humboldt-</w:t>
      </w:r>
      <w:r>
        <w:rPr>
          <w:spacing w:val="-2"/>
        </w:rPr>
        <w:t>Stiftung/Foundation</w:t>
      </w:r>
    </w:p>
    <w:p>
      <w:pPr>
        <w:pStyle w:val="BodyText"/>
        <w:ind w:right="2837"/>
      </w:pPr>
      <w:r>
        <w:rPr/>
        <w:t>Grant</w:t>
      </w:r>
      <w:r>
        <w:rPr>
          <w:spacing w:val="-3"/>
        </w:rPr>
        <w:t> </w:t>
      </w:r>
      <w:r>
        <w:rPr/>
        <w:t>Reviewer</w:t>
      </w:r>
      <w:r>
        <w:rPr>
          <w:spacing w:val="-6"/>
        </w:rPr>
        <w:t> </w:t>
      </w:r>
      <w:r>
        <w:rPr/>
        <w:t>for</w:t>
      </w:r>
      <w:r>
        <w:rPr>
          <w:spacing w:val="-6"/>
        </w:rPr>
        <w:t> </w:t>
      </w:r>
      <w:r>
        <w:rPr/>
        <w:t>the</w:t>
      </w:r>
      <w:r>
        <w:rPr>
          <w:spacing w:val="-4"/>
        </w:rPr>
        <w:t> </w:t>
      </w:r>
      <w:r>
        <w:rPr/>
        <w:t>Canada</w:t>
      </w:r>
      <w:r>
        <w:rPr>
          <w:spacing w:val="-4"/>
        </w:rPr>
        <w:t> </w:t>
      </w:r>
      <w:r>
        <w:rPr/>
        <w:t>Social</w:t>
      </w:r>
      <w:r>
        <w:rPr>
          <w:spacing w:val="-3"/>
        </w:rPr>
        <w:t> </w:t>
      </w:r>
      <w:r>
        <w:rPr/>
        <w:t>Sciences</w:t>
      </w:r>
      <w:r>
        <w:rPr>
          <w:spacing w:val="-4"/>
        </w:rPr>
        <w:t> </w:t>
      </w:r>
      <w:r>
        <w:rPr/>
        <w:t>and</w:t>
      </w:r>
      <w:r>
        <w:rPr>
          <w:spacing w:val="-4"/>
        </w:rPr>
        <w:t> </w:t>
      </w:r>
      <w:r>
        <w:rPr/>
        <w:t>Humanities</w:t>
      </w:r>
      <w:r>
        <w:rPr>
          <w:spacing w:val="-4"/>
        </w:rPr>
        <w:t> </w:t>
      </w:r>
      <w:r>
        <w:rPr/>
        <w:t>Research</w:t>
      </w:r>
      <w:r>
        <w:rPr>
          <w:spacing w:val="-4"/>
        </w:rPr>
        <w:t> </w:t>
      </w:r>
      <w:r>
        <w:rPr/>
        <w:t>Council Grant Reviewer for Fritz Thyssen Foundation</w:t>
      </w:r>
    </w:p>
    <w:p>
      <w:pPr>
        <w:pStyle w:val="BodyText"/>
        <w:ind w:right="2651"/>
      </w:pPr>
      <w:r>
        <w:rPr/>
        <w:t>Grant</w:t>
      </w:r>
      <w:r>
        <w:rPr>
          <w:spacing w:val="-3"/>
        </w:rPr>
        <w:t> </w:t>
      </w:r>
      <w:r>
        <w:rPr/>
        <w:t>Reviewer</w:t>
      </w:r>
      <w:r>
        <w:rPr>
          <w:spacing w:val="-6"/>
        </w:rPr>
        <w:t> </w:t>
      </w:r>
      <w:r>
        <w:rPr/>
        <w:t>for</w:t>
      </w:r>
      <w:r>
        <w:rPr>
          <w:spacing w:val="-4"/>
        </w:rPr>
        <w:t> </w:t>
      </w:r>
      <w:r>
        <w:rPr/>
        <w:t>Fondcyt</w:t>
      </w:r>
      <w:r>
        <w:rPr>
          <w:spacing w:val="-2"/>
        </w:rPr>
        <w:t> </w:t>
      </w:r>
      <w:r>
        <w:rPr/>
        <w:t>-Chile,</w:t>
      </w:r>
      <w:r>
        <w:rPr>
          <w:spacing w:val="-4"/>
        </w:rPr>
        <w:t> </w:t>
      </w:r>
      <w:r>
        <w:rPr/>
        <w:t>Agencia</w:t>
      </w:r>
      <w:r>
        <w:rPr>
          <w:spacing w:val="-4"/>
        </w:rPr>
        <w:t> </w:t>
      </w:r>
      <w:r>
        <w:rPr/>
        <w:t>Nacional</w:t>
      </w:r>
      <w:r>
        <w:rPr>
          <w:spacing w:val="-6"/>
        </w:rPr>
        <w:t> </w:t>
      </w:r>
      <w:r>
        <w:rPr/>
        <w:t>de</w:t>
      </w:r>
      <w:r>
        <w:rPr>
          <w:spacing w:val="-4"/>
        </w:rPr>
        <w:t> </w:t>
      </w:r>
      <w:r>
        <w:rPr/>
        <w:t>Investigacion</w:t>
      </w:r>
      <w:r>
        <w:rPr>
          <w:spacing w:val="-4"/>
        </w:rPr>
        <w:t> </w:t>
      </w:r>
      <w:r>
        <w:rPr/>
        <w:t>y</w:t>
      </w:r>
      <w:r>
        <w:rPr>
          <w:spacing w:val="-4"/>
        </w:rPr>
        <w:t> </w:t>
      </w:r>
      <w:r>
        <w:rPr/>
        <w:t>Desarrollo Grant Reviewer for William T. Grant Foundation</w:t>
      </w:r>
    </w:p>
    <w:p>
      <w:pPr>
        <w:pStyle w:val="BodyText"/>
        <w:ind w:right="520"/>
      </w:pPr>
      <w:r>
        <w:rPr/>
        <w:t>Grant</w:t>
      </w:r>
      <w:r>
        <w:rPr>
          <w:spacing w:val="-2"/>
        </w:rPr>
        <w:t> </w:t>
      </w:r>
      <w:r>
        <w:rPr/>
        <w:t>Reviewer</w:t>
      </w:r>
      <w:r>
        <w:rPr>
          <w:spacing w:val="-5"/>
        </w:rPr>
        <w:t> </w:t>
      </w:r>
      <w:r>
        <w:rPr/>
        <w:t>for</w:t>
      </w:r>
      <w:r>
        <w:rPr>
          <w:spacing w:val="-3"/>
        </w:rPr>
        <w:t> </w:t>
      </w:r>
      <w:r>
        <w:rPr/>
        <w:t>UK</w:t>
      </w:r>
      <w:r>
        <w:rPr>
          <w:spacing w:val="-4"/>
        </w:rPr>
        <w:t> </w:t>
      </w:r>
      <w:r>
        <w:rPr/>
        <w:t>Research</w:t>
      </w:r>
      <w:r>
        <w:rPr>
          <w:spacing w:val="-3"/>
        </w:rPr>
        <w:t> </w:t>
      </w:r>
      <w:r>
        <w:rPr/>
        <w:t>Council,</w:t>
      </w:r>
      <w:r>
        <w:rPr>
          <w:spacing w:val="-1"/>
        </w:rPr>
        <w:t> </w:t>
      </w:r>
      <w:r>
        <w:rPr/>
        <w:t>National</w:t>
      </w:r>
      <w:r>
        <w:rPr>
          <w:spacing w:val="-2"/>
        </w:rPr>
        <w:t> </w:t>
      </w:r>
      <w:r>
        <w:rPr/>
        <w:t>Institute</w:t>
      </w:r>
      <w:r>
        <w:rPr>
          <w:spacing w:val="-3"/>
        </w:rPr>
        <w:t> </w:t>
      </w:r>
      <w:r>
        <w:rPr/>
        <w:t>for</w:t>
      </w:r>
      <w:r>
        <w:rPr>
          <w:spacing w:val="-3"/>
        </w:rPr>
        <w:t> </w:t>
      </w:r>
      <w:r>
        <w:rPr/>
        <w:t>Health</w:t>
      </w:r>
      <w:r>
        <w:rPr>
          <w:spacing w:val="-3"/>
        </w:rPr>
        <w:t> </w:t>
      </w:r>
      <w:r>
        <w:rPr/>
        <w:t>Research</w:t>
      </w:r>
      <w:r>
        <w:rPr>
          <w:spacing w:val="-5"/>
        </w:rPr>
        <w:t> </w:t>
      </w:r>
      <w:r>
        <w:rPr/>
        <w:t>(3),</w:t>
      </w:r>
      <w:r>
        <w:rPr>
          <w:spacing w:val="-3"/>
        </w:rPr>
        <w:t> </w:t>
      </w:r>
      <w:r>
        <w:rPr/>
        <w:t>National</w:t>
      </w:r>
      <w:r>
        <w:rPr>
          <w:spacing w:val="-2"/>
        </w:rPr>
        <w:t> </w:t>
      </w:r>
      <w:r>
        <w:rPr/>
        <w:t>Institute</w:t>
      </w:r>
      <w:r>
        <w:rPr>
          <w:spacing w:val="-5"/>
        </w:rPr>
        <w:t> </w:t>
      </w:r>
      <w:r>
        <w:rPr/>
        <w:t>for Health Research – HTA program, Swiss National Science Foundation (3), Israel Science Foundation Reviewer for W.W. Norton</w:t>
      </w:r>
    </w:p>
    <w:p>
      <w:pPr>
        <w:pStyle w:val="BodyText"/>
        <w:spacing w:line="252" w:lineRule="exact"/>
      </w:pPr>
      <w:r>
        <w:rPr/>
        <w:t>Co-organizer</w:t>
      </w:r>
      <w:r>
        <w:rPr>
          <w:spacing w:val="-7"/>
        </w:rPr>
        <w:t> </w:t>
      </w:r>
      <w:r>
        <w:rPr/>
        <w:t>of</w:t>
      </w:r>
      <w:r>
        <w:rPr>
          <w:spacing w:val="-4"/>
        </w:rPr>
        <w:t> </w:t>
      </w:r>
      <w:r>
        <w:rPr/>
        <w:t>the</w:t>
      </w:r>
      <w:r>
        <w:rPr>
          <w:spacing w:val="-5"/>
        </w:rPr>
        <w:t> </w:t>
      </w:r>
      <w:r>
        <w:rPr/>
        <w:t>Workshop</w:t>
      </w:r>
      <w:r>
        <w:rPr>
          <w:spacing w:val="-3"/>
        </w:rPr>
        <w:t> </w:t>
      </w:r>
      <w:r>
        <w:rPr/>
        <w:t>on</w:t>
      </w:r>
      <w:r>
        <w:rPr>
          <w:spacing w:val="-2"/>
        </w:rPr>
        <w:t> </w:t>
      </w:r>
      <w:r>
        <w:rPr/>
        <w:t>Trade</w:t>
      </w:r>
      <w:r>
        <w:rPr>
          <w:spacing w:val="-5"/>
        </w:rPr>
        <w:t> </w:t>
      </w:r>
      <w:r>
        <w:rPr/>
        <w:t>and</w:t>
      </w:r>
      <w:r>
        <w:rPr>
          <w:spacing w:val="-2"/>
        </w:rPr>
        <w:t> </w:t>
      </w:r>
      <w:r>
        <w:rPr/>
        <w:t>Health</w:t>
      </w:r>
      <w:r>
        <w:rPr>
          <w:spacing w:val="-1"/>
        </w:rPr>
        <w:t> </w:t>
      </w:r>
      <w:r>
        <w:rPr/>
        <w:t>–</w:t>
      </w:r>
      <w:r>
        <w:rPr>
          <w:spacing w:val="-5"/>
        </w:rPr>
        <w:t> </w:t>
      </w:r>
      <w:r>
        <w:rPr/>
        <w:t>University</w:t>
      </w:r>
      <w:r>
        <w:rPr>
          <w:spacing w:val="-3"/>
        </w:rPr>
        <w:t> </w:t>
      </w:r>
      <w:r>
        <w:rPr/>
        <w:t>of</w:t>
      </w:r>
      <w:r>
        <w:rPr>
          <w:spacing w:val="-3"/>
        </w:rPr>
        <w:t> </w:t>
      </w:r>
      <w:r>
        <w:rPr/>
        <w:t>Oxford</w:t>
      </w:r>
      <w:r>
        <w:rPr>
          <w:spacing w:val="-5"/>
        </w:rPr>
        <w:t> </w:t>
      </w:r>
      <w:r>
        <w:rPr/>
        <w:t>(June</w:t>
      </w:r>
      <w:r>
        <w:rPr>
          <w:spacing w:val="-4"/>
        </w:rPr>
        <w:t> </w:t>
      </w:r>
      <w:r>
        <w:rPr>
          <w:spacing w:val="-2"/>
        </w:rPr>
        <w:t>2016)</w:t>
      </w:r>
    </w:p>
    <w:p>
      <w:pPr>
        <w:pStyle w:val="BodyText"/>
        <w:ind w:left="631" w:right="520"/>
      </w:pPr>
      <w:r>
        <w:rPr/>
        <w:t>Co-organizer</w:t>
      </w:r>
      <w:r>
        <w:rPr>
          <w:spacing w:val="-5"/>
        </w:rPr>
        <w:t> </w:t>
      </w:r>
      <w:r>
        <w:rPr/>
        <w:t>of</w:t>
      </w:r>
      <w:r>
        <w:rPr>
          <w:spacing w:val="-5"/>
        </w:rPr>
        <w:t> </w:t>
      </w:r>
      <w:r>
        <w:rPr/>
        <w:t>the</w:t>
      </w:r>
      <w:r>
        <w:rPr>
          <w:spacing w:val="-5"/>
        </w:rPr>
        <w:t> </w:t>
      </w:r>
      <w:r>
        <w:rPr/>
        <w:t>Workshop</w:t>
      </w:r>
      <w:r>
        <w:rPr>
          <w:spacing w:val="-3"/>
        </w:rPr>
        <w:t> </w:t>
      </w:r>
      <w:r>
        <w:rPr/>
        <w:t>on</w:t>
      </w:r>
      <w:r>
        <w:rPr>
          <w:spacing w:val="-3"/>
        </w:rPr>
        <w:t> </w:t>
      </w:r>
      <w:r>
        <w:rPr/>
        <w:t>Immigration,</w:t>
      </w:r>
      <w:r>
        <w:rPr>
          <w:spacing w:val="-3"/>
        </w:rPr>
        <w:t> </w:t>
      </w:r>
      <w:r>
        <w:rPr/>
        <w:t>Health</w:t>
      </w:r>
      <w:r>
        <w:rPr>
          <w:spacing w:val="-6"/>
        </w:rPr>
        <w:t> </w:t>
      </w:r>
      <w:r>
        <w:rPr/>
        <w:t>and</w:t>
      </w:r>
      <w:r>
        <w:rPr>
          <w:spacing w:val="-3"/>
        </w:rPr>
        <w:t> </w:t>
      </w:r>
      <w:r>
        <w:rPr/>
        <w:t>Well-being–</w:t>
      </w:r>
      <w:r>
        <w:rPr>
          <w:spacing w:val="-3"/>
        </w:rPr>
        <w:t> </w:t>
      </w:r>
      <w:r>
        <w:rPr/>
        <w:t>University</w:t>
      </w:r>
      <w:r>
        <w:rPr>
          <w:spacing w:val="-3"/>
        </w:rPr>
        <w:t> </w:t>
      </w:r>
      <w:r>
        <w:rPr/>
        <w:t>of</w:t>
      </w:r>
      <w:r>
        <w:rPr>
          <w:spacing w:val="-3"/>
        </w:rPr>
        <w:t> </w:t>
      </w:r>
      <w:r>
        <w:rPr/>
        <w:t>Oxford,</w:t>
      </w:r>
      <w:r>
        <w:rPr>
          <w:spacing w:val="-3"/>
        </w:rPr>
        <w:t> </w:t>
      </w:r>
      <w:r>
        <w:rPr/>
        <w:t>Universitat Pompeu Fabra, University of Pittsburgh (May 2016, June 2017, May 2018, May 2019)</w:t>
      </w:r>
    </w:p>
    <w:p>
      <w:pPr>
        <w:pStyle w:val="BodyText"/>
        <w:ind w:left="631"/>
      </w:pPr>
      <w:r>
        <w:rPr/>
        <w:t>Co-organizer</w:t>
      </w:r>
      <w:r>
        <w:rPr>
          <w:spacing w:val="-4"/>
        </w:rPr>
        <w:t> </w:t>
      </w:r>
      <w:r>
        <w:rPr/>
        <w:t>of</w:t>
      </w:r>
      <w:r>
        <w:rPr>
          <w:spacing w:val="40"/>
        </w:rPr>
        <w:t> </w:t>
      </w:r>
      <w:r>
        <w:rPr/>
        <w:t>the</w:t>
      </w:r>
      <w:r>
        <w:rPr>
          <w:spacing w:val="-2"/>
        </w:rPr>
        <w:t> </w:t>
      </w:r>
      <w:r>
        <w:rPr/>
        <w:t>IZA</w:t>
      </w:r>
      <w:r>
        <w:rPr>
          <w:spacing w:val="-6"/>
        </w:rPr>
        <w:t> </w:t>
      </w:r>
      <w:r>
        <w:rPr/>
        <w:t>Workshop:</w:t>
      </w:r>
      <w:r>
        <w:rPr>
          <w:spacing w:val="-1"/>
        </w:rPr>
        <w:t> </w:t>
      </w:r>
      <w:r>
        <w:rPr/>
        <w:t>Economics</w:t>
      </w:r>
      <w:r>
        <w:rPr>
          <w:spacing w:val="-4"/>
        </w:rPr>
        <w:t> </w:t>
      </w:r>
      <w:r>
        <w:rPr/>
        <w:t>of</w:t>
      </w:r>
      <w:r>
        <w:rPr>
          <w:spacing w:val="-2"/>
        </w:rPr>
        <w:t> </w:t>
      </w:r>
      <w:r>
        <w:rPr/>
        <w:t>Time</w:t>
      </w:r>
      <w:r>
        <w:rPr>
          <w:spacing w:val="-2"/>
        </w:rPr>
        <w:t> </w:t>
      </w:r>
      <w:r>
        <w:rPr/>
        <w:t>Use</w:t>
      </w:r>
      <w:r>
        <w:rPr>
          <w:spacing w:val="-2"/>
        </w:rPr>
        <w:t> </w:t>
      </w:r>
      <w:r>
        <w:rPr/>
        <w:t>and</w:t>
      </w:r>
      <w:r>
        <w:rPr>
          <w:spacing w:val="-2"/>
        </w:rPr>
        <w:t> </w:t>
      </w:r>
      <w:r>
        <w:rPr/>
        <w:t>Mental</w:t>
      </w:r>
      <w:r>
        <w:rPr>
          <w:spacing w:val="-1"/>
        </w:rPr>
        <w:t> </w:t>
      </w:r>
      <w:r>
        <w:rPr/>
        <w:t>Health:</w:t>
      </w:r>
      <w:r>
        <w:rPr>
          <w:spacing w:val="-1"/>
        </w:rPr>
        <w:t> </w:t>
      </w:r>
      <w:r>
        <w:rPr/>
        <w:t>Stress,</w:t>
      </w:r>
      <w:r>
        <w:rPr>
          <w:spacing w:val="-2"/>
        </w:rPr>
        <w:t> </w:t>
      </w:r>
      <w:r>
        <w:rPr/>
        <w:t>Sleep,</w:t>
      </w:r>
      <w:r>
        <w:rPr>
          <w:spacing w:val="-2"/>
        </w:rPr>
        <w:t> </w:t>
      </w:r>
      <w:r>
        <w:rPr/>
        <w:t>Fatigue</w:t>
      </w:r>
      <w:r>
        <w:rPr>
          <w:spacing w:val="-4"/>
        </w:rPr>
        <w:t> </w:t>
      </w:r>
      <w:r>
        <w:rPr/>
        <w:t>and Employment (2021)</w:t>
      </w:r>
    </w:p>
    <w:p>
      <w:pPr>
        <w:pStyle w:val="BodyText"/>
        <w:spacing w:before="1"/>
        <w:ind w:left="631"/>
      </w:pPr>
      <w:r>
        <w:rPr/>
        <w:t>Co-organizer</w:t>
      </w:r>
      <w:r>
        <w:rPr>
          <w:spacing w:val="-8"/>
        </w:rPr>
        <w:t> </w:t>
      </w:r>
      <w:r>
        <w:rPr/>
        <w:t>of</w:t>
      </w:r>
      <w:r>
        <w:rPr>
          <w:spacing w:val="-5"/>
        </w:rPr>
        <w:t> </w:t>
      </w:r>
      <w:r>
        <w:rPr/>
        <w:t>the</w:t>
      </w:r>
      <w:r>
        <w:rPr>
          <w:spacing w:val="-4"/>
        </w:rPr>
        <w:t> </w:t>
      </w:r>
      <w:r>
        <w:rPr/>
        <w:t>Health</w:t>
      </w:r>
      <w:r>
        <w:rPr>
          <w:spacing w:val="-7"/>
        </w:rPr>
        <w:t> </w:t>
      </w:r>
      <w:r>
        <w:rPr/>
        <w:t>Economics</w:t>
      </w:r>
      <w:r>
        <w:rPr>
          <w:spacing w:val="-3"/>
        </w:rPr>
        <w:t> </w:t>
      </w:r>
      <w:r>
        <w:rPr/>
        <w:t>and</w:t>
      </w:r>
      <w:r>
        <w:rPr>
          <w:spacing w:val="-4"/>
        </w:rPr>
        <w:t> </w:t>
      </w:r>
      <w:r>
        <w:rPr/>
        <w:t>Policy</w:t>
      </w:r>
      <w:r>
        <w:rPr>
          <w:spacing w:val="-3"/>
        </w:rPr>
        <w:t> </w:t>
      </w:r>
      <w:r>
        <w:rPr/>
        <w:t>Seminar</w:t>
      </w:r>
      <w:r>
        <w:rPr>
          <w:spacing w:val="-5"/>
        </w:rPr>
        <w:t> </w:t>
      </w:r>
      <w:r>
        <w:rPr/>
        <w:t>Series</w:t>
      </w:r>
      <w:r>
        <w:rPr>
          <w:spacing w:val="-4"/>
        </w:rPr>
        <w:t> </w:t>
      </w:r>
      <w:r>
        <w:rPr/>
        <w:t>(University</w:t>
      </w:r>
      <w:r>
        <w:rPr>
          <w:spacing w:val="-3"/>
        </w:rPr>
        <w:t> </w:t>
      </w:r>
      <w:r>
        <w:rPr/>
        <w:t>of</w:t>
      </w:r>
      <w:r>
        <w:rPr>
          <w:spacing w:val="-4"/>
        </w:rPr>
        <w:t> </w:t>
      </w:r>
      <w:r>
        <w:rPr/>
        <w:t>Oxford,</w:t>
      </w:r>
      <w:r>
        <w:rPr>
          <w:spacing w:val="-3"/>
        </w:rPr>
        <w:t> </w:t>
      </w:r>
      <w:r>
        <w:rPr/>
        <w:t>2013-</w:t>
      </w:r>
      <w:r>
        <w:rPr>
          <w:spacing w:val="-2"/>
        </w:rPr>
        <w:t>2016)</w:t>
      </w:r>
    </w:p>
    <w:p>
      <w:pPr>
        <w:pStyle w:val="BodyText"/>
        <w:spacing w:before="1"/>
        <w:ind w:left="631"/>
      </w:pPr>
      <w:r>
        <w:rPr/>
        <w:t>Member</w:t>
      </w:r>
      <w:r>
        <w:rPr>
          <w:spacing w:val="-4"/>
        </w:rPr>
        <w:t> </w:t>
      </w:r>
      <w:r>
        <w:rPr/>
        <w:t>of</w:t>
      </w:r>
      <w:r>
        <w:rPr>
          <w:spacing w:val="-5"/>
        </w:rPr>
        <w:t> </w:t>
      </w:r>
      <w:r>
        <w:rPr/>
        <w:t>the</w:t>
      </w:r>
      <w:r>
        <w:rPr>
          <w:spacing w:val="-3"/>
        </w:rPr>
        <w:t> </w:t>
      </w:r>
      <w:r>
        <w:rPr/>
        <w:t>Scientific</w:t>
      </w:r>
      <w:r>
        <w:rPr>
          <w:spacing w:val="-3"/>
        </w:rPr>
        <w:t> </w:t>
      </w:r>
      <w:r>
        <w:rPr/>
        <w:t>Committee</w:t>
      </w:r>
      <w:r>
        <w:rPr>
          <w:spacing w:val="-3"/>
        </w:rPr>
        <w:t> </w:t>
      </w:r>
      <w:r>
        <w:rPr/>
        <w:t>of</w:t>
      </w:r>
      <w:r>
        <w:rPr>
          <w:spacing w:val="-4"/>
        </w:rPr>
        <w:t> </w:t>
      </w:r>
      <w:r>
        <w:rPr/>
        <w:t>the</w:t>
      </w:r>
      <w:r>
        <w:rPr>
          <w:spacing w:val="-3"/>
        </w:rPr>
        <w:t> </w:t>
      </w:r>
      <w:r>
        <w:rPr/>
        <w:t>American-European</w:t>
      </w:r>
      <w:r>
        <w:rPr>
          <w:spacing w:val="-3"/>
        </w:rPr>
        <w:t> </w:t>
      </w:r>
      <w:r>
        <w:rPr/>
        <w:t>Health</w:t>
      </w:r>
      <w:r>
        <w:rPr>
          <w:spacing w:val="-6"/>
        </w:rPr>
        <w:t> </w:t>
      </w:r>
      <w:r>
        <w:rPr/>
        <w:t>Economics</w:t>
      </w:r>
      <w:r>
        <w:rPr>
          <w:spacing w:val="-3"/>
        </w:rPr>
        <w:t> </w:t>
      </w:r>
      <w:r>
        <w:rPr/>
        <w:t>Conference–</w:t>
      </w:r>
      <w:r>
        <w:rPr>
          <w:spacing w:val="-3"/>
        </w:rPr>
        <w:t> </w:t>
      </w:r>
      <w:r>
        <w:rPr/>
        <w:t>University</w:t>
      </w:r>
      <w:r>
        <w:rPr>
          <w:spacing w:val="-3"/>
        </w:rPr>
        <w:t> </w:t>
      </w:r>
      <w:r>
        <w:rPr/>
        <w:t>of Oxford (July 2017)</w:t>
      </w:r>
    </w:p>
    <w:p>
      <w:pPr>
        <w:pStyle w:val="BodyText"/>
        <w:spacing w:line="242" w:lineRule="auto"/>
        <w:ind w:left="631"/>
      </w:pPr>
      <w:r>
        <w:rPr/>
        <w:t>Member</w:t>
      </w:r>
      <w:r>
        <w:rPr>
          <w:spacing w:val="-3"/>
        </w:rPr>
        <w:t> </w:t>
      </w:r>
      <w:r>
        <w:rPr/>
        <w:t>of</w:t>
      </w:r>
      <w:r>
        <w:rPr>
          <w:spacing w:val="-4"/>
        </w:rPr>
        <w:t> </w:t>
      </w:r>
      <w:r>
        <w:rPr/>
        <w:t>the</w:t>
      </w:r>
      <w:r>
        <w:rPr>
          <w:spacing w:val="-2"/>
        </w:rPr>
        <w:t> </w:t>
      </w:r>
      <w:r>
        <w:rPr/>
        <w:t>Scientific</w:t>
      </w:r>
      <w:r>
        <w:rPr>
          <w:spacing w:val="-2"/>
        </w:rPr>
        <w:t> </w:t>
      </w:r>
      <w:r>
        <w:rPr/>
        <w:t>Committee</w:t>
      </w:r>
      <w:r>
        <w:rPr>
          <w:spacing w:val="-2"/>
        </w:rPr>
        <w:t> </w:t>
      </w:r>
      <w:r>
        <w:rPr/>
        <w:t>of</w:t>
      </w:r>
      <w:r>
        <w:rPr>
          <w:spacing w:val="-3"/>
        </w:rPr>
        <w:t> </w:t>
      </w:r>
      <w:r>
        <w:rPr/>
        <w:t>the</w:t>
      </w:r>
      <w:r>
        <w:rPr>
          <w:spacing w:val="-2"/>
        </w:rPr>
        <w:t> </w:t>
      </w:r>
      <w:r>
        <w:rPr/>
        <w:t>American</w:t>
      </w:r>
      <w:r>
        <w:rPr>
          <w:spacing w:val="-5"/>
        </w:rPr>
        <w:t> </w:t>
      </w:r>
      <w:r>
        <w:rPr/>
        <w:t>European</w:t>
      </w:r>
      <w:r>
        <w:rPr>
          <w:spacing w:val="-2"/>
        </w:rPr>
        <w:t> </w:t>
      </w:r>
      <w:r>
        <w:rPr/>
        <w:t>Health</w:t>
      </w:r>
      <w:r>
        <w:rPr>
          <w:spacing w:val="-5"/>
        </w:rPr>
        <w:t> </w:t>
      </w:r>
      <w:r>
        <w:rPr/>
        <w:t>Economics</w:t>
      </w:r>
      <w:r>
        <w:rPr>
          <w:spacing w:val="-2"/>
        </w:rPr>
        <w:t> </w:t>
      </w:r>
      <w:r>
        <w:rPr/>
        <w:t>Study</w:t>
      </w:r>
      <w:r>
        <w:rPr>
          <w:spacing w:val="-5"/>
        </w:rPr>
        <w:t> </w:t>
      </w:r>
      <w:r>
        <w:rPr/>
        <w:t>Group</w:t>
      </w:r>
      <w:r>
        <w:rPr>
          <w:spacing w:val="-5"/>
        </w:rPr>
        <w:t> </w:t>
      </w:r>
      <w:r>
        <w:rPr/>
        <w:t>(2019,2020) Member of the Scientific Committee Health Econometrics Workshop (2018)</w:t>
      </w:r>
    </w:p>
    <w:p>
      <w:pPr>
        <w:pStyle w:val="BodyText"/>
        <w:spacing w:after="0" w:line="242" w:lineRule="auto"/>
        <w:sectPr>
          <w:pgSz w:w="12240" w:h="15840"/>
          <w:pgMar w:header="1454" w:footer="1061" w:top="1840" w:bottom="1260" w:left="720" w:right="720"/>
        </w:sectPr>
      </w:pPr>
    </w:p>
    <w:p>
      <w:pPr>
        <w:pStyle w:val="BodyText"/>
        <w:spacing w:before="1"/>
        <w:ind w:right="520" w:hanging="17"/>
      </w:pPr>
      <w:r>
        <w:rPr/>
        <w:t>Member</w:t>
      </w:r>
      <w:r>
        <w:rPr>
          <w:spacing w:val="-3"/>
        </w:rPr>
        <w:t> </w:t>
      </w:r>
      <w:r>
        <w:rPr/>
        <w:t>of</w:t>
      </w:r>
      <w:r>
        <w:rPr>
          <w:spacing w:val="-4"/>
        </w:rPr>
        <w:t> </w:t>
      </w:r>
      <w:r>
        <w:rPr/>
        <w:t>the</w:t>
      </w:r>
      <w:r>
        <w:rPr>
          <w:spacing w:val="-2"/>
        </w:rPr>
        <w:t> </w:t>
      </w:r>
      <w:r>
        <w:rPr/>
        <w:t>Scientific</w:t>
      </w:r>
      <w:r>
        <w:rPr>
          <w:spacing w:val="-2"/>
        </w:rPr>
        <w:t> </w:t>
      </w:r>
      <w:r>
        <w:rPr/>
        <w:t>Committee</w:t>
      </w:r>
      <w:r>
        <w:rPr>
          <w:spacing w:val="-2"/>
        </w:rPr>
        <w:t> </w:t>
      </w:r>
      <w:r>
        <w:rPr/>
        <w:t>of</w:t>
      </w:r>
      <w:r>
        <w:rPr>
          <w:spacing w:val="-3"/>
        </w:rPr>
        <w:t> </w:t>
      </w:r>
      <w:r>
        <w:rPr/>
        <w:t>the</w:t>
      </w:r>
      <w:r>
        <w:rPr>
          <w:spacing w:val="-2"/>
        </w:rPr>
        <w:t> </w:t>
      </w:r>
      <w:r>
        <w:rPr/>
        <w:t>American</w:t>
      </w:r>
      <w:r>
        <w:rPr>
          <w:spacing w:val="-5"/>
        </w:rPr>
        <w:t> </w:t>
      </w:r>
      <w:r>
        <w:rPr/>
        <w:t>Society</w:t>
      </w:r>
      <w:r>
        <w:rPr>
          <w:spacing w:val="-2"/>
        </w:rPr>
        <w:t> </w:t>
      </w:r>
      <w:r>
        <w:rPr/>
        <w:t>of</w:t>
      </w:r>
      <w:r>
        <w:rPr>
          <w:spacing w:val="-2"/>
        </w:rPr>
        <w:t> </w:t>
      </w:r>
      <w:r>
        <w:rPr/>
        <w:t>Health</w:t>
      </w:r>
      <w:r>
        <w:rPr>
          <w:spacing w:val="-5"/>
        </w:rPr>
        <w:t> </w:t>
      </w:r>
      <w:r>
        <w:rPr/>
        <w:t>Economics</w:t>
      </w:r>
      <w:r>
        <w:rPr>
          <w:spacing w:val="-2"/>
        </w:rPr>
        <w:t> </w:t>
      </w:r>
      <w:r>
        <w:rPr/>
        <w:t>Conference,</w:t>
      </w:r>
      <w:r>
        <w:rPr>
          <w:spacing w:val="-5"/>
        </w:rPr>
        <w:t> </w:t>
      </w:r>
      <w:r>
        <w:rPr/>
        <w:t>2014,</w:t>
      </w:r>
      <w:r>
        <w:rPr>
          <w:spacing w:val="-2"/>
        </w:rPr>
        <w:t> </w:t>
      </w:r>
      <w:r>
        <w:rPr/>
        <w:t>2016 Member of the Scientific Committee of the International Health Economics Association, 2015, 2017, 2019 Mentor, RA-Mentor Program, Boston University, Department of Economics 2010-2012</w:t>
      </w:r>
    </w:p>
    <w:p>
      <w:pPr>
        <w:pStyle w:val="BodyText"/>
        <w:spacing w:line="252" w:lineRule="exact"/>
      </w:pPr>
      <w:r>
        <w:rPr/>
        <w:t>Boston</w:t>
      </w:r>
      <w:r>
        <w:rPr>
          <w:spacing w:val="-6"/>
        </w:rPr>
        <w:t> </w:t>
      </w:r>
      <w:r>
        <w:rPr/>
        <w:t>University</w:t>
      </w:r>
      <w:r>
        <w:rPr>
          <w:spacing w:val="-5"/>
        </w:rPr>
        <w:t> </w:t>
      </w:r>
      <w:r>
        <w:rPr/>
        <w:t>Political</w:t>
      </w:r>
      <w:r>
        <w:rPr>
          <w:spacing w:val="-7"/>
        </w:rPr>
        <w:t> </w:t>
      </w:r>
      <w:r>
        <w:rPr/>
        <w:t>Economy</w:t>
      </w:r>
      <w:r>
        <w:rPr>
          <w:spacing w:val="-6"/>
        </w:rPr>
        <w:t> </w:t>
      </w:r>
      <w:r>
        <w:rPr/>
        <w:t>Reading</w:t>
      </w:r>
      <w:r>
        <w:rPr>
          <w:spacing w:val="-5"/>
        </w:rPr>
        <w:t> </w:t>
      </w:r>
      <w:r>
        <w:rPr/>
        <w:t>Group,</w:t>
      </w:r>
      <w:r>
        <w:rPr>
          <w:spacing w:val="-8"/>
        </w:rPr>
        <w:t> </w:t>
      </w:r>
      <w:r>
        <w:rPr/>
        <w:t>coordinator,</w:t>
      </w:r>
      <w:r>
        <w:rPr>
          <w:spacing w:val="-5"/>
        </w:rPr>
        <w:t> </w:t>
      </w:r>
      <w:r>
        <w:rPr/>
        <w:t>2011-</w:t>
      </w:r>
      <w:r>
        <w:rPr>
          <w:spacing w:val="-4"/>
        </w:rPr>
        <w:t>2012</w:t>
      </w:r>
    </w:p>
    <w:p>
      <w:pPr>
        <w:pStyle w:val="BodyText"/>
        <w:ind w:left="0"/>
      </w:pPr>
    </w:p>
    <w:p>
      <w:pPr>
        <w:pStyle w:val="Heading2"/>
        <w:spacing w:line="240" w:lineRule="auto"/>
        <w:ind w:left="287"/>
      </w:pPr>
      <w:r>
        <w:rPr>
          <w:smallCaps/>
        </w:rPr>
        <w:t>Phd</w:t>
      </w:r>
      <w:r>
        <w:rPr>
          <w:smallCaps/>
          <w:spacing w:val="-5"/>
        </w:rPr>
        <w:t> </w:t>
      </w:r>
      <w:r>
        <w:rPr>
          <w:smallCaps/>
        </w:rPr>
        <w:t>students</w:t>
      </w:r>
      <w:r>
        <w:rPr>
          <w:smallCaps/>
          <w:spacing w:val="-4"/>
        </w:rPr>
        <w:t> </w:t>
      </w:r>
      <w:r>
        <w:rPr>
          <w:smallCaps/>
          <w:spacing w:val="-2"/>
        </w:rPr>
        <w:t>supervised</w:t>
      </w:r>
    </w:p>
    <w:p>
      <w:pPr>
        <w:pStyle w:val="BodyText"/>
        <w:spacing w:before="46"/>
        <w:ind w:left="0"/>
        <w:rPr>
          <w:b/>
          <w:sz w:val="18"/>
        </w:rPr>
      </w:pPr>
    </w:p>
    <w:p>
      <w:pPr>
        <w:spacing w:before="1"/>
        <w:ind w:left="360" w:right="0" w:firstLine="0"/>
        <w:jc w:val="left"/>
        <w:rPr>
          <w:b/>
          <w:sz w:val="22"/>
        </w:rPr>
      </w:pPr>
      <w:r>
        <w:rPr>
          <w:sz w:val="22"/>
        </w:rPr>
        <w:t>At</w:t>
      </w:r>
      <w:r>
        <w:rPr>
          <w:spacing w:val="-3"/>
          <w:sz w:val="22"/>
        </w:rPr>
        <w:t> </w:t>
      </w:r>
      <w:r>
        <w:rPr>
          <w:sz w:val="22"/>
        </w:rPr>
        <w:t>the</w:t>
      </w:r>
      <w:r>
        <w:rPr>
          <w:spacing w:val="-3"/>
          <w:sz w:val="22"/>
        </w:rPr>
        <w:t> </w:t>
      </w:r>
      <w:r>
        <w:rPr>
          <w:b/>
          <w:sz w:val="22"/>
        </w:rPr>
        <w:t>University</w:t>
      </w:r>
      <w:r>
        <w:rPr>
          <w:b/>
          <w:spacing w:val="-4"/>
          <w:sz w:val="22"/>
        </w:rPr>
        <w:t> </w:t>
      </w:r>
      <w:r>
        <w:rPr>
          <w:b/>
          <w:sz w:val="22"/>
        </w:rPr>
        <w:t>of</w:t>
      </w:r>
      <w:r>
        <w:rPr>
          <w:b/>
          <w:spacing w:val="-3"/>
          <w:sz w:val="22"/>
        </w:rPr>
        <w:t> </w:t>
      </w:r>
      <w:r>
        <w:rPr>
          <w:b/>
          <w:spacing w:val="-2"/>
          <w:sz w:val="22"/>
        </w:rPr>
        <w:t>Pittsburgh</w:t>
      </w:r>
    </w:p>
    <w:p>
      <w:pPr>
        <w:pStyle w:val="BodyText"/>
        <w:ind w:left="0"/>
        <w:rPr>
          <w:b/>
        </w:rPr>
      </w:pPr>
    </w:p>
    <w:p>
      <w:pPr>
        <w:pStyle w:val="Heading2"/>
        <w:ind w:left="648"/>
      </w:pPr>
      <w:r>
        <w:rPr/>
        <w:t>Current</w:t>
      </w:r>
      <w:r>
        <w:rPr>
          <w:spacing w:val="-7"/>
        </w:rPr>
        <w:t> </w:t>
      </w:r>
      <w:r>
        <w:rPr/>
        <w:t>Students</w:t>
      </w:r>
      <w:r>
        <w:rPr>
          <w:spacing w:val="-5"/>
        </w:rPr>
        <w:t> </w:t>
      </w:r>
      <w:r>
        <w:rPr/>
        <w:t>chaired</w:t>
      </w:r>
      <w:r>
        <w:rPr>
          <w:spacing w:val="-7"/>
        </w:rPr>
        <w:t> </w:t>
      </w:r>
      <w:r>
        <w:rPr/>
        <w:t>or</w:t>
      </w:r>
      <w:r>
        <w:rPr>
          <w:spacing w:val="-4"/>
        </w:rPr>
        <w:t> </w:t>
      </w:r>
      <w:r>
        <w:rPr/>
        <w:t>co-</w:t>
      </w:r>
      <w:r>
        <w:rPr>
          <w:spacing w:val="-2"/>
        </w:rPr>
        <w:t>chaired</w:t>
      </w:r>
    </w:p>
    <w:p>
      <w:pPr>
        <w:pStyle w:val="BodyText"/>
        <w:ind w:right="2036"/>
      </w:pPr>
      <w:r>
        <w:rPr/>
        <w:t>Guillermo</w:t>
      </w:r>
      <w:r>
        <w:rPr>
          <w:spacing w:val="-3"/>
        </w:rPr>
        <w:t> </w:t>
      </w:r>
      <w:r>
        <w:rPr/>
        <w:t>Lezama</w:t>
      </w:r>
      <w:r>
        <w:rPr>
          <w:spacing w:val="-5"/>
        </w:rPr>
        <w:t> </w:t>
      </w:r>
      <w:r>
        <w:rPr/>
        <w:t>(expected</w:t>
      </w:r>
      <w:r>
        <w:rPr>
          <w:spacing w:val="-3"/>
        </w:rPr>
        <w:t> </w:t>
      </w:r>
      <w:r>
        <w:rPr/>
        <w:t>graduation</w:t>
      </w:r>
      <w:r>
        <w:rPr>
          <w:spacing w:val="-6"/>
        </w:rPr>
        <w:t> </w:t>
      </w:r>
      <w:r>
        <w:rPr/>
        <w:t>May</w:t>
      </w:r>
      <w:r>
        <w:rPr>
          <w:spacing w:val="-6"/>
        </w:rPr>
        <w:t> </w:t>
      </w:r>
      <w:r>
        <w:rPr/>
        <w:t>2025)</w:t>
      </w:r>
      <w:r>
        <w:rPr>
          <w:spacing w:val="-5"/>
        </w:rPr>
        <w:t> </w:t>
      </w:r>
      <w:r>
        <w:rPr/>
        <w:t>co-chaired</w:t>
      </w:r>
      <w:r>
        <w:rPr>
          <w:spacing w:val="-3"/>
        </w:rPr>
        <w:t> </w:t>
      </w:r>
      <w:r>
        <w:rPr/>
        <w:t>with</w:t>
      </w:r>
      <w:r>
        <w:rPr>
          <w:spacing w:val="-3"/>
        </w:rPr>
        <w:t> </w:t>
      </w:r>
      <w:r>
        <w:rPr/>
        <w:t>Richard</w:t>
      </w:r>
      <w:r>
        <w:rPr>
          <w:spacing w:val="-3"/>
        </w:rPr>
        <w:t> </w:t>
      </w:r>
      <w:r>
        <w:rPr/>
        <w:t>Van</w:t>
      </w:r>
      <w:r>
        <w:rPr>
          <w:spacing w:val="-5"/>
        </w:rPr>
        <w:t> </w:t>
      </w:r>
      <w:r>
        <w:rPr/>
        <w:t>Weelden Shulong Luo (expected graduation May 2025)</w:t>
      </w:r>
    </w:p>
    <w:p>
      <w:pPr>
        <w:pStyle w:val="BodyText"/>
        <w:spacing w:before="1"/>
        <w:ind w:right="5207"/>
      </w:pPr>
      <w:r>
        <w:rPr/>
        <w:t>Patrick</w:t>
      </w:r>
      <w:r>
        <w:rPr>
          <w:spacing w:val="-8"/>
        </w:rPr>
        <w:t> </w:t>
      </w:r>
      <w:r>
        <w:rPr/>
        <w:t>Szurkowksi</w:t>
      </w:r>
      <w:r>
        <w:rPr>
          <w:spacing w:val="-7"/>
        </w:rPr>
        <w:t> </w:t>
      </w:r>
      <w:r>
        <w:rPr/>
        <w:t>(expected</w:t>
      </w:r>
      <w:r>
        <w:rPr>
          <w:spacing w:val="-8"/>
        </w:rPr>
        <w:t> </w:t>
      </w:r>
      <w:r>
        <w:rPr/>
        <w:t>graduation</w:t>
      </w:r>
      <w:r>
        <w:rPr>
          <w:spacing w:val="-8"/>
        </w:rPr>
        <w:t> </w:t>
      </w:r>
      <w:r>
        <w:rPr/>
        <w:t>May</w:t>
      </w:r>
      <w:r>
        <w:rPr>
          <w:spacing w:val="-8"/>
        </w:rPr>
        <w:t> </w:t>
      </w:r>
      <w:r>
        <w:rPr/>
        <w:t>2025) Jian Qi Tan (expected graduation May 2025)</w:t>
      </w:r>
    </w:p>
    <w:p>
      <w:pPr>
        <w:pStyle w:val="Heading2"/>
        <w:spacing w:line="240" w:lineRule="auto" w:before="252"/>
        <w:ind w:left="415"/>
      </w:pPr>
      <w:r>
        <w:rPr/>
        <w:t>Second-year</w:t>
      </w:r>
      <w:r>
        <w:rPr>
          <w:spacing w:val="-13"/>
        </w:rPr>
        <w:t> </w:t>
      </w:r>
      <w:r>
        <w:rPr/>
        <w:t>reader/Committee</w:t>
      </w:r>
      <w:r>
        <w:rPr>
          <w:spacing w:val="-11"/>
        </w:rPr>
        <w:t> </w:t>
      </w:r>
      <w:r>
        <w:rPr/>
        <w:t>Member/Letter</w:t>
      </w:r>
      <w:r>
        <w:rPr>
          <w:spacing w:val="-12"/>
        </w:rPr>
        <w:t> </w:t>
      </w:r>
      <w:r>
        <w:rPr>
          <w:spacing w:val="-2"/>
        </w:rPr>
        <w:t>writer</w:t>
      </w:r>
    </w:p>
    <w:p>
      <w:pPr>
        <w:pStyle w:val="BodyText"/>
        <w:ind w:left="0"/>
        <w:rPr>
          <w:b/>
        </w:rPr>
      </w:pPr>
    </w:p>
    <w:p>
      <w:pPr>
        <w:pStyle w:val="BodyText"/>
        <w:ind w:left="636" w:right="8576"/>
      </w:pPr>
      <w:r>
        <w:rPr/>
        <w:t>Jana Abou Hjaily Marcela</w:t>
      </w:r>
      <w:r>
        <w:rPr>
          <w:spacing w:val="-14"/>
        </w:rPr>
        <w:t> </w:t>
      </w:r>
      <w:r>
        <w:rPr/>
        <w:t>Camargo Sunmi Jung Bruno Komel Paige Montrose Yu Qiu</w:t>
      </w:r>
    </w:p>
    <w:p>
      <w:pPr>
        <w:pStyle w:val="BodyText"/>
        <w:spacing w:before="2"/>
        <w:ind w:left="636" w:right="8640"/>
      </w:pPr>
      <w:r>
        <w:rPr/>
        <w:t>Jiawei Liu Gregory Scala Gabrielle</w:t>
      </w:r>
      <w:r>
        <w:rPr>
          <w:spacing w:val="-14"/>
        </w:rPr>
        <w:t> </w:t>
      </w:r>
      <w:r>
        <w:rPr/>
        <w:t>Toborg Jiachen Wang Yinxiao Wang Gloria Dou</w:t>
      </w:r>
      <w:r>
        <w:rPr>
          <w:spacing w:val="40"/>
        </w:rPr>
        <w:t> </w:t>
      </w:r>
      <w:r>
        <w:rPr/>
        <w:t>Huda Oman Zhaoya Wu</w:t>
      </w:r>
    </w:p>
    <w:p>
      <w:pPr>
        <w:pStyle w:val="Heading2"/>
        <w:spacing w:line="240" w:lineRule="auto" w:before="252"/>
      </w:pPr>
      <w:r>
        <w:rPr>
          <w:smallCaps/>
        </w:rPr>
        <w:t>Past</w:t>
      </w:r>
      <w:r>
        <w:rPr>
          <w:smallCaps/>
          <w:spacing w:val="-1"/>
        </w:rPr>
        <w:t> </w:t>
      </w:r>
      <w:r>
        <w:rPr>
          <w:smallCaps/>
        </w:rPr>
        <w:t>Phd</w:t>
      </w:r>
      <w:r>
        <w:rPr>
          <w:smallCaps/>
          <w:spacing w:val="-2"/>
        </w:rPr>
        <w:t> students</w:t>
      </w:r>
    </w:p>
    <w:p>
      <w:pPr>
        <w:pStyle w:val="BodyText"/>
        <w:spacing w:before="46"/>
        <w:ind w:left="0"/>
        <w:rPr>
          <w:b/>
          <w:sz w:val="18"/>
        </w:rPr>
      </w:pPr>
    </w:p>
    <w:p>
      <w:pPr>
        <w:spacing w:line="252" w:lineRule="exact" w:before="0"/>
        <w:ind w:left="648" w:right="0" w:firstLine="0"/>
        <w:jc w:val="left"/>
        <w:rPr>
          <w:b/>
          <w:sz w:val="22"/>
        </w:rPr>
      </w:pPr>
      <w:r>
        <w:rPr>
          <w:b/>
          <w:sz w:val="22"/>
        </w:rPr>
        <w:t>Chair/Co-Chair</w:t>
      </w:r>
      <w:r>
        <w:rPr>
          <w:b/>
          <w:spacing w:val="-6"/>
          <w:sz w:val="22"/>
        </w:rPr>
        <w:t> </w:t>
      </w:r>
      <w:r>
        <w:rPr>
          <w:b/>
          <w:sz w:val="22"/>
        </w:rPr>
        <w:t>of</w:t>
      </w:r>
      <w:r>
        <w:rPr>
          <w:b/>
          <w:spacing w:val="-4"/>
          <w:sz w:val="22"/>
        </w:rPr>
        <w:t> </w:t>
      </w:r>
      <w:r>
        <w:rPr>
          <w:b/>
          <w:spacing w:val="-2"/>
          <w:sz w:val="22"/>
        </w:rPr>
        <w:t>Committee</w:t>
      </w:r>
    </w:p>
    <w:p>
      <w:pPr>
        <w:pStyle w:val="BodyText"/>
        <w:ind w:right="3512"/>
      </w:pPr>
      <w:r>
        <w:rPr/>
        <w:t>Patrick</w:t>
      </w:r>
      <w:r>
        <w:rPr>
          <w:spacing w:val="-4"/>
        </w:rPr>
        <w:t> </w:t>
      </w:r>
      <w:r>
        <w:rPr/>
        <w:t>Szurkowsky</w:t>
      </w:r>
      <w:r>
        <w:rPr>
          <w:spacing w:val="-6"/>
        </w:rPr>
        <w:t> </w:t>
      </w:r>
      <w:r>
        <w:rPr/>
        <w:t>(on</w:t>
      </w:r>
      <w:r>
        <w:rPr>
          <w:spacing w:val="-7"/>
        </w:rPr>
        <w:t> </w:t>
      </w:r>
      <w:r>
        <w:rPr/>
        <w:t>the</w:t>
      </w:r>
      <w:r>
        <w:rPr>
          <w:spacing w:val="-6"/>
        </w:rPr>
        <w:t> </w:t>
      </w:r>
      <w:r>
        <w:rPr/>
        <w:t>market,</w:t>
      </w:r>
      <w:r>
        <w:rPr>
          <w:spacing w:val="-4"/>
        </w:rPr>
        <w:t> </w:t>
      </w:r>
      <w:r>
        <w:rPr/>
        <w:t>expected</w:t>
      </w:r>
      <w:r>
        <w:rPr>
          <w:spacing w:val="-4"/>
        </w:rPr>
        <w:t> </w:t>
      </w:r>
      <w:r>
        <w:rPr/>
        <w:t>graduation</w:t>
      </w:r>
      <w:r>
        <w:rPr>
          <w:spacing w:val="-4"/>
        </w:rPr>
        <w:t> </w:t>
      </w:r>
      <w:r>
        <w:rPr/>
        <w:t>May</w:t>
      </w:r>
      <w:r>
        <w:rPr>
          <w:spacing w:val="-4"/>
        </w:rPr>
        <w:t> </w:t>
      </w:r>
      <w:r>
        <w:rPr/>
        <w:t>2026) Shulong Luo (on the market, expected graduation May 2026)</w:t>
      </w:r>
    </w:p>
    <w:p>
      <w:pPr>
        <w:pStyle w:val="BodyText"/>
        <w:ind w:right="3122"/>
      </w:pPr>
      <w:r>
        <w:rPr/>
        <w:t>Daniel</w:t>
      </w:r>
      <w:r>
        <w:rPr>
          <w:spacing w:val="-4"/>
        </w:rPr>
        <w:t> </w:t>
      </w:r>
      <w:r>
        <w:rPr/>
        <w:t>Banko-Ferran</w:t>
      </w:r>
      <w:r>
        <w:rPr>
          <w:spacing w:val="-5"/>
        </w:rPr>
        <w:t> </w:t>
      </w:r>
      <w:r>
        <w:rPr/>
        <w:t>(May</w:t>
      </w:r>
      <w:r>
        <w:rPr>
          <w:spacing w:val="-8"/>
        </w:rPr>
        <w:t> </w:t>
      </w:r>
      <w:r>
        <w:rPr/>
        <w:t>2025),</w:t>
      </w:r>
      <w:r>
        <w:rPr>
          <w:spacing w:val="-5"/>
        </w:rPr>
        <w:t> </w:t>
      </w:r>
      <w:r>
        <w:rPr/>
        <w:t>Post-doc</w:t>
      </w:r>
      <w:r>
        <w:rPr>
          <w:spacing w:val="-7"/>
        </w:rPr>
        <w:t> </w:t>
      </w:r>
      <w:r>
        <w:rPr/>
        <w:t>at</w:t>
      </w:r>
      <w:r>
        <w:rPr>
          <w:spacing w:val="-4"/>
        </w:rPr>
        <w:t> </w:t>
      </w:r>
      <w:r>
        <w:rPr/>
        <w:t>Georgetown</w:t>
      </w:r>
      <w:r>
        <w:rPr>
          <w:spacing w:val="-5"/>
        </w:rPr>
        <w:t> </w:t>
      </w:r>
      <w:r>
        <w:rPr/>
        <w:t>University Guillermo Lezama (May 2025), Amazon</w:t>
      </w:r>
    </w:p>
    <w:p>
      <w:pPr>
        <w:pStyle w:val="BodyText"/>
        <w:spacing w:before="1"/>
        <w:ind w:right="3822"/>
      </w:pPr>
      <w:r>
        <w:rPr/>
        <w:t>Dor</w:t>
      </w:r>
      <w:r>
        <w:rPr>
          <w:spacing w:val="-4"/>
        </w:rPr>
        <w:t> </w:t>
      </w:r>
      <w:r>
        <w:rPr/>
        <w:t>Morag</w:t>
      </w:r>
      <w:r>
        <w:rPr>
          <w:spacing w:val="-6"/>
        </w:rPr>
        <w:t> </w:t>
      </w:r>
      <w:r>
        <w:rPr/>
        <w:t>(October</w:t>
      </w:r>
      <w:r>
        <w:rPr>
          <w:spacing w:val="-6"/>
        </w:rPr>
        <w:t> </w:t>
      </w:r>
      <w:r>
        <w:rPr/>
        <w:t>2024),</w:t>
      </w:r>
      <w:r>
        <w:rPr>
          <w:spacing w:val="-7"/>
        </w:rPr>
        <w:t> </w:t>
      </w:r>
      <w:r>
        <w:rPr/>
        <w:t>Charlotte</w:t>
      </w:r>
      <w:r>
        <w:rPr>
          <w:spacing w:val="-4"/>
        </w:rPr>
        <w:t> </w:t>
      </w:r>
      <w:r>
        <w:rPr/>
        <w:t>Hornets,</w:t>
      </w:r>
      <w:r>
        <w:rPr>
          <w:spacing w:val="-4"/>
        </w:rPr>
        <w:t> </w:t>
      </w:r>
      <w:r>
        <w:rPr/>
        <w:t>Senior</w:t>
      </w:r>
      <w:r>
        <w:rPr>
          <w:spacing w:val="-6"/>
        </w:rPr>
        <w:t> </w:t>
      </w:r>
      <w:r>
        <w:rPr/>
        <w:t>Data</w:t>
      </w:r>
      <w:r>
        <w:rPr>
          <w:spacing w:val="-4"/>
        </w:rPr>
        <w:t> </w:t>
      </w:r>
      <w:r>
        <w:rPr/>
        <w:t>Scientist Jian Qi Tian (May 2025), Hamilton College</w:t>
      </w:r>
    </w:p>
    <w:p>
      <w:pPr>
        <w:pStyle w:val="BodyText"/>
        <w:ind w:right="1475"/>
      </w:pPr>
      <w:r>
        <w:rPr/>
        <w:t>Taylor</w:t>
      </w:r>
      <w:r>
        <w:rPr>
          <w:spacing w:val="-2"/>
        </w:rPr>
        <w:t> </w:t>
      </w:r>
      <w:r>
        <w:rPr/>
        <w:t>Weidman</w:t>
      </w:r>
      <w:r>
        <w:rPr>
          <w:spacing w:val="40"/>
        </w:rPr>
        <w:t> </w:t>
      </w:r>
      <w:r>
        <w:rPr/>
        <w:t>(March</w:t>
      </w:r>
      <w:r>
        <w:rPr>
          <w:spacing w:val="-2"/>
        </w:rPr>
        <w:t> </w:t>
      </w:r>
      <w:r>
        <w:rPr/>
        <w:t>2024):</w:t>
      </w:r>
      <w:r>
        <w:rPr>
          <w:spacing w:val="-4"/>
        </w:rPr>
        <w:t> </w:t>
      </w:r>
      <w:r>
        <w:rPr/>
        <w:t>Assistant</w:t>
      </w:r>
      <w:r>
        <w:rPr>
          <w:spacing w:val="-1"/>
        </w:rPr>
        <w:t> </w:t>
      </w:r>
      <w:r>
        <w:rPr/>
        <w:t>Teaching</w:t>
      </w:r>
      <w:r>
        <w:rPr>
          <w:spacing w:val="-5"/>
        </w:rPr>
        <w:t> </w:t>
      </w:r>
      <w:r>
        <w:rPr/>
        <w:t>Professor</w:t>
      </w:r>
      <w:r>
        <w:rPr>
          <w:spacing w:val="-4"/>
        </w:rPr>
        <w:t> </w:t>
      </w:r>
      <w:r>
        <w:rPr/>
        <w:t>at</w:t>
      </w:r>
      <w:r>
        <w:rPr>
          <w:spacing w:val="-4"/>
        </w:rPr>
        <w:t> </w:t>
      </w:r>
      <w:r>
        <w:rPr/>
        <w:t>the</w:t>
      </w:r>
      <w:r>
        <w:rPr>
          <w:spacing w:val="-2"/>
        </w:rPr>
        <w:t> </w:t>
      </w:r>
      <w:r>
        <w:rPr/>
        <w:t>University</w:t>
      </w:r>
      <w:r>
        <w:rPr>
          <w:spacing w:val="-5"/>
        </w:rPr>
        <w:t> </w:t>
      </w:r>
      <w:r>
        <w:rPr/>
        <w:t>of</w:t>
      </w:r>
      <w:r>
        <w:rPr>
          <w:spacing w:val="-4"/>
        </w:rPr>
        <w:t> </w:t>
      </w:r>
      <w:r>
        <w:rPr/>
        <w:t>Pittsburgh Sierra Hall (August 2023): Assistant Professor at Xavier University</w:t>
      </w:r>
    </w:p>
    <w:p>
      <w:pPr>
        <w:pStyle w:val="BodyText"/>
        <w:spacing w:line="252" w:lineRule="exact" w:before="1"/>
      </w:pPr>
      <w:r>
        <w:rPr/>
        <w:t>Kelly</w:t>
      </w:r>
      <w:r>
        <w:rPr>
          <w:spacing w:val="-3"/>
        </w:rPr>
        <w:t> </w:t>
      </w:r>
      <w:r>
        <w:rPr/>
        <w:t>Hyde</w:t>
      </w:r>
      <w:r>
        <w:rPr>
          <w:spacing w:val="-3"/>
        </w:rPr>
        <w:t> </w:t>
      </w:r>
      <w:r>
        <w:rPr/>
        <w:t>(May</w:t>
      </w:r>
      <w:r>
        <w:rPr>
          <w:spacing w:val="-6"/>
        </w:rPr>
        <w:t> </w:t>
      </w:r>
      <w:r>
        <w:rPr/>
        <w:t>2022):</w:t>
      </w:r>
      <w:r>
        <w:rPr>
          <w:spacing w:val="-1"/>
        </w:rPr>
        <w:t> </w:t>
      </w:r>
      <w:r>
        <w:rPr>
          <w:spacing w:val="-4"/>
        </w:rPr>
        <w:t>RAND</w:t>
      </w:r>
    </w:p>
    <w:p>
      <w:pPr>
        <w:pStyle w:val="BodyText"/>
        <w:ind w:right="1295"/>
      </w:pPr>
      <w:r>
        <w:rPr/>
        <w:t>Yuriy Podvysotskiy (graduation, December 2020) -current placement: Amazon Web Services. Tianyi Wang (June 2020) – current placement: Assistant Professor at the University of Toronto Jakub</w:t>
      </w:r>
      <w:r>
        <w:rPr>
          <w:spacing w:val="-4"/>
        </w:rPr>
        <w:t> </w:t>
      </w:r>
      <w:r>
        <w:rPr/>
        <w:t>Lonsky</w:t>
      </w:r>
      <w:r>
        <w:rPr>
          <w:spacing w:val="-5"/>
        </w:rPr>
        <w:t> </w:t>
      </w:r>
      <w:r>
        <w:rPr/>
        <w:t>(July</w:t>
      </w:r>
      <w:r>
        <w:rPr>
          <w:spacing w:val="-4"/>
        </w:rPr>
        <w:t> </w:t>
      </w:r>
      <w:r>
        <w:rPr/>
        <w:t>2019)</w:t>
      </w:r>
      <w:r>
        <w:rPr>
          <w:spacing w:val="-4"/>
        </w:rPr>
        <w:t> </w:t>
      </w:r>
      <w:r>
        <w:rPr/>
        <w:t>–</w:t>
      </w:r>
      <w:r>
        <w:rPr>
          <w:spacing w:val="-4"/>
        </w:rPr>
        <w:t> </w:t>
      </w:r>
      <w:r>
        <w:rPr/>
        <w:t>current</w:t>
      </w:r>
      <w:r>
        <w:rPr>
          <w:spacing w:val="-3"/>
        </w:rPr>
        <w:t> </w:t>
      </w:r>
      <w:r>
        <w:rPr/>
        <w:t>placement:</w:t>
      </w:r>
      <w:r>
        <w:rPr>
          <w:spacing w:val="-3"/>
        </w:rPr>
        <w:t> </w:t>
      </w:r>
      <w:r>
        <w:rPr/>
        <w:t>Assistant</w:t>
      </w:r>
      <w:r>
        <w:rPr>
          <w:spacing w:val="-3"/>
        </w:rPr>
        <w:t> </w:t>
      </w:r>
      <w:r>
        <w:rPr/>
        <w:t>Professor</w:t>
      </w:r>
      <w:r>
        <w:rPr>
          <w:spacing w:val="-4"/>
        </w:rPr>
        <w:t> </w:t>
      </w:r>
      <w:r>
        <w:rPr/>
        <w:t>at</w:t>
      </w:r>
      <w:r>
        <w:rPr>
          <w:spacing w:val="-3"/>
        </w:rPr>
        <w:t> </w:t>
      </w:r>
      <w:r>
        <w:rPr/>
        <w:t>the</w:t>
      </w:r>
      <w:r>
        <w:rPr>
          <w:spacing w:val="-4"/>
        </w:rPr>
        <w:t> </w:t>
      </w:r>
      <w:r>
        <w:rPr/>
        <w:t>University</w:t>
      </w:r>
      <w:r>
        <w:rPr>
          <w:spacing w:val="-4"/>
        </w:rPr>
        <w:t> </w:t>
      </w:r>
      <w:r>
        <w:rPr/>
        <w:t>of</w:t>
      </w:r>
      <w:r>
        <w:rPr>
          <w:spacing w:val="-4"/>
        </w:rPr>
        <w:t> </w:t>
      </w:r>
      <w:r>
        <w:rPr/>
        <w:t>Edinburgh</w:t>
      </w:r>
    </w:p>
    <w:p>
      <w:pPr>
        <w:pStyle w:val="BodyText"/>
        <w:spacing w:after="0"/>
        <w:sectPr>
          <w:pgSz w:w="12240" w:h="15840"/>
          <w:pgMar w:header="1454" w:footer="1061" w:top="1840" w:bottom="1260" w:left="720" w:right="720"/>
        </w:sectPr>
      </w:pPr>
    </w:p>
    <w:p>
      <w:pPr>
        <w:pStyle w:val="Heading2"/>
        <w:spacing w:line="240" w:lineRule="auto" w:before="1"/>
        <w:ind w:left="648"/>
      </w:pPr>
      <w:r>
        <w:rPr/>
        <w:t>Member</w:t>
      </w:r>
      <w:r>
        <w:rPr>
          <w:spacing w:val="-6"/>
        </w:rPr>
        <w:t> </w:t>
      </w:r>
      <w:r>
        <w:rPr/>
        <w:t>of</w:t>
      </w:r>
      <w:r>
        <w:rPr>
          <w:spacing w:val="-5"/>
        </w:rPr>
        <w:t> </w:t>
      </w:r>
      <w:r>
        <w:rPr/>
        <w:t>Committee/Second</w:t>
      </w:r>
      <w:r>
        <w:rPr>
          <w:spacing w:val="-5"/>
        </w:rPr>
        <w:t> </w:t>
      </w:r>
      <w:r>
        <w:rPr/>
        <w:t>year</w:t>
      </w:r>
      <w:r>
        <w:rPr>
          <w:spacing w:val="-5"/>
        </w:rPr>
        <w:t> </w:t>
      </w:r>
      <w:r>
        <w:rPr/>
        <w:t>paper</w:t>
      </w:r>
      <w:r>
        <w:rPr>
          <w:spacing w:val="-6"/>
        </w:rPr>
        <w:t> </w:t>
      </w:r>
      <w:r>
        <w:rPr>
          <w:spacing w:val="-2"/>
        </w:rPr>
        <w:t>reader</w:t>
      </w:r>
    </w:p>
    <w:p>
      <w:pPr>
        <w:pStyle w:val="BodyText"/>
        <w:spacing w:before="1"/>
        <w:ind w:right="2895"/>
      </w:pPr>
      <w:r>
        <w:rPr/>
        <w:t>Mallory Avery (June 2020) current placement: Lecturer at Monash University Sijie</w:t>
      </w:r>
      <w:r>
        <w:rPr>
          <w:spacing w:val="-4"/>
        </w:rPr>
        <w:t> </w:t>
      </w:r>
      <w:r>
        <w:rPr/>
        <w:t>Li</w:t>
      </w:r>
      <w:r>
        <w:rPr>
          <w:spacing w:val="-3"/>
        </w:rPr>
        <w:t> </w:t>
      </w:r>
      <w:r>
        <w:rPr/>
        <w:t>(April</w:t>
      </w:r>
      <w:r>
        <w:rPr>
          <w:spacing w:val="-3"/>
        </w:rPr>
        <w:t> </w:t>
      </w:r>
      <w:r>
        <w:rPr/>
        <w:t>2019)</w:t>
      </w:r>
      <w:r>
        <w:rPr>
          <w:spacing w:val="-4"/>
        </w:rPr>
        <w:t> </w:t>
      </w:r>
      <w:r>
        <w:rPr/>
        <w:t>current</w:t>
      </w:r>
      <w:r>
        <w:rPr>
          <w:spacing w:val="-3"/>
        </w:rPr>
        <w:t> </w:t>
      </w:r>
      <w:r>
        <w:rPr/>
        <w:t>placement:</w:t>
      </w:r>
      <w:r>
        <w:rPr>
          <w:spacing w:val="-6"/>
        </w:rPr>
        <w:t> </w:t>
      </w:r>
      <w:r>
        <w:rPr/>
        <w:t>Freddie-Mac.</w:t>
      </w:r>
      <w:r>
        <w:rPr>
          <w:spacing w:val="-6"/>
        </w:rPr>
        <w:t> </w:t>
      </w:r>
      <w:r>
        <w:rPr/>
        <w:t>Role:</w:t>
      </w:r>
      <w:r>
        <w:rPr>
          <w:spacing w:val="-6"/>
        </w:rPr>
        <w:t> </w:t>
      </w:r>
      <w:r>
        <w:rPr/>
        <w:t>committee</w:t>
      </w:r>
      <w:r>
        <w:rPr>
          <w:spacing w:val="-4"/>
        </w:rPr>
        <w:t> </w:t>
      </w:r>
      <w:r>
        <w:rPr/>
        <w:t>member</w:t>
      </w:r>
    </w:p>
    <w:p>
      <w:pPr>
        <w:pStyle w:val="BodyText"/>
      </w:pPr>
      <w:r>
        <w:rPr/>
        <w:t>Quanquan</w:t>
      </w:r>
      <w:r>
        <w:rPr>
          <w:spacing w:val="-3"/>
        </w:rPr>
        <w:t> </w:t>
      </w:r>
      <w:r>
        <w:rPr/>
        <w:t>Liu</w:t>
      </w:r>
      <w:r>
        <w:rPr>
          <w:spacing w:val="-6"/>
        </w:rPr>
        <w:t> </w:t>
      </w:r>
      <w:r>
        <w:rPr/>
        <w:t>(graduation,</w:t>
      </w:r>
      <w:r>
        <w:rPr>
          <w:spacing w:val="-6"/>
        </w:rPr>
        <w:t> </w:t>
      </w:r>
      <w:r>
        <w:rPr/>
        <w:t>November</w:t>
      </w:r>
      <w:r>
        <w:rPr>
          <w:spacing w:val="-2"/>
        </w:rPr>
        <w:t> </w:t>
      </w:r>
      <w:r>
        <w:rPr/>
        <w:t>2020)</w:t>
      </w:r>
      <w:r>
        <w:rPr>
          <w:spacing w:val="40"/>
        </w:rPr>
        <w:t> </w:t>
      </w:r>
      <w:r>
        <w:rPr/>
        <w:t>current</w:t>
      </w:r>
      <w:r>
        <w:rPr>
          <w:spacing w:val="-2"/>
        </w:rPr>
        <w:t> </w:t>
      </w:r>
      <w:r>
        <w:rPr/>
        <w:t>placement:</w:t>
      </w:r>
      <w:r>
        <w:rPr>
          <w:spacing w:val="40"/>
        </w:rPr>
        <w:t> </w:t>
      </w:r>
      <w:r>
        <w:rPr/>
        <w:t>Department</w:t>
      </w:r>
      <w:r>
        <w:rPr>
          <w:spacing w:val="-2"/>
        </w:rPr>
        <w:t> </w:t>
      </w:r>
      <w:r>
        <w:rPr/>
        <w:t>of</w:t>
      </w:r>
      <w:r>
        <w:rPr>
          <w:spacing w:val="-3"/>
        </w:rPr>
        <w:t> </w:t>
      </w:r>
      <w:r>
        <w:rPr/>
        <w:t>Agricultural</w:t>
      </w:r>
      <w:r>
        <w:rPr>
          <w:spacing w:val="-2"/>
        </w:rPr>
        <w:t> </w:t>
      </w:r>
      <w:r>
        <w:rPr/>
        <w:t>Economics</w:t>
      </w:r>
      <w:r>
        <w:rPr>
          <w:spacing w:val="-3"/>
        </w:rPr>
        <w:t> </w:t>
      </w:r>
      <w:r>
        <w:rPr/>
        <w:t>at University of Florida (Lecturer). Role: committee member</w:t>
      </w:r>
    </w:p>
    <w:p>
      <w:pPr>
        <w:pStyle w:val="BodyText"/>
        <w:ind w:right="5207"/>
      </w:pPr>
      <w:r>
        <w:rPr/>
        <w:t>Juan</w:t>
      </w:r>
      <w:r>
        <w:rPr>
          <w:spacing w:val="-7"/>
        </w:rPr>
        <w:t> </w:t>
      </w:r>
      <w:r>
        <w:rPr/>
        <w:t>Campanaro</w:t>
      </w:r>
      <w:r>
        <w:rPr>
          <w:spacing w:val="-9"/>
        </w:rPr>
        <w:t> </w:t>
      </w:r>
      <w:r>
        <w:rPr/>
        <w:t>(May</w:t>
      </w:r>
      <w:r>
        <w:rPr>
          <w:spacing w:val="-7"/>
        </w:rPr>
        <w:t> </w:t>
      </w:r>
      <w:r>
        <w:rPr/>
        <w:t>2023)</w:t>
      </w:r>
      <w:r>
        <w:rPr>
          <w:spacing w:val="-7"/>
        </w:rPr>
        <w:t> </w:t>
      </w:r>
      <w:r>
        <w:rPr/>
        <w:t>Role:</w:t>
      </w:r>
      <w:r>
        <w:rPr>
          <w:spacing w:val="-6"/>
        </w:rPr>
        <w:t> </w:t>
      </w:r>
      <w:r>
        <w:rPr/>
        <w:t>committee</w:t>
      </w:r>
      <w:r>
        <w:rPr>
          <w:spacing w:val="-8"/>
        </w:rPr>
        <w:t> </w:t>
      </w:r>
      <w:r>
        <w:rPr/>
        <w:t>member Ying Liu (May 2022) Role: committee member</w:t>
      </w:r>
    </w:p>
    <w:p>
      <w:pPr>
        <w:pStyle w:val="BodyText"/>
        <w:ind w:right="5207"/>
      </w:pPr>
      <w:r>
        <w:rPr/>
        <w:t>Pun</w:t>
      </w:r>
      <w:r>
        <w:rPr>
          <w:spacing w:val="-7"/>
        </w:rPr>
        <w:t> </w:t>
      </w:r>
      <w:r>
        <w:rPr/>
        <w:t>Winachakul</w:t>
      </w:r>
      <w:r>
        <w:rPr>
          <w:spacing w:val="-6"/>
        </w:rPr>
        <w:t> </w:t>
      </w:r>
      <w:r>
        <w:rPr/>
        <w:t>(May</w:t>
      </w:r>
      <w:r>
        <w:rPr>
          <w:spacing w:val="-7"/>
        </w:rPr>
        <w:t> </w:t>
      </w:r>
      <w:r>
        <w:rPr/>
        <w:t>2022).</w:t>
      </w:r>
      <w:r>
        <w:rPr>
          <w:spacing w:val="-7"/>
        </w:rPr>
        <w:t> </w:t>
      </w:r>
      <w:r>
        <w:rPr/>
        <w:t>Role:</w:t>
      </w:r>
      <w:r>
        <w:rPr>
          <w:spacing w:val="-9"/>
        </w:rPr>
        <w:t> </w:t>
      </w:r>
      <w:r>
        <w:rPr/>
        <w:t>committee</w:t>
      </w:r>
      <w:r>
        <w:rPr>
          <w:spacing w:val="-9"/>
        </w:rPr>
        <w:t> </w:t>
      </w:r>
      <w:r>
        <w:rPr/>
        <w:t>member Neil Silveius (May 2023) Role: committee member Joung Yeob Ha (May 2024) Role: committee member</w:t>
      </w:r>
    </w:p>
    <w:p>
      <w:pPr>
        <w:pStyle w:val="BodyText"/>
        <w:ind w:left="0"/>
      </w:pPr>
    </w:p>
    <w:p>
      <w:pPr>
        <w:spacing w:line="253" w:lineRule="exact" w:before="0"/>
        <w:ind w:left="648" w:right="0" w:firstLine="0"/>
        <w:jc w:val="left"/>
        <w:rPr>
          <w:b/>
          <w:sz w:val="22"/>
        </w:rPr>
      </w:pPr>
      <w:r>
        <w:rPr>
          <w:sz w:val="22"/>
        </w:rPr>
        <w:t>At</w:t>
      </w:r>
      <w:r>
        <w:rPr>
          <w:spacing w:val="-3"/>
          <w:sz w:val="22"/>
        </w:rPr>
        <w:t> </w:t>
      </w:r>
      <w:r>
        <w:rPr>
          <w:sz w:val="22"/>
        </w:rPr>
        <w:t>the</w:t>
      </w:r>
      <w:r>
        <w:rPr>
          <w:spacing w:val="-4"/>
          <w:sz w:val="22"/>
        </w:rPr>
        <w:t> </w:t>
      </w:r>
      <w:r>
        <w:rPr>
          <w:b/>
          <w:sz w:val="22"/>
        </w:rPr>
        <w:t>University</w:t>
      </w:r>
      <w:r>
        <w:rPr>
          <w:b/>
          <w:spacing w:val="-4"/>
          <w:sz w:val="22"/>
        </w:rPr>
        <w:t> </w:t>
      </w:r>
      <w:r>
        <w:rPr>
          <w:b/>
          <w:sz w:val="22"/>
        </w:rPr>
        <w:t>of</w:t>
      </w:r>
      <w:r>
        <w:rPr>
          <w:b/>
          <w:spacing w:val="-5"/>
          <w:sz w:val="22"/>
        </w:rPr>
        <w:t> </w:t>
      </w:r>
      <w:r>
        <w:rPr>
          <w:b/>
          <w:spacing w:val="-2"/>
          <w:sz w:val="22"/>
        </w:rPr>
        <w:t>Oxford</w:t>
      </w:r>
    </w:p>
    <w:p>
      <w:pPr>
        <w:pStyle w:val="BodyText"/>
      </w:pPr>
      <w:r>
        <w:rPr/>
        <w:t>Y-Ling</w:t>
      </w:r>
      <w:r>
        <w:rPr>
          <w:spacing w:val="-5"/>
        </w:rPr>
        <w:t> </w:t>
      </w:r>
      <w:r>
        <w:rPr/>
        <w:t>Chi</w:t>
      </w:r>
      <w:r>
        <w:rPr>
          <w:spacing w:val="-3"/>
        </w:rPr>
        <w:t> </w:t>
      </w:r>
      <w:r>
        <w:rPr/>
        <w:t>(World</w:t>
      </w:r>
      <w:r>
        <w:rPr>
          <w:spacing w:val="-3"/>
        </w:rPr>
        <w:t> </w:t>
      </w:r>
      <w:r>
        <w:rPr/>
        <w:t>Bank,</w:t>
      </w:r>
      <w:r>
        <w:rPr>
          <w:spacing w:val="-2"/>
        </w:rPr>
        <w:t> </w:t>
      </w:r>
      <w:r>
        <w:rPr/>
        <w:t>2016,</w:t>
      </w:r>
      <w:r>
        <w:rPr>
          <w:spacing w:val="-3"/>
        </w:rPr>
        <w:t> </w:t>
      </w:r>
      <w:r>
        <w:rPr/>
        <w:t>now</w:t>
      </w:r>
      <w:r>
        <w:rPr>
          <w:spacing w:val="-4"/>
        </w:rPr>
        <w:t> </w:t>
      </w:r>
      <w:r>
        <w:rPr/>
        <w:t>at</w:t>
      </w:r>
      <w:r>
        <w:rPr>
          <w:spacing w:val="-2"/>
        </w:rPr>
        <w:t> </w:t>
      </w:r>
      <w:r>
        <w:rPr/>
        <w:t>the</w:t>
      </w:r>
      <w:r>
        <w:rPr>
          <w:spacing w:val="-2"/>
        </w:rPr>
        <w:t> </w:t>
      </w:r>
      <w:r>
        <w:rPr/>
        <w:t>Center</w:t>
      </w:r>
      <w:r>
        <w:rPr>
          <w:spacing w:val="-3"/>
        </w:rPr>
        <w:t> </w:t>
      </w:r>
      <w:r>
        <w:rPr/>
        <w:t>for</w:t>
      </w:r>
      <w:r>
        <w:rPr>
          <w:spacing w:val="-5"/>
        </w:rPr>
        <w:t> </w:t>
      </w:r>
      <w:r>
        <w:rPr/>
        <w:t>Global</w:t>
      </w:r>
      <w:r>
        <w:rPr>
          <w:spacing w:val="-3"/>
        </w:rPr>
        <w:t> </w:t>
      </w:r>
      <w:r>
        <w:rPr>
          <w:spacing w:val="-2"/>
        </w:rPr>
        <w:t>Development)</w:t>
      </w:r>
    </w:p>
    <w:p>
      <w:pPr>
        <w:pStyle w:val="BodyText"/>
        <w:ind w:left="0"/>
      </w:pPr>
    </w:p>
    <w:p>
      <w:pPr>
        <w:pStyle w:val="Heading2"/>
        <w:ind w:left="287"/>
      </w:pPr>
      <w:r>
        <w:rPr>
          <w:smallCaps/>
        </w:rPr>
        <w:t>External</w:t>
      </w:r>
      <w:r>
        <w:rPr>
          <w:smallCaps/>
          <w:spacing w:val="-8"/>
        </w:rPr>
        <w:t> </w:t>
      </w:r>
      <w:r>
        <w:rPr>
          <w:smallCaps/>
        </w:rPr>
        <w:t>PhD</w:t>
      </w:r>
      <w:r>
        <w:rPr>
          <w:smallCaps/>
          <w:spacing w:val="-11"/>
        </w:rPr>
        <w:t> </w:t>
      </w:r>
      <w:r>
        <w:rPr>
          <w:smallCaps/>
          <w:spacing w:val="-2"/>
        </w:rPr>
        <w:t>Reviews</w:t>
      </w:r>
    </w:p>
    <w:p>
      <w:pPr>
        <w:pStyle w:val="BodyText"/>
        <w:spacing w:line="252" w:lineRule="exact"/>
      </w:pPr>
      <w:r>
        <w:rPr/>
        <w:t>Arthur</w:t>
      </w:r>
      <w:r>
        <w:rPr>
          <w:spacing w:val="-5"/>
        </w:rPr>
        <w:t> </w:t>
      </w:r>
      <w:r>
        <w:rPr/>
        <w:t>Obminski,</w:t>
      </w:r>
      <w:r>
        <w:rPr>
          <w:spacing w:val="-4"/>
        </w:rPr>
        <w:t> </w:t>
      </w:r>
      <w:r>
        <w:rPr/>
        <w:t>Paris</w:t>
      </w:r>
      <w:r>
        <w:rPr>
          <w:spacing w:val="-5"/>
        </w:rPr>
        <w:t> </w:t>
      </w:r>
      <w:r>
        <w:rPr/>
        <w:t>School</w:t>
      </w:r>
      <w:r>
        <w:rPr>
          <w:spacing w:val="-3"/>
        </w:rPr>
        <w:t> </w:t>
      </w:r>
      <w:r>
        <w:rPr/>
        <w:t>of</w:t>
      </w:r>
      <w:r>
        <w:rPr>
          <w:spacing w:val="-5"/>
        </w:rPr>
        <w:t> </w:t>
      </w:r>
      <w:r>
        <w:rPr/>
        <w:t>Economics,</w:t>
      </w:r>
      <w:r>
        <w:rPr>
          <w:spacing w:val="-7"/>
        </w:rPr>
        <w:t> </w:t>
      </w:r>
      <w:r>
        <w:rPr/>
        <w:t>expected</w:t>
      </w:r>
      <w:r>
        <w:rPr>
          <w:spacing w:val="-6"/>
        </w:rPr>
        <w:t> </w:t>
      </w:r>
      <w:r>
        <w:rPr/>
        <w:t>Spring</w:t>
      </w:r>
      <w:r>
        <w:rPr>
          <w:spacing w:val="-4"/>
        </w:rPr>
        <w:t> 2026</w:t>
      </w:r>
    </w:p>
    <w:p>
      <w:pPr>
        <w:pStyle w:val="BodyText"/>
        <w:spacing w:before="2"/>
        <w:ind w:right="4337"/>
      </w:pPr>
      <w:r>
        <w:rPr/>
        <w:t>Francesca Meli, Universita’ di Padova, expected Spring 2026 Hieu</w:t>
      </w:r>
      <w:r>
        <w:rPr>
          <w:spacing w:val="-6"/>
        </w:rPr>
        <w:t> </w:t>
      </w:r>
      <w:r>
        <w:rPr/>
        <w:t>Mihn</w:t>
      </w:r>
      <w:r>
        <w:rPr>
          <w:spacing w:val="-6"/>
        </w:rPr>
        <w:t> </w:t>
      </w:r>
      <w:r>
        <w:rPr/>
        <w:t>Nguyen</w:t>
      </w:r>
      <w:r>
        <w:rPr>
          <w:spacing w:val="-8"/>
        </w:rPr>
        <w:t> </w:t>
      </w:r>
      <w:r>
        <w:rPr/>
        <w:t>(University</w:t>
      </w:r>
      <w:r>
        <w:rPr>
          <w:spacing w:val="-6"/>
        </w:rPr>
        <w:t> </w:t>
      </w:r>
      <w:r>
        <w:rPr/>
        <w:t>of</w:t>
      </w:r>
      <w:r>
        <w:rPr>
          <w:spacing w:val="-6"/>
        </w:rPr>
        <w:t> </w:t>
      </w:r>
      <w:r>
        <w:rPr/>
        <w:t>Tennessee-Knoxville,</w:t>
      </w:r>
      <w:r>
        <w:rPr>
          <w:spacing w:val="-6"/>
        </w:rPr>
        <w:t> </w:t>
      </w:r>
      <w:r>
        <w:rPr/>
        <w:t>2021) Chiara Serra (European University Institute, 2021)</w:t>
      </w:r>
    </w:p>
    <w:p>
      <w:pPr>
        <w:pStyle w:val="BodyText"/>
        <w:ind w:left="636" w:right="3122"/>
      </w:pPr>
      <w:r>
        <w:rPr/>
        <w:t>Aizat</w:t>
      </w:r>
      <w:r>
        <w:rPr>
          <w:spacing w:val="-4"/>
        </w:rPr>
        <w:t> </w:t>
      </w:r>
      <w:r>
        <w:rPr/>
        <w:t>Nurshatayeva</w:t>
      </w:r>
      <w:r>
        <w:rPr>
          <w:spacing w:val="-7"/>
        </w:rPr>
        <w:t> </w:t>
      </w:r>
      <w:r>
        <w:rPr/>
        <w:t>(University</w:t>
      </w:r>
      <w:r>
        <w:rPr>
          <w:spacing w:val="-5"/>
        </w:rPr>
        <w:t> </w:t>
      </w:r>
      <w:r>
        <w:rPr/>
        <w:t>of</w:t>
      </w:r>
      <w:r>
        <w:rPr>
          <w:spacing w:val="-5"/>
        </w:rPr>
        <w:t> </w:t>
      </w:r>
      <w:r>
        <w:rPr/>
        <w:t>Pittbsurgh,</w:t>
      </w:r>
      <w:r>
        <w:rPr>
          <w:spacing w:val="-5"/>
        </w:rPr>
        <w:t> </w:t>
      </w:r>
      <w:r>
        <w:rPr/>
        <w:t>School</w:t>
      </w:r>
      <w:r>
        <w:rPr>
          <w:spacing w:val="-4"/>
        </w:rPr>
        <w:t> </w:t>
      </w:r>
      <w:r>
        <w:rPr/>
        <w:t>of</w:t>
      </w:r>
      <w:r>
        <w:rPr>
          <w:spacing w:val="-5"/>
        </w:rPr>
        <w:t> </w:t>
      </w:r>
      <w:r>
        <w:rPr/>
        <w:t>Education,</w:t>
      </w:r>
      <w:r>
        <w:rPr>
          <w:spacing w:val="-5"/>
        </w:rPr>
        <w:t> </w:t>
      </w:r>
      <w:r>
        <w:rPr/>
        <w:t>2020) Alessandro Mistretta (University of Rome 2, Tor Vergata, 2019)</w:t>
      </w:r>
    </w:p>
    <w:p>
      <w:pPr>
        <w:pStyle w:val="Heading2"/>
        <w:ind w:left="287"/>
      </w:pPr>
      <w:r>
        <w:rPr>
          <w:smallCaps/>
        </w:rPr>
        <w:t>Master</w:t>
      </w:r>
      <w:r>
        <w:rPr>
          <w:smallCaps/>
          <w:spacing w:val="-5"/>
        </w:rPr>
        <w:t> </w:t>
      </w:r>
      <w:r>
        <w:rPr>
          <w:smallCaps/>
        </w:rPr>
        <w:t>Students</w:t>
      </w:r>
      <w:r>
        <w:rPr>
          <w:smallCaps/>
          <w:spacing w:val="-5"/>
        </w:rPr>
        <w:t> </w:t>
      </w:r>
      <w:r>
        <w:rPr>
          <w:smallCaps/>
          <w:spacing w:val="-2"/>
        </w:rPr>
        <w:t>Supervised</w:t>
      </w:r>
    </w:p>
    <w:p>
      <w:pPr>
        <w:pStyle w:val="BodyText"/>
        <w:spacing w:line="252" w:lineRule="exact"/>
      </w:pPr>
      <w:r>
        <w:rPr/>
        <w:t>Jacob</w:t>
      </w:r>
      <w:r>
        <w:rPr>
          <w:spacing w:val="-7"/>
        </w:rPr>
        <w:t> </w:t>
      </w:r>
      <w:r>
        <w:rPr/>
        <w:t>Wiersh,</w:t>
      </w:r>
      <w:r>
        <w:rPr>
          <w:spacing w:val="-5"/>
        </w:rPr>
        <w:t> </w:t>
      </w:r>
      <w:r>
        <w:rPr/>
        <w:t>Master</w:t>
      </w:r>
      <w:r>
        <w:rPr>
          <w:spacing w:val="-6"/>
        </w:rPr>
        <w:t> </w:t>
      </w:r>
      <w:r>
        <w:rPr/>
        <w:t>in</w:t>
      </w:r>
      <w:r>
        <w:rPr>
          <w:spacing w:val="-5"/>
        </w:rPr>
        <w:t> </w:t>
      </w:r>
      <w:r>
        <w:rPr/>
        <w:t>Health</w:t>
      </w:r>
      <w:r>
        <w:rPr>
          <w:spacing w:val="-5"/>
        </w:rPr>
        <w:t> </w:t>
      </w:r>
      <w:r>
        <w:rPr/>
        <w:t>Administration,</w:t>
      </w:r>
      <w:r>
        <w:rPr>
          <w:spacing w:val="-5"/>
        </w:rPr>
        <w:t> </w:t>
      </w:r>
      <w:r>
        <w:rPr/>
        <w:t>University</w:t>
      </w:r>
      <w:r>
        <w:rPr>
          <w:spacing w:val="-4"/>
        </w:rPr>
        <w:t> </w:t>
      </w:r>
      <w:r>
        <w:rPr/>
        <w:t>of</w:t>
      </w:r>
      <w:r>
        <w:rPr>
          <w:spacing w:val="-5"/>
        </w:rPr>
        <w:t> </w:t>
      </w:r>
      <w:r>
        <w:rPr/>
        <w:t>Pittsburgh,</w:t>
      </w:r>
      <w:r>
        <w:rPr>
          <w:spacing w:val="-7"/>
        </w:rPr>
        <w:t> </w:t>
      </w:r>
      <w:r>
        <w:rPr>
          <w:spacing w:val="-4"/>
        </w:rPr>
        <w:t>2020</w:t>
      </w:r>
    </w:p>
    <w:p>
      <w:pPr>
        <w:pStyle w:val="BodyText"/>
        <w:ind w:left="0"/>
      </w:pPr>
    </w:p>
    <w:p>
      <w:pPr>
        <w:pStyle w:val="Heading2"/>
        <w:spacing w:line="253" w:lineRule="exact"/>
      </w:pPr>
      <w:r>
        <w:rPr>
          <w:smallCaps/>
        </w:rPr>
        <w:t>Undergraduate</w:t>
      </w:r>
      <w:r>
        <w:rPr>
          <w:smallCaps/>
          <w:spacing w:val="-6"/>
        </w:rPr>
        <w:t> </w:t>
      </w:r>
      <w:r>
        <w:rPr>
          <w:smallCaps/>
        </w:rPr>
        <w:t>Students</w:t>
      </w:r>
      <w:r>
        <w:rPr>
          <w:smallCaps/>
          <w:spacing w:val="-5"/>
        </w:rPr>
        <w:t> </w:t>
      </w:r>
      <w:r>
        <w:rPr>
          <w:smallCaps/>
          <w:spacing w:val="-2"/>
        </w:rPr>
        <w:t>Supervised</w:t>
      </w:r>
    </w:p>
    <w:p>
      <w:pPr>
        <w:pStyle w:val="BodyText"/>
        <w:ind w:right="4337"/>
      </w:pPr>
      <w:r>
        <w:rPr/>
        <w:t>Helen</w:t>
      </w:r>
      <w:r>
        <w:rPr>
          <w:spacing w:val="-6"/>
        </w:rPr>
        <w:t> </w:t>
      </w:r>
      <w:r>
        <w:rPr/>
        <w:t>Katyal</w:t>
      </w:r>
      <w:r>
        <w:rPr>
          <w:spacing w:val="-5"/>
        </w:rPr>
        <w:t> </w:t>
      </w:r>
      <w:r>
        <w:rPr/>
        <w:t>-</w:t>
      </w:r>
      <w:r>
        <w:rPr>
          <w:spacing w:val="-7"/>
        </w:rPr>
        <w:t> </w:t>
      </w:r>
      <w:r>
        <w:rPr/>
        <w:t>Frederick</w:t>
      </w:r>
      <w:r>
        <w:rPr>
          <w:spacing w:val="-6"/>
        </w:rPr>
        <w:t> </w:t>
      </w:r>
      <w:r>
        <w:rPr/>
        <w:t>Honors</w:t>
      </w:r>
      <w:r>
        <w:rPr>
          <w:spacing w:val="-6"/>
        </w:rPr>
        <w:t> </w:t>
      </w:r>
      <w:r>
        <w:rPr/>
        <w:t>College</w:t>
      </w:r>
      <w:r>
        <w:rPr>
          <w:spacing w:val="-6"/>
        </w:rPr>
        <w:t> </w:t>
      </w:r>
      <w:r>
        <w:rPr/>
        <w:t>Research</w:t>
      </w:r>
      <w:r>
        <w:rPr>
          <w:spacing w:val="-6"/>
        </w:rPr>
        <w:t> </w:t>
      </w:r>
      <w:r>
        <w:rPr/>
        <w:t>Fellowship Janet Askin – Brackenidge Fellowship</w:t>
      </w:r>
    </w:p>
    <w:p>
      <w:pPr>
        <w:pStyle w:val="BodyText"/>
      </w:pPr>
      <w:r>
        <w:rPr/>
        <w:t>Robert</w:t>
      </w:r>
      <w:r>
        <w:rPr>
          <w:spacing w:val="-5"/>
        </w:rPr>
        <w:t> </w:t>
      </w:r>
      <w:r>
        <w:rPr/>
        <w:t>Chang</w:t>
      </w:r>
      <w:r>
        <w:rPr>
          <w:spacing w:val="-3"/>
        </w:rPr>
        <w:t> </w:t>
      </w:r>
      <w:r>
        <w:rPr/>
        <w:t>–</w:t>
      </w:r>
      <w:r>
        <w:rPr>
          <w:spacing w:val="-5"/>
        </w:rPr>
        <w:t> </w:t>
      </w:r>
      <w:r>
        <w:rPr/>
        <w:t>Brackenidge</w:t>
      </w:r>
      <w:r>
        <w:rPr>
          <w:spacing w:val="-2"/>
        </w:rPr>
        <w:t> Fellowship</w:t>
      </w:r>
    </w:p>
    <w:p>
      <w:pPr>
        <w:pStyle w:val="BodyText"/>
        <w:spacing w:before="2"/>
      </w:pPr>
      <w:r>
        <w:rPr/>
        <w:t>Raanan</w:t>
      </w:r>
      <w:r>
        <w:rPr>
          <w:spacing w:val="-7"/>
        </w:rPr>
        <w:t> </w:t>
      </w:r>
      <w:r>
        <w:rPr/>
        <w:t>Gurewitsch</w:t>
      </w:r>
      <w:r>
        <w:rPr>
          <w:spacing w:val="-4"/>
        </w:rPr>
        <w:t> </w:t>
      </w:r>
      <w:r>
        <w:rPr/>
        <w:t>–</w:t>
      </w:r>
      <w:r>
        <w:rPr>
          <w:spacing w:val="-4"/>
        </w:rPr>
        <w:t> </w:t>
      </w:r>
      <w:r>
        <w:rPr/>
        <w:t>Brackenidge</w:t>
      </w:r>
      <w:r>
        <w:rPr>
          <w:spacing w:val="-4"/>
        </w:rPr>
        <w:t> </w:t>
      </w:r>
      <w:r>
        <w:rPr/>
        <w:t>Fellowship</w:t>
      </w:r>
      <w:r>
        <w:rPr>
          <w:spacing w:val="-6"/>
        </w:rPr>
        <w:t> </w:t>
      </w:r>
      <w:r>
        <w:rPr/>
        <w:t>and</w:t>
      </w:r>
      <w:r>
        <w:rPr>
          <w:spacing w:val="-4"/>
        </w:rPr>
        <w:t> </w:t>
      </w:r>
      <w:r>
        <w:rPr/>
        <w:t>ACT</w:t>
      </w:r>
      <w:r>
        <w:rPr>
          <w:spacing w:val="-4"/>
        </w:rPr>
        <w:t> </w:t>
      </w:r>
      <w:r>
        <w:rPr/>
        <w:t>Research</w:t>
      </w:r>
      <w:r>
        <w:rPr>
          <w:spacing w:val="-4"/>
        </w:rPr>
        <w:t> </w:t>
      </w:r>
      <w:r>
        <w:rPr>
          <w:spacing w:val="-2"/>
        </w:rPr>
        <w:t>Fellowship</w:t>
      </w:r>
    </w:p>
    <w:p>
      <w:pPr>
        <w:pStyle w:val="Heading2"/>
        <w:spacing w:line="240" w:lineRule="auto" w:before="251"/>
      </w:pPr>
      <w:r>
        <w:rPr>
          <w:smallCaps/>
        </w:rPr>
        <w:t>Other</w:t>
      </w:r>
      <w:r>
        <w:rPr>
          <w:smallCaps/>
          <w:spacing w:val="-1"/>
        </w:rPr>
        <w:t> </w:t>
      </w:r>
      <w:r>
        <w:rPr>
          <w:smallCaps/>
          <w:spacing w:val="-2"/>
        </w:rPr>
        <w:t>Experience</w:t>
      </w:r>
    </w:p>
    <w:p>
      <w:pPr>
        <w:pStyle w:val="BodyText"/>
        <w:spacing w:before="1"/>
        <w:ind w:right="3122" w:firstLine="26"/>
      </w:pPr>
      <w:r>
        <w:rPr/>
        <w:t>Research</w:t>
      </w:r>
      <w:r>
        <w:rPr>
          <w:spacing w:val="-6"/>
        </w:rPr>
        <w:t> </w:t>
      </w:r>
      <w:r>
        <w:rPr/>
        <w:t>Assistant,</w:t>
      </w:r>
      <w:r>
        <w:rPr>
          <w:spacing w:val="-6"/>
        </w:rPr>
        <w:t> </w:t>
      </w:r>
      <w:r>
        <w:rPr/>
        <w:t>Boston</w:t>
      </w:r>
      <w:r>
        <w:rPr>
          <w:spacing w:val="-6"/>
        </w:rPr>
        <w:t> </w:t>
      </w:r>
      <w:r>
        <w:rPr/>
        <w:t>University,</w:t>
      </w:r>
      <w:r>
        <w:rPr>
          <w:spacing w:val="-6"/>
        </w:rPr>
        <w:t> </w:t>
      </w:r>
      <w:r>
        <w:rPr/>
        <w:t>Department</w:t>
      </w:r>
      <w:r>
        <w:rPr>
          <w:spacing w:val="-5"/>
        </w:rPr>
        <w:t> </w:t>
      </w:r>
      <w:r>
        <w:rPr/>
        <w:t>of</w:t>
      </w:r>
      <w:r>
        <w:rPr>
          <w:spacing w:val="-6"/>
        </w:rPr>
        <w:t> </w:t>
      </w:r>
      <w:r>
        <w:rPr/>
        <w:t>Economics,</w:t>
      </w:r>
      <w:r>
        <w:rPr>
          <w:spacing w:val="-6"/>
        </w:rPr>
        <w:t> </w:t>
      </w:r>
      <w:r>
        <w:rPr/>
        <w:t>2011-2012 Research Internship at the Bank of Italy, 2009</w:t>
      </w:r>
    </w:p>
    <w:p>
      <w:pPr>
        <w:pStyle w:val="BodyText"/>
        <w:spacing w:line="252" w:lineRule="exact"/>
      </w:pPr>
      <w:r>
        <w:rPr/>
        <w:t>Undergraduate</w:t>
      </w:r>
      <w:r>
        <w:rPr>
          <w:spacing w:val="-6"/>
        </w:rPr>
        <w:t> </w:t>
      </w:r>
      <w:r>
        <w:rPr/>
        <w:t>Students</w:t>
      </w:r>
      <w:r>
        <w:rPr>
          <w:spacing w:val="-5"/>
        </w:rPr>
        <w:t> </w:t>
      </w:r>
      <w:r>
        <w:rPr/>
        <w:t>Tutor,</w:t>
      </w:r>
      <w:r>
        <w:rPr>
          <w:spacing w:val="-5"/>
        </w:rPr>
        <w:t> </w:t>
      </w:r>
      <w:r>
        <w:rPr/>
        <w:t>University</w:t>
      </w:r>
      <w:r>
        <w:rPr>
          <w:spacing w:val="-7"/>
        </w:rPr>
        <w:t> </w:t>
      </w:r>
      <w:r>
        <w:rPr/>
        <w:t>of</w:t>
      </w:r>
      <w:r>
        <w:rPr>
          <w:spacing w:val="-6"/>
        </w:rPr>
        <w:t> </w:t>
      </w:r>
      <w:r>
        <w:rPr/>
        <w:t>Rome</w:t>
      </w:r>
      <w:r>
        <w:rPr>
          <w:spacing w:val="-6"/>
        </w:rPr>
        <w:t> </w:t>
      </w:r>
      <w:r>
        <w:rPr/>
        <w:t>“Tor</w:t>
      </w:r>
      <w:r>
        <w:rPr>
          <w:spacing w:val="-5"/>
        </w:rPr>
        <w:t> </w:t>
      </w:r>
      <w:r>
        <w:rPr/>
        <w:t>Vergata”,</w:t>
      </w:r>
      <w:r>
        <w:rPr>
          <w:spacing w:val="-5"/>
        </w:rPr>
        <w:t> </w:t>
      </w:r>
      <w:r>
        <w:rPr>
          <w:spacing w:val="-4"/>
        </w:rPr>
        <w:t>2006</w:t>
      </w:r>
    </w:p>
    <w:p>
      <w:pPr>
        <w:pStyle w:val="BodyText"/>
        <w:spacing w:line="252" w:lineRule="exact"/>
      </w:pPr>
      <w:r>
        <w:rPr/>
        <w:t>London</w:t>
      </w:r>
      <w:r>
        <w:rPr>
          <w:spacing w:val="-7"/>
        </w:rPr>
        <w:t> </w:t>
      </w:r>
      <w:r>
        <w:rPr/>
        <w:t>School</w:t>
      </w:r>
      <w:r>
        <w:rPr>
          <w:spacing w:val="-4"/>
        </w:rPr>
        <w:t> </w:t>
      </w:r>
      <w:r>
        <w:rPr/>
        <w:t>of</w:t>
      </w:r>
      <w:r>
        <w:rPr>
          <w:spacing w:val="-5"/>
        </w:rPr>
        <w:t> </w:t>
      </w:r>
      <w:r>
        <w:rPr/>
        <w:t>Economics</w:t>
      </w:r>
      <w:r>
        <w:rPr>
          <w:spacing w:val="-5"/>
        </w:rPr>
        <w:t> </w:t>
      </w:r>
      <w:r>
        <w:rPr/>
        <w:t>Summer</w:t>
      </w:r>
      <w:r>
        <w:rPr>
          <w:spacing w:val="-4"/>
        </w:rPr>
        <w:t> </w:t>
      </w:r>
      <w:r>
        <w:rPr/>
        <w:t>School</w:t>
      </w:r>
      <w:r>
        <w:rPr>
          <w:spacing w:val="-6"/>
        </w:rPr>
        <w:t> </w:t>
      </w:r>
      <w:r>
        <w:rPr/>
        <w:t>2005,</w:t>
      </w:r>
      <w:r>
        <w:rPr>
          <w:spacing w:val="-8"/>
        </w:rPr>
        <w:t> </w:t>
      </w:r>
      <w:r>
        <w:rPr/>
        <w:t>2003</w:t>
      </w:r>
      <w:r>
        <w:rPr>
          <w:spacing w:val="-5"/>
        </w:rPr>
        <w:t> </w:t>
      </w:r>
      <w:r>
        <w:rPr/>
        <w:t>Development</w:t>
      </w:r>
      <w:r>
        <w:rPr>
          <w:spacing w:val="-4"/>
        </w:rPr>
        <w:t> </w:t>
      </w:r>
      <w:r>
        <w:rPr/>
        <w:t>Economics,</w:t>
      </w:r>
      <w:r>
        <w:rPr>
          <w:spacing w:val="-5"/>
        </w:rPr>
        <w:t> </w:t>
      </w:r>
      <w:r>
        <w:rPr/>
        <w:t>Intermediate</w:t>
      </w:r>
      <w:r>
        <w:rPr>
          <w:spacing w:val="-4"/>
        </w:rPr>
        <w:t> </w:t>
      </w:r>
      <w:r>
        <w:rPr>
          <w:spacing w:val="-2"/>
        </w:rPr>
        <w:t>Economics</w:t>
      </w:r>
    </w:p>
    <w:p>
      <w:pPr>
        <w:pStyle w:val="BodyText"/>
        <w:spacing w:before="1"/>
        <w:ind w:left="0"/>
      </w:pPr>
    </w:p>
    <w:p>
      <w:pPr>
        <w:pStyle w:val="Heading2"/>
      </w:pPr>
      <w:r>
        <w:rPr>
          <w:smallCaps/>
          <w:spacing w:val="-2"/>
        </w:rPr>
        <w:t>Memberships</w:t>
      </w:r>
    </w:p>
    <w:p>
      <w:pPr>
        <w:pStyle w:val="BodyText"/>
      </w:pPr>
      <w:r>
        <w:rPr/>
        <w:t>American Economic Association (AEA), American Society of Health Economics (ASHECON), International Health</w:t>
      </w:r>
      <w:r>
        <w:rPr>
          <w:spacing w:val="-4"/>
        </w:rPr>
        <w:t> </w:t>
      </w:r>
      <w:r>
        <w:rPr/>
        <w:t>Economics</w:t>
      </w:r>
      <w:r>
        <w:rPr>
          <w:spacing w:val="-4"/>
        </w:rPr>
        <w:t> </w:t>
      </w:r>
      <w:r>
        <w:rPr/>
        <w:t>Association</w:t>
      </w:r>
      <w:r>
        <w:rPr>
          <w:spacing w:val="-4"/>
        </w:rPr>
        <w:t> </w:t>
      </w:r>
      <w:r>
        <w:rPr/>
        <w:t>(IHEA),</w:t>
      </w:r>
      <w:r>
        <w:rPr>
          <w:spacing w:val="-4"/>
        </w:rPr>
        <w:t> </w:t>
      </w:r>
      <w:r>
        <w:rPr/>
        <w:t>Royal</w:t>
      </w:r>
      <w:r>
        <w:rPr>
          <w:spacing w:val="-3"/>
        </w:rPr>
        <w:t> </w:t>
      </w:r>
      <w:r>
        <w:rPr/>
        <w:t>Economic</w:t>
      </w:r>
      <w:r>
        <w:rPr>
          <w:spacing w:val="-4"/>
        </w:rPr>
        <w:t> </w:t>
      </w:r>
      <w:r>
        <w:rPr/>
        <w:t>Society</w:t>
      </w:r>
      <w:r>
        <w:rPr>
          <w:spacing w:val="-4"/>
        </w:rPr>
        <w:t> </w:t>
      </w:r>
      <w:r>
        <w:rPr/>
        <w:t>(RES),</w:t>
      </w:r>
      <w:r>
        <w:rPr>
          <w:spacing w:val="-4"/>
        </w:rPr>
        <w:t> </w:t>
      </w:r>
      <w:r>
        <w:rPr/>
        <w:t>Society</w:t>
      </w:r>
      <w:r>
        <w:rPr>
          <w:spacing w:val="-4"/>
        </w:rPr>
        <w:t> </w:t>
      </w:r>
      <w:r>
        <w:rPr/>
        <w:t>of</w:t>
      </w:r>
      <w:r>
        <w:rPr>
          <w:spacing w:val="-4"/>
        </w:rPr>
        <w:t> </w:t>
      </w:r>
      <w:r>
        <w:rPr/>
        <w:t>Labor</w:t>
      </w:r>
      <w:r>
        <w:rPr>
          <w:spacing w:val="-4"/>
        </w:rPr>
        <w:t> </w:t>
      </w:r>
      <w:r>
        <w:rPr/>
        <w:t>Economics</w:t>
      </w:r>
      <w:r>
        <w:rPr>
          <w:spacing w:val="-6"/>
        </w:rPr>
        <w:t> </w:t>
      </w:r>
      <w:r>
        <w:rPr/>
        <w:t>(SOLE)</w:t>
      </w:r>
    </w:p>
    <w:p>
      <w:pPr>
        <w:pStyle w:val="Heading2"/>
        <w:spacing w:line="240" w:lineRule="auto" w:before="252"/>
      </w:pPr>
      <w:r>
        <w:rPr>
          <w:smallCaps/>
          <w:spacing w:val="-2"/>
        </w:rPr>
        <w:t>Languages</w:t>
      </w:r>
    </w:p>
    <w:p>
      <w:pPr>
        <w:pStyle w:val="BodyText"/>
        <w:spacing w:before="2"/>
      </w:pPr>
      <w:r>
        <w:rPr/>
        <w:t>English,</w:t>
      </w:r>
      <w:r>
        <w:rPr>
          <w:spacing w:val="-4"/>
        </w:rPr>
        <w:t> </w:t>
      </w:r>
      <w:r>
        <w:rPr/>
        <w:t>French,</w:t>
      </w:r>
      <w:r>
        <w:rPr>
          <w:spacing w:val="-4"/>
        </w:rPr>
        <w:t> </w:t>
      </w:r>
      <w:r>
        <w:rPr/>
        <w:t>Italian</w:t>
      </w:r>
      <w:r>
        <w:rPr>
          <w:spacing w:val="-5"/>
        </w:rPr>
        <w:t> </w:t>
      </w:r>
      <w:r>
        <w:rPr>
          <w:spacing w:val="-2"/>
        </w:rPr>
        <w:t>(native)</w:t>
      </w:r>
    </w:p>
    <w:p>
      <w:pPr>
        <w:pStyle w:val="BodyText"/>
        <w:ind w:left="0"/>
      </w:pPr>
    </w:p>
    <w:p>
      <w:pPr>
        <w:pStyle w:val="Heading2"/>
      </w:pPr>
      <w:r>
        <w:rPr>
          <w:smallCaps/>
          <w:spacing w:val="-2"/>
        </w:rPr>
        <w:t>Other</w:t>
      </w:r>
    </w:p>
    <w:p>
      <w:pPr>
        <w:pStyle w:val="BodyText"/>
        <w:ind w:right="635"/>
      </w:pPr>
      <w:r>
        <w:rPr/>
        <w:t>Director</w:t>
      </w:r>
      <w:r>
        <w:rPr>
          <w:spacing w:val="-3"/>
        </w:rPr>
        <w:t> </w:t>
      </w:r>
      <w:r>
        <w:rPr/>
        <w:t>of</w:t>
      </w:r>
      <w:r>
        <w:rPr>
          <w:spacing w:val="-5"/>
        </w:rPr>
        <w:t> </w:t>
      </w:r>
      <w:r>
        <w:rPr/>
        <w:t>a</w:t>
      </w:r>
      <w:r>
        <w:rPr>
          <w:spacing w:val="-3"/>
        </w:rPr>
        <w:t> </w:t>
      </w:r>
      <w:r>
        <w:rPr/>
        <w:t>short</w:t>
      </w:r>
      <w:r>
        <w:rPr>
          <w:spacing w:val="-5"/>
        </w:rPr>
        <w:t> </w:t>
      </w:r>
      <w:r>
        <w:rPr/>
        <w:t>movie</w:t>
      </w:r>
      <w:r>
        <w:rPr>
          <w:spacing w:val="-5"/>
        </w:rPr>
        <w:t> </w:t>
      </w:r>
      <w:r>
        <w:rPr/>
        <w:t>“Why?”,</w:t>
      </w:r>
      <w:r>
        <w:rPr>
          <w:spacing w:val="-3"/>
        </w:rPr>
        <w:t> </w:t>
      </w:r>
      <w:r>
        <w:rPr/>
        <w:t>projected</w:t>
      </w:r>
      <w:r>
        <w:rPr>
          <w:spacing w:val="-3"/>
        </w:rPr>
        <w:t> </w:t>
      </w:r>
      <w:r>
        <w:rPr/>
        <w:t>during</w:t>
      </w:r>
      <w:r>
        <w:rPr>
          <w:spacing w:val="-6"/>
        </w:rPr>
        <w:t> </w:t>
      </w:r>
      <w:r>
        <w:rPr/>
        <w:t>Miriam</w:t>
      </w:r>
      <w:r>
        <w:rPr>
          <w:spacing w:val="-2"/>
        </w:rPr>
        <w:t> </w:t>
      </w:r>
      <w:r>
        <w:rPr/>
        <w:t>Makeba’s</w:t>
      </w:r>
      <w:r>
        <w:rPr>
          <w:spacing w:val="-5"/>
        </w:rPr>
        <w:t> </w:t>
      </w:r>
      <w:r>
        <w:rPr/>
        <w:t>concert,</w:t>
      </w:r>
      <w:r>
        <w:rPr>
          <w:spacing w:val="-3"/>
        </w:rPr>
        <w:t> </w:t>
      </w:r>
      <w:r>
        <w:rPr/>
        <w:t>Horizon,</w:t>
      </w:r>
      <w:r>
        <w:rPr>
          <w:spacing w:val="-3"/>
        </w:rPr>
        <w:t> </w:t>
      </w:r>
      <w:r>
        <w:rPr/>
        <w:t>Rome,</w:t>
      </w:r>
      <w:r>
        <w:rPr>
          <w:spacing w:val="-3"/>
        </w:rPr>
        <w:t> </w:t>
      </w:r>
      <w:r>
        <w:rPr/>
        <w:t>2000 Member of the central editing of “Graffiti”, national student monthly magazine, 1998-2000</w:t>
      </w:r>
    </w:p>
    <w:p>
      <w:pPr>
        <w:pStyle w:val="BodyText"/>
      </w:pPr>
      <w:r>
        <w:rPr/>
        <w:t>Student</w:t>
      </w:r>
      <w:r>
        <w:rPr>
          <w:spacing w:val="-6"/>
        </w:rPr>
        <w:t> </w:t>
      </w:r>
      <w:r>
        <w:rPr/>
        <w:t>Representative</w:t>
      </w:r>
      <w:r>
        <w:rPr>
          <w:spacing w:val="-6"/>
        </w:rPr>
        <w:t> </w:t>
      </w:r>
      <w:r>
        <w:rPr/>
        <w:t>in</w:t>
      </w:r>
      <w:r>
        <w:rPr>
          <w:spacing w:val="-7"/>
        </w:rPr>
        <w:t> </w:t>
      </w:r>
      <w:r>
        <w:rPr/>
        <w:t>the</w:t>
      </w:r>
      <w:r>
        <w:rPr>
          <w:spacing w:val="-4"/>
        </w:rPr>
        <w:t> </w:t>
      </w:r>
      <w:r>
        <w:rPr/>
        <w:t>School</w:t>
      </w:r>
      <w:r>
        <w:rPr>
          <w:spacing w:val="-3"/>
        </w:rPr>
        <w:t> </w:t>
      </w:r>
      <w:r>
        <w:rPr/>
        <w:t>Council</w:t>
      </w:r>
      <w:r>
        <w:rPr>
          <w:spacing w:val="-3"/>
        </w:rPr>
        <w:t> </w:t>
      </w:r>
      <w:r>
        <w:rPr/>
        <w:t>of</w:t>
      </w:r>
      <w:r>
        <w:rPr>
          <w:spacing w:val="-6"/>
        </w:rPr>
        <w:t> </w:t>
      </w:r>
      <w:r>
        <w:rPr/>
        <w:t>“Liceo</w:t>
      </w:r>
      <w:r>
        <w:rPr>
          <w:spacing w:val="-4"/>
        </w:rPr>
        <w:t> </w:t>
      </w:r>
      <w:r>
        <w:rPr/>
        <w:t>Classico</w:t>
      </w:r>
      <w:r>
        <w:rPr>
          <w:spacing w:val="-4"/>
        </w:rPr>
        <w:t> </w:t>
      </w:r>
      <w:r>
        <w:rPr/>
        <w:t>Statale</w:t>
      </w:r>
      <w:r>
        <w:rPr>
          <w:spacing w:val="-4"/>
        </w:rPr>
        <w:t> </w:t>
      </w:r>
      <w:r>
        <w:rPr/>
        <w:t>Dante</w:t>
      </w:r>
      <w:r>
        <w:rPr>
          <w:spacing w:val="-4"/>
        </w:rPr>
        <w:t> </w:t>
      </w:r>
      <w:r>
        <w:rPr/>
        <w:t>Alighieri”,</w:t>
      </w:r>
      <w:r>
        <w:rPr>
          <w:spacing w:val="-4"/>
        </w:rPr>
        <w:t> </w:t>
      </w:r>
      <w:r>
        <w:rPr/>
        <w:t>1998-</w:t>
      </w:r>
      <w:r>
        <w:rPr>
          <w:spacing w:val="-4"/>
        </w:rPr>
        <w:t>2000</w:t>
      </w:r>
    </w:p>
    <w:sectPr>
      <w:pgSz w:w="12240" w:h="15840"/>
      <w:pgMar w:header="1454" w:footer="1061" w:top="1840" w:bottom="12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4848">
              <wp:simplePos x="0" y="0"/>
              <wp:positionH relativeFrom="page">
                <wp:posOffset>3810634</wp:posOffset>
              </wp:positionH>
              <wp:positionV relativeFrom="page">
                <wp:posOffset>9245125</wp:posOffset>
              </wp:positionV>
              <wp:extent cx="1651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0.049988pt;margin-top:727.962646pt;width:13pt;height:15.3pt;mso-position-horizontal-relative:page;mso-position-vertical-relative:page;z-index:-15941632" type="#_x0000_t202" id="docshape3"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6384">
              <wp:simplePos x="0" y="0"/>
              <wp:positionH relativeFrom="page">
                <wp:posOffset>3810634</wp:posOffset>
              </wp:positionH>
              <wp:positionV relativeFrom="page">
                <wp:posOffset>9245125</wp:posOffset>
              </wp:positionV>
              <wp:extent cx="1651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0.049988pt;margin-top:727.962646pt;width:13pt;height:15.3pt;mso-position-horizontal-relative:page;mso-position-vertical-relative:page;z-index:-15940096" type="#_x0000_t202" id="docshape7"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7408">
              <wp:simplePos x="0" y="0"/>
              <wp:positionH relativeFrom="page">
                <wp:posOffset>3810634</wp:posOffset>
              </wp:positionH>
              <wp:positionV relativeFrom="page">
                <wp:posOffset>9245125</wp:posOffset>
              </wp:positionV>
              <wp:extent cx="1651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6</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0.049988pt;margin-top:727.962646pt;width:13pt;height:15.3pt;mso-position-horizontal-relative:page;mso-position-vertical-relative:page;z-index:-15939072" type="#_x0000_t202" id="docshape9"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6</w:t>
                    </w:r>
                    <w:r>
                      <w:rPr>
                        <w:spacing w:val="-10"/>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8944">
              <wp:simplePos x="0" y="0"/>
              <wp:positionH relativeFrom="page">
                <wp:posOffset>3797934</wp:posOffset>
              </wp:positionH>
              <wp:positionV relativeFrom="page">
                <wp:posOffset>9245125</wp:posOffset>
              </wp:positionV>
              <wp:extent cx="1778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299.049988pt;margin-top:727.962646pt;width:14pt;height:15.3pt;mso-position-horizontal-relative:page;mso-position-vertical-relative:page;z-index:-15937536" type="#_x0000_t202" id="docshape14"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3824">
              <wp:simplePos x="0" y="0"/>
              <wp:positionH relativeFrom="page">
                <wp:posOffset>673100</wp:posOffset>
              </wp:positionH>
              <wp:positionV relativeFrom="page">
                <wp:posOffset>910308</wp:posOffset>
              </wp:positionV>
              <wp:extent cx="1564640" cy="2501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64640" cy="250190"/>
                      </a:xfrm>
                      <a:prstGeom prst="rect">
                        <a:avLst/>
                      </a:prstGeom>
                    </wps:spPr>
                    <wps:txbx>
                      <w:txbxContent>
                        <w:p>
                          <w:pPr>
                            <w:spacing w:before="5"/>
                            <w:ind w:left="20" w:right="0" w:firstLine="0"/>
                            <w:jc w:val="left"/>
                            <w:rPr>
                              <w:b/>
                              <w:sz w:val="32"/>
                            </w:rPr>
                          </w:pPr>
                          <w:r>
                            <w:rPr>
                              <w:b/>
                              <w:smallCaps/>
                              <w:sz w:val="32"/>
                            </w:rPr>
                            <w:t>Osea</w:t>
                          </w:r>
                          <w:r>
                            <w:rPr>
                              <w:b/>
                              <w:smallCaps/>
                              <w:spacing w:val="-9"/>
                              <w:sz w:val="32"/>
                            </w:rPr>
                            <w:t> </w:t>
                          </w:r>
                          <w:r>
                            <w:rPr>
                              <w:b/>
                              <w:smallCaps/>
                              <w:spacing w:val="-2"/>
                              <w:sz w:val="32"/>
                            </w:rPr>
                            <w:t>Giuntella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71.677834pt;width:123.2pt;height:19.7pt;mso-position-horizontal-relative:page;mso-position-vertical-relative:page;z-index:-15942656" type="#_x0000_t202" id="docshape1" filled="false" stroked="false">
              <v:textbox inset="0,0,0,0">
                <w:txbxContent>
                  <w:p>
                    <w:pPr>
                      <w:spacing w:before="5"/>
                      <w:ind w:left="20" w:right="0" w:firstLine="0"/>
                      <w:jc w:val="left"/>
                      <w:rPr>
                        <w:b/>
                        <w:sz w:val="32"/>
                      </w:rPr>
                    </w:pPr>
                    <w:r>
                      <w:rPr>
                        <w:b/>
                        <w:smallCaps/>
                        <w:sz w:val="32"/>
                      </w:rPr>
                      <w:t>Osea</w:t>
                    </w:r>
                    <w:r>
                      <w:rPr>
                        <w:b/>
                        <w:smallCaps/>
                        <w:spacing w:val="-9"/>
                        <w:sz w:val="32"/>
                      </w:rPr>
                      <w:t> </w:t>
                    </w:r>
                    <w:r>
                      <w:rPr>
                        <w:b/>
                        <w:smallCaps/>
                        <w:spacing w:val="-2"/>
                        <w:sz w:val="32"/>
                      </w:rPr>
                      <w:t>Giuntella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74336">
              <wp:simplePos x="0" y="0"/>
              <wp:positionH relativeFrom="page">
                <wp:posOffset>5515736</wp:posOffset>
              </wp:positionH>
              <wp:positionV relativeFrom="page">
                <wp:posOffset>910308</wp:posOffset>
              </wp:positionV>
              <wp:extent cx="1475105" cy="2501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75105" cy="250190"/>
                      </a:xfrm>
                      <a:prstGeom prst="rect">
                        <a:avLst/>
                      </a:prstGeom>
                    </wps:spPr>
                    <wps:txbx>
                      <w:txbxContent>
                        <w:p>
                          <w:pPr>
                            <w:spacing w:before="5"/>
                            <w:ind w:left="20" w:right="0" w:firstLine="0"/>
                            <w:jc w:val="left"/>
                            <w:rPr>
                              <w:b/>
                              <w:sz w:val="32"/>
                            </w:rPr>
                          </w:pPr>
                          <w:r>
                            <w:rPr>
                              <w:b/>
                              <w:smallCaps/>
                              <w:sz w:val="32"/>
                            </w:rPr>
                            <w:t>November</w:t>
                          </w:r>
                          <w:r>
                            <w:rPr>
                              <w:b/>
                              <w:smallCaps/>
                              <w:spacing w:val="-13"/>
                              <w:sz w:val="32"/>
                            </w:rPr>
                            <w:t> </w:t>
                          </w:r>
                          <w:r>
                            <w:rPr>
                              <w:b/>
                              <w:smallCaps/>
                              <w:spacing w:val="-4"/>
                              <w:sz w:val="32"/>
                            </w:rPr>
                            <w:t>2025</w:t>
                          </w:r>
                        </w:p>
                      </w:txbxContent>
                    </wps:txbx>
                    <wps:bodyPr wrap="square" lIns="0" tIns="0" rIns="0" bIns="0" rtlCol="0">
                      <a:noAutofit/>
                    </wps:bodyPr>
                  </wps:wsp>
                </a:graphicData>
              </a:graphic>
            </wp:anchor>
          </w:drawing>
        </mc:Choice>
        <mc:Fallback>
          <w:pict>
            <v:shape style="position:absolute;margin-left:434.309998pt;margin-top:71.677834pt;width:116.15pt;height:19.7pt;mso-position-horizontal-relative:page;mso-position-vertical-relative:page;z-index:-15942144" type="#_x0000_t202" id="docshape2" filled="false" stroked="false">
              <v:textbox inset="0,0,0,0">
                <w:txbxContent>
                  <w:p>
                    <w:pPr>
                      <w:spacing w:before="5"/>
                      <w:ind w:left="20" w:right="0" w:firstLine="0"/>
                      <w:jc w:val="left"/>
                      <w:rPr>
                        <w:b/>
                        <w:sz w:val="32"/>
                      </w:rPr>
                    </w:pPr>
                    <w:r>
                      <w:rPr>
                        <w:b/>
                        <w:smallCaps/>
                        <w:sz w:val="32"/>
                      </w:rPr>
                      <w:t>November</w:t>
                    </w:r>
                    <w:r>
                      <w:rPr>
                        <w:b/>
                        <w:smallCaps/>
                        <w:spacing w:val="-13"/>
                        <w:sz w:val="32"/>
                      </w:rPr>
                      <w:t> </w:t>
                    </w:r>
                    <w:r>
                      <w:rPr>
                        <w:b/>
                        <w:smallCaps/>
                        <w:spacing w:val="-4"/>
                        <w:sz w:val="32"/>
                      </w:rPr>
                      <w:t>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5360">
              <wp:simplePos x="0" y="0"/>
              <wp:positionH relativeFrom="page">
                <wp:posOffset>667512</wp:posOffset>
              </wp:positionH>
              <wp:positionV relativeFrom="page">
                <wp:posOffset>1147825</wp:posOffset>
              </wp:positionV>
              <wp:extent cx="6507480" cy="184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507480" cy="18415"/>
                      </a:xfrm>
                      <a:custGeom>
                        <a:avLst/>
                        <a:gdLst/>
                        <a:ahLst/>
                        <a:cxnLst/>
                        <a:rect l="l" t="t" r="r" b="b"/>
                        <a:pathLst>
                          <a:path w="6507480" h="18415">
                            <a:moveTo>
                              <a:pt x="6507226" y="0"/>
                            </a:moveTo>
                            <a:lnTo>
                              <a:pt x="0" y="0"/>
                            </a:lnTo>
                            <a:lnTo>
                              <a:pt x="0" y="18288"/>
                            </a:lnTo>
                            <a:lnTo>
                              <a:pt x="6507226" y="18288"/>
                            </a:lnTo>
                            <a:lnTo>
                              <a:pt x="65072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60001pt;margin-top:90.379997pt;width:512.38pt;height:1.44pt;mso-position-horizontal-relative:page;mso-position-vertical-relative:page;z-index:-15941120" id="docshape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75872">
              <wp:simplePos x="0" y="0"/>
              <wp:positionH relativeFrom="page">
                <wp:posOffset>5604128</wp:posOffset>
              </wp:positionH>
              <wp:positionV relativeFrom="page">
                <wp:posOffset>910308</wp:posOffset>
              </wp:positionV>
              <wp:extent cx="1564640" cy="2501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64640" cy="250190"/>
                      </a:xfrm>
                      <a:prstGeom prst="rect">
                        <a:avLst/>
                      </a:prstGeom>
                    </wps:spPr>
                    <wps:txbx>
                      <w:txbxContent>
                        <w:p>
                          <w:pPr>
                            <w:spacing w:before="5"/>
                            <w:ind w:left="20" w:right="0" w:firstLine="0"/>
                            <w:jc w:val="left"/>
                            <w:rPr>
                              <w:b/>
                              <w:sz w:val="32"/>
                            </w:rPr>
                          </w:pPr>
                          <w:r>
                            <w:rPr>
                              <w:b/>
                              <w:smallCaps/>
                              <w:sz w:val="32"/>
                            </w:rPr>
                            <w:t>Osea</w:t>
                          </w:r>
                          <w:r>
                            <w:rPr>
                              <w:b/>
                              <w:smallCaps/>
                              <w:spacing w:val="-9"/>
                              <w:sz w:val="32"/>
                            </w:rPr>
                            <w:t> </w:t>
                          </w:r>
                          <w:r>
                            <w:rPr>
                              <w:b/>
                              <w:smallCaps/>
                              <w:spacing w:val="-2"/>
                              <w:sz w:val="32"/>
                            </w:rPr>
                            <w:t>Giuntella</w:t>
                          </w:r>
                        </w:p>
                      </w:txbxContent>
                    </wps:txbx>
                    <wps:bodyPr wrap="square" lIns="0" tIns="0" rIns="0" bIns="0" rtlCol="0">
                      <a:noAutofit/>
                    </wps:bodyPr>
                  </wps:wsp>
                </a:graphicData>
              </a:graphic>
            </wp:anchor>
          </w:drawing>
        </mc:Choice>
        <mc:Fallback>
          <w:pict>
            <v:shape style="position:absolute;margin-left:441.269989pt;margin-top:71.677834pt;width:123.2pt;height:19.7pt;mso-position-horizontal-relative:page;mso-position-vertical-relative:page;z-index:-15940608" type="#_x0000_t202" id="docshape6" filled="false" stroked="false">
              <v:textbox inset="0,0,0,0">
                <w:txbxContent>
                  <w:p>
                    <w:pPr>
                      <w:spacing w:before="5"/>
                      <w:ind w:left="20" w:right="0" w:firstLine="0"/>
                      <w:jc w:val="left"/>
                      <w:rPr>
                        <w:b/>
                        <w:sz w:val="32"/>
                      </w:rPr>
                    </w:pPr>
                    <w:r>
                      <w:rPr>
                        <w:b/>
                        <w:smallCaps/>
                        <w:sz w:val="32"/>
                      </w:rPr>
                      <w:t>Osea</w:t>
                    </w:r>
                    <w:r>
                      <w:rPr>
                        <w:b/>
                        <w:smallCaps/>
                        <w:spacing w:val="-9"/>
                        <w:sz w:val="32"/>
                      </w:rPr>
                      <w:t> </w:t>
                    </w:r>
                    <w:r>
                      <w:rPr>
                        <w:b/>
                        <w:smallCaps/>
                        <w:spacing w:val="-2"/>
                        <w:sz w:val="32"/>
                      </w:rPr>
                      <w:t>Giuntella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6896">
              <wp:simplePos x="0" y="0"/>
              <wp:positionH relativeFrom="page">
                <wp:posOffset>5602604</wp:posOffset>
              </wp:positionH>
              <wp:positionV relativeFrom="page">
                <wp:posOffset>910308</wp:posOffset>
              </wp:positionV>
              <wp:extent cx="1565275" cy="2501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65275" cy="250190"/>
                      </a:xfrm>
                      <a:prstGeom prst="rect">
                        <a:avLst/>
                      </a:prstGeom>
                    </wps:spPr>
                    <wps:txbx>
                      <w:txbxContent>
                        <w:p>
                          <w:pPr>
                            <w:spacing w:before="5"/>
                            <w:ind w:left="20" w:right="0" w:firstLine="0"/>
                            <w:jc w:val="left"/>
                            <w:rPr>
                              <w:b/>
                              <w:sz w:val="32"/>
                            </w:rPr>
                          </w:pPr>
                          <w:r>
                            <w:rPr>
                              <w:b/>
                              <w:smallCaps/>
                              <w:sz w:val="32"/>
                            </w:rPr>
                            <w:t>Osea</w:t>
                          </w:r>
                          <w:r>
                            <w:rPr>
                              <w:b/>
                              <w:smallCaps/>
                              <w:spacing w:val="-9"/>
                              <w:sz w:val="32"/>
                            </w:rPr>
                            <w:t> </w:t>
                          </w:r>
                          <w:r>
                            <w:rPr>
                              <w:b/>
                              <w:smallCaps/>
                              <w:spacing w:val="-2"/>
                              <w:sz w:val="32"/>
                            </w:rPr>
                            <w:t>Giuntella</w:t>
                          </w:r>
                        </w:p>
                      </w:txbxContent>
                    </wps:txbx>
                    <wps:bodyPr wrap="square" lIns="0" tIns="0" rIns="0" bIns="0" rtlCol="0">
                      <a:noAutofit/>
                    </wps:bodyPr>
                  </wps:wsp>
                </a:graphicData>
              </a:graphic>
            </wp:anchor>
          </w:drawing>
        </mc:Choice>
        <mc:Fallback>
          <w:pict>
            <v:shape style="position:absolute;margin-left:441.149994pt;margin-top:71.677834pt;width:123.25pt;height:19.7pt;mso-position-horizontal-relative:page;mso-position-vertical-relative:page;z-index:-15939584" type="#_x0000_t202" id="docshape8" filled="false" stroked="false">
              <v:textbox inset="0,0,0,0">
                <w:txbxContent>
                  <w:p>
                    <w:pPr>
                      <w:spacing w:before="5"/>
                      <w:ind w:left="20" w:right="0" w:firstLine="0"/>
                      <w:jc w:val="left"/>
                      <w:rPr>
                        <w:b/>
                        <w:sz w:val="32"/>
                      </w:rPr>
                    </w:pPr>
                    <w:r>
                      <w:rPr>
                        <w:b/>
                        <w:smallCaps/>
                        <w:sz w:val="32"/>
                      </w:rPr>
                      <w:t>Osea</w:t>
                    </w:r>
                    <w:r>
                      <w:rPr>
                        <w:b/>
                        <w:smallCaps/>
                        <w:spacing w:val="-9"/>
                        <w:sz w:val="32"/>
                      </w:rPr>
                      <w:t> </w:t>
                    </w:r>
                    <w:r>
                      <w:rPr>
                        <w:b/>
                        <w:smallCaps/>
                        <w:spacing w:val="-2"/>
                        <w:sz w:val="32"/>
                      </w:rPr>
                      <w:t>Giuntella</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7920">
              <wp:simplePos x="0" y="0"/>
              <wp:positionH relativeFrom="page">
                <wp:posOffset>667512</wp:posOffset>
              </wp:positionH>
              <wp:positionV relativeFrom="page">
                <wp:posOffset>1160017</wp:posOffset>
              </wp:positionV>
              <wp:extent cx="6507480" cy="1841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507480" cy="18415"/>
                      </a:xfrm>
                      <a:custGeom>
                        <a:avLst/>
                        <a:gdLst/>
                        <a:ahLst/>
                        <a:cxnLst/>
                        <a:rect l="l" t="t" r="r" b="b"/>
                        <a:pathLst>
                          <a:path w="6507480" h="18415">
                            <a:moveTo>
                              <a:pt x="6507226" y="0"/>
                            </a:moveTo>
                            <a:lnTo>
                              <a:pt x="0" y="0"/>
                            </a:lnTo>
                            <a:lnTo>
                              <a:pt x="0" y="18288"/>
                            </a:lnTo>
                            <a:lnTo>
                              <a:pt x="6507226" y="18288"/>
                            </a:lnTo>
                            <a:lnTo>
                              <a:pt x="65072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60001pt;margin-top:91.339996pt;width:512.38pt;height:1.44pt;mso-position-horizontal-relative:page;mso-position-vertical-relative:page;z-index:-15938560" id="docshape1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78432">
              <wp:simplePos x="0" y="0"/>
              <wp:positionH relativeFrom="page">
                <wp:posOffset>5602604</wp:posOffset>
              </wp:positionH>
              <wp:positionV relativeFrom="page">
                <wp:posOffset>910308</wp:posOffset>
              </wp:positionV>
              <wp:extent cx="1565275" cy="25019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65275" cy="250190"/>
                      </a:xfrm>
                      <a:prstGeom prst="rect">
                        <a:avLst/>
                      </a:prstGeom>
                    </wps:spPr>
                    <wps:txbx>
                      <w:txbxContent>
                        <w:p>
                          <w:pPr>
                            <w:spacing w:before="5"/>
                            <w:ind w:left="20" w:right="0" w:firstLine="0"/>
                            <w:jc w:val="left"/>
                            <w:rPr>
                              <w:b/>
                              <w:sz w:val="32"/>
                            </w:rPr>
                          </w:pPr>
                          <w:r>
                            <w:rPr>
                              <w:b/>
                              <w:smallCaps/>
                              <w:sz w:val="32"/>
                            </w:rPr>
                            <w:t>Osea</w:t>
                          </w:r>
                          <w:r>
                            <w:rPr>
                              <w:b/>
                              <w:smallCaps/>
                              <w:spacing w:val="-9"/>
                              <w:sz w:val="32"/>
                            </w:rPr>
                            <w:t> </w:t>
                          </w:r>
                          <w:r>
                            <w:rPr>
                              <w:b/>
                              <w:smallCaps/>
                              <w:spacing w:val="-2"/>
                              <w:sz w:val="32"/>
                            </w:rPr>
                            <w:t>Giuntella</w:t>
                          </w:r>
                        </w:p>
                      </w:txbxContent>
                    </wps:txbx>
                    <wps:bodyPr wrap="square" lIns="0" tIns="0" rIns="0" bIns="0" rtlCol="0">
                      <a:noAutofit/>
                    </wps:bodyPr>
                  </wps:wsp>
                </a:graphicData>
              </a:graphic>
            </wp:anchor>
          </w:drawing>
        </mc:Choice>
        <mc:Fallback>
          <w:pict>
            <v:shape style="position:absolute;margin-left:441.149994pt;margin-top:71.677834pt;width:123.25pt;height:19.7pt;mso-position-horizontal-relative:page;mso-position-vertical-relative:page;z-index:-15938048" type="#_x0000_t202" id="docshape13" filled="false" stroked="false">
              <v:textbox inset="0,0,0,0">
                <w:txbxContent>
                  <w:p>
                    <w:pPr>
                      <w:spacing w:before="5"/>
                      <w:ind w:left="20" w:right="0" w:firstLine="0"/>
                      <w:jc w:val="left"/>
                      <w:rPr>
                        <w:b/>
                        <w:sz w:val="32"/>
                      </w:rPr>
                    </w:pPr>
                    <w:r>
                      <w:rPr>
                        <w:b/>
                        <w:smallCaps/>
                        <w:sz w:val="32"/>
                      </w:rPr>
                      <w:t>Osea</w:t>
                    </w:r>
                    <w:r>
                      <w:rPr>
                        <w:b/>
                        <w:smallCaps/>
                        <w:spacing w:val="-9"/>
                        <w:sz w:val="32"/>
                      </w:rPr>
                      <w:t> </w:t>
                    </w:r>
                    <w:r>
                      <w:rPr>
                        <w:b/>
                        <w:smallCaps/>
                        <w:spacing w:val="-2"/>
                        <w:sz w:val="32"/>
                      </w:rPr>
                      <w:t>Giuntella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20" w:hanging="361"/>
        <w:jc w:val="left"/>
      </w:pPr>
      <w:rPr>
        <w:rFonts w:hint="default"/>
        <w:spacing w:val="0"/>
        <w:w w:val="100"/>
        <w:lang w:val="en-US" w:eastAsia="en-US" w:bidi="ar-SA"/>
      </w:rPr>
    </w:lvl>
    <w:lvl w:ilvl="1">
      <w:start w:val="0"/>
      <w:numFmt w:val="bullet"/>
      <w:lvlText w:val="•"/>
      <w:lvlJc w:val="left"/>
      <w:pPr>
        <w:ind w:left="172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744" w:hanging="361"/>
      </w:pPr>
      <w:rPr>
        <w:rFonts w:hint="default"/>
        <w:lang w:val="en-US" w:eastAsia="en-US" w:bidi="ar-SA"/>
      </w:rPr>
    </w:lvl>
    <w:lvl w:ilvl="4">
      <w:start w:val="0"/>
      <w:numFmt w:val="bullet"/>
      <w:lvlText w:val="•"/>
      <w:lvlJc w:val="left"/>
      <w:pPr>
        <w:ind w:left="4752"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768" w:hanging="361"/>
      </w:pPr>
      <w:rPr>
        <w:rFonts w:hint="default"/>
        <w:lang w:val="en-US" w:eastAsia="en-US" w:bidi="ar-SA"/>
      </w:rPr>
    </w:lvl>
    <w:lvl w:ilvl="7">
      <w:start w:val="0"/>
      <w:numFmt w:val="bullet"/>
      <w:lvlText w:val="•"/>
      <w:lvlJc w:val="left"/>
      <w:pPr>
        <w:ind w:left="7776" w:hanging="361"/>
      </w:pPr>
      <w:rPr>
        <w:rFonts w:hint="default"/>
        <w:lang w:val="en-US" w:eastAsia="en-US" w:bidi="ar-SA"/>
      </w:rPr>
    </w:lvl>
    <w:lvl w:ilvl="8">
      <w:start w:val="0"/>
      <w:numFmt w:val="bullet"/>
      <w:lvlText w:val="•"/>
      <w:lvlJc w:val="left"/>
      <w:pPr>
        <w:ind w:left="8784" w:hanging="361"/>
      </w:pPr>
      <w:rPr>
        <w:rFonts w:hint="default"/>
        <w:lang w:val="en-US" w:eastAsia="en-US" w:bidi="ar-SA"/>
      </w:rPr>
    </w:lvl>
  </w:abstractNum>
  <w:abstractNum w:abstractNumId="1">
    <w:multiLevelType w:val="hybridMultilevel"/>
    <w:lvl w:ilvl="0">
      <w:start w:val="1"/>
      <w:numFmt w:val="decimal"/>
      <w:lvlText w:val="%1."/>
      <w:lvlJc w:val="left"/>
      <w:pPr>
        <w:ind w:left="720"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2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744" w:hanging="361"/>
      </w:pPr>
      <w:rPr>
        <w:rFonts w:hint="default"/>
        <w:lang w:val="en-US" w:eastAsia="en-US" w:bidi="ar-SA"/>
      </w:rPr>
    </w:lvl>
    <w:lvl w:ilvl="4">
      <w:start w:val="0"/>
      <w:numFmt w:val="bullet"/>
      <w:lvlText w:val="•"/>
      <w:lvlJc w:val="left"/>
      <w:pPr>
        <w:ind w:left="4752"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768" w:hanging="361"/>
      </w:pPr>
      <w:rPr>
        <w:rFonts w:hint="default"/>
        <w:lang w:val="en-US" w:eastAsia="en-US" w:bidi="ar-SA"/>
      </w:rPr>
    </w:lvl>
    <w:lvl w:ilvl="7">
      <w:start w:val="0"/>
      <w:numFmt w:val="bullet"/>
      <w:lvlText w:val="•"/>
      <w:lvlJc w:val="left"/>
      <w:pPr>
        <w:ind w:left="7776" w:hanging="361"/>
      </w:pPr>
      <w:rPr>
        <w:rFonts w:hint="default"/>
        <w:lang w:val="en-US" w:eastAsia="en-US" w:bidi="ar-SA"/>
      </w:rPr>
    </w:lvl>
    <w:lvl w:ilvl="8">
      <w:start w:val="0"/>
      <w:numFmt w:val="bullet"/>
      <w:lvlText w:val="•"/>
      <w:lvlJc w:val="left"/>
      <w:pPr>
        <w:ind w:left="8784" w:hanging="361"/>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spacing w:val="0"/>
        <w:w w:val="100"/>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648"/>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080" w:hanging="360"/>
      <w:outlineLvl w:val="1"/>
    </w:pPr>
    <w:rPr>
      <w:rFonts w:ascii="Times New Roman" w:hAnsi="Times New Roman" w:eastAsia="Times New Roman" w:cs="Times New Roman"/>
      <w:sz w:val="24"/>
      <w:szCs w:val="24"/>
      <w:lang w:val="en-US" w:eastAsia="en-US" w:bidi="ar-SA"/>
    </w:rPr>
  </w:style>
  <w:style w:styleId="Heading2" w:type="paragraph">
    <w:name w:val="Heading 2"/>
    <w:basedOn w:val="Normal"/>
    <w:uiPriority w:val="1"/>
    <w:qFormat/>
    <w:pPr>
      <w:spacing w:line="252" w:lineRule="exact"/>
      <w:ind w:left="360"/>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osea.giuntella@pitt.edu" TargetMode="External"/><Relationship Id="rId8" Type="http://schemas.openxmlformats.org/officeDocument/2006/relationships/hyperlink" Target="http://www.oseagiuntella.com/"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yperlink" Target="https://doi.org/10.1093/ej/ueae086" TargetMode="External"/><Relationship Id="rId12" Type="http://schemas.openxmlformats.org/officeDocument/2006/relationships/hyperlink" Target="https://doi.org/10.1162/rest_a_01242" TargetMode="External"/><Relationship Id="rId13" Type="http://schemas.openxmlformats.org/officeDocument/2006/relationships/hyperlink" Target="https://doi.org/10.3368/jhr.1020-11223R1" TargetMode="External"/><Relationship Id="rId14" Type="http://schemas.openxmlformats.org/officeDocument/2006/relationships/hyperlink" Target="https://doi.org/10.3368/jhr.57.1.0918-9729R2" TargetMode="External"/><Relationship Id="rId15" Type="http://schemas.openxmlformats.org/officeDocument/2006/relationships/hyperlink" Target="https://doi.org/10.1016/j.labeco.2022.102205" TargetMode="External"/><Relationship Id="rId16" Type="http://schemas.openxmlformats.org/officeDocument/2006/relationships/hyperlink" Target="https://doi.org/10.1073/pnas.2016632118" TargetMode="External"/><Relationship Id="rId17" Type="http://schemas.openxmlformats.org/officeDocument/2006/relationships/hyperlink" Target="https://doi.org/10.1016/j.jinteco.2019.103277" TargetMode="External"/><Relationship Id="rId18" Type="http://schemas.openxmlformats.org/officeDocument/2006/relationships/hyperlink" Target="https://doi.org/10.1016/j.jhealeco.2020.102320" TargetMode="External"/><Relationship Id="rId19" Type="http://schemas.openxmlformats.org/officeDocument/2006/relationships/hyperlink" Target="https://doi.org/10.1016/j.jhealeco.2019.03.007" TargetMode="External"/><Relationship Id="rId20" Type="http://schemas.openxmlformats.org/officeDocument/2006/relationships/hyperlink" Target="https://doi.org/10.1016/j.jhealeco.2018.02.00" TargetMode="External"/><Relationship Id="rId21" Type="http://schemas.openxmlformats.org/officeDocument/2006/relationships/hyperlink" Target="https://doi.org/10.1016/j.jhealeco.2017.03.002" TargetMode="External"/><Relationship Id="rId22" Type="http://schemas.openxmlformats.org/officeDocument/2006/relationships/hyperlink" Target="https://doi.org/10.1002/pam.22562" TargetMode="External"/><Relationship Id="rId23" Type="http://schemas.openxmlformats.org/officeDocument/2006/relationships/hyperlink" Target="https://doi.org/10.1016/j.euroecorev.2023.104447" TargetMode="External"/><Relationship Id="rId24" Type="http://schemas.openxmlformats.org/officeDocument/2006/relationships/hyperlink" Target="https://doi.org/10.1086/724282" TargetMode="External"/><Relationship Id="rId25" Type="http://schemas.openxmlformats.org/officeDocument/2006/relationships/hyperlink" Target="https://doi.org/10.1016/j.euroecorev.2022.104358" TargetMode="External"/><Relationship Id="rId26" Type="http://schemas.openxmlformats.org/officeDocument/2006/relationships/hyperlink" Target="https://doi.org/10.1016/j.jebo.2020.11.037" TargetMode="External"/><Relationship Id="rId27" Type="http://schemas.openxmlformats.org/officeDocument/2006/relationships/hyperlink" Target="https://doi.org/10.1016/j.regsciurbeco.2019.103497" TargetMode="External"/><Relationship Id="rId28" Type="http://schemas.openxmlformats.org/officeDocument/2006/relationships/hyperlink" Target="https://doi.org/10.1007/s00148-018-0710-3" TargetMode="External"/><Relationship Id="rId29" Type="http://schemas.openxmlformats.org/officeDocument/2006/relationships/hyperlink" Target="https://doi.org/10.1016/j.jebo.2018.07.001" TargetMode="External"/><Relationship Id="rId30" Type="http://schemas.openxmlformats.org/officeDocument/2006/relationships/hyperlink" Target="https://doi.org/10.1016/j.ehb.2018.08.005" TargetMode="External"/><Relationship Id="rId31" Type="http://schemas.openxmlformats.org/officeDocument/2006/relationships/hyperlink" Target="https://doi.org/10.1002/hec.3331" TargetMode="External"/><Relationship Id="rId32" Type="http://schemas.openxmlformats.org/officeDocument/2006/relationships/hyperlink" Target="https://doi.org/10.1016/j.jebo.2017.03.007" TargetMode="External"/><Relationship Id="rId33" Type="http://schemas.openxmlformats.org/officeDocument/2006/relationships/hyperlink" Target="https://doi.org/10.1186/2193-9039-1-7" TargetMode="External"/><Relationship Id="rId34" Type="http://schemas.openxmlformats.org/officeDocument/2006/relationships/hyperlink" Target="https://doi.org/10.2202/1935-1682.2990" TargetMode="External"/><Relationship Id="rId35" Type="http://schemas.openxmlformats.org/officeDocument/2006/relationships/hyperlink" Target="https://doi.org/10.1016/j.ejpoleco.2009.08.001" TargetMode="External"/><Relationship Id="rId36" Type="http://schemas.openxmlformats.org/officeDocument/2006/relationships/hyperlink" Target="https://doi.org/10.1093/sleep/zsaf193" TargetMode="External"/><Relationship Id="rId37" Type="http://schemas.openxmlformats.org/officeDocument/2006/relationships/hyperlink" Target="https://doi.org/10.1038/s41598-025-98241-3" TargetMode="External"/><Relationship Id="rId38" Type="http://schemas.openxmlformats.org/officeDocument/2006/relationships/hyperlink" Target="https://doi.org/10.1016/j.ajt.2024.12.011" TargetMode="External"/><Relationship Id="rId39" Type="http://schemas.openxmlformats.org/officeDocument/2006/relationships/hyperlink" Target="https://doi.org/10.1371/journal.pone.0306180" TargetMode="External"/><Relationship Id="rId40" Type="http://schemas.openxmlformats.org/officeDocument/2006/relationships/hyperlink" Target="https://doi.org/10.1093/esr/jcad065" TargetMode="External"/><Relationship Id="rId41" Type="http://schemas.openxmlformats.org/officeDocument/2006/relationships/hyperlink" Target="https://doi.org/10.1111/ecca.12452" TargetMode="External"/><Relationship Id="rId42" Type="http://schemas.openxmlformats.org/officeDocument/2006/relationships/hyperlink" Target="https://doi.org/10.1215/00703370-10275366" TargetMode="External"/><Relationship Id="rId43" Type="http://schemas.openxmlformats.org/officeDocument/2006/relationships/hyperlink" Target="https://doi.org/10.1093/migration/mnac030" TargetMode="External"/><Relationship Id="rId44" Type="http://schemas.openxmlformats.org/officeDocument/2006/relationships/hyperlink" Target="https://doi.org/10.1038/s41598-021-03388-4" TargetMode="External"/><Relationship Id="rId45" Type="http://schemas.openxmlformats.org/officeDocument/2006/relationships/hyperlink" Target="https://doi.org/10.1002/hec.4277" TargetMode="External"/><Relationship Id="rId46" Type="http://schemas.openxmlformats.org/officeDocument/2006/relationships/hyperlink" Target="https://doi.org/10.1080/00324728.2019.1584327" TargetMode="External"/><Relationship Id="rId47" Type="http://schemas.openxmlformats.org/officeDocument/2006/relationships/hyperlink" Target="https://doi.org/10.1016/j.puhe.2018.01.037" TargetMode="External"/><Relationship Id="rId48" Type="http://schemas.openxmlformats.org/officeDocument/2006/relationships/hyperlink" Target="https://doi.org/10.1007/s13524-017-0609-8" TargetMode="External"/><Relationship Id="rId49" Type="http://schemas.openxmlformats.org/officeDocument/2006/relationships/hyperlink" Target="https://doi.org/10.1007/s13524-016-0522-6" TargetMode="External"/><Relationship Id="rId50" Type="http://schemas.openxmlformats.org/officeDocument/2006/relationships/header" Target="header3.xml"/><Relationship Id="rId51" Type="http://schemas.openxmlformats.org/officeDocument/2006/relationships/footer" Target="footer3.xml"/><Relationship Id="rId52" Type="http://schemas.openxmlformats.org/officeDocument/2006/relationships/hyperlink" Target="https://doi.org/10.1016/j.ssmph.2016.02.013" TargetMode="External"/><Relationship Id="rId53" Type="http://schemas.openxmlformats.org/officeDocument/2006/relationships/header" Target="header4.xml"/><Relationship Id="rId54" Type="http://schemas.openxmlformats.org/officeDocument/2006/relationships/footer" Target="footer4.xml"/><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Osea</dc:creator>
  <dc:title>Name</dc:title>
  <dcterms:created xsi:type="dcterms:W3CDTF">2026-01-29T06:01:09Z</dcterms:created>
  <dcterms:modified xsi:type="dcterms:W3CDTF">2026-01-29T06:01:09Z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 2016</vt:lpwstr>
  </property>
  <property fmtid="{D5CDD505-2E9C-101B-9397-08002B2CF9AE}" pid="4" name="LastSaved">
    <vt:filetime>2026-01-29T00:00:00Z</vt:filetime>
  </property>
  <property fmtid="{D5CDD505-2E9C-101B-9397-08002B2CF9AE}" pid="5" name="Producer">
    <vt:lpwstr>Microsoft® Word 2016</vt:lpwstr>
  </property>
</Properties>
</file>