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David</w:t>
      </w:r>
      <w:r>
        <w:rPr>
          <w:spacing w:val="-11"/>
        </w:rPr>
        <w:t> </w:t>
      </w:r>
      <w:r>
        <w:rPr>
          <w:spacing w:val="-2"/>
        </w:rPr>
        <w:t>N.</w:t>
      </w:r>
      <w:r>
        <w:rPr>
          <w:spacing w:val="-11"/>
        </w:rPr>
        <w:t> </w:t>
      </w:r>
      <w:r>
        <w:rPr>
          <w:spacing w:val="-2"/>
        </w:rPr>
        <w:t>DeJong</w:t>
      </w:r>
    </w:p>
    <w:p>
      <w:pPr>
        <w:pStyle w:val="BodyText"/>
        <w:spacing w:before="268"/>
        <w:ind w:left="1"/>
        <w:jc w:val="center"/>
      </w:pPr>
      <w:r>
        <w:rPr>
          <w:spacing w:val="-4"/>
        </w:rPr>
        <w:t>January</w:t>
      </w:r>
      <w:r>
        <w:rPr>
          <w:spacing w:val="3"/>
        </w:rPr>
        <w:t> </w:t>
      </w:r>
      <w:r>
        <w:rPr>
          <w:spacing w:val="-4"/>
        </w:rPr>
        <w:t>2025</w:t>
      </w:r>
    </w:p>
    <w:p>
      <w:pPr>
        <w:pStyle w:val="BodyText"/>
        <w:tabs>
          <w:tab w:pos="7079" w:val="left" w:leader="none"/>
        </w:tabs>
        <w:ind w:left="1"/>
        <w:jc w:val="center"/>
      </w:pPr>
      <w:r>
        <w:rPr>
          <w:spacing w:val="-2"/>
        </w:rPr>
        <w:t>254</w:t>
      </w:r>
      <w:r>
        <w:rPr>
          <w:spacing w:val="-6"/>
        </w:rPr>
        <w:t> </w:t>
      </w:r>
      <w:r>
        <w:rPr>
          <w:spacing w:val="-2"/>
        </w:rPr>
        <w:t>Lytton</w:t>
      </w:r>
      <w:r>
        <w:rPr>
          <w:spacing w:val="-4"/>
        </w:rPr>
        <w:t> Ave.</w:t>
      </w:r>
      <w:r>
        <w:rPr/>
        <w:tab/>
      </w:r>
      <w:r>
        <w:rPr>
          <w:spacing w:val="-2"/>
        </w:rPr>
        <w:t>Department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Economics</w:t>
      </w:r>
    </w:p>
    <w:p>
      <w:pPr>
        <w:pStyle w:val="BodyText"/>
        <w:tabs>
          <w:tab w:pos="7471" w:val="left" w:leader="none"/>
        </w:tabs>
        <w:spacing w:before="1"/>
        <w:jc w:val="center"/>
      </w:pPr>
      <w:r>
        <w:rPr>
          <w:spacing w:val="-2"/>
        </w:rPr>
        <w:t>Pittsburgh,</w:t>
      </w:r>
      <w:r>
        <w:rPr>
          <w:spacing w:val="-8"/>
        </w:rPr>
        <w:t> </w:t>
      </w:r>
      <w:r>
        <w:rPr>
          <w:spacing w:val="-2"/>
        </w:rPr>
        <w:t>PA</w:t>
      </w:r>
      <w:r>
        <w:rPr>
          <w:spacing w:val="-7"/>
        </w:rPr>
        <w:t> </w:t>
      </w:r>
      <w:r>
        <w:rPr>
          <w:spacing w:val="-4"/>
        </w:rPr>
        <w:t>15213</w:t>
      </w:r>
      <w:r>
        <w:rPr/>
        <w:tab/>
      </w:r>
      <w:r>
        <w:rPr>
          <w:spacing w:val="-2"/>
        </w:rPr>
        <w:t>4528</w:t>
      </w:r>
      <w:r>
        <w:rPr>
          <w:spacing w:val="-8"/>
        </w:rPr>
        <w:t> </w:t>
      </w:r>
      <w:r>
        <w:rPr>
          <w:spacing w:val="-2"/>
        </w:rPr>
        <w:t>WW</w:t>
      </w:r>
      <w:r>
        <w:rPr>
          <w:spacing w:val="-7"/>
        </w:rPr>
        <w:t> </w:t>
      </w:r>
      <w:r>
        <w:rPr>
          <w:spacing w:val="-2"/>
        </w:rPr>
        <w:t>Posvar</w:t>
      </w:r>
      <w:r>
        <w:rPr>
          <w:spacing w:val="-4"/>
        </w:rPr>
        <w:t> Hall</w:t>
      </w:r>
    </w:p>
    <w:p>
      <w:pPr>
        <w:pStyle w:val="BodyText"/>
        <w:tabs>
          <w:tab w:pos="7298" w:val="left" w:leader="none"/>
        </w:tabs>
        <w:ind w:right="355"/>
        <w:jc w:val="right"/>
      </w:pPr>
      <w:r>
        <w:rPr>
          <w:spacing w:val="-2"/>
        </w:rPr>
        <w:t>(412)</w:t>
      </w:r>
      <w:r>
        <w:rPr>
          <w:spacing w:val="-10"/>
        </w:rPr>
        <w:t> </w:t>
      </w:r>
      <w:r>
        <w:rPr>
          <w:spacing w:val="-2"/>
        </w:rPr>
        <w:t>913-</w:t>
      </w:r>
      <w:r>
        <w:rPr>
          <w:spacing w:val="-4"/>
        </w:rPr>
        <w:t>6793</w:t>
      </w:r>
      <w:r>
        <w:rPr/>
        <w:tab/>
      </w:r>
      <w:r>
        <w:rPr>
          <w:spacing w:val="-2"/>
        </w:rPr>
        <w:t>University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Pittsburgh</w:t>
      </w:r>
    </w:p>
    <w:p>
      <w:pPr>
        <w:pStyle w:val="BodyText"/>
        <w:ind w:left="8231" w:right="355" w:hanging="353"/>
        <w:jc w:val="right"/>
      </w:pPr>
      <w:r>
        <w:rPr>
          <w:spacing w:val="-2"/>
        </w:rPr>
        <w:t>Pittsburgh,</w:t>
      </w:r>
      <w:r>
        <w:rPr>
          <w:spacing w:val="-11"/>
        </w:rPr>
        <w:t> </w:t>
      </w:r>
      <w:r>
        <w:rPr>
          <w:spacing w:val="-2"/>
        </w:rPr>
        <w:t>PA</w:t>
      </w:r>
      <w:r>
        <w:rPr>
          <w:spacing w:val="-10"/>
        </w:rPr>
        <w:t> </w:t>
      </w:r>
      <w:r>
        <w:rPr>
          <w:spacing w:val="-2"/>
        </w:rPr>
        <w:t>15260 </w:t>
      </w:r>
      <w:hyperlink r:id="rId5">
        <w:r>
          <w:rPr>
            <w:spacing w:val="-4"/>
          </w:rPr>
          <w:t>dejong@pitt.edu</w:t>
        </w:r>
      </w:hyperlink>
    </w:p>
    <w:p>
      <w:pPr>
        <w:pStyle w:val="BodyText"/>
        <w:spacing w:line="267" w:lineRule="exact"/>
        <w:ind w:right="355"/>
        <w:jc w:val="right"/>
      </w:pPr>
      <w:r>
        <w:rPr>
          <w:spacing w:val="-2"/>
        </w:rPr>
        <w:t>https://XXX</w:t>
      </w:r>
    </w:p>
    <w:p>
      <w:pPr>
        <w:pStyle w:val="Heading1"/>
        <w:ind w:left="360"/>
      </w:pPr>
      <w:r>
        <w:rPr>
          <w:spacing w:val="-2"/>
        </w:rPr>
        <w:t>Education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1080" w:right="1466" w:hanging="1"/>
      </w:pPr>
      <w:r>
        <w:rPr>
          <w:spacing w:val="-2"/>
        </w:rPr>
        <w:t>B.A.</w:t>
      </w:r>
      <w:r>
        <w:rPr>
          <w:spacing w:val="-6"/>
        </w:rPr>
        <w:t> </w:t>
      </w:r>
      <w:r>
        <w:rPr>
          <w:spacing w:val="-2"/>
        </w:rPr>
        <w:t>(</w:t>
      </w:r>
      <w:r>
        <w:rPr>
          <w:i/>
          <w:spacing w:val="-2"/>
        </w:rPr>
        <w:t>Summa</w:t>
      </w:r>
      <w:r>
        <w:rPr>
          <w:i/>
          <w:spacing w:val="-6"/>
        </w:rPr>
        <w:t> </w:t>
      </w:r>
      <w:r>
        <w:rPr>
          <w:i/>
          <w:spacing w:val="-2"/>
        </w:rPr>
        <w:t>Cum</w:t>
      </w:r>
      <w:r>
        <w:rPr>
          <w:i/>
          <w:spacing w:val="-5"/>
        </w:rPr>
        <w:t> </w:t>
      </w:r>
      <w:r>
        <w:rPr>
          <w:i/>
          <w:spacing w:val="-2"/>
        </w:rPr>
        <w:t>Laude</w:t>
      </w:r>
      <w:r>
        <w:rPr>
          <w:spacing w:val="-2"/>
        </w:rPr>
        <w:t>,</w:t>
      </w:r>
      <w:r>
        <w:rPr>
          <w:spacing w:val="-6"/>
        </w:rPr>
        <w:t> </w:t>
      </w:r>
      <w:r>
        <w:rPr>
          <w:spacing w:val="-2"/>
        </w:rPr>
        <w:t>Honors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Economics),</w:t>
      </w:r>
      <w:r>
        <w:rPr>
          <w:spacing w:val="-6"/>
        </w:rPr>
        <w:t> </w:t>
      </w:r>
      <w:r>
        <w:rPr>
          <w:spacing w:val="-2"/>
        </w:rPr>
        <w:t>Central</w:t>
      </w:r>
      <w:r>
        <w:rPr>
          <w:spacing w:val="-6"/>
        </w:rPr>
        <w:t> </w:t>
      </w:r>
      <w:r>
        <w:rPr>
          <w:spacing w:val="-2"/>
        </w:rPr>
        <w:t>College</w:t>
      </w:r>
      <w:r>
        <w:rPr>
          <w:spacing w:val="-5"/>
        </w:rPr>
        <w:t> </w:t>
      </w:r>
      <w:r>
        <w:rPr>
          <w:spacing w:val="-2"/>
        </w:rPr>
        <w:t>(Pella,</w:t>
      </w:r>
      <w:r>
        <w:rPr>
          <w:spacing w:val="-6"/>
        </w:rPr>
        <w:t> </w:t>
      </w:r>
      <w:r>
        <w:rPr>
          <w:spacing w:val="-2"/>
        </w:rPr>
        <w:t>Iowa),</w:t>
      </w:r>
      <w:r>
        <w:rPr>
          <w:spacing w:val="-6"/>
        </w:rPr>
        <w:t> </w:t>
      </w:r>
      <w:r>
        <w:rPr>
          <w:spacing w:val="-2"/>
        </w:rPr>
        <w:t>1985 </w:t>
      </w:r>
      <w:r>
        <w:rPr/>
        <w:t>Ph.D., University of Iowa, 1989</w:t>
      </w:r>
    </w:p>
    <w:p>
      <w:pPr>
        <w:pStyle w:val="BodyText"/>
        <w:ind w:left="1800" w:right="1142"/>
      </w:pPr>
      <w:r>
        <w:rPr>
          <w:spacing w:val="-2"/>
        </w:rPr>
        <w:t>Dissertation:</w:t>
      </w:r>
      <w:r>
        <w:rPr>
          <w:spacing w:val="-6"/>
        </w:rPr>
        <w:t> </w:t>
      </w:r>
      <w:r>
        <w:rPr>
          <w:spacing w:val="-2"/>
        </w:rPr>
        <w:t>“Investigating</w:t>
      </w:r>
      <w:r>
        <w:rPr>
          <w:spacing w:val="-7"/>
        </w:rPr>
        <w:t> </w:t>
      </w:r>
      <w:r>
        <w:rPr>
          <w:spacing w:val="-2"/>
        </w:rPr>
        <w:t>Economic</w:t>
      </w:r>
      <w:r>
        <w:rPr>
          <w:spacing w:val="-9"/>
        </w:rPr>
        <w:t> </w:t>
      </w:r>
      <w:r>
        <w:rPr>
          <w:spacing w:val="-2"/>
        </w:rPr>
        <w:t>Time</w:t>
      </w:r>
      <w:r>
        <w:rPr>
          <w:spacing w:val="-6"/>
        </w:rPr>
        <w:t> </w:t>
      </w:r>
      <w:r>
        <w:rPr>
          <w:spacing w:val="-2"/>
        </w:rPr>
        <w:t>Series</w:t>
      </w:r>
      <w:r>
        <w:rPr>
          <w:spacing w:val="-7"/>
        </w:rPr>
        <w:t> </w:t>
      </w:r>
      <w:r>
        <w:rPr>
          <w:spacing w:val="-2"/>
        </w:rPr>
        <w:t>Using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Likelihood</w:t>
      </w:r>
      <w:r>
        <w:rPr>
          <w:spacing w:val="-8"/>
        </w:rPr>
        <w:t> </w:t>
      </w:r>
      <w:r>
        <w:rPr>
          <w:spacing w:val="-2"/>
        </w:rPr>
        <w:t>Principle” </w:t>
      </w:r>
      <w:r>
        <w:rPr/>
        <w:t>Dissertation advisor: Charles H. Whiteman</w:t>
      </w:r>
    </w:p>
    <w:p>
      <w:pPr>
        <w:pStyle w:val="BodyText"/>
      </w:pPr>
    </w:p>
    <w:p>
      <w:pPr>
        <w:pStyle w:val="Heading1"/>
        <w:ind w:left="360"/>
      </w:pPr>
      <w:r>
        <w:rPr>
          <w:spacing w:val="-2"/>
        </w:rPr>
        <w:t>Employment</w:t>
      </w:r>
    </w:p>
    <w:p>
      <w:pPr>
        <w:pStyle w:val="BodyText"/>
        <w:tabs>
          <w:tab w:pos="3240" w:val="left" w:leader="none"/>
        </w:tabs>
        <w:spacing w:before="267"/>
        <w:ind w:left="1080" w:right="1466"/>
      </w:pPr>
      <w:r>
        <w:rPr/>
        <w:t>2001 – present</w:t>
        <w:tab/>
      </w:r>
      <w:r>
        <w:rPr>
          <w:spacing w:val="-2"/>
        </w:rPr>
        <w:t>Professor,</w:t>
      </w:r>
      <w:r>
        <w:rPr>
          <w:spacing w:val="-10"/>
        </w:rPr>
        <w:t> </w:t>
      </w:r>
      <w:r>
        <w:rPr>
          <w:spacing w:val="-2"/>
        </w:rPr>
        <w:t>Department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Economics,</w:t>
      </w:r>
      <w:r>
        <w:rPr>
          <w:spacing w:val="-8"/>
        </w:rPr>
        <w:t> </w:t>
      </w:r>
      <w:r>
        <w:rPr>
          <w:spacing w:val="-2"/>
        </w:rPr>
        <w:t>University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Pittsburgh </w:t>
      </w:r>
      <w:r>
        <w:rPr/>
        <w:t>2021 – 2024</w:t>
        <w:tab/>
        <w:t>Senior Vice Chancellor for Business and Operations</w:t>
      </w:r>
    </w:p>
    <w:p>
      <w:pPr>
        <w:pStyle w:val="BodyText"/>
        <w:tabs>
          <w:tab w:pos="3240" w:val="left" w:leader="none"/>
        </w:tabs>
        <w:ind w:left="1080" w:right="1781"/>
      </w:pPr>
      <w:r>
        <w:rPr/>
        <w:t>2020 – 2021</w:t>
        <w:tab/>
      </w:r>
      <w:r>
        <w:rPr>
          <w:spacing w:val="-2"/>
        </w:rPr>
        <w:t>Acting</w:t>
      </w:r>
      <w:r>
        <w:rPr>
          <w:spacing w:val="-8"/>
        </w:rPr>
        <w:t> </w:t>
      </w:r>
      <w:r>
        <w:rPr>
          <w:spacing w:val="-2"/>
        </w:rPr>
        <w:t>Senior</w:t>
      </w:r>
      <w:r>
        <w:rPr>
          <w:spacing w:val="-8"/>
        </w:rPr>
        <w:t> </w:t>
      </w:r>
      <w:r>
        <w:rPr>
          <w:spacing w:val="-2"/>
        </w:rPr>
        <w:t>Vice</w:t>
      </w:r>
      <w:r>
        <w:rPr>
          <w:spacing w:val="-7"/>
        </w:rPr>
        <w:t> </w:t>
      </w:r>
      <w:r>
        <w:rPr>
          <w:spacing w:val="-2"/>
        </w:rPr>
        <w:t>Chancellor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Business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Operations </w:t>
      </w:r>
      <w:r>
        <w:rPr/>
        <w:t>2019 – 2021</w:t>
        <w:tab/>
        <w:t>Vice Chancellor for Human Resources</w:t>
      </w:r>
    </w:p>
    <w:p>
      <w:pPr>
        <w:pStyle w:val="BodyText"/>
        <w:tabs>
          <w:tab w:pos="3240" w:val="left" w:leader="none"/>
        </w:tabs>
        <w:spacing w:before="1"/>
        <w:ind w:left="1080"/>
      </w:pPr>
      <w:r>
        <w:rPr/>
        <w:t>2015</w:t>
      </w:r>
      <w:r>
        <w:rPr>
          <w:spacing w:val="-9"/>
        </w:rPr>
        <w:t> </w:t>
      </w:r>
      <w:r>
        <w:rPr/>
        <w:t>–</w:t>
      </w:r>
      <w:r>
        <w:rPr>
          <w:spacing w:val="-7"/>
        </w:rPr>
        <w:t> </w:t>
      </w:r>
      <w:r>
        <w:rPr>
          <w:spacing w:val="-4"/>
        </w:rPr>
        <w:t>2019</w:t>
      </w:r>
      <w:r>
        <w:rPr/>
        <w:tab/>
      </w:r>
      <w:r>
        <w:rPr>
          <w:spacing w:val="-2"/>
        </w:rPr>
        <w:t>Executive</w:t>
      </w:r>
      <w:r>
        <w:rPr>
          <w:spacing w:val="-9"/>
        </w:rPr>
        <w:t> </w:t>
      </w:r>
      <w:r>
        <w:rPr>
          <w:spacing w:val="-2"/>
        </w:rPr>
        <w:t>Vice</w:t>
      </w:r>
      <w:r>
        <w:rPr>
          <w:spacing w:val="-6"/>
        </w:rPr>
        <w:t> </w:t>
      </w:r>
      <w:r>
        <w:rPr>
          <w:spacing w:val="-2"/>
        </w:rPr>
        <w:t>Provost,</w:t>
      </w:r>
      <w:r>
        <w:rPr>
          <w:spacing w:val="-7"/>
        </w:rPr>
        <w:t> </w:t>
      </w:r>
      <w:r>
        <w:rPr>
          <w:spacing w:val="-2"/>
        </w:rPr>
        <w:t>University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Pittsburgh</w:t>
      </w:r>
    </w:p>
    <w:p>
      <w:pPr>
        <w:pStyle w:val="BodyText"/>
        <w:tabs>
          <w:tab w:pos="3240" w:val="left" w:leader="none"/>
        </w:tabs>
        <w:ind w:left="3960" w:right="1142" w:hanging="2880"/>
      </w:pPr>
      <w:r>
        <w:rPr/>
        <w:t>2010 – 2015</w:t>
        <w:tab/>
      </w:r>
      <w:r>
        <w:rPr>
          <w:spacing w:val="-2"/>
        </w:rPr>
        <w:t>Vice</w:t>
      </w:r>
      <w:r>
        <w:rPr>
          <w:spacing w:val="-7"/>
        </w:rPr>
        <w:t> </w:t>
      </w:r>
      <w:r>
        <w:rPr>
          <w:spacing w:val="-2"/>
        </w:rPr>
        <w:t>Provost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Academic</w:t>
      </w:r>
      <w:r>
        <w:rPr>
          <w:spacing w:val="-7"/>
        </w:rPr>
        <w:t> </w:t>
      </w:r>
      <w:r>
        <w:rPr>
          <w:spacing w:val="-2"/>
        </w:rPr>
        <w:t>Planning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Resources</w:t>
      </w:r>
      <w:r>
        <w:rPr>
          <w:spacing w:val="-8"/>
        </w:rPr>
        <w:t> </w:t>
      </w:r>
      <w:r>
        <w:rPr>
          <w:spacing w:val="-2"/>
        </w:rPr>
        <w:t>Management, </w:t>
      </w:r>
      <w:r>
        <w:rPr/>
        <w:t>University of Pittsburgh</w:t>
      </w:r>
    </w:p>
    <w:p>
      <w:pPr>
        <w:pStyle w:val="BodyText"/>
        <w:tabs>
          <w:tab w:pos="3240" w:val="left" w:leader="none"/>
        </w:tabs>
        <w:ind w:left="1080"/>
      </w:pPr>
      <w:r>
        <w:rPr/>
        <w:t>2008</w:t>
      </w:r>
      <w:r>
        <w:rPr>
          <w:spacing w:val="-9"/>
        </w:rPr>
        <w:t> </w:t>
      </w:r>
      <w:r>
        <w:rPr/>
        <w:t>–</w:t>
      </w:r>
      <w:r>
        <w:rPr>
          <w:spacing w:val="-7"/>
        </w:rPr>
        <w:t> </w:t>
      </w:r>
      <w:r>
        <w:rPr>
          <w:spacing w:val="-2"/>
        </w:rPr>
        <w:t>present</w:t>
      </w:r>
      <w:r>
        <w:rPr/>
        <w:tab/>
      </w:r>
      <w:r>
        <w:rPr>
          <w:spacing w:val="-2"/>
        </w:rPr>
        <w:t>Visiting</w:t>
      </w:r>
      <w:r>
        <w:rPr>
          <w:spacing w:val="-9"/>
        </w:rPr>
        <w:t> </w:t>
      </w:r>
      <w:r>
        <w:rPr>
          <w:spacing w:val="-2"/>
        </w:rPr>
        <w:t>Professor,</w:t>
      </w:r>
      <w:r>
        <w:rPr>
          <w:spacing w:val="-8"/>
        </w:rPr>
        <w:t> </w:t>
      </w:r>
      <w:r>
        <w:rPr>
          <w:spacing w:val="-2"/>
        </w:rPr>
        <w:t>DiTella</w:t>
      </w:r>
      <w:r>
        <w:rPr>
          <w:spacing w:val="-9"/>
        </w:rPr>
        <w:t> </w:t>
      </w:r>
      <w:r>
        <w:rPr>
          <w:spacing w:val="-2"/>
        </w:rPr>
        <w:t>University,</w:t>
      </w:r>
      <w:r>
        <w:rPr>
          <w:spacing w:val="-8"/>
        </w:rPr>
        <w:t> </w:t>
      </w:r>
      <w:r>
        <w:rPr>
          <w:spacing w:val="-2"/>
        </w:rPr>
        <w:t>Buenos</w:t>
      </w:r>
      <w:r>
        <w:rPr>
          <w:spacing w:val="-8"/>
        </w:rPr>
        <w:t> </w:t>
      </w:r>
      <w:r>
        <w:rPr>
          <w:spacing w:val="-2"/>
        </w:rPr>
        <w:t>Aires</w:t>
      </w:r>
    </w:p>
    <w:p>
      <w:pPr>
        <w:pStyle w:val="BodyText"/>
        <w:tabs>
          <w:tab w:pos="3240" w:val="left" w:leader="none"/>
        </w:tabs>
        <w:ind w:left="1080" w:right="1838"/>
      </w:pPr>
      <w:r>
        <w:rPr/>
        <w:t>2006 – 2010</w:t>
        <w:tab/>
      </w:r>
      <w:r>
        <w:rPr>
          <w:spacing w:val="-2"/>
        </w:rPr>
        <w:t>Chair,</w:t>
      </w:r>
      <w:r>
        <w:rPr>
          <w:spacing w:val="-9"/>
        </w:rPr>
        <w:t> </w:t>
      </w:r>
      <w:r>
        <w:rPr>
          <w:spacing w:val="-2"/>
        </w:rPr>
        <w:t>Department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Economics,</w:t>
      </w:r>
      <w:r>
        <w:rPr>
          <w:spacing w:val="-9"/>
        </w:rPr>
        <w:t> </w:t>
      </w:r>
      <w:r>
        <w:rPr>
          <w:spacing w:val="-2"/>
        </w:rPr>
        <w:t>University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Pittsburgh </w:t>
      </w:r>
      <w:r>
        <w:rPr/>
        <w:t>Spring</w:t>
      </w:r>
      <w:r>
        <w:rPr>
          <w:spacing w:val="-1"/>
        </w:rPr>
        <w:t> </w:t>
      </w:r>
      <w:r>
        <w:rPr/>
        <w:t>2009</w:t>
        <w:tab/>
        <w:t>Visiting Professor, Kiel Institute for the World Economy Spring</w:t>
      </w:r>
      <w:r>
        <w:rPr>
          <w:spacing w:val="-1"/>
        </w:rPr>
        <w:t> </w:t>
      </w:r>
      <w:r>
        <w:rPr/>
        <w:t>2003</w:t>
        <w:tab/>
      </w:r>
      <w:r>
        <w:rPr>
          <w:spacing w:val="-2"/>
        </w:rPr>
        <w:t>Visiting</w:t>
      </w:r>
      <w:r>
        <w:rPr>
          <w:spacing w:val="-3"/>
        </w:rPr>
        <w:t> </w:t>
      </w:r>
      <w:r>
        <w:rPr>
          <w:spacing w:val="-2"/>
        </w:rPr>
        <w:t>Professor,</w:t>
      </w:r>
      <w:r>
        <w:rPr>
          <w:spacing w:val="-3"/>
        </w:rPr>
        <w:t> </w:t>
      </w:r>
      <w:r>
        <w:rPr>
          <w:spacing w:val="-2"/>
        </w:rPr>
        <w:t>Institute for</w:t>
      </w:r>
      <w:r>
        <w:rPr>
          <w:spacing w:val="-3"/>
        </w:rPr>
        <w:t> </w:t>
      </w:r>
      <w:r>
        <w:rPr>
          <w:spacing w:val="-2"/>
        </w:rPr>
        <w:t>Advanced</w:t>
      </w:r>
      <w:r>
        <w:rPr>
          <w:spacing w:val="-3"/>
        </w:rPr>
        <w:t> </w:t>
      </w:r>
      <w:r>
        <w:rPr>
          <w:spacing w:val="-2"/>
        </w:rPr>
        <w:t>Studies,</w:t>
      </w:r>
      <w:r>
        <w:rPr>
          <w:spacing w:val="-3"/>
        </w:rPr>
        <w:t> </w:t>
      </w:r>
      <w:r>
        <w:rPr>
          <w:spacing w:val="-2"/>
        </w:rPr>
        <w:t>Vienna</w:t>
      </w:r>
    </w:p>
    <w:p>
      <w:pPr>
        <w:pStyle w:val="BodyText"/>
        <w:tabs>
          <w:tab w:pos="3240" w:val="left" w:leader="none"/>
        </w:tabs>
        <w:ind w:left="1080" w:right="583"/>
      </w:pPr>
      <w:r>
        <w:rPr>
          <w:spacing w:val="-2"/>
        </w:rPr>
        <w:t>1992-2000</w:t>
      </w:r>
      <w:r>
        <w:rPr/>
        <w:tab/>
      </w:r>
      <w:r>
        <w:rPr>
          <w:spacing w:val="-2"/>
        </w:rPr>
        <w:t>Associate</w:t>
      </w:r>
      <w:r>
        <w:rPr>
          <w:spacing w:val="-7"/>
        </w:rPr>
        <w:t> </w:t>
      </w:r>
      <w:r>
        <w:rPr>
          <w:spacing w:val="-2"/>
        </w:rPr>
        <w:t>Professor,</w:t>
      </w:r>
      <w:r>
        <w:rPr>
          <w:spacing w:val="-8"/>
        </w:rPr>
        <w:t> </w:t>
      </w:r>
      <w:r>
        <w:rPr>
          <w:spacing w:val="-2"/>
        </w:rPr>
        <w:t>Department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Economics,</w:t>
      </w:r>
      <w:r>
        <w:rPr>
          <w:spacing w:val="-8"/>
        </w:rPr>
        <w:t> </w:t>
      </w:r>
      <w:r>
        <w:rPr>
          <w:spacing w:val="-2"/>
        </w:rPr>
        <w:t>University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Pittsburgh </w:t>
      </w:r>
      <w:r>
        <w:rPr/>
        <w:t>Spring</w:t>
      </w:r>
      <w:r>
        <w:rPr>
          <w:spacing w:val="-1"/>
        </w:rPr>
        <w:t> </w:t>
      </w:r>
      <w:r>
        <w:rPr/>
        <w:t>1994</w:t>
        <w:tab/>
        <w:t>Visiting</w:t>
      </w:r>
      <w:r>
        <w:rPr>
          <w:spacing w:val="-13"/>
        </w:rPr>
        <w:t> </w:t>
      </w:r>
      <w:r>
        <w:rPr/>
        <w:t>Assoc.</w:t>
      </w:r>
      <w:r>
        <w:rPr>
          <w:spacing w:val="-12"/>
        </w:rPr>
        <w:t> </w:t>
      </w:r>
      <w:r>
        <w:rPr/>
        <w:t>Professor,</w:t>
      </w:r>
      <w:r>
        <w:rPr>
          <w:spacing w:val="-13"/>
        </w:rPr>
        <w:t> </w:t>
      </w:r>
      <w:r>
        <w:rPr/>
        <w:t>Department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Economics,</w:t>
      </w:r>
      <w:r>
        <w:rPr>
          <w:spacing w:val="-12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Iowa </w:t>
      </w:r>
      <w:r>
        <w:rPr>
          <w:spacing w:val="-2"/>
        </w:rPr>
        <w:t>1989-1991</w:t>
      </w:r>
      <w:r>
        <w:rPr/>
        <w:tab/>
      </w:r>
      <w:r>
        <w:rPr>
          <w:spacing w:val="-2"/>
        </w:rPr>
        <w:t>Assistant Professor, Department of Economics, University of Pittsburgh 1985-1989</w:t>
      </w:r>
      <w:r>
        <w:rPr/>
        <w:tab/>
        <w:t>RA and TA, Department of Economics, University of Iowa</w:t>
      </w:r>
    </w:p>
    <w:p>
      <w:pPr>
        <w:pStyle w:val="Heading1"/>
        <w:spacing w:before="268"/>
        <w:ind w:left="360"/>
      </w:pPr>
      <w:r>
        <w:rPr>
          <w:spacing w:val="-2"/>
        </w:rPr>
        <w:t>Board</w:t>
      </w:r>
      <w:r>
        <w:rPr>
          <w:spacing w:val="-10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3240" w:val="left" w:leader="none"/>
        </w:tabs>
        <w:ind w:left="1080" w:right="3001"/>
      </w:pPr>
      <w:r>
        <w:rPr/>
        <w:t>2023 – present</w:t>
        <w:tab/>
      </w:r>
      <w:r>
        <w:rPr>
          <w:spacing w:val="-2"/>
        </w:rPr>
        <w:t>U.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Iowa</w:t>
      </w:r>
      <w:r>
        <w:rPr>
          <w:spacing w:val="-9"/>
        </w:rPr>
        <w:t> </w:t>
      </w:r>
      <w:r>
        <w:rPr>
          <w:spacing w:val="-2"/>
        </w:rPr>
        <w:t>Tippie</w:t>
      </w:r>
      <w:r>
        <w:rPr>
          <w:spacing w:val="-8"/>
        </w:rPr>
        <w:t> </w:t>
      </w:r>
      <w:r>
        <w:rPr>
          <w:spacing w:val="-2"/>
        </w:rPr>
        <w:t>Economics</w:t>
      </w:r>
      <w:r>
        <w:rPr>
          <w:spacing w:val="-8"/>
        </w:rPr>
        <w:t> </w:t>
      </w:r>
      <w:r>
        <w:rPr>
          <w:spacing w:val="-2"/>
        </w:rPr>
        <w:t>Advisory</w:t>
      </w:r>
      <w:r>
        <w:rPr>
          <w:spacing w:val="-8"/>
        </w:rPr>
        <w:t> </w:t>
      </w:r>
      <w:r>
        <w:rPr>
          <w:spacing w:val="-2"/>
        </w:rPr>
        <w:t>Board </w:t>
      </w:r>
      <w:r>
        <w:rPr/>
        <w:t>2021 – present</w:t>
        <w:tab/>
        <w:t>Leadership Pittsburgh Board of Directors</w:t>
      </w:r>
    </w:p>
    <w:p>
      <w:pPr>
        <w:pStyle w:val="BodyText"/>
        <w:tabs>
          <w:tab w:pos="3234" w:val="left" w:leader="none"/>
        </w:tabs>
        <w:ind w:left="1081" w:right="354" w:hanging="1"/>
      </w:pPr>
      <w:r>
        <w:rPr/>
        <w:t>2016 – present</w:t>
        <w:tab/>
      </w:r>
      <w:r>
        <w:rPr>
          <w:spacing w:val="-43"/>
        </w:rPr>
        <w:t> </w:t>
      </w:r>
      <w:r>
        <w:rPr/>
        <w:t>Advisory</w:t>
      </w:r>
      <w:r>
        <w:rPr>
          <w:spacing w:val="-11"/>
        </w:rPr>
        <w:t> </w:t>
      </w:r>
      <w:r>
        <w:rPr/>
        <w:t>Board,</w:t>
      </w:r>
      <w:r>
        <w:rPr>
          <w:spacing w:val="-11"/>
        </w:rPr>
        <w:t> </w:t>
      </w:r>
      <w:r>
        <w:rPr/>
        <w:t>412</w:t>
      </w:r>
      <w:r>
        <w:rPr>
          <w:spacing w:val="-10"/>
        </w:rPr>
        <w:t> </w:t>
      </w:r>
      <w:r>
        <w:rPr/>
        <w:t>Youth</w:t>
      </w:r>
      <w:r>
        <w:rPr>
          <w:spacing w:val="-13"/>
        </w:rPr>
        <w:t> </w:t>
      </w:r>
      <w:r>
        <w:rPr/>
        <w:t>Zone</w:t>
      </w:r>
      <w:r>
        <w:rPr>
          <w:spacing w:val="-9"/>
        </w:rPr>
        <w:t> </w:t>
      </w:r>
      <w:r>
        <w:rPr/>
        <w:t>(transition</w:t>
      </w:r>
      <w:r>
        <w:rPr>
          <w:spacing w:val="-12"/>
        </w:rPr>
        <w:t> </w:t>
      </w:r>
      <w:r>
        <w:rPr/>
        <w:t>assistance</w:t>
      </w:r>
      <w:r>
        <w:rPr>
          <w:spacing w:val="-10"/>
        </w:rPr>
        <w:t> </w:t>
      </w:r>
      <w:r>
        <w:rPr/>
        <w:t>for</w:t>
      </w:r>
      <w:r>
        <w:rPr>
          <w:spacing w:val="-11"/>
        </w:rPr>
        <w:t> </w:t>
      </w:r>
      <w:r>
        <w:rPr/>
        <w:t>foster</w:t>
      </w:r>
      <w:r>
        <w:rPr>
          <w:spacing w:val="-11"/>
        </w:rPr>
        <w:t> </w:t>
      </w:r>
      <w:r>
        <w:rPr/>
        <w:t>children) 2014 – present</w:t>
        <w:tab/>
        <w:t>Board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Directors,</w:t>
      </w:r>
      <w:r>
        <w:rPr>
          <w:spacing w:val="-12"/>
        </w:rPr>
        <w:t> </w:t>
      </w:r>
      <w:r>
        <w:rPr/>
        <w:t>Pauline</w:t>
      </w:r>
      <w:r>
        <w:rPr>
          <w:spacing w:val="-10"/>
        </w:rPr>
        <w:t> </w:t>
      </w:r>
      <w:r>
        <w:rPr/>
        <w:t>Auberle</w:t>
      </w:r>
      <w:r>
        <w:rPr>
          <w:spacing w:val="-12"/>
        </w:rPr>
        <w:t> </w:t>
      </w:r>
      <w:r>
        <w:rPr/>
        <w:t>Foundation</w:t>
      </w:r>
      <w:r>
        <w:rPr>
          <w:spacing w:val="-13"/>
        </w:rPr>
        <w:t> </w:t>
      </w:r>
      <w:r>
        <w:rPr/>
        <w:t>(Treasurer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Secretary,</w:t>
      </w:r>
    </w:p>
    <w:p>
      <w:pPr>
        <w:pStyle w:val="BodyText"/>
        <w:tabs>
          <w:tab w:pos="3240" w:val="left" w:leader="none"/>
        </w:tabs>
        <w:ind w:left="1081" w:right="415" w:firstLine="2880"/>
      </w:pPr>
      <w:r>
        <w:rPr>
          <w:spacing w:val="-2"/>
        </w:rPr>
        <w:t>Vice</w:t>
      </w:r>
      <w:r>
        <w:rPr>
          <w:spacing w:val="-7"/>
        </w:rPr>
        <w:t> </w:t>
      </w:r>
      <w:r>
        <w:rPr>
          <w:spacing w:val="-2"/>
        </w:rPr>
        <w:t>Chair,</w:t>
      </w:r>
      <w:r>
        <w:rPr>
          <w:spacing w:val="-8"/>
        </w:rPr>
        <w:t> </w:t>
      </w:r>
      <w:r>
        <w:rPr>
          <w:spacing w:val="-2"/>
        </w:rPr>
        <w:t>Chair,</w:t>
      </w:r>
      <w:r>
        <w:rPr>
          <w:spacing w:val="-8"/>
        </w:rPr>
        <w:t> </w:t>
      </w:r>
      <w:r>
        <w:rPr>
          <w:spacing w:val="-2"/>
        </w:rPr>
        <w:t>Executive</w:t>
      </w:r>
      <w:r>
        <w:rPr>
          <w:spacing w:val="-7"/>
        </w:rPr>
        <w:t> </w:t>
      </w:r>
      <w:r>
        <w:rPr>
          <w:spacing w:val="-2"/>
        </w:rPr>
        <w:t>Committee;</w:t>
      </w:r>
      <w:r>
        <w:rPr>
          <w:spacing w:val="-9"/>
        </w:rPr>
        <w:t> </w:t>
      </w:r>
      <w:r>
        <w:rPr>
          <w:spacing w:val="-2"/>
        </w:rPr>
        <w:t>Engagement</w:t>
      </w:r>
      <w:r>
        <w:rPr>
          <w:spacing w:val="-7"/>
        </w:rPr>
        <w:t> </w:t>
      </w:r>
      <w:r>
        <w:rPr>
          <w:spacing w:val="-2"/>
        </w:rPr>
        <w:t>Committee) </w:t>
      </w:r>
      <w:r>
        <w:rPr/>
        <w:t>2020 – 2004</w:t>
        <w:tab/>
        <w:t>UPMC Health Plan Board of Directors</w:t>
      </w:r>
    </w:p>
    <w:p>
      <w:pPr>
        <w:pStyle w:val="BodyText"/>
        <w:tabs>
          <w:tab w:pos="3238" w:val="left" w:leader="none"/>
        </w:tabs>
        <w:ind w:left="1080"/>
      </w:pPr>
      <w:r>
        <w:rPr>
          <w:spacing w:val="-4"/>
        </w:rPr>
        <w:t>1998-2012</w:t>
      </w:r>
      <w:r>
        <w:rPr/>
        <w:tab/>
      </w:r>
      <w:r>
        <w:rPr>
          <w:spacing w:val="-2"/>
        </w:rPr>
        <w:t>Board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Trustees,</w:t>
      </w:r>
      <w:r>
        <w:rPr>
          <w:spacing w:val="-9"/>
        </w:rPr>
        <w:t> </w:t>
      </w:r>
      <w:r>
        <w:rPr>
          <w:spacing w:val="-2"/>
        </w:rPr>
        <w:t>Pearl</w:t>
      </w:r>
      <w:r>
        <w:rPr>
          <w:spacing w:val="-7"/>
        </w:rPr>
        <w:t> </w:t>
      </w:r>
      <w:r>
        <w:rPr>
          <w:spacing w:val="-2"/>
        </w:rPr>
        <w:t>Mutual</w:t>
      </w:r>
      <w:r>
        <w:rPr>
          <w:spacing w:val="-7"/>
        </w:rPr>
        <w:t> </w:t>
      </w:r>
      <w:r>
        <w:rPr>
          <w:spacing w:val="-2"/>
        </w:rPr>
        <w:t>Funds,</w:t>
      </w:r>
      <w:r>
        <w:rPr>
          <w:spacing w:val="-7"/>
        </w:rPr>
        <w:t> </w:t>
      </w:r>
      <w:r>
        <w:rPr>
          <w:spacing w:val="-2"/>
        </w:rPr>
        <w:t>Inc.</w:t>
      </w:r>
      <w:r>
        <w:rPr>
          <w:spacing w:val="-7"/>
        </w:rPr>
        <w:t> </w:t>
      </w:r>
      <w:r>
        <w:rPr>
          <w:spacing w:val="-2"/>
        </w:rPr>
        <w:t>(Chair,</w:t>
      </w:r>
      <w:r>
        <w:rPr>
          <w:spacing w:val="-7"/>
        </w:rPr>
        <w:t> </w:t>
      </w:r>
      <w:r>
        <w:rPr>
          <w:spacing w:val="-2"/>
        </w:rPr>
        <w:t>Contract</w:t>
      </w:r>
      <w:r>
        <w:rPr>
          <w:spacing w:val="-4"/>
        </w:rPr>
        <w:t> </w:t>
      </w:r>
      <w:r>
        <w:rPr>
          <w:spacing w:val="-2"/>
        </w:rPr>
        <w:t>Committee;</w:t>
      </w:r>
    </w:p>
    <w:p>
      <w:pPr>
        <w:pStyle w:val="BodyText"/>
        <w:ind w:left="3935"/>
      </w:pPr>
      <w:r>
        <w:rPr>
          <w:spacing w:val="-2"/>
        </w:rPr>
        <w:t>Member,</w:t>
      </w:r>
      <w:r>
        <w:rPr>
          <w:spacing w:val="-10"/>
        </w:rPr>
        <w:t> </w:t>
      </w:r>
      <w:r>
        <w:rPr>
          <w:spacing w:val="-2"/>
        </w:rPr>
        <w:t>Nominating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Governance</w:t>
      </w:r>
      <w:r>
        <w:rPr>
          <w:spacing w:val="-8"/>
        </w:rPr>
        <w:t> </w:t>
      </w:r>
      <w:r>
        <w:rPr>
          <w:spacing w:val="-2"/>
        </w:rPr>
        <w:t>Committee)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ind w:left="4"/>
        <w:jc w:val="center"/>
        <w:rPr>
          <w:rFonts w:ascii="Times New Roman"/>
        </w:rPr>
      </w:pPr>
      <w:r>
        <w:rPr>
          <w:rFonts w:ascii="Times New Roman"/>
          <w:spacing w:val="-10"/>
        </w:rPr>
        <w:t>1</w:t>
      </w:r>
    </w:p>
    <w:p>
      <w:pPr>
        <w:pStyle w:val="BodyText"/>
        <w:spacing w:after="0"/>
        <w:jc w:val="center"/>
        <w:rPr>
          <w:rFonts w:ascii="Times New Roman"/>
        </w:rPr>
        <w:sectPr>
          <w:type w:val="continuous"/>
          <w:pgSz w:w="12240" w:h="15840"/>
          <w:pgMar w:top="1420" w:bottom="280" w:left="1080" w:right="1080"/>
        </w:sectPr>
      </w:pPr>
    </w:p>
    <w:p>
      <w:pPr>
        <w:pStyle w:val="Heading1"/>
        <w:spacing w:before="215"/>
        <w:ind w:left="360"/>
      </w:pPr>
      <w:r>
        <w:rPr>
          <w:spacing w:val="-2"/>
        </w:rPr>
        <w:t>Academic</w:t>
      </w:r>
      <w:r>
        <w:rPr>
          <w:spacing w:val="-8"/>
        </w:rPr>
        <w:t> </w:t>
      </w:r>
      <w:r>
        <w:rPr>
          <w:spacing w:val="-2"/>
        </w:rPr>
        <w:t>Fellowships/Honors</w:t>
      </w:r>
    </w:p>
    <w:p>
      <w:pPr>
        <w:pStyle w:val="BodyText"/>
        <w:rPr>
          <w:b/>
        </w:rPr>
      </w:pPr>
    </w:p>
    <w:p>
      <w:pPr>
        <w:pStyle w:val="BodyText"/>
        <w:ind w:left="1079"/>
      </w:pPr>
      <w:r>
        <w:rPr>
          <w:spacing w:val="-2"/>
        </w:rPr>
        <w:t>Schenker</w:t>
      </w:r>
      <w:r>
        <w:rPr>
          <w:spacing w:val="-5"/>
        </w:rPr>
        <w:t> </w:t>
      </w:r>
      <w:r>
        <w:rPr>
          <w:spacing w:val="-2"/>
        </w:rPr>
        <w:t>Award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Outstanding</w:t>
      </w:r>
      <w:r>
        <w:rPr>
          <w:spacing w:val="-5"/>
        </w:rPr>
        <w:t> </w:t>
      </w:r>
      <w:r>
        <w:rPr>
          <w:spacing w:val="-2"/>
        </w:rPr>
        <w:t>Teaching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Principles of</w:t>
      </w:r>
      <w:r>
        <w:rPr>
          <w:spacing w:val="-5"/>
        </w:rPr>
        <w:t> </w:t>
      </w:r>
      <w:r>
        <w:rPr>
          <w:spacing w:val="-2"/>
        </w:rPr>
        <w:t>Economics,</w:t>
      </w:r>
      <w:r>
        <w:rPr>
          <w:spacing w:val="-5"/>
        </w:rPr>
        <w:t> </w:t>
      </w:r>
      <w:r>
        <w:rPr>
          <w:spacing w:val="-2"/>
        </w:rPr>
        <w:t>U.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Pittsburgh,</w:t>
      </w:r>
      <w:r>
        <w:rPr>
          <w:spacing w:val="-5"/>
        </w:rPr>
        <w:t> </w:t>
      </w:r>
      <w:r>
        <w:rPr>
          <w:spacing w:val="-2"/>
        </w:rPr>
        <w:t>1993 </w:t>
      </w:r>
      <w:r>
        <w:rPr/>
        <w:t>Dissertation</w:t>
      </w:r>
      <w:r>
        <w:rPr>
          <w:spacing w:val="-2"/>
        </w:rPr>
        <w:t> </w:t>
      </w:r>
      <w:r>
        <w:rPr/>
        <w:t>Support Award,</w:t>
      </w:r>
      <w:r>
        <w:rPr>
          <w:spacing w:val="-1"/>
        </w:rPr>
        <w:t> </w:t>
      </w:r>
      <w:r>
        <w:rPr/>
        <w:t>National</w:t>
      </w:r>
      <w:r>
        <w:rPr>
          <w:spacing w:val="-1"/>
        </w:rPr>
        <w:t> </w:t>
      </w:r>
      <w:r>
        <w:rPr/>
        <w:t>Bureau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 Research,</w:t>
      </w:r>
      <w:r>
        <w:rPr>
          <w:spacing w:val="-1"/>
        </w:rPr>
        <w:t> </w:t>
      </w:r>
      <w:r>
        <w:rPr/>
        <w:t>1989</w:t>
      </w:r>
    </w:p>
    <w:p>
      <w:pPr>
        <w:pStyle w:val="BodyText"/>
        <w:spacing w:before="1"/>
        <w:ind w:left="1079"/>
      </w:pPr>
      <w:r>
        <w:rPr>
          <w:spacing w:val="-2"/>
        </w:rPr>
        <w:t>Dissertation</w:t>
      </w:r>
      <w:r>
        <w:rPr>
          <w:spacing w:val="-10"/>
        </w:rPr>
        <w:t> </w:t>
      </w:r>
      <w:r>
        <w:rPr>
          <w:spacing w:val="-2"/>
        </w:rPr>
        <w:t>Fellowship,</w:t>
      </w:r>
      <w:r>
        <w:rPr>
          <w:spacing w:val="-9"/>
        </w:rPr>
        <w:t> </w:t>
      </w:r>
      <w:r>
        <w:rPr>
          <w:spacing w:val="-2"/>
        </w:rPr>
        <w:t>University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Iowa,</w:t>
      </w:r>
      <w:r>
        <w:rPr>
          <w:spacing w:val="-9"/>
        </w:rPr>
        <w:t> </w:t>
      </w:r>
      <w:r>
        <w:rPr>
          <w:spacing w:val="-2"/>
        </w:rPr>
        <w:t>1988-</w:t>
      </w:r>
      <w:r>
        <w:rPr>
          <w:spacing w:val="-4"/>
        </w:rPr>
        <w:t>1989</w:t>
      </w:r>
    </w:p>
    <w:p>
      <w:pPr>
        <w:pStyle w:val="BodyText"/>
        <w:ind w:left="1079" w:right="2480"/>
      </w:pPr>
      <w:r>
        <w:rPr>
          <w:spacing w:val="-2"/>
        </w:rPr>
        <w:t>Paul</w:t>
      </w:r>
      <w:r>
        <w:rPr>
          <w:spacing w:val="-5"/>
        </w:rPr>
        <w:t> </w:t>
      </w:r>
      <w:r>
        <w:rPr>
          <w:spacing w:val="-2"/>
        </w:rPr>
        <w:t>R.</w:t>
      </w:r>
      <w:r>
        <w:rPr>
          <w:spacing w:val="-5"/>
        </w:rPr>
        <w:t> </w:t>
      </w:r>
      <w:r>
        <w:rPr>
          <w:spacing w:val="-2"/>
        </w:rPr>
        <w:t>Olson</w:t>
      </w:r>
      <w:r>
        <w:rPr>
          <w:spacing w:val="-6"/>
        </w:rPr>
        <w:t> </w:t>
      </w:r>
      <w:r>
        <w:rPr>
          <w:spacing w:val="-2"/>
        </w:rPr>
        <w:t>Award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Excellence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Scholarship,</w:t>
      </w:r>
      <w:r>
        <w:rPr>
          <w:spacing w:val="-5"/>
        </w:rPr>
        <w:t> </w:t>
      </w:r>
      <w:r>
        <w:rPr>
          <w:spacing w:val="-2"/>
        </w:rPr>
        <w:t>University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Iowa,</w:t>
      </w:r>
      <w:r>
        <w:rPr>
          <w:spacing w:val="-7"/>
        </w:rPr>
        <w:t> </w:t>
      </w:r>
      <w:r>
        <w:rPr>
          <w:spacing w:val="-2"/>
        </w:rPr>
        <w:t>1988 </w:t>
      </w:r>
      <w:r>
        <w:rPr/>
        <w:t>Teaching-Research Fellowship, University of Iowa, 1985-1989</w:t>
      </w:r>
    </w:p>
    <w:p>
      <w:pPr>
        <w:pStyle w:val="BodyText"/>
        <w:ind w:left="1079"/>
      </w:pPr>
      <w:r>
        <w:rPr>
          <w:spacing w:val="-2"/>
        </w:rPr>
        <w:t>Ponder</w:t>
      </w:r>
      <w:r>
        <w:rPr>
          <w:spacing w:val="-10"/>
        </w:rPr>
        <w:t> </w:t>
      </w:r>
      <w:r>
        <w:rPr>
          <w:spacing w:val="-2"/>
        </w:rPr>
        <w:t>Fellowship,</w:t>
      </w:r>
      <w:r>
        <w:rPr>
          <w:spacing w:val="-8"/>
        </w:rPr>
        <w:t> </w:t>
      </w:r>
      <w:r>
        <w:rPr>
          <w:spacing w:val="-2"/>
        </w:rPr>
        <w:t>University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Iowa,</w:t>
      </w:r>
      <w:r>
        <w:rPr>
          <w:spacing w:val="-9"/>
        </w:rPr>
        <w:t> </w:t>
      </w:r>
      <w:r>
        <w:rPr>
          <w:spacing w:val="-2"/>
        </w:rPr>
        <w:t>1985-1986,</w:t>
      </w:r>
      <w:r>
        <w:rPr>
          <w:spacing w:val="-10"/>
        </w:rPr>
        <w:t> </w:t>
      </w:r>
      <w:r>
        <w:rPr>
          <w:spacing w:val="-2"/>
        </w:rPr>
        <w:t>1986-</w:t>
      </w:r>
      <w:r>
        <w:rPr>
          <w:spacing w:val="-4"/>
        </w:rPr>
        <w:t>1987</w:t>
      </w:r>
    </w:p>
    <w:p>
      <w:pPr>
        <w:pStyle w:val="Heading1"/>
        <w:spacing w:before="267"/>
        <w:ind w:left="358"/>
      </w:pPr>
      <w:r>
        <w:rPr>
          <w:spacing w:val="-2"/>
        </w:rPr>
        <w:t>Areas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Responsibility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Senior</w:t>
      </w:r>
      <w:r>
        <w:rPr>
          <w:spacing w:val="-7"/>
        </w:rPr>
        <w:t> </w:t>
      </w:r>
      <w:r>
        <w:rPr>
          <w:spacing w:val="-2"/>
        </w:rPr>
        <w:t>Vice</w:t>
      </w:r>
      <w:r>
        <w:rPr>
          <w:spacing w:val="-7"/>
        </w:rPr>
        <w:t> </w:t>
      </w:r>
      <w:r>
        <w:rPr>
          <w:spacing w:val="-2"/>
        </w:rPr>
        <w:t>Chancellor</w:t>
      </w:r>
    </w:p>
    <w:p>
      <w:pPr>
        <w:pStyle w:val="BodyText"/>
        <w:rPr>
          <w:b/>
        </w:rPr>
      </w:pPr>
    </w:p>
    <w:p>
      <w:pPr>
        <w:pStyle w:val="BodyText"/>
        <w:ind w:left="358" w:right="583"/>
      </w:pPr>
      <w:r>
        <w:rPr>
          <w:spacing w:val="-2"/>
        </w:rPr>
        <w:t>Provide</w:t>
      </w:r>
      <w:r>
        <w:rPr>
          <w:spacing w:val="-5"/>
        </w:rPr>
        <w:t> </w:t>
      </w:r>
      <w:r>
        <w:rPr>
          <w:spacing w:val="-2"/>
        </w:rPr>
        <w:t>leadership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following</w:t>
      </w:r>
      <w:r>
        <w:rPr>
          <w:spacing w:val="-6"/>
        </w:rPr>
        <w:t> </w:t>
      </w:r>
      <w:r>
        <w:rPr>
          <w:spacing w:val="-2"/>
        </w:rPr>
        <w:t>Responsibility</w:t>
      </w:r>
      <w:r>
        <w:rPr>
          <w:spacing w:val="-5"/>
        </w:rPr>
        <w:t> </w:t>
      </w:r>
      <w:r>
        <w:rPr>
          <w:spacing w:val="-2"/>
        </w:rPr>
        <w:t>Centers:</w:t>
      </w:r>
      <w:r>
        <w:rPr>
          <w:spacing w:val="-5"/>
        </w:rPr>
        <w:t> </w:t>
      </w:r>
      <w:r>
        <w:rPr>
          <w:spacing w:val="-2"/>
        </w:rPr>
        <w:t>Business,</w:t>
      </w:r>
      <w:r>
        <w:rPr>
          <w:spacing w:val="-6"/>
        </w:rPr>
        <w:t> </w:t>
      </w:r>
      <w:r>
        <w:rPr>
          <w:spacing w:val="-2"/>
        </w:rPr>
        <w:t>Hospitality,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Auxiliary</w:t>
      </w:r>
      <w:r>
        <w:rPr>
          <w:spacing w:val="-5"/>
        </w:rPr>
        <w:t> </w:t>
      </w:r>
      <w:r>
        <w:rPr>
          <w:spacing w:val="-2"/>
        </w:rPr>
        <w:t>Services; </w:t>
      </w:r>
      <w:r>
        <w:rPr/>
        <w:t>Facilities</w:t>
      </w:r>
      <w:r>
        <w:rPr>
          <w:spacing w:val="-7"/>
        </w:rPr>
        <w:t> </w:t>
      </w:r>
      <w:r>
        <w:rPr/>
        <w:t>Management;</w:t>
      </w:r>
      <w:r>
        <w:rPr>
          <w:spacing w:val="-6"/>
        </w:rPr>
        <w:t> </w:t>
      </w:r>
      <w:r>
        <w:rPr/>
        <w:t>Human</w:t>
      </w:r>
      <w:r>
        <w:rPr>
          <w:spacing w:val="-7"/>
        </w:rPr>
        <w:t> </w:t>
      </w:r>
      <w:r>
        <w:rPr/>
        <w:t>Resources;</w:t>
      </w:r>
      <w:r>
        <w:rPr>
          <w:spacing w:val="-8"/>
        </w:rPr>
        <w:t> </w:t>
      </w:r>
      <w:r>
        <w:rPr/>
        <w:t>Planning,</w:t>
      </w:r>
      <w:r>
        <w:rPr>
          <w:spacing w:val="-7"/>
        </w:rPr>
        <w:t> </w:t>
      </w:r>
      <w:r>
        <w:rPr/>
        <w:t>Design,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Construction;</w:t>
      </w:r>
      <w:r>
        <w:rPr>
          <w:spacing w:val="-6"/>
        </w:rPr>
        <w:t> </w:t>
      </w:r>
      <w:r>
        <w:rPr/>
        <w:t>Public</w:t>
      </w:r>
      <w:r>
        <w:rPr>
          <w:spacing w:val="-6"/>
        </w:rPr>
        <w:t> </w:t>
      </w:r>
      <w:r>
        <w:rPr/>
        <w:t>Safety</w:t>
      </w:r>
      <w:r>
        <w:rPr>
          <w:spacing w:val="-7"/>
        </w:rPr>
        <w:t> </w:t>
      </w:r>
      <w:r>
        <w:rPr/>
        <w:t>and Emergency Management; Real Estate; and Sustainability</w:t>
      </w:r>
    </w:p>
    <w:p>
      <w:pPr>
        <w:pStyle w:val="BodyText"/>
        <w:spacing w:before="1"/>
      </w:pPr>
    </w:p>
    <w:p>
      <w:pPr>
        <w:pStyle w:val="BodyText"/>
        <w:spacing w:line="480" w:lineRule="auto"/>
        <w:ind w:left="358" w:right="1522"/>
      </w:pPr>
      <w:r>
        <w:rPr>
          <w:spacing w:val="-2"/>
        </w:rPr>
        <w:t>Board</w:t>
      </w:r>
      <w:r>
        <w:rPr>
          <w:spacing w:val="-7"/>
        </w:rPr>
        <w:t> </w:t>
      </w:r>
      <w:r>
        <w:rPr>
          <w:spacing w:val="-2"/>
        </w:rPr>
        <w:t>Committee</w:t>
      </w:r>
      <w:r>
        <w:rPr>
          <w:spacing w:val="-7"/>
        </w:rPr>
        <w:t> </w:t>
      </w:r>
      <w:r>
        <w:rPr>
          <w:spacing w:val="-2"/>
        </w:rPr>
        <w:t>Liaison:</w:t>
      </w:r>
      <w:r>
        <w:rPr>
          <w:spacing w:val="-5"/>
        </w:rPr>
        <w:t> </w:t>
      </w:r>
      <w:r>
        <w:rPr>
          <w:spacing w:val="-2"/>
        </w:rPr>
        <w:t>Property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Facilities</w:t>
      </w:r>
      <w:r>
        <w:rPr>
          <w:spacing w:val="-6"/>
        </w:rPr>
        <w:t> </w:t>
      </w:r>
      <w:r>
        <w:rPr>
          <w:spacing w:val="-2"/>
        </w:rPr>
        <w:t>(primary);</w:t>
      </w:r>
      <w:r>
        <w:rPr>
          <w:spacing w:val="-5"/>
        </w:rPr>
        <w:t> </w:t>
      </w:r>
      <w:r>
        <w:rPr>
          <w:spacing w:val="-2"/>
        </w:rPr>
        <w:t>Finance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Budget</w:t>
      </w:r>
      <w:r>
        <w:rPr>
          <w:spacing w:val="-5"/>
        </w:rPr>
        <w:t> </w:t>
      </w:r>
      <w:r>
        <w:rPr>
          <w:spacing w:val="-2"/>
        </w:rPr>
        <w:t>(secondary) </w:t>
      </w:r>
      <w:r>
        <w:rPr/>
        <w:t>Ad hoc assignment: United Way Campaign Chair, AY 23, AY 24</w:t>
      </w:r>
    </w:p>
    <w:p>
      <w:pPr>
        <w:pStyle w:val="Heading1"/>
        <w:spacing w:line="267" w:lineRule="exact"/>
        <w:ind w:left="358"/>
      </w:pPr>
      <w:r>
        <w:rPr>
          <w:spacing w:val="-2"/>
        </w:rPr>
        <w:t>Areas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Responsibility</w:t>
      </w:r>
      <w:r>
        <w:rPr>
          <w:spacing w:val="-6"/>
        </w:rPr>
        <w:t> </w:t>
      </w:r>
      <w:r>
        <w:rPr>
          <w:spacing w:val="-2"/>
        </w:rPr>
        <w:t>as</w:t>
      </w:r>
      <w:r>
        <w:rPr>
          <w:spacing w:val="-6"/>
        </w:rPr>
        <w:t> </w:t>
      </w:r>
      <w:r>
        <w:rPr>
          <w:spacing w:val="-2"/>
        </w:rPr>
        <w:t>Vice</w:t>
      </w:r>
      <w:r>
        <w:rPr>
          <w:spacing w:val="-7"/>
        </w:rPr>
        <w:t> </w:t>
      </w:r>
      <w:r>
        <w:rPr>
          <w:spacing w:val="-2"/>
        </w:rPr>
        <w:t>Provost</w:t>
      </w:r>
    </w:p>
    <w:p>
      <w:pPr>
        <w:pStyle w:val="BodyText"/>
        <w:rPr>
          <w:b/>
        </w:rPr>
      </w:pPr>
    </w:p>
    <w:p>
      <w:pPr>
        <w:pStyle w:val="BodyText"/>
        <w:ind w:left="1078" w:right="354" w:hanging="721"/>
      </w:pPr>
      <w:r>
        <w:rPr>
          <w:spacing w:val="-2"/>
        </w:rPr>
        <w:t>Charge:</w:t>
      </w:r>
      <w:r>
        <w:rPr>
          <w:spacing w:val="40"/>
        </w:rPr>
        <w:t> </w:t>
      </w:r>
      <w:r>
        <w:rPr>
          <w:spacing w:val="-2"/>
        </w:rPr>
        <w:t>Ensure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University’s</w:t>
      </w:r>
      <w:r>
        <w:rPr>
          <w:spacing w:val="-6"/>
        </w:rPr>
        <w:t> </w:t>
      </w:r>
      <w:r>
        <w:rPr>
          <w:spacing w:val="-2"/>
        </w:rPr>
        <w:t>strategic</w:t>
      </w:r>
      <w:r>
        <w:rPr>
          <w:spacing w:val="-5"/>
        </w:rPr>
        <w:t> </w:t>
      </w:r>
      <w:r>
        <w:rPr>
          <w:spacing w:val="-2"/>
        </w:rPr>
        <w:t>goals</w:t>
      </w:r>
      <w:r>
        <w:rPr>
          <w:spacing w:val="-6"/>
        </w:rPr>
        <w:t> </w:t>
      </w:r>
      <w:r>
        <w:rPr>
          <w:spacing w:val="-2"/>
        </w:rPr>
        <w:t>are</w:t>
      </w:r>
      <w:r>
        <w:rPr>
          <w:spacing w:val="-5"/>
        </w:rPr>
        <w:t> </w:t>
      </w:r>
      <w:r>
        <w:rPr>
          <w:spacing w:val="-2"/>
        </w:rPr>
        <w:t>advanced</w:t>
      </w:r>
      <w:r>
        <w:rPr>
          <w:spacing w:val="-7"/>
        </w:rPr>
        <w:t> </w:t>
      </w:r>
      <w:r>
        <w:rPr>
          <w:spacing w:val="-2"/>
        </w:rPr>
        <w:t>through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effective</w:t>
      </w:r>
      <w:r>
        <w:rPr>
          <w:spacing w:val="-5"/>
        </w:rPr>
        <w:t> </w:t>
      </w:r>
      <w:r>
        <w:rPr>
          <w:spacing w:val="-2"/>
        </w:rPr>
        <w:t>utilization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its </w:t>
      </w:r>
      <w:r>
        <w:rPr/>
        <w:t>resources.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addition,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executive,</w:t>
      </w:r>
      <w:r>
        <w:rPr>
          <w:spacing w:val="-4"/>
        </w:rPr>
        <w:t> </w:t>
      </w:r>
      <w:r>
        <w:rPr/>
        <w:t>ensure</w:t>
      </w:r>
      <w:r>
        <w:rPr>
          <w:spacing w:val="-3"/>
        </w:rPr>
        <w:t> </w:t>
      </w:r>
      <w:r>
        <w:rPr/>
        <w:t>smooth</w:t>
      </w:r>
      <w:r>
        <w:rPr>
          <w:spacing w:val="-5"/>
        </w:rPr>
        <w:t> </w:t>
      </w:r>
      <w:r>
        <w:rPr/>
        <w:t>operation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Provost’s</w:t>
      </w:r>
      <w:r>
        <w:rPr>
          <w:spacing w:val="-6"/>
        </w:rPr>
        <w:t> </w:t>
      </w:r>
      <w:r>
        <w:rPr/>
        <w:t>Office</w:t>
      </w:r>
    </w:p>
    <w:p>
      <w:pPr>
        <w:pStyle w:val="BodyText"/>
      </w:pPr>
    </w:p>
    <w:p>
      <w:pPr>
        <w:pStyle w:val="BodyText"/>
        <w:spacing w:before="1"/>
        <w:ind w:left="358"/>
      </w:pPr>
      <w:r>
        <w:rPr>
          <w:spacing w:val="-2"/>
        </w:rPr>
        <w:t>Actions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0" w:after="0"/>
        <w:ind w:left="1078" w:right="802" w:hanging="361"/>
        <w:jc w:val="left"/>
        <w:rPr>
          <w:sz w:val="22"/>
        </w:rPr>
      </w:pPr>
      <w:r>
        <w:rPr>
          <w:spacing w:val="-2"/>
          <w:sz w:val="22"/>
        </w:rPr>
        <w:t>Coordinate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academic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planning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across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Provost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Area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units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integrate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planning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resource allocation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0" w:after="0"/>
        <w:ind w:left="1078" w:right="448" w:hanging="361"/>
        <w:jc w:val="left"/>
        <w:rPr>
          <w:sz w:val="22"/>
        </w:rPr>
      </w:pPr>
      <w:r>
        <w:rPr>
          <w:spacing w:val="-2"/>
          <w:sz w:val="22"/>
        </w:rPr>
        <w:t>Manage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budget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space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within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Provost’s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Area,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contribute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University-wide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budgeting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capital planning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both</w:t>
      </w:r>
      <w:r>
        <w:rPr>
          <w:spacing w:val="-2"/>
          <w:sz w:val="22"/>
        </w:rPr>
        <w:t> </w:t>
      </w:r>
      <w:r>
        <w:rPr>
          <w:sz w:val="22"/>
        </w:rPr>
        <w:t>academic and</w:t>
      </w:r>
      <w:r>
        <w:rPr>
          <w:spacing w:val="-2"/>
          <w:sz w:val="22"/>
        </w:rPr>
        <w:t> </w:t>
      </w:r>
      <w:r>
        <w:rPr>
          <w:sz w:val="22"/>
        </w:rPr>
        <w:t>student life facilities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0" w:after="0"/>
        <w:ind w:left="1078" w:right="494" w:hanging="361"/>
        <w:jc w:val="left"/>
        <w:rPr>
          <w:sz w:val="22"/>
        </w:rPr>
      </w:pPr>
      <w:r>
        <w:rPr>
          <w:sz w:val="22"/>
        </w:rPr>
        <w:t>Advise</w:t>
      </w:r>
      <w:r>
        <w:rPr>
          <w:spacing w:val="-5"/>
          <w:sz w:val="22"/>
        </w:rPr>
        <w:t> </w:t>
      </w:r>
      <w:r>
        <w:rPr>
          <w:sz w:val="22"/>
        </w:rPr>
        <w:t>Provost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recruitment</w:t>
      </w:r>
      <w:r>
        <w:rPr>
          <w:spacing w:val="-5"/>
          <w:sz w:val="22"/>
        </w:rPr>
        <w:t> </w:t>
      </w:r>
      <w:r>
        <w:rPr>
          <w:sz w:val="22"/>
        </w:rPr>
        <w:t>requests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academic</w:t>
      </w:r>
      <w:r>
        <w:rPr>
          <w:spacing w:val="-5"/>
          <w:sz w:val="22"/>
        </w:rPr>
        <w:t> </w:t>
      </w:r>
      <w:r>
        <w:rPr>
          <w:sz w:val="22"/>
        </w:rPr>
        <w:t>initiatives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Provost</w:t>
      </w:r>
      <w:r>
        <w:rPr>
          <w:spacing w:val="-5"/>
          <w:sz w:val="22"/>
        </w:rPr>
        <w:t> </w:t>
      </w:r>
      <w:r>
        <w:rPr>
          <w:sz w:val="22"/>
        </w:rPr>
        <w:t>Area</w:t>
      </w:r>
      <w:r>
        <w:rPr>
          <w:spacing w:val="-6"/>
          <w:sz w:val="22"/>
        </w:rPr>
        <w:t> </w:t>
      </w:r>
      <w:r>
        <w:rPr>
          <w:sz w:val="22"/>
        </w:rPr>
        <w:t>schools</w:t>
      </w:r>
      <w:r>
        <w:rPr>
          <w:spacing w:val="-6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campuses;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review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advise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tenure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promotion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cases;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assist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admissions/financial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aid</w:t>
      </w:r>
    </w:p>
    <w:p>
      <w:pPr>
        <w:pStyle w:val="BodyText"/>
      </w:pPr>
    </w:p>
    <w:p>
      <w:pPr>
        <w:pStyle w:val="BodyText"/>
        <w:spacing w:line="268" w:lineRule="exact"/>
        <w:ind w:left="358"/>
      </w:pPr>
      <w:r>
        <w:rPr>
          <w:spacing w:val="-4"/>
        </w:rPr>
        <w:t>Additional</w:t>
      </w:r>
      <w:r>
        <w:rPr>
          <w:spacing w:val="7"/>
        </w:rPr>
        <w:t> </w:t>
      </w:r>
      <w:r>
        <w:rPr>
          <w:spacing w:val="-2"/>
        </w:rPr>
        <w:t>Duties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79" w:lineRule="exact" w:before="0" w:after="0"/>
        <w:ind w:left="1078" w:right="0" w:hanging="360"/>
        <w:jc w:val="left"/>
        <w:rPr>
          <w:sz w:val="22"/>
        </w:rPr>
      </w:pPr>
      <w:r>
        <w:rPr>
          <w:spacing w:val="-2"/>
          <w:sz w:val="22"/>
        </w:rPr>
        <w:t>University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Privacy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Customer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Information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Security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Officer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(reassigned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beginning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FY19)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0" w:after="0"/>
        <w:ind w:left="1078" w:right="0" w:hanging="360"/>
        <w:jc w:val="left"/>
        <w:rPr>
          <w:sz w:val="22"/>
        </w:rPr>
      </w:pPr>
      <w:r>
        <w:rPr>
          <w:spacing w:val="-2"/>
          <w:sz w:val="22"/>
        </w:rPr>
        <w:t>Oversee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Staff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Personnel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Policies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Provost’s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Area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1" w:after="0"/>
        <w:ind w:left="1079" w:right="0" w:hanging="360"/>
        <w:jc w:val="left"/>
        <w:rPr>
          <w:sz w:val="22"/>
        </w:rPr>
      </w:pPr>
      <w:r>
        <w:rPr>
          <w:spacing w:val="-2"/>
          <w:sz w:val="22"/>
        </w:rPr>
        <w:t>Oversee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admissions,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academic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support,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academic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progress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student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athletes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60"/>
        <w:jc w:val="left"/>
        <w:rPr>
          <w:sz w:val="22"/>
        </w:rPr>
      </w:pPr>
      <w:r>
        <w:rPr>
          <w:spacing w:val="-2"/>
          <w:sz w:val="22"/>
        </w:rPr>
        <w:t>Serve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Provost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Office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Contact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(past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present)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for:</w:t>
      </w:r>
    </w:p>
    <w:p>
      <w:pPr>
        <w:pStyle w:val="ListParagraph"/>
        <w:numPr>
          <w:ilvl w:val="1"/>
          <w:numId w:val="1"/>
        </w:numPr>
        <w:tabs>
          <w:tab w:pos="1798" w:val="left" w:leader="none"/>
        </w:tabs>
        <w:spacing w:line="272" w:lineRule="exact" w:before="1" w:after="0"/>
        <w:ind w:left="1798" w:right="0" w:hanging="359"/>
        <w:jc w:val="left"/>
        <w:rPr>
          <w:sz w:val="22"/>
        </w:rPr>
      </w:pPr>
      <w:r>
        <w:rPr>
          <w:spacing w:val="-2"/>
          <w:sz w:val="22"/>
        </w:rPr>
        <w:t>Provost’s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Area: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Regional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Campuses;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Business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Law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Schools</w:t>
      </w:r>
    </w:p>
    <w:p>
      <w:pPr>
        <w:pStyle w:val="ListParagraph"/>
        <w:numPr>
          <w:ilvl w:val="1"/>
          <w:numId w:val="1"/>
        </w:numPr>
        <w:tabs>
          <w:tab w:pos="1798" w:val="left" w:leader="none"/>
        </w:tabs>
        <w:spacing w:line="268" w:lineRule="exact" w:before="0" w:after="0"/>
        <w:ind w:left="1798" w:right="0" w:hanging="359"/>
        <w:jc w:val="left"/>
        <w:rPr>
          <w:sz w:val="22"/>
        </w:rPr>
      </w:pPr>
      <w:r>
        <w:rPr>
          <w:spacing w:val="-2"/>
          <w:sz w:val="22"/>
        </w:rPr>
        <w:t>Business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Operations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Area: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Facilities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Management;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HR;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Auxiliaries</w:t>
      </w:r>
    </w:p>
    <w:p>
      <w:pPr>
        <w:pStyle w:val="ListParagraph"/>
        <w:numPr>
          <w:ilvl w:val="1"/>
          <w:numId w:val="1"/>
        </w:numPr>
        <w:tabs>
          <w:tab w:pos="1798" w:val="left" w:leader="none"/>
        </w:tabs>
        <w:spacing w:line="268" w:lineRule="exact" w:before="0" w:after="0"/>
        <w:ind w:left="1798" w:right="0" w:hanging="359"/>
        <w:jc w:val="left"/>
        <w:rPr>
          <w:sz w:val="22"/>
        </w:rPr>
      </w:pPr>
      <w:r>
        <w:rPr>
          <w:spacing w:val="-2"/>
          <w:sz w:val="22"/>
        </w:rPr>
        <w:t>CFOs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Office</w:t>
      </w:r>
    </w:p>
    <w:p>
      <w:pPr>
        <w:pStyle w:val="ListParagraph"/>
        <w:numPr>
          <w:ilvl w:val="1"/>
          <w:numId w:val="1"/>
        </w:numPr>
        <w:tabs>
          <w:tab w:pos="1797" w:val="left" w:leader="none"/>
        </w:tabs>
        <w:spacing w:line="272" w:lineRule="exact" w:before="0" w:after="0"/>
        <w:ind w:left="1797" w:right="0" w:hanging="359"/>
        <w:jc w:val="left"/>
        <w:rPr>
          <w:sz w:val="22"/>
        </w:rPr>
      </w:pPr>
      <w:r>
        <w:rPr>
          <w:spacing w:val="-2"/>
          <w:sz w:val="22"/>
        </w:rPr>
        <w:t>Athletics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Department</w:t>
      </w:r>
    </w:p>
    <w:p>
      <w:pPr>
        <w:pStyle w:val="BodyText"/>
        <w:spacing w:before="262"/>
        <w:ind w:left="358"/>
      </w:pPr>
      <w:r>
        <w:rPr/>
        <w:t>Ad</w:t>
      </w:r>
      <w:r>
        <w:rPr>
          <w:spacing w:val="-10"/>
        </w:rPr>
        <w:t> </w:t>
      </w:r>
      <w:r>
        <w:rPr/>
        <w:t>hoc</w:t>
      </w:r>
      <w:r>
        <w:rPr>
          <w:spacing w:val="-9"/>
        </w:rPr>
        <w:t> </w:t>
      </w:r>
      <w:r>
        <w:rPr>
          <w:spacing w:val="-2"/>
        </w:rPr>
        <w:t>Assignments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0" w:after="0"/>
        <w:ind w:left="1078" w:right="0" w:hanging="360"/>
        <w:jc w:val="left"/>
        <w:rPr>
          <w:sz w:val="22"/>
        </w:rPr>
      </w:pPr>
      <w:r>
        <w:rPr>
          <w:spacing w:val="-2"/>
          <w:sz w:val="22"/>
        </w:rPr>
        <w:t>Lead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development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assist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implementation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university-wide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strategic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plan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(2014-2019)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1" w:after="0"/>
        <w:ind w:left="1078" w:right="0" w:hanging="360"/>
        <w:jc w:val="left"/>
        <w:rPr>
          <w:sz w:val="22"/>
        </w:rPr>
      </w:pPr>
      <w:r>
        <w:rPr>
          <w:spacing w:val="-2"/>
          <w:sz w:val="22"/>
        </w:rPr>
        <w:t>Lead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development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facilities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capital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plan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(2015-</w:t>
      </w:r>
      <w:r>
        <w:rPr>
          <w:spacing w:val="-4"/>
          <w:sz w:val="22"/>
        </w:rPr>
        <w:t>2016)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6"/>
          <w:pgSz w:w="12240" w:h="15840"/>
          <w:pgMar w:header="1447" w:footer="0" w:top="1700" w:bottom="280" w:left="1080" w:right="1080"/>
          <w:pgNumType w:start="2"/>
        </w:sectPr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15" w:after="0"/>
        <w:ind w:left="1080" w:right="920" w:hanging="361"/>
        <w:jc w:val="left"/>
        <w:rPr>
          <w:sz w:val="22"/>
        </w:rPr>
      </w:pPr>
      <w:r>
        <w:rPr>
          <w:spacing w:val="-2"/>
          <w:sz w:val="22"/>
        </w:rPr>
        <w:t>Lead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update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revision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university’s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Planning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Budgeting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System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(defining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shared </w:t>
      </w:r>
      <w:r>
        <w:rPr>
          <w:sz w:val="22"/>
        </w:rPr>
        <w:t>governance of the institution) (2016)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2"/>
        </w:rPr>
      </w:pPr>
      <w:r>
        <w:rPr>
          <w:spacing w:val="-2"/>
          <w:sz w:val="22"/>
        </w:rPr>
        <w:t>Lead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development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enrollment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plan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(2016-</w:t>
      </w:r>
      <w:r>
        <w:rPr>
          <w:spacing w:val="-4"/>
          <w:sz w:val="22"/>
        </w:rPr>
        <w:t>2018)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79" w:lineRule="exact" w:before="1" w:after="0"/>
        <w:ind w:left="1080" w:right="0" w:hanging="360"/>
        <w:jc w:val="left"/>
        <w:rPr>
          <w:sz w:val="22"/>
        </w:rPr>
      </w:pPr>
      <w:r>
        <w:rPr>
          <w:spacing w:val="-2"/>
          <w:sz w:val="22"/>
        </w:rPr>
        <w:t>Support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development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housing,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athletics,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Intramural/Recreation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master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plans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(2016-2019)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757" w:hanging="361"/>
        <w:jc w:val="left"/>
        <w:rPr>
          <w:sz w:val="22"/>
        </w:rPr>
      </w:pPr>
      <w:r>
        <w:rPr>
          <w:spacing w:val="-2"/>
          <w:sz w:val="22"/>
        </w:rPr>
        <w:t>Lead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modification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Tuition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Incentive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Model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university’s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budget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allocation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model)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(2017- 2019)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2"/>
        </w:rPr>
      </w:pPr>
      <w:r>
        <w:rPr>
          <w:spacing w:val="-2"/>
          <w:sz w:val="22"/>
        </w:rPr>
        <w:t>Search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Committee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Chair</w:t>
      </w:r>
    </w:p>
    <w:p>
      <w:pPr>
        <w:pStyle w:val="ListParagraph"/>
        <w:numPr>
          <w:ilvl w:val="1"/>
          <w:numId w:val="1"/>
        </w:numPr>
        <w:tabs>
          <w:tab w:pos="1799" w:val="left" w:leader="none"/>
        </w:tabs>
        <w:spacing w:line="272" w:lineRule="exact" w:before="0" w:after="0"/>
        <w:ind w:left="1799" w:right="0" w:hanging="359"/>
        <w:jc w:val="left"/>
        <w:rPr>
          <w:sz w:val="22"/>
        </w:rPr>
      </w:pPr>
      <w:r>
        <w:rPr>
          <w:spacing w:val="-2"/>
          <w:sz w:val="22"/>
        </w:rPr>
        <w:t>Deans: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Arts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&amp;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Sciences,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Law</w:t>
      </w:r>
    </w:p>
    <w:p>
      <w:pPr>
        <w:pStyle w:val="ListParagraph"/>
        <w:numPr>
          <w:ilvl w:val="1"/>
          <w:numId w:val="1"/>
        </w:numPr>
        <w:tabs>
          <w:tab w:pos="1799" w:val="left" w:leader="none"/>
        </w:tabs>
        <w:spacing w:line="269" w:lineRule="exact" w:before="0" w:after="0"/>
        <w:ind w:left="1799" w:right="0" w:hanging="359"/>
        <w:jc w:val="left"/>
        <w:rPr>
          <w:sz w:val="22"/>
        </w:rPr>
      </w:pPr>
      <w:r>
        <w:rPr>
          <w:spacing w:val="-2"/>
          <w:sz w:val="22"/>
        </w:rPr>
        <w:t>Vice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Provosts: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Admissions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Financial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Aid,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Faculty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Affairs,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Graduate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Studies,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Research,</w:t>
      </w:r>
    </w:p>
    <w:p>
      <w:pPr>
        <w:pStyle w:val="BodyText"/>
        <w:spacing w:line="265" w:lineRule="exact"/>
        <w:ind w:left="1800"/>
      </w:pPr>
      <w:r>
        <w:rPr>
          <w:spacing w:val="-4"/>
        </w:rPr>
        <w:t>Undergraduate</w:t>
      </w:r>
      <w:r>
        <w:rPr>
          <w:spacing w:val="14"/>
        </w:rPr>
        <w:t> </w:t>
      </w:r>
      <w:r>
        <w:rPr>
          <w:spacing w:val="-2"/>
        </w:rPr>
        <w:t>Studies</w:t>
      </w:r>
    </w:p>
    <w:p>
      <w:pPr>
        <w:pStyle w:val="ListParagraph"/>
        <w:numPr>
          <w:ilvl w:val="1"/>
          <w:numId w:val="1"/>
        </w:numPr>
        <w:tabs>
          <w:tab w:pos="1799" w:val="left" w:leader="none"/>
        </w:tabs>
        <w:spacing w:line="240" w:lineRule="auto" w:before="0" w:after="0"/>
        <w:ind w:left="1799" w:right="0" w:hanging="359"/>
        <w:jc w:val="left"/>
        <w:rPr>
          <w:sz w:val="22"/>
        </w:rPr>
      </w:pPr>
      <w:r>
        <w:rPr>
          <w:spacing w:val="-2"/>
          <w:sz w:val="22"/>
        </w:rPr>
        <w:t>Faculty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Athletics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Representative</w:t>
      </w:r>
    </w:p>
    <w:p>
      <w:pPr>
        <w:pStyle w:val="BodyText"/>
        <w:spacing w:before="260"/>
        <w:ind w:left="360"/>
      </w:pPr>
      <w:r>
        <w:rPr>
          <w:spacing w:val="-2"/>
        </w:rPr>
        <w:t>Committees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2"/>
        </w:rPr>
      </w:pPr>
      <w:r>
        <w:rPr>
          <w:spacing w:val="-2"/>
          <w:sz w:val="22"/>
        </w:rPr>
        <w:t>Chair: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Provost’s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Area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Planning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Budget;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Student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Athletes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Admissions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Advisory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2"/>
        </w:rPr>
      </w:pPr>
      <w:r>
        <w:rPr>
          <w:spacing w:val="-2"/>
          <w:sz w:val="22"/>
        </w:rPr>
        <w:t>Staff: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University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Planning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Budget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805" w:hanging="360"/>
        <w:jc w:val="left"/>
        <w:rPr>
          <w:sz w:val="22"/>
        </w:rPr>
      </w:pPr>
      <w:r>
        <w:rPr>
          <w:spacing w:val="-2"/>
          <w:sz w:val="22"/>
        </w:rPr>
        <w:t>Member: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University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Facilities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Planning;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NCAA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Athletics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Certification;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DoE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College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Textbook </w:t>
      </w:r>
      <w:r>
        <w:rPr>
          <w:sz w:val="22"/>
        </w:rPr>
        <w:t>Policies Advisory Committee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787" w:hanging="360"/>
        <w:jc w:val="left"/>
        <w:rPr>
          <w:sz w:val="22"/>
        </w:rPr>
      </w:pPr>
      <w:r>
        <w:rPr>
          <w:spacing w:val="-2"/>
          <w:sz w:val="22"/>
        </w:rPr>
        <w:t>Liaison: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Council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Deans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Business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Finance;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Faculty Senate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Budget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Policies;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Faculty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Senate </w:t>
      </w:r>
      <w:r>
        <w:rPr>
          <w:sz w:val="22"/>
        </w:rPr>
        <w:t>Plant Utilization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1106" w:hanging="361"/>
        <w:jc w:val="left"/>
        <w:rPr>
          <w:sz w:val="22"/>
        </w:rPr>
      </w:pPr>
      <w:r>
        <w:rPr>
          <w:spacing w:val="-2"/>
          <w:sz w:val="22"/>
        </w:rPr>
        <w:t>Administrative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Appointee: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Board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Trustees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Academic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Affairs,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BOT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Budget,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BOT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Plant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and </w:t>
      </w:r>
      <w:r>
        <w:rPr>
          <w:sz w:val="22"/>
        </w:rPr>
        <w:t>Facilities, BOT Risk and Compliance</w:t>
      </w:r>
    </w:p>
    <w:p>
      <w:pPr>
        <w:pStyle w:val="BodyText"/>
      </w:pPr>
    </w:p>
    <w:p>
      <w:pPr>
        <w:pStyle w:val="Heading1"/>
        <w:ind w:left="360"/>
      </w:pPr>
      <w:r>
        <w:rPr>
          <w:spacing w:val="-2"/>
        </w:rPr>
        <w:t>Department,</w:t>
      </w:r>
      <w:r>
        <w:rPr>
          <w:spacing w:val="-8"/>
        </w:rPr>
        <w:t> </w:t>
      </w:r>
      <w:r>
        <w:rPr>
          <w:spacing w:val="-2"/>
        </w:rPr>
        <w:t>School,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University</w:t>
      </w:r>
      <w:r>
        <w:rPr>
          <w:spacing w:val="-9"/>
        </w:rPr>
        <w:t> </w:t>
      </w:r>
      <w:r>
        <w:rPr>
          <w:spacing w:val="-2"/>
        </w:rPr>
        <w:t>Service</w:t>
      </w:r>
      <w:r>
        <w:rPr>
          <w:spacing w:val="-9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Faculty</w:t>
      </w:r>
      <w:r>
        <w:rPr>
          <w:spacing w:val="-10"/>
        </w:rPr>
        <w:t> </w:t>
      </w:r>
      <w:r>
        <w:rPr>
          <w:spacing w:val="-2"/>
        </w:rPr>
        <w:t>Member,</w:t>
      </w:r>
      <w:r>
        <w:rPr>
          <w:spacing w:val="-7"/>
        </w:rPr>
        <w:t> </w:t>
      </w:r>
      <w:r>
        <w:rPr>
          <w:spacing w:val="-2"/>
        </w:rPr>
        <w:t>1989-</w:t>
      </w:r>
      <w:r>
        <w:rPr>
          <w:spacing w:val="-4"/>
        </w:rPr>
        <w:t>2010</w:t>
      </w:r>
    </w:p>
    <w:p>
      <w:pPr>
        <w:pStyle w:val="BodyText"/>
        <w:rPr>
          <w:b/>
        </w:rPr>
      </w:pPr>
    </w:p>
    <w:p>
      <w:pPr>
        <w:pStyle w:val="BodyText"/>
        <w:tabs>
          <w:tab w:pos="2229" w:val="left" w:leader="none"/>
        </w:tabs>
        <w:ind w:left="2229" w:right="435" w:hanging="1150"/>
      </w:pPr>
      <w:r>
        <w:rPr>
          <w:spacing w:val="-2"/>
        </w:rPr>
        <w:t>Dept.:</w:t>
      </w:r>
      <w:r>
        <w:rPr/>
        <w:tab/>
      </w:r>
      <w:r>
        <w:rPr>
          <w:spacing w:val="-2"/>
        </w:rPr>
        <w:t>Comprehensive</w:t>
      </w:r>
      <w:r>
        <w:rPr>
          <w:spacing w:val="-7"/>
        </w:rPr>
        <w:t> </w:t>
      </w:r>
      <w:r>
        <w:rPr>
          <w:spacing w:val="-2"/>
        </w:rPr>
        <w:t>Examination</w:t>
      </w:r>
      <w:r>
        <w:rPr>
          <w:spacing w:val="-8"/>
        </w:rPr>
        <w:t> </w:t>
      </w:r>
      <w:r>
        <w:rPr>
          <w:spacing w:val="-2"/>
        </w:rPr>
        <w:t>Committee;</w:t>
      </w:r>
      <w:r>
        <w:rPr>
          <w:spacing w:val="-7"/>
        </w:rPr>
        <w:t> </w:t>
      </w:r>
      <w:r>
        <w:rPr>
          <w:spacing w:val="-2"/>
        </w:rPr>
        <w:t>Graduate</w:t>
      </w:r>
      <w:r>
        <w:rPr>
          <w:spacing w:val="-7"/>
        </w:rPr>
        <w:t> </w:t>
      </w:r>
      <w:r>
        <w:rPr>
          <w:spacing w:val="-2"/>
        </w:rPr>
        <w:t>Committee;</w:t>
      </w:r>
      <w:r>
        <w:rPr>
          <w:spacing w:val="-7"/>
        </w:rPr>
        <w:t> </w:t>
      </w:r>
      <w:r>
        <w:rPr>
          <w:spacing w:val="-2"/>
        </w:rPr>
        <w:t>Budget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Planning </w:t>
      </w:r>
      <w:r>
        <w:rPr/>
        <w:t>Committee;</w:t>
      </w:r>
      <w:r>
        <w:rPr>
          <w:spacing w:val="-3"/>
        </w:rPr>
        <w:t> </w:t>
      </w:r>
      <w:r>
        <w:rPr/>
        <w:t>Ad</w:t>
      </w:r>
      <w:r>
        <w:rPr>
          <w:spacing w:val="-1"/>
        </w:rPr>
        <w:t> </w:t>
      </w:r>
      <w:r>
        <w:rPr/>
        <w:t>hoc Recruiting</w:t>
      </w:r>
      <w:r>
        <w:rPr>
          <w:spacing w:val="-1"/>
        </w:rPr>
        <w:t> </w:t>
      </w:r>
      <w:r>
        <w:rPr/>
        <w:t>Committees; Ad</w:t>
      </w:r>
      <w:r>
        <w:rPr>
          <w:spacing w:val="-1"/>
        </w:rPr>
        <w:t> </w:t>
      </w:r>
      <w:r>
        <w:rPr/>
        <w:t>hoc Promotion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Tenure Committees; Department Chair</w:t>
      </w:r>
    </w:p>
    <w:p>
      <w:pPr>
        <w:pStyle w:val="BodyText"/>
        <w:tabs>
          <w:tab w:pos="2229" w:val="left" w:leader="none"/>
        </w:tabs>
        <w:spacing w:before="267"/>
        <w:ind w:left="2229" w:right="1087" w:hanging="1150"/>
      </w:pPr>
      <w:r>
        <w:rPr>
          <w:spacing w:val="-2"/>
        </w:rPr>
        <w:t>School:</w:t>
      </w:r>
      <w:r>
        <w:rPr/>
        <w:tab/>
      </w:r>
      <w:r>
        <w:rPr>
          <w:spacing w:val="-2"/>
        </w:rPr>
        <w:t>Small</w:t>
      </w:r>
      <w:r>
        <w:rPr>
          <w:spacing w:val="-6"/>
        </w:rPr>
        <w:t> </w:t>
      </w:r>
      <w:r>
        <w:rPr>
          <w:spacing w:val="-2"/>
        </w:rPr>
        <w:t>Grants</w:t>
      </w:r>
      <w:r>
        <w:rPr>
          <w:spacing w:val="-6"/>
        </w:rPr>
        <w:t> </w:t>
      </w:r>
      <w:r>
        <w:rPr>
          <w:spacing w:val="-2"/>
        </w:rPr>
        <w:t>Evaluation</w:t>
      </w:r>
      <w:r>
        <w:rPr>
          <w:spacing w:val="-6"/>
        </w:rPr>
        <w:t> </w:t>
      </w:r>
      <w:r>
        <w:rPr>
          <w:spacing w:val="-2"/>
        </w:rPr>
        <w:t>Committee;</w:t>
      </w:r>
      <w:r>
        <w:rPr>
          <w:spacing w:val="-5"/>
        </w:rPr>
        <w:t> </w:t>
      </w:r>
      <w:r>
        <w:rPr>
          <w:spacing w:val="-2"/>
        </w:rPr>
        <w:t>Budget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Planning</w:t>
      </w:r>
      <w:r>
        <w:rPr>
          <w:spacing w:val="-6"/>
        </w:rPr>
        <w:t> </w:t>
      </w:r>
      <w:r>
        <w:rPr>
          <w:spacing w:val="-2"/>
        </w:rPr>
        <w:t>Committee;</w:t>
      </w:r>
      <w:r>
        <w:rPr>
          <w:spacing w:val="-5"/>
        </w:rPr>
        <w:t> </w:t>
      </w:r>
      <w:r>
        <w:rPr>
          <w:spacing w:val="-2"/>
        </w:rPr>
        <w:t>Ad</w:t>
      </w:r>
      <w:r>
        <w:rPr>
          <w:spacing w:val="-6"/>
        </w:rPr>
        <w:t> </w:t>
      </w:r>
      <w:r>
        <w:rPr>
          <w:spacing w:val="-2"/>
        </w:rPr>
        <w:t>hoc </w:t>
      </w:r>
      <w:r>
        <w:rPr/>
        <w:t>Promotion and Tenure Committees</w:t>
      </w:r>
    </w:p>
    <w:p>
      <w:pPr>
        <w:pStyle w:val="BodyText"/>
      </w:pPr>
    </w:p>
    <w:p>
      <w:pPr>
        <w:pStyle w:val="BodyText"/>
        <w:tabs>
          <w:tab w:pos="2229" w:val="left" w:leader="none"/>
        </w:tabs>
        <w:spacing w:before="1"/>
        <w:ind w:left="2229" w:right="449" w:hanging="1150"/>
      </w:pPr>
      <w:r>
        <w:rPr>
          <w:spacing w:val="-2"/>
        </w:rPr>
        <w:t>Univ.:</w:t>
      </w:r>
      <w:r>
        <w:rPr/>
        <w:tab/>
      </w:r>
      <w:r>
        <w:rPr>
          <w:spacing w:val="-2"/>
        </w:rPr>
        <w:t>Faculty</w:t>
      </w:r>
      <w:r>
        <w:rPr>
          <w:spacing w:val="-6"/>
        </w:rPr>
        <w:t> </w:t>
      </w:r>
      <w:r>
        <w:rPr>
          <w:spacing w:val="-2"/>
        </w:rPr>
        <w:t>Admissions</w:t>
      </w:r>
      <w:r>
        <w:rPr>
          <w:spacing w:val="-6"/>
        </w:rPr>
        <w:t> </w:t>
      </w:r>
      <w:r>
        <w:rPr>
          <w:spacing w:val="-2"/>
        </w:rPr>
        <w:t>Support</w:t>
      </w:r>
      <w:r>
        <w:rPr>
          <w:spacing w:val="-6"/>
        </w:rPr>
        <w:t> </w:t>
      </w:r>
      <w:r>
        <w:rPr>
          <w:spacing w:val="-2"/>
        </w:rPr>
        <w:t>Team;</w:t>
      </w:r>
      <w:r>
        <w:rPr>
          <w:spacing w:val="-6"/>
        </w:rPr>
        <w:t> </w:t>
      </w:r>
      <w:r>
        <w:rPr>
          <w:spacing w:val="-2"/>
        </w:rPr>
        <w:t>Advisory</w:t>
      </w:r>
      <w:r>
        <w:rPr>
          <w:spacing w:val="-6"/>
        </w:rPr>
        <w:t> </w:t>
      </w:r>
      <w:r>
        <w:rPr>
          <w:spacing w:val="-2"/>
        </w:rPr>
        <w:t>Committee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Admission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Student </w:t>
      </w:r>
      <w:r>
        <w:rPr/>
        <w:t>Athletes;</w:t>
      </w:r>
      <w:r>
        <w:rPr>
          <w:spacing w:val="-2"/>
        </w:rPr>
        <w:t> </w:t>
      </w:r>
      <w:r>
        <w:rPr/>
        <w:t>NCAA</w:t>
      </w:r>
      <w:r>
        <w:rPr>
          <w:spacing w:val="-3"/>
        </w:rPr>
        <w:t> </w:t>
      </w:r>
      <w:r>
        <w:rPr/>
        <w:t>Athletics</w:t>
      </w:r>
      <w:r>
        <w:rPr>
          <w:spacing w:val="-3"/>
        </w:rPr>
        <w:t> </w:t>
      </w:r>
      <w:r>
        <w:rPr/>
        <w:t>Certification</w:t>
      </w:r>
      <w:r>
        <w:rPr>
          <w:spacing w:val="-4"/>
        </w:rPr>
        <w:t> </w:t>
      </w:r>
      <w:r>
        <w:rPr/>
        <w:t>Sub-Committee</w:t>
      </w:r>
      <w:r>
        <w:rPr>
          <w:spacing w:val="-2"/>
        </w:rPr>
        <w:t> </w:t>
      </w:r>
      <w:r>
        <w:rPr/>
        <w:t>on</w:t>
      </w:r>
      <w:r>
        <w:rPr>
          <w:spacing w:val="-4"/>
        </w:rPr>
        <w:t> </w:t>
      </w:r>
      <w:r>
        <w:rPr/>
        <w:t>Academic</w:t>
      </w:r>
      <w:r>
        <w:rPr>
          <w:spacing w:val="-2"/>
        </w:rPr>
        <w:t> </w:t>
      </w:r>
      <w:r>
        <w:rPr/>
        <w:t>Integrity; University</w:t>
      </w:r>
      <w:r>
        <w:rPr>
          <w:spacing w:val="-7"/>
        </w:rPr>
        <w:t> </w:t>
      </w:r>
      <w:r>
        <w:rPr/>
        <w:t>Planning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Budgeting</w:t>
      </w:r>
      <w:r>
        <w:rPr>
          <w:spacing w:val="-8"/>
        </w:rPr>
        <w:t> </w:t>
      </w:r>
      <w:r>
        <w:rPr/>
        <w:t>Committee;</w:t>
      </w:r>
      <w:r>
        <w:rPr>
          <w:spacing w:val="-7"/>
        </w:rPr>
        <w:t> </w:t>
      </w:r>
      <w:r>
        <w:rPr/>
        <w:t>Faculty</w:t>
      </w:r>
      <w:r>
        <w:rPr>
          <w:spacing w:val="-9"/>
        </w:rPr>
        <w:t> </w:t>
      </w:r>
      <w:r>
        <w:rPr/>
        <w:t>Representative</w:t>
      </w:r>
      <w:r>
        <w:rPr>
          <w:spacing w:val="-7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Audit and Budget Committees of the Board of Trustees</w:t>
      </w:r>
    </w:p>
    <w:p>
      <w:pPr>
        <w:pStyle w:val="Heading1"/>
        <w:spacing w:before="267"/>
        <w:ind w:left="360"/>
      </w:pPr>
      <w:r>
        <w:rPr>
          <w:spacing w:val="-2"/>
        </w:rPr>
        <w:t>Other</w:t>
      </w:r>
      <w:r>
        <w:rPr>
          <w:spacing w:val="-10"/>
        </w:rPr>
        <w:t> </w:t>
      </w:r>
      <w:r>
        <w:rPr>
          <w:spacing w:val="-2"/>
        </w:rPr>
        <w:t>Professional</w:t>
      </w:r>
      <w:r>
        <w:rPr>
          <w:spacing w:val="-9"/>
        </w:rPr>
        <w:t> </w:t>
      </w:r>
      <w:r>
        <w:rPr>
          <w:spacing w:val="-2"/>
        </w:rPr>
        <w:t>Activities</w:t>
      </w:r>
      <w:r>
        <w:rPr>
          <w:spacing w:val="-9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Faculty</w:t>
      </w:r>
      <w:r>
        <w:rPr>
          <w:spacing w:val="-9"/>
        </w:rPr>
        <w:t> </w:t>
      </w:r>
      <w:r>
        <w:rPr>
          <w:spacing w:val="-2"/>
        </w:rPr>
        <w:t>Member,</w:t>
      </w:r>
      <w:r>
        <w:rPr>
          <w:spacing w:val="-9"/>
        </w:rPr>
        <w:t> </w:t>
      </w:r>
      <w:r>
        <w:rPr>
          <w:spacing w:val="-2"/>
        </w:rPr>
        <w:t>1989-</w:t>
      </w:r>
      <w:r>
        <w:rPr>
          <w:spacing w:val="-4"/>
        </w:rPr>
        <w:t>2010</w:t>
      </w:r>
    </w:p>
    <w:p>
      <w:pPr>
        <w:pStyle w:val="BodyText"/>
        <w:rPr>
          <w:b/>
        </w:rPr>
      </w:pPr>
    </w:p>
    <w:p>
      <w:pPr>
        <w:spacing w:before="0"/>
        <w:ind w:left="1079" w:right="0" w:firstLine="0"/>
        <w:jc w:val="left"/>
        <w:rPr>
          <w:sz w:val="22"/>
        </w:rPr>
      </w:pPr>
      <w:r>
        <w:rPr>
          <w:spacing w:val="-2"/>
          <w:sz w:val="22"/>
        </w:rPr>
        <w:t>Associate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Editor,</w:t>
      </w:r>
      <w:r>
        <w:rPr>
          <w:spacing w:val="-7"/>
          <w:sz w:val="22"/>
        </w:rPr>
        <w:t> </w:t>
      </w:r>
      <w:r>
        <w:rPr>
          <w:i/>
          <w:spacing w:val="-2"/>
          <w:sz w:val="22"/>
        </w:rPr>
        <w:t>Journal</w:t>
      </w:r>
      <w:r>
        <w:rPr>
          <w:i/>
          <w:spacing w:val="-7"/>
          <w:sz w:val="22"/>
        </w:rPr>
        <w:t> </w:t>
      </w:r>
      <w:r>
        <w:rPr>
          <w:i/>
          <w:spacing w:val="-2"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Business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and</w:t>
      </w:r>
      <w:r>
        <w:rPr>
          <w:i/>
          <w:spacing w:val="-7"/>
          <w:sz w:val="22"/>
        </w:rPr>
        <w:t> </w:t>
      </w:r>
      <w:r>
        <w:rPr>
          <w:i/>
          <w:spacing w:val="-2"/>
          <w:sz w:val="22"/>
        </w:rPr>
        <w:t>Economic</w:t>
      </w:r>
      <w:r>
        <w:rPr>
          <w:i/>
          <w:spacing w:val="-7"/>
          <w:sz w:val="22"/>
        </w:rPr>
        <w:t> </w:t>
      </w:r>
      <w:r>
        <w:rPr>
          <w:i/>
          <w:spacing w:val="-2"/>
          <w:sz w:val="22"/>
        </w:rPr>
        <w:t>Statistics,</w:t>
      </w:r>
      <w:r>
        <w:rPr>
          <w:i/>
          <w:spacing w:val="-6"/>
          <w:sz w:val="22"/>
        </w:rPr>
        <w:t> </w:t>
      </w:r>
      <w:r>
        <w:rPr>
          <w:spacing w:val="-2"/>
          <w:sz w:val="22"/>
        </w:rPr>
        <w:t>Oct.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2000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–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Dec.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2006</w:t>
      </w:r>
    </w:p>
    <w:p>
      <w:pPr>
        <w:pStyle w:val="BodyText"/>
      </w:pPr>
    </w:p>
    <w:p>
      <w:pPr>
        <w:spacing w:before="0"/>
        <w:ind w:left="1080" w:right="435" w:hanging="1"/>
        <w:jc w:val="left"/>
        <w:rPr>
          <w:i/>
          <w:sz w:val="22"/>
        </w:rPr>
      </w:pPr>
      <w:r>
        <w:rPr>
          <w:sz w:val="22"/>
        </w:rPr>
        <w:t>Referee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Review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i/>
          <w:sz w:val="22"/>
        </w:rPr>
        <w:t>BE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Press;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Econometric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Modeling,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Econometric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Reviews, Econometric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Theory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i/>
          <w:sz w:val="22"/>
        </w:rPr>
        <w:t>Econometrica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Letters,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Transitio</w:t>
      </w:r>
      <w:r>
        <w:rPr>
          <w:sz w:val="22"/>
        </w:rPr>
        <w:t>n,</w:t>
      </w:r>
      <w:r>
        <w:rPr>
          <w:spacing w:val="-6"/>
          <w:sz w:val="22"/>
        </w:rPr>
        <w:t> </w:t>
      </w:r>
      <w:r>
        <w:rPr>
          <w:i/>
          <w:sz w:val="22"/>
        </w:rPr>
        <w:t>Games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 </w:t>
      </w:r>
      <w:r>
        <w:rPr>
          <w:i/>
          <w:spacing w:val="-2"/>
          <w:sz w:val="22"/>
        </w:rPr>
        <w:t>Economic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Behavior,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German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Economic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Review,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International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Economic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Review</w:t>
      </w:r>
      <w:r>
        <w:rPr>
          <w:spacing w:val="-2"/>
          <w:sz w:val="22"/>
        </w:rPr>
        <w:t>,</w:t>
      </w:r>
      <w:r>
        <w:rPr>
          <w:spacing w:val="-5"/>
          <w:sz w:val="22"/>
        </w:rPr>
        <w:t> </w:t>
      </w:r>
      <w:r>
        <w:rPr>
          <w:i/>
          <w:spacing w:val="-2"/>
          <w:sz w:val="22"/>
        </w:rPr>
        <w:t>Journal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Applied </w:t>
      </w:r>
      <w:r>
        <w:rPr>
          <w:i/>
          <w:sz w:val="22"/>
        </w:rPr>
        <w:t>Econometrics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Business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Statistics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Comparative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Economics, Journal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Econometrics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Dynamics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Control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Economic</w:t>
      </w:r>
    </w:p>
    <w:p>
      <w:pPr>
        <w:spacing w:after="0"/>
        <w:jc w:val="left"/>
        <w:rPr>
          <w:i/>
          <w:sz w:val="22"/>
        </w:rPr>
        <w:sectPr>
          <w:pgSz w:w="12240" w:h="15840"/>
          <w:pgMar w:header="1447" w:footer="0" w:top="1700" w:bottom="280" w:left="1080" w:right="1080"/>
        </w:sectPr>
      </w:pPr>
    </w:p>
    <w:p>
      <w:pPr>
        <w:spacing w:before="215"/>
        <w:ind w:left="1080" w:right="583" w:firstLine="0"/>
        <w:jc w:val="left"/>
        <w:rPr>
          <w:sz w:val="22"/>
        </w:rPr>
      </w:pPr>
      <w:r>
        <w:rPr>
          <w:i/>
          <w:sz w:val="22"/>
        </w:rPr>
        <w:t>Education,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Studies,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Empirical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Finance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Forecasting</w:t>
      </w:r>
      <w:r>
        <w:rPr>
          <w:sz w:val="22"/>
        </w:rPr>
        <w:t>, </w:t>
      </w:r>
      <w:r>
        <w:rPr>
          <w:i/>
          <w:sz w:val="22"/>
        </w:rPr>
        <w:t>Journal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Int’l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Money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Finance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Money,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Credit,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Banking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Policy Analysis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Management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Quality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Technology,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Oxford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Papers,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Regional Science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Urban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Economics;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Studies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Statistics</w:t>
      </w:r>
      <w:r>
        <w:rPr>
          <w:sz w:val="22"/>
        </w:rPr>
        <w:t>, </w:t>
      </w:r>
      <w:r>
        <w:rPr>
          <w:i/>
          <w:sz w:val="22"/>
        </w:rPr>
        <w:t>Scottish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Political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Economy,</w:t>
      </w:r>
      <w:r>
        <w:rPr>
          <w:i/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National</w:t>
      </w:r>
      <w:r>
        <w:rPr>
          <w:spacing w:val="-7"/>
          <w:sz w:val="22"/>
        </w:rPr>
        <w:t> </w:t>
      </w:r>
      <w:r>
        <w:rPr>
          <w:sz w:val="22"/>
        </w:rPr>
        <w:t>Science</w:t>
      </w:r>
      <w:r>
        <w:rPr>
          <w:spacing w:val="-6"/>
          <w:sz w:val="22"/>
        </w:rPr>
        <w:t> </w:t>
      </w:r>
      <w:r>
        <w:rPr>
          <w:sz w:val="22"/>
        </w:rPr>
        <w:t>Foundation,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Social</w:t>
      </w:r>
      <w:r>
        <w:rPr>
          <w:spacing w:val="-4"/>
          <w:sz w:val="22"/>
        </w:rPr>
        <w:t> </w:t>
      </w:r>
      <w:r>
        <w:rPr>
          <w:sz w:val="22"/>
        </w:rPr>
        <w:t>Sciences</w:t>
      </w:r>
      <w:r>
        <w:rPr>
          <w:spacing w:val="-7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Humanities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Research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Council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Canada,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Academy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Sciences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Czech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Republic,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the </w:t>
      </w:r>
      <w:r>
        <w:rPr>
          <w:sz w:val="22"/>
        </w:rPr>
        <w:t>Science and Technology Support Agency of Slovakia.</w:t>
      </w:r>
    </w:p>
    <w:p>
      <w:pPr>
        <w:pStyle w:val="BodyText"/>
        <w:spacing w:before="268"/>
        <w:ind w:left="1080"/>
      </w:pPr>
      <w:r>
        <w:rPr>
          <w:spacing w:val="-2"/>
        </w:rPr>
        <w:t>Reviewer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Addison-Wesley,</w:t>
      </w:r>
      <w:r>
        <w:rPr>
          <w:spacing w:val="-8"/>
        </w:rPr>
        <w:t> </w:t>
      </w:r>
      <w:r>
        <w:rPr>
          <w:spacing w:val="-2"/>
        </w:rPr>
        <w:t>Cambridge</w:t>
      </w:r>
      <w:r>
        <w:rPr>
          <w:spacing w:val="-7"/>
        </w:rPr>
        <w:t> </w:t>
      </w:r>
      <w:r>
        <w:rPr>
          <w:spacing w:val="-2"/>
        </w:rPr>
        <w:t>University</w:t>
      </w:r>
      <w:r>
        <w:rPr>
          <w:spacing w:val="-7"/>
        </w:rPr>
        <w:t> </w:t>
      </w:r>
      <w:r>
        <w:rPr>
          <w:spacing w:val="-2"/>
        </w:rPr>
        <w:t>Press,</w:t>
      </w:r>
      <w:r>
        <w:rPr>
          <w:spacing w:val="-8"/>
        </w:rPr>
        <w:t> </w:t>
      </w:r>
      <w:r>
        <w:rPr>
          <w:spacing w:val="-2"/>
        </w:rPr>
        <w:t>Houghton-Mifflin,</w:t>
      </w:r>
      <w:r>
        <w:rPr>
          <w:spacing w:val="-8"/>
        </w:rPr>
        <w:t> </w:t>
      </w:r>
      <w:r>
        <w:rPr>
          <w:spacing w:val="-2"/>
        </w:rPr>
        <w:t>Kluwer</w:t>
      </w:r>
      <w:r>
        <w:rPr>
          <w:spacing w:val="-8"/>
        </w:rPr>
        <w:t> </w:t>
      </w:r>
      <w:r>
        <w:rPr>
          <w:spacing w:val="-2"/>
        </w:rPr>
        <w:t>Academic </w:t>
      </w:r>
      <w:r>
        <w:rPr>
          <w:spacing w:val="-4"/>
        </w:rPr>
        <w:t>Publishers,</w:t>
      </w:r>
      <w:r>
        <w:rPr>
          <w:spacing w:val="8"/>
        </w:rPr>
        <w:t> </w:t>
      </w:r>
      <w:r>
        <w:rPr>
          <w:spacing w:val="-4"/>
        </w:rPr>
        <w:t>McGraw-Hill,</w:t>
      </w:r>
      <w:r>
        <w:rPr>
          <w:spacing w:val="13"/>
        </w:rPr>
        <w:t> </w:t>
      </w:r>
      <w:r>
        <w:rPr>
          <w:spacing w:val="-4"/>
        </w:rPr>
        <w:t>North-Holland,</w:t>
      </w:r>
      <w:r>
        <w:rPr>
          <w:spacing w:val="10"/>
        </w:rPr>
        <w:t> </w:t>
      </w:r>
      <w:r>
        <w:rPr>
          <w:spacing w:val="-4"/>
        </w:rPr>
        <w:t>Princeton</w:t>
      </w:r>
      <w:r>
        <w:rPr>
          <w:spacing w:val="8"/>
        </w:rPr>
        <w:t> </w:t>
      </w:r>
      <w:r>
        <w:rPr>
          <w:spacing w:val="-4"/>
        </w:rPr>
        <w:t>University</w:t>
      </w:r>
      <w:r>
        <w:rPr>
          <w:spacing w:val="10"/>
        </w:rPr>
        <w:t> </w:t>
      </w:r>
      <w:r>
        <w:rPr>
          <w:spacing w:val="-4"/>
        </w:rPr>
        <w:t>Press,</w:t>
      </w:r>
      <w:r>
        <w:rPr>
          <w:spacing w:val="9"/>
        </w:rPr>
        <w:t> </w:t>
      </w:r>
      <w:r>
        <w:rPr>
          <w:spacing w:val="-4"/>
        </w:rPr>
        <w:t>Springer-Verlag,</w:t>
      </w:r>
      <w:r>
        <w:rPr>
          <w:spacing w:val="9"/>
        </w:rPr>
        <w:t> </w:t>
      </w:r>
      <w:r>
        <w:rPr>
          <w:spacing w:val="-4"/>
        </w:rPr>
        <w:t>and</w:t>
      </w:r>
      <w:r>
        <w:rPr>
          <w:spacing w:val="8"/>
        </w:rPr>
        <w:t> </w:t>
      </w:r>
      <w:r>
        <w:rPr>
          <w:spacing w:val="-4"/>
        </w:rPr>
        <w:t>West.</w:t>
      </w:r>
    </w:p>
    <w:p>
      <w:pPr>
        <w:pStyle w:val="BodyText"/>
        <w:spacing w:line="530" w:lineRule="atLeast" w:before="7"/>
        <w:ind w:left="1079" w:right="1466"/>
      </w:pPr>
      <w:r>
        <w:rPr>
          <w:spacing w:val="-2"/>
        </w:rPr>
        <w:t>Council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Sections</w:t>
      </w:r>
      <w:r>
        <w:rPr>
          <w:spacing w:val="-6"/>
        </w:rPr>
        <w:t> </w:t>
      </w:r>
      <w:r>
        <w:rPr>
          <w:spacing w:val="-2"/>
        </w:rPr>
        <w:t>Rep.,</w:t>
      </w:r>
      <w:r>
        <w:rPr>
          <w:spacing w:val="-6"/>
        </w:rPr>
        <w:t> </w:t>
      </w:r>
      <w:r>
        <w:rPr>
          <w:spacing w:val="-2"/>
        </w:rPr>
        <w:t>B&amp;E</w:t>
      </w:r>
      <w:r>
        <w:rPr>
          <w:spacing w:val="-6"/>
        </w:rPr>
        <w:t> </w:t>
      </w:r>
      <w:r>
        <w:rPr>
          <w:spacing w:val="-2"/>
        </w:rPr>
        <w:t>Section,</w:t>
      </w:r>
      <w:r>
        <w:rPr>
          <w:spacing w:val="-6"/>
        </w:rPr>
        <w:t> </w:t>
      </w:r>
      <w:r>
        <w:rPr>
          <w:spacing w:val="-2"/>
        </w:rPr>
        <w:t>American</w:t>
      </w:r>
      <w:r>
        <w:rPr>
          <w:spacing w:val="-7"/>
        </w:rPr>
        <w:t> </w:t>
      </w:r>
      <w:r>
        <w:rPr>
          <w:spacing w:val="-2"/>
        </w:rPr>
        <w:t>Statistical</w:t>
      </w:r>
      <w:r>
        <w:rPr>
          <w:spacing w:val="-6"/>
        </w:rPr>
        <w:t> </w:t>
      </w:r>
      <w:r>
        <w:rPr>
          <w:spacing w:val="-2"/>
        </w:rPr>
        <w:t>Association,</w:t>
      </w:r>
      <w:r>
        <w:rPr>
          <w:spacing w:val="-6"/>
        </w:rPr>
        <w:t> </w:t>
      </w:r>
      <w:r>
        <w:rPr>
          <w:spacing w:val="-2"/>
        </w:rPr>
        <w:t>1997-1999. </w:t>
      </w:r>
      <w:r>
        <w:rPr/>
        <w:t>Member, Board of Trustees, Pearl Mutual Funds, Inc., 1998-2012.</w:t>
      </w:r>
    </w:p>
    <w:p>
      <w:pPr>
        <w:pStyle w:val="BodyText"/>
        <w:spacing w:before="8"/>
        <w:ind w:left="1799"/>
      </w:pPr>
      <w:r>
        <w:rPr>
          <w:spacing w:val="-2"/>
        </w:rPr>
        <w:t>Chair,</w:t>
      </w:r>
      <w:r>
        <w:rPr>
          <w:spacing w:val="-9"/>
        </w:rPr>
        <w:t> </w:t>
      </w:r>
      <w:r>
        <w:rPr>
          <w:spacing w:val="-2"/>
        </w:rPr>
        <w:t>Contract</w:t>
      </w:r>
      <w:r>
        <w:rPr>
          <w:spacing w:val="-8"/>
        </w:rPr>
        <w:t> </w:t>
      </w:r>
      <w:r>
        <w:rPr>
          <w:spacing w:val="-2"/>
        </w:rPr>
        <w:t>Renewal</w:t>
      </w:r>
      <w:r>
        <w:rPr>
          <w:spacing w:val="-9"/>
        </w:rPr>
        <w:t> </w:t>
      </w:r>
      <w:r>
        <w:rPr>
          <w:spacing w:val="-2"/>
        </w:rPr>
        <w:t>Committee;</w:t>
      </w:r>
      <w:r>
        <w:rPr>
          <w:spacing w:val="-9"/>
        </w:rPr>
        <w:t> </w:t>
      </w:r>
      <w:r>
        <w:rPr>
          <w:spacing w:val="-2"/>
        </w:rPr>
        <w:t>Member,</w:t>
      </w:r>
      <w:r>
        <w:rPr>
          <w:spacing w:val="-9"/>
        </w:rPr>
        <w:t> </w:t>
      </w:r>
      <w:r>
        <w:rPr>
          <w:spacing w:val="-2"/>
        </w:rPr>
        <w:t>Nominating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Governance</w:t>
      </w:r>
      <w:r>
        <w:rPr>
          <w:spacing w:val="-7"/>
        </w:rPr>
        <w:t> </w:t>
      </w:r>
      <w:r>
        <w:rPr>
          <w:spacing w:val="-2"/>
        </w:rPr>
        <w:t>Committee</w:t>
      </w:r>
    </w:p>
    <w:p>
      <w:pPr>
        <w:pStyle w:val="BodyText"/>
      </w:pPr>
    </w:p>
    <w:p>
      <w:pPr>
        <w:pStyle w:val="Heading1"/>
      </w:pPr>
      <w:r>
        <w:rPr>
          <w:spacing w:val="-2"/>
        </w:rPr>
        <w:t>Teaching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Research</w:t>
      </w:r>
      <w:r>
        <w:rPr>
          <w:spacing w:val="-9"/>
        </w:rPr>
        <w:t> </w:t>
      </w:r>
      <w:r>
        <w:rPr>
          <w:spacing w:val="-2"/>
        </w:rPr>
        <w:t>Fields</w:t>
      </w:r>
    </w:p>
    <w:p>
      <w:pPr>
        <w:pStyle w:val="BodyText"/>
        <w:spacing w:before="267"/>
        <w:ind w:left="1079"/>
      </w:pPr>
      <w:r>
        <w:rPr>
          <w:spacing w:val="-4"/>
        </w:rPr>
        <w:t>Macroeconomics;</w:t>
      </w:r>
      <w:r>
        <w:rPr>
          <w:spacing w:val="12"/>
        </w:rPr>
        <w:t> </w:t>
      </w:r>
      <w:r>
        <w:rPr>
          <w:spacing w:val="-4"/>
        </w:rPr>
        <w:t>Econometrics;</w:t>
      </w:r>
      <w:r>
        <w:rPr>
          <w:spacing w:val="13"/>
        </w:rPr>
        <w:t> </w:t>
      </w:r>
      <w:r>
        <w:rPr>
          <w:spacing w:val="-4"/>
        </w:rPr>
        <w:t>Transition</w:t>
      </w:r>
      <w:r>
        <w:rPr>
          <w:spacing w:val="10"/>
        </w:rPr>
        <w:t> </w:t>
      </w:r>
      <w:r>
        <w:rPr>
          <w:spacing w:val="-4"/>
        </w:rPr>
        <w:t>Economics</w:t>
      </w:r>
    </w:p>
    <w:p>
      <w:pPr>
        <w:pStyle w:val="BodyText"/>
      </w:pPr>
    </w:p>
    <w:p>
      <w:pPr>
        <w:pStyle w:val="Heading1"/>
      </w:pPr>
      <w:r>
        <w:rPr>
          <w:spacing w:val="-2"/>
        </w:rPr>
        <w:t>Courses</w:t>
      </w:r>
      <w:r>
        <w:rPr>
          <w:spacing w:val="-8"/>
        </w:rPr>
        <w:t> </w:t>
      </w:r>
      <w:r>
        <w:rPr>
          <w:spacing w:val="-2"/>
        </w:rPr>
        <w:t>Taught</w:t>
      </w:r>
    </w:p>
    <w:p>
      <w:pPr>
        <w:pStyle w:val="BodyText"/>
        <w:rPr>
          <w:b/>
        </w:rPr>
      </w:pPr>
    </w:p>
    <w:p>
      <w:pPr>
        <w:pStyle w:val="BodyText"/>
        <w:ind w:left="1079" w:right="373"/>
      </w:pPr>
      <w:r>
        <w:rPr>
          <w:spacing w:val="-2"/>
        </w:rPr>
        <w:t>Principles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Macro.,</w:t>
      </w:r>
      <w:r>
        <w:rPr>
          <w:spacing w:val="-6"/>
        </w:rPr>
        <w:t> </w:t>
      </w:r>
      <w:r>
        <w:rPr>
          <w:spacing w:val="-2"/>
        </w:rPr>
        <w:t>Intermediate</w:t>
      </w:r>
      <w:r>
        <w:rPr>
          <w:spacing w:val="-5"/>
        </w:rPr>
        <w:t> </w:t>
      </w:r>
      <w:r>
        <w:rPr>
          <w:spacing w:val="-2"/>
        </w:rPr>
        <w:t>Macro.,</w:t>
      </w:r>
      <w:r>
        <w:rPr>
          <w:spacing w:val="-6"/>
        </w:rPr>
        <w:t> </w:t>
      </w:r>
      <w:r>
        <w:rPr>
          <w:spacing w:val="-2"/>
        </w:rPr>
        <w:t>Macro.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B.S.</w:t>
      </w:r>
      <w:r>
        <w:rPr>
          <w:spacing w:val="-6"/>
        </w:rPr>
        <w:t> </w:t>
      </w:r>
      <w:r>
        <w:rPr>
          <w:spacing w:val="-2"/>
        </w:rPr>
        <w:t>Majors,</w:t>
      </w:r>
      <w:r>
        <w:rPr>
          <w:spacing w:val="-6"/>
        </w:rPr>
        <w:t> </w:t>
      </w:r>
      <w:r>
        <w:rPr>
          <w:spacing w:val="-2"/>
        </w:rPr>
        <w:t>Economic</w:t>
      </w:r>
      <w:r>
        <w:rPr>
          <w:spacing w:val="-5"/>
        </w:rPr>
        <w:t> </w:t>
      </w:r>
      <w:r>
        <w:rPr>
          <w:spacing w:val="-2"/>
        </w:rPr>
        <w:t>Growth</w:t>
      </w:r>
      <w:r>
        <w:rPr>
          <w:spacing w:val="-7"/>
        </w:rPr>
        <w:t> </w:t>
      </w:r>
      <w:r>
        <w:rPr>
          <w:spacing w:val="-2"/>
        </w:rPr>
        <w:t>(undergrad.), </w:t>
      </w:r>
      <w:r>
        <w:rPr/>
        <w:t>Adv.</w:t>
      </w:r>
      <w:r>
        <w:rPr>
          <w:spacing w:val="-7"/>
        </w:rPr>
        <w:t> </w:t>
      </w:r>
      <w:r>
        <w:rPr/>
        <w:t>Macro.</w:t>
      </w:r>
      <w:r>
        <w:rPr>
          <w:spacing w:val="-7"/>
        </w:rPr>
        <w:t> </w:t>
      </w:r>
      <w:r>
        <w:rPr/>
        <w:t>Theory</w:t>
      </w:r>
      <w:r>
        <w:rPr>
          <w:spacing w:val="-6"/>
        </w:rPr>
        <w:t> </w:t>
      </w:r>
      <w:r>
        <w:rPr/>
        <w:t>(1</w:t>
      </w:r>
      <w:r>
        <w:rPr>
          <w:vertAlign w:val="superscript"/>
        </w:rPr>
        <w:t>st</w:t>
      </w:r>
      <w:r>
        <w:rPr>
          <w:vertAlign w:val="baseline"/>
        </w:rPr>
        <w:t>-year</w:t>
      </w:r>
      <w:r>
        <w:rPr>
          <w:spacing w:val="-7"/>
          <w:vertAlign w:val="baseline"/>
        </w:rPr>
        <w:t> </w:t>
      </w:r>
      <w:r>
        <w:rPr>
          <w:vertAlign w:val="baseline"/>
        </w:rPr>
        <w:t>grad.</w:t>
      </w:r>
      <w:r>
        <w:rPr>
          <w:spacing w:val="-7"/>
          <w:vertAlign w:val="baseline"/>
        </w:rPr>
        <w:t> </w:t>
      </w:r>
      <w:r>
        <w:rPr>
          <w:vertAlign w:val="baseline"/>
        </w:rPr>
        <w:t>macro.</w:t>
      </w:r>
      <w:r>
        <w:rPr>
          <w:spacing w:val="-7"/>
          <w:vertAlign w:val="baseline"/>
        </w:rPr>
        <w:t> </w:t>
      </w:r>
      <w:r>
        <w:rPr>
          <w:vertAlign w:val="baseline"/>
        </w:rPr>
        <w:t>course),</w:t>
      </w:r>
      <w:r>
        <w:rPr>
          <w:spacing w:val="-7"/>
          <w:vertAlign w:val="baseline"/>
        </w:rPr>
        <w:t> </w:t>
      </w:r>
      <w:r>
        <w:rPr>
          <w:vertAlign w:val="baseline"/>
        </w:rPr>
        <w:t>Teaching</w:t>
      </w:r>
      <w:r>
        <w:rPr>
          <w:spacing w:val="-7"/>
          <w:vertAlign w:val="baseline"/>
        </w:rPr>
        <w:t> </w:t>
      </w:r>
      <w:r>
        <w:rPr>
          <w:vertAlign w:val="baseline"/>
        </w:rPr>
        <w:t>Assistant</w:t>
      </w:r>
      <w:r>
        <w:rPr>
          <w:spacing w:val="-6"/>
          <w:vertAlign w:val="baseline"/>
        </w:rPr>
        <w:t> </w:t>
      </w:r>
      <w:r>
        <w:rPr>
          <w:vertAlign w:val="baseline"/>
        </w:rPr>
        <w:t>Training</w:t>
      </w:r>
      <w:r>
        <w:rPr>
          <w:spacing w:val="-7"/>
          <w:vertAlign w:val="baseline"/>
        </w:rPr>
        <w:t> </w:t>
      </w:r>
      <w:r>
        <w:rPr>
          <w:vertAlign w:val="baseline"/>
        </w:rPr>
        <w:t>Course,</w:t>
      </w:r>
      <w:r>
        <w:rPr>
          <w:spacing w:val="-7"/>
          <w:vertAlign w:val="baseline"/>
        </w:rPr>
        <w:t> </w:t>
      </w:r>
      <w:r>
        <w:rPr>
          <w:vertAlign w:val="baseline"/>
        </w:rPr>
        <w:t>Topics</w:t>
      </w:r>
      <w:r>
        <w:rPr>
          <w:spacing w:val="-7"/>
          <w:vertAlign w:val="baseline"/>
        </w:rPr>
        <w:t> </w:t>
      </w:r>
      <w:r>
        <w:rPr>
          <w:vertAlign w:val="baseline"/>
        </w:rPr>
        <w:t>in Macro.</w:t>
      </w:r>
      <w:r>
        <w:rPr>
          <w:spacing w:val="-5"/>
          <w:vertAlign w:val="baseline"/>
        </w:rPr>
        <w:t> </w:t>
      </w:r>
      <w:r>
        <w:rPr>
          <w:vertAlign w:val="baseline"/>
        </w:rPr>
        <w:t>Theory</w:t>
      </w:r>
      <w:r>
        <w:rPr>
          <w:spacing w:val="-6"/>
          <w:vertAlign w:val="baseline"/>
        </w:rPr>
        <w:t> </w:t>
      </w:r>
      <w:r>
        <w:rPr>
          <w:vertAlign w:val="baseline"/>
        </w:rPr>
        <w:t>(grad.</w:t>
      </w:r>
      <w:r>
        <w:rPr>
          <w:spacing w:val="-5"/>
          <w:vertAlign w:val="baseline"/>
        </w:rPr>
        <w:t> </w:t>
      </w:r>
      <w:r>
        <w:rPr>
          <w:vertAlign w:val="baseline"/>
        </w:rPr>
        <w:t>field</w:t>
      </w:r>
      <w:r>
        <w:rPr>
          <w:spacing w:val="-6"/>
          <w:vertAlign w:val="baseline"/>
        </w:rPr>
        <w:t> </w:t>
      </w:r>
      <w:r>
        <w:rPr>
          <w:vertAlign w:val="baseline"/>
        </w:rPr>
        <w:t>course,</w:t>
      </w:r>
      <w:r>
        <w:rPr>
          <w:spacing w:val="-5"/>
          <w:vertAlign w:val="baseline"/>
        </w:rPr>
        <w:t> </w:t>
      </w:r>
      <w:r>
        <w:rPr>
          <w:vertAlign w:val="baseline"/>
        </w:rPr>
        <w:t>various</w:t>
      </w:r>
      <w:r>
        <w:rPr>
          <w:spacing w:val="-5"/>
          <w:vertAlign w:val="baseline"/>
        </w:rPr>
        <w:t> </w:t>
      </w:r>
      <w:r>
        <w:rPr>
          <w:vertAlign w:val="baseline"/>
        </w:rPr>
        <w:t>topics),</w:t>
      </w:r>
      <w:r>
        <w:rPr>
          <w:spacing w:val="-5"/>
          <w:vertAlign w:val="baseline"/>
        </w:rPr>
        <w:t> </w:t>
      </w:r>
      <w:r>
        <w:rPr>
          <w:vertAlign w:val="baseline"/>
        </w:rPr>
        <w:t>Structural</w:t>
      </w:r>
      <w:r>
        <w:rPr>
          <w:spacing w:val="-5"/>
          <w:vertAlign w:val="baseline"/>
        </w:rPr>
        <w:t> </w:t>
      </w:r>
      <w:r>
        <w:rPr>
          <w:vertAlign w:val="baseline"/>
        </w:rPr>
        <w:t>Macroeconometrics.</w:t>
      </w:r>
    </w:p>
    <w:p>
      <w:pPr>
        <w:pStyle w:val="BodyText"/>
        <w:spacing w:before="2"/>
      </w:pPr>
    </w:p>
    <w:p>
      <w:pPr>
        <w:pStyle w:val="Heading1"/>
        <w:spacing w:before="1"/>
      </w:pPr>
      <w:r>
        <w:rPr>
          <w:spacing w:val="-2"/>
        </w:rPr>
        <w:t>Thesis</w:t>
      </w:r>
      <w:r>
        <w:rPr>
          <w:spacing w:val="-6"/>
        </w:rPr>
        <w:t> </w:t>
      </w:r>
      <w:r>
        <w:rPr>
          <w:spacing w:val="-2"/>
        </w:rPr>
        <w:t>Supervision</w:t>
      </w:r>
    </w:p>
    <w:p>
      <w:pPr>
        <w:pStyle w:val="BodyText"/>
        <w:spacing w:before="66"/>
        <w:rPr>
          <w:b/>
          <w:sz w:val="20"/>
        </w:rPr>
      </w:pPr>
    </w:p>
    <w:tbl>
      <w:tblPr>
        <w:tblW w:w="0" w:type="auto"/>
        <w:jc w:val="left"/>
        <w:tblInd w:w="10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6"/>
        <w:gridCol w:w="1988"/>
        <w:gridCol w:w="1361"/>
        <w:gridCol w:w="2211"/>
        <w:gridCol w:w="2192"/>
      </w:tblGrid>
      <w:tr>
        <w:trPr>
          <w:trHeight w:val="244" w:hRule="atLeast"/>
        </w:trPr>
        <w:tc>
          <w:tcPr>
            <w:tcW w:w="846" w:type="dxa"/>
          </w:tcPr>
          <w:p>
            <w:pPr>
              <w:pStyle w:val="TableParagraph"/>
              <w:spacing w:line="225" w:lineRule="exact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Year</w:t>
            </w:r>
          </w:p>
        </w:tc>
        <w:tc>
          <w:tcPr>
            <w:tcW w:w="1988" w:type="dxa"/>
          </w:tcPr>
          <w:p>
            <w:pPr>
              <w:pStyle w:val="TableParagraph"/>
              <w:spacing w:line="225" w:lineRule="exact"/>
              <w:ind w:left="353"/>
              <w:rPr>
                <w:sz w:val="22"/>
              </w:rPr>
            </w:pPr>
            <w:r>
              <w:rPr>
                <w:spacing w:val="-2"/>
                <w:sz w:val="22"/>
              </w:rPr>
              <w:t>Student</w:t>
            </w:r>
          </w:p>
        </w:tc>
        <w:tc>
          <w:tcPr>
            <w:tcW w:w="1361" w:type="dxa"/>
          </w:tcPr>
          <w:p>
            <w:pPr>
              <w:pStyle w:val="TableParagraph"/>
              <w:spacing w:line="225" w:lineRule="exact"/>
              <w:ind w:left="96"/>
              <w:rPr>
                <w:sz w:val="22"/>
              </w:rPr>
            </w:pPr>
            <w:r>
              <w:rPr>
                <w:spacing w:val="-4"/>
                <w:sz w:val="22"/>
              </w:rPr>
              <w:t>Role</w:t>
            </w:r>
          </w:p>
        </w:tc>
        <w:tc>
          <w:tcPr>
            <w:tcW w:w="2211" w:type="dxa"/>
          </w:tcPr>
          <w:p>
            <w:pPr>
              <w:pStyle w:val="TableParagraph"/>
              <w:spacing w:line="225" w:lineRule="exact"/>
              <w:ind w:left="175"/>
              <w:rPr>
                <w:sz w:val="22"/>
              </w:rPr>
            </w:pPr>
            <w:r>
              <w:rPr>
                <w:spacing w:val="-2"/>
                <w:sz w:val="22"/>
              </w:rPr>
              <w:t>Student's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1st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Position</w:t>
            </w:r>
          </w:p>
        </w:tc>
        <w:tc>
          <w:tcPr>
            <w:tcW w:w="2192" w:type="dxa"/>
          </w:tcPr>
          <w:p>
            <w:pPr>
              <w:pStyle w:val="TableParagraph"/>
              <w:spacing w:line="225" w:lineRule="exact"/>
              <w:ind w:right="2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Topic</w:t>
            </w:r>
          </w:p>
        </w:tc>
      </w:tr>
      <w:tr>
        <w:trPr>
          <w:trHeight w:val="268" w:hRule="atLeast"/>
        </w:trPr>
        <w:tc>
          <w:tcPr>
            <w:tcW w:w="846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1991</w:t>
            </w:r>
          </w:p>
        </w:tc>
        <w:tc>
          <w:tcPr>
            <w:tcW w:w="1988" w:type="dxa"/>
          </w:tcPr>
          <w:p>
            <w:pPr>
              <w:pStyle w:val="TableParagraph"/>
              <w:ind w:left="353"/>
              <w:rPr>
                <w:sz w:val="22"/>
              </w:rPr>
            </w:pPr>
            <w:r>
              <w:rPr>
                <w:spacing w:val="-4"/>
                <w:sz w:val="22"/>
              </w:rPr>
              <w:t>Cheonggu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5"/>
                <w:sz w:val="22"/>
              </w:rPr>
              <w:t>Cho</w:t>
            </w:r>
          </w:p>
        </w:tc>
        <w:tc>
          <w:tcPr>
            <w:tcW w:w="1361" w:type="dxa"/>
          </w:tcPr>
          <w:p>
            <w:pPr>
              <w:pStyle w:val="TableParagraph"/>
              <w:ind w:left="96"/>
              <w:rPr>
                <w:sz w:val="22"/>
              </w:rPr>
            </w:pPr>
            <w:r>
              <w:rPr>
                <w:spacing w:val="-2"/>
                <w:sz w:val="22"/>
              </w:rPr>
              <w:t>Reader</w:t>
            </w:r>
          </w:p>
        </w:tc>
        <w:tc>
          <w:tcPr>
            <w:tcW w:w="2211" w:type="dxa"/>
          </w:tcPr>
          <w:p>
            <w:pPr>
              <w:pStyle w:val="TableParagraph"/>
              <w:ind w:left="175"/>
              <w:rPr>
                <w:sz w:val="22"/>
              </w:rPr>
            </w:pPr>
            <w:r>
              <w:rPr>
                <w:spacing w:val="-2"/>
                <w:sz w:val="22"/>
              </w:rPr>
              <w:t>Korean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Trade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Inst.</w:t>
            </w:r>
          </w:p>
        </w:tc>
        <w:tc>
          <w:tcPr>
            <w:tcW w:w="2192" w:type="dxa"/>
          </w:tcPr>
          <w:p>
            <w:pPr>
              <w:pStyle w:val="TableParagraph"/>
              <w:ind w:left="124"/>
              <w:rPr>
                <w:sz w:val="22"/>
              </w:rPr>
            </w:pPr>
            <w:r>
              <w:rPr>
                <w:spacing w:val="-2"/>
                <w:sz w:val="22"/>
              </w:rPr>
              <w:t>Int'l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Capital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Mobility</w:t>
            </w:r>
          </w:p>
        </w:tc>
      </w:tr>
      <w:tr>
        <w:trPr>
          <w:trHeight w:val="268" w:hRule="atLeast"/>
        </w:trPr>
        <w:tc>
          <w:tcPr>
            <w:tcW w:w="846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1992</w:t>
            </w:r>
          </w:p>
        </w:tc>
        <w:tc>
          <w:tcPr>
            <w:tcW w:w="1988" w:type="dxa"/>
          </w:tcPr>
          <w:p>
            <w:pPr>
              <w:pStyle w:val="TableParagraph"/>
              <w:ind w:left="354"/>
              <w:rPr>
                <w:sz w:val="22"/>
              </w:rPr>
            </w:pPr>
            <w:r>
              <w:rPr>
                <w:spacing w:val="-2"/>
                <w:sz w:val="22"/>
              </w:rPr>
              <w:t>Sangsub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Hahn</w:t>
            </w:r>
          </w:p>
        </w:tc>
        <w:tc>
          <w:tcPr>
            <w:tcW w:w="1361" w:type="dxa"/>
          </w:tcPr>
          <w:p>
            <w:pPr>
              <w:pStyle w:val="TableParagraph"/>
              <w:ind w:left="96"/>
              <w:rPr>
                <w:sz w:val="22"/>
              </w:rPr>
            </w:pPr>
            <w:r>
              <w:rPr>
                <w:spacing w:val="-2"/>
                <w:sz w:val="22"/>
              </w:rPr>
              <w:t>Supervisor</w:t>
            </w:r>
          </w:p>
        </w:tc>
        <w:tc>
          <w:tcPr>
            <w:tcW w:w="2211" w:type="dxa"/>
          </w:tcPr>
          <w:p>
            <w:pPr>
              <w:pStyle w:val="TableParagraph"/>
              <w:ind w:left="175"/>
              <w:rPr>
                <w:sz w:val="22"/>
              </w:rPr>
            </w:pPr>
            <w:r>
              <w:rPr>
                <w:sz w:val="22"/>
              </w:rPr>
              <w:t>Bank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Korea</w:t>
            </w:r>
          </w:p>
        </w:tc>
        <w:tc>
          <w:tcPr>
            <w:tcW w:w="2192" w:type="dxa"/>
          </w:tcPr>
          <w:p>
            <w:pPr>
              <w:pStyle w:val="TableParagraph"/>
              <w:ind w:left="124"/>
              <w:rPr>
                <w:sz w:val="22"/>
              </w:rPr>
            </w:pPr>
            <w:r>
              <w:rPr>
                <w:spacing w:val="-4"/>
                <w:sz w:val="22"/>
              </w:rPr>
              <w:t>Endogenous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Growth</w:t>
            </w:r>
          </w:p>
        </w:tc>
      </w:tr>
      <w:tr>
        <w:trPr>
          <w:trHeight w:val="269" w:hRule="atLeast"/>
        </w:trPr>
        <w:tc>
          <w:tcPr>
            <w:tcW w:w="846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1992</w:t>
            </w:r>
          </w:p>
        </w:tc>
        <w:tc>
          <w:tcPr>
            <w:tcW w:w="1988" w:type="dxa"/>
          </w:tcPr>
          <w:p>
            <w:pPr>
              <w:pStyle w:val="TableParagraph"/>
              <w:ind w:left="354"/>
              <w:rPr>
                <w:sz w:val="22"/>
              </w:rPr>
            </w:pPr>
            <w:r>
              <w:rPr>
                <w:spacing w:val="-2"/>
                <w:sz w:val="22"/>
              </w:rPr>
              <w:t>Zin-Fei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5"/>
                <w:sz w:val="22"/>
              </w:rPr>
              <w:t>Lin</w:t>
            </w:r>
          </w:p>
        </w:tc>
        <w:tc>
          <w:tcPr>
            <w:tcW w:w="1361" w:type="dxa"/>
          </w:tcPr>
          <w:p>
            <w:pPr>
              <w:pStyle w:val="TableParagraph"/>
              <w:ind w:left="96"/>
              <w:rPr>
                <w:sz w:val="22"/>
              </w:rPr>
            </w:pPr>
            <w:r>
              <w:rPr>
                <w:spacing w:val="-2"/>
                <w:sz w:val="22"/>
              </w:rPr>
              <w:t>Reader</w:t>
            </w:r>
          </w:p>
        </w:tc>
        <w:tc>
          <w:tcPr>
            <w:tcW w:w="2211" w:type="dxa"/>
          </w:tcPr>
          <w:p>
            <w:pPr>
              <w:pStyle w:val="TableParagraph"/>
              <w:ind w:left="175"/>
              <w:rPr>
                <w:sz w:val="22"/>
              </w:rPr>
            </w:pPr>
            <w:r>
              <w:rPr>
                <w:spacing w:val="-2"/>
                <w:sz w:val="22"/>
              </w:rPr>
              <w:t>Academia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Sinica</w:t>
            </w:r>
          </w:p>
        </w:tc>
        <w:tc>
          <w:tcPr>
            <w:tcW w:w="2192" w:type="dxa"/>
          </w:tcPr>
          <w:p>
            <w:pPr>
              <w:pStyle w:val="TableParagraph"/>
              <w:spacing w:line="244" w:lineRule="exact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Prices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as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Output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Signals</w:t>
            </w:r>
          </w:p>
        </w:tc>
      </w:tr>
      <w:tr>
        <w:trPr>
          <w:trHeight w:val="269" w:hRule="atLeast"/>
        </w:trPr>
        <w:tc>
          <w:tcPr>
            <w:tcW w:w="846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1992</w:t>
            </w:r>
          </w:p>
        </w:tc>
        <w:tc>
          <w:tcPr>
            <w:tcW w:w="1988" w:type="dxa"/>
          </w:tcPr>
          <w:p>
            <w:pPr>
              <w:pStyle w:val="TableParagraph"/>
              <w:ind w:left="353"/>
              <w:rPr>
                <w:sz w:val="22"/>
              </w:rPr>
            </w:pPr>
            <w:r>
              <w:rPr>
                <w:spacing w:val="-2"/>
                <w:sz w:val="22"/>
              </w:rPr>
              <w:t>Junxi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Zhang</w:t>
            </w:r>
          </w:p>
        </w:tc>
        <w:tc>
          <w:tcPr>
            <w:tcW w:w="1361" w:type="dxa"/>
          </w:tcPr>
          <w:p>
            <w:pPr>
              <w:pStyle w:val="TableParagraph"/>
              <w:ind w:left="96"/>
              <w:rPr>
                <w:sz w:val="22"/>
              </w:rPr>
            </w:pPr>
            <w:r>
              <w:rPr>
                <w:spacing w:val="-2"/>
                <w:sz w:val="22"/>
              </w:rPr>
              <w:t>Reader</w:t>
            </w:r>
          </w:p>
        </w:tc>
        <w:tc>
          <w:tcPr>
            <w:tcW w:w="2211" w:type="dxa"/>
          </w:tcPr>
          <w:p>
            <w:pPr>
              <w:pStyle w:val="TableParagraph"/>
              <w:ind w:left="175"/>
              <w:rPr>
                <w:sz w:val="22"/>
              </w:rPr>
            </w:pPr>
            <w:r>
              <w:rPr>
                <w:sz w:val="22"/>
              </w:rPr>
              <w:t>U.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Hong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Kong</w:t>
            </w:r>
          </w:p>
        </w:tc>
        <w:tc>
          <w:tcPr>
            <w:tcW w:w="2192" w:type="dxa"/>
          </w:tcPr>
          <w:p>
            <w:pPr>
              <w:pStyle w:val="TableParagraph"/>
              <w:ind w:left="124"/>
              <w:rPr>
                <w:sz w:val="22"/>
              </w:rPr>
            </w:pPr>
            <w:r>
              <w:rPr>
                <w:spacing w:val="-2"/>
                <w:sz w:val="22"/>
              </w:rPr>
              <w:t>Income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Convergence</w:t>
            </w:r>
          </w:p>
        </w:tc>
      </w:tr>
      <w:tr>
        <w:trPr>
          <w:trHeight w:val="268" w:hRule="atLeast"/>
        </w:trPr>
        <w:tc>
          <w:tcPr>
            <w:tcW w:w="846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1993</w:t>
            </w:r>
          </w:p>
        </w:tc>
        <w:tc>
          <w:tcPr>
            <w:tcW w:w="1988" w:type="dxa"/>
          </w:tcPr>
          <w:p>
            <w:pPr>
              <w:pStyle w:val="TableParagraph"/>
              <w:ind w:left="354"/>
              <w:rPr>
                <w:sz w:val="22"/>
              </w:rPr>
            </w:pPr>
            <w:r>
              <w:rPr>
                <w:spacing w:val="-4"/>
                <w:sz w:val="22"/>
              </w:rPr>
              <w:t>Kangpil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5"/>
                <w:sz w:val="22"/>
              </w:rPr>
              <w:t>Cho</w:t>
            </w:r>
          </w:p>
        </w:tc>
        <w:tc>
          <w:tcPr>
            <w:tcW w:w="1361" w:type="dxa"/>
          </w:tcPr>
          <w:p>
            <w:pPr>
              <w:pStyle w:val="TableParagraph"/>
              <w:ind w:left="96"/>
              <w:rPr>
                <w:sz w:val="22"/>
              </w:rPr>
            </w:pPr>
            <w:r>
              <w:rPr>
                <w:spacing w:val="-2"/>
                <w:sz w:val="22"/>
              </w:rPr>
              <w:t>Reader</w:t>
            </w:r>
          </w:p>
        </w:tc>
        <w:tc>
          <w:tcPr>
            <w:tcW w:w="221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192" w:type="dxa"/>
          </w:tcPr>
          <w:p>
            <w:pPr>
              <w:pStyle w:val="TableParagraph"/>
              <w:ind w:left="124"/>
              <w:rPr>
                <w:sz w:val="22"/>
              </w:rPr>
            </w:pPr>
            <w:r>
              <w:rPr>
                <w:spacing w:val="-4"/>
                <w:sz w:val="22"/>
              </w:rPr>
              <w:t>Equity-Premium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4"/>
                <w:sz w:val="22"/>
              </w:rPr>
              <w:t>Puzzle</w:t>
            </w:r>
          </w:p>
        </w:tc>
      </w:tr>
      <w:tr>
        <w:trPr>
          <w:trHeight w:val="268" w:hRule="atLeast"/>
        </w:trPr>
        <w:tc>
          <w:tcPr>
            <w:tcW w:w="846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1994</w:t>
            </w:r>
          </w:p>
        </w:tc>
        <w:tc>
          <w:tcPr>
            <w:tcW w:w="1988" w:type="dxa"/>
          </w:tcPr>
          <w:p>
            <w:pPr>
              <w:pStyle w:val="TableParagraph"/>
              <w:ind w:left="354"/>
              <w:rPr>
                <w:sz w:val="22"/>
              </w:rPr>
            </w:pPr>
            <w:r>
              <w:rPr>
                <w:spacing w:val="-2"/>
                <w:sz w:val="22"/>
              </w:rPr>
              <w:t>Xiaoxi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Liu</w:t>
            </w:r>
          </w:p>
        </w:tc>
        <w:tc>
          <w:tcPr>
            <w:tcW w:w="1361" w:type="dxa"/>
          </w:tcPr>
          <w:p>
            <w:pPr>
              <w:pStyle w:val="TableParagraph"/>
              <w:ind w:left="96"/>
              <w:rPr>
                <w:sz w:val="22"/>
              </w:rPr>
            </w:pPr>
            <w:r>
              <w:rPr>
                <w:spacing w:val="-2"/>
                <w:sz w:val="22"/>
              </w:rPr>
              <w:t>Reader</w:t>
            </w:r>
          </w:p>
        </w:tc>
        <w:tc>
          <w:tcPr>
            <w:tcW w:w="2211" w:type="dxa"/>
          </w:tcPr>
          <w:p>
            <w:pPr>
              <w:pStyle w:val="TableParagraph"/>
              <w:ind w:left="176"/>
              <w:rPr>
                <w:sz w:val="22"/>
              </w:rPr>
            </w:pPr>
            <w:r>
              <w:rPr>
                <w:spacing w:val="-2"/>
                <w:sz w:val="22"/>
              </w:rPr>
              <w:t>Beijing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University</w:t>
            </w:r>
          </w:p>
        </w:tc>
        <w:tc>
          <w:tcPr>
            <w:tcW w:w="2192" w:type="dxa"/>
          </w:tcPr>
          <w:p>
            <w:pPr>
              <w:pStyle w:val="TableParagraph"/>
              <w:ind w:left="124"/>
              <w:rPr>
                <w:sz w:val="22"/>
              </w:rPr>
            </w:pPr>
            <w:r>
              <w:rPr>
                <w:spacing w:val="-4"/>
                <w:sz w:val="22"/>
              </w:rPr>
              <w:t>Endogenous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Growth</w:t>
            </w:r>
          </w:p>
        </w:tc>
      </w:tr>
      <w:tr>
        <w:trPr>
          <w:trHeight w:val="268" w:hRule="atLeast"/>
        </w:trPr>
        <w:tc>
          <w:tcPr>
            <w:tcW w:w="846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1995</w:t>
            </w:r>
          </w:p>
        </w:tc>
        <w:tc>
          <w:tcPr>
            <w:tcW w:w="1988" w:type="dxa"/>
          </w:tcPr>
          <w:p>
            <w:pPr>
              <w:pStyle w:val="TableParagraph"/>
              <w:ind w:left="354"/>
              <w:rPr>
                <w:sz w:val="22"/>
              </w:rPr>
            </w:pPr>
            <w:r>
              <w:rPr>
                <w:spacing w:val="-2"/>
                <w:sz w:val="22"/>
              </w:rPr>
              <w:t>Kris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Jacobs</w:t>
            </w:r>
          </w:p>
        </w:tc>
        <w:tc>
          <w:tcPr>
            <w:tcW w:w="1361" w:type="dxa"/>
          </w:tcPr>
          <w:p>
            <w:pPr>
              <w:pStyle w:val="TableParagraph"/>
              <w:ind w:left="96"/>
              <w:rPr>
                <w:sz w:val="22"/>
              </w:rPr>
            </w:pPr>
            <w:r>
              <w:rPr>
                <w:spacing w:val="-2"/>
                <w:sz w:val="22"/>
              </w:rPr>
              <w:t>Supervisor</w:t>
            </w:r>
          </w:p>
        </w:tc>
        <w:tc>
          <w:tcPr>
            <w:tcW w:w="2211" w:type="dxa"/>
          </w:tcPr>
          <w:p>
            <w:pPr>
              <w:pStyle w:val="TableParagraph"/>
              <w:ind w:left="176"/>
              <w:rPr>
                <w:sz w:val="22"/>
              </w:rPr>
            </w:pPr>
            <w:r>
              <w:rPr>
                <w:spacing w:val="-2"/>
                <w:sz w:val="22"/>
              </w:rPr>
              <w:t>McGill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University</w:t>
            </w:r>
          </w:p>
        </w:tc>
        <w:tc>
          <w:tcPr>
            <w:tcW w:w="2192" w:type="dxa"/>
          </w:tcPr>
          <w:p>
            <w:pPr>
              <w:pStyle w:val="TableParagraph"/>
              <w:ind w:left="125"/>
              <w:rPr>
                <w:sz w:val="22"/>
              </w:rPr>
            </w:pPr>
            <w:r>
              <w:rPr>
                <w:spacing w:val="-2"/>
                <w:sz w:val="22"/>
              </w:rPr>
              <w:t>Asset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Pricing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Models</w:t>
            </w:r>
          </w:p>
        </w:tc>
      </w:tr>
      <w:tr>
        <w:trPr>
          <w:trHeight w:val="268" w:hRule="atLeast"/>
        </w:trPr>
        <w:tc>
          <w:tcPr>
            <w:tcW w:w="846" w:type="dxa"/>
          </w:tcPr>
          <w:p>
            <w:pPr>
              <w:pStyle w:val="TableParagraph"/>
              <w:ind w:left="51"/>
              <w:rPr>
                <w:sz w:val="22"/>
              </w:rPr>
            </w:pPr>
            <w:r>
              <w:rPr>
                <w:spacing w:val="-4"/>
                <w:sz w:val="22"/>
              </w:rPr>
              <w:t>1996</w:t>
            </w:r>
          </w:p>
        </w:tc>
        <w:tc>
          <w:tcPr>
            <w:tcW w:w="1988" w:type="dxa"/>
          </w:tcPr>
          <w:p>
            <w:pPr>
              <w:pStyle w:val="TableParagraph"/>
              <w:ind w:left="355"/>
              <w:rPr>
                <w:sz w:val="22"/>
              </w:rPr>
            </w:pPr>
            <w:r>
              <w:rPr>
                <w:sz w:val="22"/>
              </w:rPr>
              <w:t>Wei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Zhang</w:t>
            </w:r>
          </w:p>
        </w:tc>
        <w:tc>
          <w:tcPr>
            <w:tcW w:w="1361" w:type="dxa"/>
          </w:tcPr>
          <w:p>
            <w:pPr>
              <w:pStyle w:val="TableParagraph"/>
              <w:ind w:left="97"/>
              <w:rPr>
                <w:sz w:val="22"/>
              </w:rPr>
            </w:pPr>
            <w:r>
              <w:rPr>
                <w:spacing w:val="-2"/>
                <w:sz w:val="22"/>
              </w:rPr>
              <w:t>Reader</w:t>
            </w:r>
          </w:p>
        </w:tc>
        <w:tc>
          <w:tcPr>
            <w:tcW w:w="2211" w:type="dxa"/>
          </w:tcPr>
          <w:p>
            <w:pPr>
              <w:pStyle w:val="TableParagraph"/>
              <w:ind w:left="176"/>
              <w:rPr>
                <w:sz w:val="22"/>
              </w:rPr>
            </w:pPr>
            <w:r>
              <w:rPr>
                <w:sz w:val="22"/>
              </w:rPr>
              <w:t>Hong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Kong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U.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5"/>
                <w:sz w:val="22"/>
              </w:rPr>
              <w:t>of</w:t>
            </w:r>
          </w:p>
        </w:tc>
        <w:tc>
          <w:tcPr>
            <w:tcW w:w="2192" w:type="dxa"/>
          </w:tcPr>
          <w:p>
            <w:pPr>
              <w:pStyle w:val="TableParagraph"/>
              <w:spacing w:line="244" w:lineRule="exact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Monte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Carlo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Integration</w:t>
            </w:r>
          </w:p>
        </w:tc>
      </w:tr>
      <w:tr>
        <w:trPr>
          <w:trHeight w:val="267" w:hRule="atLeast"/>
        </w:trPr>
        <w:tc>
          <w:tcPr>
            <w:tcW w:w="84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98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211" w:type="dxa"/>
          </w:tcPr>
          <w:p>
            <w:pPr>
              <w:pStyle w:val="TableParagraph"/>
              <w:spacing w:line="248" w:lineRule="exact"/>
              <w:ind w:left="175"/>
              <w:rPr>
                <w:sz w:val="22"/>
              </w:rPr>
            </w:pPr>
            <w:r>
              <w:rPr>
                <w:spacing w:val="-2"/>
                <w:sz w:val="22"/>
              </w:rPr>
              <w:t>Science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Tech.</w:t>
            </w:r>
          </w:p>
        </w:tc>
        <w:tc>
          <w:tcPr>
            <w:tcW w:w="2192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67" w:hRule="atLeast"/>
        </w:trPr>
        <w:tc>
          <w:tcPr>
            <w:tcW w:w="846" w:type="dxa"/>
          </w:tcPr>
          <w:p>
            <w:pPr>
              <w:pStyle w:val="TableParagraph"/>
              <w:spacing w:line="248" w:lineRule="exact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1996</w:t>
            </w:r>
          </w:p>
        </w:tc>
        <w:tc>
          <w:tcPr>
            <w:tcW w:w="1988" w:type="dxa"/>
          </w:tcPr>
          <w:p>
            <w:pPr>
              <w:pStyle w:val="TableParagraph"/>
              <w:spacing w:line="248" w:lineRule="exact"/>
              <w:ind w:left="354"/>
              <w:rPr>
                <w:sz w:val="22"/>
              </w:rPr>
            </w:pPr>
            <w:r>
              <w:rPr>
                <w:spacing w:val="-2"/>
                <w:sz w:val="22"/>
              </w:rPr>
              <w:t>Erick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Elder</w:t>
            </w:r>
          </w:p>
        </w:tc>
        <w:tc>
          <w:tcPr>
            <w:tcW w:w="1361" w:type="dxa"/>
          </w:tcPr>
          <w:p>
            <w:pPr>
              <w:pStyle w:val="TableParagraph"/>
              <w:spacing w:line="248" w:lineRule="exact"/>
              <w:ind w:left="96"/>
              <w:rPr>
                <w:sz w:val="22"/>
              </w:rPr>
            </w:pPr>
            <w:r>
              <w:rPr>
                <w:spacing w:val="-2"/>
                <w:sz w:val="22"/>
              </w:rPr>
              <w:t>Supervisor</w:t>
            </w:r>
          </w:p>
        </w:tc>
        <w:tc>
          <w:tcPr>
            <w:tcW w:w="2211" w:type="dxa"/>
          </w:tcPr>
          <w:p>
            <w:pPr>
              <w:pStyle w:val="TableParagraph"/>
              <w:spacing w:line="248" w:lineRule="exact"/>
              <w:ind w:left="175"/>
              <w:rPr>
                <w:sz w:val="22"/>
              </w:rPr>
            </w:pPr>
            <w:r>
              <w:rPr>
                <w:spacing w:val="-2"/>
                <w:sz w:val="22"/>
              </w:rPr>
              <w:t>U.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Arkansas,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L.R.</w:t>
            </w:r>
          </w:p>
        </w:tc>
        <w:tc>
          <w:tcPr>
            <w:tcW w:w="2192" w:type="dxa"/>
          </w:tcPr>
          <w:p>
            <w:pPr>
              <w:pStyle w:val="TableParagraph"/>
              <w:spacing w:line="248" w:lineRule="exact"/>
              <w:ind w:left="124"/>
              <w:rPr>
                <w:sz w:val="22"/>
              </w:rPr>
            </w:pPr>
            <w:r>
              <w:rPr>
                <w:spacing w:val="-2"/>
                <w:sz w:val="22"/>
              </w:rPr>
              <w:t>Deficit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Sustainability</w:t>
            </w:r>
          </w:p>
        </w:tc>
      </w:tr>
      <w:tr>
        <w:trPr>
          <w:trHeight w:val="268" w:hRule="atLeast"/>
        </w:trPr>
        <w:tc>
          <w:tcPr>
            <w:tcW w:w="846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1996</w:t>
            </w:r>
          </w:p>
        </w:tc>
        <w:tc>
          <w:tcPr>
            <w:tcW w:w="1988" w:type="dxa"/>
          </w:tcPr>
          <w:p>
            <w:pPr>
              <w:pStyle w:val="TableParagraph"/>
              <w:ind w:left="354"/>
              <w:rPr>
                <w:sz w:val="22"/>
              </w:rPr>
            </w:pPr>
            <w:r>
              <w:rPr>
                <w:spacing w:val="-2"/>
                <w:sz w:val="22"/>
              </w:rPr>
              <w:t>Cesar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Fuentes</w:t>
            </w:r>
          </w:p>
        </w:tc>
        <w:tc>
          <w:tcPr>
            <w:tcW w:w="1361" w:type="dxa"/>
          </w:tcPr>
          <w:p>
            <w:pPr>
              <w:pStyle w:val="TableParagraph"/>
              <w:ind w:left="96"/>
              <w:rPr>
                <w:sz w:val="22"/>
              </w:rPr>
            </w:pPr>
            <w:r>
              <w:rPr>
                <w:spacing w:val="-2"/>
                <w:sz w:val="22"/>
              </w:rPr>
              <w:t>Reader</w:t>
            </w:r>
          </w:p>
        </w:tc>
        <w:tc>
          <w:tcPr>
            <w:tcW w:w="2211" w:type="dxa"/>
          </w:tcPr>
          <w:p>
            <w:pPr>
              <w:pStyle w:val="TableParagraph"/>
              <w:ind w:left="175"/>
              <w:rPr>
                <w:sz w:val="22"/>
              </w:rPr>
            </w:pPr>
            <w:r>
              <w:rPr>
                <w:spacing w:val="-2"/>
                <w:sz w:val="22"/>
              </w:rPr>
              <w:t>Warton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Econometrics</w:t>
            </w:r>
          </w:p>
        </w:tc>
        <w:tc>
          <w:tcPr>
            <w:tcW w:w="2192" w:type="dxa"/>
          </w:tcPr>
          <w:p>
            <w:pPr>
              <w:pStyle w:val="TableParagraph"/>
              <w:ind w:left="124"/>
              <w:rPr>
                <w:sz w:val="22"/>
              </w:rPr>
            </w:pPr>
            <w:r>
              <w:rPr>
                <w:spacing w:val="-2"/>
                <w:sz w:val="22"/>
              </w:rPr>
              <w:t>Policy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Credibility</w:t>
            </w:r>
          </w:p>
        </w:tc>
      </w:tr>
      <w:tr>
        <w:trPr>
          <w:trHeight w:val="268" w:hRule="atLeast"/>
        </w:trPr>
        <w:tc>
          <w:tcPr>
            <w:tcW w:w="846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1997</w:t>
            </w:r>
          </w:p>
        </w:tc>
        <w:tc>
          <w:tcPr>
            <w:tcW w:w="1988" w:type="dxa"/>
          </w:tcPr>
          <w:p>
            <w:pPr>
              <w:pStyle w:val="TableParagraph"/>
              <w:ind w:left="354"/>
              <w:rPr>
                <w:sz w:val="22"/>
              </w:rPr>
            </w:pPr>
            <w:r>
              <w:rPr>
                <w:spacing w:val="-2"/>
                <w:sz w:val="22"/>
              </w:rPr>
              <w:t>Steven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Wei</w:t>
            </w:r>
          </w:p>
        </w:tc>
        <w:tc>
          <w:tcPr>
            <w:tcW w:w="1361" w:type="dxa"/>
          </w:tcPr>
          <w:p>
            <w:pPr>
              <w:pStyle w:val="TableParagraph"/>
              <w:ind w:left="96"/>
              <w:rPr>
                <w:sz w:val="22"/>
              </w:rPr>
            </w:pPr>
            <w:r>
              <w:rPr>
                <w:spacing w:val="-2"/>
                <w:sz w:val="22"/>
              </w:rPr>
              <w:t>Outside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Rdr.</w:t>
            </w:r>
          </w:p>
        </w:tc>
        <w:tc>
          <w:tcPr>
            <w:tcW w:w="2211" w:type="dxa"/>
          </w:tcPr>
          <w:p>
            <w:pPr>
              <w:pStyle w:val="TableParagraph"/>
              <w:ind w:left="175"/>
              <w:rPr>
                <w:sz w:val="22"/>
              </w:rPr>
            </w:pPr>
            <w:r>
              <w:rPr>
                <w:sz w:val="22"/>
              </w:rPr>
              <w:t>Hong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Kong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U.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5"/>
                <w:sz w:val="22"/>
              </w:rPr>
              <w:t>of</w:t>
            </w:r>
          </w:p>
        </w:tc>
        <w:tc>
          <w:tcPr>
            <w:tcW w:w="2192" w:type="dxa"/>
          </w:tcPr>
          <w:p>
            <w:pPr>
              <w:pStyle w:val="TableParagraph"/>
              <w:spacing w:line="243" w:lineRule="exact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Censored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Data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Analysis</w:t>
            </w:r>
          </w:p>
        </w:tc>
      </w:tr>
      <w:tr>
        <w:trPr>
          <w:trHeight w:val="268" w:hRule="atLeast"/>
        </w:trPr>
        <w:tc>
          <w:tcPr>
            <w:tcW w:w="84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98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211" w:type="dxa"/>
          </w:tcPr>
          <w:p>
            <w:pPr>
              <w:pStyle w:val="TableParagraph"/>
              <w:ind w:left="175"/>
              <w:rPr>
                <w:sz w:val="22"/>
              </w:rPr>
            </w:pPr>
            <w:r>
              <w:rPr>
                <w:spacing w:val="-2"/>
                <w:sz w:val="22"/>
              </w:rPr>
              <w:t>Science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Tech.</w:t>
            </w:r>
          </w:p>
        </w:tc>
        <w:tc>
          <w:tcPr>
            <w:tcW w:w="2192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846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1997</w:t>
            </w:r>
          </w:p>
        </w:tc>
        <w:tc>
          <w:tcPr>
            <w:tcW w:w="1988" w:type="dxa"/>
          </w:tcPr>
          <w:p>
            <w:pPr>
              <w:pStyle w:val="TableParagraph"/>
              <w:ind w:left="353"/>
              <w:rPr>
                <w:sz w:val="22"/>
              </w:rPr>
            </w:pPr>
            <w:r>
              <w:rPr>
                <w:sz w:val="22"/>
              </w:rPr>
              <w:t>C.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Papageorgiou</w:t>
            </w:r>
          </w:p>
        </w:tc>
        <w:tc>
          <w:tcPr>
            <w:tcW w:w="1361" w:type="dxa"/>
          </w:tcPr>
          <w:p>
            <w:pPr>
              <w:pStyle w:val="TableParagraph"/>
              <w:ind w:left="96"/>
              <w:rPr>
                <w:sz w:val="22"/>
              </w:rPr>
            </w:pPr>
            <w:r>
              <w:rPr>
                <w:spacing w:val="-2"/>
                <w:sz w:val="22"/>
              </w:rPr>
              <w:t>Reader</w:t>
            </w:r>
          </w:p>
        </w:tc>
        <w:tc>
          <w:tcPr>
            <w:tcW w:w="2211" w:type="dxa"/>
          </w:tcPr>
          <w:p>
            <w:pPr>
              <w:pStyle w:val="TableParagraph"/>
              <w:ind w:left="175"/>
              <w:rPr>
                <w:sz w:val="22"/>
              </w:rPr>
            </w:pPr>
            <w:r>
              <w:rPr>
                <w:spacing w:val="-2"/>
                <w:sz w:val="22"/>
              </w:rPr>
              <w:t>Louisiana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State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U.</w:t>
            </w:r>
          </w:p>
        </w:tc>
        <w:tc>
          <w:tcPr>
            <w:tcW w:w="2192" w:type="dxa"/>
          </w:tcPr>
          <w:p>
            <w:pPr>
              <w:pStyle w:val="TableParagraph"/>
              <w:ind w:left="124"/>
              <w:rPr>
                <w:sz w:val="22"/>
              </w:rPr>
            </w:pPr>
            <w:r>
              <w:rPr>
                <w:spacing w:val="-4"/>
                <w:sz w:val="22"/>
              </w:rPr>
              <w:t>Endogenous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Growth</w:t>
            </w:r>
          </w:p>
        </w:tc>
      </w:tr>
      <w:tr>
        <w:trPr>
          <w:trHeight w:val="268" w:hRule="atLeast"/>
        </w:trPr>
        <w:tc>
          <w:tcPr>
            <w:tcW w:w="846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1997</w:t>
            </w:r>
          </w:p>
        </w:tc>
        <w:tc>
          <w:tcPr>
            <w:tcW w:w="1988" w:type="dxa"/>
          </w:tcPr>
          <w:p>
            <w:pPr>
              <w:pStyle w:val="TableParagraph"/>
              <w:ind w:left="353"/>
              <w:rPr>
                <w:sz w:val="22"/>
              </w:rPr>
            </w:pPr>
            <w:r>
              <w:rPr>
                <w:spacing w:val="-2"/>
                <w:sz w:val="22"/>
              </w:rPr>
              <w:t>A.Arenas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deMesa</w:t>
            </w:r>
          </w:p>
        </w:tc>
        <w:tc>
          <w:tcPr>
            <w:tcW w:w="1361" w:type="dxa"/>
          </w:tcPr>
          <w:p>
            <w:pPr>
              <w:pStyle w:val="TableParagraph"/>
              <w:ind w:left="96"/>
              <w:rPr>
                <w:sz w:val="22"/>
              </w:rPr>
            </w:pPr>
            <w:r>
              <w:rPr>
                <w:spacing w:val="-2"/>
                <w:sz w:val="22"/>
              </w:rPr>
              <w:t>Reader</w:t>
            </w:r>
          </w:p>
        </w:tc>
        <w:tc>
          <w:tcPr>
            <w:tcW w:w="2211" w:type="dxa"/>
          </w:tcPr>
          <w:p>
            <w:pPr>
              <w:pStyle w:val="TableParagraph"/>
              <w:ind w:left="175"/>
              <w:rPr>
                <w:sz w:val="22"/>
              </w:rPr>
            </w:pPr>
            <w:r>
              <w:rPr>
                <w:spacing w:val="-2"/>
                <w:sz w:val="22"/>
              </w:rPr>
              <w:t>Ministry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Finance,</w:t>
            </w:r>
          </w:p>
        </w:tc>
        <w:tc>
          <w:tcPr>
            <w:tcW w:w="2192" w:type="dxa"/>
          </w:tcPr>
          <w:p>
            <w:pPr>
              <w:pStyle w:val="TableParagraph"/>
              <w:ind w:left="124"/>
              <w:rPr>
                <w:sz w:val="22"/>
              </w:rPr>
            </w:pPr>
            <w:r>
              <w:rPr>
                <w:spacing w:val="-2"/>
                <w:sz w:val="22"/>
              </w:rPr>
              <w:t>Social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Security</w:t>
            </w:r>
          </w:p>
        </w:tc>
      </w:tr>
      <w:tr>
        <w:trPr>
          <w:trHeight w:val="268" w:hRule="atLeast"/>
        </w:trPr>
        <w:tc>
          <w:tcPr>
            <w:tcW w:w="84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98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211" w:type="dxa"/>
          </w:tcPr>
          <w:p>
            <w:pPr>
              <w:pStyle w:val="TableParagraph"/>
              <w:ind w:left="175"/>
              <w:rPr>
                <w:sz w:val="22"/>
              </w:rPr>
            </w:pPr>
            <w:r>
              <w:rPr>
                <w:spacing w:val="-2"/>
                <w:sz w:val="22"/>
              </w:rPr>
              <w:t>Chile</w:t>
            </w:r>
          </w:p>
        </w:tc>
        <w:tc>
          <w:tcPr>
            <w:tcW w:w="2192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44" w:hRule="atLeast"/>
        </w:trPr>
        <w:tc>
          <w:tcPr>
            <w:tcW w:w="846" w:type="dxa"/>
          </w:tcPr>
          <w:p>
            <w:pPr>
              <w:pStyle w:val="TableParagraph"/>
              <w:spacing w:line="225" w:lineRule="exact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1997</w:t>
            </w:r>
          </w:p>
        </w:tc>
        <w:tc>
          <w:tcPr>
            <w:tcW w:w="1988" w:type="dxa"/>
          </w:tcPr>
          <w:p>
            <w:pPr>
              <w:pStyle w:val="TableParagraph"/>
              <w:spacing w:line="225" w:lineRule="exact"/>
              <w:ind w:left="354"/>
              <w:rPr>
                <w:sz w:val="22"/>
              </w:rPr>
            </w:pPr>
            <w:r>
              <w:rPr>
                <w:sz w:val="22"/>
              </w:rPr>
              <w:t>M.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Syamsuddin</w:t>
            </w:r>
          </w:p>
        </w:tc>
        <w:tc>
          <w:tcPr>
            <w:tcW w:w="1361" w:type="dxa"/>
          </w:tcPr>
          <w:p>
            <w:pPr>
              <w:pStyle w:val="TableParagraph"/>
              <w:spacing w:line="225" w:lineRule="exact"/>
              <w:ind w:left="96"/>
              <w:rPr>
                <w:sz w:val="22"/>
              </w:rPr>
            </w:pPr>
            <w:r>
              <w:rPr>
                <w:spacing w:val="-2"/>
                <w:sz w:val="22"/>
              </w:rPr>
              <w:t>Supervisor</w:t>
            </w:r>
          </w:p>
        </w:tc>
        <w:tc>
          <w:tcPr>
            <w:tcW w:w="2211" w:type="dxa"/>
          </w:tcPr>
          <w:p>
            <w:pPr>
              <w:pStyle w:val="TableParagraph"/>
              <w:spacing w:line="225" w:lineRule="exact"/>
              <w:ind w:left="176"/>
              <w:rPr>
                <w:sz w:val="22"/>
              </w:rPr>
            </w:pPr>
            <w:r>
              <w:rPr>
                <w:spacing w:val="-2"/>
                <w:sz w:val="22"/>
              </w:rPr>
              <w:t>Bandung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Tech.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Inst.</w:t>
            </w:r>
          </w:p>
        </w:tc>
        <w:tc>
          <w:tcPr>
            <w:tcW w:w="2192" w:type="dxa"/>
          </w:tcPr>
          <w:p>
            <w:pPr>
              <w:pStyle w:val="TableParagraph"/>
              <w:spacing w:line="225" w:lineRule="exact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Exchange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Rate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Targeting</w:t>
            </w:r>
          </w:p>
        </w:tc>
      </w:tr>
    </w:tbl>
    <w:p>
      <w:pPr>
        <w:pStyle w:val="TableParagraph"/>
        <w:spacing w:after="0" w:line="225" w:lineRule="exact"/>
        <w:rPr>
          <w:sz w:val="20"/>
        </w:rPr>
        <w:sectPr>
          <w:pgSz w:w="12240" w:h="15840"/>
          <w:pgMar w:header="1447" w:footer="0" w:top="1700" w:bottom="280" w:left="1080" w:right="1080"/>
        </w:sectPr>
      </w:pPr>
    </w:p>
    <w:p>
      <w:pPr>
        <w:pStyle w:val="BodyText"/>
        <w:spacing w:before="15"/>
        <w:rPr>
          <w:b/>
          <w:sz w:val="20"/>
        </w:rPr>
      </w:pPr>
    </w:p>
    <w:tbl>
      <w:tblPr>
        <w:tblW w:w="0" w:type="auto"/>
        <w:jc w:val="left"/>
        <w:tblInd w:w="3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9"/>
        <w:gridCol w:w="857"/>
        <w:gridCol w:w="2026"/>
        <w:gridCol w:w="1391"/>
        <w:gridCol w:w="2198"/>
        <w:gridCol w:w="2205"/>
      </w:tblGrid>
      <w:tr>
        <w:trPr>
          <w:trHeight w:val="244" w:hRule="atLeast"/>
        </w:trPr>
        <w:tc>
          <w:tcPr>
            <w:tcW w:w="709" w:type="dxa"/>
            <w:vMerge w:val="restart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spacing w:line="225" w:lineRule="exact"/>
              <w:ind w:left="59"/>
              <w:rPr>
                <w:sz w:val="22"/>
              </w:rPr>
            </w:pPr>
            <w:r>
              <w:rPr>
                <w:spacing w:val="-4"/>
                <w:sz w:val="22"/>
              </w:rPr>
              <w:t>1997</w:t>
            </w:r>
          </w:p>
        </w:tc>
        <w:tc>
          <w:tcPr>
            <w:tcW w:w="2026" w:type="dxa"/>
          </w:tcPr>
          <w:p>
            <w:pPr>
              <w:pStyle w:val="TableParagraph"/>
              <w:spacing w:line="225" w:lineRule="exact"/>
              <w:ind w:left="351"/>
              <w:rPr>
                <w:sz w:val="22"/>
              </w:rPr>
            </w:pPr>
            <w:r>
              <w:rPr>
                <w:sz w:val="22"/>
              </w:rPr>
              <w:t>Petr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Zemcik</w:t>
            </w:r>
          </w:p>
        </w:tc>
        <w:tc>
          <w:tcPr>
            <w:tcW w:w="1391" w:type="dxa"/>
          </w:tcPr>
          <w:p>
            <w:pPr>
              <w:pStyle w:val="TableParagraph"/>
              <w:spacing w:line="225" w:lineRule="exact"/>
              <w:ind w:left="56"/>
              <w:rPr>
                <w:sz w:val="22"/>
              </w:rPr>
            </w:pPr>
            <w:r>
              <w:rPr>
                <w:spacing w:val="-2"/>
                <w:sz w:val="22"/>
              </w:rPr>
              <w:t>Supervisor</w:t>
            </w:r>
          </w:p>
        </w:tc>
        <w:tc>
          <w:tcPr>
            <w:tcW w:w="2198" w:type="dxa"/>
          </w:tcPr>
          <w:p>
            <w:pPr>
              <w:pStyle w:val="TableParagraph"/>
              <w:spacing w:line="225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Southern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Ill.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U.</w:t>
            </w:r>
          </w:p>
        </w:tc>
        <w:tc>
          <w:tcPr>
            <w:tcW w:w="2205" w:type="dxa"/>
          </w:tcPr>
          <w:p>
            <w:pPr>
              <w:pStyle w:val="TableParagraph"/>
              <w:spacing w:line="225" w:lineRule="exact"/>
              <w:ind w:left="67"/>
              <w:rPr>
                <w:sz w:val="22"/>
              </w:rPr>
            </w:pPr>
            <w:r>
              <w:rPr>
                <w:spacing w:val="-2"/>
                <w:sz w:val="22"/>
              </w:rPr>
              <w:t>Asset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Pricing</w:t>
            </w:r>
          </w:p>
        </w:tc>
      </w:tr>
      <w:tr>
        <w:trPr>
          <w:trHeight w:val="268" w:hRule="atLeast"/>
        </w:trPr>
        <w:tc>
          <w:tcPr>
            <w:tcW w:w="7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ind w:left="59"/>
              <w:rPr>
                <w:sz w:val="22"/>
              </w:rPr>
            </w:pPr>
            <w:r>
              <w:rPr>
                <w:spacing w:val="-4"/>
                <w:sz w:val="22"/>
              </w:rPr>
              <w:t>1998</w:t>
            </w:r>
          </w:p>
        </w:tc>
        <w:tc>
          <w:tcPr>
            <w:tcW w:w="2026" w:type="dxa"/>
          </w:tcPr>
          <w:p>
            <w:pPr>
              <w:pStyle w:val="TableParagraph"/>
              <w:ind w:left="351"/>
              <w:rPr>
                <w:sz w:val="22"/>
              </w:rPr>
            </w:pPr>
            <w:r>
              <w:rPr>
                <w:spacing w:val="-2"/>
                <w:sz w:val="22"/>
              </w:rPr>
              <w:t>Charles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Joseph</w:t>
            </w:r>
          </w:p>
        </w:tc>
        <w:tc>
          <w:tcPr>
            <w:tcW w:w="1391" w:type="dxa"/>
          </w:tcPr>
          <w:p>
            <w:pPr>
              <w:pStyle w:val="TableParagraph"/>
              <w:ind w:left="56"/>
              <w:rPr>
                <w:sz w:val="22"/>
              </w:rPr>
            </w:pPr>
            <w:r>
              <w:rPr>
                <w:spacing w:val="-2"/>
                <w:sz w:val="22"/>
              </w:rPr>
              <w:t>Reader</w:t>
            </w:r>
          </w:p>
        </w:tc>
        <w:tc>
          <w:tcPr>
            <w:tcW w:w="219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Ministry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Finance,</w:t>
            </w:r>
          </w:p>
        </w:tc>
        <w:tc>
          <w:tcPr>
            <w:tcW w:w="2205" w:type="dxa"/>
          </w:tcPr>
          <w:p>
            <w:pPr>
              <w:pStyle w:val="TableParagraph"/>
              <w:spacing w:line="243" w:lineRule="exact"/>
              <w:ind w:left="67"/>
              <w:rPr>
                <w:sz w:val="20"/>
              </w:rPr>
            </w:pPr>
            <w:r>
              <w:rPr>
                <w:spacing w:val="-2"/>
                <w:sz w:val="20"/>
              </w:rPr>
              <w:t>Exchange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Rate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Targeting</w:t>
            </w:r>
          </w:p>
        </w:tc>
      </w:tr>
      <w:tr>
        <w:trPr>
          <w:trHeight w:val="268" w:hRule="atLeast"/>
        </w:trPr>
        <w:tc>
          <w:tcPr>
            <w:tcW w:w="7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02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39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198" w:type="dxa"/>
          </w:tcPr>
          <w:p>
            <w:pPr>
              <w:pStyle w:val="TableParagraph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Indonesia</w:t>
            </w:r>
          </w:p>
        </w:tc>
        <w:tc>
          <w:tcPr>
            <w:tcW w:w="220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7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ind w:left="58"/>
              <w:rPr>
                <w:sz w:val="22"/>
              </w:rPr>
            </w:pPr>
            <w:r>
              <w:rPr>
                <w:spacing w:val="-4"/>
                <w:sz w:val="22"/>
              </w:rPr>
              <w:t>1999</w:t>
            </w:r>
          </w:p>
        </w:tc>
        <w:tc>
          <w:tcPr>
            <w:tcW w:w="2026" w:type="dxa"/>
          </w:tcPr>
          <w:p>
            <w:pPr>
              <w:pStyle w:val="TableParagraph"/>
              <w:ind w:left="351"/>
              <w:rPr>
                <w:sz w:val="22"/>
              </w:rPr>
            </w:pPr>
            <w:r>
              <w:rPr>
                <w:sz w:val="22"/>
              </w:rPr>
              <w:t>Lei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Li</w:t>
            </w:r>
          </w:p>
        </w:tc>
        <w:tc>
          <w:tcPr>
            <w:tcW w:w="1391" w:type="dxa"/>
          </w:tcPr>
          <w:p>
            <w:pPr>
              <w:pStyle w:val="TableParagraph"/>
              <w:ind w:left="56"/>
              <w:rPr>
                <w:sz w:val="22"/>
              </w:rPr>
            </w:pPr>
            <w:r>
              <w:rPr>
                <w:spacing w:val="-2"/>
                <w:sz w:val="22"/>
              </w:rPr>
              <w:t>Supervisor</w:t>
            </w:r>
          </w:p>
        </w:tc>
        <w:tc>
          <w:tcPr>
            <w:tcW w:w="219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4"/>
                <w:sz w:val="22"/>
              </w:rPr>
              <w:t>AT&amp;T</w:t>
            </w:r>
          </w:p>
        </w:tc>
        <w:tc>
          <w:tcPr>
            <w:tcW w:w="2205" w:type="dxa"/>
          </w:tcPr>
          <w:p>
            <w:pPr>
              <w:pStyle w:val="TableParagraph"/>
              <w:ind w:left="67"/>
              <w:rPr>
                <w:sz w:val="22"/>
              </w:rPr>
            </w:pPr>
            <w:r>
              <w:rPr>
                <w:spacing w:val="-2"/>
                <w:sz w:val="22"/>
              </w:rPr>
              <w:t>Interest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Rate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Modeling</w:t>
            </w:r>
          </w:p>
        </w:tc>
      </w:tr>
      <w:tr>
        <w:trPr>
          <w:trHeight w:val="268" w:hRule="atLeast"/>
        </w:trPr>
        <w:tc>
          <w:tcPr>
            <w:tcW w:w="7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ind w:left="59"/>
              <w:rPr>
                <w:sz w:val="22"/>
              </w:rPr>
            </w:pPr>
            <w:r>
              <w:rPr>
                <w:spacing w:val="-4"/>
                <w:sz w:val="22"/>
              </w:rPr>
              <w:t>1999</w:t>
            </w:r>
          </w:p>
        </w:tc>
        <w:tc>
          <w:tcPr>
            <w:tcW w:w="2026" w:type="dxa"/>
          </w:tcPr>
          <w:p>
            <w:pPr>
              <w:pStyle w:val="TableParagraph"/>
              <w:ind w:left="351"/>
              <w:rPr>
                <w:sz w:val="22"/>
              </w:rPr>
            </w:pPr>
            <w:r>
              <w:rPr>
                <w:spacing w:val="-2"/>
                <w:sz w:val="22"/>
              </w:rPr>
              <w:t>Maxim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Nikitin</w:t>
            </w:r>
          </w:p>
        </w:tc>
        <w:tc>
          <w:tcPr>
            <w:tcW w:w="1391" w:type="dxa"/>
          </w:tcPr>
          <w:p>
            <w:pPr>
              <w:pStyle w:val="TableParagraph"/>
              <w:ind w:left="56"/>
              <w:rPr>
                <w:sz w:val="22"/>
              </w:rPr>
            </w:pPr>
            <w:r>
              <w:rPr>
                <w:spacing w:val="-2"/>
                <w:sz w:val="22"/>
              </w:rPr>
              <w:t>Reader</w:t>
            </w:r>
          </w:p>
        </w:tc>
        <w:tc>
          <w:tcPr>
            <w:tcW w:w="219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U.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Alberta</w:t>
            </w:r>
          </w:p>
        </w:tc>
        <w:tc>
          <w:tcPr>
            <w:tcW w:w="2205" w:type="dxa"/>
          </w:tcPr>
          <w:p>
            <w:pPr>
              <w:pStyle w:val="TableParagraph"/>
              <w:ind w:left="67"/>
              <w:rPr>
                <w:sz w:val="22"/>
              </w:rPr>
            </w:pPr>
            <w:r>
              <w:rPr>
                <w:spacing w:val="-2"/>
                <w:sz w:val="22"/>
              </w:rPr>
              <w:t>Monetary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Policy</w:t>
            </w:r>
          </w:p>
        </w:tc>
      </w:tr>
      <w:tr>
        <w:trPr>
          <w:trHeight w:val="268" w:hRule="atLeast"/>
        </w:trPr>
        <w:tc>
          <w:tcPr>
            <w:tcW w:w="7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ind w:left="59"/>
              <w:rPr>
                <w:sz w:val="22"/>
              </w:rPr>
            </w:pPr>
            <w:r>
              <w:rPr>
                <w:spacing w:val="-4"/>
                <w:sz w:val="22"/>
              </w:rPr>
              <w:t>1999</w:t>
            </w:r>
          </w:p>
        </w:tc>
        <w:tc>
          <w:tcPr>
            <w:tcW w:w="2026" w:type="dxa"/>
          </w:tcPr>
          <w:p>
            <w:pPr>
              <w:pStyle w:val="TableParagraph"/>
              <w:ind w:left="352"/>
              <w:rPr>
                <w:sz w:val="22"/>
              </w:rPr>
            </w:pPr>
            <w:r>
              <w:rPr>
                <w:spacing w:val="-2"/>
                <w:sz w:val="22"/>
              </w:rPr>
              <w:t>Herman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Hess</w:t>
            </w:r>
          </w:p>
        </w:tc>
        <w:tc>
          <w:tcPr>
            <w:tcW w:w="1391" w:type="dxa"/>
          </w:tcPr>
          <w:p>
            <w:pPr>
              <w:pStyle w:val="TableParagraph"/>
              <w:ind w:left="56"/>
              <w:rPr>
                <w:sz w:val="22"/>
              </w:rPr>
            </w:pPr>
            <w:r>
              <w:rPr>
                <w:spacing w:val="-2"/>
                <w:sz w:val="22"/>
              </w:rPr>
              <w:t>Supervisor</w:t>
            </w:r>
          </w:p>
        </w:tc>
        <w:tc>
          <w:tcPr>
            <w:tcW w:w="219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Ministry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Planning,</w:t>
            </w:r>
          </w:p>
        </w:tc>
        <w:tc>
          <w:tcPr>
            <w:tcW w:w="2205" w:type="dxa"/>
          </w:tcPr>
          <w:p>
            <w:pPr>
              <w:pStyle w:val="TableParagraph"/>
              <w:ind w:left="67"/>
              <w:rPr>
                <w:sz w:val="22"/>
              </w:rPr>
            </w:pPr>
            <w:r>
              <w:rPr>
                <w:spacing w:val="-2"/>
                <w:sz w:val="22"/>
              </w:rPr>
              <w:t>Wage-Price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Spirals</w:t>
            </w:r>
          </w:p>
        </w:tc>
      </w:tr>
      <w:tr>
        <w:trPr>
          <w:trHeight w:val="268" w:hRule="atLeast"/>
        </w:trPr>
        <w:tc>
          <w:tcPr>
            <w:tcW w:w="7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02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39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19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Costa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Rica</w:t>
            </w:r>
          </w:p>
        </w:tc>
        <w:tc>
          <w:tcPr>
            <w:tcW w:w="220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>
        <w:trPr>
          <w:trHeight w:val="267" w:hRule="atLeast"/>
        </w:trPr>
        <w:tc>
          <w:tcPr>
            <w:tcW w:w="7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spacing w:line="248" w:lineRule="exact"/>
              <w:ind w:left="59"/>
              <w:rPr>
                <w:sz w:val="22"/>
              </w:rPr>
            </w:pPr>
            <w:r>
              <w:rPr>
                <w:spacing w:val="-4"/>
                <w:sz w:val="22"/>
              </w:rPr>
              <w:t>2000</w:t>
            </w:r>
          </w:p>
        </w:tc>
        <w:tc>
          <w:tcPr>
            <w:tcW w:w="2026" w:type="dxa"/>
          </w:tcPr>
          <w:p>
            <w:pPr>
              <w:pStyle w:val="TableParagraph"/>
              <w:spacing w:line="248" w:lineRule="exact"/>
              <w:ind w:left="352"/>
              <w:rPr>
                <w:sz w:val="22"/>
              </w:rPr>
            </w:pPr>
            <w:r>
              <w:rPr>
                <w:spacing w:val="-2"/>
                <w:sz w:val="22"/>
              </w:rPr>
              <w:t>Iulia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Igescu</w:t>
            </w:r>
          </w:p>
        </w:tc>
        <w:tc>
          <w:tcPr>
            <w:tcW w:w="1391" w:type="dxa"/>
          </w:tcPr>
          <w:p>
            <w:pPr>
              <w:pStyle w:val="TableParagraph"/>
              <w:spacing w:line="248" w:lineRule="exact"/>
              <w:ind w:left="56"/>
              <w:rPr>
                <w:sz w:val="22"/>
              </w:rPr>
            </w:pPr>
            <w:r>
              <w:rPr>
                <w:spacing w:val="-4"/>
                <w:sz w:val="22"/>
              </w:rPr>
              <w:t>Co-</w:t>
            </w:r>
            <w:r>
              <w:rPr>
                <w:spacing w:val="-2"/>
                <w:sz w:val="22"/>
              </w:rPr>
              <w:t>Supervisor</w:t>
            </w:r>
          </w:p>
        </w:tc>
        <w:tc>
          <w:tcPr>
            <w:tcW w:w="2198" w:type="dxa"/>
          </w:tcPr>
          <w:p>
            <w:pPr>
              <w:pStyle w:val="TableParagraph"/>
              <w:spacing w:line="248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Primark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Inc.</w:t>
            </w:r>
          </w:p>
        </w:tc>
        <w:tc>
          <w:tcPr>
            <w:tcW w:w="2205" w:type="dxa"/>
          </w:tcPr>
          <w:p>
            <w:pPr>
              <w:pStyle w:val="TableParagraph"/>
              <w:spacing w:line="248" w:lineRule="exact"/>
              <w:ind w:left="67"/>
              <w:rPr>
                <w:sz w:val="22"/>
              </w:rPr>
            </w:pPr>
            <w:r>
              <w:rPr>
                <w:spacing w:val="-2"/>
                <w:sz w:val="22"/>
              </w:rPr>
              <w:t>Growth</w:t>
            </w:r>
          </w:p>
        </w:tc>
      </w:tr>
      <w:tr>
        <w:trPr>
          <w:trHeight w:val="267" w:hRule="atLeast"/>
        </w:trPr>
        <w:tc>
          <w:tcPr>
            <w:tcW w:w="7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spacing w:line="248" w:lineRule="exact"/>
              <w:ind w:left="59"/>
              <w:rPr>
                <w:sz w:val="22"/>
              </w:rPr>
            </w:pPr>
            <w:r>
              <w:rPr>
                <w:spacing w:val="-4"/>
                <w:sz w:val="22"/>
              </w:rPr>
              <w:t>2000</w:t>
            </w:r>
          </w:p>
        </w:tc>
        <w:tc>
          <w:tcPr>
            <w:tcW w:w="2026" w:type="dxa"/>
          </w:tcPr>
          <w:p>
            <w:pPr>
              <w:pStyle w:val="TableParagraph"/>
              <w:spacing w:line="248" w:lineRule="exact"/>
              <w:ind w:left="352"/>
              <w:rPr>
                <w:sz w:val="22"/>
              </w:rPr>
            </w:pPr>
            <w:r>
              <w:rPr>
                <w:spacing w:val="-2"/>
                <w:sz w:val="22"/>
              </w:rPr>
              <w:t>Feixue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Xi</w:t>
            </w:r>
          </w:p>
        </w:tc>
        <w:tc>
          <w:tcPr>
            <w:tcW w:w="1391" w:type="dxa"/>
          </w:tcPr>
          <w:p>
            <w:pPr>
              <w:pStyle w:val="TableParagraph"/>
              <w:spacing w:line="248" w:lineRule="exact"/>
              <w:ind w:left="56"/>
              <w:rPr>
                <w:sz w:val="22"/>
              </w:rPr>
            </w:pPr>
            <w:r>
              <w:rPr>
                <w:spacing w:val="-2"/>
                <w:sz w:val="22"/>
              </w:rPr>
              <w:t>Reader</w:t>
            </w:r>
          </w:p>
        </w:tc>
        <w:tc>
          <w:tcPr>
            <w:tcW w:w="2198" w:type="dxa"/>
          </w:tcPr>
          <w:p>
            <w:pPr>
              <w:pStyle w:val="TableParagraph"/>
              <w:spacing w:line="248" w:lineRule="exact"/>
              <w:ind w:left="105"/>
              <w:rPr>
                <w:sz w:val="22"/>
              </w:rPr>
            </w:pPr>
            <w:r>
              <w:rPr>
                <w:sz w:val="22"/>
              </w:rPr>
              <w:t>Nat’l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U.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Singapore</w:t>
            </w:r>
          </w:p>
        </w:tc>
        <w:tc>
          <w:tcPr>
            <w:tcW w:w="2205" w:type="dxa"/>
          </w:tcPr>
          <w:p>
            <w:pPr>
              <w:pStyle w:val="TableParagraph"/>
              <w:spacing w:line="248" w:lineRule="exact"/>
              <w:ind w:left="68"/>
              <w:rPr>
                <w:sz w:val="22"/>
              </w:rPr>
            </w:pPr>
            <w:r>
              <w:rPr>
                <w:spacing w:val="-2"/>
                <w:sz w:val="22"/>
              </w:rPr>
              <w:t>Asset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Pricing</w:t>
            </w:r>
          </w:p>
        </w:tc>
      </w:tr>
      <w:tr>
        <w:trPr>
          <w:trHeight w:val="268" w:hRule="atLeast"/>
        </w:trPr>
        <w:tc>
          <w:tcPr>
            <w:tcW w:w="7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ind w:left="60"/>
              <w:rPr>
                <w:sz w:val="22"/>
              </w:rPr>
            </w:pPr>
            <w:r>
              <w:rPr>
                <w:spacing w:val="-4"/>
                <w:sz w:val="22"/>
              </w:rPr>
              <w:t>2000</w:t>
            </w:r>
          </w:p>
        </w:tc>
        <w:tc>
          <w:tcPr>
            <w:tcW w:w="2026" w:type="dxa"/>
          </w:tcPr>
          <w:p>
            <w:pPr>
              <w:pStyle w:val="TableParagraph"/>
              <w:ind w:left="352"/>
              <w:rPr>
                <w:sz w:val="22"/>
              </w:rPr>
            </w:pPr>
            <w:r>
              <w:rPr>
                <w:spacing w:val="-2"/>
                <w:sz w:val="22"/>
              </w:rPr>
              <w:t>Dilek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Aykut</w:t>
            </w:r>
          </w:p>
        </w:tc>
        <w:tc>
          <w:tcPr>
            <w:tcW w:w="1391" w:type="dxa"/>
          </w:tcPr>
          <w:p>
            <w:pPr>
              <w:pStyle w:val="TableParagraph"/>
              <w:ind w:left="57"/>
              <w:rPr>
                <w:sz w:val="22"/>
              </w:rPr>
            </w:pPr>
            <w:r>
              <w:rPr>
                <w:spacing w:val="-2"/>
                <w:sz w:val="22"/>
              </w:rPr>
              <w:t>Supervisor</w:t>
            </w:r>
          </w:p>
        </w:tc>
        <w:tc>
          <w:tcPr>
            <w:tcW w:w="2198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World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Bank</w:t>
            </w:r>
          </w:p>
        </w:tc>
        <w:tc>
          <w:tcPr>
            <w:tcW w:w="2205" w:type="dxa"/>
          </w:tcPr>
          <w:p>
            <w:pPr>
              <w:pStyle w:val="TableParagraph"/>
              <w:ind w:left="68"/>
              <w:rPr>
                <w:sz w:val="22"/>
              </w:rPr>
            </w:pPr>
            <w:r>
              <w:rPr>
                <w:spacing w:val="-2"/>
                <w:sz w:val="22"/>
              </w:rPr>
              <w:t>Int’l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Risk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Sharing</w:t>
            </w:r>
          </w:p>
        </w:tc>
      </w:tr>
      <w:tr>
        <w:trPr>
          <w:trHeight w:val="268" w:hRule="atLeast"/>
        </w:trPr>
        <w:tc>
          <w:tcPr>
            <w:tcW w:w="7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ind w:left="60"/>
              <w:rPr>
                <w:sz w:val="22"/>
              </w:rPr>
            </w:pPr>
            <w:r>
              <w:rPr>
                <w:spacing w:val="-4"/>
                <w:sz w:val="22"/>
              </w:rPr>
              <w:t>2001</w:t>
            </w:r>
          </w:p>
        </w:tc>
        <w:tc>
          <w:tcPr>
            <w:tcW w:w="2026" w:type="dxa"/>
          </w:tcPr>
          <w:p>
            <w:pPr>
              <w:pStyle w:val="TableParagraph"/>
              <w:ind w:left="352"/>
              <w:rPr>
                <w:sz w:val="22"/>
              </w:rPr>
            </w:pPr>
            <w:r>
              <w:rPr>
                <w:sz w:val="22"/>
              </w:rPr>
              <w:t>Wei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Xiao</w:t>
            </w:r>
          </w:p>
        </w:tc>
        <w:tc>
          <w:tcPr>
            <w:tcW w:w="1391" w:type="dxa"/>
          </w:tcPr>
          <w:p>
            <w:pPr>
              <w:pStyle w:val="TableParagraph"/>
              <w:ind w:left="57"/>
              <w:rPr>
                <w:sz w:val="22"/>
              </w:rPr>
            </w:pPr>
            <w:r>
              <w:rPr>
                <w:spacing w:val="-2"/>
                <w:sz w:val="22"/>
              </w:rPr>
              <w:t>Reader</w:t>
            </w:r>
          </w:p>
        </w:tc>
        <w:tc>
          <w:tcPr>
            <w:tcW w:w="2198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z w:val="22"/>
              </w:rPr>
              <w:t>U.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Orleans</w:t>
            </w:r>
          </w:p>
        </w:tc>
        <w:tc>
          <w:tcPr>
            <w:tcW w:w="2205" w:type="dxa"/>
          </w:tcPr>
          <w:p>
            <w:pPr>
              <w:pStyle w:val="TableParagraph"/>
              <w:ind w:left="68"/>
              <w:rPr>
                <w:sz w:val="22"/>
              </w:rPr>
            </w:pPr>
            <w:r>
              <w:rPr>
                <w:spacing w:val="-2"/>
                <w:sz w:val="22"/>
              </w:rPr>
              <w:t>Int’l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RBC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Models</w:t>
            </w:r>
          </w:p>
        </w:tc>
      </w:tr>
      <w:tr>
        <w:trPr>
          <w:trHeight w:val="268" w:hRule="atLeast"/>
        </w:trPr>
        <w:tc>
          <w:tcPr>
            <w:tcW w:w="7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ind w:left="60"/>
              <w:rPr>
                <w:sz w:val="22"/>
              </w:rPr>
            </w:pPr>
            <w:r>
              <w:rPr>
                <w:spacing w:val="-4"/>
                <w:sz w:val="22"/>
              </w:rPr>
              <w:t>2001</w:t>
            </w:r>
          </w:p>
        </w:tc>
        <w:tc>
          <w:tcPr>
            <w:tcW w:w="2026" w:type="dxa"/>
          </w:tcPr>
          <w:p>
            <w:pPr>
              <w:pStyle w:val="TableParagraph"/>
              <w:ind w:left="353"/>
              <w:rPr>
                <w:sz w:val="22"/>
              </w:rPr>
            </w:pPr>
            <w:r>
              <w:rPr>
                <w:spacing w:val="-2"/>
                <w:sz w:val="22"/>
              </w:rPr>
              <w:t>Matejka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Kavcic</w:t>
            </w:r>
          </w:p>
        </w:tc>
        <w:tc>
          <w:tcPr>
            <w:tcW w:w="1391" w:type="dxa"/>
          </w:tcPr>
          <w:p>
            <w:pPr>
              <w:pStyle w:val="TableParagraph"/>
              <w:ind w:left="57"/>
              <w:rPr>
                <w:sz w:val="22"/>
              </w:rPr>
            </w:pPr>
            <w:r>
              <w:rPr>
                <w:spacing w:val="-2"/>
                <w:sz w:val="22"/>
              </w:rPr>
              <w:t>Reader</w:t>
            </w:r>
          </w:p>
        </w:tc>
        <w:tc>
          <w:tcPr>
            <w:tcW w:w="2198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Central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Bank,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Slovenia</w:t>
            </w:r>
          </w:p>
        </w:tc>
        <w:tc>
          <w:tcPr>
            <w:tcW w:w="2205" w:type="dxa"/>
          </w:tcPr>
          <w:p>
            <w:pPr>
              <w:pStyle w:val="TableParagraph"/>
              <w:ind w:left="68"/>
              <w:rPr>
                <w:sz w:val="22"/>
              </w:rPr>
            </w:pPr>
            <w:r>
              <w:rPr>
                <w:spacing w:val="-2"/>
                <w:sz w:val="22"/>
              </w:rPr>
              <w:t>Monetary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Policy</w:t>
            </w:r>
          </w:p>
        </w:tc>
      </w:tr>
      <w:tr>
        <w:trPr>
          <w:trHeight w:val="268" w:hRule="atLeast"/>
        </w:trPr>
        <w:tc>
          <w:tcPr>
            <w:tcW w:w="7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ind w:left="60"/>
              <w:rPr>
                <w:sz w:val="22"/>
              </w:rPr>
            </w:pPr>
            <w:r>
              <w:rPr>
                <w:spacing w:val="-4"/>
                <w:sz w:val="22"/>
              </w:rPr>
              <w:t>2001</w:t>
            </w:r>
          </w:p>
        </w:tc>
        <w:tc>
          <w:tcPr>
            <w:tcW w:w="2026" w:type="dxa"/>
          </w:tcPr>
          <w:p>
            <w:pPr>
              <w:pStyle w:val="TableParagraph"/>
              <w:ind w:left="353"/>
              <w:rPr>
                <w:sz w:val="22"/>
              </w:rPr>
            </w:pPr>
            <w:r>
              <w:rPr>
                <w:spacing w:val="-2"/>
                <w:sz w:val="22"/>
              </w:rPr>
              <w:t>J.B.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Eggleston</w:t>
            </w:r>
          </w:p>
        </w:tc>
        <w:tc>
          <w:tcPr>
            <w:tcW w:w="1391" w:type="dxa"/>
          </w:tcPr>
          <w:p>
            <w:pPr>
              <w:pStyle w:val="TableParagraph"/>
              <w:ind w:left="57"/>
              <w:rPr>
                <w:sz w:val="22"/>
              </w:rPr>
            </w:pPr>
            <w:r>
              <w:rPr>
                <w:spacing w:val="-2"/>
                <w:sz w:val="22"/>
              </w:rPr>
              <w:t>Outside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Rdr.</w:t>
            </w:r>
          </w:p>
        </w:tc>
        <w:tc>
          <w:tcPr>
            <w:tcW w:w="2198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Kansas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5"/>
                <w:sz w:val="22"/>
              </w:rPr>
              <w:t>U.</w:t>
            </w:r>
          </w:p>
        </w:tc>
        <w:tc>
          <w:tcPr>
            <w:tcW w:w="2205" w:type="dxa"/>
          </w:tcPr>
          <w:p>
            <w:pPr>
              <w:pStyle w:val="TableParagraph"/>
              <w:ind w:left="68"/>
              <w:rPr>
                <w:sz w:val="22"/>
              </w:rPr>
            </w:pPr>
            <w:r>
              <w:rPr>
                <w:spacing w:val="-4"/>
                <w:sz w:val="22"/>
              </w:rPr>
              <w:t>Individual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Rationality</w:t>
            </w:r>
          </w:p>
        </w:tc>
      </w:tr>
      <w:tr>
        <w:trPr>
          <w:trHeight w:val="268" w:hRule="atLeast"/>
        </w:trPr>
        <w:tc>
          <w:tcPr>
            <w:tcW w:w="7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ind w:left="60"/>
              <w:rPr>
                <w:sz w:val="22"/>
              </w:rPr>
            </w:pPr>
            <w:r>
              <w:rPr>
                <w:spacing w:val="-4"/>
                <w:sz w:val="22"/>
              </w:rPr>
              <w:t>2002</w:t>
            </w:r>
          </w:p>
        </w:tc>
        <w:tc>
          <w:tcPr>
            <w:tcW w:w="2026" w:type="dxa"/>
          </w:tcPr>
          <w:p>
            <w:pPr>
              <w:pStyle w:val="TableParagraph"/>
              <w:ind w:left="353"/>
              <w:rPr>
                <w:sz w:val="22"/>
              </w:rPr>
            </w:pPr>
            <w:r>
              <w:rPr>
                <w:sz w:val="22"/>
              </w:rPr>
              <w:t>Bernhard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Paasche</w:t>
            </w:r>
          </w:p>
        </w:tc>
        <w:tc>
          <w:tcPr>
            <w:tcW w:w="1391" w:type="dxa"/>
          </w:tcPr>
          <w:p>
            <w:pPr>
              <w:pStyle w:val="TableParagraph"/>
              <w:ind w:left="58"/>
              <w:rPr>
                <w:sz w:val="22"/>
              </w:rPr>
            </w:pPr>
            <w:r>
              <w:rPr>
                <w:sz w:val="22"/>
              </w:rPr>
              <w:t>Outside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Rdr.</w:t>
            </w:r>
          </w:p>
        </w:tc>
        <w:tc>
          <w:tcPr>
            <w:tcW w:w="2198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5"/>
                <w:sz w:val="22"/>
              </w:rPr>
              <w:t>IMF</w:t>
            </w:r>
          </w:p>
        </w:tc>
        <w:tc>
          <w:tcPr>
            <w:tcW w:w="2205" w:type="dxa"/>
          </w:tcPr>
          <w:p>
            <w:pPr>
              <w:pStyle w:val="TableParagraph"/>
              <w:ind w:left="68"/>
              <w:rPr>
                <w:sz w:val="22"/>
              </w:rPr>
            </w:pPr>
            <w:r>
              <w:rPr>
                <w:sz w:val="22"/>
              </w:rPr>
              <w:t>Int’l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Capital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Mkts</w:t>
            </w:r>
          </w:p>
        </w:tc>
      </w:tr>
      <w:tr>
        <w:trPr>
          <w:trHeight w:val="268" w:hRule="atLeast"/>
        </w:trPr>
        <w:tc>
          <w:tcPr>
            <w:tcW w:w="7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ind w:left="61"/>
              <w:rPr>
                <w:sz w:val="22"/>
              </w:rPr>
            </w:pPr>
            <w:r>
              <w:rPr>
                <w:spacing w:val="-4"/>
                <w:sz w:val="22"/>
              </w:rPr>
              <w:t>2003</w:t>
            </w:r>
          </w:p>
        </w:tc>
        <w:tc>
          <w:tcPr>
            <w:tcW w:w="2026" w:type="dxa"/>
          </w:tcPr>
          <w:p>
            <w:pPr>
              <w:pStyle w:val="TableParagraph"/>
              <w:ind w:left="353"/>
              <w:rPr>
                <w:sz w:val="22"/>
              </w:rPr>
            </w:pPr>
            <w:r>
              <w:rPr>
                <w:spacing w:val="-2"/>
                <w:sz w:val="22"/>
              </w:rPr>
              <w:t>Ayla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Yilmaz</w:t>
            </w:r>
          </w:p>
        </w:tc>
        <w:tc>
          <w:tcPr>
            <w:tcW w:w="1391" w:type="dxa"/>
          </w:tcPr>
          <w:p>
            <w:pPr>
              <w:pStyle w:val="TableParagraph"/>
              <w:ind w:left="58"/>
              <w:rPr>
                <w:sz w:val="22"/>
              </w:rPr>
            </w:pPr>
            <w:r>
              <w:rPr>
                <w:spacing w:val="-2"/>
                <w:sz w:val="22"/>
              </w:rPr>
              <w:t>Reader</w:t>
            </w:r>
          </w:p>
        </w:tc>
        <w:tc>
          <w:tcPr>
            <w:tcW w:w="2198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IUPUI</w:t>
            </w:r>
          </w:p>
        </w:tc>
        <w:tc>
          <w:tcPr>
            <w:tcW w:w="2205" w:type="dxa"/>
          </w:tcPr>
          <w:p>
            <w:pPr>
              <w:pStyle w:val="TableParagraph"/>
              <w:ind w:left="69"/>
              <w:rPr>
                <w:sz w:val="22"/>
              </w:rPr>
            </w:pPr>
            <w:r>
              <w:rPr>
                <w:spacing w:val="-2"/>
                <w:sz w:val="22"/>
              </w:rPr>
              <w:t>Wealth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Distribution</w:t>
            </w:r>
          </w:p>
        </w:tc>
      </w:tr>
      <w:tr>
        <w:trPr>
          <w:trHeight w:val="268" w:hRule="atLeast"/>
        </w:trPr>
        <w:tc>
          <w:tcPr>
            <w:tcW w:w="7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ind w:left="61"/>
              <w:rPr>
                <w:sz w:val="22"/>
              </w:rPr>
            </w:pPr>
            <w:r>
              <w:rPr>
                <w:spacing w:val="-4"/>
                <w:sz w:val="22"/>
              </w:rPr>
              <w:t>2003</w:t>
            </w:r>
          </w:p>
        </w:tc>
        <w:tc>
          <w:tcPr>
            <w:tcW w:w="2026" w:type="dxa"/>
          </w:tcPr>
          <w:p>
            <w:pPr>
              <w:pStyle w:val="TableParagraph"/>
              <w:ind w:left="354"/>
              <w:rPr>
                <w:sz w:val="22"/>
              </w:rPr>
            </w:pPr>
            <w:r>
              <w:rPr>
                <w:spacing w:val="-2"/>
                <w:sz w:val="22"/>
              </w:rPr>
              <w:t>George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Gayle</w:t>
            </w:r>
          </w:p>
        </w:tc>
        <w:tc>
          <w:tcPr>
            <w:tcW w:w="1391" w:type="dxa"/>
          </w:tcPr>
          <w:p>
            <w:pPr>
              <w:pStyle w:val="TableParagraph"/>
              <w:ind w:left="58"/>
              <w:rPr>
                <w:sz w:val="22"/>
              </w:rPr>
            </w:pPr>
            <w:r>
              <w:rPr>
                <w:spacing w:val="-2"/>
                <w:sz w:val="22"/>
              </w:rPr>
              <w:t>Reader</w:t>
            </w:r>
          </w:p>
        </w:tc>
        <w:tc>
          <w:tcPr>
            <w:tcW w:w="2198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3"/>
                <w:sz w:val="22"/>
              </w:rPr>
              <w:t>Carnegie-</w:t>
            </w:r>
            <w:r>
              <w:rPr>
                <w:spacing w:val="-2"/>
                <w:sz w:val="22"/>
              </w:rPr>
              <w:t>Mellon</w:t>
            </w:r>
          </w:p>
        </w:tc>
        <w:tc>
          <w:tcPr>
            <w:tcW w:w="2205" w:type="dxa"/>
          </w:tcPr>
          <w:p>
            <w:pPr>
              <w:pStyle w:val="TableParagraph"/>
              <w:ind w:left="69"/>
              <w:rPr>
                <w:sz w:val="22"/>
              </w:rPr>
            </w:pPr>
            <w:r>
              <w:rPr>
                <w:spacing w:val="-2"/>
                <w:sz w:val="22"/>
              </w:rPr>
              <w:t>Microeconometrics</w:t>
            </w:r>
          </w:p>
        </w:tc>
      </w:tr>
      <w:tr>
        <w:trPr>
          <w:trHeight w:val="268" w:hRule="atLeast"/>
        </w:trPr>
        <w:tc>
          <w:tcPr>
            <w:tcW w:w="7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ind w:left="61"/>
              <w:rPr>
                <w:sz w:val="22"/>
              </w:rPr>
            </w:pPr>
            <w:r>
              <w:rPr>
                <w:spacing w:val="-4"/>
                <w:sz w:val="22"/>
              </w:rPr>
              <w:t>2004</w:t>
            </w:r>
          </w:p>
        </w:tc>
        <w:tc>
          <w:tcPr>
            <w:tcW w:w="2026" w:type="dxa"/>
          </w:tcPr>
          <w:p>
            <w:pPr>
              <w:pStyle w:val="TableParagraph"/>
              <w:ind w:left="354"/>
              <w:rPr>
                <w:sz w:val="22"/>
              </w:rPr>
            </w:pPr>
            <w:r>
              <w:rPr>
                <w:spacing w:val="-2"/>
                <w:sz w:val="22"/>
              </w:rPr>
              <w:t>Chetan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Dave</w:t>
            </w:r>
          </w:p>
        </w:tc>
        <w:tc>
          <w:tcPr>
            <w:tcW w:w="1391" w:type="dxa"/>
          </w:tcPr>
          <w:p>
            <w:pPr>
              <w:pStyle w:val="TableParagraph"/>
              <w:ind w:left="58"/>
              <w:rPr>
                <w:sz w:val="22"/>
              </w:rPr>
            </w:pPr>
            <w:r>
              <w:rPr>
                <w:spacing w:val="-2"/>
                <w:sz w:val="22"/>
              </w:rPr>
              <w:t>Supervisor</w:t>
            </w:r>
          </w:p>
        </w:tc>
        <w:tc>
          <w:tcPr>
            <w:tcW w:w="2198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Va.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Tech.</w:t>
            </w:r>
          </w:p>
        </w:tc>
        <w:tc>
          <w:tcPr>
            <w:tcW w:w="2205" w:type="dxa"/>
          </w:tcPr>
          <w:p>
            <w:pPr>
              <w:pStyle w:val="TableParagraph"/>
              <w:ind w:left="69"/>
              <w:rPr>
                <w:sz w:val="22"/>
              </w:rPr>
            </w:pPr>
            <w:r>
              <w:rPr>
                <w:spacing w:val="-4"/>
                <w:sz w:val="22"/>
              </w:rPr>
              <w:t>Expectations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2"/>
                <w:sz w:val="22"/>
              </w:rPr>
              <w:t>Formation</w:t>
            </w:r>
          </w:p>
        </w:tc>
      </w:tr>
      <w:tr>
        <w:trPr>
          <w:trHeight w:val="267" w:hRule="atLeast"/>
        </w:trPr>
        <w:tc>
          <w:tcPr>
            <w:tcW w:w="7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spacing w:line="248" w:lineRule="exact"/>
              <w:ind w:left="61"/>
              <w:rPr>
                <w:sz w:val="22"/>
              </w:rPr>
            </w:pPr>
            <w:r>
              <w:rPr>
                <w:spacing w:val="-4"/>
                <w:sz w:val="22"/>
              </w:rPr>
              <w:t>2004</w:t>
            </w:r>
          </w:p>
        </w:tc>
        <w:tc>
          <w:tcPr>
            <w:tcW w:w="2026" w:type="dxa"/>
          </w:tcPr>
          <w:p>
            <w:pPr>
              <w:pStyle w:val="TableParagraph"/>
              <w:spacing w:line="248" w:lineRule="exact"/>
              <w:ind w:left="354"/>
              <w:rPr>
                <w:sz w:val="22"/>
              </w:rPr>
            </w:pPr>
            <w:r>
              <w:rPr>
                <w:sz w:val="22"/>
              </w:rPr>
              <w:t>Qi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Li</w:t>
            </w:r>
          </w:p>
        </w:tc>
        <w:tc>
          <w:tcPr>
            <w:tcW w:w="1391" w:type="dxa"/>
          </w:tcPr>
          <w:p>
            <w:pPr>
              <w:pStyle w:val="TableParagraph"/>
              <w:spacing w:line="248" w:lineRule="exact"/>
              <w:ind w:left="58"/>
              <w:rPr>
                <w:sz w:val="22"/>
              </w:rPr>
            </w:pPr>
            <w:r>
              <w:rPr>
                <w:spacing w:val="-2"/>
                <w:sz w:val="22"/>
              </w:rPr>
              <w:t>Reader</w:t>
            </w:r>
          </w:p>
        </w:tc>
        <w:tc>
          <w:tcPr>
            <w:tcW w:w="2198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Columbia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U.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(Post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Doc)</w:t>
            </w:r>
          </w:p>
        </w:tc>
        <w:tc>
          <w:tcPr>
            <w:tcW w:w="2205" w:type="dxa"/>
          </w:tcPr>
          <w:p>
            <w:pPr>
              <w:pStyle w:val="TableParagraph"/>
              <w:spacing w:line="248" w:lineRule="exact"/>
              <w:ind w:left="69"/>
              <w:rPr>
                <w:sz w:val="22"/>
              </w:rPr>
            </w:pPr>
            <w:r>
              <w:rPr>
                <w:spacing w:val="-4"/>
                <w:sz w:val="22"/>
              </w:rPr>
              <w:t>China’s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Emerging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4"/>
                <w:sz w:val="22"/>
              </w:rPr>
              <w:t>Mkt.</w:t>
            </w:r>
          </w:p>
        </w:tc>
      </w:tr>
      <w:tr>
        <w:trPr>
          <w:trHeight w:val="267" w:hRule="atLeast"/>
        </w:trPr>
        <w:tc>
          <w:tcPr>
            <w:tcW w:w="7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spacing w:line="248" w:lineRule="exact"/>
              <w:ind w:left="61"/>
              <w:rPr>
                <w:sz w:val="22"/>
              </w:rPr>
            </w:pPr>
            <w:r>
              <w:rPr>
                <w:spacing w:val="-4"/>
                <w:sz w:val="22"/>
              </w:rPr>
              <w:t>2005</w:t>
            </w:r>
          </w:p>
        </w:tc>
        <w:tc>
          <w:tcPr>
            <w:tcW w:w="2026" w:type="dxa"/>
          </w:tcPr>
          <w:p>
            <w:pPr>
              <w:pStyle w:val="TableParagraph"/>
              <w:spacing w:line="248" w:lineRule="exact"/>
              <w:ind w:left="354"/>
              <w:rPr>
                <w:sz w:val="22"/>
              </w:rPr>
            </w:pPr>
            <w:r>
              <w:rPr>
                <w:spacing w:val="-2"/>
                <w:sz w:val="22"/>
              </w:rPr>
              <w:t>Roman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Sustek</w:t>
            </w:r>
          </w:p>
        </w:tc>
        <w:tc>
          <w:tcPr>
            <w:tcW w:w="1391" w:type="dxa"/>
          </w:tcPr>
          <w:p>
            <w:pPr>
              <w:pStyle w:val="TableParagraph"/>
              <w:spacing w:line="248" w:lineRule="exact"/>
              <w:ind w:left="58"/>
              <w:rPr>
                <w:sz w:val="22"/>
              </w:rPr>
            </w:pPr>
            <w:r>
              <w:rPr>
                <w:spacing w:val="-2"/>
                <w:sz w:val="22"/>
              </w:rPr>
              <w:t>Outside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Rdr.</w:t>
            </w:r>
          </w:p>
        </w:tc>
        <w:tc>
          <w:tcPr>
            <w:tcW w:w="2198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Central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Bank,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England</w:t>
            </w:r>
          </w:p>
        </w:tc>
        <w:tc>
          <w:tcPr>
            <w:tcW w:w="2205" w:type="dxa"/>
          </w:tcPr>
          <w:p>
            <w:pPr>
              <w:pStyle w:val="TableParagraph"/>
              <w:spacing w:line="248" w:lineRule="exact"/>
              <w:ind w:left="69"/>
              <w:rPr>
                <w:sz w:val="22"/>
              </w:rPr>
            </w:pPr>
            <w:r>
              <w:rPr>
                <w:sz w:val="22"/>
              </w:rPr>
              <w:t>RBC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Models</w:t>
            </w:r>
          </w:p>
        </w:tc>
      </w:tr>
      <w:tr>
        <w:trPr>
          <w:trHeight w:val="268" w:hRule="atLeast"/>
        </w:trPr>
        <w:tc>
          <w:tcPr>
            <w:tcW w:w="7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ind w:left="61"/>
              <w:rPr>
                <w:sz w:val="22"/>
              </w:rPr>
            </w:pPr>
            <w:r>
              <w:rPr>
                <w:spacing w:val="-4"/>
                <w:sz w:val="22"/>
              </w:rPr>
              <w:t>2006</w:t>
            </w:r>
          </w:p>
        </w:tc>
        <w:tc>
          <w:tcPr>
            <w:tcW w:w="2026" w:type="dxa"/>
          </w:tcPr>
          <w:p>
            <w:pPr>
              <w:pStyle w:val="TableParagraph"/>
              <w:ind w:left="354"/>
              <w:rPr>
                <w:sz w:val="22"/>
              </w:rPr>
            </w:pPr>
            <w:r>
              <w:rPr>
                <w:spacing w:val="-2"/>
                <w:sz w:val="22"/>
              </w:rPr>
              <w:t>Ying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Fang</w:t>
            </w:r>
          </w:p>
        </w:tc>
        <w:tc>
          <w:tcPr>
            <w:tcW w:w="1391" w:type="dxa"/>
          </w:tcPr>
          <w:p>
            <w:pPr>
              <w:pStyle w:val="TableParagraph"/>
              <w:ind w:left="58"/>
              <w:rPr>
                <w:sz w:val="22"/>
              </w:rPr>
            </w:pPr>
            <w:r>
              <w:rPr>
                <w:spacing w:val="-2"/>
                <w:sz w:val="22"/>
              </w:rPr>
              <w:t>Reader</w:t>
            </w:r>
          </w:p>
        </w:tc>
        <w:tc>
          <w:tcPr>
            <w:tcW w:w="2198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Xiamen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University</w:t>
            </w:r>
          </w:p>
        </w:tc>
        <w:tc>
          <w:tcPr>
            <w:tcW w:w="2205" w:type="dxa"/>
          </w:tcPr>
          <w:p>
            <w:pPr>
              <w:pStyle w:val="TableParagraph"/>
              <w:ind w:left="69"/>
              <w:rPr>
                <w:sz w:val="22"/>
              </w:rPr>
            </w:pPr>
            <w:r>
              <w:rPr>
                <w:sz w:val="22"/>
              </w:rPr>
              <w:t>Weak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Instruments</w:t>
            </w:r>
          </w:p>
        </w:tc>
      </w:tr>
      <w:tr>
        <w:trPr>
          <w:trHeight w:val="268" w:hRule="atLeast"/>
        </w:trPr>
        <w:tc>
          <w:tcPr>
            <w:tcW w:w="7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ind w:left="61"/>
              <w:rPr>
                <w:sz w:val="22"/>
              </w:rPr>
            </w:pPr>
            <w:r>
              <w:rPr>
                <w:spacing w:val="-4"/>
                <w:sz w:val="22"/>
              </w:rPr>
              <w:t>2006</w:t>
            </w:r>
          </w:p>
        </w:tc>
        <w:tc>
          <w:tcPr>
            <w:tcW w:w="2026" w:type="dxa"/>
          </w:tcPr>
          <w:p>
            <w:pPr>
              <w:pStyle w:val="TableParagraph"/>
              <w:ind w:left="354"/>
              <w:rPr>
                <w:sz w:val="22"/>
              </w:rPr>
            </w:pPr>
            <w:r>
              <w:rPr>
                <w:spacing w:val="-2"/>
                <w:sz w:val="22"/>
              </w:rPr>
              <w:t>Cagri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Kumru</w:t>
            </w:r>
          </w:p>
        </w:tc>
        <w:tc>
          <w:tcPr>
            <w:tcW w:w="1391" w:type="dxa"/>
          </w:tcPr>
          <w:p>
            <w:pPr>
              <w:pStyle w:val="TableParagraph"/>
              <w:ind w:left="58"/>
              <w:rPr>
                <w:sz w:val="22"/>
              </w:rPr>
            </w:pPr>
            <w:r>
              <w:rPr>
                <w:spacing w:val="-2"/>
                <w:sz w:val="22"/>
              </w:rPr>
              <w:t>Reader</w:t>
            </w:r>
          </w:p>
        </w:tc>
        <w:tc>
          <w:tcPr>
            <w:tcW w:w="2198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Celal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Bayar,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Turkey</w:t>
            </w:r>
          </w:p>
        </w:tc>
        <w:tc>
          <w:tcPr>
            <w:tcW w:w="2205" w:type="dxa"/>
          </w:tcPr>
          <w:p>
            <w:pPr>
              <w:pStyle w:val="TableParagraph"/>
              <w:ind w:left="69"/>
              <w:rPr>
                <w:sz w:val="22"/>
              </w:rPr>
            </w:pPr>
            <w:r>
              <w:rPr>
                <w:spacing w:val="-2"/>
                <w:sz w:val="22"/>
              </w:rPr>
              <w:t>Public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Finance</w:t>
            </w:r>
          </w:p>
        </w:tc>
      </w:tr>
      <w:tr>
        <w:trPr>
          <w:trHeight w:val="268" w:hRule="atLeast"/>
        </w:trPr>
        <w:tc>
          <w:tcPr>
            <w:tcW w:w="7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ind w:left="61"/>
              <w:rPr>
                <w:sz w:val="22"/>
              </w:rPr>
            </w:pPr>
            <w:r>
              <w:rPr>
                <w:spacing w:val="-4"/>
                <w:sz w:val="22"/>
              </w:rPr>
              <w:t>2008</w:t>
            </w:r>
          </w:p>
        </w:tc>
        <w:tc>
          <w:tcPr>
            <w:tcW w:w="2026" w:type="dxa"/>
          </w:tcPr>
          <w:p>
            <w:pPr>
              <w:pStyle w:val="TableParagraph"/>
              <w:ind w:left="354"/>
              <w:rPr>
                <w:sz w:val="22"/>
              </w:rPr>
            </w:pPr>
            <w:r>
              <w:rPr>
                <w:spacing w:val="-4"/>
                <w:sz w:val="22"/>
              </w:rPr>
              <w:t>Hariharan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5"/>
                <w:sz w:val="22"/>
              </w:rPr>
              <w:t>D.</w:t>
            </w:r>
          </w:p>
        </w:tc>
        <w:tc>
          <w:tcPr>
            <w:tcW w:w="1391" w:type="dxa"/>
          </w:tcPr>
          <w:p>
            <w:pPr>
              <w:pStyle w:val="TableParagraph"/>
              <w:ind w:left="58"/>
              <w:rPr>
                <w:sz w:val="22"/>
              </w:rPr>
            </w:pPr>
            <w:r>
              <w:rPr>
                <w:spacing w:val="-4"/>
                <w:sz w:val="22"/>
              </w:rPr>
              <w:t>Co-</w:t>
            </w:r>
            <w:r>
              <w:rPr>
                <w:spacing w:val="-2"/>
                <w:sz w:val="22"/>
              </w:rPr>
              <w:t>Supervisor</w:t>
            </w:r>
          </w:p>
        </w:tc>
        <w:tc>
          <w:tcPr>
            <w:tcW w:w="2198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Bates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White</w:t>
            </w:r>
          </w:p>
        </w:tc>
        <w:tc>
          <w:tcPr>
            <w:tcW w:w="2205" w:type="dxa"/>
          </w:tcPr>
          <w:p>
            <w:pPr>
              <w:pStyle w:val="TableParagraph"/>
              <w:ind w:left="69"/>
              <w:rPr>
                <w:sz w:val="22"/>
              </w:rPr>
            </w:pPr>
            <w:r>
              <w:rPr>
                <w:spacing w:val="-4"/>
                <w:sz w:val="22"/>
              </w:rPr>
              <w:t>State-Space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4"/>
                <w:sz w:val="22"/>
              </w:rPr>
              <w:t>Analysis</w:t>
            </w:r>
          </w:p>
        </w:tc>
      </w:tr>
      <w:tr>
        <w:trPr>
          <w:trHeight w:val="268" w:hRule="atLeast"/>
        </w:trPr>
        <w:tc>
          <w:tcPr>
            <w:tcW w:w="7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ind w:left="61"/>
              <w:rPr>
                <w:sz w:val="22"/>
              </w:rPr>
            </w:pPr>
            <w:r>
              <w:rPr>
                <w:spacing w:val="-4"/>
                <w:sz w:val="22"/>
              </w:rPr>
              <w:t>2008</w:t>
            </w:r>
          </w:p>
        </w:tc>
        <w:tc>
          <w:tcPr>
            <w:tcW w:w="2026" w:type="dxa"/>
          </w:tcPr>
          <w:p>
            <w:pPr>
              <w:pStyle w:val="TableParagraph"/>
              <w:ind w:left="354"/>
              <w:rPr>
                <w:sz w:val="22"/>
              </w:rPr>
            </w:pPr>
            <w:r>
              <w:rPr>
                <w:spacing w:val="-2"/>
                <w:sz w:val="22"/>
              </w:rPr>
              <w:t>Nabanita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Nandi</w:t>
            </w:r>
          </w:p>
        </w:tc>
        <w:tc>
          <w:tcPr>
            <w:tcW w:w="1391" w:type="dxa"/>
          </w:tcPr>
          <w:p>
            <w:pPr>
              <w:pStyle w:val="TableParagraph"/>
              <w:ind w:left="58"/>
              <w:rPr>
                <w:sz w:val="22"/>
              </w:rPr>
            </w:pPr>
            <w:r>
              <w:rPr>
                <w:spacing w:val="-4"/>
                <w:sz w:val="22"/>
              </w:rPr>
              <w:t>Co-</w:t>
            </w:r>
            <w:r>
              <w:rPr>
                <w:spacing w:val="-2"/>
                <w:sz w:val="22"/>
              </w:rPr>
              <w:t>Supervisor</w:t>
            </w:r>
          </w:p>
        </w:tc>
        <w:tc>
          <w:tcPr>
            <w:tcW w:w="2198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SUNY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Plattsburgh</w:t>
            </w:r>
          </w:p>
        </w:tc>
        <w:tc>
          <w:tcPr>
            <w:tcW w:w="2205" w:type="dxa"/>
          </w:tcPr>
          <w:p>
            <w:pPr>
              <w:pStyle w:val="TableParagraph"/>
              <w:ind w:left="69"/>
              <w:rPr>
                <w:sz w:val="22"/>
              </w:rPr>
            </w:pPr>
            <w:r>
              <w:rPr>
                <w:spacing w:val="-2"/>
                <w:sz w:val="22"/>
              </w:rPr>
              <w:t>Development</w:t>
            </w:r>
          </w:p>
        </w:tc>
      </w:tr>
      <w:tr>
        <w:trPr>
          <w:trHeight w:val="268" w:hRule="atLeast"/>
        </w:trPr>
        <w:tc>
          <w:tcPr>
            <w:tcW w:w="7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ind w:left="61"/>
              <w:rPr>
                <w:sz w:val="22"/>
              </w:rPr>
            </w:pPr>
            <w:r>
              <w:rPr>
                <w:spacing w:val="-4"/>
                <w:sz w:val="22"/>
              </w:rPr>
              <w:t>2008</w:t>
            </w:r>
          </w:p>
        </w:tc>
        <w:tc>
          <w:tcPr>
            <w:tcW w:w="2026" w:type="dxa"/>
          </w:tcPr>
          <w:p>
            <w:pPr>
              <w:pStyle w:val="TableParagraph"/>
              <w:ind w:left="354"/>
              <w:rPr>
                <w:sz w:val="22"/>
              </w:rPr>
            </w:pPr>
            <w:r>
              <w:rPr>
                <w:spacing w:val="-2"/>
                <w:sz w:val="22"/>
              </w:rPr>
              <w:t>Steven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Lugauer</w:t>
            </w:r>
          </w:p>
        </w:tc>
        <w:tc>
          <w:tcPr>
            <w:tcW w:w="1391" w:type="dxa"/>
          </w:tcPr>
          <w:p>
            <w:pPr>
              <w:pStyle w:val="TableParagraph"/>
              <w:ind w:left="58"/>
              <w:rPr>
                <w:sz w:val="22"/>
              </w:rPr>
            </w:pPr>
            <w:r>
              <w:rPr>
                <w:spacing w:val="-2"/>
                <w:sz w:val="22"/>
              </w:rPr>
              <w:t>Outside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Rdr.</w:t>
            </w:r>
          </w:p>
        </w:tc>
        <w:tc>
          <w:tcPr>
            <w:tcW w:w="2198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Notre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Dame</w:t>
            </w:r>
            <w:r>
              <w:rPr>
                <w:spacing w:val="-5"/>
                <w:sz w:val="22"/>
              </w:rPr>
              <w:t> U.</w:t>
            </w:r>
          </w:p>
        </w:tc>
        <w:tc>
          <w:tcPr>
            <w:tcW w:w="2205" w:type="dxa"/>
          </w:tcPr>
          <w:p>
            <w:pPr>
              <w:pStyle w:val="TableParagraph"/>
              <w:ind w:left="69"/>
              <w:rPr>
                <w:sz w:val="22"/>
              </w:rPr>
            </w:pPr>
            <w:r>
              <w:rPr>
                <w:spacing w:val="-2"/>
                <w:sz w:val="22"/>
              </w:rPr>
              <w:t>Labor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Markets</w:t>
            </w:r>
          </w:p>
        </w:tc>
      </w:tr>
      <w:tr>
        <w:trPr>
          <w:trHeight w:val="268" w:hRule="atLeast"/>
        </w:trPr>
        <w:tc>
          <w:tcPr>
            <w:tcW w:w="7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ind w:left="61"/>
              <w:rPr>
                <w:sz w:val="22"/>
              </w:rPr>
            </w:pPr>
            <w:r>
              <w:rPr>
                <w:spacing w:val="-4"/>
                <w:sz w:val="22"/>
              </w:rPr>
              <w:t>2009</w:t>
            </w:r>
          </w:p>
        </w:tc>
        <w:tc>
          <w:tcPr>
            <w:tcW w:w="2026" w:type="dxa"/>
          </w:tcPr>
          <w:p>
            <w:pPr>
              <w:pStyle w:val="TableParagraph"/>
              <w:ind w:left="354"/>
              <w:rPr>
                <w:sz w:val="22"/>
              </w:rPr>
            </w:pPr>
            <w:r>
              <w:rPr>
                <w:sz w:val="22"/>
              </w:rPr>
              <w:t>A.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Thanopoulos</w:t>
            </w:r>
          </w:p>
        </w:tc>
        <w:tc>
          <w:tcPr>
            <w:tcW w:w="1391" w:type="dxa"/>
          </w:tcPr>
          <w:p>
            <w:pPr>
              <w:pStyle w:val="TableParagraph"/>
              <w:ind w:left="58"/>
              <w:rPr>
                <w:sz w:val="22"/>
              </w:rPr>
            </w:pPr>
            <w:r>
              <w:rPr>
                <w:spacing w:val="-2"/>
                <w:sz w:val="22"/>
              </w:rPr>
              <w:t>Supervisor</w:t>
            </w:r>
          </w:p>
        </w:tc>
        <w:tc>
          <w:tcPr>
            <w:tcW w:w="2198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Finance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Min.,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Greece</w:t>
            </w:r>
          </w:p>
        </w:tc>
        <w:tc>
          <w:tcPr>
            <w:tcW w:w="2205" w:type="dxa"/>
          </w:tcPr>
          <w:p>
            <w:pPr>
              <w:pStyle w:val="TableParagraph"/>
              <w:ind w:left="69"/>
              <w:rPr>
                <w:sz w:val="22"/>
              </w:rPr>
            </w:pPr>
            <w:r>
              <w:rPr>
                <w:spacing w:val="-2"/>
                <w:sz w:val="22"/>
              </w:rPr>
              <w:t>Social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Security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Reform</w:t>
            </w:r>
          </w:p>
        </w:tc>
      </w:tr>
      <w:tr>
        <w:trPr>
          <w:trHeight w:val="269" w:hRule="atLeast"/>
        </w:trPr>
        <w:tc>
          <w:tcPr>
            <w:tcW w:w="7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ind w:left="61"/>
              <w:rPr>
                <w:sz w:val="22"/>
              </w:rPr>
            </w:pPr>
            <w:r>
              <w:rPr>
                <w:spacing w:val="-4"/>
                <w:sz w:val="22"/>
              </w:rPr>
              <w:t>2009</w:t>
            </w:r>
          </w:p>
        </w:tc>
        <w:tc>
          <w:tcPr>
            <w:tcW w:w="2026" w:type="dxa"/>
          </w:tcPr>
          <w:p>
            <w:pPr>
              <w:pStyle w:val="TableParagraph"/>
              <w:ind w:left="354"/>
              <w:rPr>
                <w:sz w:val="22"/>
              </w:rPr>
            </w:pPr>
            <w:r>
              <w:rPr>
                <w:spacing w:val="-2"/>
                <w:sz w:val="22"/>
              </w:rPr>
              <w:t>Cesar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Rodriguez</w:t>
            </w:r>
          </w:p>
        </w:tc>
        <w:tc>
          <w:tcPr>
            <w:tcW w:w="1391" w:type="dxa"/>
          </w:tcPr>
          <w:p>
            <w:pPr>
              <w:pStyle w:val="TableParagraph"/>
              <w:ind w:left="58"/>
              <w:rPr>
                <w:sz w:val="22"/>
              </w:rPr>
            </w:pPr>
            <w:r>
              <w:rPr>
                <w:spacing w:val="-2"/>
                <w:sz w:val="22"/>
              </w:rPr>
              <w:t>Reader</w:t>
            </w:r>
          </w:p>
        </w:tc>
        <w:tc>
          <w:tcPr>
            <w:tcW w:w="2198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Int.-Am.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Dev.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Bank</w:t>
            </w:r>
          </w:p>
        </w:tc>
        <w:tc>
          <w:tcPr>
            <w:tcW w:w="2205" w:type="dxa"/>
          </w:tcPr>
          <w:p>
            <w:pPr>
              <w:pStyle w:val="TableParagraph"/>
              <w:ind w:left="69"/>
              <w:rPr>
                <w:sz w:val="22"/>
              </w:rPr>
            </w:pPr>
            <w:r>
              <w:rPr>
                <w:spacing w:val="-2"/>
                <w:sz w:val="22"/>
              </w:rPr>
              <w:t>Devel.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Growth</w:t>
            </w:r>
          </w:p>
        </w:tc>
      </w:tr>
      <w:tr>
        <w:trPr>
          <w:trHeight w:val="269" w:hRule="atLeast"/>
        </w:trPr>
        <w:tc>
          <w:tcPr>
            <w:tcW w:w="7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spacing w:line="250" w:lineRule="exact"/>
              <w:ind w:left="59"/>
              <w:rPr>
                <w:sz w:val="22"/>
              </w:rPr>
            </w:pPr>
            <w:r>
              <w:rPr>
                <w:spacing w:val="-4"/>
                <w:sz w:val="22"/>
              </w:rPr>
              <w:t>2009</w:t>
            </w:r>
          </w:p>
        </w:tc>
        <w:tc>
          <w:tcPr>
            <w:tcW w:w="2026" w:type="dxa"/>
          </w:tcPr>
          <w:p>
            <w:pPr>
              <w:pStyle w:val="TableParagraph"/>
              <w:spacing w:line="250" w:lineRule="exact"/>
              <w:ind w:left="351"/>
              <w:rPr>
                <w:sz w:val="22"/>
              </w:rPr>
            </w:pPr>
            <w:r>
              <w:rPr>
                <w:spacing w:val="-2"/>
                <w:sz w:val="22"/>
              </w:rPr>
              <w:t>Seline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Ozturk</w:t>
            </w:r>
          </w:p>
        </w:tc>
        <w:tc>
          <w:tcPr>
            <w:tcW w:w="1391" w:type="dxa"/>
          </w:tcPr>
          <w:p>
            <w:pPr>
              <w:pStyle w:val="TableParagraph"/>
              <w:spacing w:line="250" w:lineRule="exact"/>
              <w:ind w:left="56"/>
              <w:rPr>
                <w:sz w:val="22"/>
              </w:rPr>
            </w:pPr>
            <w:r>
              <w:rPr>
                <w:spacing w:val="-2"/>
                <w:sz w:val="22"/>
              </w:rPr>
              <w:t>Reader</w:t>
            </w:r>
          </w:p>
        </w:tc>
        <w:tc>
          <w:tcPr>
            <w:tcW w:w="2198" w:type="dxa"/>
          </w:tcPr>
          <w:p>
            <w:pPr>
              <w:pStyle w:val="TableParagraph"/>
              <w:spacing w:line="250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Bilgi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5"/>
                <w:sz w:val="22"/>
              </w:rPr>
              <w:t>U.</w:t>
            </w:r>
          </w:p>
        </w:tc>
        <w:tc>
          <w:tcPr>
            <w:tcW w:w="2205" w:type="dxa"/>
          </w:tcPr>
          <w:p>
            <w:pPr>
              <w:pStyle w:val="TableParagraph"/>
              <w:spacing w:line="250" w:lineRule="exact"/>
              <w:ind w:left="67"/>
              <w:rPr>
                <w:sz w:val="22"/>
              </w:rPr>
            </w:pPr>
            <w:r>
              <w:rPr>
                <w:spacing w:val="-2"/>
                <w:sz w:val="22"/>
              </w:rPr>
              <w:t>Stochastic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Volatility</w:t>
            </w:r>
          </w:p>
        </w:tc>
      </w:tr>
      <w:tr>
        <w:trPr>
          <w:trHeight w:val="267" w:hRule="atLeast"/>
        </w:trPr>
        <w:tc>
          <w:tcPr>
            <w:tcW w:w="7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spacing w:line="248" w:lineRule="exact"/>
              <w:ind w:left="59"/>
              <w:rPr>
                <w:sz w:val="22"/>
              </w:rPr>
            </w:pPr>
            <w:r>
              <w:rPr>
                <w:spacing w:val="-4"/>
                <w:sz w:val="22"/>
              </w:rPr>
              <w:t>2009</w:t>
            </w:r>
          </w:p>
        </w:tc>
        <w:tc>
          <w:tcPr>
            <w:tcW w:w="2026" w:type="dxa"/>
          </w:tcPr>
          <w:p>
            <w:pPr>
              <w:pStyle w:val="TableParagraph"/>
              <w:spacing w:line="248" w:lineRule="exact"/>
              <w:ind w:left="351"/>
              <w:rPr>
                <w:sz w:val="22"/>
              </w:rPr>
            </w:pPr>
            <w:r>
              <w:rPr>
                <w:spacing w:val="-2"/>
                <w:sz w:val="22"/>
              </w:rPr>
              <w:t>Nimrod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Vulkan</w:t>
            </w:r>
          </w:p>
        </w:tc>
        <w:tc>
          <w:tcPr>
            <w:tcW w:w="1391" w:type="dxa"/>
          </w:tcPr>
          <w:p>
            <w:pPr>
              <w:pStyle w:val="TableParagraph"/>
              <w:spacing w:line="248" w:lineRule="exact"/>
              <w:ind w:left="56"/>
              <w:rPr>
                <w:sz w:val="22"/>
              </w:rPr>
            </w:pPr>
            <w:r>
              <w:rPr>
                <w:spacing w:val="-2"/>
                <w:sz w:val="22"/>
              </w:rPr>
              <w:t>Outside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Rdr.</w:t>
            </w:r>
          </w:p>
        </w:tc>
        <w:tc>
          <w:tcPr>
            <w:tcW w:w="2198" w:type="dxa"/>
          </w:tcPr>
          <w:p>
            <w:pPr>
              <w:pStyle w:val="TableParagraph"/>
              <w:spacing w:line="248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UBS,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Zurich</w:t>
            </w:r>
          </w:p>
        </w:tc>
        <w:tc>
          <w:tcPr>
            <w:tcW w:w="2205" w:type="dxa"/>
          </w:tcPr>
          <w:p>
            <w:pPr>
              <w:pStyle w:val="TableParagraph"/>
              <w:spacing w:line="248" w:lineRule="exact"/>
              <w:ind w:left="67"/>
              <w:rPr>
                <w:sz w:val="22"/>
              </w:rPr>
            </w:pPr>
            <w:r>
              <w:rPr>
                <w:spacing w:val="-4"/>
                <w:sz w:val="22"/>
              </w:rPr>
              <w:t>Macro.-</w:t>
            </w:r>
            <w:r>
              <w:rPr>
                <w:spacing w:val="-2"/>
                <w:sz w:val="22"/>
              </w:rPr>
              <w:t>Finance</w:t>
            </w:r>
          </w:p>
        </w:tc>
      </w:tr>
      <w:tr>
        <w:trPr>
          <w:trHeight w:val="267" w:hRule="atLeast"/>
        </w:trPr>
        <w:tc>
          <w:tcPr>
            <w:tcW w:w="7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spacing w:line="248" w:lineRule="exact"/>
              <w:ind w:left="59"/>
              <w:rPr>
                <w:sz w:val="22"/>
              </w:rPr>
            </w:pPr>
            <w:r>
              <w:rPr>
                <w:spacing w:val="-4"/>
                <w:sz w:val="22"/>
              </w:rPr>
              <w:t>2011</w:t>
            </w:r>
          </w:p>
        </w:tc>
        <w:tc>
          <w:tcPr>
            <w:tcW w:w="2026" w:type="dxa"/>
          </w:tcPr>
          <w:p>
            <w:pPr>
              <w:pStyle w:val="TableParagraph"/>
              <w:spacing w:line="248" w:lineRule="exact"/>
              <w:ind w:left="351"/>
              <w:rPr>
                <w:sz w:val="22"/>
              </w:rPr>
            </w:pPr>
            <w:r>
              <w:rPr>
                <w:spacing w:val="-2"/>
                <w:sz w:val="22"/>
              </w:rPr>
              <w:t>Samah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Mazraani</w:t>
            </w:r>
          </w:p>
        </w:tc>
        <w:tc>
          <w:tcPr>
            <w:tcW w:w="1391" w:type="dxa"/>
          </w:tcPr>
          <w:p>
            <w:pPr>
              <w:pStyle w:val="TableParagraph"/>
              <w:spacing w:line="248" w:lineRule="exact"/>
              <w:ind w:left="56"/>
              <w:rPr>
                <w:sz w:val="22"/>
              </w:rPr>
            </w:pPr>
            <w:r>
              <w:rPr>
                <w:spacing w:val="-4"/>
                <w:sz w:val="22"/>
              </w:rPr>
              <w:t>Co-</w:t>
            </w:r>
            <w:r>
              <w:rPr>
                <w:spacing w:val="-2"/>
                <w:sz w:val="22"/>
              </w:rPr>
              <w:t>Supervisor</w:t>
            </w:r>
          </w:p>
        </w:tc>
        <w:tc>
          <w:tcPr>
            <w:tcW w:w="2198" w:type="dxa"/>
          </w:tcPr>
          <w:p>
            <w:pPr>
              <w:pStyle w:val="TableParagraph"/>
              <w:spacing w:line="248" w:lineRule="exact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IMF</w:t>
            </w:r>
          </w:p>
        </w:tc>
        <w:tc>
          <w:tcPr>
            <w:tcW w:w="2205" w:type="dxa"/>
          </w:tcPr>
          <w:p>
            <w:pPr>
              <w:pStyle w:val="TableParagraph"/>
              <w:spacing w:line="248" w:lineRule="exact"/>
              <w:ind w:left="67"/>
              <w:rPr>
                <w:sz w:val="22"/>
              </w:rPr>
            </w:pPr>
            <w:r>
              <w:rPr>
                <w:spacing w:val="-2"/>
                <w:sz w:val="22"/>
              </w:rPr>
              <w:t>Fiscal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Policy</w:t>
            </w:r>
          </w:p>
        </w:tc>
      </w:tr>
      <w:tr>
        <w:trPr>
          <w:trHeight w:val="268" w:hRule="atLeast"/>
        </w:trPr>
        <w:tc>
          <w:tcPr>
            <w:tcW w:w="7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ind w:left="59"/>
              <w:rPr>
                <w:sz w:val="22"/>
              </w:rPr>
            </w:pPr>
            <w:r>
              <w:rPr>
                <w:spacing w:val="-4"/>
                <w:sz w:val="22"/>
              </w:rPr>
              <w:t>2011</w:t>
            </w:r>
          </w:p>
        </w:tc>
        <w:tc>
          <w:tcPr>
            <w:tcW w:w="2026" w:type="dxa"/>
          </w:tcPr>
          <w:p>
            <w:pPr>
              <w:pStyle w:val="TableParagraph"/>
              <w:ind w:left="352"/>
              <w:rPr>
                <w:sz w:val="22"/>
              </w:rPr>
            </w:pPr>
            <w:r>
              <w:rPr>
                <w:spacing w:val="-2"/>
                <w:sz w:val="22"/>
              </w:rPr>
              <w:t>Natalia</w:t>
            </w:r>
          </w:p>
        </w:tc>
        <w:tc>
          <w:tcPr>
            <w:tcW w:w="1391" w:type="dxa"/>
          </w:tcPr>
          <w:p>
            <w:pPr>
              <w:pStyle w:val="TableParagraph"/>
              <w:ind w:left="56"/>
              <w:rPr>
                <w:sz w:val="22"/>
              </w:rPr>
            </w:pPr>
            <w:r>
              <w:rPr>
                <w:spacing w:val="-4"/>
                <w:sz w:val="22"/>
              </w:rPr>
              <w:t>Co-</w:t>
            </w:r>
            <w:r>
              <w:rPr>
                <w:spacing w:val="-2"/>
                <w:sz w:val="22"/>
              </w:rPr>
              <w:t>Supervisor</w:t>
            </w:r>
          </w:p>
        </w:tc>
        <w:tc>
          <w:tcPr>
            <w:tcW w:w="219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4"/>
                <w:sz w:val="22"/>
              </w:rPr>
              <w:t>Copenhagen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B.School</w:t>
            </w:r>
          </w:p>
        </w:tc>
        <w:tc>
          <w:tcPr>
            <w:tcW w:w="2205" w:type="dxa"/>
          </w:tcPr>
          <w:p>
            <w:pPr>
              <w:pStyle w:val="TableParagraph"/>
              <w:ind w:left="67"/>
              <w:rPr>
                <w:sz w:val="22"/>
              </w:rPr>
            </w:pPr>
            <w:r>
              <w:rPr>
                <w:spacing w:val="-4"/>
                <w:sz w:val="22"/>
              </w:rPr>
              <w:t>Applied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Micro,</w:t>
            </w:r>
          </w:p>
        </w:tc>
      </w:tr>
      <w:tr>
        <w:trPr>
          <w:trHeight w:val="268" w:hRule="atLeast"/>
        </w:trPr>
        <w:tc>
          <w:tcPr>
            <w:tcW w:w="7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026" w:type="dxa"/>
          </w:tcPr>
          <w:p>
            <w:pPr>
              <w:pStyle w:val="TableParagraph"/>
              <w:ind w:left="352"/>
              <w:rPr>
                <w:sz w:val="22"/>
              </w:rPr>
            </w:pPr>
            <w:r>
              <w:rPr>
                <w:spacing w:val="-2"/>
                <w:sz w:val="22"/>
              </w:rPr>
              <w:t>Khorunzhina</w:t>
            </w:r>
          </w:p>
        </w:tc>
        <w:tc>
          <w:tcPr>
            <w:tcW w:w="139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19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205" w:type="dxa"/>
          </w:tcPr>
          <w:p>
            <w:pPr>
              <w:pStyle w:val="TableParagraph"/>
              <w:ind w:left="67"/>
              <w:rPr>
                <w:sz w:val="22"/>
              </w:rPr>
            </w:pPr>
            <w:r>
              <w:rPr>
                <w:spacing w:val="-2"/>
                <w:sz w:val="22"/>
              </w:rPr>
              <w:t>Consumption/Savings</w:t>
            </w:r>
          </w:p>
        </w:tc>
      </w:tr>
      <w:tr>
        <w:trPr>
          <w:trHeight w:val="268" w:hRule="atLeast"/>
        </w:trPr>
        <w:tc>
          <w:tcPr>
            <w:tcW w:w="7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ind w:left="59"/>
              <w:rPr>
                <w:sz w:val="22"/>
              </w:rPr>
            </w:pPr>
            <w:r>
              <w:rPr>
                <w:spacing w:val="-4"/>
                <w:sz w:val="22"/>
              </w:rPr>
              <w:t>2001</w:t>
            </w:r>
          </w:p>
        </w:tc>
        <w:tc>
          <w:tcPr>
            <w:tcW w:w="2026" w:type="dxa"/>
          </w:tcPr>
          <w:p>
            <w:pPr>
              <w:pStyle w:val="TableParagraph"/>
              <w:ind w:left="352"/>
              <w:rPr>
                <w:sz w:val="22"/>
              </w:rPr>
            </w:pPr>
            <w:r>
              <w:rPr>
                <w:spacing w:val="-2"/>
                <w:sz w:val="22"/>
              </w:rPr>
              <w:t>Mehmet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Soytas</w:t>
            </w:r>
          </w:p>
        </w:tc>
        <w:tc>
          <w:tcPr>
            <w:tcW w:w="1391" w:type="dxa"/>
          </w:tcPr>
          <w:p>
            <w:pPr>
              <w:pStyle w:val="TableParagraph"/>
              <w:ind w:left="56"/>
              <w:rPr>
                <w:sz w:val="22"/>
              </w:rPr>
            </w:pPr>
            <w:r>
              <w:rPr>
                <w:spacing w:val="-2"/>
                <w:sz w:val="22"/>
              </w:rPr>
              <w:t>Reader</w:t>
            </w:r>
          </w:p>
        </w:tc>
        <w:tc>
          <w:tcPr>
            <w:tcW w:w="2198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4"/>
                <w:sz w:val="22"/>
              </w:rPr>
              <w:t>Bahcesehir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5"/>
                <w:sz w:val="22"/>
              </w:rPr>
              <w:t>U.</w:t>
            </w:r>
          </w:p>
        </w:tc>
        <w:tc>
          <w:tcPr>
            <w:tcW w:w="2205" w:type="dxa"/>
          </w:tcPr>
          <w:p>
            <w:pPr>
              <w:pStyle w:val="TableParagraph"/>
              <w:ind w:left="67"/>
              <w:rPr>
                <w:sz w:val="22"/>
              </w:rPr>
            </w:pPr>
            <w:r>
              <w:rPr>
                <w:spacing w:val="-2"/>
                <w:sz w:val="22"/>
              </w:rPr>
              <w:t>Dynastic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Modeling</w:t>
            </w:r>
          </w:p>
        </w:tc>
      </w:tr>
      <w:tr>
        <w:trPr>
          <w:trHeight w:val="268" w:hRule="atLeast"/>
        </w:trPr>
        <w:tc>
          <w:tcPr>
            <w:tcW w:w="7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ind w:left="60"/>
              <w:rPr>
                <w:sz w:val="22"/>
              </w:rPr>
            </w:pPr>
            <w:r>
              <w:rPr>
                <w:spacing w:val="-4"/>
                <w:sz w:val="22"/>
              </w:rPr>
              <w:t>2012</w:t>
            </w:r>
          </w:p>
        </w:tc>
        <w:tc>
          <w:tcPr>
            <w:tcW w:w="2026" w:type="dxa"/>
          </w:tcPr>
          <w:p>
            <w:pPr>
              <w:pStyle w:val="TableParagraph"/>
              <w:ind w:left="352"/>
              <w:rPr>
                <w:sz w:val="22"/>
              </w:rPr>
            </w:pPr>
            <w:r>
              <w:rPr>
                <w:spacing w:val="-2"/>
                <w:sz w:val="22"/>
              </w:rPr>
              <w:t>Serife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Genc</w:t>
            </w:r>
          </w:p>
        </w:tc>
        <w:tc>
          <w:tcPr>
            <w:tcW w:w="1391" w:type="dxa"/>
          </w:tcPr>
          <w:p>
            <w:pPr>
              <w:pStyle w:val="TableParagraph"/>
              <w:ind w:left="57"/>
              <w:rPr>
                <w:sz w:val="22"/>
              </w:rPr>
            </w:pPr>
            <w:r>
              <w:rPr>
                <w:spacing w:val="-2"/>
                <w:sz w:val="22"/>
              </w:rPr>
              <w:t>Reader</w:t>
            </w:r>
          </w:p>
        </w:tc>
        <w:tc>
          <w:tcPr>
            <w:tcW w:w="2198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Central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Bank,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Turkey</w:t>
            </w:r>
          </w:p>
        </w:tc>
        <w:tc>
          <w:tcPr>
            <w:tcW w:w="2205" w:type="dxa"/>
          </w:tcPr>
          <w:p>
            <w:pPr>
              <w:pStyle w:val="TableParagraph"/>
              <w:ind w:left="68"/>
              <w:rPr>
                <w:sz w:val="22"/>
              </w:rPr>
            </w:pPr>
            <w:r>
              <w:rPr>
                <w:spacing w:val="-2"/>
                <w:sz w:val="22"/>
              </w:rPr>
              <w:t>Migration</w:t>
            </w:r>
          </w:p>
        </w:tc>
      </w:tr>
      <w:tr>
        <w:trPr>
          <w:trHeight w:val="268" w:hRule="atLeast"/>
        </w:trPr>
        <w:tc>
          <w:tcPr>
            <w:tcW w:w="7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ind w:left="60"/>
              <w:rPr>
                <w:sz w:val="22"/>
              </w:rPr>
            </w:pPr>
            <w:r>
              <w:rPr>
                <w:spacing w:val="-4"/>
                <w:sz w:val="22"/>
              </w:rPr>
              <w:t>2012</w:t>
            </w:r>
          </w:p>
        </w:tc>
        <w:tc>
          <w:tcPr>
            <w:tcW w:w="2026" w:type="dxa"/>
          </w:tcPr>
          <w:p>
            <w:pPr>
              <w:pStyle w:val="TableParagraph"/>
              <w:ind w:left="353"/>
              <w:rPr>
                <w:sz w:val="22"/>
              </w:rPr>
            </w:pPr>
            <w:r>
              <w:rPr>
                <w:spacing w:val="-2"/>
                <w:sz w:val="22"/>
              </w:rPr>
              <w:t>Daniel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McDonald</w:t>
            </w:r>
          </w:p>
        </w:tc>
        <w:tc>
          <w:tcPr>
            <w:tcW w:w="1391" w:type="dxa"/>
          </w:tcPr>
          <w:p>
            <w:pPr>
              <w:pStyle w:val="TableParagraph"/>
              <w:ind w:left="57"/>
              <w:rPr>
                <w:sz w:val="22"/>
              </w:rPr>
            </w:pPr>
            <w:r>
              <w:rPr>
                <w:spacing w:val="-2"/>
                <w:sz w:val="22"/>
              </w:rPr>
              <w:t>Outside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Rdr.</w:t>
            </w:r>
          </w:p>
        </w:tc>
        <w:tc>
          <w:tcPr>
            <w:tcW w:w="2198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Indiana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U.,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Stats.</w:t>
            </w:r>
          </w:p>
        </w:tc>
        <w:tc>
          <w:tcPr>
            <w:tcW w:w="2205" w:type="dxa"/>
          </w:tcPr>
          <w:p>
            <w:pPr>
              <w:pStyle w:val="TableParagraph"/>
              <w:ind w:left="68"/>
              <w:rPr>
                <w:sz w:val="22"/>
              </w:rPr>
            </w:pPr>
            <w:r>
              <w:rPr>
                <w:spacing w:val="-2"/>
                <w:sz w:val="22"/>
              </w:rPr>
              <w:t>Forecasting</w:t>
            </w:r>
          </w:p>
        </w:tc>
      </w:tr>
      <w:tr>
        <w:trPr>
          <w:trHeight w:val="268" w:hRule="atLeast"/>
        </w:trPr>
        <w:tc>
          <w:tcPr>
            <w:tcW w:w="7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ind w:left="60"/>
              <w:rPr>
                <w:sz w:val="22"/>
              </w:rPr>
            </w:pPr>
            <w:r>
              <w:rPr>
                <w:spacing w:val="-4"/>
                <w:sz w:val="22"/>
              </w:rPr>
              <w:t>2012</w:t>
            </w:r>
          </w:p>
        </w:tc>
        <w:tc>
          <w:tcPr>
            <w:tcW w:w="2026" w:type="dxa"/>
          </w:tcPr>
          <w:p>
            <w:pPr>
              <w:pStyle w:val="TableParagraph"/>
              <w:ind w:left="353"/>
              <w:rPr>
                <w:sz w:val="22"/>
              </w:rPr>
            </w:pPr>
            <w:r>
              <w:rPr>
                <w:spacing w:val="-2"/>
                <w:sz w:val="22"/>
              </w:rPr>
              <w:t>Hyeon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Sook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Park</w:t>
            </w:r>
          </w:p>
        </w:tc>
        <w:tc>
          <w:tcPr>
            <w:tcW w:w="1391" w:type="dxa"/>
          </w:tcPr>
          <w:p>
            <w:pPr>
              <w:pStyle w:val="TableParagraph"/>
              <w:ind w:left="57"/>
              <w:rPr>
                <w:sz w:val="22"/>
              </w:rPr>
            </w:pPr>
            <w:r>
              <w:rPr>
                <w:spacing w:val="-2"/>
                <w:sz w:val="22"/>
              </w:rPr>
              <w:t>Reader</w:t>
            </w:r>
          </w:p>
        </w:tc>
        <w:tc>
          <w:tcPr>
            <w:tcW w:w="2198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Manhattan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College</w:t>
            </w:r>
          </w:p>
        </w:tc>
        <w:tc>
          <w:tcPr>
            <w:tcW w:w="2205" w:type="dxa"/>
          </w:tcPr>
          <w:p>
            <w:pPr>
              <w:pStyle w:val="TableParagraph"/>
              <w:ind w:left="68"/>
              <w:rPr>
                <w:sz w:val="22"/>
              </w:rPr>
            </w:pPr>
            <w:r>
              <w:rPr>
                <w:spacing w:val="-4"/>
                <w:sz w:val="22"/>
              </w:rPr>
              <w:t>Consumption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Theory</w:t>
            </w:r>
          </w:p>
        </w:tc>
      </w:tr>
      <w:tr>
        <w:trPr>
          <w:trHeight w:val="268" w:hRule="atLeast"/>
        </w:trPr>
        <w:tc>
          <w:tcPr>
            <w:tcW w:w="7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7" w:type="dxa"/>
          </w:tcPr>
          <w:p>
            <w:pPr>
              <w:pStyle w:val="TableParagraph"/>
              <w:ind w:left="60"/>
              <w:rPr>
                <w:sz w:val="22"/>
              </w:rPr>
            </w:pPr>
            <w:r>
              <w:rPr>
                <w:spacing w:val="-4"/>
                <w:sz w:val="22"/>
              </w:rPr>
              <w:t>2013</w:t>
            </w:r>
          </w:p>
        </w:tc>
        <w:tc>
          <w:tcPr>
            <w:tcW w:w="2026" w:type="dxa"/>
          </w:tcPr>
          <w:p>
            <w:pPr>
              <w:pStyle w:val="TableParagraph"/>
              <w:ind w:left="353"/>
              <w:rPr>
                <w:sz w:val="22"/>
              </w:rPr>
            </w:pPr>
            <w:r>
              <w:rPr>
                <w:spacing w:val="-2"/>
                <w:sz w:val="22"/>
              </w:rPr>
              <w:t>Greg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Whitten</w:t>
            </w:r>
          </w:p>
        </w:tc>
        <w:tc>
          <w:tcPr>
            <w:tcW w:w="1391" w:type="dxa"/>
          </w:tcPr>
          <w:p>
            <w:pPr>
              <w:pStyle w:val="TableParagraph"/>
              <w:ind w:left="57"/>
              <w:rPr>
                <w:sz w:val="22"/>
              </w:rPr>
            </w:pPr>
            <w:r>
              <w:rPr>
                <w:spacing w:val="-2"/>
                <w:sz w:val="22"/>
              </w:rPr>
              <w:t>Reader</w:t>
            </w:r>
          </w:p>
        </w:tc>
        <w:tc>
          <w:tcPr>
            <w:tcW w:w="2198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Lingnan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5"/>
                <w:sz w:val="22"/>
              </w:rPr>
              <w:t>U.</w:t>
            </w:r>
          </w:p>
        </w:tc>
        <w:tc>
          <w:tcPr>
            <w:tcW w:w="2205" w:type="dxa"/>
          </w:tcPr>
          <w:p>
            <w:pPr>
              <w:pStyle w:val="TableParagraph"/>
              <w:ind w:left="68"/>
              <w:rPr>
                <w:sz w:val="22"/>
              </w:rPr>
            </w:pPr>
            <w:r>
              <w:rPr>
                <w:spacing w:val="-2"/>
                <w:sz w:val="22"/>
              </w:rPr>
              <w:t>Currency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Zones</w:t>
            </w:r>
          </w:p>
        </w:tc>
      </w:tr>
      <w:tr>
        <w:trPr>
          <w:trHeight w:val="779" w:hRule="atLeast"/>
        </w:trPr>
        <w:tc>
          <w:tcPr>
            <w:tcW w:w="709" w:type="dxa"/>
          </w:tcPr>
          <w:p>
            <w:pPr>
              <w:pStyle w:val="TableParagraph"/>
              <w:spacing w:line="240" w:lineRule="auto" w:before="246"/>
              <w:rPr>
                <w:b/>
                <w:sz w:val="22"/>
              </w:rPr>
            </w:pPr>
          </w:p>
          <w:p>
            <w:pPr>
              <w:pStyle w:val="TableParagraph"/>
              <w:spacing w:line="245" w:lineRule="exact"/>
              <w:ind w:left="5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Grants</w:t>
            </w:r>
          </w:p>
        </w:tc>
        <w:tc>
          <w:tcPr>
            <w:tcW w:w="857" w:type="dxa"/>
          </w:tcPr>
          <w:p>
            <w:pPr>
              <w:pStyle w:val="TableParagraph"/>
              <w:ind w:left="60"/>
              <w:rPr>
                <w:sz w:val="22"/>
              </w:rPr>
            </w:pPr>
            <w:r>
              <w:rPr>
                <w:spacing w:val="-4"/>
                <w:sz w:val="22"/>
              </w:rPr>
              <w:t>2013</w:t>
            </w:r>
          </w:p>
        </w:tc>
        <w:tc>
          <w:tcPr>
            <w:tcW w:w="2026" w:type="dxa"/>
          </w:tcPr>
          <w:p>
            <w:pPr>
              <w:pStyle w:val="TableParagraph"/>
              <w:ind w:left="353"/>
              <w:rPr>
                <w:sz w:val="22"/>
              </w:rPr>
            </w:pPr>
            <w:r>
              <w:rPr>
                <w:spacing w:val="-2"/>
                <w:sz w:val="22"/>
              </w:rPr>
              <w:t>Torsten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Jochem</w:t>
            </w:r>
          </w:p>
        </w:tc>
        <w:tc>
          <w:tcPr>
            <w:tcW w:w="1391" w:type="dxa"/>
          </w:tcPr>
          <w:p>
            <w:pPr>
              <w:pStyle w:val="TableParagraph"/>
              <w:ind w:left="57"/>
              <w:rPr>
                <w:sz w:val="22"/>
              </w:rPr>
            </w:pPr>
            <w:r>
              <w:rPr>
                <w:spacing w:val="-2"/>
                <w:sz w:val="22"/>
              </w:rPr>
              <w:t>Reader</w:t>
            </w:r>
          </w:p>
        </w:tc>
        <w:tc>
          <w:tcPr>
            <w:tcW w:w="2198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z w:val="22"/>
              </w:rPr>
              <w:t>U.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Amsterdam</w:t>
            </w:r>
          </w:p>
        </w:tc>
        <w:tc>
          <w:tcPr>
            <w:tcW w:w="2205" w:type="dxa"/>
          </w:tcPr>
          <w:p>
            <w:pPr>
              <w:pStyle w:val="TableParagraph"/>
              <w:ind w:left="69"/>
              <w:rPr>
                <w:sz w:val="22"/>
              </w:rPr>
            </w:pPr>
            <w:r>
              <w:rPr>
                <w:spacing w:val="-2"/>
                <w:sz w:val="22"/>
              </w:rPr>
              <w:t>Finance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Banking</w:t>
            </w:r>
          </w:p>
        </w:tc>
      </w:tr>
    </w:tbl>
    <w:p>
      <w:pPr>
        <w:pStyle w:val="BodyText"/>
        <w:spacing w:before="30"/>
        <w:rPr>
          <w:b/>
        </w:rPr>
      </w:pPr>
    </w:p>
    <w:p>
      <w:pPr>
        <w:pStyle w:val="BodyText"/>
        <w:ind w:left="1801" w:right="1069" w:hanging="720"/>
      </w:pPr>
      <w:r>
        <w:rPr>
          <w:spacing w:val="-2"/>
        </w:rPr>
        <w:t>Co-Principal</w:t>
      </w:r>
      <w:r>
        <w:rPr>
          <w:spacing w:val="-6"/>
        </w:rPr>
        <w:t> </w:t>
      </w:r>
      <w:r>
        <w:rPr>
          <w:spacing w:val="-2"/>
        </w:rPr>
        <w:t>Investigator,</w:t>
      </w:r>
      <w:r>
        <w:rPr>
          <w:spacing w:val="-6"/>
        </w:rPr>
        <w:t> </w:t>
      </w:r>
      <w:r>
        <w:rPr>
          <w:spacing w:val="-2"/>
        </w:rPr>
        <w:t>NSF</w:t>
      </w:r>
      <w:r>
        <w:rPr>
          <w:spacing w:val="-6"/>
        </w:rPr>
        <w:t> </w:t>
      </w:r>
      <w:r>
        <w:rPr>
          <w:spacing w:val="-2"/>
        </w:rPr>
        <w:t>Grant</w:t>
      </w:r>
      <w:r>
        <w:rPr>
          <w:spacing w:val="-5"/>
        </w:rPr>
        <w:t> </w:t>
      </w:r>
      <w:r>
        <w:rPr>
          <w:spacing w:val="-2"/>
        </w:rPr>
        <w:t>004514360,</w:t>
      </w:r>
      <w:r>
        <w:rPr>
          <w:spacing w:val="-6"/>
        </w:rPr>
        <w:t> </w:t>
      </w:r>
      <w:r>
        <w:rPr>
          <w:spacing w:val="-2"/>
        </w:rPr>
        <w:t>“Efficient</w:t>
      </w:r>
      <w:r>
        <w:rPr>
          <w:spacing w:val="-5"/>
        </w:rPr>
        <w:t> </w:t>
      </w:r>
      <w:r>
        <w:rPr>
          <w:spacing w:val="-2"/>
        </w:rPr>
        <w:t>Analysis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Non-Linear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Non- </w:t>
      </w:r>
      <w:r>
        <w:rPr/>
        <w:t>Gaussian</w:t>
      </w:r>
      <w:r>
        <w:rPr>
          <w:spacing w:val="-13"/>
        </w:rPr>
        <w:t> </w:t>
      </w:r>
      <w:r>
        <w:rPr/>
        <w:t>State-Space</w:t>
      </w:r>
      <w:r>
        <w:rPr>
          <w:spacing w:val="-12"/>
        </w:rPr>
        <w:t> </w:t>
      </w:r>
      <w:r>
        <w:rPr/>
        <w:t>Representations,”</w:t>
      </w:r>
      <w:r>
        <w:rPr>
          <w:spacing w:val="-13"/>
        </w:rPr>
        <w:t> </w:t>
      </w:r>
      <w:r>
        <w:rPr/>
        <w:t>2009-2011,</w:t>
      </w:r>
      <w:r>
        <w:rPr>
          <w:spacing w:val="-12"/>
        </w:rPr>
        <w:t> </w:t>
      </w:r>
      <w:r>
        <w:rPr/>
        <w:t>$390,221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University</w:t>
      </w:r>
      <w:r>
        <w:rPr>
          <w:spacing w:val="-12"/>
        </w:rPr>
        <w:t> </w:t>
      </w:r>
      <w:r>
        <w:rPr/>
        <w:t>of Pittsburgh</w:t>
      </w:r>
      <w:r>
        <w:rPr>
          <w:spacing w:val="-1"/>
        </w:rPr>
        <w:t> </w:t>
      </w:r>
      <w:r>
        <w:rPr/>
        <w:t>(with</w:t>
      </w:r>
      <w:r>
        <w:rPr>
          <w:spacing w:val="-1"/>
        </w:rPr>
        <w:t> </w:t>
      </w:r>
      <w:r>
        <w:rPr/>
        <w:t>Co-Principal</w:t>
      </w:r>
      <w:r>
        <w:rPr>
          <w:spacing w:val="-1"/>
        </w:rPr>
        <w:t> </w:t>
      </w:r>
      <w:r>
        <w:rPr/>
        <w:t>Investigator</w:t>
      </w:r>
      <w:r>
        <w:rPr>
          <w:spacing w:val="-1"/>
        </w:rPr>
        <w:t> </w:t>
      </w:r>
      <w:r>
        <w:rPr/>
        <w:t>Jean-Francois</w:t>
      </w:r>
      <w:r>
        <w:rPr>
          <w:spacing w:val="-1"/>
        </w:rPr>
        <w:t> </w:t>
      </w:r>
      <w:r>
        <w:rPr/>
        <w:t>Richard).</w:t>
      </w:r>
    </w:p>
    <w:p>
      <w:pPr>
        <w:pStyle w:val="BodyText"/>
      </w:pPr>
    </w:p>
    <w:p>
      <w:pPr>
        <w:pStyle w:val="BodyText"/>
        <w:ind w:left="1800" w:hanging="720"/>
      </w:pPr>
      <w:r>
        <w:rPr>
          <w:spacing w:val="-2"/>
        </w:rPr>
        <w:t>Co-Principal</w:t>
      </w:r>
      <w:r>
        <w:rPr>
          <w:spacing w:val="-6"/>
        </w:rPr>
        <w:t> </w:t>
      </w:r>
      <w:r>
        <w:rPr>
          <w:spacing w:val="-2"/>
        </w:rPr>
        <w:t>Scholar,</w:t>
      </w:r>
      <w:r>
        <w:rPr>
          <w:spacing w:val="-6"/>
        </w:rPr>
        <w:t> </w:t>
      </w:r>
      <w:r>
        <w:rPr>
          <w:spacing w:val="-2"/>
        </w:rPr>
        <w:t>National</w:t>
      </w:r>
      <w:r>
        <w:rPr>
          <w:spacing w:val="-6"/>
        </w:rPr>
        <w:t> </w:t>
      </w:r>
      <w:r>
        <w:rPr>
          <w:spacing w:val="-2"/>
        </w:rPr>
        <w:t>Research</w:t>
      </w:r>
      <w:r>
        <w:rPr>
          <w:spacing w:val="-7"/>
        </w:rPr>
        <w:t> </w:t>
      </w:r>
      <w:r>
        <w:rPr>
          <w:spacing w:val="-2"/>
        </w:rPr>
        <w:t>Competition</w:t>
      </w:r>
      <w:r>
        <w:rPr>
          <w:spacing w:val="-7"/>
        </w:rPr>
        <w:t> </w:t>
      </w:r>
      <w:r>
        <w:rPr>
          <w:spacing w:val="-2"/>
        </w:rPr>
        <w:t>Grant,</w:t>
      </w:r>
      <w:r>
        <w:rPr>
          <w:spacing w:val="-6"/>
        </w:rPr>
        <w:t> </w:t>
      </w:r>
      <w:r>
        <w:rPr>
          <w:spacing w:val="-2"/>
        </w:rPr>
        <w:t>National</w:t>
      </w:r>
      <w:r>
        <w:rPr>
          <w:spacing w:val="-6"/>
        </w:rPr>
        <w:t> </w:t>
      </w:r>
      <w:r>
        <w:rPr>
          <w:spacing w:val="-2"/>
        </w:rPr>
        <w:t>Council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Eurasian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East </w:t>
      </w:r>
      <w:r>
        <w:rPr/>
        <w:t>European</w:t>
      </w:r>
      <w:r>
        <w:rPr>
          <w:spacing w:val="-13"/>
        </w:rPr>
        <w:t> </w:t>
      </w:r>
      <w:r>
        <w:rPr/>
        <w:t>Research,</w:t>
      </w:r>
      <w:r>
        <w:rPr>
          <w:spacing w:val="-12"/>
        </w:rPr>
        <w:t> </w:t>
      </w:r>
      <w:r>
        <w:rPr/>
        <w:t>“Is</w:t>
      </w:r>
      <w:r>
        <w:rPr>
          <w:spacing w:val="-13"/>
        </w:rPr>
        <w:t> </w:t>
      </w:r>
      <w:r>
        <w:rPr/>
        <w:t>Russia</w:t>
      </w:r>
      <w:r>
        <w:rPr>
          <w:spacing w:val="-12"/>
        </w:rPr>
        <w:t> </w:t>
      </w:r>
      <w:r>
        <w:rPr/>
        <w:t>Becoming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Collection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Fiefdoms?”,</w:t>
      </w:r>
      <w:r>
        <w:rPr>
          <w:spacing w:val="-12"/>
        </w:rPr>
        <w:t> </w:t>
      </w:r>
      <w:r>
        <w:rPr/>
        <w:t>2000,</w:t>
      </w:r>
      <w:r>
        <w:rPr>
          <w:spacing w:val="-13"/>
        </w:rPr>
        <w:t> </w:t>
      </w:r>
      <w:r>
        <w:rPr/>
        <w:t>$57,400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the</w:t>
      </w:r>
    </w:p>
    <w:p>
      <w:pPr>
        <w:pStyle w:val="BodyText"/>
        <w:spacing w:after="0"/>
        <w:sectPr>
          <w:pgSz w:w="12240" w:h="15840"/>
          <w:pgMar w:header="1447" w:footer="0" w:top="1700" w:bottom="280" w:left="1080" w:right="1080"/>
        </w:sectPr>
      </w:pPr>
    </w:p>
    <w:p>
      <w:pPr>
        <w:pStyle w:val="BodyText"/>
        <w:spacing w:before="215"/>
        <w:ind w:left="1800"/>
      </w:pPr>
      <w:r>
        <w:rPr>
          <w:spacing w:val="-2"/>
        </w:rPr>
        <w:t>University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Pittsburgh</w:t>
      </w:r>
      <w:r>
        <w:rPr>
          <w:spacing w:val="-9"/>
        </w:rPr>
        <w:t> </w:t>
      </w:r>
      <w:r>
        <w:rPr>
          <w:spacing w:val="-2"/>
        </w:rPr>
        <w:t>(with</w:t>
      </w:r>
      <w:r>
        <w:rPr>
          <w:spacing w:val="-8"/>
        </w:rPr>
        <w:t> </w:t>
      </w:r>
      <w:r>
        <w:rPr>
          <w:spacing w:val="-2"/>
        </w:rPr>
        <w:t>Co-Principal</w:t>
      </w:r>
      <w:r>
        <w:rPr>
          <w:spacing w:val="-8"/>
        </w:rPr>
        <w:t> </w:t>
      </w:r>
      <w:r>
        <w:rPr>
          <w:spacing w:val="-2"/>
        </w:rPr>
        <w:t>Scholar</w:t>
      </w:r>
      <w:r>
        <w:rPr>
          <w:spacing w:val="-8"/>
        </w:rPr>
        <w:t> </w:t>
      </w:r>
      <w:r>
        <w:rPr>
          <w:spacing w:val="-2"/>
        </w:rPr>
        <w:t>D.</w:t>
      </w:r>
      <w:r>
        <w:rPr>
          <w:spacing w:val="-8"/>
        </w:rPr>
        <w:t> </w:t>
      </w:r>
      <w:r>
        <w:rPr>
          <w:spacing w:val="-2"/>
        </w:rPr>
        <w:t>Berkowitz).</w:t>
      </w:r>
    </w:p>
    <w:p>
      <w:pPr>
        <w:pStyle w:val="BodyText"/>
      </w:pPr>
    </w:p>
    <w:p>
      <w:pPr>
        <w:pStyle w:val="BodyText"/>
        <w:ind w:left="1799" w:right="583" w:hanging="720"/>
      </w:pPr>
      <w:r>
        <w:rPr/>
        <w:t>Co-Principal</w:t>
      </w:r>
      <w:r>
        <w:rPr>
          <w:spacing w:val="-5"/>
        </w:rPr>
        <w:t> </w:t>
      </w:r>
      <w:r>
        <w:rPr/>
        <w:t>Investigator,</w:t>
      </w:r>
      <w:r>
        <w:rPr>
          <w:spacing w:val="-5"/>
        </w:rPr>
        <w:t> </w:t>
      </w:r>
      <w:r>
        <w:rPr/>
        <w:t>NSF</w:t>
      </w:r>
      <w:r>
        <w:rPr>
          <w:spacing w:val="-5"/>
        </w:rPr>
        <w:t> </w:t>
      </w:r>
      <w:r>
        <w:rPr/>
        <w:t>Grant</w:t>
      </w:r>
      <w:r>
        <w:rPr>
          <w:spacing w:val="-4"/>
        </w:rPr>
        <w:t> </w:t>
      </w:r>
      <w:r>
        <w:rPr/>
        <w:t>SBR</w:t>
      </w:r>
      <w:r>
        <w:rPr>
          <w:spacing w:val="-5"/>
        </w:rPr>
        <w:t> </w:t>
      </w:r>
      <w:r>
        <w:rPr/>
        <w:t>9422828,</w:t>
      </w:r>
      <w:r>
        <w:rPr>
          <w:spacing w:val="-5"/>
        </w:rPr>
        <w:t> </w:t>
      </w:r>
      <w:r>
        <w:rPr/>
        <w:t>"Measurement</w:t>
      </w:r>
      <w:r>
        <w:rPr>
          <w:spacing w:val="-4"/>
        </w:rPr>
        <w:t> </w:t>
      </w:r>
      <w:r>
        <w:rPr>
          <w:i/>
        </w:rPr>
        <w:t>With</w:t>
      </w:r>
      <w:r>
        <w:rPr>
          <w:i/>
          <w:spacing w:val="-4"/>
        </w:rPr>
        <w:t> </w:t>
      </w:r>
      <w:r>
        <w:rPr/>
        <w:t>Theory: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Bayesian Approach</w:t>
      </w:r>
      <w:r>
        <w:rPr>
          <w:spacing w:val="-6"/>
        </w:rPr>
        <w:t> </w:t>
      </w:r>
      <w:r>
        <w:rPr/>
        <w:t>to</w:t>
      </w:r>
      <w:r>
        <w:rPr>
          <w:spacing w:val="-3"/>
        </w:rPr>
        <w:t> </w:t>
      </w:r>
      <w:r>
        <w:rPr/>
        <w:t>Dynamic</w:t>
      </w:r>
      <w:r>
        <w:rPr>
          <w:spacing w:val="-4"/>
        </w:rPr>
        <w:t> </w:t>
      </w:r>
      <w:r>
        <w:rPr/>
        <w:t>Macroeconometrics,"</w:t>
      </w:r>
      <w:r>
        <w:rPr>
          <w:spacing w:val="-7"/>
        </w:rPr>
        <w:t> </w:t>
      </w:r>
      <w:r>
        <w:rPr/>
        <w:t>1995-1998,</w:t>
      </w:r>
      <w:r>
        <w:rPr>
          <w:spacing w:val="-5"/>
        </w:rPr>
        <w:t> </w:t>
      </w:r>
      <w:r>
        <w:rPr/>
        <w:t>$169,494</w:t>
      </w:r>
      <w:r>
        <w:rPr>
          <w:spacing w:val="-3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 </w:t>
      </w:r>
      <w:r>
        <w:rPr>
          <w:spacing w:val="-2"/>
        </w:rPr>
        <w:t>Pittsburgh,</w:t>
      </w:r>
      <w:r>
        <w:rPr>
          <w:spacing w:val="-6"/>
        </w:rPr>
        <w:t> </w:t>
      </w:r>
      <w:r>
        <w:rPr>
          <w:spacing w:val="-2"/>
        </w:rPr>
        <w:t>$238,748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University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Iowa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Co-Principal</w:t>
      </w:r>
      <w:r>
        <w:rPr>
          <w:spacing w:val="-6"/>
        </w:rPr>
        <w:t> </w:t>
      </w:r>
      <w:r>
        <w:rPr>
          <w:spacing w:val="-2"/>
        </w:rPr>
        <w:t>Investigators</w:t>
      </w:r>
      <w:r>
        <w:rPr>
          <w:spacing w:val="-6"/>
        </w:rPr>
        <w:t> </w:t>
      </w:r>
      <w:r>
        <w:rPr>
          <w:spacing w:val="-2"/>
        </w:rPr>
        <w:t>B.F.</w:t>
      </w:r>
      <w:r>
        <w:rPr>
          <w:spacing w:val="-6"/>
        </w:rPr>
        <w:t> </w:t>
      </w:r>
      <w:r>
        <w:rPr>
          <w:spacing w:val="-2"/>
        </w:rPr>
        <w:t>Ingram </w:t>
      </w:r>
      <w:r>
        <w:rPr/>
        <w:t>and C.H. Whiteman.</w:t>
      </w:r>
    </w:p>
    <w:p>
      <w:pPr>
        <w:pStyle w:val="BodyText"/>
        <w:spacing w:before="1"/>
      </w:pPr>
    </w:p>
    <w:p>
      <w:pPr>
        <w:pStyle w:val="BodyText"/>
        <w:ind w:left="1799" w:right="435" w:hanging="720"/>
      </w:pPr>
      <w:r>
        <w:rPr>
          <w:spacing w:val="-2"/>
        </w:rPr>
        <w:t>Co-Principal</w:t>
      </w:r>
      <w:r>
        <w:rPr>
          <w:spacing w:val="-5"/>
        </w:rPr>
        <w:t> </w:t>
      </w:r>
      <w:r>
        <w:rPr>
          <w:spacing w:val="-2"/>
        </w:rPr>
        <w:t>Investigator,</w:t>
      </w:r>
      <w:r>
        <w:rPr>
          <w:spacing w:val="-5"/>
        </w:rPr>
        <w:t> </w:t>
      </w:r>
      <w:r>
        <w:rPr>
          <w:spacing w:val="-2"/>
        </w:rPr>
        <w:t>NSF</w:t>
      </w:r>
      <w:r>
        <w:rPr>
          <w:spacing w:val="-5"/>
        </w:rPr>
        <w:t> </w:t>
      </w:r>
      <w:r>
        <w:rPr>
          <w:spacing w:val="-2"/>
        </w:rPr>
        <w:t>Grant</w:t>
      </w:r>
      <w:r>
        <w:rPr>
          <w:spacing w:val="-4"/>
        </w:rPr>
        <w:t> </w:t>
      </w:r>
      <w:r>
        <w:rPr>
          <w:spacing w:val="-2"/>
        </w:rPr>
        <w:t>SES</w:t>
      </w:r>
      <w:r>
        <w:rPr>
          <w:spacing w:val="-5"/>
        </w:rPr>
        <w:t> </w:t>
      </w:r>
      <w:r>
        <w:rPr>
          <w:spacing w:val="-2"/>
        </w:rPr>
        <w:t>9005180,</w:t>
      </w:r>
      <w:r>
        <w:rPr>
          <w:spacing w:val="-7"/>
        </w:rPr>
        <w:t> </w:t>
      </w:r>
      <w:r>
        <w:rPr>
          <w:spacing w:val="-2"/>
        </w:rPr>
        <w:t>"Likelihood</w:t>
      </w:r>
      <w:r>
        <w:rPr>
          <w:spacing w:val="-6"/>
        </w:rPr>
        <w:t> </w:t>
      </w:r>
      <w:r>
        <w:rPr>
          <w:spacing w:val="-2"/>
        </w:rPr>
        <w:t>Principle</w:t>
      </w:r>
      <w:r>
        <w:rPr>
          <w:spacing w:val="-4"/>
        </w:rPr>
        <w:t> </w:t>
      </w:r>
      <w:r>
        <w:rPr>
          <w:spacing w:val="-2"/>
        </w:rPr>
        <w:t>Analysis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Economic</w:t>
      </w:r>
      <w:r>
        <w:rPr>
          <w:spacing w:val="-7"/>
        </w:rPr>
        <w:t> </w:t>
      </w:r>
      <w:r>
        <w:rPr>
          <w:spacing w:val="-2"/>
        </w:rPr>
        <w:t>Time </w:t>
      </w:r>
      <w:r>
        <w:rPr/>
        <w:t>Series,"</w:t>
      </w:r>
      <w:r>
        <w:rPr>
          <w:spacing w:val="-6"/>
        </w:rPr>
        <w:t> </w:t>
      </w:r>
      <w:r>
        <w:rPr/>
        <w:t>1990-1992,</w:t>
      </w:r>
      <w:r>
        <w:rPr>
          <w:spacing w:val="-7"/>
        </w:rPr>
        <w:t> </w:t>
      </w:r>
      <w:r>
        <w:rPr/>
        <w:t>$45,000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9"/>
        </w:rPr>
        <w:t> </w:t>
      </w:r>
      <w:r>
        <w:rPr/>
        <w:t>Pittsburgh,</w:t>
      </w:r>
      <w:r>
        <w:rPr>
          <w:spacing w:val="-7"/>
        </w:rPr>
        <w:t> </w:t>
      </w:r>
      <w:r>
        <w:rPr/>
        <w:t>$55,000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 Iowa for Co-Principal Investigator C.H. Whiteman.</w:t>
      </w:r>
    </w:p>
    <w:p>
      <w:pPr>
        <w:pStyle w:val="Heading1"/>
        <w:spacing w:before="267"/>
      </w:pPr>
      <w:r>
        <w:rPr>
          <w:spacing w:val="-2"/>
        </w:rPr>
        <w:t>Books</w:t>
      </w:r>
    </w:p>
    <w:p>
      <w:pPr>
        <w:pStyle w:val="BodyText"/>
        <w:rPr>
          <w:b/>
        </w:rPr>
      </w:pPr>
    </w:p>
    <w:p>
      <w:pPr>
        <w:spacing w:before="0"/>
        <w:ind w:left="1079" w:right="1781" w:firstLine="0"/>
        <w:jc w:val="left"/>
        <w:rPr>
          <w:sz w:val="22"/>
        </w:rPr>
      </w:pPr>
      <w:r>
        <w:rPr>
          <w:i/>
          <w:spacing w:val="-2"/>
          <w:sz w:val="22"/>
        </w:rPr>
        <w:t>Structural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Macroeconometrics</w:t>
      </w:r>
      <w:r>
        <w:rPr>
          <w:spacing w:val="-2"/>
          <w:sz w:val="22"/>
        </w:rPr>
        <w:t>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Princeton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University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Press,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2007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(with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C.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Dave) </w:t>
      </w:r>
      <w:r>
        <w:rPr>
          <w:sz w:val="22"/>
        </w:rPr>
        <w:t>Second Edition, 2011</w:t>
      </w:r>
    </w:p>
    <w:p>
      <w:pPr>
        <w:pStyle w:val="BodyText"/>
        <w:spacing w:before="1"/>
      </w:pPr>
    </w:p>
    <w:p>
      <w:pPr>
        <w:pStyle w:val="Heading1"/>
      </w:pPr>
      <w:r>
        <w:rPr>
          <w:spacing w:val="-2"/>
        </w:rPr>
        <w:t>Articles</w:t>
      </w:r>
    </w:p>
    <w:p>
      <w:pPr>
        <w:pStyle w:val="BodyText"/>
        <w:spacing w:before="267"/>
        <w:ind w:left="1079" w:right="435"/>
      </w:pPr>
      <w:r>
        <w:rPr>
          <w:spacing w:val="-2"/>
        </w:rPr>
        <w:t>“Efficient</w:t>
      </w:r>
      <w:r>
        <w:rPr>
          <w:spacing w:val="-5"/>
        </w:rPr>
        <w:t> </w:t>
      </w:r>
      <w:r>
        <w:rPr>
          <w:spacing w:val="-2"/>
        </w:rPr>
        <w:t>Likelihood</w:t>
      </w:r>
      <w:r>
        <w:rPr>
          <w:spacing w:val="-7"/>
        </w:rPr>
        <w:t> </w:t>
      </w:r>
      <w:r>
        <w:rPr>
          <w:spacing w:val="-2"/>
        </w:rPr>
        <w:t>Evaluation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State-Space</w:t>
      </w:r>
      <w:r>
        <w:rPr>
          <w:spacing w:val="-5"/>
        </w:rPr>
        <w:t> </w:t>
      </w:r>
      <w:r>
        <w:rPr>
          <w:spacing w:val="-2"/>
        </w:rPr>
        <w:t>Representations”</w:t>
      </w:r>
      <w:r>
        <w:rPr>
          <w:spacing w:val="-5"/>
        </w:rPr>
        <w:t> </w:t>
      </w:r>
      <w:r>
        <w:rPr>
          <w:i/>
          <w:spacing w:val="-2"/>
        </w:rPr>
        <w:t>Review</w:t>
      </w:r>
      <w:r>
        <w:rPr>
          <w:i/>
          <w:spacing w:val="-5"/>
        </w:rPr>
        <w:t> </w:t>
      </w:r>
      <w:r>
        <w:rPr>
          <w:i/>
          <w:spacing w:val="-2"/>
        </w:rPr>
        <w:t>of</w:t>
      </w:r>
      <w:r>
        <w:rPr>
          <w:i/>
          <w:spacing w:val="-6"/>
        </w:rPr>
        <w:t> </w:t>
      </w:r>
      <w:r>
        <w:rPr>
          <w:i/>
          <w:spacing w:val="-2"/>
        </w:rPr>
        <w:t>Economic</w:t>
      </w:r>
      <w:r>
        <w:rPr>
          <w:i/>
          <w:spacing w:val="-6"/>
        </w:rPr>
        <w:t> </w:t>
      </w:r>
      <w:r>
        <w:rPr>
          <w:i/>
          <w:spacing w:val="-2"/>
        </w:rPr>
        <w:t>Studies,</w:t>
      </w:r>
      <w:r>
        <w:rPr>
          <w:i/>
          <w:spacing w:val="-6"/>
        </w:rPr>
        <w:t> </w:t>
      </w:r>
      <w:r>
        <w:rPr>
          <w:spacing w:val="-2"/>
        </w:rPr>
        <w:t>vol. </w:t>
      </w:r>
      <w:r>
        <w:rPr/>
        <w:t>80,</w:t>
      </w:r>
      <w:r>
        <w:rPr>
          <w:spacing w:val="-4"/>
        </w:rPr>
        <w:t> </w:t>
      </w:r>
      <w:r>
        <w:rPr/>
        <w:t>no.</w:t>
      </w:r>
      <w:r>
        <w:rPr>
          <w:spacing w:val="-4"/>
        </w:rPr>
        <w:t> </w:t>
      </w:r>
      <w:r>
        <w:rPr/>
        <w:t>2</w:t>
      </w:r>
      <w:r>
        <w:rPr>
          <w:spacing w:val="-3"/>
        </w:rPr>
        <w:t> </w:t>
      </w:r>
      <w:r>
        <w:rPr/>
        <w:t>(April</w:t>
      </w:r>
      <w:r>
        <w:rPr>
          <w:spacing w:val="-4"/>
        </w:rPr>
        <w:t> </w:t>
      </w:r>
      <w:r>
        <w:rPr/>
        <w:t>2013):</w:t>
      </w:r>
      <w:r>
        <w:rPr>
          <w:spacing w:val="-5"/>
        </w:rPr>
        <w:t> </w:t>
      </w:r>
      <w:r>
        <w:rPr/>
        <w:t>538:567</w:t>
      </w:r>
      <w:r>
        <w:rPr>
          <w:spacing w:val="-3"/>
        </w:rPr>
        <w:t> </w:t>
      </w:r>
      <w:r>
        <w:rPr/>
        <w:t>(with</w:t>
      </w:r>
      <w:r>
        <w:rPr>
          <w:spacing w:val="-4"/>
        </w:rPr>
        <w:t> </w:t>
      </w:r>
      <w:r>
        <w:rPr/>
        <w:t>R.</w:t>
      </w:r>
      <w:r>
        <w:rPr>
          <w:spacing w:val="-4"/>
        </w:rPr>
        <w:t> </w:t>
      </w:r>
      <w:r>
        <w:rPr/>
        <w:t>Liesenfeld,</w:t>
      </w:r>
      <w:r>
        <w:rPr>
          <w:spacing w:val="-4"/>
        </w:rPr>
        <w:t> </w:t>
      </w:r>
      <w:r>
        <w:rPr/>
        <w:t>G.</w:t>
      </w:r>
      <w:r>
        <w:rPr>
          <w:spacing w:val="-4"/>
        </w:rPr>
        <w:t> </w:t>
      </w:r>
      <w:r>
        <w:rPr/>
        <w:t>Moura,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J.-F.</w:t>
      </w:r>
      <w:r>
        <w:rPr>
          <w:spacing w:val="-4"/>
        </w:rPr>
        <w:t> </w:t>
      </w:r>
      <w:r>
        <w:rPr/>
        <w:t>Richard;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H. Dharmarajan). Video description: </w:t>
      </w:r>
      <w:hyperlink r:id="rId7">
        <w:r>
          <w:rPr>
            <w:color w:val="0000FF"/>
            <w:u w:val="single" w:color="0000FF"/>
          </w:rPr>
          <w:t>David DeJong Archives |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u w:val="single" w:color="0000FF"/>
          </w:rPr>
          <w:t>Faculti</w:t>
        </w:r>
      </w:hyperlink>
    </w:p>
    <w:p>
      <w:pPr>
        <w:pStyle w:val="BodyText"/>
        <w:spacing w:before="1"/>
      </w:pPr>
    </w:p>
    <w:p>
      <w:pPr>
        <w:pStyle w:val="BodyText"/>
        <w:spacing w:before="1"/>
        <w:ind w:left="1080" w:right="583"/>
      </w:pPr>
      <w:r>
        <w:rPr>
          <w:spacing w:val="-2"/>
        </w:rPr>
        <w:t>“The</w:t>
      </w:r>
      <w:r>
        <w:rPr>
          <w:spacing w:val="-5"/>
        </w:rPr>
        <w:t> </w:t>
      </w:r>
      <w:r>
        <w:rPr>
          <w:spacing w:val="-2"/>
        </w:rPr>
        <w:t>Cyclical</w:t>
      </w:r>
      <w:r>
        <w:rPr>
          <w:spacing w:val="-6"/>
        </w:rPr>
        <w:t> </w:t>
      </w:r>
      <w:r>
        <w:rPr>
          <w:spacing w:val="-2"/>
        </w:rPr>
        <w:t>Behavior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Equity</w:t>
      </w:r>
      <w:r>
        <w:rPr>
          <w:spacing w:val="-5"/>
        </w:rPr>
        <w:t> </w:t>
      </w:r>
      <w:r>
        <w:rPr>
          <w:spacing w:val="-2"/>
        </w:rPr>
        <w:t>Turnover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Financial</w:t>
      </w:r>
      <w:r>
        <w:rPr>
          <w:spacing w:val="-6"/>
        </w:rPr>
        <w:t> </w:t>
      </w:r>
      <w:r>
        <w:rPr>
          <w:spacing w:val="-2"/>
        </w:rPr>
        <w:t>Markets”,</w:t>
      </w:r>
      <w:r>
        <w:rPr>
          <w:spacing w:val="-6"/>
        </w:rPr>
        <w:t> </w:t>
      </w:r>
      <w:r>
        <w:rPr>
          <w:i/>
          <w:spacing w:val="-2"/>
        </w:rPr>
        <w:t>Quantitative</w:t>
      </w:r>
      <w:r>
        <w:rPr>
          <w:i/>
          <w:spacing w:val="-6"/>
        </w:rPr>
        <w:t> </w:t>
      </w:r>
      <w:r>
        <w:rPr>
          <w:i/>
          <w:spacing w:val="-2"/>
        </w:rPr>
        <w:t>Economics,</w:t>
      </w:r>
      <w:r>
        <w:rPr>
          <w:i/>
          <w:spacing w:val="-6"/>
        </w:rPr>
        <w:t> </w:t>
      </w:r>
      <w:r>
        <w:rPr>
          <w:spacing w:val="-2"/>
        </w:rPr>
        <w:t>vol.</w:t>
      </w:r>
      <w:r>
        <w:rPr>
          <w:spacing w:val="-4"/>
        </w:rPr>
        <w:t> </w:t>
      </w:r>
      <w:r>
        <w:rPr>
          <w:spacing w:val="-2"/>
        </w:rPr>
        <w:t>2 </w:t>
      </w:r>
      <w:r>
        <w:rPr/>
        <w:t>(March 2011): 99-133 (with E. Espino).</w:t>
      </w:r>
    </w:p>
    <w:p>
      <w:pPr>
        <w:pStyle w:val="BodyText"/>
      </w:pPr>
    </w:p>
    <w:p>
      <w:pPr>
        <w:spacing w:before="0"/>
        <w:ind w:left="1079" w:right="0" w:firstLine="0"/>
        <w:jc w:val="left"/>
        <w:rPr>
          <w:sz w:val="22"/>
        </w:rPr>
      </w:pPr>
      <w:r>
        <w:rPr>
          <w:spacing w:val="-2"/>
          <w:sz w:val="22"/>
        </w:rPr>
        <w:t>“Growth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Post-Soviet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Russia: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Tale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Two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Transitions”,</w:t>
      </w:r>
      <w:r>
        <w:rPr>
          <w:spacing w:val="-6"/>
          <w:sz w:val="22"/>
        </w:rPr>
        <w:t> </w:t>
      </w:r>
      <w:r>
        <w:rPr>
          <w:i/>
          <w:spacing w:val="-2"/>
          <w:sz w:val="22"/>
        </w:rPr>
        <w:t>Journal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Economic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Behavior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and </w:t>
      </w:r>
      <w:r>
        <w:rPr>
          <w:i/>
          <w:sz w:val="22"/>
        </w:rPr>
        <w:t>Organization, </w:t>
      </w:r>
      <w:r>
        <w:rPr>
          <w:sz w:val="22"/>
        </w:rPr>
        <w:t>vol. 79 (June 2011): 133-143 (with</w:t>
      </w:r>
      <w:r>
        <w:rPr>
          <w:spacing w:val="-2"/>
          <w:sz w:val="22"/>
        </w:rPr>
        <w:t> </w:t>
      </w:r>
      <w:r>
        <w:rPr>
          <w:sz w:val="22"/>
        </w:rPr>
        <w:t>D. Berkowitz).</w:t>
      </w:r>
    </w:p>
    <w:p>
      <w:pPr>
        <w:pStyle w:val="BodyText"/>
        <w:spacing w:before="267"/>
        <w:ind w:left="1079" w:right="583"/>
      </w:pPr>
      <w:r>
        <w:rPr>
          <w:spacing w:val="-2"/>
        </w:rPr>
        <w:t>“Do</w:t>
      </w:r>
      <w:r>
        <w:rPr>
          <w:spacing w:val="-7"/>
        </w:rPr>
        <w:t> </w:t>
      </w:r>
      <w:r>
        <w:rPr>
          <w:spacing w:val="-2"/>
        </w:rPr>
        <w:t>Self-Control</w:t>
      </w:r>
      <w:r>
        <w:rPr>
          <w:spacing w:val="-6"/>
        </w:rPr>
        <w:t> </w:t>
      </w:r>
      <w:r>
        <w:rPr>
          <w:spacing w:val="-2"/>
        </w:rPr>
        <w:t>Preferences</w:t>
      </w:r>
      <w:r>
        <w:rPr>
          <w:spacing w:val="-6"/>
        </w:rPr>
        <w:t> </w:t>
      </w:r>
      <w:r>
        <w:rPr>
          <w:spacing w:val="-2"/>
        </w:rPr>
        <w:t>Help</w:t>
      </w:r>
      <w:r>
        <w:rPr>
          <w:spacing w:val="-7"/>
        </w:rPr>
        <w:t> </w:t>
      </w:r>
      <w:r>
        <w:rPr>
          <w:spacing w:val="-2"/>
        </w:rPr>
        <w:t>Explain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Puzzling</w:t>
      </w:r>
      <w:r>
        <w:rPr>
          <w:spacing w:val="-4"/>
        </w:rPr>
        <w:t> </w:t>
      </w:r>
      <w:r>
        <w:rPr>
          <w:spacing w:val="-2"/>
        </w:rPr>
        <w:t>Behavior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Asset</w:t>
      </w:r>
      <w:r>
        <w:rPr>
          <w:spacing w:val="-8"/>
        </w:rPr>
        <w:t> </w:t>
      </w:r>
      <w:r>
        <w:rPr>
          <w:spacing w:val="-2"/>
        </w:rPr>
        <w:t>Prices?”,</w:t>
      </w:r>
      <w:r>
        <w:rPr>
          <w:spacing w:val="-6"/>
        </w:rPr>
        <w:t> </w:t>
      </w:r>
      <w:r>
        <w:rPr>
          <w:i/>
          <w:spacing w:val="-2"/>
        </w:rPr>
        <w:t>Journal</w:t>
      </w:r>
      <w:r>
        <w:rPr>
          <w:i/>
          <w:spacing w:val="-6"/>
        </w:rPr>
        <w:t> </w:t>
      </w:r>
      <w:r>
        <w:rPr>
          <w:i/>
          <w:spacing w:val="-2"/>
        </w:rPr>
        <w:t>of </w:t>
      </w:r>
      <w:r>
        <w:rPr>
          <w:i/>
        </w:rPr>
        <w:t>Monetary</w:t>
      </w:r>
      <w:r>
        <w:rPr>
          <w:i/>
          <w:spacing w:val="-2"/>
        </w:rPr>
        <w:t> </w:t>
      </w:r>
      <w:r>
        <w:rPr>
          <w:i/>
        </w:rPr>
        <w:t>Economics</w:t>
      </w:r>
      <w:r>
        <w:rPr/>
        <w:t>,</w:t>
      </w:r>
      <w:r>
        <w:rPr>
          <w:spacing w:val="-1"/>
        </w:rPr>
        <w:t> </w:t>
      </w:r>
      <w:r>
        <w:rPr/>
        <w:t>vol.</w:t>
      </w:r>
      <w:r>
        <w:rPr>
          <w:spacing w:val="-2"/>
        </w:rPr>
        <w:t> </w:t>
      </w:r>
      <w:r>
        <w:rPr/>
        <w:t>54,</w:t>
      </w:r>
      <w:r>
        <w:rPr>
          <w:spacing w:val="-2"/>
        </w:rPr>
        <w:t> </w:t>
      </w:r>
      <w:r>
        <w:rPr/>
        <w:t>no.</w:t>
      </w:r>
      <w:r>
        <w:rPr>
          <w:spacing w:val="-2"/>
        </w:rPr>
        <w:t> </w:t>
      </w:r>
      <w:r>
        <w:rPr/>
        <w:t>2</w:t>
      </w:r>
      <w:r>
        <w:rPr>
          <w:spacing w:val="-1"/>
        </w:rPr>
        <w:t> </w:t>
      </w:r>
      <w:r>
        <w:rPr/>
        <w:t>(May</w:t>
      </w:r>
      <w:r>
        <w:rPr>
          <w:spacing w:val="-1"/>
        </w:rPr>
        <w:t> </w:t>
      </w:r>
      <w:r>
        <w:rPr/>
        <w:t>2007):</w:t>
      </w:r>
      <w:r>
        <w:rPr>
          <w:spacing w:val="-1"/>
        </w:rPr>
        <w:t> </w:t>
      </w:r>
      <w:r>
        <w:rPr/>
        <w:t>1035-1050</w:t>
      </w:r>
      <w:r>
        <w:rPr>
          <w:spacing w:val="-1"/>
        </w:rPr>
        <w:t> </w:t>
      </w:r>
      <w:r>
        <w:rPr/>
        <w:t>(with</w:t>
      </w:r>
      <w:r>
        <w:rPr>
          <w:spacing w:val="-3"/>
        </w:rPr>
        <w:t> </w:t>
      </w:r>
      <w:r>
        <w:rPr/>
        <w:t>M.</w:t>
      </w:r>
      <w:r>
        <w:rPr>
          <w:spacing w:val="-2"/>
        </w:rPr>
        <w:t> </w:t>
      </w:r>
      <w:r>
        <w:rPr/>
        <w:t>Ripoll).</w:t>
      </w:r>
    </w:p>
    <w:p>
      <w:pPr>
        <w:pStyle w:val="BodyText"/>
      </w:pPr>
    </w:p>
    <w:p>
      <w:pPr>
        <w:pStyle w:val="BodyText"/>
        <w:ind w:left="1078" w:right="435"/>
      </w:pPr>
      <w:r>
        <w:rPr>
          <w:spacing w:val="-2"/>
        </w:rPr>
        <w:t>“Tariffs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Growth:</w:t>
      </w:r>
      <w:r>
        <w:rPr>
          <w:spacing w:val="-5"/>
        </w:rPr>
        <w:t> </w:t>
      </w:r>
      <w:r>
        <w:rPr>
          <w:spacing w:val="-2"/>
        </w:rPr>
        <w:t>An</w:t>
      </w:r>
      <w:r>
        <w:rPr>
          <w:spacing w:val="-7"/>
        </w:rPr>
        <w:t> </w:t>
      </w:r>
      <w:r>
        <w:rPr>
          <w:spacing w:val="-2"/>
        </w:rPr>
        <w:t>Empirical</w:t>
      </w:r>
      <w:r>
        <w:rPr>
          <w:spacing w:val="-6"/>
        </w:rPr>
        <w:t> </w:t>
      </w:r>
      <w:r>
        <w:rPr>
          <w:spacing w:val="-2"/>
        </w:rPr>
        <w:t>Exploration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Contingent</w:t>
      </w:r>
      <w:r>
        <w:rPr>
          <w:spacing w:val="-5"/>
        </w:rPr>
        <w:t> </w:t>
      </w:r>
      <w:r>
        <w:rPr>
          <w:spacing w:val="-2"/>
        </w:rPr>
        <w:t>Relationships”,</w:t>
      </w:r>
      <w:r>
        <w:rPr>
          <w:spacing w:val="-6"/>
        </w:rPr>
        <w:t> </w:t>
      </w:r>
      <w:r>
        <w:rPr>
          <w:i/>
          <w:spacing w:val="-2"/>
        </w:rPr>
        <w:t>Review</w:t>
      </w:r>
      <w:r>
        <w:rPr>
          <w:i/>
          <w:spacing w:val="-5"/>
        </w:rPr>
        <w:t> </w:t>
      </w:r>
      <w:r>
        <w:rPr>
          <w:i/>
          <w:spacing w:val="-2"/>
        </w:rPr>
        <w:t>of</w:t>
      </w:r>
      <w:r>
        <w:rPr>
          <w:i/>
          <w:spacing w:val="-6"/>
        </w:rPr>
        <w:t> </w:t>
      </w:r>
      <w:r>
        <w:rPr>
          <w:i/>
          <w:spacing w:val="-2"/>
        </w:rPr>
        <w:t>Economics </w:t>
      </w:r>
      <w:r>
        <w:rPr>
          <w:i/>
        </w:rPr>
        <w:t>and</w:t>
      </w:r>
      <w:r>
        <w:rPr>
          <w:i/>
          <w:spacing w:val="-3"/>
        </w:rPr>
        <w:t> </w:t>
      </w:r>
      <w:r>
        <w:rPr>
          <w:i/>
        </w:rPr>
        <w:t>Statistics</w:t>
      </w:r>
      <w:r>
        <w:rPr/>
        <w:t>,</w:t>
      </w:r>
      <w:r>
        <w:rPr>
          <w:spacing w:val="-2"/>
        </w:rPr>
        <w:t> </w:t>
      </w:r>
      <w:r>
        <w:rPr/>
        <w:t>vol.</w:t>
      </w:r>
      <w:r>
        <w:rPr>
          <w:spacing w:val="-3"/>
        </w:rPr>
        <w:t> </w:t>
      </w:r>
      <w:r>
        <w:rPr/>
        <w:t>LXXXVIII,</w:t>
      </w:r>
      <w:r>
        <w:rPr>
          <w:spacing w:val="-3"/>
        </w:rPr>
        <w:t> </w:t>
      </w:r>
      <w:r>
        <w:rPr/>
        <w:t>no.</w:t>
      </w:r>
      <w:r>
        <w:rPr>
          <w:spacing w:val="-3"/>
        </w:rPr>
        <w:t> </w:t>
      </w:r>
      <w:r>
        <w:rPr/>
        <w:t>4</w:t>
      </w:r>
      <w:r>
        <w:rPr>
          <w:spacing w:val="-2"/>
        </w:rPr>
        <w:t> </w:t>
      </w:r>
      <w:r>
        <w:rPr/>
        <w:t>(November</w:t>
      </w:r>
      <w:r>
        <w:rPr>
          <w:spacing w:val="-3"/>
        </w:rPr>
        <w:t> </w:t>
      </w:r>
      <w:r>
        <w:rPr/>
        <w:t>2006):</w:t>
      </w:r>
      <w:r>
        <w:rPr>
          <w:spacing w:val="-2"/>
        </w:rPr>
        <w:t> </w:t>
      </w:r>
      <w:r>
        <w:rPr/>
        <w:t>625-640</w:t>
      </w:r>
      <w:r>
        <w:rPr>
          <w:spacing w:val="-2"/>
        </w:rPr>
        <w:t> </w:t>
      </w:r>
      <w:r>
        <w:rPr/>
        <w:t>(with</w:t>
      </w:r>
      <w:r>
        <w:rPr>
          <w:spacing w:val="-4"/>
        </w:rPr>
        <w:t> </w:t>
      </w:r>
      <w:r>
        <w:rPr/>
        <w:t>M.</w:t>
      </w:r>
      <w:r>
        <w:rPr>
          <w:spacing w:val="-3"/>
        </w:rPr>
        <w:t> </w:t>
      </w:r>
      <w:r>
        <w:rPr/>
        <w:t>Ripoll).</w:t>
      </w:r>
    </w:p>
    <w:p>
      <w:pPr>
        <w:pStyle w:val="BodyText"/>
        <w:spacing w:before="1"/>
      </w:pPr>
    </w:p>
    <w:p>
      <w:pPr>
        <w:spacing w:before="0"/>
        <w:ind w:left="1078" w:right="0" w:firstLine="0"/>
        <w:jc w:val="left"/>
        <w:rPr>
          <w:i/>
          <w:sz w:val="22"/>
        </w:rPr>
      </w:pPr>
      <w:r>
        <w:rPr>
          <w:spacing w:val="-2"/>
          <w:sz w:val="22"/>
        </w:rPr>
        <w:t>“Timing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Structural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Change: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Conditional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Probabilistic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Approach”,</w:t>
      </w:r>
      <w:r>
        <w:rPr>
          <w:spacing w:val="-9"/>
          <w:sz w:val="22"/>
        </w:rPr>
        <w:t> </w:t>
      </w:r>
      <w:r>
        <w:rPr>
          <w:i/>
          <w:spacing w:val="-2"/>
          <w:sz w:val="22"/>
        </w:rPr>
        <w:t>Journal</w:t>
      </w:r>
      <w:r>
        <w:rPr>
          <w:i/>
          <w:spacing w:val="-9"/>
          <w:sz w:val="22"/>
        </w:rPr>
        <w:t> </w:t>
      </w:r>
      <w:r>
        <w:rPr>
          <w:i/>
          <w:spacing w:val="-2"/>
          <w:sz w:val="22"/>
        </w:rPr>
        <w:t>of</w:t>
      </w:r>
      <w:r>
        <w:rPr>
          <w:i/>
          <w:spacing w:val="-9"/>
          <w:sz w:val="22"/>
        </w:rPr>
        <w:t> </w:t>
      </w:r>
      <w:r>
        <w:rPr>
          <w:i/>
          <w:spacing w:val="-2"/>
          <w:sz w:val="22"/>
        </w:rPr>
        <w:t>Applied</w:t>
      </w:r>
      <w:r>
        <w:rPr>
          <w:i/>
          <w:spacing w:val="-9"/>
          <w:sz w:val="22"/>
        </w:rPr>
        <w:t> </w:t>
      </w:r>
      <w:r>
        <w:rPr>
          <w:i/>
          <w:spacing w:val="-2"/>
          <w:sz w:val="22"/>
        </w:rPr>
        <w:t>Econometrics,</w:t>
      </w:r>
    </w:p>
    <w:p>
      <w:pPr>
        <w:pStyle w:val="BodyText"/>
        <w:ind w:left="1078"/>
      </w:pPr>
      <w:r>
        <w:rPr>
          <w:spacing w:val="-2"/>
        </w:rPr>
        <w:t>vol.</w:t>
      </w:r>
      <w:r>
        <w:rPr>
          <w:spacing w:val="-8"/>
        </w:rPr>
        <w:t> </w:t>
      </w:r>
      <w:r>
        <w:rPr>
          <w:spacing w:val="-2"/>
        </w:rPr>
        <w:t>21,</w:t>
      </w:r>
      <w:r>
        <w:rPr>
          <w:spacing w:val="-6"/>
        </w:rPr>
        <w:t> </w:t>
      </w:r>
      <w:r>
        <w:rPr>
          <w:spacing w:val="-2"/>
        </w:rPr>
        <w:t>no.</w:t>
      </w:r>
      <w:r>
        <w:rPr>
          <w:spacing w:val="-9"/>
        </w:rPr>
        <w:t> </w:t>
      </w:r>
      <w:r>
        <w:rPr>
          <w:spacing w:val="-2"/>
        </w:rPr>
        <w:t>2</w:t>
      </w:r>
      <w:r>
        <w:rPr>
          <w:spacing w:val="-4"/>
        </w:rPr>
        <w:t> </w:t>
      </w:r>
      <w:r>
        <w:rPr>
          <w:spacing w:val="-2"/>
        </w:rPr>
        <w:t>(March</w:t>
      </w:r>
      <w:r>
        <w:rPr>
          <w:spacing w:val="-7"/>
        </w:rPr>
        <w:t> </w:t>
      </w:r>
      <w:r>
        <w:rPr>
          <w:spacing w:val="-2"/>
        </w:rPr>
        <w:t>2006):</w:t>
      </w:r>
      <w:r>
        <w:rPr>
          <w:spacing w:val="-7"/>
        </w:rPr>
        <w:t> </w:t>
      </w:r>
      <w:r>
        <w:rPr>
          <w:spacing w:val="-2"/>
        </w:rPr>
        <w:t>175-190</w:t>
      </w:r>
      <w:r>
        <w:rPr>
          <w:spacing w:val="-5"/>
        </w:rPr>
        <w:t> </w:t>
      </w:r>
      <w:r>
        <w:rPr>
          <w:spacing w:val="-2"/>
        </w:rPr>
        <w:t>(with</w:t>
      </w:r>
      <w:r>
        <w:rPr>
          <w:spacing w:val="-5"/>
        </w:rPr>
        <w:t> </w:t>
      </w:r>
      <w:r>
        <w:rPr>
          <w:spacing w:val="-2"/>
        </w:rPr>
        <w:t>R.</w:t>
      </w:r>
      <w:r>
        <w:rPr>
          <w:spacing w:val="-6"/>
        </w:rPr>
        <w:t> </w:t>
      </w:r>
      <w:r>
        <w:rPr>
          <w:spacing w:val="-2"/>
        </w:rPr>
        <w:t>Liesenfeld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J.-F.</w:t>
      </w:r>
      <w:r>
        <w:rPr>
          <w:spacing w:val="-5"/>
        </w:rPr>
        <w:t> </w:t>
      </w:r>
      <w:r>
        <w:rPr>
          <w:spacing w:val="-2"/>
        </w:rPr>
        <w:t>Richard).</w:t>
      </w:r>
    </w:p>
    <w:p>
      <w:pPr>
        <w:pStyle w:val="BodyText"/>
        <w:spacing w:before="2"/>
      </w:pPr>
    </w:p>
    <w:p>
      <w:pPr>
        <w:pStyle w:val="BodyText"/>
        <w:spacing w:line="237" w:lineRule="auto"/>
        <w:ind w:left="1078" w:right="665" w:firstLine="47"/>
      </w:pPr>
      <w:r>
        <w:rPr>
          <w:spacing w:val="-2"/>
        </w:rPr>
        <w:t>“Economic</w:t>
      </w:r>
      <w:r>
        <w:rPr>
          <w:spacing w:val="-4"/>
        </w:rPr>
        <w:t> </w:t>
      </w:r>
      <w:r>
        <w:rPr>
          <w:spacing w:val="-2"/>
        </w:rPr>
        <w:t>Fragmentation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Russia”,</w:t>
      </w:r>
      <w:r>
        <w:rPr>
          <w:spacing w:val="-5"/>
        </w:rPr>
        <w:t> </w:t>
      </w:r>
      <w:r>
        <w:rPr>
          <w:i/>
          <w:spacing w:val="-2"/>
        </w:rPr>
        <w:t>Economics</w:t>
      </w:r>
      <w:r>
        <w:rPr>
          <w:i/>
          <w:spacing w:val="-4"/>
        </w:rPr>
        <w:t> </w:t>
      </w:r>
      <w:r>
        <w:rPr>
          <w:i/>
          <w:spacing w:val="-2"/>
        </w:rPr>
        <w:t>of</w:t>
      </w:r>
      <w:r>
        <w:rPr>
          <w:i/>
          <w:spacing w:val="-5"/>
        </w:rPr>
        <w:t> </w:t>
      </w:r>
      <w:r>
        <w:rPr>
          <w:i/>
          <w:spacing w:val="-2"/>
        </w:rPr>
        <w:t>Governance</w:t>
      </w:r>
      <w:r>
        <w:rPr>
          <w:spacing w:val="-2"/>
        </w:rPr>
        <w:t>,</w:t>
      </w:r>
      <w:r>
        <w:rPr>
          <w:spacing w:val="-5"/>
        </w:rPr>
        <w:t> </w:t>
      </w:r>
      <w:r>
        <w:rPr>
          <w:spacing w:val="-2"/>
        </w:rPr>
        <w:t>vol.</w:t>
      </w:r>
      <w:r>
        <w:rPr>
          <w:spacing w:val="-5"/>
        </w:rPr>
        <w:t> </w:t>
      </w:r>
      <w:r>
        <w:rPr>
          <w:spacing w:val="-2"/>
        </w:rPr>
        <w:t>6,</w:t>
      </w:r>
      <w:r>
        <w:rPr>
          <w:spacing w:val="-5"/>
        </w:rPr>
        <w:t> </w:t>
      </w:r>
      <w:r>
        <w:rPr>
          <w:spacing w:val="-2"/>
        </w:rPr>
        <w:t>no.</w:t>
      </w:r>
      <w:r>
        <w:rPr>
          <w:spacing w:val="-5"/>
        </w:rPr>
        <w:t> </w:t>
      </w:r>
      <w:r>
        <w:rPr>
          <w:spacing w:val="-2"/>
        </w:rPr>
        <w:t>3</w:t>
      </w:r>
      <w:r>
        <w:rPr>
          <w:spacing w:val="-4"/>
        </w:rPr>
        <w:t> </w:t>
      </w:r>
      <w:r>
        <w:rPr>
          <w:spacing w:val="-2"/>
        </w:rPr>
        <w:t>(November</w:t>
      </w:r>
      <w:r>
        <w:rPr>
          <w:spacing w:val="-5"/>
        </w:rPr>
        <w:t> </w:t>
      </w:r>
      <w:r>
        <w:rPr>
          <w:spacing w:val="-2"/>
        </w:rPr>
        <w:t>2005): </w:t>
      </w:r>
      <w:r>
        <w:rPr/>
        <w:t>253-268 (with D. Berkowitz).</w:t>
      </w:r>
    </w:p>
    <w:p>
      <w:pPr>
        <w:pStyle w:val="BodyText"/>
        <w:spacing w:before="2"/>
      </w:pPr>
    </w:p>
    <w:p>
      <w:pPr>
        <w:spacing w:before="0"/>
        <w:ind w:left="1078" w:right="460" w:firstLine="47"/>
        <w:jc w:val="left"/>
        <w:rPr>
          <w:sz w:val="22"/>
        </w:rPr>
      </w:pPr>
      <w:r>
        <w:rPr>
          <w:spacing w:val="-2"/>
          <w:sz w:val="22"/>
        </w:rPr>
        <w:t>“A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Nonlinear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Forecasting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Model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GDP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Growth”,</w:t>
      </w:r>
      <w:r>
        <w:rPr>
          <w:spacing w:val="-5"/>
          <w:sz w:val="22"/>
        </w:rPr>
        <w:t> </w:t>
      </w:r>
      <w:r>
        <w:rPr>
          <w:i/>
          <w:spacing w:val="-2"/>
          <w:sz w:val="22"/>
        </w:rPr>
        <w:t>Review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Economics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and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Statistics</w:t>
      </w:r>
      <w:r>
        <w:rPr>
          <w:spacing w:val="-2"/>
          <w:sz w:val="22"/>
        </w:rPr>
        <w:t>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vol.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87,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no. </w:t>
      </w:r>
      <w:r>
        <w:rPr>
          <w:sz w:val="22"/>
        </w:rPr>
        <w:t>4 (November 2005): 697-708 (with R. Liesenfeld and J.-F. Richard).</w:t>
      </w:r>
    </w:p>
    <w:p>
      <w:pPr>
        <w:pStyle w:val="BodyText"/>
      </w:pPr>
    </w:p>
    <w:p>
      <w:pPr>
        <w:spacing w:before="0"/>
        <w:ind w:left="1078" w:right="373" w:firstLine="48"/>
        <w:jc w:val="left"/>
        <w:rPr>
          <w:sz w:val="22"/>
        </w:rPr>
      </w:pPr>
      <w:r>
        <w:rPr>
          <w:spacing w:val="-2"/>
          <w:sz w:val="22"/>
        </w:rPr>
        <w:t>“Entrepreneurship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Post-Socialist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Growth”,</w:t>
      </w:r>
      <w:r>
        <w:rPr>
          <w:spacing w:val="-6"/>
          <w:sz w:val="22"/>
        </w:rPr>
        <w:t> </w:t>
      </w:r>
      <w:r>
        <w:rPr>
          <w:i/>
          <w:spacing w:val="-2"/>
          <w:sz w:val="22"/>
        </w:rPr>
        <w:t>Oxford</w:t>
      </w:r>
      <w:r>
        <w:rPr>
          <w:i/>
          <w:spacing w:val="-9"/>
          <w:sz w:val="22"/>
        </w:rPr>
        <w:t> </w:t>
      </w:r>
      <w:r>
        <w:rPr>
          <w:i/>
          <w:spacing w:val="-2"/>
          <w:sz w:val="22"/>
        </w:rPr>
        <w:t>Bulletin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Economics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and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Statistics</w:t>
      </w:r>
      <w:r>
        <w:rPr>
          <w:spacing w:val="-2"/>
          <w:sz w:val="22"/>
        </w:rPr>
        <w:t>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vol.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67, </w:t>
      </w:r>
      <w:r>
        <w:rPr>
          <w:sz w:val="22"/>
        </w:rPr>
        <w:t>no. 1 (February 2005): 25-46 (with D. Berkowitz).</w:t>
      </w:r>
    </w:p>
    <w:p>
      <w:pPr>
        <w:spacing w:after="0"/>
        <w:jc w:val="left"/>
        <w:rPr>
          <w:sz w:val="22"/>
        </w:rPr>
        <w:sectPr>
          <w:pgSz w:w="12240" w:h="15840"/>
          <w:pgMar w:header="1447" w:footer="0" w:top="1700" w:bottom="280" w:left="1080" w:right="1080"/>
        </w:sectPr>
      </w:pPr>
    </w:p>
    <w:p>
      <w:pPr>
        <w:pStyle w:val="BodyText"/>
        <w:spacing w:before="215"/>
        <w:ind w:left="1079" w:right="583"/>
      </w:pPr>
      <w:r>
        <w:rPr>
          <w:spacing w:val="-2"/>
        </w:rPr>
        <w:t>“Regional</w:t>
      </w:r>
      <w:r>
        <w:rPr>
          <w:spacing w:val="-5"/>
        </w:rPr>
        <w:t> </w:t>
      </w:r>
      <w:r>
        <w:rPr>
          <w:spacing w:val="-2"/>
        </w:rPr>
        <w:t>Integration:</w:t>
      </w:r>
      <w:r>
        <w:rPr>
          <w:spacing w:val="-4"/>
        </w:rPr>
        <w:t> </w:t>
      </w:r>
      <w:r>
        <w:rPr>
          <w:spacing w:val="-2"/>
        </w:rPr>
        <w:t>An</w:t>
      </w:r>
      <w:r>
        <w:rPr>
          <w:spacing w:val="-6"/>
        </w:rPr>
        <w:t> </w:t>
      </w:r>
      <w:r>
        <w:rPr>
          <w:spacing w:val="-2"/>
        </w:rPr>
        <w:t>Empirical</w:t>
      </w:r>
      <w:r>
        <w:rPr>
          <w:spacing w:val="-5"/>
        </w:rPr>
        <w:t> </w:t>
      </w:r>
      <w:r>
        <w:rPr>
          <w:spacing w:val="-2"/>
        </w:rPr>
        <w:t>Assessment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Russia”,</w:t>
      </w:r>
      <w:r>
        <w:rPr>
          <w:spacing w:val="-5"/>
        </w:rPr>
        <w:t> </w:t>
      </w:r>
      <w:r>
        <w:rPr>
          <w:i/>
          <w:spacing w:val="-2"/>
        </w:rPr>
        <w:t>Journal</w:t>
      </w:r>
      <w:r>
        <w:rPr>
          <w:i/>
          <w:spacing w:val="-5"/>
        </w:rPr>
        <w:t> </w:t>
      </w:r>
      <w:r>
        <w:rPr>
          <w:i/>
          <w:spacing w:val="-2"/>
        </w:rPr>
        <w:t>of</w:t>
      </w:r>
      <w:r>
        <w:rPr>
          <w:i/>
          <w:spacing w:val="-5"/>
        </w:rPr>
        <w:t> </w:t>
      </w:r>
      <w:r>
        <w:rPr>
          <w:i/>
          <w:spacing w:val="-2"/>
        </w:rPr>
        <w:t>Urban</w:t>
      </w:r>
      <w:r>
        <w:rPr>
          <w:i/>
          <w:spacing w:val="-5"/>
        </w:rPr>
        <w:t> </w:t>
      </w:r>
      <w:r>
        <w:rPr>
          <w:i/>
          <w:spacing w:val="-2"/>
        </w:rPr>
        <w:t>Economics</w:t>
      </w:r>
      <w:r>
        <w:rPr>
          <w:spacing w:val="-2"/>
        </w:rPr>
        <w:t>,</w:t>
      </w:r>
      <w:r>
        <w:rPr>
          <w:spacing w:val="-5"/>
        </w:rPr>
        <w:t> </w:t>
      </w:r>
      <w:r>
        <w:rPr>
          <w:spacing w:val="-2"/>
        </w:rPr>
        <w:t>vol.</w:t>
      </w:r>
      <w:r>
        <w:rPr>
          <w:spacing w:val="-5"/>
        </w:rPr>
        <w:t> </w:t>
      </w:r>
      <w:r>
        <w:rPr>
          <w:spacing w:val="-2"/>
        </w:rPr>
        <w:t>53 </w:t>
      </w:r>
      <w:r>
        <w:rPr/>
        <w:t>(2003): 541-559 (with D. Berkowitz)</w:t>
      </w:r>
    </w:p>
    <w:p>
      <w:pPr>
        <w:pStyle w:val="BodyText"/>
      </w:pPr>
    </w:p>
    <w:p>
      <w:pPr>
        <w:pStyle w:val="BodyText"/>
        <w:spacing w:before="1"/>
        <w:ind w:left="1079" w:right="583"/>
      </w:pPr>
      <w:r>
        <w:rPr>
          <w:spacing w:val="-2"/>
        </w:rPr>
        <w:t>“Policy</w:t>
      </w:r>
      <w:r>
        <w:rPr>
          <w:spacing w:val="-6"/>
        </w:rPr>
        <w:t> </w:t>
      </w:r>
      <w:r>
        <w:rPr>
          <w:spacing w:val="-2"/>
        </w:rPr>
        <w:t>Reform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Growth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Post-Soviet</w:t>
      </w:r>
      <w:r>
        <w:rPr>
          <w:spacing w:val="-4"/>
        </w:rPr>
        <w:t> </w:t>
      </w:r>
      <w:r>
        <w:rPr>
          <w:spacing w:val="-2"/>
        </w:rPr>
        <w:t>Russia”,</w:t>
      </w:r>
      <w:r>
        <w:rPr>
          <w:spacing w:val="-5"/>
        </w:rPr>
        <w:t> </w:t>
      </w:r>
      <w:r>
        <w:rPr>
          <w:i/>
          <w:spacing w:val="-2"/>
        </w:rPr>
        <w:t>European</w:t>
      </w:r>
      <w:r>
        <w:rPr>
          <w:i/>
          <w:spacing w:val="-5"/>
        </w:rPr>
        <w:t> </w:t>
      </w:r>
      <w:r>
        <w:rPr>
          <w:i/>
          <w:spacing w:val="-2"/>
        </w:rPr>
        <w:t>Economic</w:t>
      </w:r>
      <w:r>
        <w:rPr>
          <w:i/>
          <w:spacing w:val="-5"/>
        </w:rPr>
        <w:t> </w:t>
      </w:r>
      <w:r>
        <w:rPr>
          <w:i/>
          <w:spacing w:val="-2"/>
        </w:rPr>
        <w:t>Review</w:t>
      </w:r>
      <w:r>
        <w:rPr>
          <w:spacing w:val="-2"/>
        </w:rPr>
        <w:t>,</w:t>
      </w:r>
      <w:r>
        <w:rPr>
          <w:spacing w:val="-5"/>
        </w:rPr>
        <w:t> </w:t>
      </w:r>
      <w:r>
        <w:rPr>
          <w:spacing w:val="-2"/>
        </w:rPr>
        <w:t>vol.</w:t>
      </w:r>
      <w:r>
        <w:rPr>
          <w:spacing w:val="-5"/>
        </w:rPr>
        <w:t> </w:t>
      </w:r>
      <w:r>
        <w:rPr>
          <w:spacing w:val="-2"/>
        </w:rPr>
        <w:t>47,</w:t>
      </w:r>
      <w:r>
        <w:rPr>
          <w:spacing w:val="-5"/>
        </w:rPr>
        <w:t> </w:t>
      </w:r>
      <w:r>
        <w:rPr>
          <w:spacing w:val="-2"/>
        </w:rPr>
        <w:t>no.</w:t>
      </w:r>
      <w:r>
        <w:rPr>
          <w:spacing w:val="-5"/>
        </w:rPr>
        <w:t> </w:t>
      </w:r>
      <w:r>
        <w:rPr>
          <w:spacing w:val="-2"/>
        </w:rPr>
        <w:t>2 </w:t>
      </w:r>
      <w:r>
        <w:rPr/>
        <w:t>(2003): 337-352 (with D. Berkowitz).</w:t>
      </w:r>
    </w:p>
    <w:p>
      <w:pPr>
        <w:pStyle w:val="BodyText"/>
      </w:pPr>
    </w:p>
    <w:p>
      <w:pPr>
        <w:spacing w:before="0"/>
        <w:ind w:left="1080" w:right="2027" w:hanging="1"/>
        <w:jc w:val="left"/>
        <w:rPr>
          <w:sz w:val="22"/>
        </w:rPr>
      </w:pPr>
      <w:r>
        <w:rPr>
          <w:sz w:val="22"/>
        </w:rPr>
        <w:t>“Divergence”,</w:t>
      </w:r>
      <w:r>
        <w:rPr>
          <w:spacing w:val="-4"/>
          <w:sz w:val="22"/>
        </w:rPr>
        <w:t> </w:t>
      </w:r>
      <w:r>
        <w:rPr>
          <w:i/>
          <w:sz w:val="22"/>
        </w:rPr>
        <w:t>Contributions to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Macroeconomics,</w:t>
      </w:r>
      <w:r>
        <w:rPr>
          <w:i/>
          <w:spacing w:val="-4"/>
          <w:sz w:val="22"/>
        </w:rPr>
        <w:t> </w:t>
      </w:r>
      <w:r>
        <w:rPr>
          <w:sz w:val="22"/>
        </w:rPr>
        <w:t>vol.</w:t>
      </w:r>
      <w:r>
        <w:rPr>
          <w:spacing w:val="-4"/>
          <w:sz w:val="22"/>
        </w:rPr>
        <w:t> </w:t>
      </w:r>
      <w:r>
        <w:rPr>
          <w:sz w:val="22"/>
        </w:rPr>
        <w:t>2,</w:t>
      </w:r>
      <w:r>
        <w:rPr>
          <w:spacing w:val="-4"/>
          <w:sz w:val="22"/>
        </w:rPr>
        <w:t> </w:t>
      </w:r>
      <w:r>
        <w:rPr>
          <w:sz w:val="22"/>
        </w:rPr>
        <w:t>no.</w:t>
      </w:r>
      <w:r>
        <w:rPr>
          <w:spacing w:val="-4"/>
          <w:sz w:val="22"/>
        </w:rPr>
        <w:t> </w:t>
      </w:r>
      <w:r>
        <w:rPr>
          <w:sz w:val="22"/>
        </w:rPr>
        <w:t>1</w:t>
      </w:r>
      <w:r>
        <w:rPr>
          <w:spacing w:val="-3"/>
          <w:sz w:val="22"/>
        </w:rPr>
        <w:t> </w:t>
      </w:r>
      <w:r>
        <w:rPr>
          <w:sz w:val="22"/>
        </w:rPr>
        <w:t>(2002):</w:t>
      </w:r>
      <w:r>
        <w:rPr>
          <w:spacing w:val="-3"/>
          <w:sz w:val="22"/>
        </w:rPr>
        <w:t> </w:t>
      </w:r>
      <w:r>
        <w:rPr>
          <w:sz w:val="22"/>
        </w:rPr>
        <w:t>article</w:t>
      </w:r>
      <w:r>
        <w:rPr>
          <w:spacing w:val="-5"/>
          <w:sz w:val="22"/>
        </w:rPr>
        <w:t> </w:t>
      </w:r>
      <w:r>
        <w:rPr>
          <w:sz w:val="22"/>
        </w:rPr>
        <w:t>6 </w:t>
      </w:r>
      <w:hyperlink r:id="rId8">
        <w:r>
          <w:rPr>
            <w:color w:val="0000FF"/>
            <w:sz w:val="22"/>
            <w:u w:val="single" w:color="0000FF"/>
          </w:rPr>
          <w:t>http://www.bepress.com/bejm/contributions/vol2/iss1/art6</w:t>
        </w:r>
      </w:hyperlink>
      <w:r>
        <w:rPr>
          <w:color w:val="0000FF"/>
          <w:spacing w:val="-13"/>
          <w:sz w:val="22"/>
        </w:rPr>
        <w:t> </w:t>
      </w:r>
      <w:r>
        <w:rPr>
          <w:sz w:val="22"/>
        </w:rPr>
        <w:t>(with</w:t>
      </w:r>
      <w:r>
        <w:rPr>
          <w:spacing w:val="-12"/>
          <w:sz w:val="22"/>
        </w:rPr>
        <w:t> </w:t>
      </w:r>
      <w:r>
        <w:rPr>
          <w:sz w:val="22"/>
        </w:rPr>
        <w:t>P.</w:t>
      </w:r>
      <w:r>
        <w:rPr>
          <w:spacing w:val="-13"/>
          <w:sz w:val="22"/>
        </w:rPr>
        <w:t> </w:t>
      </w:r>
      <w:r>
        <w:rPr>
          <w:sz w:val="22"/>
        </w:rPr>
        <w:t>Beeson).</w:t>
      </w:r>
    </w:p>
    <w:p>
      <w:pPr>
        <w:spacing w:before="267"/>
        <w:ind w:left="1079" w:right="373" w:firstLine="0"/>
        <w:jc w:val="left"/>
        <w:rPr>
          <w:sz w:val="22"/>
        </w:rPr>
      </w:pPr>
      <w:r>
        <w:rPr>
          <w:spacing w:val="-2"/>
          <w:sz w:val="22"/>
        </w:rPr>
        <w:t>"Accounting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Growth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Post-Soviet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Russia",</w:t>
      </w:r>
      <w:r>
        <w:rPr>
          <w:spacing w:val="-5"/>
          <w:sz w:val="22"/>
        </w:rPr>
        <w:t> </w:t>
      </w:r>
      <w:r>
        <w:rPr>
          <w:i/>
          <w:spacing w:val="-2"/>
          <w:sz w:val="22"/>
        </w:rPr>
        <w:t>Regional</w:t>
      </w:r>
      <w:r>
        <w:rPr>
          <w:i/>
          <w:spacing w:val="-3"/>
          <w:sz w:val="22"/>
        </w:rPr>
        <w:t> </w:t>
      </w:r>
      <w:r>
        <w:rPr>
          <w:i/>
          <w:spacing w:val="-2"/>
          <w:sz w:val="22"/>
        </w:rPr>
        <w:t>Science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and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Urban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Economics</w:t>
      </w:r>
      <w:r>
        <w:rPr>
          <w:spacing w:val="-2"/>
          <w:sz w:val="22"/>
        </w:rPr>
        <w:t>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vol.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32,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no. </w:t>
      </w:r>
      <w:r>
        <w:rPr>
          <w:sz w:val="22"/>
        </w:rPr>
        <w:t>2</w:t>
      </w:r>
      <w:r>
        <w:rPr>
          <w:spacing w:val="-4"/>
          <w:sz w:val="22"/>
        </w:rPr>
        <w:t> </w:t>
      </w:r>
      <w:r>
        <w:rPr>
          <w:sz w:val="22"/>
        </w:rPr>
        <w:t>(March</w:t>
      </w:r>
      <w:r>
        <w:rPr>
          <w:spacing w:val="-6"/>
          <w:sz w:val="22"/>
        </w:rPr>
        <w:t> </w:t>
      </w:r>
      <w:r>
        <w:rPr>
          <w:sz w:val="22"/>
        </w:rPr>
        <w:t>2002):</w:t>
      </w:r>
      <w:r>
        <w:rPr>
          <w:spacing w:val="-6"/>
          <w:sz w:val="22"/>
        </w:rPr>
        <w:t> </w:t>
      </w:r>
      <w:r>
        <w:rPr>
          <w:sz w:val="22"/>
        </w:rPr>
        <w:t>221-239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6"/>
          <w:sz w:val="22"/>
        </w:rPr>
        <w:t> </w:t>
      </w:r>
      <w:r>
        <w:rPr>
          <w:sz w:val="22"/>
        </w:rPr>
        <w:t>D.</w:t>
      </w:r>
      <w:r>
        <w:rPr>
          <w:spacing w:val="-5"/>
          <w:sz w:val="22"/>
        </w:rPr>
        <w:t> </w:t>
      </w:r>
      <w:r>
        <w:rPr>
          <w:sz w:val="22"/>
        </w:rPr>
        <w:t>Berkowitz).</w:t>
      </w:r>
      <w:r>
        <w:rPr>
          <w:spacing w:val="40"/>
          <w:sz w:val="22"/>
        </w:rPr>
        <w:t> </w:t>
      </w:r>
      <w:r>
        <w:rPr>
          <w:sz w:val="22"/>
        </w:rPr>
        <w:t>Reprinted</w:t>
      </w:r>
      <w:r>
        <w:rPr>
          <w:spacing w:val="-6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non-technical</w:t>
      </w:r>
      <w:r>
        <w:rPr>
          <w:spacing w:val="-5"/>
          <w:sz w:val="22"/>
        </w:rPr>
        <w:t> </w:t>
      </w:r>
      <w:r>
        <w:rPr>
          <w:sz w:val="22"/>
        </w:rPr>
        <w:t>summary</w:t>
      </w:r>
      <w:r>
        <w:rPr>
          <w:spacing w:val="-4"/>
          <w:sz w:val="22"/>
        </w:rPr>
        <w:t> </w:t>
      </w:r>
      <w:r>
        <w:rPr>
          <w:sz w:val="22"/>
        </w:rPr>
        <w:t>under</w:t>
      </w:r>
      <w:r>
        <w:rPr>
          <w:spacing w:val="-5"/>
          <w:sz w:val="22"/>
        </w:rPr>
        <w:t> </w:t>
      </w:r>
      <w:r>
        <w:rPr>
          <w:sz w:val="22"/>
        </w:rPr>
        <w:t>the title</w:t>
      </w:r>
      <w:r>
        <w:rPr>
          <w:spacing w:val="-6"/>
          <w:sz w:val="22"/>
        </w:rPr>
        <w:t> </w:t>
      </w:r>
      <w:r>
        <w:rPr>
          <w:sz w:val="22"/>
        </w:rPr>
        <w:t>“Entrepreneurship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Growth:</w:t>
      </w:r>
      <w:r>
        <w:rPr>
          <w:spacing w:val="-6"/>
          <w:sz w:val="22"/>
        </w:rPr>
        <w:t> </w:t>
      </w:r>
      <w:r>
        <w:rPr>
          <w:sz w:val="22"/>
        </w:rPr>
        <w:t>Evidence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Russia,”</w:t>
      </w:r>
      <w:r>
        <w:rPr>
          <w:spacing w:val="-5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European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Competitiveness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and Transition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Report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2001-2002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A.</w:t>
      </w:r>
      <w:r>
        <w:rPr>
          <w:spacing w:val="-4"/>
          <w:sz w:val="22"/>
        </w:rPr>
        <w:t> </w:t>
      </w:r>
      <w:r>
        <w:rPr>
          <w:sz w:val="22"/>
        </w:rPr>
        <w:t>Warner,</w:t>
      </w:r>
      <w:r>
        <w:rPr>
          <w:spacing w:val="-4"/>
          <w:sz w:val="22"/>
        </w:rPr>
        <w:t> </w:t>
      </w:r>
      <w:r>
        <w:rPr>
          <w:sz w:val="22"/>
        </w:rPr>
        <w:t>ed.</w:t>
      </w:r>
      <w:r>
        <w:rPr>
          <w:spacing w:val="-4"/>
          <w:sz w:val="22"/>
        </w:rPr>
        <w:t> </w:t>
      </w:r>
      <w:r>
        <w:rPr>
          <w:sz w:val="22"/>
        </w:rPr>
        <w:t>2002,</w:t>
      </w:r>
      <w:r>
        <w:rPr>
          <w:spacing w:val="-4"/>
          <w:sz w:val="22"/>
        </w:rPr>
        <w:t> </w:t>
      </w:r>
      <w:r>
        <w:rPr>
          <w:sz w:val="22"/>
        </w:rPr>
        <w:t>New</w:t>
      </w:r>
      <w:r>
        <w:rPr>
          <w:spacing w:val="-3"/>
          <w:sz w:val="22"/>
        </w:rPr>
        <w:t> </w:t>
      </w:r>
      <w:r>
        <w:rPr>
          <w:sz w:val="22"/>
        </w:rPr>
        <w:t>York:</w:t>
      </w:r>
      <w:r>
        <w:rPr>
          <w:spacing w:val="-5"/>
          <w:sz w:val="22"/>
        </w:rPr>
        <w:t> </w:t>
      </w:r>
      <w:r>
        <w:rPr>
          <w:sz w:val="22"/>
        </w:rPr>
        <w:t>Oxford</w:t>
      </w:r>
      <w:r>
        <w:rPr>
          <w:spacing w:val="-5"/>
          <w:sz w:val="22"/>
        </w:rPr>
        <w:t> </w:t>
      </w:r>
      <w:r>
        <w:rPr>
          <w:sz w:val="22"/>
        </w:rPr>
        <w:t>University</w:t>
      </w:r>
      <w:r>
        <w:rPr>
          <w:spacing w:val="-5"/>
          <w:sz w:val="22"/>
        </w:rPr>
        <w:t> </w:t>
      </w:r>
      <w:r>
        <w:rPr>
          <w:sz w:val="22"/>
        </w:rPr>
        <w:t>Press.</w:t>
      </w:r>
    </w:p>
    <w:p>
      <w:pPr>
        <w:pStyle w:val="BodyText"/>
        <w:spacing w:before="1"/>
      </w:pPr>
    </w:p>
    <w:p>
      <w:pPr>
        <w:spacing w:before="0"/>
        <w:ind w:left="1079" w:right="435" w:hanging="1"/>
        <w:jc w:val="left"/>
        <w:rPr>
          <w:sz w:val="22"/>
        </w:rPr>
      </w:pPr>
      <w:r>
        <w:rPr>
          <w:spacing w:val="-2"/>
          <w:sz w:val="22"/>
        </w:rPr>
        <w:t>“Population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Growth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U.S.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Counties,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1840-1990”,</w:t>
      </w:r>
      <w:r>
        <w:rPr>
          <w:spacing w:val="-4"/>
          <w:sz w:val="22"/>
        </w:rPr>
        <w:t> </w:t>
      </w:r>
      <w:r>
        <w:rPr>
          <w:i/>
          <w:spacing w:val="-2"/>
          <w:sz w:val="22"/>
        </w:rPr>
        <w:t>Regional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Science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and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Urban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Economics,</w:t>
      </w:r>
      <w:r>
        <w:rPr>
          <w:i/>
          <w:spacing w:val="-4"/>
          <w:sz w:val="22"/>
        </w:rPr>
        <w:t> </w:t>
      </w:r>
      <w:r>
        <w:rPr>
          <w:spacing w:val="-2"/>
          <w:sz w:val="22"/>
        </w:rPr>
        <w:t>vol.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31, </w:t>
      </w:r>
      <w:r>
        <w:rPr>
          <w:sz w:val="22"/>
        </w:rPr>
        <w:t>no. 6 (November 2001): 669-699 (with P. Beeson and W. Troesken).</w:t>
      </w:r>
    </w:p>
    <w:p>
      <w:pPr>
        <w:pStyle w:val="BodyText"/>
        <w:spacing w:before="2"/>
      </w:pPr>
    </w:p>
    <w:p>
      <w:pPr>
        <w:spacing w:line="237" w:lineRule="auto" w:before="1"/>
        <w:ind w:left="1079" w:right="460" w:firstLine="0"/>
        <w:jc w:val="left"/>
        <w:rPr>
          <w:sz w:val="22"/>
        </w:rPr>
      </w:pPr>
      <w:r>
        <w:rPr>
          <w:spacing w:val="-2"/>
          <w:sz w:val="22"/>
        </w:rPr>
        <w:t>"The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Cyclical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Behavior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Skill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Acquisition",</w:t>
      </w:r>
      <w:r>
        <w:rPr>
          <w:spacing w:val="-5"/>
          <w:sz w:val="22"/>
        </w:rPr>
        <w:t> </w:t>
      </w:r>
      <w:r>
        <w:rPr>
          <w:i/>
          <w:spacing w:val="-2"/>
          <w:sz w:val="22"/>
        </w:rPr>
        <w:t>Review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Economic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Dynamics,</w:t>
      </w:r>
      <w:r>
        <w:rPr>
          <w:i/>
          <w:spacing w:val="-3"/>
          <w:sz w:val="22"/>
        </w:rPr>
        <w:t> </w:t>
      </w:r>
      <w:r>
        <w:rPr>
          <w:spacing w:val="-2"/>
          <w:sz w:val="22"/>
        </w:rPr>
        <w:t>vol.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4,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no.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3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(July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2001): </w:t>
      </w:r>
      <w:r>
        <w:rPr>
          <w:sz w:val="22"/>
        </w:rPr>
        <w:t>536-561 (with B.F. Ingram).</w:t>
      </w:r>
    </w:p>
    <w:p>
      <w:pPr>
        <w:pStyle w:val="BodyText"/>
        <w:spacing w:before="1"/>
      </w:pPr>
    </w:p>
    <w:p>
      <w:pPr>
        <w:pStyle w:val="BodyText"/>
        <w:ind w:left="1079" w:right="583" w:firstLine="47"/>
      </w:pPr>
      <w:r>
        <w:rPr>
          <w:spacing w:val="-2"/>
        </w:rPr>
        <w:t>“The</w:t>
      </w:r>
      <w:r>
        <w:rPr>
          <w:spacing w:val="-4"/>
        </w:rPr>
        <w:t> </w:t>
      </w:r>
      <w:r>
        <w:rPr>
          <w:spacing w:val="-2"/>
        </w:rPr>
        <w:t>Dynamic</w:t>
      </w:r>
      <w:r>
        <w:rPr>
          <w:spacing w:val="-4"/>
        </w:rPr>
        <w:t> </w:t>
      </w:r>
      <w:r>
        <w:rPr>
          <w:spacing w:val="-2"/>
        </w:rPr>
        <w:t>Evolution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Market</w:t>
      </w:r>
      <w:r>
        <w:rPr>
          <w:spacing w:val="-4"/>
        </w:rPr>
        <w:t> </w:t>
      </w:r>
      <w:r>
        <w:rPr>
          <w:spacing w:val="-2"/>
        </w:rPr>
        <w:t>Integration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Russia,”</w:t>
      </w:r>
      <w:r>
        <w:rPr>
          <w:spacing w:val="-4"/>
        </w:rPr>
        <w:t> </w:t>
      </w:r>
      <w:r>
        <w:rPr>
          <w:i/>
          <w:spacing w:val="-2"/>
        </w:rPr>
        <w:t>Economics</w:t>
      </w:r>
      <w:r>
        <w:rPr>
          <w:i/>
          <w:spacing w:val="-4"/>
        </w:rPr>
        <w:t> </w:t>
      </w:r>
      <w:r>
        <w:rPr>
          <w:i/>
          <w:spacing w:val="-2"/>
        </w:rPr>
        <w:t>of</w:t>
      </w:r>
      <w:r>
        <w:rPr>
          <w:i/>
          <w:spacing w:val="-5"/>
        </w:rPr>
        <w:t> </w:t>
      </w:r>
      <w:r>
        <w:rPr>
          <w:i/>
          <w:spacing w:val="-2"/>
        </w:rPr>
        <w:t>Transition</w:t>
      </w:r>
      <w:r>
        <w:rPr>
          <w:spacing w:val="-2"/>
        </w:rPr>
        <w:t>, vol.</w:t>
      </w:r>
      <w:r>
        <w:rPr>
          <w:spacing w:val="-5"/>
        </w:rPr>
        <w:t> </w:t>
      </w:r>
      <w:r>
        <w:rPr>
          <w:spacing w:val="-2"/>
        </w:rPr>
        <w:t>9,</w:t>
      </w:r>
      <w:r>
        <w:rPr>
          <w:spacing w:val="-5"/>
        </w:rPr>
        <w:t> </w:t>
      </w:r>
      <w:r>
        <w:rPr>
          <w:spacing w:val="-2"/>
        </w:rPr>
        <w:t>no.</w:t>
      </w:r>
      <w:r>
        <w:rPr>
          <w:spacing w:val="-5"/>
        </w:rPr>
        <w:t> </w:t>
      </w:r>
      <w:r>
        <w:rPr>
          <w:spacing w:val="-2"/>
        </w:rPr>
        <w:t>1 </w:t>
      </w:r>
      <w:r>
        <w:rPr/>
        <w:t>(2001): 87-104 (with D. Berkowitz).</w:t>
      </w:r>
    </w:p>
    <w:p>
      <w:pPr>
        <w:pStyle w:val="BodyText"/>
        <w:spacing w:before="1"/>
      </w:pPr>
    </w:p>
    <w:p>
      <w:pPr>
        <w:pStyle w:val="BodyText"/>
        <w:ind w:left="1079" w:right="583"/>
      </w:pPr>
      <w:r>
        <w:rPr>
          <w:spacing w:val="-2"/>
        </w:rPr>
        <w:t>"A</w:t>
      </w:r>
      <w:r>
        <w:rPr>
          <w:spacing w:val="-5"/>
        </w:rPr>
        <w:t> </w:t>
      </w:r>
      <w:r>
        <w:rPr>
          <w:spacing w:val="-2"/>
        </w:rPr>
        <w:t>Bayesian</w:t>
      </w:r>
      <w:r>
        <w:rPr>
          <w:spacing w:val="-6"/>
        </w:rPr>
        <w:t> </w:t>
      </w:r>
      <w:r>
        <w:rPr>
          <w:spacing w:val="-2"/>
        </w:rPr>
        <w:t>Approach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Dynamic</w:t>
      </w:r>
      <w:r>
        <w:rPr>
          <w:spacing w:val="-4"/>
        </w:rPr>
        <w:t> </w:t>
      </w:r>
      <w:r>
        <w:rPr>
          <w:spacing w:val="-2"/>
        </w:rPr>
        <w:t>Macroeconomics,"</w:t>
      </w:r>
      <w:r>
        <w:rPr>
          <w:spacing w:val="-4"/>
        </w:rPr>
        <w:t> </w:t>
      </w:r>
      <w:r>
        <w:rPr>
          <w:i/>
          <w:spacing w:val="-2"/>
        </w:rPr>
        <w:t>Journal</w:t>
      </w:r>
      <w:r>
        <w:rPr>
          <w:i/>
          <w:spacing w:val="-5"/>
        </w:rPr>
        <w:t> </w:t>
      </w:r>
      <w:r>
        <w:rPr>
          <w:i/>
          <w:spacing w:val="-2"/>
        </w:rPr>
        <w:t>of</w:t>
      </w:r>
      <w:r>
        <w:rPr>
          <w:i/>
          <w:spacing w:val="-5"/>
        </w:rPr>
        <w:t> </w:t>
      </w:r>
      <w:r>
        <w:rPr>
          <w:i/>
          <w:spacing w:val="-2"/>
        </w:rPr>
        <w:t>Econometrics,</w:t>
      </w:r>
      <w:r>
        <w:rPr>
          <w:i/>
          <w:spacing w:val="-3"/>
        </w:rPr>
        <w:t> </w:t>
      </w:r>
      <w:r>
        <w:rPr>
          <w:spacing w:val="-2"/>
        </w:rPr>
        <w:t>vol.</w:t>
      </w:r>
      <w:r>
        <w:rPr>
          <w:spacing w:val="-5"/>
        </w:rPr>
        <w:t> </w:t>
      </w:r>
      <w:r>
        <w:rPr>
          <w:spacing w:val="-2"/>
        </w:rPr>
        <w:t>98,</w:t>
      </w:r>
      <w:r>
        <w:rPr>
          <w:spacing w:val="-5"/>
        </w:rPr>
        <w:t> </w:t>
      </w:r>
      <w:r>
        <w:rPr>
          <w:spacing w:val="-2"/>
        </w:rPr>
        <w:t>no.</w:t>
      </w:r>
      <w:r>
        <w:rPr>
          <w:spacing w:val="-5"/>
        </w:rPr>
        <w:t> </w:t>
      </w:r>
      <w:r>
        <w:rPr>
          <w:spacing w:val="-2"/>
        </w:rPr>
        <w:t>2 </w:t>
      </w:r>
      <w:r>
        <w:rPr/>
        <w:t>(October 2000): 203-223 (with B.F. Ingram and C.H. Whiteman).</w:t>
      </w:r>
    </w:p>
    <w:p>
      <w:pPr>
        <w:pStyle w:val="BodyText"/>
      </w:pPr>
    </w:p>
    <w:p>
      <w:pPr>
        <w:spacing w:line="240" w:lineRule="auto" w:before="0"/>
        <w:ind w:left="1079" w:right="142" w:firstLine="0"/>
        <w:jc w:val="left"/>
        <w:rPr>
          <w:sz w:val="22"/>
        </w:rPr>
      </w:pPr>
      <w:r>
        <w:rPr>
          <w:spacing w:val="-2"/>
          <w:sz w:val="22"/>
        </w:rPr>
        <w:t>“Russia’s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Internal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Incoherence,”</w:t>
      </w:r>
      <w:r>
        <w:rPr>
          <w:spacing w:val="-6"/>
          <w:sz w:val="22"/>
        </w:rPr>
        <w:t> </w:t>
      </w:r>
      <w:r>
        <w:rPr>
          <w:i/>
          <w:spacing w:val="-2"/>
          <w:sz w:val="22"/>
        </w:rPr>
        <w:t>Russia’s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Agro-Food</w:t>
      </w:r>
      <w:r>
        <w:rPr>
          <w:i/>
          <w:spacing w:val="-7"/>
          <w:sz w:val="22"/>
        </w:rPr>
        <w:t> </w:t>
      </w:r>
      <w:r>
        <w:rPr>
          <w:i/>
          <w:spacing w:val="-2"/>
          <w:sz w:val="22"/>
        </w:rPr>
        <w:t>Economy: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Towards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Truly</w:t>
      </w:r>
      <w:r>
        <w:rPr>
          <w:i/>
          <w:spacing w:val="-7"/>
          <w:sz w:val="22"/>
        </w:rPr>
        <w:t> </w:t>
      </w:r>
      <w:r>
        <w:rPr>
          <w:i/>
          <w:spacing w:val="-2"/>
          <w:sz w:val="22"/>
        </w:rPr>
        <w:t>Functional</w:t>
      </w:r>
      <w:r>
        <w:rPr>
          <w:i/>
          <w:spacing w:val="-7"/>
          <w:sz w:val="22"/>
        </w:rPr>
        <w:t> </w:t>
      </w:r>
      <w:r>
        <w:rPr>
          <w:i/>
          <w:spacing w:val="-2"/>
          <w:sz w:val="22"/>
        </w:rPr>
        <w:t>Markets</w:t>
      </w:r>
      <w:r>
        <w:rPr>
          <w:spacing w:val="-2"/>
          <w:sz w:val="22"/>
        </w:rPr>
        <w:t>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J. </w:t>
      </w:r>
      <w:r>
        <w:rPr>
          <w:sz w:val="22"/>
        </w:rPr>
        <w:t>von</w:t>
      </w:r>
      <w:r>
        <w:rPr>
          <w:spacing w:val="-2"/>
          <w:sz w:val="22"/>
        </w:rPr>
        <w:t> </w:t>
      </w:r>
      <w:r>
        <w:rPr>
          <w:sz w:val="22"/>
        </w:rPr>
        <w:t>Braun,</w:t>
      </w:r>
      <w:r>
        <w:rPr>
          <w:spacing w:val="-2"/>
          <w:sz w:val="22"/>
        </w:rPr>
        <w:t> </w:t>
      </w:r>
      <w:r>
        <w:rPr>
          <w:sz w:val="22"/>
        </w:rPr>
        <w:t>K.</w:t>
      </w:r>
      <w:r>
        <w:rPr>
          <w:spacing w:val="-2"/>
          <w:sz w:val="22"/>
        </w:rPr>
        <w:t> </w:t>
      </w:r>
      <w:r>
        <w:rPr>
          <w:sz w:val="22"/>
        </w:rPr>
        <w:t>Frohlberg,</w:t>
      </w:r>
      <w:r>
        <w:rPr>
          <w:spacing w:val="-2"/>
          <w:sz w:val="22"/>
        </w:rPr>
        <w:t> </w:t>
      </w:r>
      <w:r>
        <w:rPr>
          <w:sz w:val="22"/>
        </w:rPr>
        <w:t>E. Serova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P.</w:t>
      </w:r>
      <w:r>
        <w:rPr>
          <w:spacing w:val="-2"/>
          <w:sz w:val="22"/>
        </w:rPr>
        <w:t> </w:t>
      </w:r>
      <w:r>
        <w:rPr>
          <w:sz w:val="22"/>
        </w:rPr>
        <w:t>Wehrheim,</w:t>
      </w:r>
      <w:r>
        <w:rPr>
          <w:spacing w:val="-2"/>
          <w:sz w:val="22"/>
        </w:rPr>
        <w:t> </w:t>
      </w:r>
      <w:r>
        <w:rPr>
          <w:sz w:val="22"/>
        </w:rPr>
        <w:t>eds.</w:t>
      </w:r>
      <w:r>
        <w:rPr>
          <w:spacing w:val="-2"/>
          <w:sz w:val="22"/>
        </w:rPr>
        <w:t> </w:t>
      </w:r>
      <w:r>
        <w:rPr>
          <w:sz w:val="22"/>
        </w:rPr>
        <w:t>2000,</w:t>
      </w:r>
      <w:r>
        <w:rPr>
          <w:spacing w:val="-2"/>
          <w:sz w:val="22"/>
        </w:rPr>
        <w:t> </w:t>
      </w:r>
      <w:r>
        <w:rPr>
          <w:sz w:val="22"/>
        </w:rPr>
        <w:t>Boston:</w:t>
      </w:r>
      <w:r>
        <w:rPr>
          <w:spacing w:val="-4"/>
          <w:sz w:val="22"/>
        </w:rPr>
        <w:t> </w:t>
      </w:r>
      <w:r>
        <w:rPr>
          <w:sz w:val="22"/>
        </w:rPr>
        <w:t>Kluwer Academic Publishers, 185-201 (with D. Berkowitz).</w:t>
      </w:r>
    </w:p>
    <w:p>
      <w:pPr>
        <w:pStyle w:val="BodyText"/>
        <w:spacing w:before="267"/>
        <w:ind w:left="1078"/>
      </w:pPr>
      <w:r>
        <w:rPr>
          <w:spacing w:val="-2"/>
        </w:rPr>
        <w:t>"Keynesian</w:t>
      </w:r>
      <w:r>
        <w:rPr>
          <w:spacing w:val="-6"/>
        </w:rPr>
        <w:t> </w:t>
      </w:r>
      <w:r>
        <w:rPr>
          <w:spacing w:val="-2"/>
        </w:rPr>
        <w:t>Impulses</w:t>
      </w:r>
      <w:r>
        <w:rPr>
          <w:spacing w:val="-6"/>
        </w:rPr>
        <w:t> </w:t>
      </w:r>
      <w:r>
        <w:rPr>
          <w:spacing w:val="-2"/>
        </w:rPr>
        <w:t>Versus</w:t>
      </w:r>
      <w:r>
        <w:rPr>
          <w:spacing w:val="-6"/>
        </w:rPr>
        <w:t> </w:t>
      </w:r>
      <w:r>
        <w:rPr>
          <w:spacing w:val="-2"/>
        </w:rPr>
        <w:t>Solow</w:t>
      </w:r>
      <w:r>
        <w:rPr>
          <w:spacing w:val="-5"/>
        </w:rPr>
        <w:t> </w:t>
      </w:r>
      <w:r>
        <w:rPr>
          <w:spacing w:val="-2"/>
        </w:rPr>
        <w:t>Residuals:</w:t>
      </w:r>
      <w:r>
        <w:rPr>
          <w:spacing w:val="-5"/>
        </w:rPr>
        <w:t> </w:t>
      </w:r>
      <w:r>
        <w:rPr>
          <w:spacing w:val="-2"/>
        </w:rPr>
        <w:t>Identifying</w:t>
      </w:r>
      <w:r>
        <w:rPr>
          <w:spacing w:val="-6"/>
        </w:rPr>
        <w:t> </w:t>
      </w:r>
      <w:r>
        <w:rPr>
          <w:spacing w:val="-2"/>
        </w:rPr>
        <w:t>Sources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Business</w:t>
      </w:r>
      <w:r>
        <w:rPr>
          <w:spacing w:val="-6"/>
        </w:rPr>
        <w:t> </w:t>
      </w:r>
      <w:r>
        <w:rPr>
          <w:spacing w:val="-2"/>
        </w:rPr>
        <w:t>Cycle</w:t>
      </w:r>
      <w:r>
        <w:rPr>
          <w:spacing w:val="-5"/>
        </w:rPr>
        <w:t> </w:t>
      </w:r>
      <w:r>
        <w:rPr>
          <w:spacing w:val="-2"/>
        </w:rPr>
        <w:t>Fluctuations," </w:t>
      </w:r>
      <w:r>
        <w:rPr>
          <w:i/>
        </w:rPr>
        <w:t>Journal</w:t>
      </w:r>
      <w:r>
        <w:rPr>
          <w:i/>
          <w:spacing w:val="-6"/>
        </w:rPr>
        <w:t> </w:t>
      </w:r>
      <w:r>
        <w:rPr>
          <w:i/>
        </w:rPr>
        <w:t>of</w:t>
      </w:r>
      <w:r>
        <w:rPr>
          <w:i/>
          <w:spacing w:val="-6"/>
        </w:rPr>
        <w:t> </w:t>
      </w:r>
      <w:r>
        <w:rPr>
          <w:i/>
        </w:rPr>
        <w:t>Applied</w:t>
      </w:r>
      <w:r>
        <w:rPr>
          <w:i/>
          <w:spacing w:val="-6"/>
        </w:rPr>
        <w:t> </w:t>
      </w:r>
      <w:r>
        <w:rPr>
          <w:i/>
        </w:rPr>
        <w:t>Econometrics,</w:t>
      </w:r>
      <w:r>
        <w:rPr>
          <w:i/>
          <w:spacing w:val="-5"/>
        </w:rPr>
        <w:t> </w:t>
      </w:r>
      <w:r>
        <w:rPr/>
        <w:t>vol.</w:t>
      </w:r>
      <w:r>
        <w:rPr>
          <w:spacing w:val="-6"/>
        </w:rPr>
        <w:t> </w:t>
      </w:r>
      <w:r>
        <w:rPr/>
        <w:t>15,</w:t>
      </w:r>
      <w:r>
        <w:rPr>
          <w:spacing w:val="-6"/>
        </w:rPr>
        <w:t> </w:t>
      </w:r>
      <w:r>
        <w:rPr/>
        <w:t>no.</w:t>
      </w:r>
      <w:r>
        <w:rPr>
          <w:spacing w:val="-6"/>
        </w:rPr>
        <w:t> </w:t>
      </w:r>
      <w:r>
        <w:rPr/>
        <w:t>3</w:t>
      </w:r>
      <w:r>
        <w:rPr>
          <w:spacing w:val="-5"/>
        </w:rPr>
        <w:t> </w:t>
      </w:r>
      <w:r>
        <w:rPr/>
        <w:t>(July</w:t>
      </w:r>
      <w:r>
        <w:rPr>
          <w:spacing w:val="-5"/>
        </w:rPr>
        <w:t> </w:t>
      </w:r>
      <w:r>
        <w:rPr/>
        <w:t>2000):</w:t>
      </w:r>
      <w:r>
        <w:rPr>
          <w:spacing w:val="-5"/>
        </w:rPr>
        <w:t> </w:t>
      </w:r>
      <w:r>
        <w:rPr/>
        <w:t>311-329</w:t>
      </w:r>
      <w:r>
        <w:rPr>
          <w:spacing w:val="-5"/>
        </w:rPr>
        <w:t> </w:t>
      </w:r>
      <w:r>
        <w:rPr/>
        <w:t>(with</w:t>
      </w:r>
      <w:r>
        <w:rPr>
          <w:spacing w:val="-6"/>
        </w:rPr>
        <w:t> </w:t>
      </w:r>
      <w:r>
        <w:rPr/>
        <w:t>B.F.</w:t>
      </w:r>
      <w:r>
        <w:rPr>
          <w:spacing w:val="-6"/>
        </w:rPr>
        <w:t> </w:t>
      </w:r>
      <w:r>
        <w:rPr/>
        <w:t>Ingram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C.H. </w:t>
      </w:r>
      <w:r>
        <w:rPr>
          <w:spacing w:val="-2"/>
        </w:rPr>
        <w:t>Whiteman).</w:t>
      </w:r>
    </w:p>
    <w:p>
      <w:pPr>
        <w:pStyle w:val="BodyText"/>
        <w:spacing w:before="1"/>
      </w:pPr>
    </w:p>
    <w:p>
      <w:pPr>
        <w:spacing w:before="0"/>
        <w:ind w:left="1078" w:right="435" w:firstLine="48"/>
        <w:jc w:val="left"/>
        <w:rPr>
          <w:sz w:val="22"/>
        </w:rPr>
      </w:pPr>
      <w:r>
        <w:rPr>
          <w:sz w:val="22"/>
        </w:rPr>
        <w:t>“Russia’s</w:t>
      </w:r>
      <w:r>
        <w:rPr>
          <w:spacing w:val="-6"/>
          <w:sz w:val="22"/>
        </w:rPr>
        <w:t> </w:t>
      </w:r>
      <w:r>
        <w:rPr>
          <w:sz w:val="22"/>
        </w:rPr>
        <w:t>Internal</w:t>
      </w:r>
      <w:r>
        <w:rPr>
          <w:spacing w:val="-6"/>
          <w:sz w:val="22"/>
        </w:rPr>
        <w:t> </w:t>
      </w:r>
      <w:r>
        <w:rPr>
          <w:sz w:val="22"/>
        </w:rPr>
        <w:t>Border,”</w:t>
      </w:r>
      <w:r>
        <w:rPr>
          <w:spacing w:val="-5"/>
          <w:sz w:val="22"/>
        </w:rPr>
        <w:t> </w:t>
      </w:r>
      <w:r>
        <w:rPr>
          <w:i/>
          <w:sz w:val="22"/>
        </w:rPr>
        <w:t>Regional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Science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Urban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Economics,</w:t>
      </w:r>
      <w:r>
        <w:rPr>
          <w:i/>
          <w:spacing w:val="-4"/>
          <w:sz w:val="22"/>
        </w:rPr>
        <w:t> </w:t>
      </w:r>
      <w:r>
        <w:rPr>
          <w:sz w:val="22"/>
        </w:rPr>
        <w:t>vol.</w:t>
      </w:r>
      <w:r>
        <w:rPr>
          <w:spacing w:val="-6"/>
          <w:sz w:val="22"/>
        </w:rPr>
        <w:t> </w:t>
      </w:r>
      <w:r>
        <w:rPr>
          <w:sz w:val="22"/>
        </w:rPr>
        <w:t>29,</w:t>
      </w:r>
      <w:r>
        <w:rPr>
          <w:spacing w:val="-6"/>
          <w:sz w:val="22"/>
        </w:rPr>
        <w:t> </w:t>
      </w:r>
      <w:r>
        <w:rPr>
          <w:sz w:val="22"/>
        </w:rPr>
        <w:t>no.</w:t>
      </w:r>
      <w:r>
        <w:rPr>
          <w:spacing w:val="-6"/>
          <w:sz w:val="22"/>
        </w:rPr>
        <w:t> </w:t>
      </w:r>
      <w:r>
        <w:rPr>
          <w:sz w:val="22"/>
        </w:rPr>
        <w:t>5</w:t>
      </w:r>
      <w:r>
        <w:rPr>
          <w:spacing w:val="-5"/>
          <w:sz w:val="22"/>
        </w:rPr>
        <w:t> </w:t>
      </w:r>
      <w:r>
        <w:rPr>
          <w:sz w:val="22"/>
        </w:rPr>
        <w:t>(September </w:t>
      </w:r>
      <w:r>
        <w:rPr>
          <w:spacing w:val="-2"/>
          <w:sz w:val="22"/>
        </w:rPr>
        <w:t>1999):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633:649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(with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D.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Berkowitz).</w:t>
      </w:r>
      <w:r>
        <w:rPr>
          <w:spacing w:val="40"/>
          <w:sz w:val="22"/>
        </w:rPr>
        <w:t> </w:t>
      </w:r>
      <w:r>
        <w:rPr>
          <w:spacing w:val="-2"/>
          <w:sz w:val="22"/>
        </w:rPr>
        <w:t>Translated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into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Russian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6"/>
          <w:sz w:val="22"/>
        </w:rPr>
        <w:t> </w:t>
      </w:r>
      <w:r>
        <w:rPr>
          <w:i/>
          <w:spacing w:val="-2"/>
          <w:sz w:val="22"/>
        </w:rPr>
        <w:t>Region: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Economics</w:t>
      </w:r>
      <w:r>
        <w:rPr>
          <w:i/>
          <w:spacing w:val="-3"/>
          <w:sz w:val="22"/>
        </w:rPr>
        <w:t> </w:t>
      </w:r>
      <w:r>
        <w:rPr>
          <w:i/>
          <w:spacing w:val="-2"/>
          <w:sz w:val="22"/>
        </w:rPr>
        <w:t>and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Sociology</w:t>
      </w:r>
      <w:r>
        <w:rPr>
          <w:spacing w:val="-2"/>
          <w:sz w:val="22"/>
        </w:rPr>
        <w:t>, </w:t>
      </w:r>
      <w:r>
        <w:rPr>
          <w:sz w:val="22"/>
        </w:rPr>
        <w:t>vol. 1 (March 2000).</w:t>
      </w:r>
    </w:p>
    <w:p>
      <w:pPr>
        <w:spacing w:before="267"/>
        <w:ind w:left="1078" w:right="583" w:firstLine="0"/>
        <w:jc w:val="left"/>
        <w:rPr>
          <w:sz w:val="22"/>
        </w:rPr>
      </w:pPr>
      <w:r>
        <w:rPr>
          <w:spacing w:val="-2"/>
          <w:sz w:val="22"/>
        </w:rPr>
        <w:t>"Quantifying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Price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Liberalization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Russia,"</w:t>
      </w:r>
      <w:r>
        <w:rPr>
          <w:spacing w:val="-4"/>
          <w:sz w:val="22"/>
        </w:rPr>
        <w:t> </w:t>
      </w:r>
      <w:r>
        <w:rPr>
          <w:i/>
          <w:spacing w:val="-2"/>
          <w:sz w:val="22"/>
        </w:rPr>
        <w:t>Journal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of Comparative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Economics,</w:t>
      </w:r>
      <w:r>
        <w:rPr>
          <w:i/>
          <w:spacing w:val="-5"/>
          <w:sz w:val="22"/>
        </w:rPr>
        <w:t> </w:t>
      </w:r>
      <w:r>
        <w:rPr>
          <w:spacing w:val="-2"/>
          <w:sz w:val="22"/>
        </w:rPr>
        <w:t>vol.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26,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no.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4 </w:t>
      </w:r>
      <w:r>
        <w:rPr>
          <w:sz w:val="22"/>
        </w:rPr>
        <w:t>(December 1998): 735-760 (with D. Berkowitz and S. Husted).</w:t>
      </w:r>
    </w:p>
    <w:p>
      <w:pPr>
        <w:pStyle w:val="BodyText"/>
      </w:pPr>
    </w:p>
    <w:p>
      <w:pPr>
        <w:pStyle w:val="BodyText"/>
        <w:ind w:left="1078" w:right="583"/>
      </w:pPr>
      <w:r>
        <w:rPr/>
        <w:t>"Observations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Speed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Transition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Russia:</w:t>
      </w:r>
      <w:r>
        <w:rPr>
          <w:spacing w:val="-4"/>
        </w:rPr>
        <w:t> </w:t>
      </w:r>
      <w:r>
        <w:rPr/>
        <w:t>Prices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Entry,"</w:t>
      </w:r>
      <w:r>
        <w:rPr>
          <w:spacing w:val="-4"/>
        </w:rPr>
        <w:t> </w:t>
      </w:r>
      <w:r>
        <w:rPr>
          <w:i/>
        </w:rPr>
        <w:t>Transforming</w:t>
      </w:r>
      <w:r>
        <w:rPr>
          <w:i/>
          <w:spacing w:val="-5"/>
        </w:rPr>
        <w:t> </w:t>
      </w:r>
      <w:r>
        <w:rPr>
          <w:i/>
        </w:rPr>
        <w:t>Post- </w:t>
      </w:r>
      <w:r>
        <w:rPr>
          <w:i/>
          <w:spacing w:val="-2"/>
        </w:rPr>
        <w:t>Communist</w:t>
      </w:r>
      <w:r>
        <w:rPr>
          <w:i/>
          <w:spacing w:val="-4"/>
        </w:rPr>
        <w:t> </w:t>
      </w:r>
      <w:r>
        <w:rPr>
          <w:i/>
          <w:spacing w:val="-2"/>
        </w:rPr>
        <w:t>Political</w:t>
      </w:r>
      <w:r>
        <w:rPr>
          <w:i/>
          <w:spacing w:val="-5"/>
        </w:rPr>
        <w:t> </w:t>
      </w:r>
      <w:r>
        <w:rPr>
          <w:i/>
          <w:spacing w:val="-2"/>
        </w:rPr>
        <w:t>Economies</w:t>
      </w:r>
      <w:r>
        <w:rPr>
          <w:spacing w:val="-2"/>
        </w:rPr>
        <w:t>,</w:t>
      </w:r>
      <w:r>
        <w:rPr>
          <w:spacing w:val="-5"/>
        </w:rPr>
        <w:t> </w:t>
      </w:r>
      <w:r>
        <w:rPr>
          <w:spacing w:val="-2"/>
        </w:rPr>
        <w:t>J.M.</w:t>
      </w:r>
      <w:r>
        <w:rPr>
          <w:spacing w:val="-5"/>
        </w:rPr>
        <w:t> </w:t>
      </w:r>
      <w:r>
        <w:rPr>
          <w:spacing w:val="-2"/>
        </w:rPr>
        <w:t>Nelson,</w:t>
      </w:r>
      <w:r>
        <w:rPr>
          <w:spacing w:val="-5"/>
        </w:rPr>
        <w:t> </w:t>
      </w:r>
      <w:r>
        <w:rPr>
          <w:spacing w:val="-2"/>
        </w:rPr>
        <w:t>C.</w:t>
      </w:r>
      <w:r>
        <w:rPr>
          <w:spacing w:val="-5"/>
        </w:rPr>
        <w:t> </w:t>
      </w:r>
      <w:r>
        <w:rPr>
          <w:spacing w:val="-2"/>
        </w:rPr>
        <w:t>Tilly,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L.</w:t>
      </w:r>
      <w:r>
        <w:rPr>
          <w:spacing w:val="-5"/>
        </w:rPr>
        <w:t> </w:t>
      </w:r>
      <w:r>
        <w:rPr>
          <w:spacing w:val="-2"/>
        </w:rPr>
        <w:t>Walker,</w:t>
      </w:r>
      <w:r>
        <w:rPr>
          <w:spacing w:val="-5"/>
        </w:rPr>
        <w:t> </w:t>
      </w:r>
      <w:r>
        <w:rPr>
          <w:spacing w:val="-2"/>
        </w:rPr>
        <w:t>eds.,</w:t>
      </w:r>
      <w:r>
        <w:rPr>
          <w:spacing w:val="-5"/>
        </w:rPr>
        <w:t> </w:t>
      </w:r>
      <w:r>
        <w:rPr>
          <w:spacing w:val="-2"/>
        </w:rPr>
        <w:t>1998,</w:t>
      </w:r>
      <w:r>
        <w:rPr>
          <w:spacing w:val="-5"/>
        </w:rPr>
        <w:t> </w:t>
      </w:r>
      <w:r>
        <w:rPr>
          <w:spacing w:val="-2"/>
        </w:rPr>
        <w:t>Washington</w:t>
      </w:r>
      <w:r>
        <w:rPr>
          <w:spacing w:val="-5"/>
        </w:rPr>
        <w:t> </w:t>
      </w:r>
      <w:r>
        <w:rPr>
          <w:spacing w:val="-2"/>
        </w:rPr>
        <w:t>D.C.: </w:t>
      </w:r>
      <w:r>
        <w:rPr/>
        <w:t>National Academy Press, 203-222 (with D. Berkowitz).</w:t>
      </w:r>
    </w:p>
    <w:p>
      <w:pPr>
        <w:pStyle w:val="BodyText"/>
        <w:spacing w:before="1"/>
      </w:pPr>
    </w:p>
    <w:p>
      <w:pPr>
        <w:pStyle w:val="BodyText"/>
        <w:ind w:left="1078"/>
        <w:rPr>
          <w:i/>
        </w:rPr>
      </w:pPr>
      <w:r>
        <w:rPr>
          <w:spacing w:val="-2"/>
        </w:rPr>
        <w:t>"Modeling</w:t>
      </w:r>
      <w:r>
        <w:rPr>
          <w:spacing w:val="-9"/>
        </w:rPr>
        <w:t> </w:t>
      </w:r>
      <w:r>
        <w:rPr>
          <w:spacing w:val="-2"/>
        </w:rPr>
        <w:t>Stock</w:t>
      </w:r>
      <w:r>
        <w:rPr>
          <w:spacing w:val="-8"/>
        </w:rPr>
        <w:t> </w:t>
      </w:r>
      <w:r>
        <w:rPr>
          <w:spacing w:val="-2"/>
        </w:rPr>
        <w:t>Prices</w:t>
      </w:r>
      <w:r>
        <w:rPr>
          <w:spacing w:val="-9"/>
        </w:rPr>
        <w:t> </w:t>
      </w:r>
      <w:r>
        <w:rPr>
          <w:spacing w:val="-2"/>
        </w:rPr>
        <w:t>Without</w:t>
      </w:r>
      <w:r>
        <w:rPr>
          <w:spacing w:val="-8"/>
        </w:rPr>
        <w:t> </w:t>
      </w:r>
      <w:r>
        <w:rPr>
          <w:spacing w:val="-2"/>
        </w:rPr>
        <w:t>Knowing</w:t>
      </w:r>
      <w:r>
        <w:rPr>
          <w:spacing w:val="-8"/>
        </w:rPr>
        <w:t> </w:t>
      </w:r>
      <w:r>
        <w:rPr>
          <w:spacing w:val="-2"/>
        </w:rPr>
        <w:t>How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Induce</w:t>
      </w:r>
      <w:r>
        <w:rPr>
          <w:spacing w:val="-8"/>
        </w:rPr>
        <w:t> </w:t>
      </w:r>
      <w:r>
        <w:rPr>
          <w:spacing w:val="-2"/>
        </w:rPr>
        <w:t>Stationarity:</w:t>
      </w:r>
      <w:r>
        <w:rPr>
          <w:spacing w:val="-8"/>
        </w:rPr>
        <w:t> </w:t>
      </w:r>
      <w:r>
        <w:rPr>
          <w:spacing w:val="-2"/>
        </w:rPr>
        <w:t>Corrigendum,"</w:t>
      </w:r>
      <w:r>
        <w:rPr>
          <w:spacing w:val="-7"/>
        </w:rPr>
        <w:t> </w:t>
      </w:r>
      <w:r>
        <w:rPr>
          <w:i/>
          <w:spacing w:val="-2"/>
        </w:rPr>
        <w:t>Econometric</w:t>
      </w:r>
    </w:p>
    <w:p>
      <w:pPr>
        <w:pStyle w:val="BodyText"/>
        <w:spacing w:after="0"/>
        <w:rPr>
          <w:i/>
        </w:rPr>
        <w:sectPr>
          <w:pgSz w:w="12240" w:h="15840"/>
          <w:pgMar w:header="1447" w:footer="0" w:top="1700" w:bottom="280" w:left="1080" w:right="1080"/>
        </w:sectPr>
      </w:pPr>
    </w:p>
    <w:p>
      <w:pPr>
        <w:pStyle w:val="BodyText"/>
        <w:spacing w:before="215"/>
        <w:ind w:left="1080"/>
      </w:pPr>
      <w:r>
        <w:rPr>
          <w:i/>
          <w:spacing w:val="-2"/>
        </w:rPr>
        <w:t>Theory</w:t>
      </w:r>
      <w:r>
        <w:rPr>
          <w:spacing w:val="-2"/>
        </w:rPr>
        <w:t>,</w:t>
      </w:r>
      <w:r>
        <w:rPr>
          <w:spacing w:val="-7"/>
        </w:rPr>
        <w:t> </w:t>
      </w:r>
      <w:r>
        <w:rPr>
          <w:spacing w:val="-2"/>
        </w:rPr>
        <w:t>vol.</w:t>
      </w:r>
      <w:r>
        <w:rPr>
          <w:spacing w:val="-6"/>
        </w:rPr>
        <w:t> </w:t>
      </w:r>
      <w:r>
        <w:rPr>
          <w:spacing w:val="-2"/>
        </w:rPr>
        <w:t>12</w:t>
      </w:r>
      <w:r>
        <w:rPr>
          <w:spacing w:val="-5"/>
        </w:rPr>
        <w:t> </w:t>
      </w:r>
      <w:r>
        <w:rPr>
          <w:spacing w:val="-2"/>
        </w:rPr>
        <w:t>(1996):</w:t>
      </w:r>
      <w:r>
        <w:rPr>
          <w:spacing w:val="-7"/>
        </w:rPr>
        <w:t> </w:t>
      </w:r>
      <w:r>
        <w:rPr>
          <w:spacing w:val="-2"/>
        </w:rPr>
        <w:t>739-740</w:t>
      </w:r>
      <w:r>
        <w:rPr>
          <w:spacing w:val="-5"/>
        </w:rPr>
        <w:t> </w:t>
      </w:r>
      <w:r>
        <w:rPr>
          <w:spacing w:val="-2"/>
        </w:rPr>
        <w:t>(with</w:t>
      </w:r>
      <w:r>
        <w:rPr>
          <w:spacing w:val="-6"/>
        </w:rPr>
        <w:t> </w:t>
      </w:r>
      <w:r>
        <w:rPr>
          <w:spacing w:val="-2"/>
        </w:rPr>
        <w:t>C.H.</w:t>
      </w:r>
      <w:r>
        <w:rPr>
          <w:spacing w:val="-6"/>
        </w:rPr>
        <w:t> </w:t>
      </w:r>
      <w:r>
        <w:rPr>
          <w:spacing w:val="-2"/>
        </w:rPr>
        <w:t>Whiteman).</w:t>
      </w:r>
    </w:p>
    <w:p>
      <w:pPr>
        <w:pStyle w:val="BodyText"/>
      </w:pPr>
    </w:p>
    <w:p>
      <w:pPr>
        <w:spacing w:before="0"/>
        <w:ind w:left="1079" w:right="583" w:firstLine="0"/>
        <w:jc w:val="left"/>
        <w:rPr>
          <w:sz w:val="22"/>
        </w:rPr>
      </w:pPr>
      <w:r>
        <w:rPr>
          <w:spacing w:val="-2"/>
          <w:sz w:val="22"/>
        </w:rPr>
        <w:t>"A Bayesian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Search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for Structural Breaks in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GNP," </w:t>
      </w:r>
      <w:r>
        <w:rPr>
          <w:i/>
          <w:spacing w:val="-2"/>
          <w:sz w:val="22"/>
        </w:rPr>
        <w:t>Advances in Econometrics: Bayesian Methods Applied</w:t>
      </w:r>
      <w:r>
        <w:rPr>
          <w:i/>
          <w:spacing w:val="-7"/>
          <w:sz w:val="22"/>
        </w:rPr>
        <w:t> </w:t>
      </w:r>
      <w:r>
        <w:rPr>
          <w:i/>
          <w:spacing w:val="-2"/>
          <w:sz w:val="22"/>
        </w:rPr>
        <w:t>to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Time</w:t>
      </w:r>
      <w:r>
        <w:rPr>
          <w:i/>
          <w:spacing w:val="-7"/>
          <w:sz w:val="22"/>
        </w:rPr>
        <w:t> </w:t>
      </w:r>
      <w:r>
        <w:rPr>
          <w:i/>
          <w:spacing w:val="-2"/>
          <w:sz w:val="22"/>
        </w:rPr>
        <w:t>Series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Data</w:t>
      </w:r>
      <w:r>
        <w:rPr>
          <w:spacing w:val="-2"/>
          <w:sz w:val="22"/>
        </w:rPr>
        <w:t>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T.B.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Fomby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R.C.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Hill,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eds.,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1996,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Greenwich: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JAI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Press,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109-</w:t>
      </w:r>
      <w:r>
        <w:rPr>
          <w:spacing w:val="-4"/>
          <w:sz w:val="22"/>
        </w:rPr>
        <w:t>146.</w:t>
      </w:r>
    </w:p>
    <w:p>
      <w:pPr>
        <w:pStyle w:val="BodyText"/>
        <w:spacing w:before="1"/>
      </w:pPr>
    </w:p>
    <w:p>
      <w:pPr>
        <w:spacing w:before="0"/>
        <w:ind w:left="1079" w:right="583" w:firstLine="0"/>
        <w:jc w:val="left"/>
        <w:rPr>
          <w:sz w:val="22"/>
        </w:rPr>
      </w:pPr>
      <w:r>
        <w:rPr>
          <w:sz w:val="22"/>
        </w:rPr>
        <w:t>"Trends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Cycles</w:t>
      </w:r>
      <w:r>
        <w:rPr>
          <w:spacing w:val="-11"/>
          <w:sz w:val="22"/>
        </w:rPr>
        <w:t> </w:t>
      </w:r>
      <w:r>
        <w:rPr>
          <w:sz w:val="22"/>
        </w:rPr>
        <w:t>as</w:t>
      </w:r>
      <w:r>
        <w:rPr>
          <w:spacing w:val="-11"/>
          <w:sz w:val="22"/>
        </w:rPr>
        <w:t> </w:t>
      </w:r>
      <w:r>
        <w:rPr>
          <w:sz w:val="22"/>
        </w:rPr>
        <w:t>Unobserved</w:t>
      </w:r>
      <w:r>
        <w:rPr>
          <w:spacing w:val="-12"/>
          <w:sz w:val="22"/>
        </w:rPr>
        <w:t> </w:t>
      </w:r>
      <w:r>
        <w:rPr>
          <w:sz w:val="22"/>
        </w:rPr>
        <w:t>Components</w:t>
      </w:r>
      <w:r>
        <w:rPr>
          <w:spacing w:val="-11"/>
          <w:sz w:val="22"/>
        </w:rPr>
        <w:t> </w:t>
      </w:r>
      <w:r>
        <w:rPr>
          <w:sz w:val="22"/>
        </w:rPr>
        <w:t>in</w:t>
      </w:r>
      <w:r>
        <w:rPr>
          <w:spacing w:val="-12"/>
          <w:sz w:val="22"/>
        </w:rPr>
        <w:t> </w:t>
      </w:r>
      <w:r>
        <w:rPr>
          <w:sz w:val="22"/>
        </w:rPr>
        <w:t>Macroeconomic</w:t>
      </w:r>
      <w:r>
        <w:rPr>
          <w:spacing w:val="-10"/>
          <w:sz w:val="22"/>
        </w:rPr>
        <w:t> </w:t>
      </w:r>
      <w:r>
        <w:rPr>
          <w:sz w:val="22"/>
        </w:rPr>
        <w:t>Time</w:t>
      </w:r>
      <w:r>
        <w:rPr>
          <w:spacing w:val="-10"/>
          <w:sz w:val="22"/>
        </w:rPr>
        <w:t> </w:t>
      </w:r>
      <w:r>
        <w:rPr>
          <w:sz w:val="22"/>
        </w:rPr>
        <w:t>Series: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13"/>
          <w:sz w:val="22"/>
        </w:rPr>
        <w:t> </w:t>
      </w:r>
      <w:r>
        <w:rPr>
          <w:sz w:val="22"/>
        </w:rPr>
        <w:t>Bayesian </w:t>
      </w:r>
      <w:r>
        <w:rPr>
          <w:spacing w:val="-2"/>
          <w:sz w:val="22"/>
        </w:rPr>
        <w:t>Perspective,"</w:t>
      </w:r>
      <w:r>
        <w:rPr>
          <w:spacing w:val="-5"/>
          <w:sz w:val="22"/>
        </w:rPr>
        <w:t> </w:t>
      </w:r>
      <w:r>
        <w:rPr>
          <w:i/>
          <w:spacing w:val="-2"/>
          <w:sz w:val="22"/>
        </w:rPr>
        <w:t>Advances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in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Econometrics: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Bayesian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Methods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Applied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to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Time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Series</w:t>
      </w:r>
      <w:r>
        <w:rPr>
          <w:i/>
          <w:spacing w:val="-8"/>
          <w:sz w:val="22"/>
        </w:rPr>
        <w:t> </w:t>
      </w:r>
      <w:r>
        <w:rPr>
          <w:i/>
          <w:spacing w:val="-2"/>
          <w:sz w:val="22"/>
        </w:rPr>
        <w:t>Data</w:t>
      </w:r>
      <w:r>
        <w:rPr>
          <w:spacing w:val="-2"/>
          <w:sz w:val="22"/>
        </w:rPr>
        <w:t>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T.B. </w:t>
      </w:r>
      <w:r>
        <w:rPr>
          <w:sz w:val="22"/>
        </w:rPr>
        <w:t>Fomby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R.C.</w:t>
      </w:r>
      <w:r>
        <w:rPr>
          <w:spacing w:val="-5"/>
          <w:sz w:val="22"/>
        </w:rPr>
        <w:t> </w:t>
      </w:r>
      <w:r>
        <w:rPr>
          <w:sz w:val="22"/>
        </w:rPr>
        <w:t>Hill,</w:t>
      </w:r>
      <w:r>
        <w:rPr>
          <w:spacing w:val="-5"/>
          <w:sz w:val="22"/>
        </w:rPr>
        <w:t> </w:t>
      </w:r>
      <w:r>
        <w:rPr>
          <w:sz w:val="22"/>
        </w:rPr>
        <w:t>eds.,</w:t>
      </w:r>
      <w:r>
        <w:rPr>
          <w:spacing w:val="-5"/>
          <w:sz w:val="22"/>
        </w:rPr>
        <w:t> </w:t>
      </w:r>
      <w:r>
        <w:rPr>
          <w:sz w:val="22"/>
        </w:rPr>
        <w:t>1996,</w:t>
      </w:r>
      <w:r>
        <w:rPr>
          <w:spacing w:val="-5"/>
          <w:sz w:val="22"/>
        </w:rPr>
        <w:t> </w:t>
      </w:r>
      <w:r>
        <w:rPr>
          <w:sz w:val="22"/>
        </w:rPr>
        <w:t>Greenwich:</w:t>
      </w:r>
      <w:r>
        <w:rPr>
          <w:spacing w:val="40"/>
          <w:sz w:val="22"/>
        </w:rPr>
        <w:t> </w:t>
      </w:r>
      <w:r>
        <w:rPr>
          <w:sz w:val="22"/>
        </w:rPr>
        <w:t>JAI</w:t>
      </w:r>
      <w:r>
        <w:rPr>
          <w:spacing w:val="-5"/>
          <w:sz w:val="22"/>
        </w:rPr>
        <w:t> </w:t>
      </w:r>
      <w:r>
        <w:rPr>
          <w:sz w:val="22"/>
        </w:rPr>
        <w:t>Press,</w:t>
      </w:r>
      <w:r>
        <w:rPr>
          <w:spacing w:val="-5"/>
          <w:sz w:val="22"/>
        </w:rPr>
        <w:t> </w:t>
      </w:r>
      <w:r>
        <w:rPr>
          <w:sz w:val="22"/>
        </w:rPr>
        <w:t>Inc.,</w:t>
      </w:r>
      <w:r>
        <w:rPr>
          <w:spacing w:val="-5"/>
          <w:sz w:val="22"/>
        </w:rPr>
        <w:t> </w:t>
      </w:r>
      <w:r>
        <w:rPr>
          <w:sz w:val="22"/>
        </w:rPr>
        <w:t>29-49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5"/>
          <w:sz w:val="22"/>
        </w:rPr>
        <w:t> </w:t>
      </w:r>
      <w:r>
        <w:rPr>
          <w:sz w:val="22"/>
        </w:rPr>
        <w:t>C.H.</w:t>
      </w:r>
      <w:r>
        <w:rPr>
          <w:spacing w:val="-5"/>
          <w:sz w:val="22"/>
        </w:rPr>
        <w:t> </w:t>
      </w:r>
      <w:r>
        <w:rPr>
          <w:sz w:val="22"/>
        </w:rPr>
        <w:t>Whiteman).</w:t>
      </w:r>
    </w:p>
    <w:p>
      <w:pPr>
        <w:spacing w:before="267"/>
        <w:ind w:left="1079" w:right="373" w:firstLine="0"/>
        <w:jc w:val="left"/>
        <w:rPr>
          <w:sz w:val="22"/>
        </w:rPr>
      </w:pPr>
      <w:r>
        <w:rPr>
          <w:sz w:val="22"/>
        </w:rPr>
        <w:t>"Bayesian</w:t>
      </w:r>
      <w:r>
        <w:rPr>
          <w:spacing w:val="-8"/>
          <w:sz w:val="22"/>
        </w:rPr>
        <w:t> </w:t>
      </w:r>
      <w:r>
        <w:rPr>
          <w:sz w:val="22"/>
        </w:rPr>
        <w:t>Inference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Dynamic</w:t>
      </w:r>
      <w:r>
        <w:rPr>
          <w:spacing w:val="-6"/>
          <w:sz w:val="22"/>
        </w:rPr>
        <w:t> </w:t>
      </w:r>
      <w:r>
        <w:rPr>
          <w:sz w:val="22"/>
        </w:rPr>
        <w:t>Equilibrium</w:t>
      </w:r>
      <w:r>
        <w:rPr>
          <w:spacing w:val="-5"/>
          <w:sz w:val="22"/>
        </w:rPr>
        <w:t> </w:t>
      </w:r>
      <w:r>
        <w:rPr>
          <w:sz w:val="22"/>
        </w:rPr>
        <w:t>Models:</w:t>
      </w:r>
      <w:r>
        <w:rPr>
          <w:spacing w:val="-6"/>
          <w:sz w:val="22"/>
        </w:rPr>
        <w:t> </w:t>
      </w:r>
      <w:r>
        <w:rPr>
          <w:sz w:val="22"/>
        </w:rPr>
        <w:t>An</w:t>
      </w:r>
      <w:r>
        <w:rPr>
          <w:spacing w:val="-10"/>
          <w:sz w:val="22"/>
        </w:rPr>
        <w:t> </w:t>
      </w:r>
      <w:r>
        <w:rPr>
          <w:sz w:val="22"/>
        </w:rPr>
        <w:t>Application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Rational</w:t>
      </w:r>
      <w:r>
        <w:rPr>
          <w:spacing w:val="-7"/>
          <w:sz w:val="22"/>
        </w:rPr>
        <w:t> </w:t>
      </w:r>
      <w:r>
        <w:rPr>
          <w:sz w:val="22"/>
        </w:rPr>
        <w:t>Expectations Model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Term</w:t>
      </w:r>
      <w:r>
        <w:rPr>
          <w:spacing w:val="-4"/>
          <w:sz w:val="22"/>
        </w:rPr>
        <w:t> </w:t>
      </w:r>
      <w:r>
        <w:rPr>
          <w:sz w:val="22"/>
        </w:rPr>
        <w:t>Structure,"</w:t>
      </w:r>
      <w:r>
        <w:rPr>
          <w:spacing w:val="-5"/>
          <w:sz w:val="22"/>
        </w:rPr>
        <w:t> </w:t>
      </w:r>
      <w:r>
        <w:rPr>
          <w:i/>
          <w:sz w:val="22"/>
        </w:rPr>
        <w:t>Bayesian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Statistics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Econometrics: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Essays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Honor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Arnold Zellner</w:t>
      </w:r>
      <w:r>
        <w:rPr>
          <w:sz w:val="22"/>
        </w:rPr>
        <w:t>,</w:t>
      </w:r>
      <w:r>
        <w:rPr>
          <w:spacing w:val="-13"/>
          <w:sz w:val="22"/>
        </w:rPr>
        <w:t> </w:t>
      </w:r>
      <w:r>
        <w:rPr>
          <w:sz w:val="22"/>
        </w:rPr>
        <w:t>D.</w:t>
      </w:r>
      <w:r>
        <w:rPr>
          <w:spacing w:val="-12"/>
          <w:sz w:val="22"/>
        </w:rPr>
        <w:t> </w:t>
      </w:r>
      <w:r>
        <w:rPr>
          <w:sz w:val="22"/>
        </w:rPr>
        <w:t>Berry,</w:t>
      </w:r>
      <w:r>
        <w:rPr>
          <w:spacing w:val="-13"/>
          <w:sz w:val="22"/>
        </w:rPr>
        <w:t> </w:t>
      </w:r>
      <w:r>
        <w:rPr>
          <w:sz w:val="22"/>
        </w:rPr>
        <w:t>K.</w:t>
      </w:r>
      <w:r>
        <w:rPr>
          <w:spacing w:val="-12"/>
          <w:sz w:val="22"/>
        </w:rPr>
        <w:t> </w:t>
      </w:r>
      <w:r>
        <w:rPr>
          <w:sz w:val="22"/>
        </w:rPr>
        <w:t>Chaloner,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J.</w:t>
      </w:r>
      <w:r>
        <w:rPr>
          <w:spacing w:val="-13"/>
          <w:sz w:val="22"/>
        </w:rPr>
        <w:t> </w:t>
      </w:r>
      <w:r>
        <w:rPr>
          <w:sz w:val="22"/>
        </w:rPr>
        <w:t>Geweke,</w:t>
      </w:r>
      <w:r>
        <w:rPr>
          <w:spacing w:val="-12"/>
          <w:sz w:val="22"/>
        </w:rPr>
        <w:t> </w:t>
      </w:r>
      <w:r>
        <w:rPr>
          <w:sz w:val="22"/>
        </w:rPr>
        <w:t>eds.,</w:t>
      </w:r>
      <w:r>
        <w:rPr>
          <w:spacing w:val="-12"/>
          <w:sz w:val="22"/>
        </w:rPr>
        <w:t> </w:t>
      </w:r>
      <w:r>
        <w:rPr>
          <w:sz w:val="22"/>
        </w:rPr>
        <w:t>1996,</w:t>
      </w:r>
      <w:r>
        <w:rPr>
          <w:spacing w:val="-13"/>
          <w:sz w:val="22"/>
        </w:rPr>
        <w:t> </w:t>
      </w:r>
      <w:r>
        <w:rPr>
          <w:sz w:val="22"/>
        </w:rPr>
        <w:t>New</w:t>
      </w:r>
      <w:r>
        <w:rPr>
          <w:spacing w:val="-12"/>
          <w:sz w:val="22"/>
        </w:rPr>
        <w:t> </w:t>
      </w:r>
      <w:r>
        <w:rPr>
          <w:sz w:val="22"/>
        </w:rPr>
        <w:t>York:</w:t>
      </w:r>
      <w:r>
        <w:rPr>
          <w:spacing w:val="9"/>
          <w:sz w:val="22"/>
        </w:rPr>
        <w:t> </w:t>
      </w:r>
      <w:r>
        <w:rPr>
          <w:sz w:val="22"/>
        </w:rPr>
        <w:t>John</w:t>
      </w:r>
      <w:r>
        <w:rPr>
          <w:spacing w:val="-12"/>
          <w:sz w:val="22"/>
        </w:rPr>
        <w:t> </w:t>
      </w:r>
      <w:r>
        <w:rPr>
          <w:sz w:val="22"/>
        </w:rPr>
        <w:t>Wiley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Sons,</w:t>
      </w:r>
      <w:r>
        <w:rPr>
          <w:spacing w:val="-13"/>
          <w:sz w:val="22"/>
        </w:rPr>
        <w:t> </w:t>
      </w:r>
      <w:r>
        <w:rPr>
          <w:sz w:val="22"/>
        </w:rPr>
        <w:t>Inc.,141- 152, (with C.H. Whiteman).</w:t>
      </w:r>
    </w:p>
    <w:p>
      <w:pPr>
        <w:pStyle w:val="BodyText"/>
      </w:pPr>
    </w:p>
    <w:p>
      <w:pPr>
        <w:spacing w:before="1"/>
        <w:ind w:left="1079" w:right="0" w:firstLine="0"/>
        <w:jc w:val="left"/>
        <w:rPr>
          <w:sz w:val="22"/>
        </w:rPr>
      </w:pPr>
      <w:r>
        <w:rPr>
          <w:spacing w:val="-2"/>
          <w:sz w:val="22"/>
        </w:rPr>
        <w:t>"A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Bayesian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Approach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Calibration,"</w:t>
      </w:r>
      <w:r>
        <w:rPr>
          <w:spacing w:val="-4"/>
          <w:sz w:val="22"/>
        </w:rPr>
        <w:t> </w:t>
      </w:r>
      <w:r>
        <w:rPr>
          <w:i/>
          <w:spacing w:val="-2"/>
          <w:sz w:val="22"/>
        </w:rPr>
        <w:t>Journal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Business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and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Economic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Statistics</w:t>
      </w:r>
      <w:r>
        <w:rPr>
          <w:spacing w:val="-2"/>
          <w:sz w:val="22"/>
        </w:rPr>
        <w:t>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vol.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14,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no.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1 </w:t>
      </w:r>
      <w:r>
        <w:rPr>
          <w:sz w:val="22"/>
        </w:rPr>
        <w:t>(January 1996): 1-9 (with B.F. Ingram and C.H. Whiteman).</w:t>
      </w:r>
    </w:p>
    <w:p>
      <w:pPr>
        <w:pStyle w:val="BodyText"/>
        <w:spacing w:before="2"/>
      </w:pPr>
    </w:p>
    <w:p>
      <w:pPr>
        <w:pStyle w:val="BodyText"/>
        <w:spacing w:line="237" w:lineRule="auto"/>
        <w:ind w:left="1079" w:right="142"/>
      </w:pPr>
      <w:r>
        <w:rPr>
          <w:spacing w:val="-2"/>
        </w:rPr>
        <w:t>"Modeling</w:t>
      </w:r>
      <w:r>
        <w:rPr>
          <w:spacing w:val="-6"/>
        </w:rPr>
        <w:t> </w:t>
      </w:r>
      <w:r>
        <w:rPr>
          <w:spacing w:val="-2"/>
        </w:rPr>
        <w:t>Stock</w:t>
      </w:r>
      <w:r>
        <w:rPr>
          <w:spacing w:val="-5"/>
        </w:rPr>
        <w:t> </w:t>
      </w:r>
      <w:r>
        <w:rPr>
          <w:spacing w:val="-2"/>
        </w:rPr>
        <w:t>Prices</w:t>
      </w:r>
      <w:r>
        <w:rPr>
          <w:spacing w:val="-6"/>
        </w:rPr>
        <w:t> </w:t>
      </w:r>
      <w:r>
        <w:rPr>
          <w:spacing w:val="-2"/>
        </w:rPr>
        <w:t>Without</w:t>
      </w:r>
      <w:r>
        <w:rPr>
          <w:spacing w:val="-5"/>
        </w:rPr>
        <w:t> </w:t>
      </w:r>
      <w:r>
        <w:rPr>
          <w:spacing w:val="-2"/>
        </w:rPr>
        <w:t>Knowing</w:t>
      </w:r>
      <w:r>
        <w:rPr>
          <w:spacing w:val="-6"/>
        </w:rPr>
        <w:t> </w:t>
      </w:r>
      <w:r>
        <w:rPr>
          <w:spacing w:val="-2"/>
        </w:rPr>
        <w:t>How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Induce</w:t>
      </w:r>
      <w:r>
        <w:rPr>
          <w:spacing w:val="-5"/>
        </w:rPr>
        <w:t> </w:t>
      </w:r>
      <w:r>
        <w:rPr>
          <w:spacing w:val="-2"/>
        </w:rPr>
        <w:t>Stationarity,"</w:t>
      </w:r>
      <w:r>
        <w:rPr>
          <w:spacing w:val="-5"/>
        </w:rPr>
        <w:t> </w:t>
      </w:r>
      <w:r>
        <w:rPr>
          <w:i/>
          <w:spacing w:val="-2"/>
        </w:rPr>
        <w:t>Econometric</w:t>
      </w:r>
      <w:r>
        <w:rPr>
          <w:i/>
          <w:spacing w:val="-6"/>
        </w:rPr>
        <w:t> </w:t>
      </w:r>
      <w:r>
        <w:rPr>
          <w:i/>
          <w:spacing w:val="-2"/>
        </w:rPr>
        <w:t>Theory</w:t>
      </w:r>
      <w:r>
        <w:rPr>
          <w:spacing w:val="-2"/>
        </w:rPr>
        <w:t>,</w:t>
      </w:r>
      <w:r>
        <w:rPr>
          <w:spacing w:val="-6"/>
        </w:rPr>
        <w:t> </w:t>
      </w:r>
      <w:r>
        <w:rPr>
          <w:spacing w:val="-2"/>
        </w:rPr>
        <w:t>vol.</w:t>
      </w:r>
      <w:r>
        <w:rPr>
          <w:spacing w:val="-6"/>
        </w:rPr>
        <w:t> </w:t>
      </w:r>
      <w:r>
        <w:rPr>
          <w:spacing w:val="-2"/>
        </w:rPr>
        <w:t>10, </w:t>
      </w:r>
      <w:r>
        <w:rPr/>
        <w:t>no. 2 (June 1994): 701-719 (with C.H. Whiteman).</w:t>
      </w:r>
    </w:p>
    <w:p>
      <w:pPr>
        <w:pStyle w:val="BodyText"/>
        <w:spacing w:before="2"/>
      </w:pPr>
    </w:p>
    <w:p>
      <w:pPr>
        <w:pStyle w:val="BodyText"/>
        <w:ind w:left="1079" w:right="373"/>
      </w:pPr>
      <w:r>
        <w:rPr/>
        <w:t>"The</w:t>
      </w:r>
      <w:r>
        <w:rPr>
          <w:spacing w:val="-5"/>
        </w:rPr>
        <w:t> </w:t>
      </w:r>
      <w:r>
        <w:rPr/>
        <w:t>Forecasting</w:t>
      </w:r>
      <w:r>
        <w:rPr>
          <w:spacing w:val="-6"/>
        </w:rPr>
        <w:t> </w:t>
      </w:r>
      <w:r>
        <w:rPr/>
        <w:t>Attributes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Trend-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Difference-Stationary</w:t>
      </w:r>
      <w:r>
        <w:rPr>
          <w:spacing w:val="-5"/>
        </w:rPr>
        <w:t> </w:t>
      </w:r>
      <w:r>
        <w:rPr/>
        <w:t>Representations</w:t>
      </w:r>
      <w:r>
        <w:rPr>
          <w:spacing w:val="-6"/>
        </w:rPr>
        <w:t> </w:t>
      </w:r>
      <w:r>
        <w:rPr/>
        <w:t>for </w:t>
      </w:r>
      <w:r>
        <w:rPr>
          <w:spacing w:val="-2"/>
        </w:rPr>
        <w:t>Macroeconomic</w:t>
      </w:r>
      <w:r>
        <w:rPr>
          <w:spacing w:val="-4"/>
        </w:rPr>
        <w:t> </w:t>
      </w:r>
      <w:r>
        <w:rPr>
          <w:spacing w:val="-2"/>
        </w:rPr>
        <w:t>Time</w:t>
      </w:r>
      <w:r>
        <w:rPr>
          <w:spacing w:val="-4"/>
        </w:rPr>
        <w:t> </w:t>
      </w:r>
      <w:r>
        <w:rPr>
          <w:spacing w:val="-2"/>
        </w:rPr>
        <w:t>Series,"</w:t>
      </w:r>
      <w:r>
        <w:rPr>
          <w:spacing w:val="-4"/>
        </w:rPr>
        <w:t> </w:t>
      </w:r>
      <w:r>
        <w:rPr>
          <w:i/>
          <w:spacing w:val="-2"/>
        </w:rPr>
        <w:t>Journal</w:t>
      </w:r>
      <w:r>
        <w:rPr>
          <w:i/>
          <w:spacing w:val="-5"/>
        </w:rPr>
        <w:t> </w:t>
      </w:r>
      <w:r>
        <w:rPr>
          <w:i/>
          <w:spacing w:val="-2"/>
        </w:rPr>
        <w:t>of Forecasting</w:t>
      </w:r>
      <w:r>
        <w:rPr>
          <w:spacing w:val="-2"/>
        </w:rPr>
        <w:t>,</w:t>
      </w:r>
      <w:r>
        <w:rPr>
          <w:spacing w:val="-5"/>
        </w:rPr>
        <w:t> </w:t>
      </w:r>
      <w:r>
        <w:rPr>
          <w:spacing w:val="-2"/>
        </w:rPr>
        <w:t>vol.</w:t>
      </w:r>
      <w:r>
        <w:rPr>
          <w:spacing w:val="-5"/>
        </w:rPr>
        <w:t> </w:t>
      </w:r>
      <w:r>
        <w:rPr>
          <w:spacing w:val="-2"/>
        </w:rPr>
        <w:t>13,</w:t>
      </w:r>
      <w:r>
        <w:rPr>
          <w:spacing w:val="-5"/>
        </w:rPr>
        <w:t> </w:t>
      </w:r>
      <w:r>
        <w:rPr>
          <w:spacing w:val="-2"/>
        </w:rPr>
        <w:t>no.</w:t>
      </w:r>
      <w:r>
        <w:rPr>
          <w:spacing w:val="-5"/>
        </w:rPr>
        <w:t> </w:t>
      </w:r>
      <w:r>
        <w:rPr>
          <w:spacing w:val="-2"/>
        </w:rPr>
        <w:t>3</w:t>
      </w:r>
      <w:r>
        <w:rPr>
          <w:spacing w:val="-4"/>
        </w:rPr>
        <w:t> </w:t>
      </w:r>
      <w:r>
        <w:rPr>
          <w:spacing w:val="-2"/>
        </w:rPr>
        <w:t>(May</w:t>
      </w:r>
      <w:r>
        <w:rPr>
          <w:spacing w:val="-6"/>
        </w:rPr>
        <w:t> </w:t>
      </w:r>
      <w:r>
        <w:rPr>
          <w:spacing w:val="-2"/>
        </w:rPr>
        <w:t>1994):</w:t>
      </w:r>
      <w:r>
        <w:rPr>
          <w:spacing w:val="-6"/>
        </w:rPr>
        <w:t> </w:t>
      </w:r>
      <w:r>
        <w:rPr>
          <w:spacing w:val="-2"/>
        </w:rPr>
        <w:t>279-297</w:t>
      </w:r>
      <w:r>
        <w:rPr>
          <w:spacing w:val="-4"/>
        </w:rPr>
        <w:t> </w:t>
      </w:r>
      <w:r>
        <w:rPr>
          <w:spacing w:val="-2"/>
        </w:rPr>
        <w:t>(with</w:t>
      </w:r>
      <w:r>
        <w:rPr>
          <w:spacing w:val="-6"/>
        </w:rPr>
        <w:t> </w:t>
      </w:r>
      <w:r>
        <w:rPr>
          <w:spacing w:val="-2"/>
        </w:rPr>
        <w:t>C.H. Whiteman).</w:t>
      </w:r>
    </w:p>
    <w:p>
      <w:pPr>
        <w:pStyle w:val="BodyText"/>
      </w:pPr>
    </w:p>
    <w:p>
      <w:pPr>
        <w:spacing w:before="0"/>
        <w:ind w:left="1079" w:right="583" w:firstLine="0"/>
        <w:jc w:val="left"/>
        <w:rPr>
          <w:sz w:val="22"/>
        </w:rPr>
      </w:pPr>
      <w:r>
        <w:rPr>
          <w:spacing w:val="-2"/>
          <w:sz w:val="22"/>
        </w:rPr>
        <w:t>"Estimating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Moving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Average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Parameters: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Classical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Pileups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Bayesian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Posteriors,"</w:t>
      </w:r>
      <w:r>
        <w:rPr>
          <w:spacing w:val="-6"/>
          <w:sz w:val="22"/>
        </w:rPr>
        <w:t> </w:t>
      </w:r>
      <w:r>
        <w:rPr>
          <w:i/>
          <w:spacing w:val="-2"/>
          <w:sz w:val="22"/>
        </w:rPr>
        <w:t>Journal</w:t>
      </w:r>
      <w:r>
        <w:rPr>
          <w:i/>
          <w:spacing w:val="-7"/>
          <w:sz w:val="22"/>
        </w:rPr>
        <w:t> </w:t>
      </w:r>
      <w:r>
        <w:rPr>
          <w:i/>
          <w:spacing w:val="-2"/>
          <w:sz w:val="22"/>
        </w:rPr>
        <w:t>of </w:t>
      </w:r>
      <w:r>
        <w:rPr>
          <w:i/>
          <w:sz w:val="22"/>
        </w:rPr>
        <w:t>Business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Statistics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vol.</w:t>
      </w:r>
      <w:r>
        <w:rPr>
          <w:spacing w:val="-5"/>
          <w:sz w:val="22"/>
        </w:rPr>
        <w:t> </w:t>
      </w:r>
      <w:r>
        <w:rPr>
          <w:sz w:val="22"/>
        </w:rPr>
        <w:t>11,</w:t>
      </w:r>
      <w:r>
        <w:rPr>
          <w:spacing w:val="-5"/>
          <w:sz w:val="22"/>
        </w:rPr>
        <w:t> </w:t>
      </w:r>
      <w:r>
        <w:rPr>
          <w:sz w:val="22"/>
        </w:rPr>
        <w:t>no.</w:t>
      </w:r>
      <w:r>
        <w:rPr>
          <w:spacing w:val="-5"/>
          <w:sz w:val="22"/>
        </w:rPr>
        <w:t> </w:t>
      </w:r>
      <w:r>
        <w:rPr>
          <w:sz w:val="22"/>
        </w:rPr>
        <w:t>3</w:t>
      </w:r>
      <w:r>
        <w:rPr>
          <w:spacing w:val="-6"/>
          <w:sz w:val="22"/>
        </w:rPr>
        <w:t> </w:t>
      </w:r>
      <w:r>
        <w:rPr>
          <w:sz w:val="22"/>
        </w:rPr>
        <w:t>(July</w:t>
      </w:r>
      <w:r>
        <w:rPr>
          <w:spacing w:val="-4"/>
          <w:sz w:val="22"/>
        </w:rPr>
        <w:t> </w:t>
      </w:r>
      <w:r>
        <w:rPr>
          <w:sz w:val="22"/>
        </w:rPr>
        <w:t>1993):</w:t>
      </w:r>
      <w:r>
        <w:rPr>
          <w:spacing w:val="-6"/>
          <w:sz w:val="22"/>
        </w:rPr>
        <w:t> </w:t>
      </w:r>
      <w:r>
        <w:rPr>
          <w:sz w:val="22"/>
        </w:rPr>
        <w:t>311-317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5"/>
          <w:sz w:val="22"/>
        </w:rPr>
        <w:t> </w:t>
      </w:r>
      <w:r>
        <w:rPr>
          <w:sz w:val="22"/>
        </w:rPr>
        <w:t>C.H.</w:t>
      </w:r>
      <w:r>
        <w:rPr>
          <w:spacing w:val="-5"/>
          <w:sz w:val="22"/>
        </w:rPr>
        <w:t> </w:t>
      </w:r>
      <w:r>
        <w:rPr>
          <w:sz w:val="22"/>
        </w:rPr>
        <w:t>Whiteman).</w:t>
      </w:r>
    </w:p>
    <w:p>
      <w:pPr>
        <w:pStyle w:val="BodyText"/>
        <w:spacing w:before="1"/>
      </w:pPr>
    </w:p>
    <w:p>
      <w:pPr>
        <w:spacing w:line="240" w:lineRule="auto" w:before="0"/>
        <w:ind w:left="1079" w:right="583" w:firstLine="0"/>
        <w:jc w:val="left"/>
        <w:rPr>
          <w:sz w:val="22"/>
        </w:rPr>
      </w:pPr>
      <w:r>
        <w:rPr>
          <w:spacing w:val="-2"/>
          <w:sz w:val="22"/>
        </w:rPr>
        <w:t>"Evaluating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VARs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Monetary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Business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Cycle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Priors",</w:t>
      </w:r>
      <w:r>
        <w:rPr>
          <w:spacing w:val="-7"/>
          <w:sz w:val="22"/>
        </w:rPr>
        <w:t> </w:t>
      </w:r>
      <w:r>
        <w:rPr>
          <w:i/>
          <w:spacing w:val="-2"/>
          <w:sz w:val="22"/>
        </w:rPr>
        <w:t>Proceedings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of</w:t>
      </w:r>
      <w:r>
        <w:rPr>
          <w:i/>
          <w:spacing w:val="-7"/>
          <w:sz w:val="22"/>
        </w:rPr>
        <w:t> </w:t>
      </w:r>
      <w:r>
        <w:rPr>
          <w:i/>
          <w:spacing w:val="-2"/>
          <w:sz w:val="22"/>
        </w:rPr>
        <w:t>the</w:t>
      </w:r>
      <w:r>
        <w:rPr>
          <w:i/>
          <w:spacing w:val="-7"/>
          <w:sz w:val="22"/>
        </w:rPr>
        <w:t> </w:t>
      </w:r>
      <w:r>
        <w:rPr>
          <w:i/>
          <w:spacing w:val="-2"/>
          <w:sz w:val="22"/>
        </w:rPr>
        <w:t>American</w:t>
      </w:r>
      <w:r>
        <w:rPr>
          <w:i/>
          <w:spacing w:val="-7"/>
          <w:sz w:val="22"/>
        </w:rPr>
        <w:t> </w:t>
      </w:r>
      <w:r>
        <w:rPr>
          <w:i/>
          <w:spacing w:val="-2"/>
          <w:sz w:val="22"/>
        </w:rPr>
        <w:t>Statistical </w:t>
      </w:r>
      <w:r>
        <w:rPr>
          <w:i/>
          <w:sz w:val="22"/>
        </w:rPr>
        <w:t>Association,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Bayesian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Statistical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Science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Section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1993:</w:t>
      </w:r>
      <w:r>
        <w:rPr>
          <w:spacing w:val="-7"/>
          <w:sz w:val="22"/>
        </w:rPr>
        <w:t> </w:t>
      </w:r>
      <w:r>
        <w:rPr>
          <w:sz w:val="22"/>
        </w:rPr>
        <w:t>160-169</w:t>
      </w:r>
      <w:r>
        <w:rPr>
          <w:spacing w:val="-5"/>
          <w:sz w:val="22"/>
        </w:rPr>
        <w:t> </w:t>
      </w:r>
      <w:r>
        <w:rPr>
          <w:sz w:val="22"/>
        </w:rPr>
        <w:t>(with</w:t>
      </w:r>
      <w:r>
        <w:rPr>
          <w:spacing w:val="-6"/>
          <w:sz w:val="22"/>
        </w:rPr>
        <w:t> </w:t>
      </w:r>
      <w:r>
        <w:rPr>
          <w:sz w:val="22"/>
        </w:rPr>
        <w:t>B.F.</w:t>
      </w:r>
      <w:r>
        <w:rPr>
          <w:spacing w:val="-6"/>
          <w:sz w:val="22"/>
        </w:rPr>
        <w:t> </w:t>
      </w:r>
      <w:r>
        <w:rPr>
          <w:sz w:val="22"/>
        </w:rPr>
        <w:t>Ingram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C.H. </w:t>
      </w:r>
      <w:r>
        <w:rPr>
          <w:spacing w:val="-2"/>
          <w:sz w:val="22"/>
        </w:rPr>
        <w:t>Whiteman).</w:t>
      </w:r>
    </w:p>
    <w:p>
      <w:pPr>
        <w:pStyle w:val="BodyText"/>
        <w:spacing w:before="267"/>
        <w:ind w:left="1079" w:right="354"/>
      </w:pPr>
      <w:r>
        <w:rPr>
          <w:spacing w:val="-2"/>
        </w:rPr>
        <w:t>"Bayesian</w:t>
      </w:r>
      <w:r>
        <w:rPr>
          <w:spacing w:val="-7"/>
        </w:rPr>
        <w:t> </w:t>
      </w:r>
      <w:r>
        <w:rPr>
          <w:spacing w:val="-2"/>
        </w:rPr>
        <w:t>Inference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Limited</w:t>
      </w:r>
      <w:r>
        <w:rPr>
          <w:spacing w:val="-7"/>
        </w:rPr>
        <w:t> </w:t>
      </w:r>
      <w:r>
        <w:rPr>
          <w:spacing w:val="-2"/>
        </w:rPr>
        <w:t>Dependent</w:t>
      </w:r>
      <w:r>
        <w:rPr>
          <w:spacing w:val="-5"/>
        </w:rPr>
        <w:t> </w:t>
      </w:r>
      <w:r>
        <w:rPr>
          <w:spacing w:val="-2"/>
        </w:rPr>
        <w:t>Variable</w:t>
      </w:r>
      <w:r>
        <w:rPr>
          <w:spacing w:val="-5"/>
        </w:rPr>
        <w:t> </w:t>
      </w:r>
      <w:r>
        <w:rPr>
          <w:spacing w:val="-2"/>
        </w:rPr>
        <w:t>Models:</w:t>
      </w:r>
      <w:r>
        <w:rPr>
          <w:spacing w:val="-5"/>
        </w:rPr>
        <w:t> </w:t>
      </w:r>
      <w:r>
        <w:rPr>
          <w:spacing w:val="-2"/>
        </w:rPr>
        <w:t>An</w:t>
      </w:r>
      <w:r>
        <w:rPr>
          <w:spacing w:val="-7"/>
        </w:rPr>
        <w:t> </w:t>
      </w:r>
      <w:r>
        <w:rPr>
          <w:spacing w:val="-2"/>
        </w:rPr>
        <w:t>Application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Measuring</w:t>
      </w:r>
      <w:r>
        <w:rPr>
          <w:spacing w:val="-4"/>
        </w:rPr>
        <w:t> </w:t>
      </w:r>
      <w:r>
        <w:rPr>
          <w:spacing w:val="-2"/>
        </w:rPr>
        <w:t>Strike </w:t>
      </w:r>
      <w:r>
        <w:rPr/>
        <w:t>Duration,"</w:t>
      </w:r>
      <w:r>
        <w:rPr>
          <w:spacing w:val="-4"/>
        </w:rPr>
        <w:t> </w:t>
      </w:r>
      <w:r>
        <w:rPr>
          <w:i/>
        </w:rPr>
        <w:t>Journal</w:t>
      </w:r>
      <w:r>
        <w:rPr>
          <w:i/>
          <w:spacing w:val="-5"/>
        </w:rPr>
        <w:t> </w:t>
      </w:r>
      <w:r>
        <w:rPr>
          <w:i/>
        </w:rPr>
        <w:t>of</w:t>
      </w:r>
      <w:r>
        <w:rPr>
          <w:i/>
          <w:spacing w:val="-2"/>
        </w:rPr>
        <w:t> </w:t>
      </w:r>
      <w:r>
        <w:rPr>
          <w:i/>
        </w:rPr>
        <w:t>Applied</w:t>
      </w:r>
      <w:r>
        <w:rPr>
          <w:i/>
          <w:spacing w:val="-5"/>
        </w:rPr>
        <w:t> </w:t>
      </w:r>
      <w:r>
        <w:rPr>
          <w:i/>
        </w:rPr>
        <w:t>Econometrics</w:t>
      </w:r>
      <w:r>
        <w:rPr/>
        <w:t>,</w:t>
      </w:r>
      <w:r>
        <w:rPr>
          <w:spacing w:val="-5"/>
        </w:rPr>
        <w:t> </w:t>
      </w:r>
      <w:r>
        <w:rPr/>
        <w:t>vol.</w:t>
      </w:r>
      <w:r>
        <w:rPr>
          <w:spacing w:val="-5"/>
        </w:rPr>
        <w:t> </w:t>
      </w:r>
      <w:r>
        <w:rPr/>
        <w:t>8,</w:t>
      </w:r>
      <w:r>
        <w:rPr>
          <w:spacing w:val="-5"/>
        </w:rPr>
        <w:t> </w:t>
      </w:r>
      <w:r>
        <w:rPr/>
        <w:t>no.</w:t>
      </w:r>
      <w:r>
        <w:rPr>
          <w:spacing w:val="-5"/>
        </w:rPr>
        <w:t> </w:t>
      </w:r>
      <w:r>
        <w:rPr/>
        <w:t>2</w:t>
      </w:r>
      <w:r>
        <w:rPr>
          <w:spacing w:val="-6"/>
        </w:rPr>
        <w:t> </w:t>
      </w:r>
      <w:r>
        <w:rPr/>
        <w:t>(April-June</w:t>
      </w:r>
      <w:r>
        <w:rPr>
          <w:spacing w:val="-4"/>
        </w:rPr>
        <w:t> </w:t>
      </w:r>
      <w:r>
        <w:rPr/>
        <w:t>1993):</w:t>
      </w:r>
      <w:r>
        <w:rPr>
          <w:spacing w:val="-4"/>
        </w:rPr>
        <w:t> </w:t>
      </w:r>
      <w:r>
        <w:rPr/>
        <w:t>115-128.</w:t>
      </w:r>
    </w:p>
    <w:p>
      <w:pPr>
        <w:pStyle w:val="BodyText"/>
      </w:pPr>
    </w:p>
    <w:p>
      <w:pPr>
        <w:pStyle w:val="BodyText"/>
        <w:ind w:left="1079" w:right="415"/>
      </w:pPr>
      <w:r>
        <w:rPr>
          <w:spacing w:val="-2"/>
        </w:rPr>
        <w:t>"Unit</w:t>
      </w:r>
      <w:r>
        <w:rPr>
          <w:spacing w:val="-5"/>
        </w:rPr>
        <w:t> </w:t>
      </w:r>
      <w:r>
        <w:rPr>
          <w:spacing w:val="-2"/>
        </w:rPr>
        <w:t>Roots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U.S.</w:t>
      </w:r>
      <w:r>
        <w:rPr>
          <w:spacing w:val="-6"/>
        </w:rPr>
        <w:t> </w:t>
      </w:r>
      <w:r>
        <w:rPr>
          <w:spacing w:val="-2"/>
        </w:rPr>
        <w:t>Macroeconomic</w:t>
      </w:r>
      <w:r>
        <w:rPr>
          <w:spacing w:val="-5"/>
        </w:rPr>
        <w:t> </w:t>
      </w:r>
      <w:r>
        <w:rPr>
          <w:spacing w:val="-2"/>
        </w:rPr>
        <w:t>Time</w:t>
      </w:r>
      <w:r>
        <w:rPr>
          <w:spacing w:val="-5"/>
        </w:rPr>
        <w:t> </w:t>
      </w:r>
      <w:r>
        <w:rPr>
          <w:spacing w:val="-2"/>
        </w:rPr>
        <w:t>Series: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Survey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Classical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Bayesian</w:t>
      </w:r>
      <w:r>
        <w:rPr>
          <w:spacing w:val="-7"/>
        </w:rPr>
        <w:t> </w:t>
      </w:r>
      <w:r>
        <w:rPr>
          <w:spacing w:val="-2"/>
        </w:rPr>
        <w:t>Perspectives," </w:t>
      </w:r>
      <w:r>
        <w:rPr/>
        <w:t>in</w:t>
      </w:r>
      <w:r>
        <w:rPr>
          <w:spacing w:val="-6"/>
        </w:rPr>
        <w:t> </w:t>
      </w:r>
      <w:r>
        <w:rPr>
          <w:i/>
        </w:rPr>
        <w:t>New</w:t>
      </w:r>
      <w:r>
        <w:rPr>
          <w:i/>
          <w:spacing w:val="-5"/>
        </w:rPr>
        <w:t> </w:t>
      </w:r>
      <w:r>
        <w:rPr>
          <w:i/>
        </w:rPr>
        <w:t>Directions</w:t>
      </w:r>
      <w:r>
        <w:rPr>
          <w:i/>
          <w:spacing w:val="-5"/>
        </w:rPr>
        <w:t> </w:t>
      </w:r>
      <w:r>
        <w:rPr>
          <w:i/>
        </w:rPr>
        <w:t>in</w:t>
      </w:r>
      <w:r>
        <w:rPr>
          <w:i/>
          <w:spacing w:val="-6"/>
        </w:rPr>
        <w:t> </w:t>
      </w:r>
      <w:r>
        <w:rPr>
          <w:i/>
        </w:rPr>
        <w:t>Time</w:t>
      </w:r>
      <w:r>
        <w:rPr>
          <w:i/>
          <w:spacing w:val="-6"/>
        </w:rPr>
        <w:t> </w:t>
      </w:r>
      <w:r>
        <w:rPr>
          <w:i/>
        </w:rPr>
        <w:t>Series</w:t>
      </w:r>
      <w:r>
        <w:rPr>
          <w:i/>
          <w:spacing w:val="-5"/>
        </w:rPr>
        <w:t> </w:t>
      </w:r>
      <w:r>
        <w:rPr>
          <w:i/>
        </w:rPr>
        <w:t>Analysis,</w:t>
      </w:r>
      <w:r>
        <w:rPr>
          <w:i/>
          <w:spacing w:val="-6"/>
        </w:rPr>
        <w:t> </w:t>
      </w:r>
      <w:r>
        <w:rPr>
          <w:i/>
        </w:rPr>
        <w:t>Part</w:t>
      </w:r>
      <w:r>
        <w:rPr>
          <w:i/>
          <w:spacing w:val="-5"/>
        </w:rPr>
        <w:t> </w:t>
      </w:r>
      <w:r>
        <w:rPr>
          <w:i/>
        </w:rPr>
        <w:t>II</w:t>
      </w:r>
      <w:r>
        <w:rPr/>
        <w:t>,</w:t>
      </w:r>
      <w:r>
        <w:rPr>
          <w:spacing w:val="-6"/>
        </w:rPr>
        <w:t> </w:t>
      </w:r>
      <w:r>
        <w:rPr/>
        <w:t>D.</w:t>
      </w:r>
      <w:r>
        <w:rPr>
          <w:spacing w:val="-6"/>
        </w:rPr>
        <w:t> </w:t>
      </w:r>
      <w:r>
        <w:rPr/>
        <w:t>Brillinger</w:t>
      </w:r>
      <w:r>
        <w:rPr>
          <w:spacing w:val="-6"/>
        </w:rPr>
        <w:t> </w:t>
      </w:r>
      <w:r>
        <w:rPr/>
        <w:t>et</w:t>
      </w:r>
      <w:r>
        <w:rPr>
          <w:spacing w:val="-5"/>
        </w:rPr>
        <w:t> </w:t>
      </w:r>
      <w:r>
        <w:rPr/>
        <w:t>al.,</w:t>
      </w:r>
      <w:r>
        <w:rPr>
          <w:spacing w:val="-6"/>
        </w:rPr>
        <w:t> </w:t>
      </w:r>
      <w:r>
        <w:rPr/>
        <w:t>eds.,</w:t>
      </w:r>
      <w:r>
        <w:rPr>
          <w:spacing w:val="-6"/>
        </w:rPr>
        <w:t> </w:t>
      </w:r>
      <w:r>
        <w:rPr/>
        <w:t>1993,</w:t>
      </w:r>
      <w:r>
        <w:rPr>
          <w:spacing w:val="-6"/>
        </w:rPr>
        <w:t> </w:t>
      </w:r>
      <w:r>
        <w:rPr/>
        <w:t>Berlin:</w:t>
      </w:r>
      <w:r>
        <w:rPr>
          <w:spacing w:val="40"/>
        </w:rPr>
        <w:t> </w:t>
      </w:r>
      <w:r>
        <w:rPr/>
        <w:t>Springer Verlag, 43-69 (with C.H. Whiteman).</w:t>
      </w:r>
    </w:p>
    <w:p>
      <w:pPr>
        <w:pStyle w:val="BodyText"/>
        <w:spacing w:before="267"/>
        <w:ind w:left="1079" w:right="435"/>
      </w:pPr>
      <w:r>
        <w:rPr>
          <w:spacing w:val="-2"/>
        </w:rPr>
        <w:t>"Towards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Reconciliation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Empirical</w:t>
      </w:r>
      <w:r>
        <w:rPr>
          <w:spacing w:val="-5"/>
        </w:rPr>
        <w:t> </w:t>
      </w:r>
      <w:r>
        <w:rPr>
          <w:spacing w:val="-2"/>
        </w:rPr>
        <w:t>Evidence</w:t>
      </w:r>
      <w:r>
        <w:rPr>
          <w:spacing w:val="-4"/>
        </w:rPr>
        <w:t> </w:t>
      </w:r>
      <w:r>
        <w:rPr>
          <w:spacing w:val="-2"/>
        </w:rPr>
        <w:t>on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Monetary</w:t>
      </w:r>
      <w:r>
        <w:rPr>
          <w:spacing w:val="-4"/>
        </w:rPr>
        <w:t> </w:t>
      </w:r>
      <w:r>
        <w:rPr>
          <w:spacing w:val="-2"/>
        </w:rPr>
        <w:t>Approach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Exchange</w:t>
      </w:r>
      <w:r>
        <w:rPr>
          <w:spacing w:val="-4"/>
        </w:rPr>
        <w:t> </w:t>
      </w:r>
      <w:r>
        <w:rPr>
          <w:spacing w:val="-2"/>
        </w:rPr>
        <w:t>Rate </w:t>
      </w:r>
      <w:r>
        <w:rPr/>
        <w:t>Determination,"</w:t>
      </w:r>
      <w:r>
        <w:rPr>
          <w:spacing w:val="-5"/>
        </w:rPr>
        <w:t> </w:t>
      </w:r>
      <w:r>
        <w:rPr>
          <w:i/>
        </w:rPr>
        <w:t>Review</w:t>
      </w:r>
      <w:r>
        <w:rPr>
          <w:i/>
          <w:spacing w:val="-5"/>
        </w:rPr>
        <w:t> </w:t>
      </w:r>
      <w:r>
        <w:rPr>
          <w:i/>
        </w:rPr>
        <w:t>of</w:t>
      </w:r>
      <w:r>
        <w:rPr>
          <w:i/>
          <w:spacing w:val="-8"/>
        </w:rPr>
        <w:t> </w:t>
      </w:r>
      <w:r>
        <w:rPr>
          <w:i/>
        </w:rPr>
        <w:t>Economics</w:t>
      </w:r>
      <w:r>
        <w:rPr>
          <w:i/>
          <w:spacing w:val="-5"/>
        </w:rPr>
        <w:t> </w:t>
      </w:r>
      <w:r>
        <w:rPr>
          <w:i/>
        </w:rPr>
        <w:t>and</w:t>
      </w:r>
      <w:r>
        <w:rPr>
          <w:i/>
          <w:spacing w:val="-6"/>
        </w:rPr>
        <w:t> </w:t>
      </w:r>
      <w:r>
        <w:rPr>
          <w:i/>
        </w:rPr>
        <w:t>Statistics</w:t>
      </w:r>
      <w:r>
        <w:rPr/>
        <w:t>,</w:t>
      </w:r>
      <w:r>
        <w:rPr>
          <w:spacing w:val="-6"/>
        </w:rPr>
        <w:t> </w:t>
      </w:r>
      <w:r>
        <w:rPr/>
        <w:t>vol.</w:t>
      </w:r>
      <w:r>
        <w:rPr>
          <w:spacing w:val="-6"/>
        </w:rPr>
        <w:t> </w:t>
      </w:r>
      <w:r>
        <w:rPr/>
        <w:t>LXXV,</w:t>
      </w:r>
      <w:r>
        <w:rPr>
          <w:spacing w:val="-6"/>
        </w:rPr>
        <w:t> </w:t>
      </w:r>
      <w:r>
        <w:rPr/>
        <w:t>no.</w:t>
      </w:r>
      <w:r>
        <w:rPr>
          <w:spacing w:val="-6"/>
        </w:rPr>
        <w:t> </w:t>
      </w:r>
      <w:r>
        <w:rPr/>
        <w:t>1</w:t>
      </w:r>
      <w:r>
        <w:rPr>
          <w:spacing w:val="-5"/>
        </w:rPr>
        <w:t> </w:t>
      </w:r>
      <w:r>
        <w:rPr/>
        <w:t>(February</w:t>
      </w:r>
      <w:r>
        <w:rPr>
          <w:spacing w:val="-5"/>
        </w:rPr>
        <w:t> </w:t>
      </w:r>
      <w:r>
        <w:rPr/>
        <w:t>1993):</w:t>
      </w:r>
      <w:r>
        <w:rPr>
          <w:spacing w:val="-5"/>
        </w:rPr>
        <w:t> </w:t>
      </w:r>
      <w:r>
        <w:rPr/>
        <w:t>123-128 (with S. Husted).</w:t>
      </w:r>
    </w:p>
    <w:p>
      <w:pPr>
        <w:pStyle w:val="BodyText"/>
        <w:spacing w:before="1"/>
      </w:pPr>
    </w:p>
    <w:p>
      <w:pPr>
        <w:pStyle w:val="BodyText"/>
        <w:ind w:left="1079"/>
      </w:pPr>
      <w:r>
        <w:rPr>
          <w:spacing w:val="-2"/>
        </w:rPr>
        <w:t>"More</w:t>
      </w:r>
      <w:r>
        <w:rPr>
          <w:spacing w:val="-9"/>
        </w:rPr>
        <w:t> </w:t>
      </w:r>
      <w:r>
        <w:rPr>
          <w:spacing w:val="-2"/>
        </w:rPr>
        <w:t>Unsettling</w:t>
      </w:r>
      <w:r>
        <w:rPr>
          <w:spacing w:val="-7"/>
        </w:rPr>
        <w:t> </w:t>
      </w:r>
      <w:r>
        <w:rPr>
          <w:spacing w:val="-2"/>
        </w:rPr>
        <w:t>Evidence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Perfect</w:t>
      </w:r>
      <w:r>
        <w:rPr>
          <w:spacing w:val="-9"/>
        </w:rPr>
        <w:t> </w:t>
      </w:r>
      <w:r>
        <w:rPr>
          <w:spacing w:val="-2"/>
        </w:rPr>
        <w:t>Markets</w:t>
      </w:r>
      <w:r>
        <w:rPr>
          <w:spacing w:val="-7"/>
        </w:rPr>
        <w:t> </w:t>
      </w:r>
      <w:r>
        <w:rPr>
          <w:spacing w:val="-2"/>
        </w:rPr>
        <w:t>Hypothesis,"</w:t>
      </w:r>
      <w:r>
        <w:rPr>
          <w:spacing w:val="-6"/>
        </w:rPr>
        <w:t> </w:t>
      </w:r>
      <w:r>
        <w:rPr>
          <w:spacing w:val="-2"/>
        </w:rPr>
        <w:t>Federal</w:t>
      </w:r>
      <w:r>
        <w:rPr>
          <w:spacing w:val="-8"/>
        </w:rPr>
        <w:t> </w:t>
      </w:r>
      <w:r>
        <w:rPr>
          <w:spacing w:val="-2"/>
        </w:rPr>
        <w:t>Reserve</w:t>
      </w:r>
      <w:r>
        <w:rPr>
          <w:spacing w:val="-6"/>
        </w:rPr>
        <w:t> </w:t>
      </w:r>
      <w:r>
        <w:rPr>
          <w:spacing w:val="-2"/>
        </w:rPr>
        <w:t>Bank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Atlanta</w:t>
      </w:r>
    </w:p>
    <w:p>
      <w:pPr>
        <w:spacing w:before="0"/>
        <w:ind w:left="1079" w:right="1142" w:firstLine="0"/>
        <w:jc w:val="left"/>
        <w:rPr>
          <w:sz w:val="22"/>
        </w:rPr>
      </w:pPr>
      <w:r>
        <w:rPr>
          <w:i/>
          <w:spacing w:val="-2"/>
          <w:sz w:val="22"/>
        </w:rPr>
        <w:t>Economic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Review</w:t>
      </w:r>
      <w:r>
        <w:rPr>
          <w:spacing w:val="-2"/>
          <w:sz w:val="22"/>
        </w:rPr>
        <w:t>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vol.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77,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no.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6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(November/December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1992):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1-13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(with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C.H.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Whiteman). </w:t>
      </w:r>
      <w:r>
        <w:rPr>
          <w:sz w:val="22"/>
        </w:rPr>
        <w:t>Reprinted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Investments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Reader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2nd</w:t>
      </w:r>
      <w:r>
        <w:rPr>
          <w:spacing w:val="-5"/>
          <w:sz w:val="22"/>
        </w:rPr>
        <w:t> </w:t>
      </w:r>
      <w:r>
        <w:rPr>
          <w:sz w:val="22"/>
        </w:rPr>
        <w:t>ed.</w:t>
      </w:r>
      <w:r>
        <w:rPr>
          <w:spacing w:val="-5"/>
          <w:sz w:val="22"/>
        </w:rPr>
        <w:t> </w:t>
      </w:r>
      <w:r>
        <w:rPr>
          <w:sz w:val="22"/>
        </w:rPr>
        <w:t>1995,</w:t>
      </w:r>
      <w:r>
        <w:rPr>
          <w:spacing w:val="-7"/>
          <w:sz w:val="22"/>
        </w:rPr>
        <w:t> </w:t>
      </w:r>
      <w:r>
        <w:rPr>
          <w:sz w:val="22"/>
        </w:rPr>
        <w:t>Boulder</w:t>
      </w:r>
      <w:r>
        <w:rPr>
          <w:spacing w:val="-5"/>
          <w:sz w:val="22"/>
        </w:rPr>
        <w:t> </w:t>
      </w:r>
      <w:r>
        <w:rPr>
          <w:sz w:val="22"/>
        </w:rPr>
        <w:t>Colorado:</w:t>
      </w:r>
      <w:r>
        <w:rPr>
          <w:spacing w:val="-4"/>
          <w:sz w:val="22"/>
        </w:rPr>
        <w:t> </w:t>
      </w:r>
      <w:r>
        <w:rPr>
          <w:sz w:val="22"/>
        </w:rPr>
        <w:t>Kolb</w:t>
      </w:r>
      <w:r>
        <w:rPr>
          <w:spacing w:val="-5"/>
          <w:sz w:val="22"/>
        </w:rPr>
        <w:t> </w:t>
      </w:r>
      <w:r>
        <w:rPr>
          <w:sz w:val="22"/>
        </w:rPr>
        <w:t>Publishing.</w:t>
      </w:r>
    </w:p>
    <w:p>
      <w:pPr>
        <w:spacing w:after="0"/>
        <w:jc w:val="left"/>
        <w:rPr>
          <w:sz w:val="22"/>
        </w:rPr>
        <w:sectPr>
          <w:pgSz w:w="12240" w:h="15840"/>
          <w:pgMar w:header="1447" w:footer="0" w:top="1700" w:bottom="280" w:left="1080" w:right="1080"/>
        </w:sectPr>
      </w:pPr>
    </w:p>
    <w:p>
      <w:pPr>
        <w:pStyle w:val="BodyText"/>
        <w:spacing w:before="215"/>
        <w:ind w:left="1079" w:right="373"/>
      </w:pPr>
      <w:r>
        <w:rPr/>
        <w:t>"The</w:t>
      </w:r>
      <w:r>
        <w:rPr>
          <w:spacing w:val="-4"/>
        </w:rPr>
        <w:t> </w:t>
      </w:r>
      <w:r>
        <w:rPr/>
        <w:t>Power</w:t>
      </w:r>
      <w:r>
        <w:rPr>
          <w:spacing w:val="-5"/>
        </w:rPr>
        <w:t> </w:t>
      </w:r>
      <w:r>
        <w:rPr/>
        <w:t>Problems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Unit</w:t>
      </w:r>
      <w:r>
        <w:rPr>
          <w:spacing w:val="-4"/>
        </w:rPr>
        <w:t> </w:t>
      </w:r>
      <w:r>
        <w:rPr/>
        <w:t>Root</w:t>
      </w:r>
      <w:r>
        <w:rPr>
          <w:spacing w:val="-4"/>
        </w:rPr>
        <w:t> </w:t>
      </w:r>
      <w:r>
        <w:rPr/>
        <w:t>Tests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Time</w:t>
      </w:r>
      <w:r>
        <w:rPr>
          <w:spacing w:val="-4"/>
        </w:rPr>
        <w:t> </w:t>
      </w:r>
      <w:r>
        <w:rPr/>
        <w:t>Series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Autoregressive</w:t>
      </w:r>
      <w:r>
        <w:rPr>
          <w:spacing w:val="-4"/>
        </w:rPr>
        <w:t> </w:t>
      </w:r>
      <w:r>
        <w:rPr/>
        <w:t>Errors,"</w:t>
      </w:r>
      <w:r>
        <w:rPr>
          <w:spacing w:val="-4"/>
        </w:rPr>
        <w:t> </w:t>
      </w:r>
      <w:r>
        <w:rPr>
          <w:i/>
        </w:rPr>
        <w:t>Journal</w:t>
      </w:r>
      <w:r>
        <w:rPr>
          <w:i/>
          <w:spacing w:val="-5"/>
        </w:rPr>
        <w:t> </w:t>
      </w:r>
      <w:r>
        <w:rPr>
          <w:i/>
        </w:rPr>
        <w:t>of </w:t>
      </w:r>
      <w:r>
        <w:rPr>
          <w:i/>
          <w:spacing w:val="-2"/>
        </w:rPr>
        <w:t>Econometrics</w:t>
      </w:r>
      <w:r>
        <w:rPr>
          <w:spacing w:val="-2"/>
        </w:rPr>
        <w:t>,</w:t>
      </w:r>
      <w:r>
        <w:rPr>
          <w:spacing w:val="-5"/>
        </w:rPr>
        <w:t> </w:t>
      </w:r>
      <w:r>
        <w:rPr>
          <w:spacing w:val="-2"/>
        </w:rPr>
        <w:t>vol.</w:t>
      </w:r>
      <w:r>
        <w:rPr>
          <w:spacing w:val="-5"/>
        </w:rPr>
        <w:t> </w:t>
      </w:r>
      <w:r>
        <w:rPr>
          <w:spacing w:val="-2"/>
        </w:rPr>
        <w:t>53,</w:t>
      </w:r>
      <w:r>
        <w:rPr>
          <w:spacing w:val="-5"/>
        </w:rPr>
        <w:t> </w:t>
      </w:r>
      <w:r>
        <w:rPr>
          <w:spacing w:val="-2"/>
        </w:rPr>
        <w:t>no.</w:t>
      </w:r>
      <w:r>
        <w:rPr>
          <w:spacing w:val="-5"/>
        </w:rPr>
        <w:t> </w:t>
      </w:r>
      <w:r>
        <w:rPr>
          <w:spacing w:val="-2"/>
        </w:rPr>
        <w:t>1-3</w:t>
      </w:r>
      <w:r>
        <w:rPr>
          <w:spacing w:val="-4"/>
        </w:rPr>
        <w:t> </w:t>
      </w:r>
      <w:r>
        <w:rPr>
          <w:spacing w:val="-2"/>
        </w:rPr>
        <w:t>(July-September</w:t>
      </w:r>
      <w:r>
        <w:rPr>
          <w:spacing w:val="-5"/>
        </w:rPr>
        <w:t> </w:t>
      </w:r>
      <w:r>
        <w:rPr>
          <w:spacing w:val="-2"/>
        </w:rPr>
        <w:t>1992):</w:t>
      </w:r>
      <w:r>
        <w:rPr>
          <w:spacing w:val="-4"/>
        </w:rPr>
        <w:t> </w:t>
      </w:r>
      <w:r>
        <w:rPr>
          <w:spacing w:val="-2"/>
        </w:rPr>
        <w:t>323-343</w:t>
      </w:r>
      <w:r>
        <w:rPr>
          <w:spacing w:val="-4"/>
        </w:rPr>
        <w:t> </w:t>
      </w:r>
      <w:r>
        <w:rPr>
          <w:spacing w:val="-2"/>
        </w:rPr>
        <w:t>(with</w:t>
      </w:r>
      <w:r>
        <w:rPr>
          <w:spacing w:val="-6"/>
        </w:rPr>
        <w:t> </w:t>
      </w:r>
      <w:r>
        <w:rPr>
          <w:spacing w:val="-2"/>
        </w:rPr>
        <w:t>J.C.</w:t>
      </w:r>
      <w:r>
        <w:rPr>
          <w:spacing w:val="-5"/>
        </w:rPr>
        <w:t> </w:t>
      </w:r>
      <w:r>
        <w:rPr>
          <w:spacing w:val="-2"/>
        </w:rPr>
        <w:t>Nankervis, N.E.</w:t>
      </w:r>
      <w:r>
        <w:rPr>
          <w:spacing w:val="-5"/>
        </w:rPr>
        <w:t> </w:t>
      </w:r>
      <w:r>
        <w:rPr>
          <w:spacing w:val="-2"/>
        </w:rPr>
        <w:t>Savin,</w:t>
      </w:r>
      <w:r>
        <w:rPr>
          <w:spacing w:val="-5"/>
        </w:rPr>
        <w:t> </w:t>
      </w:r>
      <w:r>
        <w:rPr>
          <w:spacing w:val="-2"/>
        </w:rPr>
        <w:t>and </w:t>
      </w:r>
      <w:r>
        <w:rPr/>
        <w:t>C.H.</w:t>
      </w:r>
      <w:r>
        <w:rPr>
          <w:spacing w:val="-1"/>
        </w:rPr>
        <w:t> </w:t>
      </w:r>
      <w:r>
        <w:rPr/>
        <w:t>Whiteman).</w:t>
      </w:r>
    </w:p>
    <w:p>
      <w:pPr>
        <w:pStyle w:val="BodyText"/>
      </w:pPr>
    </w:p>
    <w:p>
      <w:pPr>
        <w:pStyle w:val="BodyText"/>
        <w:spacing w:before="1"/>
        <w:ind w:left="1079" w:right="1142"/>
      </w:pPr>
      <w:r>
        <w:rPr>
          <w:spacing w:val="-2"/>
        </w:rPr>
        <w:t>"Co-Integration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Trend-Stationarity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Macroeconomic</w:t>
      </w:r>
      <w:r>
        <w:rPr>
          <w:spacing w:val="-6"/>
        </w:rPr>
        <w:t> </w:t>
      </w:r>
      <w:r>
        <w:rPr>
          <w:spacing w:val="-2"/>
        </w:rPr>
        <w:t>Time</w:t>
      </w:r>
      <w:r>
        <w:rPr>
          <w:spacing w:val="-6"/>
        </w:rPr>
        <w:t> </w:t>
      </w:r>
      <w:r>
        <w:rPr>
          <w:spacing w:val="-2"/>
        </w:rPr>
        <w:t>Series:</w:t>
      </w:r>
      <w:r>
        <w:rPr>
          <w:spacing w:val="-6"/>
        </w:rPr>
        <w:t> </w:t>
      </w:r>
      <w:r>
        <w:rPr>
          <w:spacing w:val="-2"/>
        </w:rPr>
        <w:t>Evidence</w:t>
      </w:r>
      <w:r>
        <w:rPr>
          <w:spacing w:val="-6"/>
        </w:rPr>
        <w:t> </w:t>
      </w:r>
      <w:r>
        <w:rPr>
          <w:spacing w:val="-2"/>
        </w:rPr>
        <w:t>from</w:t>
      </w:r>
      <w:r>
        <w:rPr>
          <w:spacing w:val="-5"/>
        </w:rPr>
        <w:t> </w:t>
      </w:r>
      <w:r>
        <w:rPr>
          <w:spacing w:val="-2"/>
        </w:rPr>
        <w:t>the </w:t>
      </w:r>
      <w:r>
        <w:rPr/>
        <w:t>Likelihood</w:t>
      </w:r>
      <w:r>
        <w:rPr>
          <w:spacing w:val="-4"/>
        </w:rPr>
        <w:t> </w:t>
      </w:r>
      <w:r>
        <w:rPr/>
        <w:t>Function,"</w:t>
      </w:r>
      <w:r>
        <w:rPr>
          <w:spacing w:val="-3"/>
        </w:rPr>
        <w:t> </w:t>
      </w:r>
      <w:r>
        <w:rPr>
          <w:i/>
        </w:rPr>
        <w:t>Journal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Econometrics</w:t>
      </w:r>
      <w:r>
        <w:rPr/>
        <w:t>,</w:t>
      </w:r>
      <w:r>
        <w:rPr>
          <w:spacing w:val="-4"/>
        </w:rPr>
        <w:t> </w:t>
      </w:r>
      <w:r>
        <w:rPr/>
        <w:t>vol.</w:t>
      </w:r>
      <w:r>
        <w:rPr>
          <w:spacing w:val="-4"/>
        </w:rPr>
        <w:t> </w:t>
      </w:r>
      <w:r>
        <w:rPr/>
        <w:t>52,</w:t>
      </w:r>
      <w:r>
        <w:rPr>
          <w:spacing w:val="-6"/>
        </w:rPr>
        <w:t> </w:t>
      </w:r>
      <w:r>
        <w:rPr/>
        <w:t>no.</w:t>
      </w:r>
      <w:r>
        <w:rPr>
          <w:spacing w:val="-4"/>
        </w:rPr>
        <w:t> </w:t>
      </w:r>
      <w:r>
        <w:rPr/>
        <w:t>3</w:t>
      </w:r>
      <w:r>
        <w:rPr>
          <w:spacing w:val="-3"/>
        </w:rPr>
        <w:t> </w:t>
      </w:r>
      <w:r>
        <w:rPr/>
        <w:t>(June</w:t>
      </w:r>
      <w:r>
        <w:rPr>
          <w:spacing w:val="-3"/>
        </w:rPr>
        <w:t> </w:t>
      </w:r>
      <w:r>
        <w:rPr/>
        <w:t>1992):</w:t>
      </w:r>
      <w:r>
        <w:rPr>
          <w:spacing w:val="-3"/>
        </w:rPr>
        <w:t> </w:t>
      </w:r>
      <w:r>
        <w:rPr/>
        <w:t>347-370.</w:t>
      </w:r>
    </w:p>
    <w:p>
      <w:pPr>
        <w:pStyle w:val="BodyText"/>
        <w:spacing w:before="2"/>
      </w:pPr>
    </w:p>
    <w:p>
      <w:pPr>
        <w:pStyle w:val="BodyText"/>
        <w:spacing w:line="237" w:lineRule="auto"/>
        <w:ind w:left="1079" w:right="501"/>
      </w:pPr>
      <w:r>
        <w:rPr>
          <w:spacing w:val="-2"/>
        </w:rPr>
        <w:t>"Integration</w:t>
      </w:r>
      <w:r>
        <w:rPr>
          <w:spacing w:val="-5"/>
        </w:rPr>
        <w:t> </w:t>
      </w:r>
      <w:r>
        <w:rPr>
          <w:spacing w:val="-2"/>
        </w:rPr>
        <w:t>Versus</w:t>
      </w:r>
      <w:r>
        <w:rPr>
          <w:spacing w:val="-5"/>
        </w:rPr>
        <w:t> </w:t>
      </w:r>
      <w:r>
        <w:rPr>
          <w:spacing w:val="-2"/>
        </w:rPr>
        <w:t>Trend-Stationarity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Time</w:t>
      </w:r>
      <w:r>
        <w:rPr>
          <w:spacing w:val="-4"/>
        </w:rPr>
        <w:t> </w:t>
      </w:r>
      <w:r>
        <w:rPr>
          <w:spacing w:val="-2"/>
        </w:rPr>
        <w:t>Series,"</w:t>
      </w:r>
      <w:r>
        <w:rPr>
          <w:spacing w:val="-6"/>
        </w:rPr>
        <w:t> </w:t>
      </w:r>
      <w:r>
        <w:rPr>
          <w:i/>
          <w:spacing w:val="-2"/>
        </w:rPr>
        <w:t>Econometrica</w:t>
      </w:r>
      <w:r>
        <w:rPr>
          <w:spacing w:val="-2"/>
        </w:rPr>
        <w:t>,</w:t>
      </w:r>
      <w:r>
        <w:rPr>
          <w:spacing w:val="-5"/>
        </w:rPr>
        <w:t> </w:t>
      </w:r>
      <w:r>
        <w:rPr>
          <w:spacing w:val="-2"/>
        </w:rPr>
        <w:t>vol.</w:t>
      </w:r>
      <w:r>
        <w:rPr>
          <w:spacing w:val="-5"/>
        </w:rPr>
        <w:t> </w:t>
      </w:r>
      <w:r>
        <w:rPr>
          <w:spacing w:val="-2"/>
        </w:rPr>
        <w:t>60,</w:t>
      </w:r>
      <w:r>
        <w:rPr>
          <w:spacing w:val="-5"/>
        </w:rPr>
        <w:t> </w:t>
      </w:r>
      <w:r>
        <w:rPr>
          <w:spacing w:val="-2"/>
        </w:rPr>
        <w:t>no.</w:t>
      </w:r>
      <w:r>
        <w:rPr>
          <w:spacing w:val="-5"/>
        </w:rPr>
        <w:t> </w:t>
      </w:r>
      <w:r>
        <w:rPr>
          <w:spacing w:val="-2"/>
        </w:rPr>
        <w:t>2</w:t>
      </w:r>
      <w:r>
        <w:rPr>
          <w:spacing w:val="-6"/>
        </w:rPr>
        <w:t> </w:t>
      </w:r>
      <w:r>
        <w:rPr>
          <w:spacing w:val="-2"/>
        </w:rPr>
        <w:t>(March</w:t>
      </w:r>
      <w:r>
        <w:rPr>
          <w:spacing w:val="-6"/>
        </w:rPr>
        <w:t> </w:t>
      </w:r>
      <w:r>
        <w:rPr>
          <w:spacing w:val="-2"/>
        </w:rPr>
        <w:t>1992): </w:t>
      </w:r>
      <w:r>
        <w:rPr/>
        <w:t>423-433 (with J.C. Nankervis, N.E. Savin, and C.H. Whiteman).</w:t>
      </w:r>
    </w:p>
    <w:p>
      <w:pPr>
        <w:pStyle w:val="BodyText"/>
        <w:spacing w:before="2"/>
      </w:pPr>
    </w:p>
    <w:p>
      <w:pPr>
        <w:pStyle w:val="BodyText"/>
        <w:ind w:left="1079" w:right="583"/>
      </w:pPr>
      <w:r>
        <w:rPr>
          <w:spacing w:val="-2"/>
        </w:rPr>
        <w:t>"The</w:t>
      </w:r>
      <w:r>
        <w:rPr>
          <w:spacing w:val="-5"/>
        </w:rPr>
        <w:t> </w:t>
      </w:r>
      <w:r>
        <w:rPr>
          <w:spacing w:val="-2"/>
        </w:rPr>
        <w:t>Case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Trend-Stationarity</w:t>
      </w:r>
      <w:r>
        <w:rPr>
          <w:spacing w:val="-5"/>
        </w:rPr>
        <w:t> </w:t>
      </w:r>
      <w:r>
        <w:rPr>
          <w:spacing w:val="-2"/>
        </w:rPr>
        <w:t>is</w:t>
      </w:r>
      <w:r>
        <w:rPr>
          <w:spacing w:val="-6"/>
        </w:rPr>
        <w:t> </w:t>
      </w:r>
      <w:r>
        <w:rPr>
          <w:spacing w:val="-2"/>
        </w:rPr>
        <w:t>Stronger</w:t>
      </w:r>
      <w:r>
        <w:rPr>
          <w:spacing w:val="-6"/>
        </w:rPr>
        <w:t> </w:t>
      </w:r>
      <w:r>
        <w:rPr>
          <w:spacing w:val="-2"/>
        </w:rPr>
        <w:t>than</w:t>
      </w:r>
      <w:r>
        <w:rPr>
          <w:spacing w:val="-6"/>
        </w:rPr>
        <w:t> </w:t>
      </w:r>
      <w:r>
        <w:rPr>
          <w:spacing w:val="-2"/>
        </w:rPr>
        <w:t>We</w:t>
      </w:r>
      <w:r>
        <w:rPr>
          <w:spacing w:val="-5"/>
        </w:rPr>
        <w:t> </w:t>
      </w:r>
      <w:r>
        <w:rPr>
          <w:spacing w:val="-2"/>
        </w:rPr>
        <w:t>Thought,"</w:t>
      </w:r>
      <w:r>
        <w:rPr>
          <w:spacing w:val="-5"/>
        </w:rPr>
        <w:t> </w:t>
      </w:r>
      <w:r>
        <w:rPr>
          <w:i/>
          <w:spacing w:val="-2"/>
        </w:rPr>
        <w:t>Journal</w:t>
      </w:r>
      <w:r>
        <w:rPr>
          <w:i/>
          <w:spacing w:val="-6"/>
        </w:rPr>
        <w:t> </w:t>
      </w:r>
      <w:r>
        <w:rPr>
          <w:i/>
          <w:spacing w:val="-2"/>
        </w:rPr>
        <w:t>of</w:t>
      </w:r>
      <w:r>
        <w:rPr>
          <w:i/>
          <w:spacing w:val="-6"/>
        </w:rPr>
        <w:t> </w:t>
      </w:r>
      <w:r>
        <w:rPr>
          <w:i/>
          <w:spacing w:val="-2"/>
        </w:rPr>
        <w:t>Applied</w:t>
      </w:r>
      <w:r>
        <w:rPr>
          <w:i/>
          <w:spacing w:val="-6"/>
        </w:rPr>
        <w:t> </w:t>
      </w:r>
      <w:r>
        <w:rPr>
          <w:i/>
          <w:spacing w:val="-2"/>
        </w:rPr>
        <w:t>Econometrics</w:t>
      </w:r>
      <w:r>
        <w:rPr>
          <w:spacing w:val="-2"/>
        </w:rPr>
        <w:t>, </w:t>
      </w:r>
      <w:r>
        <w:rPr/>
        <w:t>vol.</w:t>
      </w:r>
      <w:r>
        <w:rPr>
          <w:spacing w:val="-1"/>
        </w:rPr>
        <w:t> </w:t>
      </w:r>
      <w:r>
        <w:rPr/>
        <w:t>6,</w:t>
      </w:r>
      <w:r>
        <w:rPr>
          <w:spacing w:val="-1"/>
        </w:rPr>
        <w:t> </w:t>
      </w:r>
      <w:r>
        <w:rPr/>
        <w:t>no.</w:t>
      </w:r>
      <w:r>
        <w:rPr>
          <w:spacing w:val="-1"/>
        </w:rPr>
        <w:t> </w:t>
      </w:r>
      <w:r>
        <w:rPr/>
        <w:t>4 (October-December</w:t>
      </w:r>
      <w:r>
        <w:rPr>
          <w:spacing w:val="-1"/>
        </w:rPr>
        <w:t> </w:t>
      </w:r>
      <w:r>
        <w:rPr/>
        <w:t>1991):</w:t>
      </w:r>
      <w:r>
        <w:rPr>
          <w:spacing w:val="-2"/>
        </w:rPr>
        <w:t> </w:t>
      </w:r>
      <w:r>
        <w:rPr/>
        <w:t>413-421</w:t>
      </w:r>
      <w:r>
        <w:rPr>
          <w:spacing w:val="-2"/>
        </w:rPr>
        <w:t> </w:t>
      </w:r>
      <w:r>
        <w:rPr/>
        <w:t>(with</w:t>
      </w:r>
      <w:r>
        <w:rPr>
          <w:spacing w:val="-4"/>
        </w:rPr>
        <w:t> </w:t>
      </w:r>
      <w:r>
        <w:rPr/>
        <w:t>C.H.</w:t>
      </w:r>
      <w:r>
        <w:rPr>
          <w:spacing w:val="-1"/>
        </w:rPr>
        <w:t> </w:t>
      </w:r>
      <w:r>
        <w:rPr/>
        <w:t>Whiteman).</w:t>
      </w:r>
    </w:p>
    <w:p>
      <w:pPr>
        <w:pStyle w:val="BodyText"/>
      </w:pPr>
    </w:p>
    <w:p>
      <w:pPr>
        <w:pStyle w:val="BodyText"/>
        <w:ind w:left="1079"/>
      </w:pPr>
      <w:r>
        <w:rPr>
          <w:spacing w:val="-2"/>
        </w:rPr>
        <w:t>"Reconsidering</w:t>
      </w:r>
      <w:r>
        <w:rPr>
          <w:spacing w:val="-6"/>
        </w:rPr>
        <w:t> </w:t>
      </w:r>
      <w:r>
        <w:rPr>
          <w:spacing w:val="-2"/>
        </w:rPr>
        <w:t>'Trends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Random</w:t>
      </w:r>
      <w:r>
        <w:rPr>
          <w:spacing w:val="-5"/>
        </w:rPr>
        <w:t> </w:t>
      </w:r>
      <w:r>
        <w:rPr>
          <w:spacing w:val="-2"/>
        </w:rPr>
        <w:t>Walks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Macroeconomic</w:t>
      </w:r>
      <w:r>
        <w:rPr>
          <w:spacing w:val="-5"/>
        </w:rPr>
        <w:t> </w:t>
      </w:r>
      <w:r>
        <w:rPr>
          <w:spacing w:val="-2"/>
        </w:rPr>
        <w:t>Time</w:t>
      </w:r>
      <w:r>
        <w:rPr>
          <w:spacing w:val="-5"/>
        </w:rPr>
        <w:t> </w:t>
      </w:r>
      <w:r>
        <w:rPr>
          <w:spacing w:val="-2"/>
        </w:rPr>
        <w:t>Series'",</w:t>
      </w:r>
      <w:r>
        <w:rPr>
          <w:spacing w:val="-6"/>
        </w:rPr>
        <w:t> </w:t>
      </w:r>
      <w:r>
        <w:rPr>
          <w:i/>
          <w:spacing w:val="-2"/>
        </w:rPr>
        <w:t>Journal</w:t>
      </w:r>
      <w:r>
        <w:rPr>
          <w:i/>
          <w:spacing w:val="-6"/>
        </w:rPr>
        <w:t> </w:t>
      </w:r>
      <w:r>
        <w:rPr>
          <w:i/>
          <w:spacing w:val="-2"/>
        </w:rPr>
        <w:t>of</w:t>
      </w:r>
      <w:r>
        <w:rPr>
          <w:i/>
          <w:spacing w:val="-6"/>
        </w:rPr>
        <w:t> </w:t>
      </w:r>
      <w:r>
        <w:rPr>
          <w:i/>
          <w:spacing w:val="-2"/>
        </w:rPr>
        <w:t>Monetary </w:t>
      </w:r>
      <w:r>
        <w:rPr>
          <w:i/>
        </w:rPr>
        <w:t>Economics</w:t>
      </w:r>
      <w:r>
        <w:rPr/>
        <w:t>,</w:t>
      </w:r>
      <w:r>
        <w:rPr>
          <w:spacing w:val="-1"/>
        </w:rPr>
        <w:t> </w:t>
      </w:r>
      <w:r>
        <w:rPr/>
        <w:t>vol.</w:t>
      </w:r>
      <w:r>
        <w:rPr>
          <w:spacing w:val="-1"/>
        </w:rPr>
        <w:t> </w:t>
      </w:r>
      <w:r>
        <w:rPr/>
        <w:t>28,</w:t>
      </w:r>
      <w:r>
        <w:rPr>
          <w:spacing w:val="-1"/>
        </w:rPr>
        <w:t> </w:t>
      </w:r>
      <w:r>
        <w:rPr/>
        <w:t>no.</w:t>
      </w:r>
      <w:r>
        <w:rPr>
          <w:spacing w:val="-1"/>
        </w:rPr>
        <w:t> </w:t>
      </w:r>
      <w:r>
        <w:rPr/>
        <w:t>2 (October</w:t>
      </w:r>
      <w:r>
        <w:rPr>
          <w:spacing w:val="-1"/>
        </w:rPr>
        <w:t> </w:t>
      </w:r>
      <w:r>
        <w:rPr/>
        <w:t>1991):</w:t>
      </w:r>
      <w:r>
        <w:rPr>
          <w:spacing w:val="-2"/>
        </w:rPr>
        <w:t> </w:t>
      </w:r>
      <w:r>
        <w:rPr/>
        <w:t>221-254</w:t>
      </w:r>
      <w:r>
        <w:rPr>
          <w:spacing w:val="-2"/>
        </w:rPr>
        <w:t> </w:t>
      </w:r>
      <w:r>
        <w:rPr/>
        <w:t>(with</w:t>
      </w:r>
      <w:r>
        <w:rPr>
          <w:spacing w:val="-5"/>
        </w:rPr>
        <w:t> </w:t>
      </w:r>
      <w:r>
        <w:rPr/>
        <w:t>C.H.</w:t>
      </w:r>
      <w:r>
        <w:rPr>
          <w:spacing w:val="-1"/>
        </w:rPr>
        <w:t> </w:t>
      </w:r>
      <w:r>
        <w:rPr/>
        <w:t>Whiteman).</w:t>
      </w:r>
    </w:p>
    <w:p>
      <w:pPr>
        <w:pStyle w:val="BodyText"/>
        <w:spacing w:before="1"/>
      </w:pPr>
    </w:p>
    <w:p>
      <w:pPr>
        <w:spacing w:before="0"/>
        <w:ind w:left="1079" w:right="443" w:firstLine="0"/>
        <w:jc w:val="left"/>
        <w:rPr>
          <w:sz w:val="22"/>
        </w:rPr>
      </w:pPr>
      <w:r>
        <w:rPr>
          <w:spacing w:val="-2"/>
          <w:sz w:val="22"/>
        </w:rPr>
        <w:t>"On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Robustness,"</w:t>
      </w:r>
      <w:r>
        <w:rPr>
          <w:spacing w:val="-4"/>
          <w:sz w:val="22"/>
        </w:rPr>
        <w:t> </w:t>
      </w:r>
      <w:r>
        <w:rPr>
          <w:i/>
          <w:spacing w:val="-2"/>
          <w:sz w:val="22"/>
        </w:rPr>
        <w:t>Journal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pacing w:val="-2"/>
          <w:sz w:val="22"/>
        </w:rPr>
        <w:t>Monetary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Economics</w:t>
      </w:r>
      <w:r>
        <w:rPr>
          <w:spacing w:val="-2"/>
          <w:sz w:val="22"/>
        </w:rPr>
        <w:t>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vol.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28,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no.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2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(October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1991):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265-270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(with </w:t>
      </w:r>
      <w:r>
        <w:rPr>
          <w:sz w:val="22"/>
        </w:rPr>
        <w:t>C.H.</w:t>
      </w:r>
      <w:r>
        <w:rPr>
          <w:spacing w:val="-1"/>
          <w:sz w:val="22"/>
        </w:rPr>
        <w:t> </w:t>
      </w:r>
      <w:r>
        <w:rPr>
          <w:sz w:val="22"/>
        </w:rPr>
        <w:t>Whiteman).</w:t>
      </w:r>
    </w:p>
    <w:p>
      <w:pPr>
        <w:pStyle w:val="BodyText"/>
        <w:spacing w:before="267"/>
        <w:ind w:left="1079"/>
      </w:pPr>
      <w:r>
        <w:rPr>
          <w:spacing w:val="-2"/>
        </w:rPr>
        <w:t>"The</w:t>
      </w:r>
      <w:r>
        <w:rPr>
          <w:spacing w:val="-9"/>
        </w:rPr>
        <w:t> </w:t>
      </w:r>
      <w:r>
        <w:rPr>
          <w:spacing w:val="-2"/>
        </w:rPr>
        <w:t>Temporal</w:t>
      </w:r>
      <w:r>
        <w:rPr>
          <w:spacing w:val="-7"/>
        </w:rPr>
        <w:t> </w:t>
      </w:r>
      <w:r>
        <w:rPr>
          <w:spacing w:val="-2"/>
        </w:rPr>
        <w:t>Stability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Dividends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Stock</w:t>
      </w:r>
      <w:r>
        <w:rPr>
          <w:spacing w:val="-6"/>
        </w:rPr>
        <w:t> </w:t>
      </w:r>
      <w:r>
        <w:rPr>
          <w:spacing w:val="-2"/>
        </w:rPr>
        <w:t>Prices:</w:t>
      </w:r>
      <w:r>
        <w:rPr>
          <w:spacing w:val="-8"/>
        </w:rPr>
        <w:t> </w:t>
      </w:r>
      <w:r>
        <w:rPr>
          <w:spacing w:val="-2"/>
        </w:rPr>
        <w:t>Evidence</w:t>
      </w:r>
      <w:r>
        <w:rPr>
          <w:spacing w:val="-7"/>
        </w:rPr>
        <w:t> </w:t>
      </w:r>
      <w:r>
        <w:rPr>
          <w:spacing w:val="-2"/>
        </w:rPr>
        <w:t>from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Likelihood</w:t>
      </w:r>
      <w:r>
        <w:rPr>
          <w:spacing w:val="-8"/>
        </w:rPr>
        <w:t> </w:t>
      </w:r>
      <w:r>
        <w:rPr>
          <w:spacing w:val="-2"/>
        </w:rPr>
        <w:t>Function,"</w:t>
      </w:r>
    </w:p>
    <w:p>
      <w:pPr>
        <w:spacing w:before="0"/>
        <w:ind w:left="1079" w:right="0" w:firstLine="0"/>
        <w:jc w:val="left"/>
        <w:rPr>
          <w:sz w:val="22"/>
        </w:rPr>
      </w:pPr>
      <w:r>
        <w:rPr>
          <w:i/>
          <w:spacing w:val="-2"/>
          <w:sz w:val="22"/>
        </w:rPr>
        <w:t>American</w:t>
      </w:r>
      <w:r>
        <w:rPr>
          <w:i/>
          <w:spacing w:val="-7"/>
          <w:sz w:val="22"/>
        </w:rPr>
        <w:t> </w:t>
      </w:r>
      <w:r>
        <w:rPr>
          <w:i/>
          <w:spacing w:val="-2"/>
          <w:sz w:val="22"/>
        </w:rPr>
        <w:t>Economic</w:t>
      </w:r>
      <w:r>
        <w:rPr>
          <w:i/>
          <w:spacing w:val="-7"/>
          <w:sz w:val="22"/>
        </w:rPr>
        <w:t> </w:t>
      </w:r>
      <w:r>
        <w:rPr>
          <w:i/>
          <w:spacing w:val="-2"/>
          <w:sz w:val="22"/>
        </w:rPr>
        <w:t>Review</w:t>
      </w:r>
      <w:r>
        <w:rPr>
          <w:spacing w:val="-2"/>
          <w:sz w:val="22"/>
        </w:rPr>
        <w:t>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vol.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81,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no.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3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(June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1991):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600-617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(with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C.H.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Whiteman).</w:t>
      </w:r>
    </w:p>
    <w:p>
      <w:pPr>
        <w:pStyle w:val="BodyText"/>
      </w:pPr>
    </w:p>
    <w:p>
      <w:pPr>
        <w:spacing w:before="0"/>
        <w:ind w:left="1079" w:right="373" w:firstLine="0"/>
        <w:jc w:val="left"/>
        <w:rPr>
          <w:sz w:val="22"/>
        </w:rPr>
      </w:pPr>
      <w:r>
        <w:rPr>
          <w:spacing w:val="-2"/>
          <w:sz w:val="22"/>
        </w:rPr>
        <w:t>"Trends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Cycles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Unobserved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Components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GNP: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Bayesian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Perspective,"</w:t>
      </w:r>
      <w:r>
        <w:rPr>
          <w:spacing w:val="-4"/>
          <w:sz w:val="22"/>
        </w:rPr>
        <w:t> </w:t>
      </w:r>
      <w:r>
        <w:rPr>
          <w:i/>
          <w:spacing w:val="-2"/>
          <w:sz w:val="22"/>
        </w:rPr>
        <w:t>Proceedings </w:t>
      </w:r>
      <w:r>
        <w:rPr>
          <w:i/>
          <w:sz w:val="22"/>
        </w:rPr>
        <w:t>of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Statistical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Association,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Business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Section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(1989):</w:t>
      </w:r>
      <w:r>
        <w:rPr>
          <w:spacing w:val="-6"/>
          <w:sz w:val="22"/>
        </w:rPr>
        <w:t> </w:t>
      </w:r>
      <w:r>
        <w:rPr>
          <w:sz w:val="22"/>
        </w:rPr>
        <w:t>63-70</w:t>
      </w:r>
      <w:r>
        <w:rPr>
          <w:spacing w:val="-6"/>
          <w:sz w:val="22"/>
        </w:rPr>
        <w:t> </w:t>
      </w:r>
      <w:r>
        <w:rPr>
          <w:sz w:val="22"/>
        </w:rPr>
        <w:t>(with</w:t>
      </w:r>
      <w:r>
        <w:rPr>
          <w:spacing w:val="-7"/>
          <w:sz w:val="22"/>
        </w:rPr>
        <w:t> </w:t>
      </w:r>
      <w:r>
        <w:rPr>
          <w:sz w:val="22"/>
        </w:rPr>
        <w:t>C.H. </w:t>
      </w:r>
      <w:r>
        <w:rPr>
          <w:spacing w:val="-2"/>
          <w:sz w:val="22"/>
        </w:rPr>
        <w:t>Whiteman).</w:t>
      </w:r>
    </w:p>
    <w:p>
      <w:pPr>
        <w:pStyle w:val="BodyText"/>
      </w:pPr>
    </w:p>
    <w:p>
      <w:pPr>
        <w:pStyle w:val="Heading1"/>
        <w:spacing w:before="1"/>
      </w:pPr>
      <w:r>
        <w:rPr>
          <w:spacing w:val="-2"/>
        </w:rPr>
        <w:t>Presentations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Scholarly</w:t>
      </w:r>
      <w:r>
        <w:rPr>
          <w:spacing w:val="-9"/>
        </w:rPr>
        <w:t> </w:t>
      </w:r>
      <w:r>
        <w:rPr>
          <w:spacing w:val="-2"/>
        </w:rPr>
        <w:t>Research</w:t>
      </w:r>
    </w:p>
    <w:p>
      <w:pPr>
        <w:pStyle w:val="BodyText"/>
        <w:spacing w:before="266"/>
        <w:ind w:left="359"/>
      </w:pPr>
      <w:r>
        <w:rPr>
          <w:spacing w:val="-2"/>
        </w:rPr>
        <w:t>"Reconsidering</w:t>
      </w:r>
      <w:r>
        <w:rPr>
          <w:spacing w:val="-9"/>
        </w:rPr>
        <w:t> </w:t>
      </w:r>
      <w:r>
        <w:rPr>
          <w:spacing w:val="-2"/>
        </w:rPr>
        <w:t>'Trends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Random</w:t>
      </w:r>
      <w:r>
        <w:rPr>
          <w:spacing w:val="-8"/>
        </w:rPr>
        <w:t> </w:t>
      </w:r>
      <w:r>
        <w:rPr>
          <w:spacing w:val="-2"/>
        </w:rPr>
        <w:t>Walks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Macroeconomic</w:t>
      </w:r>
      <w:r>
        <w:rPr>
          <w:spacing w:val="-8"/>
        </w:rPr>
        <w:t> </w:t>
      </w:r>
      <w:r>
        <w:rPr>
          <w:spacing w:val="-2"/>
        </w:rPr>
        <w:t>Time</w:t>
      </w:r>
      <w:r>
        <w:rPr>
          <w:spacing w:val="-7"/>
        </w:rPr>
        <w:t> </w:t>
      </w:r>
      <w:r>
        <w:rPr>
          <w:spacing w:val="-2"/>
        </w:rPr>
        <w:t>Series'"</w:t>
      </w:r>
    </w:p>
    <w:p>
      <w:pPr>
        <w:pStyle w:val="BodyText"/>
        <w:ind w:left="1079"/>
      </w:pPr>
      <w:r>
        <w:rPr>
          <w:spacing w:val="-2"/>
        </w:rPr>
        <w:t>Econometric</w:t>
      </w:r>
      <w:r>
        <w:rPr>
          <w:spacing w:val="-7"/>
        </w:rPr>
        <w:t> </w:t>
      </w:r>
      <w:r>
        <w:rPr>
          <w:spacing w:val="-2"/>
        </w:rPr>
        <w:t>Society</w:t>
      </w:r>
      <w:r>
        <w:rPr>
          <w:spacing w:val="-8"/>
        </w:rPr>
        <w:t> </w:t>
      </w:r>
      <w:r>
        <w:rPr>
          <w:spacing w:val="-2"/>
        </w:rPr>
        <w:t>winter</w:t>
      </w:r>
      <w:r>
        <w:rPr>
          <w:spacing w:val="-10"/>
        </w:rPr>
        <w:t> </w:t>
      </w:r>
      <w:r>
        <w:rPr>
          <w:spacing w:val="-2"/>
        </w:rPr>
        <w:t>meetings,</w:t>
      </w:r>
      <w:r>
        <w:rPr>
          <w:spacing w:val="-7"/>
        </w:rPr>
        <w:t> </w:t>
      </w:r>
      <w:r>
        <w:rPr>
          <w:spacing w:val="-2"/>
        </w:rPr>
        <w:t>New</w:t>
      </w:r>
      <w:r>
        <w:rPr>
          <w:spacing w:val="-7"/>
        </w:rPr>
        <w:t> </w:t>
      </w:r>
      <w:r>
        <w:rPr>
          <w:spacing w:val="-2"/>
        </w:rPr>
        <w:t>York,</w:t>
      </w:r>
      <w:r>
        <w:rPr>
          <w:spacing w:val="-9"/>
        </w:rPr>
        <w:t> </w:t>
      </w:r>
      <w:r>
        <w:rPr>
          <w:spacing w:val="-2"/>
        </w:rPr>
        <w:t>December</w:t>
      </w:r>
      <w:r>
        <w:rPr>
          <w:spacing w:val="-7"/>
        </w:rPr>
        <w:t> </w:t>
      </w:r>
      <w:r>
        <w:rPr>
          <w:spacing w:val="-4"/>
        </w:rPr>
        <w:t>1988</w:t>
      </w:r>
    </w:p>
    <w:p>
      <w:pPr>
        <w:pStyle w:val="BodyText"/>
        <w:spacing w:before="1"/>
      </w:pPr>
    </w:p>
    <w:p>
      <w:pPr>
        <w:pStyle w:val="BodyText"/>
        <w:ind w:left="1079" w:right="354" w:hanging="721"/>
      </w:pPr>
      <w:r>
        <w:rPr>
          <w:spacing w:val="-2"/>
        </w:rPr>
        <w:t>"Co-Integration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Trend-Stationarity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Macro</w:t>
      </w:r>
      <w:r>
        <w:rPr>
          <w:spacing w:val="-5"/>
        </w:rPr>
        <w:t> </w:t>
      </w:r>
      <w:r>
        <w:rPr>
          <w:spacing w:val="-2"/>
        </w:rPr>
        <w:t>Time</w:t>
      </w:r>
      <w:r>
        <w:rPr>
          <w:spacing w:val="-7"/>
        </w:rPr>
        <w:t> </w:t>
      </w:r>
      <w:r>
        <w:rPr>
          <w:spacing w:val="-2"/>
        </w:rPr>
        <w:t>Series:</w:t>
      </w:r>
      <w:r>
        <w:rPr>
          <w:spacing w:val="-5"/>
        </w:rPr>
        <w:t> </w:t>
      </w:r>
      <w:r>
        <w:rPr>
          <w:spacing w:val="-2"/>
        </w:rPr>
        <w:t>Evidence</w:t>
      </w:r>
      <w:r>
        <w:rPr>
          <w:spacing w:val="-5"/>
        </w:rPr>
        <w:t> </w:t>
      </w:r>
      <w:r>
        <w:rPr>
          <w:spacing w:val="-2"/>
        </w:rPr>
        <w:t>from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Likelihood</w:t>
      </w:r>
      <w:r>
        <w:rPr>
          <w:spacing w:val="-7"/>
        </w:rPr>
        <w:t> </w:t>
      </w:r>
      <w:r>
        <w:rPr>
          <w:spacing w:val="-2"/>
        </w:rPr>
        <w:t>Function" </w:t>
      </w:r>
      <w:r>
        <w:rPr/>
        <w:t>Cornell University, January 1989</w:t>
      </w:r>
    </w:p>
    <w:p>
      <w:pPr>
        <w:pStyle w:val="BodyText"/>
        <w:ind w:left="1079" w:right="4628" w:hanging="1"/>
      </w:pPr>
      <w:r>
        <w:rPr>
          <w:spacing w:val="-2"/>
        </w:rPr>
        <w:t>Pennsylvania</w:t>
      </w:r>
      <w:r>
        <w:rPr>
          <w:spacing w:val="-11"/>
        </w:rPr>
        <w:t> </w:t>
      </w:r>
      <w:r>
        <w:rPr>
          <w:spacing w:val="-2"/>
        </w:rPr>
        <w:t>State</w:t>
      </w:r>
      <w:r>
        <w:rPr>
          <w:spacing w:val="-10"/>
        </w:rPr>
        <w:t> </w:t>
      </w:r>
      <w:r>
        <w:rPr>
          <w:spacing w:val="-2"/>
        </w:rPr>
        <w:t>University,</w:t>
      </w:r>
      <w:r>
        <w:rPr>
          <w:spacing w:val="-11"/>
        </w:rPr>
        <w:t> </w:t>
      </w:r>
      <w:r>
        <w:rPr>
          <w:spacing w:val="-2"/>
        </w:rPr>
        <w:t>January</w:t>
      </w:r>
      <w:r>
        <w:rPr>
          <w:spacing w:val="-9"/>
        </w:rPr>
        <w:t> </w:t>
      </w:r>
      <w:r>
        <w:rPr>
          <w:spacing w:val="-2"/>
        </w:rPr>
        <w:t>1989 </w:t>
      </w:r>
      <w:r>
        <w:rPr/>
        <w:t>Purdue University, January 1989</w:t>
      </w:r>
    </w:p>
    <w:p>
      <w:pPr>
        <w:pStyle w:val="BodyText"/>
        <w:ind w:left="1079" w:right="3001"/>
      </w:pPr>
      <w:r>
        <w:rPr>
          <w:spacing w:val="-2"/>
        </w:rPr>
        <w:t>Graduate</w:t>
      </w:r>
      <w:r>
        <w:rPr>
          <w:spacing w:val="-6"/>
        </w:rPr>
        <w:t> </w:t>
      </w:r>
      <w:r>
        <w:rPr>
          <w:spacing w:val="-2"/>
        </w:rPr>
        <w:t>School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Business,</w:t>
      </w:r>
      <w:r>
        <w:rPr>
          <w:spacing w:val="-7"/>
        </w:rPr>
        <w:t> </w:t>
      </w:r>
      <w:r>
        <w:rPr>
          <w:spacing w:val="-2"/>
        </w:rPr>
        <w:t>University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Chicago,</w:t>
      </w:r>
      <w:r>
        <w:rPr>
          <w:spacing w:val="-7"/>
        </w:rPr>
        <w:t> </w:t>
      </w:r>
      <w:r>
        <w:rPr>
          <w:spacing w:val="-2"/>
        </w:rPr>
        <w:t>January</w:t>
      </w:r>
      <w:r>
        <w:rPr>
          <w:spacing w:val="-6"/>
        </w:rPr>
        <w:t> </w:t>
      </w:r>
      <w:r>
        <w:rPr>
          <w:spacing w:val="-2"/>
        </w:rPr>
        <w:t>1989 </w:t>
      </w:r>
      <w:r>
        <w:rPr/>
        <w:t>University of Pittsburgh, January 1989</w:t>
      </w:r>
    </w:p>
    <w:p>
      <w:pPr>
        <w:pStyle w:val="BodyText"/>
        <w:spacing w:line="237" w:lineRule="auto" w:before="3"/>
        <w:ind w:left="1079" w:right="3001"/>
      </w:pPr>
      <w:r>
        <w:rPr/>
        <w:t>Econometric Society winter meetings, Atlanta, December 1989 </w:t>
      </w:r>
      <w:r>
        <w:rPr>
          <w:spacing w:val="-2"/>
        </w:rPr>
        <w:t>NBER</w:t>
      </w:r>
      <w:r>
        <w:rPr>
          <w:spacing w:val="-7"/>
        </w:rPr>
        <w:t> </w:t>
      </w:r>
      <w:r>
        <w:rPr>
          <w:spacing w:val="-2"/>
        </w:rPr>
        <w:t>Dissertation</w:t>
      </w:r>
      <w:r>
        <w:rPr>
          <w:spacing w:val="-8"/>
        </w:rPr>
        <w:t> </w:t>
      </w:r>
      <w:r>
        <w:rPr>
          <w:spacing w:val="-2"/>
        </w:rPr>
        <w:t>Support</w:t>
      </w:r>
      <w:r>
        <w:rPr>
          <w:spacing w:val="-6"/>
        </w:rPr>
        <w:t> </w:t>
      </w:r>
      <w:r>
        <w:rPr>
          <w:spacing w:val="-2"/>
        </w:rPr>
        <w:t>Committee,</w:t>
      </w:r>
      <w:r>
        <w:rPr>
          <w:spacing w:val="-7"/>
        </w:rPr>
        <w:t> </w:t>
      </w:r>
      <w:r>
        <w:rPr>
          <w:spacing w:val="-2"/>
        </w:rPr>
        <w:t>Cambridge,</w:t>
      </w:r>
      <w:r>
        <w:rPr>
          <w:spacing w:val="-7"/>
        </w:rPr>
        <w:t> </w:t>
      </w:r>
      <w:r>
        <w:rPr>
          <w:spacing w:val="-2"/>
        </w:rPr>
        <w:t>MA,</w:t>
      </w:r>
      <w:r>
        <w:rPr>
          <w:spacing w:val="-7"/>
        </w:rPr>
        <w:t> </w:t>
      </w:r>
      <w:r>
        <w:rPr>
          <w:spacing w:val="-2"/>
        </w:rPr>
        <w:t>March</w:t>
      </w:r>
      <w:r>
        <w:rPr>
          <w:spacing w:val="-8"/>
        </w:rPr>
        <w:t> </w:t>
      </w:r>
      <w:r>
        <w:rPr>
          <w:spacing w:val="-2"/>
        </w:rPr>
        <w:t>1992</w:t>
      </w:r>
    </w:p>
    <w:p>
      <w:pPr>
        <w:pStyle w:val="BodyText"/>
        <w:spacing w:before="1"/>
      </w:pPr>
    </w:p>
    <w:p>
      <w:pPr>
        <w:pStyle w:val="BodyText"/>
        <w:ind w:left="359"/>
      </w:pPr>
      <w:r>
        <w:rPr>
          <w:spacing w:val="-2"/>
        </w:rPr>
        <w:t>"The</w:t>
      </w:r>
      <w:r>
        <w:rPr>
          <w:spacing w:val="-9"/>
        </w:rPr>
        <w:t> </w:t>
      </w:r>
      <w:r>
        <w:rPr>
          <w:spacing w:val="-2"/>
        </w:rPr>
        <w:t>Temporal</w:t>
      </w:r>
      <w:r>
        <w:rPr>
          <w:spacing w:val="-7"/>
        </w:rPr>
        <w:t> </w:t>
      </w:r>
      <w:r>
        <w:rPr>
          <w:spacing w:val="-2"/>
        </w:rPr>
        <w:t>Stability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Dividends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Stock</w:t>
      </w:r>
      <w:r>
        <w:rPr>
          <w:spacing w:val="-7"/>
        </w:rPr>
        <w:t> </w:t>
      </w:r>
      <w:r>
        <w:rPr>
          <w:spacing w:val="-2"/>
        </w:rPr>
        <w:t>Prices:</w:t>
      </w:r>
      <w:r>
        <w:rPr>
          <w:spacing w:val="-8"/>
        </w:rPr>
        <w:t> </w:t>
      </w:r>
      <w:r>
        <w:rPr>
          <w:spacing w:val="-2"/>
        </w:rPr>
        <w:t>Evidence</w:t>
      </w:r>
      <w:r>
        <w:rPr>
          <w:spacing w:val="-6"/>
        </w:rPr>
        <w:t> </w:t>
      </w:r>
      <w:r>
        <w:rPr>
          <w:spacing w:val="-2"/>
        </w:rPr>
        <w:t>from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Likelihood</w:t>
      </w:r>
      <w:r>
        <w:rPr>
          <w:spacing w:val="-8"/>
        </w:rPr>
        <w:t> </w:t>
      </w:r>
      <w:r>
        <w:rPr>
          <w:spacing w:val="-2"/>
        </w:rPr>
        <w:t>Function"</w:t>
      </w:r>
    </w:p>
    <w:p>
      <w:pPr>
        <w:pStyle w:val="BodyText"/>
        <w:spacing w:before="1"/>
        <w:ind w:left="1079"/>
      </w:pPr>
      <w:r>
        <w:rPr>
          <w:spacing w:val="-2"/>
        </w:rPr>
        <w:t>Econometric</w:t>
      </w:r>
      <w:r>
        <w:rPr>
          <w:spacing w:val="-8"/>
        </w:rPr>
        <w:t> </w:t>
      </w:r>
      <w:r>
        <w:rPr>
          <w:spacing w:val="-2"/>
        </w:rPr>
        <w:t>Society</w:t>
      </w:r>
      <w:r>
        <w:rPr>
          <w:spacing w:val="-8"/>
        </w:rPr>
        <w:t> </w:t>
      </w:r>
      <w:r>
        <w:rPr>
          <w:spacing w:val="-2"/>
        </w:rPr>
        <w:t>summer</w:t>
      </w:r>
      <w:r>
        <w:rPr>
          <w:spacing w:val="-8"/>
        </w:rPr>
        <w:t> </w:t>
      </w:r>
      <w:r>
        <w:rPr>
          <w:spacing w:val="-2"/>
        </w:rPr>
        <w:t>meetings,</w:t>
      </w:r>
      <w:r>
        <w:rPr>
          <w:spacing w:val="-9"/>
        </w:rPr>
        <w:t> </w:t>
      </w:r>
      <w:r>
        <w:rPr>
          <w:spacing w:val="-2"/>
        </w:rPr>
        <w:t>University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Michigan,</w:t>
      </w:r>
      <w:r>
        <w:rPr>
          <w:spacing w:val="-9"/>
        </w:rPr>
        <w:t> </w:t>
      </w:r>
      <w:r>
        <w:rPr>
          <w:spacing w:val="-2"/>
        </w:rPr>
        <w:t>June</w:t>
      </w:r>
      <w:r>
        <w:rPr>
          <w:spacing w:val="-7"/>
        </w:rPr>
        <w:t> </w:t>
      </w:r>
      <w:r>
        <w:rPr>
          <w:spacing w:val="-4"/>
        </w:rPr>
        <w:t>1989</w:t>
      </w:r>
    </w:p>
    <w:p>
      <w:pPr>
        <w:pStyle w:val="BodyText"/>
      </w:pPr>
    </w:p>
    <w:p>
      <w:pPr>
        <w:pStyle w:val="BodyText"/>
        <w:ind w:left="1079" w:right="435" w:hanging="721"/>
      </w:pPr>
      <w:r>
        <w:rPr>
          <w:spacing w:val="-2"/>
        </w:rPr>
        <w:t>"Bayesian</w:t>
      </w:r>
      <w:r>
        <w:rPr>
          <w:spacing w:val="-6"/>
        </w:rPr>
        <w:t> </w:t>
      </w:r>
      <w:r>
        <w:rPr>
          <w:spacing w:val="-2"/>
        </w:rPr>
        <w:t>Inference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Dynamic</w:t>
      </w:r>
      <w:r>
        <w:rPr>
          <w:spacing w:val="-4"/>
        </w:rPr>
        <w:t> </w:t>
      </w:r>
      <w:r>
        <w:rPr>
          <w:spacing w:val="-2"/>
        </w:rPr>
        <w:t>Equilibrium</w:t>
      </w:r>
      <w:r>
        <w:rPr>
          <w:spacing w:val="-3"/>
        </w:rPr>
        <w:t> </w:t>
      </w:r>
      <w:r>
        <w:rPr>
          <w:spacing w:val="-2"/>
        </w:rPr>
        <w:t>Models:</w:t>
      </w:r>
      <w:r>
        <w:rPr>
          <w:spacing w:val="-4"/>
        </w:rPr>
        <w:t> </w:t>
      </w:r>
      <w:r>
        <w:rPr>
          <w:spacing w:val="-2"/>
        </w:rPr>
        <w:t>An</w:t>
      </w:r>
      <w:r>
        <w:rPr>
          <w:spacing w:val="-8"/>
        </w:rPr>
        <w:t> </w:t>
      </w:r>
      <w:r>
        <w:rPr>
          <w:spacing w:val="-2"/>
        </w:rPr>
        <w:t>Application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Rational</w:t>
      </w:r>
      <w:r>
        <w:rPr>
          <w:spacing w:val="-5"/>
        </w:rPr>
        <w:t> </w:t>
      </w:r>
      <w:r>
        <w:rPr>
          <w:spacing w:val="-2"/>
        </w:rPr>
        <w:t>Expectations</w:t>
      </w:r>
      <w:r>
        <w:rPr>
          <w:spacing w:val="-5"/>
        </w:rPr>
        <w:t> </w:t>
      </w:r>
      <w:r>
        <w:rPr>
          <w:spacing w:val="-2"/>
        </w:rPr>
        <w:t>Model</w:t>
      </w:r>
      <w:r>
        <w:rPr>
          <w:spacing w:val="-7"/>
        </w:rPr>
        <w:t> </w:t>
      </w:r>
      <w:r>
        <w:rPr>
          <w:spacing w:val="-2"/>
        </w:rPr>
        <w:t>of </w:t>
      </w:r>
      <w:r>
        <w:rPr/>
        <w:t>the Term Structure"</w:t>
      </w:r>
    </w:p>
    <w:p>
      <w:pPr>
        <w:pStyle w:val="BodyText"/>
        <w:ind w:left="1079"/>
      </w:pPr>
      <w:r>
        <w:rPr>
          <w:spacing w:val="-2"/>
        </w:rPr>
        <w:t>Indiana</w:t>
      </w:r>
      <w:r>
        <w:rPr>
          <w:spacing w:val="-10"/>
        </w:rPr>
        <w:t> </w:t>
      </w:r>
      <w:r>
        <w:rPr>
          <w:spacing w:val="-2"/>
        </w:rPr>
        <w:t>University,</w:t>
      </w:r>
      <w:r>
        <w:rPr>
          <w:spacing w:val="-9"/>
        </w:rPr>
        <w:t> </w:t>
      </w:r>
      <w:r>
        <w:rPr>
          <w:spacing w:val="-2"/>
        </w:rPr>
        <w:t>April</w:t>
      </w:r>
      <w:r>
        <w:rPr>
          <w:spacing w:val="-9"/>
        </w:rPr>
        <w:t> </w:t>
      </w:r>
      <w:r>
        <w:rPr>
          <w:spacing w:val="-4"/>
        </w:rPr>
        <w:t>1990</w:t>
      </w:r>
    </w:p>
    <w:p>
      <w:pPr>
        <w:pStyle w:val="BodyText"/>
        <w:spacing w:after="0"/>
        <w:sectPr>
          <w:pgSz w:w="12240" w:h="15840"/>
          <w:pgMar w:header="1447" w:footer="0" w:top="1700" w:bottom="280" w:left="1080" w:right="1080"/>
        </w:sectPr>
      </w:pPr>
    </w:p>
    <w:p>
      <w:pPr>
        <w:pStyle w:val="BodyText"/>
        <w:spacing w:before="215"/>
        <w:ind w:left="1080"/>
      </w:pPr>
      <w:r>
        <w:rPr>
          <w:spacing w:val="-2"/>
        </w:rPr>
        <w:t>SEDC</w:t>
      </w:r>
      <w:r>
        <w:rPr>
          <w:spacing w:val="-9"/>
        </w:rPr>
        <w:t> </w:t>
      </w:r>
      <w:r>
        <w:rPr>
          <w:spacing w:val="-2"/>
        </w:rPr>
        <w:t>winter</w:t>
      </w:r>
      <w:r>
        <w:rPr>
          <w:spacing w:val="-8"/>
        </w:rPr>
        <w:t> </w:t>
      </w:r>
      <w:r>
        <w:rPr>
          <w:spacing w:val="-2"/>
        </w:rPr>
        <w:t>meetings,</w:t>
      </w:r>
      <w:r>
        <w:rPr>
          <w:spacing w:val="-8"/>
        </w:rPr>
        <w:t> </w:t>
      </w:r>
      <w:r>
        <w:rPr>
          <w:spacing w:val="-2"/>
        </w:rPr>
        <w:t>Washington,</w:t>
      </w:r>
      <w:r>
        <w:rPr>
          <w:spacing w:val="-8"/>
        </w:rPr>
        <w:t> </w:t>
      </w:r>
      <w:r>
        <w:rPr>
          <w:spacing w:val="-2"/>
        </w:rPr>
        <w:t>D.C.,</w:t>
      </w:r>
      <w:r>
        <w:rPr>
          <w:spacing w:val="-8"/>
        </w:rPr>
        <w:t> </w:t>
      </w:r>
      <w:r>
        <w:rPr>
          <w:spacing w:val="-2"/>
        </w:rPr>
        <w:t>December</w:t>
      </w:r>
      <w:r>
        <w:rPr>
          <w:spacing w:val="-8"/>
        </w:rPr>
        <w:t> </w:t>
      </w:r>
      <w:r>
        <w:rPr>
          <w:spacing w:val="-4"/>
        </w:rPr>
        <w:t>1990</w:t>
      </w:r>
    </w:p>
    <w:p>
      <w:pPr>
        <w:pStyle w:val="BodyText"/>
      </w:pPr>
    </w:p>
    <w:p>
      <w:pPr>
        <w:pStyle w:val="BodyText"/>
        <w:ind w:left="360"/>
      </w:pPr>
      <w:r>
        <w:rPr>
          <w:spacing w:val="-2"/>
        </w:rPr>
        <w:t>"Estimating</w:t>
      </w:r>
      <w:r>
        <w:rPr>
          <w:spacing w:val="-10"/>
        </w:rPr>
        <w:t> </w:t>
      </w:r>
      <w:r>
        <w:rPr>
          <w:spacing w:val="-2"/>
        </w:rPr>
        <w:t>Moving</w:t>
      </w:r>
      <w:r>
        <w:rPr>
          <w:spacing w:val="-9"/>
        </w:rPr>
        <w:t> </w:t>
      </w:r>
      <w:r>
        <w:rPr>
          <w:spacing w:val="-2"/>
        </w:rPr>
        <w:t>Average</w:t>
      </w:r>
      <w:r>
        <w:rPr>
          <w:spacing w:val="-9"/>
        </w:rPr>
        <w:t> </w:t>
      </w:r>
      <w:r>
        <w:rPr>
          <w:spacing w:val="-2"/>
        </w:rPr>
        <w:t>Parameters:</w:t>
      </w:r>
      <w:r>
        <w:rPr>
          <w:spacing w:val="-8"/>
        </w:rPr>
        <w:t> </w:t>
      </w:r>
      <w:r>
        <w:rPr>
          <w:spacing w:val="-2"/>
        </w:rPr>
        <w:t>Classical</w:t>
      </w:r>
      <w:r>
        <w:rPr>
          <w:spacing w:val="-10"/>
        </w:rPr>
        <w:t> </w:t>
      </w:r>
      <w:r>
        <w:rPr>
          <w:spacing w:val="-2"/>
        </w:rPr>
        <w:t>Pileups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Bayesian</w:t>
      </w:r>
      <w:r>
        <w:rPr>
          <w:spacing w:val="-10"/>
        </w:rPr>
        <w:t> </w:t>
      </w:r>
      <w:r>
        <w:rPr>
          <w:spacing w:val="-2"/>
        </w:rPr>
        <w:t>Posteriors"</w:t>
      </w:r>
    </w:p>
    <w:p>
      <w:pPr>
        <w:pStyle w:val="BodyText"/>
        <w:spacing w:before="1"/>
        <w:ind w:left="1800" w:right="354" w:hanging="721"/>
      </w:pPr>
      <w:r>
        <w:rPr>
          <w:spacing w:val="-2"/>
        </w:rPr>
        <w:t>NSF-NBER</w:t>
      </w:r>
      <w:r>
        <w:rPr>
          <w:spacing w:val="-6"/>
        </w:rPr>
        <w:t> </w:t>
      </w:r>
      <w:r>
        <w:rPr>
          <w:spacing w:val="-2"/>
        </w:rPr>
        <w:t>Seminar</w:t>
      </w:r>
      <w:r>
        <w:rPr>
          <w:spacing w:val="-6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Bayesian</w:t>
      </w:r>
      <w:r>
        <w:rPr>
          <w:spacing w:val="-7"/>
        </w:rPr>
        <w:t> </w:t>
      </w:r>
      <w:r>
        <w:rPr>
          <w:spacing w:val="-2"/>
        </w:rPr>
        <w:t>Inference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Econometrics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Statistics,</w:t>
      </w:r>
      <w:r>
        <w:rPr>
          <w:spacing w:val="-6"/>
        </w:rPr>
        <w:t> </w:t>
      </w:r>
      <w:r>
        <w:rPr>
          <w:spacing w:val="-2"/>
        </w:rPr>
        <w:t>George</w:t>
      </w:r>
      <w:r>
        <w:rPr>
          <w:spacing w:val="-5"/>
        </w:rPr>
        <w:t> </w:t>
      </w:r>
      <w:r>
        <w:rPr>
          <w:spacing w:val="-2"/>
        </w:rPr>
        <w:t>Washington </w:t>
      </w:r>
      <w:r>
        <w:rPr/>
        <w:t>University, May 1990</w:t>
      </w:r>
    </w:p>
    <w:p>
      <w:pPr>
        <w:pStyle w:val="BodyText"/>
        <w:ind w:left="1080"/>
      </w:pPr>
      <w:r>
        <w:rPr>
          <w:spacing w:val="-2"/>
        </w:rPr>
        <w:t>SEDC</w:t>
      </w:r>
      <w:r>
        <w:rPr>
          <w:spacing w:val="-8"/>
        </w:rPr>
        <w:t> </w:t>
      </w:r>
      <w:r>
        <w:rPr>
          <w:spacing w:val="-2"/>
        </w:rPr>
        <w:t>summer</w:t>
      </w:r>
      <w:r>
        <w:rPr>
          <w:spacing w:val="-8"/>
        </w:rPr>
        <w:t> </w:t>
      </w:r>
      <w:r>
        <w:rPr>
          <w:spacing w:val="-2"/>
        </w:rPr>
        <w:t>meetings,</w:t>
      </w:r>
      <w:r>
        <w:rPr>
          <w:spacing w:val="-7"/>
        </w:rPr>
        <w:t> </w:t>
      </w:r>
      <w:r>
        <w:rPr>
          <w:spacing w:val="-2"/>
        </w:rPr>
        <w:t>University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Minnesota,</w:t>
      </w:r>
      <w:r>
        <w:rPr>
          <w:spacing w:val="-7"/>
        </w:rPr>
        <w:t> </w:t>
      </w:r>
      <w:r>
        <w:rPr>
          <w:spacing w:val="-2"/>
        </w:rPr>
        <w:t>June</w:t>
      </w:r>
      <w:r>
        <w:rPr>
          <w:spacing w:val="-6"/>
        </w:rPr>
        <w:t> </w:t>
      </w:r>
      <w:r>
        <w:rPr>
          <w:spacing w:val="-4"/>
        </w:rPr>
        <w:t>1990</w:t>
      </w:r>
    </w:p>
    <w:p>
      <w:pPr>
        <w:pStyle w:val="BodyText"/>
      </w:pPr>
    </w:p>
    <w:p>
      <w:pPr>
        <w:pStyle w:val="BodyText"/>
        <w:spacing w:line="268" w:lineRule="exact"/>
        <w:ind w:left="360"/>
      </w:pPr>
      <w:r>
        <w:rPr>
          <w:spacing w:val="-2"/>
        </w:rPr>
        <w:t>"</w:t>
      </w:r>
      <w:r>
        <w:rPr>
          <w:i/>
          <w:spacing w:val="-2"/>
        </w:rPr>
        <w:t>Are</w:t>
      </w:r>
      <w:r>
        <w:rPr>
          <w:i/>
          <w:spacing w:val="-8"/>
        </w:rPr>
        <w:t> </w:t>
      </w:r>
      <w:r>
        <w:rPr>
          <w:spacing w:val="-2"/>
        </w:rPr>
        <w:t>Output</w:t>
      </w:r>
      <w:r>
        <w:rPr>
          <w:spacing w:val="-7"/>
        </w:rPr>
        <w:t> </w:t>
      </w:r>
      <w:r>
        <w:rPr>
          <w:spacing w:val="-2"/>
        </w:rPr>
        <w:t>Fluctuations</w:t>
      </w:r>
      <w:r>
        <w:rPr>
          <w:spacing w:val="-8"/>
        </w:rPr>
        <w:t> </w:t>
      </w:r>
      <w:r>
        <w:rPr>
          <w:spacing w:val="-2"/>
        </w:rPr>
        <w:t>Transitory?: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Bayesian</w:t>
      </w:r>
      <w:r>
        <w:rPr>
          <w:spacing w:val="-9"/>
        </w:rPr>
        <w:t> </w:t>
      </w:r>
      <w:r>
        <w:rPr>
          <w:spacing w:val="-2"/>
        </w:rPr>
        <w:t>Perspective"</w:t>
      </w:r>
    </w:p>
    <w:p>
      <w:pPr>
        <w:pStyle w:val="BodyText"/>
        <w:ind w:left="1080" w:right="2480"/>
      </w:pPr>
      <w:r>
        <w:rPr>
          <w:spacing w:val="-2"/>
        </w:rPr>
        <w:t>6th</w:t>
      </w:r>
      <w:r>
        <w:rPr>
          <w:spacing w:val="-7"/>
        </w:rPr>
        <w:t> </w:t>
      </w:r>
      <w:r>
        <w:rPr>
          <w:spacing w:val="-2"/>
        </w:rPr>
        <w:t>World</w:t>
      </w:r>
      <w:r>
        <w:rPr>
          <w:spacing w:val="-7"/>
        </w:rPr>
        <w:t> </w:t>
      </w:r>
      <w:r>
        <w:rPr>
          <w:spacing w:val="-2"/>
        </w:rPr>
        <w:t>Congress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Econometric</w:t>
      </w:r>
      <w:r>
        <w:rPr>
          <w:spacing w:val="-6"/>
        </w:rPr>
        <w:t> </w:t>
      </w:r>
      <w:r>
        <w:rPr>
          <w:spacing w:val="-2"/>
        </w:rPr>
        <w:t>Society,</w:t>
      </w:r>
      <w:r>
        <w:rPr>
          <w:spacing w:val="-7"/>
        </w:rPr>
        <w:t> </w:t>
      </w:r>
      <w:r>
        <w:rPr>
          <w:spacing w:val="-2"/>
        </w:rPr>
        <w:t>Barcelona,</w:t>
      </w:r>
      <w:r>
        <w:rPr>
          <w:spacing w:val="-7"/>
        </w:rPr>
        <w:t> </w:t>
      </w:r>
      <w:r>
        <w:rPr>
          <w:spacing w:val="-2"/>
        </w:rPr>
        <w:t>August</w:t>
      </w:r>
      <w:r>
        <w:rPr>
          <w:spacing w:val="-6"/>
        </w:rPr>
        <w:t> </w:t>
      </w:r>
      <w:r>
        <w:rPr>
          <w:spacing w:val="-2"/>
        </w:rPr>
        <w:t>1990 </w:t>
      </w:r>
      <w:r>
        <w:rPr/>
        <w:t>Federal Reserve Bank of Chicago, September 1990</w:t>
      </w:r>
    </w:p>
    <w:p>
      <w:pPr>
        <w:pStyle w:val="BodyText"/>
        <w:spacing w:before="268"/>
        <w:ind w:left="1080" w:right="4894" w:hanging="721"/>
      </w:pPr>
      <w:r>
        <w:rPr>
          <w:spacing w:val="-2"/>
        </w:rPr>
        <w:t>"A</w:t>
      </w:r>
      <w:r>
        <w:rPr>
          <w:spacing w:val="-7"/>
        </w:rPr>
        <w:t> </w:t>
      </w:r>
      <w:r>
        <w:rPr>
          <w:spacing w:val="-2"/>
        </w:rPr>
        <w:t>Bayesian</w:t>
      </w:r>
      <w:r>
        <w:rPr>
          <w:spacing w:val="-8"/>
        </w:rPr>
        <w:t> </w:t>
      </w:r>
      <w:r>
        <w:rPr>
          <w:spacing w:val="-2"/>
        </w:rPr>
        <w:t>Search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Structural</w:t>
      </w:r>
      <w:r>
        <w:rPr>
          <w:spacing w:val="-7"/>
        </w:rPr>
        <w:t> </w:t>
      </w:r>
      <w:r>
        <w:rPr>
          <w:spacing w:val="-2"/>
        </w:rPr>
        <w:t>Breaks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GNP" </w:t>
      </w:r>
      <w:r>
        <w:rPr/>
        <w:t>University of Iowa, April 1991</w:t>
      </w:r>
    </w:p>
    <w:p>
      <w:pPr>
        <w:pStyle w:val="BodyText"/>
        <w:ind w:left="1080"/>
      </w:pPr>
      <w:r>
        <w:rPr>
          <w:spacing w:val="-2"/>
        </w:rPr>
        <w:t>University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Toronto,</w:t>
      </w:r>
      <w:r>
        <w:rPr>
          <w:spacing w:val="-8"/>
        </w:rPr>
        <w:t> </w:t>
      </w:r>
      <w:r>
        <w:rPr>
          <w:spacing w:val="-2"/>
        </w:rPr>
        <w:t>October</w:t>
      </w:r>
      <w:r>
        <w:rPr>
          <w:spacing w:val="-8"/>
        </w:rPr>
        <w:t> </w:t>
      </w:r>
      <w:r>
        <w:rPr>
          <w:spacing w:val="-4"/>
        </w:rPr>
        <w:t>1991</w:t>
      </w:r>
    </w:p>
    <w:p>
      <w:pPr>
        <w:pStyle w:val="BodyText"/>
        <w:spacing w:before="1"/>
        <w:ind w:left="1080"/>
      </w:pPr>
      <w:r>
        <w:rPr>
          <w:spacing w:val="-2"/>
        </w:rPr>
        <w:t>Econometric</w:t>
      </w:r>
      <w:r>
        <w:rPr>
          <w:spacing w:val="-8"/>
        </w:rPr>
        <w:t> </w:t>
      </w:r>
      <w:r>
        <w:rPr>
          <w:spacing w:val="-2"/>
        </w:rPr>
        <w:t>Society</w:t>
      </w:r>
      <w:r>
        <w:rPr>
          <w:spacing w:val="-10"/>
        </w:rPr>
        <w:t> </w:t>
      </w:r>
      <w:r>
        <w:rPr>
          <w:spacing w:val="-2"/>
        </w:rPr>
        <w:t>winter</w:t>
      </w:r>
      <w:r>
        <w:rPr>
          <w:spacing w:val="-10"/>
        </w:rPr>
        <w:t> </w:t>
      </w:r>
      <w:r>
        <w:rPr>
          <w:spacing w:val="-2"/>
        </w:rPr>
        <w:t>meetings,</w:t>
      </w:r>
      <w:r>
        <w:rPr>
          <w:spacing w:val="-9"/>
        </w:rPr>
        <w:t> </w:t>
      </w:r>
      <w:r>
        <w:rPr>
          <w:spacing w:val="-2"/>
        </w:rPr>
        <w:t>New</w:t>
      </w:r>
      <w:r>
        <w:rPr>
          <w:spacing w:val="-7"/>
        </w:rPr>
        <w:t> </w:t>
      </w:r>
      <w:r>
        <w:rPr>
          <w:spacing w:val="-2"/>
        </w:rPr>
        <w:t>Orleans,</w:t>
      </w:r>
      <w:r>
        <w:rPr>
          <w:spacing w:val="-9"/>
        </w:rPr>
        <w:t> </w:t>
      </w:r>
      <w:r>
        <w:rPr>
          <w:spacing w:val="-2"/>
        </w:rPr>
        <w:t>January</w:t>
      </w:r>
      <w:r>
        <w:rPr>
          <w:spacing w:val="-7"/>
        </w:rPr>
        <w:t> </w:t>
      </w:r>
      <w:r>
        <w:rPr>
          <w:spacing w:val="-4"/>
        </w:rPr>
        <w:t>1992</w:t>
      </w:r>
    </w:p>
    <w:p>
      <w:pPr>
        <w:pStyle w:val="BodyText"/>
      </w:pPr>
    </w:p>
    <w:p>
      <w:pPr>
        <w:pStyle w:val="BodyText"/>
        <w:ind w:left="1080" w:right="1522" w:hanging="721"/>
      </w:pPr>
      <w:r>
        <w:rPr>
          <w:spacing w:val="-2"/>
        </w:rPr>
        <w:t>"Modelling</w:t>
      </w:r>
      <w:r>
        <w:rPr>
          <w:spacing w:val="-7"/>
        </w:rPr>
        <w:t> </w:t>
      </w:r>
      <w:r>
        <w:rPr>
          <w:spacing w:val="-2"/>
        </w:rPr>
        <w:t>Stock</w:t>
      </w:r>
      <w:r>
        <w:rPr>
          <w:spacing w:val="-6"/>
        </w:rPr>
        <w:t> </w:t>
      </w:r>
      <w:r>
        <w:rPr>
          <w:spacing w:val="-2"/>
        </w:rPr>
        <w:t>Prices</w:t>
      </w:r>
      <w:r>
        <w:rPr>
          <w:spacing w:val="-7"/>
        </w:rPr>
        <w:t> </w:t>
      </w:r>
      <w:r>
        <w:rPr>
          <w:spacing w:val="-2"/>
        </w:rPr>
        <w:t>Without</w:t>
      </w:r>
      <w:r>
        <w:rPr>
          <w:spacing w:val="-6"/>
        </w:rPr>
        <w:t> </w:t>
      </w:r>
      <w:r>
        <w:rPr>
          <w:spacing w:val="-2"/>
        </w:rPr>
        <w:t>Pretending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Know</w:t>
      </w:r>
      <w:r>
        <w:rPr>
          <w:spacing w:val="-6"/>
        </w:rPr>
        <w:t> </w:t>
      </w:r>
      <w:r>
        <w:rPr>
          <w:spacing w:val="-2"/>
        </w:rPr>
        <w:t>How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Induce</w:t>
      </w:r>
      <w:r>
        <w:rPr>
          <w:spacing w:val="-6"/>
        </w:rPr>
        <w:t> </w:t>
      </w:r>
      <w:r>
        <w:rPr>
          <w:spacing w:val="-2"/>
        </w:rPr>
        <w:t>Stationarity" </w:t>
      </w:r>
      <w:r>
        <w:rPr/>
        <w:t>Pennsylvania State University, April 1992</w:t>
      </w:r>
    </w:p>
    <w:p>
      <w:pPr>
        <w:pStyle w:val="BodyText"/>
        <w:ind w:left="1080" w:right="1142"/>
      </w:pPr>
      <w:r>
        <w:rPr>
          <w:spacing w:val="-2"/>
        </w:rPr>
        <w:t>NSF-Yale</w:t>
      </w:r>
      <w:r>
        <w:rPr>
          <w:spacing w:val="-5"/>
        </w:rPr>
        <w:t> </w:t>
      </w:r>
      <w:r>
        <w:rPr>
          <w:spacing w:val="-2"/>
        </w:rPr>
        <w:t>Conference</w:t>
      </w:r>
      <w:r>
        <w:rPr>
          <w:spacing w:val="-5"/>
        </w:rPr>
        <w:t> </w:t>
      </w:r>
      <w:r>
        <w:rPr>
          <w:spacing w:val="-2"/>
        </w:rPr>
        <w:t>Series</w:t>
      </w:r>
      <w:r>
        <w:rPr>
          <w:spacing w:val="-3"/>
        </w:rPr>
        <w:t> </w:t>
      </w:r>
      <w:r>
        <w:rPr>
          <w:spacing w:val="-2"/>
        </w:rPr>
        <w:t>1:</w:t>
      </w:r>
      <w:r>
        <w:rPr>
          <w:spacing w:val="-5"/>
        </w:rPr>
        <w:t> </w:t>
      </w:r>
      <w:r>
        <w:rPr>
          <w:spacing w:val="-2"/>
        </w:rPr>
        <w:t>Bayes</w:t>
      </w:r>
      <w:r>
        <w:rPr>
          <w:spacing w:val="-8"/>
        </w:rPr>
        <w:t> </w:t>
      </w:r>
      <w:r>
        <w:rPr>
          <w:spacing w:val="-2"/>
        </w:rPr>
        <w:t>Methods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Unit</w:t>
      </w:r>
      <w:r>
        <w:rPr>
          <w:spacing w:val="-5"/>
        </w:rPr>
        <w:t> </w:t>
      </w:r>
      <w:r>
        <w:rPr>
          <w:spacing w:val="-2"/>
        </w:rPr>
        <w:t>Roots,</w:t>
      </w:r>
      <w:r>
        <w:rPr>
          <w:spacing w:val="-6"/>
        </w:rPr>
        <w:t> </w:t>
      </w:r>
      <w:r>
        <w:rPr>
          <w:spacing w:val="-2"/>
        </w:rPr>
        <w:t>Yale</w:t>
      </w:r>
      <w:r>
        <w:rPr>
          <w:spacing w:val="-5"/>
        </w:rPr>
        <w:t> </w:t>
      </w:r>
      <w:r>
        <w:rPr>
          <w:spacing w:val="-2"/>
        </w:rPr>
        <w:t>University,</w:t>
      </w:r>
      <w:r>
        <w:rPr>
          <w:spacing w:val="-6"/>
        </w:rPr>
        <w:t> </w:t>
      </w:r>
      <w:r>
        <w:rPr>
          <w:spacing w:val="-2"/>
        </w:rPr>
        <w:t>April</w:t>
      </w:r>
      <w:r>
        <w:rPr>
          <w:spacing w:val="-6"/>
        </w:rPr>
        <w:t> </w:t>
      </w:r>
      <w:r>
        <w:rPr>
          <w:spacing w:val="-2"/>
        </w:rPr>
        <w:t>1992 </w:t>
      </w:r>
      <w:r>
        <w:rPr/>
        <w:t>University of North Carolina at Greensboro, May 1992</w:t>
      </w:r>
    </w:p>
    <w:p>
      <w:pPr>
        <w:pStyle w:val="BodyText"/>
        <w:ind w:left="1080"/>
      </w:pPr>
      <w:r>
        <w:rPr>
          <w:spacing w:val="-2"/>
        </w:rPr>
        <w:t>Federal</w:t>
      </w:r>
      <w:r>
        <w:rPr>
          <w:spacing w:val="-8"/>
        </w:rPr>
        <w:t> </w:t>
      </w:r>
      <w:r>
        <w:rPr>
          <w:spacing w:val="-2"/>
        </w:rPr>
        <w:t>Reserve</w:t>
      </w:r>
      <w:r>
        <w:rPr>
          <w:spacing w:val="-7"/>
        </w:rPr>
        <w:t> </w:t>
      </w:r>
      <w:r>
        <w:rPr>
          <w:spacing w:val="-2"/>
        </w:rPr>
        <w:t>Board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Governors,</w:t>
      </w:r>
      <w:r>
        <w:rPr>
          <w:spacing w:val="-9"/>
        </w:rPr>
        <w:t> </w:t>
      </w:r>
      <w:r>
        <w:rPr>
          <w:spacing w:val="-2"/>
        </w:rPr>
        <w:t>Division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International</w:t>
      </w:r>
      <w:r>
        <w:rPr>
          <w:spacing w:val="-7"/>
        </w:rPr>
        <w:t> </w:t>
      </w:r>
      <w:r>
        <w:rPr>
          <w:spacing w:val="-2"/>
        </w:rPr>
        <w:t>Finance,</w:t>
      </w:r>
      <w:r>
        <w:rPr>
          <w:spacing w:val="-8"/>
        </w:rPr>
        <w:t> </w:t>
      </w:r>
      <w:r>
        <w:rPr>
          <w:spacing w:val="-2"/>
        </w:rPr>
        <w:t>May</w:t>
      </w:r>
      <w:r>
        <w:rPr>
          <w:spacing w:val="-6"/>
        </w:rPr>
        <w:t> </w:t>
      </w:r>
      <w:r>
        <w:rPr>
          <w:spacing w:val="-4"/>
        </w:rPr>
        <w:t>1992</w:t>
      </w:r>
    </w:p>
    <w:p>
      <w:pPr>
        <w:pStyle w:val="BodyText"/>
        <w:spacing w:before="267"/>
        <w:ind w:left="1079" w:hanging="720"/>
      </w:pPr>
      <w:r>
        <w:rPr>
          <w:spacing w:val="-2"/>
        </w:rPr>
        <w:t>"The</w:t>
      </w:r>
      <w:r>
        <w:rPr>
          <w:spacing w:val="-5"/>
        </w:rPr>
        <w:t> </w:t>
      </w:r>
      <w:r>
        <w:rPr>
          <w:spacing w:val="-2"/>
        </w:rPr>
        <w:t>Forecasting</w:t>
      </w:r>
      <w:r>
        <w:rPr>
          <w:spacing w:val="-6"/>
        </w:rPr>
        <w:t> </w:t>
      </w:r>
      <w:r>
        <w:rPr>
          <w:spacing w:val="-2"/>
        </w:rPr>
        <w:t>Attributes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Trend-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Difference-Stationary</w:t>
      </w:r>
      <w:r>
        <w:rPr>
          <w:spacing w:val="-5"/>
        </w:rPr>
        <w:t> </w:t>
      </w:r>
      <w:r>
        <w:rPr>
          <w:spacing w:val="-2"/>
        </w:rPr>
        <w:t>Representations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Macroeconomic</w:t>
      </w:r>
      <w:r>
        <w:rPr>
          <w:spacing w:val="-5"/>
        </w:rPr>
        <w:t> </w:t>
      </w:r>
      <w:r>
        <w:rPr>
          <w:spacing w:val="-2"/>
        </w:rPr>
        <w:t>Time Series"</w:t>
      </w:r>
    </w:p>
    <w:p>
      <w:pPr>
        <w:pStyle w:val="BodyText"/>
        <w:spacing w:before="1"/>
        <w:ind w:left="1079"/>
      </w:pPr>
      <w:r>
        <w:rPr>
          <w:spacing w:val="-2"/>
        </w:rPr>
        <w:t>Federal</w:t>
      </w:r>
      <w:r>
        <w:rPr>
          <w:spacing w:val="-8"/>
        </w:rPr>
        <w:t> </w:t>
      </w:r>
      <w:r>
        <w:rPr>
          <w:spacing w:val="-2"/>
        </w:rPr>
        <w:t>Reserve</w:t>
      </w:r>
      <w:r>
        <w:rPr>
          <w:spacing w:val="-7"/>
        </w:rPr>
        <w:t> </w:t>
      </w:r>
      <w:r>
        <w:rPr>
          <w:spacing w:val="-2"/>
        </w:rPr>
        <w:t>Bank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Richmond,</w:t>
      </w:r>
      <w:r>
        <w:rPr>
          <w:spacing w:val="-8"/>
        </w:rPr>
        <w:t> </w:t>
      </w:r>
      <w:r>
        <w:rPr>
          <w:spacing w:val="-2"/>
        </w:rPr>
        <w:t>October</w:t>
      </w:r>
      <w:r>
        <w:rPr>
          <w:spacing w:val="-7"/>
        </w:rPr>
        <w:t> </w:t>
      </w:r>
      <w:r>
        <w:rPr>
          <w:spacing w:val="-4"/>
        </w:rPr>
        <w:t>1992</w:t>
      </w:r>
    </w:p>
    <w:p>
      <w:pPr>
        <w:pStyle w:val="BodyText"/>
        <w:ind w:left="1079"/>
      </w:pPr>
      <w:r>
        <w:rPr>
          <w:spacing w:val="-2"/>
        </w:rPr>
        <w:t>International</w:t>
      </w:r>
      <w:r>
        <w:rPr>
          <w:spacing w:val="-12"/>
        </w:rPr>
        <w:t> </w:t>
      </w:r>
      <w:r>
        <w:rPr>
          <w:spacing w:val="-2"/>
        </w:rPr>
        <w:t>Symposium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Forecasting,</w:t>
      </w:r>
      <w:r>
        <w:rPr>
          <w:spacing w:val="-10"/>
        </w:rPr>
        <w:t> </w:t>
      </w:r>
      <w:r>
        <w:rPr>
          <w:spacing w:val="-2"/>
        </w:rPr>
        <w:t>Pittsburgh,</w:t>
      </w:r>
      <w:r>
        <w:rPr>
          <w:spacing w:val="-9"/>
        </w:rPr>
        <w:t> </w:t>
      </w:r>
      <w:r>
        <w:rPr>
          <w:spacing w:val="-2"/>
        </w:rPr>
        <w:t>PA,</w:t>
      </w:r>
      <w:r>
        <w:rPr>
          <w:spacing w:val="-9"/>
        </w:rPr>
        <w:t> </w:t>
      </w:r>
      <w:r>
        <w:rPr>
          <w:spacing w:val="-2"/>
        </w:rPr>
        <w:t>June</w:t>
      </w:r>
      <w:r>
        <w:rPr>
          <w:spacing w:val="-8"/>
        </w:rPr>
        <w:t> </w:t>
      </w:r>
      <w:r>
        <w:rPr>
          <w:spacing w:val="-4"/>
        </w:rPr>
        <w:t>1993</w:t>
      </w:r>
    </w:p>
    <w:p>
      <w:pPr>
        <w:pStyle w:val="BodyText"/>
      </w:pPr>
    </w:p>
    <w:p>
      <w:pPr>
        <w:pStyle w:val="BodyText"/>
        <w:ind w:left="1079" w:right="2572" w:hanging="721"/>
        <w:jc w:val="both"/>
      </w:pPr>
      <w:r>
        <w:rPr>
          <w:spacing w:val="-2"/>
        </w:rPr>
        <w:t>"Measurement</w:t>
      </w:r>
      <w:r>
        <w:rPr>
          <w:spacing w:val="-5"/>
        </w:rPr>
        <w:t> </w:t>
      </w:r>
      <w:r>
        <w:rPr>
          <w:i/>
          <w:spacing w:val="-2"/>
        </w:rPr>
        <w:t>With</w:t>
      </w:r>
      <w:r>
        <w:rPr>
          <w:i/>
          <w:spacing w:val="-6"/>
        </w:rPr>
        <w:t> </w:t>
      </w:r>
      <w:r>
        <w:rPr>
          <w:spacing w:val="-2"/>
        </w:rPr>
        <w:t>Theory:</w:t>
      </w:r>
      <w:r>
        <w:rPr>
          <w:spacing w:val="-5"/>
        </w:rPr>
        <w:t> </w:t>
      </w:r>
      <w:r>
        <w:rPr>
          <w:spacing w:val="-2"/>
        </w:rPr>
        <w:t>Bayesian</w:t>
      </w:r>
      <w:r>
        <w:rPr>
          <w:spacing w:val="-7"/>
        </w:rPr>
        <w:t> </w:t>
      </w:r>
      <w:r>
        <w:rPr>
          <w:spacing w:val="-2"/>
        </w:rPr>
        <w:t>VARs</w:t>
      </w:r>
      <w:r>
        <w:rPr>
          <w:spacing w:val="-6"/>
        </w:rPr>
        <w:t> </w:t>
      </w:r>
      <w:r>
        <w:rPr>
          <w:spacing w:val="-2"/>
        </w:rPr>
        <w:t>with</w:t>
      </w:r>
      <w:r>
        <w:rPr>
          <w:spacing w:val="-7"/>
        </w:rPr>
        <w:t> </w:t>
      </w:r>
      <w:r>
        <w:rPr>
          <w:spacing w:val="-2"/>
        </w:rPr>
        <w:t>Monetary</w:t>
      </w:r>
      <w:r>
        <w:rPr>
          <w:spacing w:val="-5"/>
        </w:rPr>
        <w:t> </w:t>
      </w:r>
      <w:r>
        <w:rPr>
          <w:spacing w:val="-2"/>
        </w:rPr>
        <w:t>Business</w:t>
      </w:r>
      <w:r>
        <w:rPr>
          <w:spacing w:val="-6"/>
        </w:rPr>
        <w:t> </w:t>
      </w:r>
      <w:r>
        <w:rPr>
          <w:spacing w:val="-2"/>
        </w:rPr>
        <w:t>Cycle</w:t>
      </w:r>
      <w:r>
        <w:rPr>
          <w:spacing w:val="-5"/>
        </w:rPr>
        <w:t> </w:t>
      </w:r>
      <w:r>
        <w:rPr>
          <w:spacing w:val="-2"/>
        </w:rPr>
        <w:t>Priors" Spring</w:t>
      </w:r>
      <w:r>
        <w:rPr>
          <w:spacing w:val="-4"/>
        </w:rPr>
        <w:t> </w:t>
      </w:r>
      <w:r>
        <w:rPr>
          <w:spacing w:val="-2"/>
        </w:rPr>
        <w:t>Academic</w:t>
      </w:r>
      <w:r>
        <w:rPr>
          <w:spacing w:val="-3"/>
        </w:rPr>
        <w:t> </w:t>
      </w:r>
      <w:r>
        <w:rPr>
          <w:spacing w:val="-2"/>
        </w:rPr>
        <w:t>Conference,</w:t>
      </w:r>
      <w:r>
        <w:rPr>
          <w:spacing w:val="-4"/>
        </w:rPr>
        <w:t> </w:t>
      </w:r>
      <w:r>
        <w:rPr>
          <w:spacing w:val="-2"/>
        </w:rPr>
        <w:t>Federal</w:t>
      </w:r>
      <w:r>
        <w:rPr>
          <w:spacing w:val="-4"/>
        </w:rPr>
        <w:t> </w:t>
      </w:r>
      <w:r>
        <w:rPr>
          <w:spacing w:val="-2"/>
        </w:rPr>
        <w:t>Reserve</w:t>
      </w:r>
      <w:r>
        <w:rPr>
          <w:spacing w:val="-3"/>
        </w:rPr>
        <w:t> </w:t>
      </w:r>
      <w:r>
        <w:rPr>
          <w:spacing w:val="-2"/>
        </w:rPr>
        <w:t>Bank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Atlanta,</w:t>
      </w:r>
      <w:r>
        <w:rPr>
          <w:spacing w:val="-4"/>
        </w:rPr>
        <w:t> </w:t>
      </w:r>
      <w:r>
        <w:rPr>
          <w:spacing w:val="-2"/>
        </w:rPr>
        <w:t>April</w:t>
      </w:r>
      <w:r>
        <w:rPr>
          <w:spacing w:val="-4"/>
        </w:rPr>
        <w:t> </w:t>
      </w:r>
      <w:r>
        <w:rPr>
          <w:spacing w:val="-2"/>
        </w:rPr>
        <w:t>1993 </w:t>
      </w:r>
      <w:r>
        <w:rPr/>
        <w:t>Pennsylvania State University, May 1993</w:t>
      </w:r>
    </w:p>
    <w:p>
      <w:pPr>
        <w:pStyle w:val="BodyText"/>
        <w:spacing w:line="267" w:lineRule="exact"/>
        <w:ind w:left="1079"/>
        <w:jc w:val="both"/>
      </w:pPr>
      <w:r>
        <w:rPr>
          <w:spacing w:val="-2"/>
        </w:rPr>
        <w:t>Econometric</w:t>
      </w:r>
      <w:r>
        <w:rPr>
          <w:spacing w:val="-8"/>
        </w:rPr>
        <w:t> </w:t>
      </w:r>
      <w:r>
        <w:rPr>
          <w:spacing w:val="-2"/>
        </w:rPr>
        <w:t>Society</w:t>
      </w:r>
      <w:r>
        <w:rPr>
          <w:spacing w:val="-9"/>
        </w:rPr>
        <w:t> </w:t>
      </w:r>
      <w:r>
        <w:rPr>
          <w:spacing w:val="-2"/>
        </w:rPr>
        <w:t>winter</w:t>
      </w:r>
      <w:r>
        <w:rPr>
          <w:spacing w:val="-10"/>
        </w:rPr>
        <w:t> </w:t>
      </w:r>
      <w:r>
        <w:rPr>
          <w:spacing w:val="-2"/>
        </w:rPr>
        <w:t>meetings,</w:t>
      </w:r>
      <w:r>
        <w:rPr>
          <w:spacing w:val="-8"/>
        </w:rPr>
        <w:t> </w:t>
      </w:r>
      <w:r>
        <w:rPr>
          <w:spacing w:val="-2"/>
        </w:rPr>
        <w:t>Boston,</w:t>
      </w:r>
      <w:r>
        <w:rPr>
          <w:spacing w:val="-10"/>
        </w:rPr>
        <w:t> </w:t>
      </w:r>
      <w:r>
        <w:rPr>
          <w:spacing w:val="-2"/>
        </w:rPr>
        <w:t>December</w:t>
      </w:r>
      <w:r>
        <w:rPr>
          <w:spacing w:val="-8"/>
        </w:rPr>
        <w:t> </w:t>
      </w:r>
      <w:r>
        <w:rPr>
          <w:spacing w:val="-4"/>
        </w:rPr>
        <w:t>1993</w:t>
      </w:r>
    </w:p>
    <w:p>
      <w:pPr>
        <w:pStyle w:val="BodyText"/>
      </w:pPr>
    </w:p>
    <w:p>
      <w:pPr>
        <w:pStyle w:val="BodyText"/>
        <w:ind w:left="359"/>
      </w:pPr>
      <w:r>
        <w:rPr>
          <w:spacing w:val="-2"/>
        </w:rPr>
        <w:t>"Beyond</w:t>
      </w:r>
      <w:r>
        <w:rPr>
          <w:spacing w:val="-8"/>
        </w:rPr>
        <w:t> </w:t>
      </w:r>
      <w:r>
        <w:rPr>
          <w:spacing w:val="-2"/>
        </w:rPr>
        <w:t>Calibration"</w:t>
      </w:r>
    </w:p>
    <w:p>
      <w:pPr>
        <w:pStyle w:val="BodyText"/>
        <w:spacing w:before="1"/>
        <w:ind w:left="1079"/>
      </w:pPr>
      <w:r>
        <w:rPr>
          <w:spacing w:val="-2"/>
        </w:rPr>
        <w:t>Pennsylvania</w:t>
      </w:r>
      <w:r>
        <w:rPr>
          <w:spacing w:val="-10"/>
        </w:rPr>
        <w:t> </w:t>
      </w:r>
      <w:r>
        <w:rPr>
          <w:spacing w:val="-2"/>
        </w:rPr>
        <w:t>State</w:t>
      </w:r>
      <w:r>
        <w:rPr>
          <w:spacing w:val="-9"/>
        </w:rPr>
        <w:t> </w:t>
      </w:r>
      <w:r>
        <w:rPr>
          <w:spacing w:val="-2"/>
        </w:rPr>
        <w:t>University,</w:t>
      </w:r>
      <w:r>
        <w:rPr>
          <w:spacing w:val="-9"/>
        </w:rPr>
        <w:t> </w:t>
      </w:r>
      <w:r>
        <w:rPr>
          <w:spacing w:val="-2"/>
        </w:rPr>
        <w:t>September</w:t>
      </w:r>
      <w:r>
        <w:rPr>
          <w:spacing w:val="-9"/>
        </w:rPr>
        <w:t> </w:t>
      </w:r>
      <w:r>
        <w:rPr>
          <w:spacing w:val="-4"/>
        </w:rPr>
        <w:t>1993</w:t>
      </w:r>
    </w:p>
    <w:p>
      <w:pPr>
        <w:pStyle w:val="BodyText"/>
        <w:ind w:left="1079" w:right="2480"/>
      </w:pPr>
      <w:r>
        <w:rPr>
          <w:spacing w:val="-2"/>
        </w:rPr>
        <w:t>Carnegie</w:t>
      </w:r>
      <w:r>
        <w:rPr>
          <w:spacing w:val="-6"/>
        </w:rPr>
        <w:t> </w:t>
      </w:r>
      <w:r>
        <w:rPr>
          <w:spacing w:val="-2"/>
        </w:rPr>
        <w:t>Mellon</w:t>
      </w:r>
      <w:r>
        <w:rPr>
          <w:spacing w:val="-8"/>
        </w:rPr>
        <w:t> </w:t>
      </w:r>
      <w:r>
        <w:rPr>
          <w:spacing w:val="-2"/>
        </w:rPr>
        <w:t>University</w:t>
      </w:r>
      <w:r>
        <w:rPr>
          <w:spacing w:val="-6"/>
        </w:rPr>
        <w:t> </w:t>
      </w:r>
      <w:r>
        <w:rPr>
          <w:spacing w:val="-2"/>
        </w:rPr>
        <w:t>-</w:t>
      </w:r>
      <w:r>
        <w:rPr>
          <w:spacing w:val="-6"/>
        </w:rPr>
        <w:t> </w:t>
      </w:r>
      <w:r>
        <w:rPr>
          <w:spacing w:val="-2"/>
        </w:rPr>
        <w:t>University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Pittsburgh,</w:t>
      </w:r>
      <w:r>
        <w:rPr>
          <w:spacing w:val="-7"/>
        </w:rPr>
        <w:t> </w:t>
      </w:r>
      <w:r>
        <w:rPr>
          <w:spacing w:val="-2"/>
        </w:rPr>
        <w:t>September</w:t>
      </w:r>
      <w:r>
        <w:rPr>
          <w:spacing w:val="-7"/>
        </w:rPr>
        <w:t> </w:t>
      </w:r>
      <w:r>
        <w:rPr>
          <w:spacing w:val="-2"/>
        </w:rPr>
        <w:t>1993 </w:t>
      </w:r>
      <w:r>
        <w:rPr/>
        <w:t>Dept. of Statistics, University of Pittsburgh, October 1993</w:t>
      </w:r>
    </w:p>
    <w:p>
      <w:pPr>
        <w:pStyle w:val="BodyText"/>
        <w:ind w:left="1080"/>
      </w:pPr>
      <w:r>
        <w:rPr>
          <w:spacing w:val="-2"/>
        </w:rPr>
        <w:t>Purdue</w:t>
      </w:r>
      <w:r>
        <w:rPr>
          <w:spacing w:val="-9"/>
        </w:rPr>
        <w:t> </w:t>
      </w:r>
      <w:r>
        <w:rPr>
          <w:spacing w:val="-2"/>
        </w:rPr>
        <w:t>University,</w:t>
      </w:r>
      <w:r>
        <w:rPr>
          <w:spacing w:val="-10"/>
        </w:rPr>
        <w:t> </w:t>
      </w:r>
      <w:r>
        <w:rPr>
          <w:spacing w:val="-2"/>
        </w:rPr>
        <w:t>January</w:t>
      </w:r>
      <w:r>
        <w:rPr>
          <w:spacing w:val="-6"/>
        </w:rPr>
        <w:t> </w:t>
      </w:r>
      <w:r>
        <w:rPr>
          <w:spacing w:val="-4"/>
        </w:rPr>
        <w:t>1994</w:t>
      </w:r>
    </w:p>
    <w:p>
      <w:pPr>
        <w:pStyle w:val="BodyText"/>
        <w:ind w:left="1080"/>
      </w:pPr>
      <w:r>
        <w:rPr>
          <w:spacing w:val="-2"/>
        </w:rPr>
        <w:t>Graduate</w:t>
      </w:r>
      <w:r>
        <w:rPr>
          <w:spacing w:val="-8"/>
        </w:rPr>
        <w:t> </w:t>
      </w:r>
      <w:r>
        <w:rPr>
          <w:spacing w:val="-2"/>
        </w:rPr>
        <w:t>School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Business,</w:t>
      </w:r>
      <w:r>
        <w:rPr>
          <w:spacing w:val="-8"/>
        </w:rPr>
        <w:t> </w:t>
      </w:r>
      <w:r>
        <w:rPr>
          <w:spacing w:val="-2"/>
        </w:rPr>
        <w:t>University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Chicago,</w:t>
      </w:r>
      <w:r>
        <w:rPr>
          <w:spacing w:val="-8"/>
        </w:rPr>
        <w:t> </w:t>
      </w:r>
      <w:r>
        <w:rPr>
          <w:spacing w:val="-2"/>
        </w:rPr>
        <w:t>April</w:t>
      </w:r>
      <w:r>
        <w:rPr>
          <w:spacing w:val="-8"/>
        </w:rPr>
        <w:t> </w:t>
      </w:r>
      <w:r>
        <w:rPr>
          <w:spacing w:val="-4"/>
        </w:rPr>
        <w:t>1994</w:t>
      </w:r>
    </w:p>
    <w:p>
      <w:pPr>
        <w:pStyle w:val="BodyText"/>
        <w:spacing w:before="267"/>
        <w:ind w:left="1080" w:right="3482" w:hanging="721"/>
      </w:pPr>
      <w:r>
        <w:rPr>
          <w:spacing w:val="-2"/>
        </w:rPr>
        <w:t>"Interpreting</w:t>
      </w:r>
      <w:r>
        <w:rPr>
          <w:spacing w:val="-9"/>
        </w:rPr>
        <w:t> </w:t>
      </w:r>
      <w:r>
        <w:rPr>
          <w:spacing w:val="-2"/>
        </w:rPr>
        <w:t>Empirical</w:t>
      </w:r>
      <w:r>
        <w:rPr>
          <w:spacing w:val="-9"/>
        </w:rPr>
        <w:t> </w:t>
      </w:r>
      <w:r>
        <w:rPr>
          <w:spacing w:val="-2"/>
        </w:rPr>
        <w:t>Evaluations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Exchange-Rate</w:t>
      </w:r>
      <w:r>
        <w:rPr>
          <w:spacing w:val="-8"/>
        </w:rPr>
        <w:t> </w:t>
      </w:r>
      <w:r>
        <w:rPr>
          <w:spacing w:val="-2"/>
        </w:rPr>
        <w:t>Models" </w:t>
      </w:r>
      <w:r>
        <w:rPr/>
        <w:t>University of Iowa, October 1993</w:t>
      </w:r>
    </w:p>
    <w:p>
      <w:pPr>
        <w:pStyle w:val="BodyText"/>
        <w:ind w:left="1080"/>
      </w:pPr>
      <w:r>
        <w:rPr>
          <w:spacing w:val="-2"/>
        </w:rPr>
        <w:t>Midwest</w:t>
      </w:r>
      <w:r>
        <w:rPr>
          <w:spacing w:val="-9"/>
        </w:rPr>
        <w:t> </w:t>
      </w:r>
      <w:r>
        <w:rPr>
          <w:spacing w:val="-2"/>
        </w:rPr>
        <w:t>International</w:t>
      </w:r>
      <w:r>
        <w:rPr>
          <w:spacing w:val="-9"/>
        </w:rPr>
        <w:t> </w:t>
      </w:r>
      <w:r>
        <w:rPr>
          <w:spacing w:val="-2"/>
        </w:rPr>
        <w:t>Economics</w:t>
      </w:r>
      <w:r>
        <w:rPr>
          <w:spacing w:val="-9"/>
        </w:rPr>
        <w:t> </w:t>
      </w:r>
      <w:r>
        <w:rPr>
          <w:spacing w:val="-2"/>
        </w:rPr>
        <w:t>Conference,</w:t>
      </w:r>
      <w:r>
        <w:rPr>
          <w:spacing w:val="-9"/>
        </w:rPr>
        <w:t> </w:t>
      </w:r>
      <w:r>
        <w:rPr>
          <w:spacing w:val="-2"/>
        </w:rPr>
        <w:t>University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Michigan,</w:t>
      </w:r>
      <w:r>
        <w:rPr>
          <w:spacing w:val="-9"/>
        </w:rPr>
        <w:t> </w:t>
      </w:r>
      <w:r>
        <w:rPr>
          <w:spacing w:val="-2"/>
        </w:rPr>
        <w:t>May</w:t>
      </w:r>
      <w:r>
        <w:rPr>
          <w:spacing w:val="-8"/>
        </w:rPr>
        <w:t> </w:t>
      </w:r>
      <w:r>
        <w:rPr>
          <w:spacing w:val="-4"/>
        </w:rPr>
        <w:t>1994</w:t>
      </w:r>
    </w:p>
    <w:p>
      <w:pPr>
        <w:pStyle w:val="BodyText"/>
      </w:pPr>
    </w:p>
    <w:p>
      <w:pPr>
        <w:pStyle w:val="BodyText"/>
        <w:ind w:left="360"/>
      </w:pPr>
      <w:r>
        <w:rPr>
          <w:spacing w:val="-2"/>
        </w:rPr>
        <w:t>"Keynesian</w:t>
      </w:r>
      <w:r>
        <w:rPr>
          <w:spacing w:val="-8"/>
        </w:rPr>
        <w:t> </w:t>
      </w:r>
      <w:r>
        <w:rPr>
          <w:spacing w:val="-2"/>
        </w:rPr>
        <w:t>Impulses</w:t>
      </w:r>
      <w:r>
        <w:rPr>
          <w:spacing w:val="-8"/>
        </w:rPr>
        <w:t> </w:t>
      </w:r>
      <w:r>
        <w:rPr>
          <w:spacing w:val="-2"/>
        </w:rPr>
        <w:t>Versus</w:t>
      </w:r>
      <w:r>
        <w:rPr>
          <w:spacing w:val="-8"/>
        </w:rPr>
        <w:t> </w:t>
      </w:r>
      <w:r>
        <w:rPr>
          <w:spacing w:val="-2"/>
        </w:rPr>
        <w:t>Solow</w:t>
      </w:r>
      <w:r>
        <w:rPr>
          <w:spacing w:val="-7"/>
        </w:rPr>
        <w:t> </w:t>
      </w:r>
      <w:r>
        <w:rPr>
          <w:spacing w:val="-2"/>
        </w:rPr>
        <w:t>Residuals"</w:t>
      </w:r>
    </w:p>
    <w:p>
      <w:pPr>
        <w:pStyle w:val="BodyText"/>
        <w:spacing w:before="1"/>
        <w:ind w:left="1080" w:right="4628"/>
      </w:pPr>
      <w:r>
        <w:rPr>
          <w:spacing w:val="-2"/>
        </w:rPr>
        <w:t>Federal</w:t>
      </w:r>
      <w:r>
        <w:rPr>
          <w:spacing w:val="-9"/>
        </w:rPr>
        <w:t> </w:t>
      </w:r>
      <w:r>
        <w:rPr>
          <w:spacing w:val="-2"/>
        </w:rPr>
        <w:t>Reserve</w:t>
      </w:r>
      <w:r>
        <w:rPr>
          <w:spacing w:val="-8"/>
        </w:rPr>
        <w:t> </w:t>
      </w:r>
      <w:r>
        <w:rPr>
          <w:spacing w:val="-2"/>
        </w:rPr>
        <w:t>Bank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Cleveland,</w:t>
      </w:r>
      <w:r>
        <w:rPr>
          <w:spacing w:val="-9"/>
        </w:rPr>
        <w:t> </w:t>
      </w:r>
      <w:r>
        <w:rPr>
          <w:spacing w:val="-2"/>
        </w:rPr>
        <w:t>April</w:t>
      </w:r>
      <w:r>
        <w:rPr>
          <w:spacing w:val="-9"/>
        </w:rPr>
        <w:t> </w:t>
      </w:r>
      <w:r>
        <w:rPr>
          <w:spacing w:val="-2"/>
        </w:rPr>
        <w:t>1995 </w:t>
      </w:r>
      <w:r>
        <w:rPr/>
        <w:t>West Virginia University, April 1995</w:t>
      </w:r>
    </w:p>
    <w:p>
      <w:pPr>
        <w:pStyle w:val="BodyText"/>
        <w:spacing w:after="0"/>
        <w:sectPr>
          <w:pgSz w:w="12240" w:h="15840"/>
          <w:pgMar w:header="1447" w:footer="0" w:top="1700" w:bottom="280" w:left="1080" w:right="1080"/>
        </w:sectPr>
      </w:pPr>
    </w:p>
    <w:p>
      <w:pPr>
        <w:pStyle w:val="BodyText"/>
        <w:spacing w:before="215"/>
        <w:ind w:left="1080" w:right="3001"/>
      </w:pPr>
      <w:r>
        <w:rPr>
          <w:spacing w:val="-2"/>
        </w:rPr>
        <w:t>Econometric</w:t>
      </w:r>
      <w:r>
        <w:rPr>
          <w:spacing w:val="-6"/>
        </w:rPr>
        <w:t> </w:t>
      </w:r>
      <w:r>
        <w:rPr>
          <w:spacing w:val="-2"/>
        </w:rPr>
        <w:t>Society</w:t>
      </w:r>
      <w:r>
        <w:rPr>
          <w:spacing w:val="-8"/>
        </w:rPr>
        <w:t> </w:t>
      </w:r>
      <w:r>
        <w:rPr>
          <w:spacing w:val="-2"/>
        </w:rPr>
        <w:t>winter</w:t>
      </w:r>
      <w:r>
        <w:rPr>
          <w:spacing w:val="-9"/>
        </w:rPr>
        <w:t> </w:t>
      </w:r>
      <w:r>
        <w:rPr>
          <w:spacing w:val="-2"/>
        </w:rPr>
        <w:t>meetings,</w:t>
      </w:r>
      <w:r>
        <w:rPr>
          <w:spacing w:val="-7"/>
        </w:rPr>
        <w:t> </w:t>
      </w:r>
      <w:r>
        <w:rPr>
          <w:spacing w:val="-2"/>
        </w:rPr>
        <w:t>San</w:t>
      </w:r>
      <w:r>
        <w:rPr>
          <w:spacing w:val="-7"/>
        </w:rPr>
        <w:t> </w:t>
      </w:r>
      <w:r>
        <w:rPr>
          <w:spacing w:val="-2"/>
        </w:rPr>
        <w:t>Francisco,</w:t>
      </w:r>
      <w:r>
        <w:rPr>
          <w:spacing w:val="-7"/>
        </w:rPr>
        <w:t> </w:t>
      </w:r>
      <w:r>
        <w:rPr>
          <w:spacing w:val="-2"/>
        </w:rPr>
        <w:t>January</w:t>
      </w:r>
      <w:r>
        <w:rPr>
          <w:spacing w:val="-6"/>
        </w:rPr>
        <w:t> </w:t>
      </w:r>
      <w:r>
        <w:rPr>
          <w:spacing w:val="-2"/>
        </w:rPr>
        <w:t>1996 </w:t>
      </w:r>
      <w:r>
        <w:rPr/>
        <w:t>NBER Summer Institute, Cambridge Mass., July 1996</w:t>
      </w:r>
    </w:p>
    <w:p>
      <w:pPr>
        <w:pStyle w:val="BodyText"/>
      </w:pPr>
    </w:p>
    <w:p>
      <w:pPr>
        <w:pStyle w:val="BodyText"/>
        <w:spacing w:before="1"/>
        <w:ind w:left="50" w:right="2516"/>
        <w:jc w:val="center"/>
      </w:pPr>
      <w:r>
        <w:rPr>
          <w:spacing w:val="-2"/>
        </w:rPr>
        <w:t>"Cyclical</w:t>
      </w:r>
      <w:r>
        <w:rPr>
          <w:spacing w:val="-10"/>
        </w:rPr>
        <w:t> </w:t>
      </w:r>
      <w:r>
        <w:rPr>
          <w:spacing w:val="-2"/>
        </w:rPr>
        <w:t>Implications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Variable</w:t>
      </w:r>
      <w:r>
        <w:rPr>
          <w:spacing w:val="-7"/>
        </w:rPr>
        <w:t> </w:t>
      </w:r>
      <w:r>
        <w:rPr>
          <w:spacing w:val="-2"/>
        </w:rPr>
        <w:t>Utilization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Physical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Human</w:t>
      </w:r>
      <w:r>
        <w:rPr>
          <w:spacing w:val="-8"/>
        </w:rPr>
        <w:t> </w:t>
      </w:r>
      <w:r>
        <w:rPr>
          <w:spacing w:val="-2"/>
        </w:rPr>
        <w:t>Capital"</w:t>
      </w:r>
    </w:p>
    <w:p>
      <w:pPr>
        <w:pStyle w:val="BodyText"/>
        <w:ind w:left="5" w:right="2521"/>
        <w:jc w:val="center"/>
      </w:pPr>
      <w:r>
        <w:rPr>
          <w:spacing w:val="-2"/>
        </w:rPr>
        <w:t>Econometric</w:t>
      </w:r>
      <w:r>
        <w:rPr>
          <w:spacing w:val="-7"/>
        </w:rPr>
        <w:t> </w:t>
      </w:r>
      <w:r>
        <w:rPr>
          <w:spacing w:val="-2"/>
        </w:rPr>
        <w:t>Society</w:t>
      </w:r>
      <w:r>
        <w:rPr>
          <w:spacing w:val="-6"/>
        </w:rPr>
        <w:t> </w:t>
      </w:r>
      <w:r>
        <w:rPr>
          <w:spacing w:val="-2"/>
        </w:rPr>
        <w:t>summer</w:t>
      </w:r>
      <w:r>
        <w:rPr>
          <w:spacing w:val="-7"/>
        </w:rPr>
        <w:t> </w:t>
      </w:r>
      <w:r>
        <w:rPr>
          <w:spacing w:val="-2"/>
        </w:rPr>
        <w:t>meetings,</w:t>
      </w:r>
      <w:r>
        <w:rPr>
          <w:spacing w:val="-7"/>
        </w:rPr>
        <w:t> </w:t>
      </w:r>
      <w:r>
        <w:rPr>
          <w:spacing w:val="-2"/>
        </w:rPr>
        <w:t>U.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Iowa,</w:t>
      </w:r>
      <w:r>
        <w:rPr>
          <w:spacing w:val="-7"/>
        </w:rPr>
        <w:t> </w:t>
      </w:r>
      <w:r>
        <w:rPr>
          <w:spacing w:val="-2"/>
        </w:rPr>
        <w:t>June</w:t>
      </w:r>
      <w:r>
        <w:rPr>
          <w:spacing w:val="-6"/>
        </w:rPr>
        <w:t> </w:t>
      </w:r>
      <w:r>
        <w:rPr>
          <w:spacing w:val="-4"/>
        </w:rPr>
        <w:t>1996</w:t>
      </w:r>
    </w:p>
    <w:p>
      <w:pPr>
        <w:pStyle w:val="BodyText"/>
      </w:pPr>
    </w:p>
    <w:p>
      <w:pPr>
        <w:pStyle w:val="BodyText"/>
        <w:ind w:left="360"/>
      </w:pPr>
      <w:r>
        <w:rPr>
          <w:spacing w:val="-2"/>
        </w:rPr>
        <w:t>"A</w:t>
      </w:r>
      <w:r>
        <w:rPr>
          <w:spacing w:val="-7"/>
        </w:rPr>
        <w:t> </w:t>
      </w:r>
      <w:r>
        <w:rPr>
          <w:spacing w:val="-2"/>
        </w:rPr>
        <w:t>Bayesian</w:t>
      </w:r>
      <w:r>
        <w:rPr>
          <w:spacing w:val="-8"/>
        </w:rPr>
        <w:t> </w:t>
      </w:r>
      <w:r>
        <w:rPr>
          <w:spacing w:val="-2"/>
        </w:rPr>
        <w:t>Approach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Dynamic</w:t>
      </w:r>
      <w:r>
        <w:rPr>
          <w:spacing w:val="-6"/>
        </w:rPr>
        <w:t> </w:t>
      </w:r>
      <w:r>
        <w:rPr>
          <w:spacing w:val="-2"/>
        </w:rPr>
        <w:t>Macroeconomics"</w:t>
      </w:r>
    </w:p>
    <w:p>
      <w:pPr>
        <w:pStyle w:val="BodyText"/>
        <w:ind w:left="1080"/>
      </w:pPr>
      <w:r>
        <w:rPr>
          <w:spacing w:val="-2"/>
        </w:rPr>
        <w:t>Midwest</w:t>
      </w:r>
      <w:r>
        <w:rPr>
          <w:spacing w:val="-8"/>
        </w:rPr>
        <w:t> </w:t>
      </w:r>
      <w:r>
        <w:rPr>
          <w:spacing w:val="-2"/>
        </w:rPr>
        <w:t>Macroeconomic</w:t>
      </w:r>
      <w:r>
        <w:rPr>
          <w:spacing w:val="-11"/>
        </w:rPr>
        <w:t> </w:t>
      </w:r>
      <w:r>
        <w:rPr>
          <w:spacing w:val="-2"/>
        </w:rPr>
        <w:t>Meetings,</w:t>
      </w:r>
      <w:r>
        <w:rPr>
          <w:spacing w:val="-9"/>
        </w:rPr>
        <w:t> </w:t>
      </w:r>
      <w:r>
        <w:rPr>
          <w:spacing w:val="-2"/>
        </w:rPr>
        <w:t>Penn.</w:t>
      </w:r>
      <w:r>
        <w:rPr>
          <w:spacing w:val="-8"/>
        </w:rPr>
        <w:t> </w:t>
      </w:r>
      <w:r>
        <w:rPr>
          <w:spacing w:val="-2"/>
        </w:rPr>
        <w:t>State</w:t>
      </w:r>
      <w:r>
        <w:rPr>
          <w:spacing w:val="-8"/>
        </w:rPr>
        <w:t> </w:t>
      </w:r>
      <w:r>
        <w:rPr>
          <w:spacing w:val="-2"/>
        </w:rPr>
        <w:t>University,</w:t>
      </w:r>
      <w:r>
        <w:rPr>
          <w:spacing w:val="-9"/>
        </w:rPr>
        <w:t> </w:t>
      </w:r>
      <w:r>
        <w:rPr>
          <w:spacing w:val="-2"/>
        </w:rPr>
        <w:t>April</w:t>
      </w:r>
      <w:r>
        <w:rPr>
          <w:spacing w:val="-8"/>
        </w:rPr>
        <w:t> </w:t>
      </w:r>
      <w:r>
        <w:rPr>
          <w:spacing w:val="-4"/>
        </w:rPr>
        <w:t>1997</w:t>
      </w:r>
    </w:p>
    <w:p>
      <w:pPr>
        <w:pStyle w:val="BodyText"/>
        <w:spacing w:before="267"/>
        <w:ind w:left="360"/>
      </w:pPr>
      <w:r>
        <w:rPr>
          <w:spacing w:val="-2"/>
        </w:rPr>
        <w:t>"Bayesian</w:t>
      </w:r>
      <w:r>
        <w:rPr>
          <w:spacing w:val="-9"/>
        </w:rPr>
        <w:t> </w:t>
      </w:r>
      <w:r>
        <w:rPr>
          <w:spacing w:val="-2"/>
        </w:rPr>
        <w:t>Dynamic</w:t>
      </w:r>
      <w:r>
        <w:rPr>
          <w:spacing w:val="-7"/>
        </w:rPr>
        <w:t> </w:t>
      </w:r>
      <w:r>
        <w:rPr>
          <w:spacing w:val="-2"/>
        </w:rPr>
        <w:t>Macroeconomics"</w:t>
      </w:r>
    </w:p>
    <w:p>
      <w:pPr>
        <w:pStyle w:val="BodyText"/>
        <w:ind w:left="1080"/>
      </w:pPr>
      <w:r>
        <w:rPr>
          <w:spacing w:val="-2"/>
        </w:rPr>
        <w:t>Series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seminars</w:t>
      </w:r>
      <w:r>
        <w:rPr>
          <w:spacing w:val="-6"/>
        </w:rPr>
        <w:t> </w:t>
      </w:r>
      <w:r>
        <w:rPr>
          <w:spacing w:val="-2"/>
        </w:rPr>
        <w:t>given</w:t>
      </w:r>
      <w:r>
        <w:rPr>
          <w:spacing w:val="-6"/>
        </w:rPr>
        <w:t> </w:t>
      </w:r>
      <w:r>
        <w:rPr>
          <w:spacing w:val="-2"/>
        </w:rPr>
        <w:t>at</w:t>
      </w:r>
      <w:r>
        <w:rPr>
          <w:spacing w:val="-8"/>
        </w:rPr>
        <w:t> </w:t>
      </w:r>
      <w:r>
        <w:rPr>
          <w:spacing w:val="-2"/>
        </w:rPr>
        <w:t>U.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St.</w:t>
      </w:r>
      <w:r>
        <w:rPr>
          <w:spacing w:val="-6"/>
        </w:rPr>
        <w:t> </w:t>
      </w:r>
      <w:r>
        <w:rPr>
          <w:spacing w:val="-2"/>
        </w:rPr>
        <w:t>Andrews,</w:t>
      </w:r>
      <w:r>
        <w:rPr>
          <w:spacing w:val="-6"/>
        </w:rPr>
        <w:t> </w:t>
      </w:r>
      <w:r>
        <w:rPr>
          <w:spacing w:val="-2"/>
        </w:rPr>
        <w:t>June</w:t>
      </w:r>
      <w:r>
        <w:rPr>
          <w:spacing w:val="-4"/>
        </w:rPr>
        <w:t> 1997</w:t>
      </w:r>
    </w:p>
    <w:p>
      <w:pPr>
        <w:pStyle w:val="BodyText"/>
      </w:pPr>
    </w:p>
    <w:p>
      <w:pPr>
        <w:pStyle w:val="BodyText"/>
        <w:ind w:left="360"/>
      </w:pPr>
      <w:r>
        <w:rPr>
          <w:spacing w:val="-2"/>
        </w:rPr>
        <w:t>"The</w:t>
      </w:r>
      <w:r>
        <w:rPr>
          <w:spacing w:val="-7"/>
        </w:rPr>
        <w:t> </w:t>
      </w:r>
      <w:r>
        <w:rPr>
          <w:spacing w:val="-2"/>
        </w:rPr>
        <w:t>Cyclical</w:t>
      </w:r>
      <w:r>
        <w:rPr>
          <w:spacing w:val="-7"/>
        </w:rPr>
        <w:t> </w:t>
      </w:r>
      <w:r>
        <w:rPr>
          <w:spacing w:val="-2"/>
        </w:rPr>
        <w:t>Behavior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Skill</w:t>
      </w:r>
      <w:r>
        <w:rPr>
          <w:spacing w:val="-7"/>
        </w:rPr>
        <w:t> </w:t>
      </w:r>
      <w:r>
        <w:rPr>
          <w:spacing w:val="-2"/>
        </w:rPr>
        <w:t>Acquisition"</w:t>
      </w:r>
    </w:p>
    <w:p>
      <w:pPr>
        <w:pStyle w:val="BodyText"/>
        <w:ind w:left="1080" w:right="1466"/>
      </w:pPr>
      <w:r>
        <w:rPr>
          <w:spacing w:val="-2"/>
        </w:rPr>
        <w:t>Midwest</w:t>
      </w:r>
      <w:r>
        <w:rPr>
          <w:spacing w:val="-7"/>
        </w:rPr>
        <w:t> </w:t>
      </w:r>
      <w:r>
        <w:rPr>
          <w:spacing w:val="-2"/>
        </w:rPr>
        <w:t>Macroeconomic</w:t>
      </w:r>
      <w:r>
        <w:rPr>
          <w:spacing w:val="-10"/>
        </w:rPr>
        <w:t> </w:t>
      </w:r>
      <w:r>
        <w:rPr>
          <w:spacing w:val="-2"/>
        </w:rPr>
        <w:t>Meetings,</w:t>
      </w:r>
      <w:r>
        <w:rPr>
          <w:spacing w:val="-8"/>
        </w:rPr>
        <w:t> </w:t>
      </w:r>
      <w:r>
        <w:rPr>
          <w:spacing w:val="-2"/>
        </w:rPr>
        <w:t>Notre</w:t>
      </w:r>
      <w:r>
        <w:rPr>
          <w:spacing w:val="-7"/>
        </w:rPr>
        <w:t> </w:t>
      </w:r>
      <w:r>
        <w:rPr>
          <w:spacing w:val="-2"/>
        </w:rPr>
        <w:t>Dame</w:t>
      </w:r>
      <w:r>
        <w:rPr>
          <w:spacing w:val="-7"/>
        </w:rPr>
        <w:t> </w:t>
      </w:r>
      <w:r>
        <w:rPr>
          <w:spacing w:val="-2"/>
        </w:rPr>
        <w:t>University,</w:t>
      </w:r>
      <w:r>
        <w:rPr>
          <w:spacing w:val="-8"/>
        </w:rPr>
        <w:t> </w:t>
      </w:r>
      <w:r>
        <w:rPr>
          <w:spacing w:val="-2"/>
        </w:rPr>
        <w:t>October</w:t>
      </w:r>
      <w:r>
        <w:rPr>
          <w:spacing w:val="-8"/>
        </w:rPr>
        <w:t> </w:t>
      </w:r>
      <w:r>
        <w:rPr>
          <w:spacing w:val="-2"/>
        </w:rPr>
        <w:t>1997 </w:t>
      </w:r>
      <w:r>
        <w:rPr/>
        <w:t>Department of Economics, University of Maryland, April 1998</w:t>
      </w:r>
    </w:p>
    <w:p>
      <w:pPr>
        <w:pStyle w:val="BodyText"/>
        <w:spacing w:before="1"/>
        <w:ind w:left="1080" w:right="3001"/>
      </w:pPr>
      <w:r>
        <w:rPr>
          <w:spacing w:val="-2"/>
        </w:rPr>
        <w:t>SED</w:t>
      </w:r>
      <w:r>
        <w:rPr>
          <w:spacing w:val="-6"/>
        </w:rPr>
        <w:t> </w:t>
      </w:r>
      <w:r>
        <w:rPr>
          <w:spacing w:val="-2"/>
        </w:rPr>
        <w:t>Summer</w:t>
      </w:r>
      <w:r>
        <w:rPr>
          <w:spacing w:val="-9"/>
        </w:rPr>
        <w:t> </w:t>
      </w:r>
      <w:r>
        <w:rPr>
          <w:spacing w:val="-2"/>
        </w:rPr>
        <w:t>Meetings,</w:t>
      </w:r>
      <w:r>
        <w:rPr>
          <w:spacing w:val="-7"/>
        </w:rPr>
        <w:t> </w:t>
      </w:r>
      <w:r>
        <w:rPr>
          <w:spacing w:val="-2"/>
        </w:rPr>
        <w:t>University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Pennsylvania,</w:t>
      </w:r>
      <w:r>
        <w:rPr>
          <w:spacing w:val="-7"/>
        </w:rPr>
        <w:t> </w:t>
      </w:r>
      <w:r>
        <w:rPr>
          <w:spacing w:val="-2"/>
        </w:rPr>
        <w:t>June</w:t>
      </w:r>
      <w:r>
        <w:rPr>
          <w:spacing w:val="-6"/>
        </w:rPr>
        <w:t> </w:t>
      </w:r>
      <w:r>
        <w:rPr>
          <w:spacing w:val="-2"/>
        </w:rPr>
        <w:t>1998 </w:t>
      </w:r>
      <w:r>
        <w:rPr/>
        <w:t>Institute for Advanced Studies, Vienna, June 1999</w:t>
      </w:r>
    </w:p>
    <w:p>
      <w:pPr>
        <w:pStyle w:val="BodyText"/>
        <w:ind w:left="1080" w:right="3001"/>
      </w:pPr>
      <w:r>
        <w:rPr>
          <w:spacing w:val="-2"/>
        </w:rPr>
        <w:t>Department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Economics,</w:t>
      </w:r>
      <w:r>
        <w:rPr>
          <w:spacing w:val="-9"/>
        </w:rPr>
        <w:t> </w:t>
      </w:r>
      <w:r>
        <w:rPr>
          <w:spacing w:val="-2"/>
        </w:rPr>
        <w:t>University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Virginia,</w:t>
      </w:r>
      <w:r>
        <w:rPr>
          <w:spacing w:val="-7"/>
        </w:rPr>
        <w:t> </w:t>
      </w:r>
      <w:r>
        <w:rPr>
          <w:spacing w:val="-2"/>
        </w:rPr>
        <w:t>December</w:t>
      </w:r>
      <w:r>
        <w:rPr>
          <w:spacing w:val="-7"/>
        </w:rPr>
        <w:t> </w:t>
      </w:r>
      <w:r>
        <w:rPr>
          <w:spacing w:val="-2"/>
        </w:rPr>
        <w:t>1999 </w:t>
      </w:r>
      <w:r>
        <w:rPr/>
        <w:t>Department of Economics, Vanderbilt University, January 2000 Department of Economics, University of Kentucky, March 2000 Department of Finance, McGill University, September 2000</w:t>
      </w:r>
    </w:p>
    <w:p>
      <w:pPr>
        <w:pStyle w:val="BodyText"/>
        <w:spacing w:before="267"/>
        <w:ind w:left="360"/>
      </w:pPr>
      <w:r>
        <w:rPr>
          <w:spacing w:val="-2"/>
        </w:rPr>
        <w:t>“Population</w:t>
      </w:r>
      <w:r>
        <w:rPr>
          <w:spacing w:val="-8"/>
        </w:rPr>
        <w:t> </w:t>
      </w:r>
      <w:r>
        <w:rPr>
          <w:spacing w:val="-2"/>
        </w:rPr>
        <w:t>Growth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U.S.</w:t>
      </w:r>
      <w:r>
        <w:rPr>
          <w:spacing w:val="-8"/>
        </w:rPr>
        <w:t> </w:t>
      </w:r>
      <w:r>
        <w:rPr>
          <w:spacing w:val="-2"/>
        </w:rPr>
        <w:t>Counties,</w:t>
      </w:r>
      <w:r>
        <w:rPr>
          <w:spacing w:val="-8"/>
        </w:rPr>
        <w:t> </w:t>
      </w:r>
      <w:r>
        <w:rPr>
          <w:spacing w:val="-2"/>
        </w:rPr>
        <w:t>1840-</w:t>
      </w:r>
      <w:r>
        <w:rPr>
          <w:spacing w:val="-4"/>
        </w:rPr>
        <w:t>1990”</w:t>
      </w:r>
    </w:p>
    <w:p>
      <w:pPr>
        <w:pStyle w:val="BodyText"/>
        <w:ind w:left="1080" w:right="2709"/>
      </w:pPr>
      <w:r>
        <w:rPr/>
        <w:t>Midwest Macroeconomic</w:t>
      </w:r>
      <w:r>
        <w:rPr>
          <w:spacing w:val="-2"/>
        </w:rPr>
        <w:t> </w:t>
      </w:r>
      <w:r>
        <w:rPr/>
        <w:t>Meetings, Indiana University, October 1998 </w:t>
      </w:r>
      <w:r>
        <w:rPr>
          <w:spacing w:val="-2"/>
        </w:rPr>
        <w:t>All-Ohio</w:t>
      </w:r>
      <w:r>
        <w:rPr>
          <w:spacing w:val="-7"/>
        </w:rPr>
        <w:t> </w:t>
      </w:r>
      <w:r>
        <w:rPr>
          <w:spacing w:val="-2"/>
        </w:rPr>
        <w:t>Economic</w:t>
      </w:r>
      <w:r>
        <w:rPr>
          <w:spacing w:val="-7"/>
        </w:rPr>
        <w:t> </w:t>
      </w:r>
      <w:r>
        <w:rPr>
          <w:spacing w:val="-2"/>
        </w:rPr>
        <w:t>History</w:t>
      </w:r>
      <w:r>
        <w:rPr>
          <w:spacing w:val="-7"/>
        </w:rPr>
        <w:t> </w:t>
      </w:r>
      <w:r>
        <w:rPr>
          <w:spacing w:val="-2"/>
        </w:rPr>
        <w:t>Conference,</w:t>
      </w:r>
      <w:r>
        <w:rPr>
          <w:spacing w:val="-7"/>
        </w:rPr>
        <w:t> </w:t>
      </w:r>
      <w:r>
        <w:rPr>
          <w:spacing w:val="-2"/>
        </w:rPr>
        <w:t>Ohio</w:t>
      </w:r>
      <w:r>
        <w:rPr>
          <w:spacing w:val="-7"/>
        </w:rPr>
        <w:t> </w:t>
      </w:r>
      <w:r>
        <w:rPr>
          <w:spacing w:val="-2"/>
        </w:rPr>
        <w:t>State</w:t>
      </w:r>
      <w:r>
        <w:rPr>
          <w:spacing w:val="-7"/>
        </w:rPr>
        <w:t> </w:t>
      </w:r>
      <w:r>
        <w:rPr>
          <w:spacing w:val="-2"/>
        </w:rPr>
        <w:t>University,</w:t>
      </w:r>
      <w:r>
        <w:rPr>
          <w:spacing w:val="-7"/>
        </w:rPr>
        <w:t> </w:t>
      </w:r>
      <w:r>
        <w:rPr>
          <w:spacing w:val="-2"/>
        </w:rPr>
        <w:t>April</w:t>
      </w:r>
      <w:r>
        <w:rPr>
          <w:spacing w:val="-7"/>
        </w:rPr>
        <w:t> </w:t>
      </w:r>
      <w:r>
        <w:rPr>
          <w:spacing w:val="-2"/>
        </w:rPr>
        <w:t>1999 </w:t>
      </w:r>
      <w:r>
        <w:rPr/>
        <w:t>Econometric Society winter meetings, Boston, January 2000</w:t>
      </w:r>
    </w:p>
    <w:p>
      <w:pPr>
        <w:pStyle w:val="BodyText"/>
        <w:spacing w:before="1"/>
      </w:pPr>
    </w:p>
    <w:p>
      <w:pPr>
        <w:pStyle w:val="BodyText"/>
        <w:spacing w:line="268" w:lineRule="exact"/>
        <w:ind w:left="360"/>
      </w:pPr>
      <w:r>
        <w:rPr>
          <w:spacing w:val="-2"/>
        </w:rPr>
        <w:t>“Accounting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Growth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Post-Soviet</w:t>
      </w:r>
      <w:r>
        <w:rPr>
          <w:spacing w:val="-6"/>
        </w:rPr>
        <w:t> </w:t>
      </w:r>
      <w:r>
        <w:rPr>
          <w:spacing w:val="-2"/>
        </w:rPr>
        <w:t>Russia”</w:t>
      </w:r>
    </w:p>
    <w:p>
      <w:pPr>
        <w:pStyle w:val="BodyText"/>
        <w:ind w:left="1080" w:right="4628"/>
      </w:pPr>
      <w:r>
        <w:rPr>
          <w:spacing w:val="-2"/>
        </w:rPr>
        <w:t>Institute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Advanced</w:t>
      </w:r>
      <w:r>
        <w:rPr>
          <w:spacing w:val="-8"/>
        </w:rPr>
        <w:t> </w:t>
      </w:r>
      <w:r>
        <w:rPr>
          <w:spacing w:val="-2"/>
        </w:rPr>
        <w:t>Studies,</w:t>
      </w:r>
      <w:r>
        <w:rPr>
          <w:spacing w:val="-8"/>
        </w:rPr>
        <w:t> </w:t>
      </w:r>
      <w:r>
        <w:rPr>
          <w:spacing w:val="-2"/>
        </w:rPr>
        <w:t>Vienna,</w:t>
      </w:r>
      <w:r>
        <w:rPr>
          <w:spacing w:val="-8"/>
        </w:rPr>
        <w:t> </w:t>
      </w:r>
      <w:r>
        <w:rPr>
          <w:spacing w:val="-2"/>
        </w:rPr>
        <w:t>June</w:t>
      </w:r>
      <w:r>
        <w:rPr>
          <w:spacing w:val="-7"/>
        </w:rPr>
        <w:t> </w:t>
      </w:r>
      <w:r>
        <w:rPr>
          <w:spacing w:val="-2"/>
        </w:rPr>
        <w:t>1999 </w:t>
      </w:r>
      <w:r>
        <w:rPr/>
        <w:t>Comenius University, Bratislava, June 1999</w:t>
      </w:r>
    </w:p>
    <w:p>
      <w:pPr>
        <w:pStyle w:val="BodyText"/>
        <w:spacing w:before="268"/>
        <w:ind w:left="360"/>
      </w:pPr>
      <w:r>
        <w:rPr>
          <w:spacing w:val="-2"/>
        </w:rPr>
        <w:t>“Divergence”</w:t>
      </w:r>
    </w:p>
    <w:p>
      <w:pPr>
        <w:pStyle w:val="BodyText"/>
        <w:ind w:left="1080" w:right="3001"/>
      </w:pPr>
      <w:r>
        <w:rPr>
          <w:spacing w:val="-2"/>
        </w:rPr>
        <w:t>Regional</w:t>
      </w:r>
      <w:r>
        <w:rPr>
          <w:spacing w:val="-8"/>
        </w:rPr>
        <w:t> </w:t>
      </w:r>
      <w:r>
        <w:rPr>
          <w:spacing w:val="-2"/>
        </w:rPr>
        <w:t>Science</w:t>
      </w:r>
      <w:r>
        <w:rPr>
          <w:spacing w:val="-7"/>
        </w:rPr>
        <w:t> </w:t>
      </w:r>
      <w:r>
        <w:rPr>
          <w:spacing w:val="-2"/>
        </w:rPr>
        <w:t>Association</w:t>
      </w:r>
      <w:r>
        <w:rPr>
          <w:spacing w:val="-9"/>
        </w:rPr>
        <w:t> </w:t>
      </w:r>
      <w:r>
        <w:rPr>
          <w:spacing w:val="-2"/>
        </w:rPr>
        <w:t>Meetings,</w:t>
      </w:r>
      <w:r>
        <w:rPr>
          <w:spacing w:val="-8"/>
        </w:rPr>
        <w:t> </w:t>
      </w:r>
      <w:r>
        <w:rPr>
          <w:spacing w:val="-2"/>
        </w:rPr>
        <w:t>Chicago,</w:t>
      </w:r>
      <w:r>
        <w:rPr>
          <w:spacing w:val="-8"/>
        </w:rPr>
        <w:t> </w:t>
      </w:r>
      <w:r>
        <w:rPr>
          <w:spacing w:val="-2"/>
        </w:rPr>
        <w:t>November</w:t>
      </w:r>
      <w:r>
        <w:rPr>
          <w:spacing w:val="-8"/>
        </w:rPr>
        <w:t> </w:t>
      </w:r>
      <w:r>
        <w:rPr>
          <w:spacing w:val="-2"/>
        </w:rPr>
        <w:t>2000 </w:t>
      </w:r>
      <w:r>
        <w:rPr/>
        <w:t>Federal Reserve Bank of Atlanta, December 2000</w:t>
      </w:r>
    </w:p>
    <w:p>
      <w:pPr>
        <w:pStyle w:val="BodyText"/>
        <w:ind w:left="1080" w:right="3001" w:hanging="1"/>
      </w:pPr>
      <w:r>
        <w:rPr>
          <w:spacing w:val="-2"/>
        </w:rPr>
        <w:t>Midwest</w:t>
      </w:r>
      <w:r>
        <w:rPr>
          <w:spacing w:val="-7"/>
        </w:rPr>
        <w:t> </w:t>
      </w:r>
      <w:r>
        <w:rPr>
          <w:spacing w:val="-2"/>
        </w:rPr>
        <w:t>Economic</w:t>
      </w:r>
      <w:r>
        <w:rPr>
          <w:spacing w:val="-7"/>
        </w:rPr>
        <w:t> </w:t>
      </w:r>
      <w:r>
        <w:rPr>
          <w:spacing w:val="-2"/>
        </w:rPr>
        <w:t>Association</w:t>
      </w:r>
      <w:r>
        <w:rPr>
          <w:spacing w:val="-9"/>
        </w:rPr>
        <w:t> </w:t>
      </w:r>
      <w:r>
        <w:rPr>
          <w:spacing w:val="-2"/>
        </w:rPr>
        <w:t>Meetings,</w:t>
      </w:r>
      <w:r>
        <w:rPr>
          <w:spacing w:val="-8"/>
        </w:rPr>
        <w:t> </w:t>
      </w:r>
      <w:r>
        <w:rPr>
          <w:spacing w:val="-2"/>
        </w:rPr>
        <w:t>Cleveland,</w:t>
      </w:r>
      <w:r>
        <w:rPr>
          <w:spacing w:val="-8"/>
        </w:rPr>
        <w:t> </w:t>
      </w:r>
      <w:r>
        <w:rPr>
          <w:spacing w:val="-2"/>
        </w:rPr>
        <w:t>March</w:t>
      </w:r>
      <w:r>
        <w:rPr>
          <w:spacing w:val="-9"/>
        </w:rPr>
        <w:t> </w:t>
      </w:r>
      <w:r>
        <w:rPr>
          <w:spacing w:val="-2"/>
        </w:rPr>
        <w:t>2001 </w:t>
      </w:r>
      <w:r>
        <w:rPr/>
        <w:t>University of Wisconsin, April 2001</w:t>
      </w:r>
    </w:p>
    <w:p>
      <w:pPr>
        <w:pStyle w:val="BodyText"/>
        <w:spacing w:before="1"/>
        <w:ind w:left="1080"/>
      </w:pPr>
      <w:r>
        <w:rPr>
          <w:spacing w:val="-2"/>
        </w:rPr>
        <w:t>West</w:t>
      </w:r>
      <w:r>
        <w:rPr>
          <w:spacing w:val="-8"/>
        </w:rPr>
        <w:t> </w:t>
      </w:r>
      <w:r>
        <w:rPr>
          <w:spacing w:val="-2"/>
        </w:rPr>
        <w:t>Virginia</w:t>
      </w:r>
      <w:r>
        <w:rPr>
          <w:spacing w:val="-9"/>
        </w:rPr>
        <w:t> </w:t>
      </w:r>
      <w:r>
        <w:rPr>
          <w:spacing w:val="-2"/>
        </w:rPr>
        <w:t>University,</w:t>
      </w:r>
      <w:r>
        <w:rPr>
          <w:spacing w:val="-8"/>
        </w:rPr>
        <w:t> </w:t>
      </w:r>
      <w:r>
        <w:rPr>
          <w:spacing w:val="-2"/>
        </w:rPr>
        <w:t>October</w:t>
      </w:r>
      <w:r>
        <w:rPr>
          <w:spacing w:val="-8"/>
        </w:rPr>
        <w:t> </w:t>
      </w:r>
      <w:r>
        <w:rPr>
          <w:spacing w:val="-4"/>
        </w:rPr>
        <w:t>2001</w:t>
      </w:r>
    </w:p>
    <w:p>
      <w:pPr>
        <w:pStyle w:val="BodyText"/>
        <w:spacing w:line="237" w:lineRule="auto" w:before="2"/>
        <w:ind w:left="1080" w:right="2480"/>
      </w:pPr>
      <w:r>
        <w:rPr>
          <w:spacing w:val="-2"/>
        </w:rPr>
        <w:t>American</w:t>
      </w:r>
      <w:r>
        <w:rPr>
          <w:spacing w:val="-8"/>
        </w:rPr>
        <w:t> </w:t>
      </w:r>
      <w:r>
        <w:rPr>
          <w:spacing w:val="-2"/>
        </w:rPr>
        <w:t>Economic</w:t>
      </w:r>
      <w:r>
        <w:rPr>
          <w:spacing w:val="-6"/>
        </w:rPr>
        <w:t> </w:t>
      </w:r>
      <w:r>
        <w:rPr>
          <w:spacing w:val="-2"/>
        </w:rPr>
        <w:t>Association</w:t>
      </w:r>
      <w:r>
        <w:rPr>
          <w:spacing w:val="-8"/>
        </w:rPr>
        <w:t> </w:t>
      </w:r>
      <w:r>
        <w:rPr>
          <w:spacing w:val="-2"/>
        </w:rPr>
        <w:t>winter</w:t>
      </w:r>
      <w:r>
        <w:rPr>
          <w:spacing w:val="-7"/>
        </w:rPr>
        <w:t> </w:t>
      </w:r>
      <w:r>
        <w:rPr>
          <w:spacing w:val="-2"/>
        </w:rPr>
        <w:t>meetings,</w:t>
      </w:r>
      <w:r>
        <w:rPr>
          <w:spacing w:val="-7"/>
        </w:rPr>
        <w:t> </w:t>
      </w:r>
      <w:r>
        <w:rPr>
          <w:spacing w:val="-2"/>
        </w:rPr>
        <w:t>Atlanta,</w:t>
      </w:r>
      <w:r>
        <w:rPr>
          <w:spacing w:val="-7"/>
        </w:rPr>
        <w:t> </w:t>
      </w:r>
      <w:r>
        <w:rPr>
          <w:spacing w:val="-2"/>
        </w:rPr>
        <w:t>January</w:t>
      </w:r>
      <w:r>
        <w:rPr>
          <w:spacing w:val="-6"/>
        </w:rPr>
        <w:t> </w:t>
      </w:r>
      <w:r>
        <w:rPr>
          <w:spacing w:val="-2"/>
        </w:rPr>
        <w:t>2002 </w:t>
      </w:r>
      <w:r>
        <w:rPr/>
        <w:t>Federal Reserve Bank of St. Louis, May 2002</w:t>
      </w:r>
    </w:p>
    <w:p>
      <w:pPr>
        <w:pStyle w:val="BodyText"/>
        <w:spacing w:before="1"/>
      </w:pPr>
    </w:p>
    <w:p>
      <w:pPr>
        <w:pStyle w:val="BodyText"/>
        <w:spacing w:before="1"/>
        <w:ind w:left="360"/>
      </w:pPr>
      <w:r>
        <w:rPr>
          <w:spacing w:val="-2"/>
        </w:rPr>
        <w:t>“Recessions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Recoveries:</w:t>
      </w:r>
      <w:r>
        <w:rPr>
          <w:spacing w:val="-8"/>
        </w:rPr>
        <w:t> </w:t>
      </w:r>
      <w:r>
        <w:rPr>
          <w:spacing w:val="-2"/>
        </w:rPr>
        <w:t>Assessing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4"/>
        </w:rPr>
        <w:t>Odds”</w:t>
      </w:r>
    </w:p>
    <w:p>
      <w:pPr>
        <w:pStyle w:val="BodyText"/>
        <w:ind w:left="1080"/>
      </w:pPr>
      <w:r>
        <w:rPr>
          <w:spacing w:val="-4"/>
        </w:rPr>
        <w:t>Pennsylvania</w:t>
      </w:r>
      <w:r>
        <w:rPr>
          <w:spacing w:val="8"/>
        </w:rPr>
        <w:t> </w:t>
      </w:r>
      <w:r>
        <w:rPr>
          <w:spacing w:val="-4"/>
        </w:rPr>
        <w:t>Newspapers</w:t>
      </w:r>
      <w:r>
        <w:rPr>
          <w:spacing w:val="8"/>
        </w:rPr>
        <w:t> </w:t>
      </w:r>
      <w:r>
        <w:rPr>
          <w:spacing w:val="-4"/>
        </w:rPr>
        <w:t>Association</w:t>
      </w:r>
      <w:r>
        <w:rPr>
          <w:spacing w:val="6"/>
        </w:rPr>
        <w:t> </w:t>
      </w:r>
      <w:r>
        <w:rPr>
          <w:spacing w:val="-4"/>
        </w:rPr>
        <w:t>Journalism</w:t>
      </w:r>
      <w:r>
        <w:rPr>
          <w:spacing w:val="11"/>
        </w:rPr>
        <w:t> </w:t>
      </w:r>
      <w:r>
        <w:rPr>
          <w:spacing w:val="-4"/>
        </w:rPr>
        <w:t>and</w:t>
      </w:r>
      <w:r>
        <w:rPr>
          <w:spacing w:val="7"/>
        </w:rPr>
        <w:t> </w:t>
      </w:r>
      <w:r>
        <w:rPr>
          <w:spacing w:val="-4"/>
        </w:rPr>
        <w:t>Economics</w:t>
      </w:r>
      <w:r>
        <w:rPr>
          <w:spacing w:val="5"/>
        </w:rPr>
        <w:t> </w:t>
      </w:r>
      <w:r>
        <w:rPr>
          <w:spacing w:val="-4"/>
        </w:rPr>
        <w:t>Program,</w:t>
      </w:r>
      <w:r>
        <w:rPr>
          <w:spacing w:val="8"/>
        </w:rPr>
        <w:t> </w:t>
      </w:r>
      <w:r>
        <w:rPr>
          <w:spacing w:val="-4"/>
        </w:rPr>
        <w:t>Harrisburg,</w:t>
      </w:r>
      <w:r>
        <w:rPr>
          <w:spacing w:val="9"/>
        </w:rPr>
        <w:t> </w:t>
      </w:r>
      <w:r>
        <w:rPr>
          <w:spacing w:val="-4"/>
        </w:rPr>
        <w:t>2002</w:t>
      </w:r>
    </w:p>
    <w:p>
      <w:pPr>
        <w:pStyle w:val="BodyText"/>
      </w:pPr>
    </w:p>
    <w:p>
      <w:pPr>
        <w:pStyle w:val="BodyText"/>
        <w:ind w:left="1080" w:right="4894" w:hanging="721"/>
      </w:pPr>
      <w:r>
        <w:rPr/>
        <w:t>“A</w:t>
      </w:r>
      <w:r>
        <w:rPr>
          <w:spacing w:val="-7"/>
        </w:rPr>
        <w:t> </w:t>
      </w:r>
      <w:r>
        <w:rPr/>
        <w:t>Nonlinear</w:t>
      </w:r>
      <w:r>
        <w:rPr>
          <w:spacing w:val="-7"/>
        </w:rPr>
        <w:t> </w:t>
      </w:r>
      <w:r>
        <w:rPr/>
        <w:t>Forecasting</w:t>
      </w:r>
      <w:r>
        <w:rPr>
          <w:spacing w:val="-7"/>
        </w:rPr>
        <w:t> </w:t>
      </w:r>
      <w:r>
        <w:rPr/>
        <w:t>Model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GDP</w:t>
      </w:r>
      <w:r>
        <w:rPr>
          <w:spacing w:val="-6"/>
        </w:rPr>
        <w:t> </w:t>
      </w:r>
      <w:r>
        <w:rPr/>
        <w:t>Growth” University of Tennessee, October 2002 </w:t>
      </w:r>
      <w:r>
        <w:rPr>
          <w:spacing w:val="-2"/>
        </w:rPr>
        <w:t>Virginia</w:t>
      </w:r>
      <w:r>
        <w:rPr>
          <w:spacing w:val="-11"/>
        </w:rPr>
        <w:t> </w:t>
      </w:r>
      <w:r>
        <w:rPr>
          <w:spacing w:val="-2"/>
        </w:rPr>
        <w:t>Tech.</w:t>
      </w:r>
      <w:r>
        <w:rPr>
          <w:spacing w:val="-10"/>
        </w:rPr>
        <w:t> </w:t>
      </w:r>
      <w:r>
        <w:rPr>
          <w:spacing w:val="-2"/>
        </w:rPr>
        <w:t>University,</w:t>
      </w:r>
      <w:r>
        <w:rPr>
          <w:spacing w:val="-10"/>
        </w:rPr>
        <w:t> </w:t>
      </w:r>
      <w:r>
        <w:rPr>
          <w:spacing w:val="-2"/>
        </w:rPr>
        <w:t>November</w:t>
      </w:r>
      <w:r>
        <w:rPr>
          <w:spacing w:val="-11"/>
        </w:rPr>
        <w:t> </w:t>
      </w:r>
      <w:r>
        <w:rPr>
          <w:spacing w:val="-2"/>
        </w:rPr>
        <w:t>2002</w:t>
      </w:r>
    </w:p>
    <w:p>
      <w:pPr>
        <w:pStyle w:val="BodyText"/>
        <w:spacing w:after="0"/>
        <w:sectPr>
          <w:pgSz w:w="12240" w:h="15840"/>
          <w:pgMar w:header="1447" w:footer="0" w:top="1700" w:bottom="280" w:left="1080" w:right="1080"/>
        </w:sectPr>
      </w:pPr>
    </w:p>
    <w:p>
      <w:pPr>
        <w:pStyle w:val="BodyText"/>
        <w:spacing w:before="215"/>
        <w:ind w:left="1080"/>
      </w:pPr>
      <w:r>
        <w:rPr>
          <w:spacing w:val="-2"/>
        </w:rPr>
        <w:t>University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New</w:t>
      </w:r>
      <w:r>
        <w:rPr>
          <w:spacing w:val="-8"/>
        </w:rPr>
        <w:t> </w:t>
      </w:r>
      <w:r>
        <w:rPr>
          <w:spacing w:val="-2"/>
        </w:rPr>
        <w:t>Orleans,</w:t>
      </w:r>
      <w:r>
        <w:rPr>
          <w:spacing w:val="-7"/>
        </w:rPr>
        <w:t> </w:t>
      </w:r>
      <w:r>
        <w:rPr>
          <w:spacing w:val="-2"/>
        </w:rPr>
        <w:t>January</w:t>
      </w:r>
      <w:r>
        <w:rPr>
          <w:spacing w:val="-7"/>
        </w:rPr>
        <w:t> </w:t>
      </w:r>
      <w:r>
        <w:rPr>
          <w:spacing w:val="-4"/>
        </w:rPr>
        <w:t>2003</w:t>
      </w:r>
    </w:p>
    <w:p>
      <w:pPr>
        <w:pStyle w:val="BodyText"/>
      </w:pPr>
    </w:p>
    <w:p>
      <w:pPr>
        <w:pStyle w:val="BodyText"/>
        <w:ind w:left="1080" w:right="4493" w:hanging="721"/>
      </w:pPr>
      <w:r>
        <w:rPr>
          <w:spacing w:val="-2"/>
        </w:rPr>
        <w:t>“Self-Control</w:t>
      </w:r>
      <w:r>
        <w:rPr>
          <w:spacing w:val="-8"/>
        </w:rPr>
        <w:t> </w:t>
      </w:r>
      <w:r>
        <w:rPr>
          <w:spacing w:val="-2"/>
        </w:rPr>
        <w:t>Preferences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Volatility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Stock</w:t>
      </w:r>
      <w:r>
        <w:rPr>
          <w:spacing w:val="-7"/>
        </w:rPr>
        <w:t> </w:t>
      </w:r>
      <w:r>
        <w:rPr>
          <w:spacing w:val="-2"/>
        </w:rPr>
        <w:t>Prices” </w:t>
      </w:r>
      <w:r>
        <w:rPr/>
        <w:t>CERGE, Charles University, Prague, March 2003 Sabanci University, Istanbul, March 2003 Comenius University, Bratislava, March 2003</w:t>
      </w:r>
    </w:p>
    <w:p>
      <w:pPr>
        <w:pStyle w:val="BodyText"/>
        <w:spacing w:before="1"/>
        <w:ind w:left="1080" w:right="3482"/>
      </w:pPr>
      <w:r>
        <w:rPr>
          <w:spacing w:val="-2"/>
        </w:rPr>
        <w:t>Institute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Advanced</w:t>
      </w:r>
      <w:r>
        <w:rPr>
          <w:spacing w:val="-8"/>
        </w:rPr>
        <w:t> </w:t>
      </w:r>
      <w:r>
        <w:rPr>
          <w:spacing w:val="-2"/>
        </w:rPr>
        <w:t>Studies,</w:t>
      </w:r>
      <w:r>
        <w:rPr>
          <w:spacing w:val="-8"/>
        </w:rPr>
        <w:t> </w:t>
      </w:r>
      <w:r>
        <w:rPr>
          <w:spacing w:val="-2"/>
        </w:rPr>
        <w:t>Vienna,</w:t>
      </w:r>
      <w:r>
        <w:rPr>
          <w:spacing w:val="-8"/>
        </w:rPr>
        <w:t> </w:t>
      </w:r>
      <w:r>
        <w:rPr>
          <w:spacing w:val="-2"/>
        </w:rPr>
        <w:t>March</w:t>
      </w:r>
      <w:r>
        <w:rPr>
          <w:spacing w:val="-8"/>
        </w:rPr>
        <w:t> </w:t>
      </w:r>
      <w:r>
        <w:rPr>
          <w:spacing w:val="-2"/>
        </w:rPr>
        <w:t>2003 </w:t>
      </w:r>
      <w:r>
        <w:rPr/>
        <w:t>Nottingham University, May 2003</w:t>
      </w:r>
    </w:p>
    <w:p>
      <w:pPr>
        <w:pStyle w:val="BodyText"/>
        <w:ind w:left="1080" w:right="5059"/>
      </w:pPr>
      <w:r>
        <w:rPr/>
        <w:t>University of Aberdeen, May 2003 Duquesne University, October 2003 </w:t>
      </w:r>
      <w:r>
        <w:rPr>
          <w:spacing w:val="-2"/>
        </w:rPr>
        <w:t>University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Texas,</w:t>
      </w:r>
      <w:r>
        <w:rPr>
          <w:spacing w:val="-11"/>
        </w:rPr>
        <w:t> </w:t>
      </w:r>
      <w:r>
        <w:rPr>
          <w:spacing w:val="-2"/>
        </w:rPr>
        <w:t>Dallas,</w:t>
      </w:r>
      <w:r>
        <w:rPr>
          <w:spacing w:val="-9"/>
        </w:rPr>
        <w:t> </w:t>
      </w:r>
      <w:r>
        <w:rPr>
          <w:spacing w:val="-2"/>
        </w:rPr>
        <w:t>May</w:t>
      </w:r>
      <w:r>
        <w:rPr>
          <w:spacing w:val="-8"/>
        </w:rPr>
        <w:t> </w:t>
      </w:r>
      <w:r>
        <w:rPr>
          <w:spacing w:val="-2"/>
        </w:rPr>
        <w:t>2006</w:t>
      </w:r>
    </w:p>
    <w:p>
      <w:pPr>
        <w:pStyle w:val="BodyText"/>
        <w:spacing w:before="267"/>
        <w:ind w:left="1080" w:right="3667" w:hanging="721"/>
      </w:pPr>
      <w:r>
        <w:rPr>
          <w:spacing w:val="-2"/>
        </w:rPr>
        <w:t>“Timing</w:t>
      </w:r>
      <w:r>
        <w:rPr>
          <w:spacing w:val="-9"/>
        </w:rPr>
        <w:t> </w:t>
      </w:r>
      <w:r>
        <w:rPr>
          <w:spacing w:val="-2"/>
        </w:rPr>
        <w:t>Structural</w:t>
      </w:r>
      <w:r>
        <w:rPr>
          <w:spacing w:val="-9"/>
        </w:rPr>
        <w:t> </w:t>
      </w:r>
      <w:r>
        <w:rPr>
          <w:spacing w:val="-2"/>
        </w:rPr>
        <w:t>Change: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Conditional</w:t>
      </w:r>
      <w:r>
        <w:rPr>
          <w:spacing w:val="-9"/>
        </w:rPr>
        <w:t> </w:t>
      </w:r>
      <w:r>
        <w:rPr>
          <w:spacing w:val="-2"/>
        </w:rPr>
        <w:t>Probabilistic</w:t>
      </w:r>
      <w:r>
        <w:rPr>
          <w:spacing w:val="-7"/>
        </w:rPr>
        <w:t> </w:t>
      </w:r>
      <w:r>
        <w:rPr>
          <w:spacing w:val="-2"/>
        </w:rPr>
        <w:t>Approach” </w:t>
      </w:r>
      <w:r>
        <w:rPr/>
        <w:t>University of Iowa, March 2004</w:t>
      </w:r>
    </w:p>
    <w:p>
      <w:pPr>
        <w:pStyle w:val="BodyText"/>
        <w:spacing w:before="1"/>
        <w:ind w:left="1080"/>
      </w:pPr>
      <w:r>
        <w:rPr>
          <w:spacing w:val="-2"/>
        </w:rPr>
        <w:t>Tilburg</w:t>
      </w:r>
      <w:r>
        <w:rPr>
          <w:spacing w:val="-11"/>
        </w:rPr>
        <w:t> </w:t>
      </w:r>
      <w:r>
        <w:rPr>
          <w:spacing w:val="-2"/>
        </w:rPr>
        <w:t>University,</w:t>
      </w:r>
      <w:r>
        <w:rPr>
          <w:spacing w:val="-9"/>
        </w:rPr>
        <w:t> </w:t>
      </w:r>
      <w:r>
        <w:rPr>
          <w:spacing w:val="-2"/>
        </w:rPr>
        <w:t>July</w:t>
      </w:r>
      <w:r>
        <w:rPr>
          <w:spacing w:val="-7"/>
        </w:rPr>
        <w:t> </w:t>
      </w:r>
      <w:r>
        <w:rPr>
          <w:spacing w:val="-4"/>
        </w:rPr>
        <w:t>2004</w:t>
      </w:r>
    </w:p>
    <w:p>
      <w:pPr>
        <w:pStyle w:val="BodyText"/>
      </w:pPr>
    </w:p>
    <w:p>
      <w:pPr>
        <w:pStyle w:val="BodyText"/>
        <w:ind w:left="360"/>
      </w:pPr>
      <w:r>
        <w:rPr>
          <w:spacing w:val="-2"/>
        </w:rPr>
        <w:t>“Socio-Political</w:t>
      </w:r>
      <w:r>
        <w:rPr>
          <w:spacing w:val="-10"/>
        </w:rPr>
        <w:t> </w:t>
      </w:r>
      <w:r>
        <w:rPr>
          <w:spacing w:val="-2"/>
        </w:rPr>
        <w:t>Determinants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Economic</w:t>
      </w:r>
      <w:r>
        <w:rPr>
          <w:spacing w:val="-9"/>
        </w:rPr>
        <w:t> </w:t>
      </w:r>
      <w:r>
        <w:rPr>
          <w:spacing w:val="-2"/>
        </w:rPr>
        <w:t>Disintegration:</w:t>
      </w:r>
      <w:r>
        <w:rPr>
          <w:spacing w:val="-8"/>
        </w:rPr>
        <w:t> </w:t>
      </w:r>
      <w:r>
        <w:rPr>
          <w:spacing w:val="-2"/>
        </w:rPr>
        <w:t>Theory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Evidence</w:t>
      </w:r>
      <w:r>
        <w:rPr>
          <w:spacing w:val="-9"/>
        </w:rPr>
        <w:t> </w:t>
      </w:r>
      <w:r>
        <w:rPr>
          <w:spacing w:val="-2"/>
        </w:rPr>
        <w:t>from</w:t>
      </w:r>
      <w:r>
        <w:rPr>
          <w:spacing w:val="-7"/>
        </w:rPr>
        <w:t> </w:t>
      </w:r>
      <w:r>
        <w:rPr>
          <w:spacing w:val="-2"/>
        </w:rPr>
        <w:t>Russia”</w:t>
      </w:r>
    </w:p>
    <w:p>
      <w:pPr>
        <w:pStyle w:val="BodyText"/>
        <w:ind w:left="1080"/>
      </w:pPr>
      <w:r>
        <w:rPr>
          <w:spacing w:val="-2"/>
        </w:rPr>
        <w:t>Social</w:t>
      </w:r>
      <w:r>
        <w:rPr>
          <w:spacing w:val="-9"/>
        </w:rPr>
        <w:t> </w:t>
      </w:r>
      <w:r>
        <w:rPr>
          <w:spacing w:val="-2"/>
        </w:rPr>
        <w:t>Science</w:t>
      </w:r>
      <w:r>
        <w:rPr>
          <w:spacing w:val="-7"/>
        </w:rPr>
        <w:t> </w:t>
      </w:r>
      <w:r>
        <w:rPr>
          <w:spacing w:val="-2"/>
        </w:rPr>
        <w:t>Research</w:t>
      </w:r>
      <w:r>
        <w:rPr>
          <w:spacing w:val="-9"/>
        </w:rPr>
        <w:t> </w:t>
      </w:r>
      <w:r>
        <w:rPr>
          <w:spacing w:val="-2"/>
        </w:rPr>
        <w:t>Center,</w:t>
      </w:r>
      <w:r>
        <w:rPr>
          <w:spacing w:val="-9"/>
        </w:rPr>
        <w:t> </w:t>
      </w:r>
      <w:r>
        <w:rPr>
          <w:spacing w:val="-2"/>
        </w:rPr>
        <w:t>Berlin,</w:t>
      </w:r>
      <w:r>
        <w:rPr>
          <w:spacing w:val="-8"/>
        </w:rPr>
        <w:t> </w:t>
      </w:r>
      <w:r>
        <w:rPr>
          <w:spacing w:val="-2"/>
        </w:rPr>
        <w:t>July</w:t>
      </w:r>
      <w:r>
        <w:rPr>
          <w:spacing w:val="-7"/>
        </w:rPr>
        <w:t> </w:t>
      </w:r>
      <w:r>
        <w:rPr>
          <w:spacing w:val="-4"/>
        </w:rPr>
        <w:t>2004</w:t>
      </w:r>
    </w:p>
    <w:p>
      <w:pPr>
        <w:pStyle w:val="BodyText"/>
        <w:spacing w:before="267"/>
        <w:ind w:left="360"/>
      </w:pPr>
      <w:r>
        <w:rPr>
          <w:spacing w:val="-2"/>
        </w:rPr>
        <w:t>“Tariffs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Growth:</w:t>
      </w:r>
      <w:r>
        <w:rPr>
          <w:spacing w:val="-7"/>
        </w:rPr>
        <w:t> </w:t>
      </w:r>
      <w:r>
        <w:rPr>
          <w:spacing w:val="-2"/>
        </w:rPr>
        <w:t>An</w:t>
      </w:r>
      <w:r>
        <w:rPr>
          <w:spacing w:val="-8"/>
        </w:rPr>
        <w:t> </w:t>
      </w:r>
      <w:r>
        <w:rPr>
          <w:spacing w:val="-2"/>
        </w:rPr>
        <w:t>Empirical</w:t>
      </w:r>
      <w:r>
        <w:rPr>
          <w:spacing w:val="-8"/>
        </w:rPr>
        <w:t> </w:t>
      </w:r>
      <w:r>
        <w:rPr>
          <w:spacing w:val="-2"/>
        </w:rPr>
        <w:t>Exploration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Contingent</w:t>
      </w:r>
      <w:r>
        <w:rPr>
          <w:spacing w:val="-6"/>
        </w:rPr>
        <w:t> </w:t>
      </w:r>
      <w:r>
        <w:rPr>
          <w:spacing w:val="-2"/>
        </w:rPr>
        <w:t>Relationships”</w:t>
      </w:r>
    </w:p>
    <w:p>
      <w:pPr>
        <w:pStyle w:val="BodyText"/>
        <w:ind w:left="1080"/>
      </w:pPr>
      <w:r>
        <w:rPr>
          <w:spacing w:val="-2"/>
        </w:rPr>
        <w:t>Southern</w:t>
      </w:r>
      <w:r>
        <w:rPr>
          <w:spacing w:val="-9"/>
        </w:rPr>
        <w:t> </w:t>
      </w:r>
      <w:r>
        <w:rPr>
          <w:spacing w:val="-2"/>
        </w:rPr>
        <w:t>Economic</w:t>
      </w:r>
      <w:r>
        <w:rPr>
          <w:spacing w:val="-8"/>
        </w:rPr>
        <w:t> </w:t>
      </w:r>
      <w:r>
        <w:rPr>
          <w:spacing w:val="-2"/>
        </w:rPr>
        <w:t>Association</w:t>
      </w:r>
      <w:r>
        <w:rPr>
          <w:spacing w:val="-8"/>
        </w:rPr>
        <w:t> </w:t>
      </w:r>
      <w:r>
        <w:rPr>
          <w:spacing w:val="-2"/>
        </w:rPr>
        <w:t>Meetings,</w:t>
      </w:r>
      <w:r>
        <w:rPr>
          <w:spacing w:val="-9"/>
        </w:rPr>
        <w:t> </w:t>
      </w:r>
      <w:r>
        <w:rPr>
          <w:spacing w:val="-2"/>
        </w:rPr>
        <w:t>New</w:t>
      </w:r>
      <w:r>
        <w:rPr>
          <w:spacing w:val="-8"/>
        </w:rPr>
        <w:t> </w:t>
      </w:r>
      <w:r>
        <w:rPr>
          <w:spacing w:val="-2"/>
        </w:rPr>
        <w:t>Orleans,</w:t>
      </w:r>
      <w:r>
        <w:rPr>
          <w:spacing w:val="-8"/>
        </w:rPr>
        <w:t> </w:t>
      </w:r>
      <w:r>
        <w:rPr>
          <w:spacing w:val="-2"/>
        </w:rPr>
        <w:t>November</w:t>
      </w:r>
      <w:r>
        <w:rPr>
          <w:spacing w:val="-10"/>
        </w:rPr>
        <w:t> </w:t>
      </w:r>
      <w:r>
        <w:rPr>
          <w:spacing w:val="-4"/>
        </w:rPr>
        <w:t>2004</w:t>
      </w:r>
    </w:p>
    <w:p>
      <w:pPr>
        <w:pStyle w:val="BodyText"/>
      </w:pPr>
    </w:p>
    <w:p>
      <w:pPr>
        <w:pStyle w:val="BodyText"/>
        <w:ind w:left="1080" w:right="3667" w:hanging="721"/>
      </w:pPr>
      <w:r>
        <w:rPr>
          <w:spacing w:val="-2"/>
        </w:rPr>
        <w:t>“The</w:t>
      </w:r>
      <w:r>
        <w:rPr>
          <w:spacing w:val="-6"/>
        </w:rPr>
        <w:t> </w:t>
      </w:r>
      <w:r>
        <w:rPr>
          <w:spacing w:val="-2"/>
        </w:rPr>
        <w:t>Cyclical</w:t>
      </w:r>
      <w:r>
        <w:rPr>
          <w:spacing w:val="-7"/>
        </w:rPr>
        <w:t> </w:t>
      </w:r>
      <w:r>
        <w:rPr>
          <w:spacing w:val="-2"/>
        </w:rPr>
        <w:t>Behavior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Equity</w:t>
      </w:r>
      <w:r>
        <w:rPr>
          <w:spacing w:val="-6"/>
        </w:rPr>
        <w:t> </w:t>
      </w:r>
      <w:r>
        <w:rPr>
          <w:spacing w:val="-2"/>
        </w:rPr>
        <w:t>Turnover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Financial</w:t>
      </w:r>
      <w:r>
        <w:rPr>
          <w:spacing w:val="-7"/>
        </w:rPr>
        <w:t> </w:t>
      </w:r>
      <w:r>
        <w:rPr>
          <w:spacing w:val="-2"/>
        </w:rPr>
        <w:t>Markets” </w:t>
      </w:r>
      <w:r>
        <w:rPr/>
        <w:t>University of Virginia, December 2006</w:t>
      </w:r>
    </w:p>
    <w:p>
      <w:pPr>
        <w:pStyle w:val="BodyText"/>
        <w:spacing w:before="1"/>
        <w:ind w:left="1080" w:right="1466"/>
      </w:pPr>
      <w:r>
        <w:rPr>
          <w:spacing w:val="-2"/>
        </w:rPr>
        <w:t>Midwest</w:t>
      </w:r>
      <w:r>
        <w:rPr>
          <w:spacing w:val="-6"/>
        </w:rPr>
        <w:t> </w:t>
      </w:r>
      <w:r>
        <w:rPr>
          <w:spacing w:val="-2"/>
        </w:rPr>
        <w:t>Macroeconomics</w:t>
      </w:r>
      <w:r>
        <w:rPr>
          <w:spacing w:val="-9"/>
        </w:rPr>
        <w:t> </w:t>
      </w:r>
      <w:r>
        <w:rPr>
          <w:spacing w:val="-2"/>
        </w:rPr>
        <w:t>Meetings,</w:t>
      </w:r>
      <w:r>
        <w:rPr>
          <w:spacing w:val="-7"/>
        </w:rPr>
        <w:t> </w:t>
      </w:r>
      <w:r>
        <w:rPr>
          <w:spacing w:val="-2"/>
        </w:rPr>
        <w:t>Federal</w:t>
      </w:r>
      <w:r>
        <w:rPr>
          <w:spacing w:val="-7"/>
        </w:rPr>
        <w:t> </w:t>
      </w:r>
      <w:r>
        <w:rPr>
          <w:spacing w:val="-2"/>
        </w:rPr>
        <w:t>Reserve</w:t>
      </w:r>
      <w:r>
        <w:rPr>
          <w:spacing w:val="-8"/>
        </w:rPr>
        <w:t> </w:t>
      </w:r>
      <w:r>
        <w:rPr>
          <w:spacing w:val="-2"/>
        </w:rPr>
        <w:t>Bank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Cleveland,</w:t>
      </w:r>
      <w:r>
        <w:rPr>
          <w:spacing w:val="-7"/>
        </w:rPr>
        <w:t> </w:t>
      </w:r>
      <w:r>
        <w:rPr>
          <w:spacing w:val="-2"/>
        </w:rPr>
        <w:t>April</w:t>
      </w:r>
      <w:r>
        <w:rPr>
          <w:spacing w:val="-7"/>
        </w:rPr>
        <w:t> </w:t>
      </w:r>
      <w:r>
        <w:rPr>
          <w:spacing w:val="-2"/>
        </w:rPr>
        <w:t>2007 </w:t>
      </w:r>
      <w:r>
        <w:rPr/>
        <w:t>European Central Bank, October 2007</w:t>
      </w:r>
    </w:p>
    <w:p>
      <w:pPr>
        <w:pStyle w:val="BodyText"/>
        <w:ind w:left="1080" w:right="583"/>
      </w:pPr>
      <w:r>
        <w:rPr>
          <w:spacing w:val="-2"/>
        </w:rPr>
        <w:t>Vienna</w:t>
      </w:r>
      <w:r>
        <w:rPr>
          <w:spacing w:val="-6"/>
        </w:rPr>
        <w:t> </w:t>
      </w:r>
      <w:r>
        <w:rPr>
          <w:spacing w:val="-2"/>
        </w:rPr>
        <w:t>Macroeconomics</w:t>
      </w:r>
      <w:r>
        <w:rPr>
          <w:spacing w:val="-6"/>
        </w:rPr>
        <w:t> </w:t>
      </w:r>
      <w:r>
        <w:rPr>
          <w:spacing w:val="-2"/>
        </w:rPr>
        <w:t>Workshop,</w:t>
      </w:r>
      <w:r>
        <w:rPr>
          <w:spacing w:val="-6"/>
        </w:rPr>
        <w:t> </w:t>
      </w:r>
      <w:r>
        <w:rPr>
          <w:spacing w:val="-2"/>
        </w:rPr>
        <w:t>Institute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Advanced</w:t>
      </w:r>
      <w:r>
        <w:rPr>
          <w:spacing w:val="-6"/>
        </w:rPr>
        <w:t> </w:t>
      </w:r>
      <w:r>
        <w:rPr>
          <w:spacing w:val="-2"/>
        </w:rPr>
        <w:t>Studies,</w:t>
      </w:r>
      <w:r>
        <w:rPr>
          <w:spacing w:val="-6"/>
        </w:rPr>
        <w:t> </w:t>
      </w:r>
      <w:r>
        <w:rPr>
          <w:spacing w:val="-2"/>
        </w:rPr>
        <w:t>Vienna,</w:t>
      </w:r>
      <w:r>
        <w:rPr>
          <w:spacing w:val="-6"/>
        </w:rPr>
        <w:t> </w:t>
      </w:r>
      <w:r>
        <w:rPr>
          <w:spacing w:val="-2"/>
        </w:rPr>
        <w:t>October</w:t>
      </w:r>
      <w:r>
        <w:rPr>
          <w:spacing w:val="-6"/>
        </w:rPr>
        <w:t> </w:t>
      </w:r>
      <w:r>
        <w:rPr>
          <w:spacing w:val="-2"/>
        </w:rPr>
        <w:t>2007 </w:t>
      </w:r>
      <w:r>
        <w:rPr/>
        <w:t>Econometric Society Winter Meetings, New Orleans, January 2008.</w:t>
      </w:r>
    </w:p>
    <w:p>
      <w:pPr>
        <w:pStyle w:val="BodyText"/>
        <w:spacing w:before="267"/>
        <w:ind w:left="1080" w:right="3482" w:hanging="721"/>
      </w:pPr>
      <w:r>
        <w:rPr>
          <w:spacing w:val="-2"/>
        </w:rPr>
        <w:t>“An</w:t>
      </w:r>
      <w:r>
        <w:rPr>
          <w:spacing w:val="-9"/>
        </w:rPr>
        <w:t> </w:t>
      </w:r>
      <w:r>
        <w:rPr>
          <w:spacing w:val="-2"/>
        </w:rPr>
        <w:t>Efficient</w:t>
      </w:r>
      <w:r>
        <w:rPr>
          <w:spacing w:val="-7"/>
        </w:rPr>
        <w:t> </w:t>
      </w:r>
      <w:r>
        <w:rPr>
          <w:spacing w:val="-2"/>
        </w:rPr>
        <w:t>Approach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Analyzing</w:t>
      </w:r>
      <w:r>
        <w:rPr>
          <w:spacing w:val="-8"/>
        </w:rPr>
        <w:t> </w:t>
      </w:r>
      <w:r>
        <w:rPr>
          <w:spacing w:val="-2"/>
        </w:rPr>
        <w:t>State-Space</w:t>
      </w:r>
      <w:r>
        <w:rPr>
          <w:spacing w:val="-7"/>
        </w:rPr>
        <w:t> </w:t>
      </w:r>
      <w:r>
        <w:rPr>
          <w:spacing w:val="-2"/>
        </w:rPr>
        <w:t>Representations” </w:t>
      </w:r>
      <w:r>
        <w:rPr/>
        <w:t>University of Pennsylvania, November 2007</w:t>
      </w:r>
    </w:p>
    <w:p>
      <w:pPr>
        <w:pStyle w:val="BodyText"/>
        <w:ind w:left="1080" w:right="4628"/>
      </w:pPr>
      <w:r>
        <w:rPr/>
        <w:t>University of Texas at Dallas, April 2008 </w:t>
      </w:r>
      <w:r>
        <w:rPr>
          <w:spacing w:val="-2"/>
        </w:rPr>
        <w:t>Comenius</w:t>
      </w:r>
      <w:r>
        <w:rPr>
          <w:spacing w:val="-11"/>
        </w:rPr>
        <w:t> </w:t>
      </w:r>
      <w:r>
        <w:rPr>
          <w:spacing w:val="-2"/>
        </w:rPr>
        <w:t>University,</w:t>
      </w:r>
      <w:r>
        <w:rPr>
          <w:spacing w:val="-10"/>
        </w:rPr>
        <w:t> </w:t>
      </w:r>
      <w:r>
        <w:rPr>
          <w:spacing w:val="-2"/>
        </w:rPr>
        <w:t>Bratislava,</w:t>
      </w:r>
      <w:r>
        <w:rPr>
          <w:spacing w:val="-10"/>
        </w:rPr>
        <w:t> </w:t>
      </w:r>
      <w:r>
        <w:rPr>
          <w:spacing w:val="-2"/>
        </w:rPr>
        <w:t>May</w:t>
      </w:r>
      <w:r>
        <w:rPr>
          <w:spacing w:val="-11"/>
        </w:rPr>
        <w:t> </w:t>
      </w:r>
      <w:r>
        <w:rPr>
          <w:spacing w:val="-2"/>
        </w:rPr>
        <w:t>2008</w:t>
      </w:r>
    </w:p>
    <w:p>
      <w:pPr>
        <w:pStyle w:val="BodyText"/>
        <w:ind w:left="1080" w:right="1466"/>
      </w:pPr>
      <w:r>
        <w:rPr>
          <w:spacing w:val="-2"/>
        </w:rPr>
        <w:t>Econometric</w:t>
      </w:r>
      <w:r>
        <w:rPr>
          <w:spacing w:val="-7"/>
        </w:rPr>
        <w:t> </w:t>
      </w:r>
      <w:r>
        <w:rPr>
          <w:spacing w:val="-2"/>
        </w:rPr>
        <w:t>Society</w:t>
      </w:r>
      <w:r>
        <w:rPr>
          <w:spacing w:val="-7"/>
        </w:rPr>
        <w:t> </w:t>
      </w:r>
      <w:r>
        <w:rPr>
          <w:spacing w:val="-2"/>
        </w:rPr>
        <w:t>Summer</w:t>
      </w:r>
      <w:r>
        <w:rPr>
          <w:spacing w:val="-7"/>
        </w:rPr>
        <w:t> </w:t>
      </w:r>
      <w:r>
        <w:rPr>
          <w:spacing w:val="-2"/>
        </w:rPr>
        <w:t>Meetings,</w:t>
      </w:r>
      <w:r>
        <w:rPr>
          <w:spacing w:val="-7"/>
        </w:rPr>
        <w:t> </w:t>
      </w:r>
      <w:r>
        <w:rPr>
          <w:spacing w:val="-2"/>
        </w:rPr>
        <w:t>Carnegie-Mellon</w:t>
      </w:r>
      <w:r>
        <w:rPr>
          <w:spacing w:val="-7"/>
        </w:rPr>
        <w:t> </w:t>
      </w:r>
      <w:r>
        <w:rPr>
          <w:spacing w:val="-2"/>
        </w:rPr>
        <w:t>University,</w:t>
      </w:r>
      <w:r>
        <w:rPr>
          <w:spacing w:val="-8"/>
        </w:rPr>
        <w:t> </w:t>
      </w:r>
      <w:r>
        <w:rPr>
          <w:spacing w:val="-2"/>
        </w:rPr>
        <w:t>June</w:t>
      </w:r>
      <w:r>
        <w:rPr>
          <w:spacing w:val="-7"/>
        </w:rPr>
        <w:t> </w:t>
      </w:r>
      <w:r>
        <w:rPr>
          <w:spacing w:val="-2"/>
        </w:rPr>
        <w:t>2008 </w:t>
      </w:r>
      <w:r>
        <w:rPr/>
        <w:t>Conference on</w:t>
      </w:r>
      <w:r>
        <w:rPr>
          <w:spacing w:val="-1"/>
        </w:rPr>
        <w:t> </w:t>
      </w:r>
      <w:r>
        <w:rPr/>
        <w:t>Computing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Finance,</w:t>
      </w:r>
      <w:r>
        <w:rPr>
          <w:spacing w:val="-1"/>
        </w:rPr>
        <w:t> </w:t>
      </w:r>
      <w:r>
        <w:rPr/>
        <w:t>Paris,</w:t>
      </w:r>
      <w:r>
        <w:rPr>
          <w:spacing w:val="-1"/>
        </w:rPr>
        <w:t> </w:t>
      </w:r>
      <w:r>
        <w:rPr/>
        <w:t>June 2008</w:t>
      </w:r>
    </w:p>
    <w:p>
      <w:pPr>
        <w:pStyle w:val="BodyText"/>
        <w:spacing w:before="1"/>
        <w:ind w:left="1080" w:right="1142"/>
      </w:pPr>
      <w:r>
        <w:rPr/>
        <w:t>SAMSI</w:t>
      </w:r>
      <w:r>
        <w:rPr>
          <w:spacing w:val="-8"/>
        </w:rPr>
        <w:t> </w:t>
      </w:r>
      <w:r>
        <w:rPr/>
        <w:t>Program</w:t>
      </w:r>
      <w:r>
        <w:rPr>
          <w:spacing w:val="-6"/>
        </w:rPr>
        <w:t> </w:t>
      </w:r>
      <w:r>
        <w:rPr/>
        <w:t>on</w:t>
      </w:r>
      <w:r>
        <w:rPr>
          <w:spacing w:val="-8"/>
        </w:rPr>
        <w:t> </w:t>
      </w:r>
      <w:r>
        <w:rPr/>
        <w:t>Sequential</w:t>
      </w:r>
      <w:r>
        <w:rPr>
          <w:spacing w:val="-8"/>
        </w:rPr>
        <w:t> </w:t>
      </w:r>
      <w:r>
        <w:rPr/>
        <w:t>Monte</w:t>
      </w:r>
      <w:r>
        <w:rPr>
          <w:spacing w:val="-7"/>
        </w:rPr>
        <w:t> </w:t>
      </w:r>
      <w:r>
        <w:rPr/>
        <w:t>Carlo</w:t>
      </w:r>
      <w:r>
        <w:rPr>
          <w:spacing w:val="-7"/>
        </w:rPr>
        <w:t> </w:t>
      </w:r>
      <w:r>
        <w:rPr/>
        <w:t>Methods,</w:t>
      </w:r>
      <w:r>
        <w:rPr>
          <w:spacing w:val="-8"/>
        </w:rPr>
        <w:t> </w:t>
      </w:r>
      <w:r>
        <w:rPr/>
        <w:t>Duke</w:t>
      </w:r>
      <w:r>
        <w:rPr>
          <w:spacing w:val="-7"/>
        </w:rPr>
        <w:t> </w:t>
      </w:r>
      <w:r>
        <w:rPr/>
        <w:t>University,</w:t>
      </w:r>
      <w:r>
        <w:rPr>
          <w:spacing w:val="-8"/>
        </w:rPr>
        <w:t> </w:t>
      </w:r>
      <w:r>
        <w:rPr/>
        <w:t>September</w:t>
      </w:r>
      <w:r>
        <w:rPr>
          <w:spacing w:val="-10"/>
        </w:rPr>
        <w:t> </w:t>
      </w:r>
      <w:r>
        <w:rPr/>
        <w:t>2008 </w:t>
      </w:r>
      <w:r>
        <w:rPr>
          <w:spacing w:val="-2"/>
        </w:rPr>
        <w:t>Vienna</w:t>
      </w:r>
      <w:r>
        <w:rPr>
          <w:spacing w:val="-7"/>
        </w:rPr>
        <w:t> </w:t>
      </w:r>
      <w:r>
        <w:rPr>
          <w:spacing w:val="-2"/>
        </w:rPr>
        <w:t>Macroeconomics</w:t>
      </w:r>
      <w:r>
        <w:rPr>
          <w:spacing w:val="-7"/>
        </w:rPr>
        <w:t> </w:t>
      </w:r>
      <w:r>
        <w:rPr>
          <w:spacing w:val="-2"/>
        </w:rPr>
        <w:t>Workshop,</w:t>
      </w:r>
      <w:r>
        <w:rPr>
          <w:spacing w:val="-7"/>
        </w:rPr>
        <w:t> </w:t>
      </w:r>
      <w:r>
        <w:rPr>
          <w:spacing w:val="-2"/>
        </w:rPr>
        <w:t>Institute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Advance</w:t>
      </w:r>
      <w:r>
        <w:rPr>
          <w:spacing w:val="-6"/>
        </w:rPr>
        <w:t> </w:t>
      </w:r>
      <w:r>
        <w:rPr>
          <w:spacing w:val="-2"/>
        </w:rPr>
        <w:t>Studies,</w:t>
      </w:r>
      <w:r>
        <w:rPr>
          <w:spacing w:val="-7"/>
        </w:rPr>
        <w:t> </w:t>
      </w:r>
      <w:r>
        <w:rPr>
          <w:spacing w:val="-2"/>
        </w:rPr>
        <w:t>Vienna,</w:t>
      </w:r>
      <w:r>
        <w:rPr>
          <w:spacing w:val="-7"/>
        </w:rPr>
        <w:t> </w:t>
      </w:r>
      <w:r>
        <w:rPr>
          <w:spacing w:val="-2"/>
        </w:rPr>
        <w:t>October</w:t>
      </w:r>
      <w:r>
        <w:rPr>
          <w:spacing w:val="-4"/>
        </w:rPr>
        <w:t> </w:t>
      </w:r>
      <w:r>
        <w:rPr>
          <w:spacing w:val="-2"/>
        </w:rPr>
        <w:t>2008 </w:t>
      </w:r>
      <w:r>
        <w:rPr/>
        <w:t>DiTella University, Buenos Aires, November 2008</w:t>
      </w:r>
    </w:p>
    <w:p>
      <w:pPr>
        <w:pStyle w:val="BodyText"/>
        <w:spacing w:line="267" w:lineRule="exact"/>
        <w:ind w:left="1080"/>
      </w:pPr>
      <w:r>
        <w:rPr>
          <w:spacing w:val="-2"/>
        </w:rPr>
        <w:t>CERGE-EI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Czech</w:t>
      </w:r>
      <w:r>
        <w:rPr>
          <w:spacing w:val="-8"/>
        </w:rPr>
        <w:t> </w:t>
      </w:r>
      <w:r>
        <w:rPr>
          <w:spacing w:val="-2"/>
        </w:rPr>
        <w:t>Central</w:t>
      </w:r>
      <w:r>
        <w:rPr>
          <w:spacing w:val="-5"/>
        </w:rPr>
        <w:t> </w:t>
      </w:r>
      <w:r>
        <w:rPr>
          <w:spacing w:val="-2"/>
        </w:rPr>
        <w:t>Bank,</w:t>
      </w:r>
      <w:r>
        <w:rPr>
          <w:spacing w:val="-8"/>
        </w:rPr>
        <w:t> </w:t>
      </w:r>
      <w:r>
        <w:rPr>
          <w:spacing w:val="-2"/>
        </w:rPr>
        <w:t>Prague</w:t>
      </w:r>
      <w:r>
        <w:rPr>
          <w:spacing w:val="-6"/>
        </w:rPr>
        <w:t> </w:t>
      </w:r>
      <w:r>
        <w:rPr>
          <w:spacing w:val="-2"/>
        </w:rPr>
        <w:t>April</w:t>
      </w:r>
      <w:r>
        <w:rPr>
          <w:spacing w:val="-7"/>
        </w:rPr>
        <w:t> </w:t>
      </w:r>
      <w:r>
        <w:rPr>
          <w:spacing w:val="-4"/>
        </w:rPr>
        <w:t>2009</w:t>
      </w:r>
    </w:p>
    <w:p>
      <w:pPr>
        <w:pStyle w:val="BodyText"/>
      </w:pPr>
    </w:p>
    <w:p>
      <w:pPr>
        <w:pStyle w:val="BodyText"/>
        <w:ind w:left="360"/>
      </w:pPr>
      <w:r>
        <w:rPr/>
        <w:t>“The</w:t>
      </w:r>
      <w:r>
        <w:rPr>
          <w:spacing w:val="-12"/>
        </w:rPr>
        <w:t> </w:t>
      </w:r>
      <w:r>
        <w:rPr/>
        <w:t>RBC</w:t>
      </w:r>
      <w:r>
        <w:rPr>
          <w:spacing w:val="-11"/>
        </w:rPr>
        <w:t> </w:t>
      </w:r>
      <w:r>
        <w:rPr>
          <w:spacing w:val="-2"/>
        </w:rPr>
        <w:t>Filter”</w:t>
      </w:r>
    </w:p>
    <w:p>
      <w:pPr>
        <w:pStyle w:val="BodyText"/>
        <w:ind w:left="1080"/>
      </w:pPr>
      <w:r>
        <w:rPr>
          <w:spacing w:val="-2"/>
        </w:rPr>
        <w:t>Latin</w:t>
      </w:r>
      <w:r>
        <w:rPr>
          <w:spacing w:val="-8"/>
        </w:rPr>
        <w:t> </w:t>
      </w:r>
      <w:r>
        <w:rPr>
          <w:spacing w:val="-2"/>
        </w:rPr>
        <w:t>American</w:t>
      </w:r>
      <w:r>
        <w:rPr>
          <w:spacing w:val="-8"/>
        </w:rPr>
        <w:t> </w:t>
      </w:r>
      <w:r>
        <w:rPr>
          <w:spacing w:val="-2"/>
        </w:rPr>
        <w:t>Meetings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Econometric</w:t>
      </w:r>
      <w:r>
        <w:rPr>
          <w:spacing w:val="-6"/>
        </w:rPr>
        <w:t> </w:t>
      </w:r>
      <w:r>
        <w:rPr>
          <w:spacing w:val="-2"/>
        </w:rPr>
        <w:t>Society,</w:t>
      </w:r>
      <w:r>
        <w:rPr>
          <w:spacing w:val="-9"/>
        </w:rPr>
        <w:t> </w:t>
      </w:r>
      <w:r>
        <w:rPr>
          <w:spacing w:val="-2"/>
        </w:rPr>
        <w:t>Buenos</w:t>
      </w:r>
      <w:r>
        <w:rPr>
          <w:spacing w:val="-7"/>
        </w:rPr>
        <w:t> </w:t>
      </w:r>
      <w:r>
        <w:rPr>
          <w:spacing w:val="-2"/>
        </w:rPr>
        <w:t>Aires,</w:t>
      </w:r>
      <w:r>
        <w:rPr>
          <w:spacing w:val="-7"/>
        </w:rPr>
        <w:t> </w:t>
      </w:r>
      <w:r>
        <w:rPr>
          <w:spacing w:val="-2"/>
        </w:rPr>
        <w:t>October</w:t>
      </w:r>
      <w:r>
        <w:rPr>
          <w:spacing w:val="-6"/>
        </w:rPr>
        <w:t> </w:t>
      </w:r>
      <w:r>
        <w:rPr>
          <w:spacing w:val="-4"/>
        </w:rPr>
        <w:t>2009</w:t>
      </w:r>
    </w:p>
    <w:p>
      <w:pPr>
        <w:pStyle w:val="BodyText"/>
      </w:pPr>
    </w:p>
    <w:p>
      <w:pPr>
        <w:pStyle w:val="BodyText"/>
        <w:ind w:left="1080" w:right="3667" w:hanging="721"/>
      </w:pPr>
      <w:r>
        <w:rPr/>
        <w:t>“Learning and Non-Linear Filtering in</w:t>
      </w:r>
      <w:r>
        <w:rPr>
          <w:spacing w:val="-1"/>
        </w:rPr>
        <w:t> </w:t>
      </w:r>
      <w:r>
        <w:rPr/>
        <w:t>Econometrics: Discussion” </w:t>
      </w:r>
      <w:r>
        <w:rPr>
          <w:spacing w:val="-2"/>
        </w:rPr>
        <w:t>JBES</w:t>
      </w:r>
      <w:r>
        <w:rPr>
          <w:spacing w:val="-7"/>
        </w:rPr>
        <w:t> </w:t>
      </w:r>
      <w:r>
        <w:rPr>
          <w:spacing w:val="-2"/>
        </w:rPr>
        <w:t>/</w:t>
      </w:r>
      <w:r>
        <w:rPr>
          <w:spacing w:val="-6"/>
        </w:rPr>
        <w:t> </w:t>
      </w:r>
      <w:r>
        <w:rPr>
          <w:spacing w:val="-2"/>
        </w:rPr>
        <w:t>Econometric</w:t>
      </w:r>
      <w:r>
        <w:rPr>
          <w:spacing w:val="-6"/>
        </w:rPr>
        <w:t> </w:t>
      </w:r>
      <w:r>
        <w:rPr>
          <w:spacing w:val="-2"/>
        </w:rPr>
        <w:t>Society</w:t>
      </w:r>
      <w:r>
        <w:rPr>
          <w:spacing w:val="-8"/>
        </w:rPr>
        <w:t> </w:t>
      </w:r>
      <w:r>
        <w:rPr>
          <w:spacing w:val="-2"/>
        </w:rPr>
        <w:t>Meetings,</w:t>
      </w:r>
      <w:r>
        <w:rPr>
          <w:spacing w:val="-7"/>
        </w:rPr>
        <w:t> </w:t>
      </w:r>
      <w:r>
        <w:rPr>
          <w:spacing w:val="-2"/>
        </w:rPr>
        <w:t>Atlanta,</w:t>
      </w:r>
      <w:r>
        <w:rPr>
          <w:spacing w:val="-7"/>
        </w:rPr>
        <w:t> </w:t>
      </w:r>
      <w:r>
        <w:rPr>
          <w:spacing w:val="-2"/>
        </w:rPr>
        <w:t>January</w:t>
      </w:r>
      <w:r>
        <w:rPr>
          <w:spacing w:val="-6"/>
        </w:rPr>
        <w:t> </w:t>
      </w:r>
      <w:r>
        <w:rPr>
          <w:spacing w:val="-2"/>
        </w:rPr>
        <w:t>2010</w:t>
      </w:r>
    </w:p>
    <w:sectPr>
      <w:pgSz w:w="12240" w:h="15840"/>
      <w:pgMar w:header="1447" w:footer="0" w:top="170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72928">
              <wp:simplePos x="0" y="0"/>
              <wp:positionH relativeFrom="page">
                <wp:posOffset>3513775</wp:posOffset>
              </wp:positionH>
              <wp:positionV relativeFrom="page">
                <wp:posOffset>906298</wp:posOffset>
              </wp:positionV>
              <wp:extent cx="743585" cy="1809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435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1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D.N.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2"/>
                            </w:rPr>
                            <w:t>DeJong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76.675201pt;margin-top:71.362106pt;width:58.55pt;height:14.25pt;mso-position-horizontal-relative:page;mso-position-vertical-relative:page;z-index:-1634355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1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D.N.</w:t>
                    </w:r>
                    <w:r>
                      <w:rPr>
                        <w:rFonts w:ascii="Times New Roman"/>
                        <w:spacing w:val="-10"/>
                      </w:rPr>
                      <w:t> </w:t>
                    </w:r>
                    <w:r>
                      <w:rPr>
                        <w:rFonts w:ascii="Times New Roman"/>
                        <w:spacing w:val="-2"/>
                      </w:rPr>
                      <w:t>DeJong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73440">
              <wp:simplePos x="0" y="0"/>
              <wp:positionH relativeFrom="page">
                <wp:posOffset>6904735</wp:posOffset>
              </wp:positionH>
              <wp:positionV relativeFrom="page">
                <wp:posOffset>936752</wp:posOffset>
              </wp:positionV>
              <wp:extent cx="203835" cy="1657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038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3.679993pt;margin-top:73.760002pt;width:16.05pt;height:13.05pt;mso-position-horizontal-relative:page;mso-position-vertical-relative:page;z-index:-1634304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07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o"/>
      <w:lvlJc w:val="left"/>
      <w:pPr>
        <w:ind w:left="1798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59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9"/>
      <w:ind w:left="5"/>
      <w:jc w:val="center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80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49" w:lineRule="exact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dejong@pitt.edu" TargetMode="External"/><Relationship Id="rId6" Type="http://schemas.openxmlformats.org/officeDocument/2006/relationships/header" Target="header1.xml"/><Relationship Id="rId7" Type="http://schemas.openxmlformats.org/officeDocument/2006/relationships/hyperlink" Target="https://faculti.net/writers/david-dejong/" TargetMode="External"/><Relationship Id="rId8" Type="http://schemas.openxmlformats.org/officeDocument/2006/relationships/hyperlink" Target="http://www.bepress.com/bejm/contributions/vol2/iss1/art6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University of Pittsburgh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Valued Gateway Customer</dc:creator>
  <dc:title>David N</dc:title>
  <dcterms:created xsi:type="dcterms:W3CDTF">2026-01-29T06:05:25Z</dcterms:created>
  <dcterms:modified xsi:type="dcterms:W3CDTF">2026-01-29T06:05:25Z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0x0101005CF58673BAFF214D98D9110B57203E42</vt:lpwstr>
  </property>
  <property fmtid="{D5CDD505-2E9C-101B-9397-08002B2CF9AE}" pid="3" name="Created">
    <vt:filetime>2024-11-25T00:00:00Z</vt:filetime>
  </property>
  <property fmtid="{D5CDD505-2E9C-101B-9397-08002B2CF9AE}" pid="4" name="Creator">
    <vt:lpwstr>Acrobat PDFMaker 24 for Word</vt:lpwstr>
  </property>
  <property fmtid="{D5CDD505-2E9C-101B-9397-08002B2CF9AE}" pid="5" name="LastSaved">
    <vt:filetime>2026-01-29T00:00:00Z</vt:filetime>
  </property>
  <property fmtid="{D5CDD505-2E9C-101B-9397-08002B2CF9AE}" pid="6" name="Producer">
    <vt:lpwstr>Adobe PDF Library 24.4.48</vt:lpwstr>
  </property>
  <property fmtid="{D5CDD505-2E9C-101B-9397-08002B2CF9AE}" pid="7" name="SourceModified">
    <vt:lpwstr/>
  </property>
</Properties>
</file>