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2704" w:val="left" w:leader="none"/>
        </w:tabs>
        <w:spacing w:before="63"/>
        <w:ind w:left="45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1355661</wp:posOffset>
                </wp:positionH>
                <wp:positionV relativeFrom="paragraph">
                  <wp:posOffset>206946</wp:posOffset>
                </wp:positionV>
                <wp:extent cx="2468880" cy="3048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468880" cy="30480"/>
                          <a:chExt cx="2468880" cy="304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527"/>
                            <a:ext cx="2468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8880" h="0">
                                <a:moveTo>
                                  <a:pt x="0" y="0"/>
                                </a:moveTo>
                                <a:lnTo>
                                  <a:pt x="24688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7838"/>
                            <a:ext cx="2468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8880" h="0">
                                <a:moveTo>
                                  <a:pt x="0" y="0"/>
                                </a:moveTo>
                                <a:lnTo>
                                  <a:pt x="24688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745003pt;margin-top:16.295000pt;width:194.4pt;height:2.4pt;mso-position-horizontal-relative:page;mso-position-vertical-relative:paragraph;z-index:-15728640;mso-wrap-distance-left:0;mso-wrap-distance-right:0" id="docshapegroup2" coordorigin="2135,326" coordsize="3888,48">
                <v:line style="position:absolute" from="2135,330" to="6023,330" stroked="true" strokeweight=".398pt" strokecolor="#000000">
                  <v:stroke dashstyle="solid"/>
                </v:line>
                <v:line style="position:absolute" from="2135,370" to="6023,370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b/>
          <w:w w:val="120"/>
          <w:sz w:val="20"/>
        </w:rPr>
        <w:t>Stephanie</w:t>
      </w:r>
      <w:r>
        <w:rPr>
          <w:b/>
          <w:spacing w:val="16"/>
          <w:w w:val="120"/>
          <w:sz w:val="20"/>
        </w:rPr>
        <w:t> </w:t>
      </w:r>
      <w:r>
        <w:rPr>
          <w:b/>
          <w:w w:val="120"/>
          <w:sz w:val="20"/>
        </w:rPr>
        <w:t>W.</w:t>
      </w:r>
      <w:r>
        <w:rPr>
          <w:b/>
          <w:spacing w:val="18"/>
          <w:w w:val="120"/>
          <w:sz w:val="20"/>
        </w:rPr>
        <w:t> </w:t>
      </w:r>
      <w:r>
        <w:rPr>
          <w:b/>
          <w:spacing w:val="-4"/>
          <w:w w:val="120"/>
          <w:sz w:val="20"/>
        </w:rPr>
        <w:t>Wang</w:t>
      </w:r>
      <w:r>
        <w:rPr>
          <w:b/>
          <w:sz w:val="20"/>
        </w:rPr>
        <w:tab/>
      </w:r>
      <w:hyperlink r:id="rId6">
        <w:r>
          <w:rPr>
            <w:spacing w:val="-2"/>
            <w:w w:val="120"/>
            <w:sz w:val="18"/>
          </w:rPr>
          <w:t>swwang@pitt.edu</w:t>
        </w:r>
      </w:hyperlink>
    </w:p>
    <w:p>
      <w:pPr>
        <w:pStyle w:val="Heading1"/>
        <w:spacing w:before="235"/>
      </w:pPr>
      <w:r>
        <w:rPr>
          <w:w w:val="140"/>
        </w:rPr>
        <w:t>ACADEMIC</w:t>
      </w:r>
      <w:r>
        <w:rPr>
          <w:spacing w:val="13"/>
          <w:w w:val="140"/>
        </w:rPr>
        <w:t> </w:t>
      </w:r>
      <w:r>
        <w:rPr>
          <w:spacing w:val="-2"/>
          <w:w w:val="140"/>
        </w:rPr>
        <w:t>POSITIONS</w:t>
      </w:r>
    </w:p>
    <w:p>
      <w:pPr>
        <w:tabs>
          <w:tab w:pos="5866" w:val="left" w:leader="none"/>
        </w:tabs>
        <w:spacing w:line="242" w:lineRule="exact" w:before="61"/>
        <w:ind w:left="155" w:right="0" w:firstLine="0"/>
        <w:jc w:val="left"/>
        <w:rPr>
          <w:b/>
          <w:sz w:val="20"/>
        </w:rPr>
      </w:pPr>
      <w:r>
        <w:rPr>
          <w:b/>
          <w:w w:val="120"/>
          <w:sz w:val="20"/>
        </w:rPr>
        <w:t>Center</w:t>
      </w:r>
      <w:r>
        <w:rPr>
          <w:b/>
          <w:spacing w:val="20"/>
          <w:w w:val="120"/>
          <w:sz w:val="20"/>
        </w:rPr>
        <w:t> </w:t>
      </w:r>
      <w:r>
        <w:rPr>
          <w:b/>
          <w:w w:val="120"/>
          <w:sz w:val="20"/>
        </w:rPr>
        <w:t>for</w:t>
      </w:r>
      <w:r>
        <w:rPr>
          <w:b/>
          <w:spacing w:val="21"/>
          <w:w w:val="120"/>
          <w:sz w:val="20"/>
        </w:rPr>
        <w:t> </w:t>
      </w:r>
      <w:r>
        <w:rPr>
          <w:b/>
          <w:w w:val="120"/>
          <w:sz w:val="20"/>
        </w:rPr>
        <w:t>Advanced</w:t>
      </w:r>
      <w:r>
        <w:rPr>
          <w:b/>
          <w:spacing w:val="21"/>
          <w:w w:val="120"/>
          <w:sz w:val="20"/>
        </w:rPr>
        <w:t> </w:t>
      </w:r>
      <w:r>
        <w:rPr>
          <w:b/>
          <w:w w:val="120"/>
          <w:sz w:val="20"/>
        </w:rPr>
        <w:t>Study</w:t>
      </w:r>
      <w:r>
        <w:rPr>
          <w:b/>
          <w:spacing w:val="21"/>
          <w:w w:val="120"/>
          <w:sz w:val="20"/>
        </w:rPr>
        <w:t> </w:t>
      </w:r>
      <w:r>
        <w:rPr>
          <w:b/>
          <w:w w:val="120"/>
          <w:sz w:val="20"/>
        </w:rPr>
        <w:t>in</w:t>
      </w:r>
      <w:r>
        <w:rPr>
          <w:b/>
          <w:spacing w:val="21"/>
          <w:w w:val="120"/>
          <w:sz w:val="20"/>
        </w:rPr>
        <w:t> </w:t>
      </w:r>
      <w:r>
        <w:rPr>
          <w:b/>
          <w:w w:val="120"/>
          <w:sz w:val="20"/>
        </w:rPr>
        <w:t>the</w:t>
      </w:r>
      <w:r>
        <w:rPr>
          <w:b/>
          <w:spacing w:val="19"/>
          <w:w w:val="120"/>
          <w:sz w:val="20"/>
        </w:rPr>
        <w:t> </w:t>
      </w:r>
      <w:r>
        <w:rPr>
          <w:b/>
          <w:w w:val="120"/>
          <w:sz w:val="20"/>
        </w:rPr>
        <w:t>Behavioral</w:t>
      </w:r>
      <w:r>
        <w:rPr>
          <w:b/>
          <w:spacing w:val="21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Sciences</w:t>
      </w:r>
      <w:r>
        <w:rPr>
          <w:b/>
          <w:sz w:val="20"/>
        </w:rPr>
        <w:tab/>
      </w:r>
      <w:r>
        <w:rPr>
          <w:b/>
          <w:w w:val="120"/>
          <w:sz w:val="20"/>
        </w:rPr>
        <w:t>Stanford</w:t>
      </w:r>
      <w:r>
        <w:rPr>
          <w:b/>
          <w:spacing w:val="14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University</w:t>
      </w:r>
    </w:p>
    <w:p>
      <w:pPr>
        <w:tabs>
          <w:tab w:pos="6751" w:val="right" w:leader="none"/>
        </w:tabs>
        <w:spacing w:line="239" w:lineRule="exact" w:before="0"/>
        <w:ind w:left="155" w:right="0" w:firstLine="0"/>
        <w:jc w:val="left"/>
        <w:rPr>
          <w:i/>
          <w:sz w:val="20"/>
        </w:rPr>
      </w:pPr>
      <w:r>
        <w:rPr>
          <w:spacing w:val="-2"/>
          <w:sz w:val="20"/>
        </w:rPr>
        <w:t>Fellow</w:t>
      </w:r>
      <w:r>
        <w:rPr>
          <w:rFonts w:ascii="Times New Roman"/>
          <w:sz w:val="20"/>
        </w:rPr>
        <w:tab/>
      </w:r>
      <w:r>
        <w:rPr>
          <w:i/>
          <w:spacing w:val="-2"/>
          <w:sz w:val="20"/>
        </w:rPr>
        <w:t>2024-</w:t>
      </w:r>
      <w:r>
        <w:rPr>
          <w:i/>
          <w:sz w:val="20"/>
        </w:rPr>
        <w:t>2025</w:t>
      </w:r>
    </w:p>
    <w:p>
      <w:pPr>
        <w:tabs>
          <w:tab w:pos="5866" w:val="left" w:leader="none"/>
        </w:tabs>
        <w:spacing w:line="239" w:lineRule="exact" w:before="0"/>
        <w:ind w:left="155" w:right="0" w:firstLine="0"/>
        <w:jc w:val="left"/>
        <w:rPr>
          <w:b/>
          <w:sz w:val="20"/>
        </w:rPr>
      </w:pPr>
      <w:r>
        <w:rPr>
          <w:b/>
          <w:spacing w:val="-2"/>
          <w:w w:val="125"/>
          <w:sz w:val="20"/>
        </w:rPr>
        <w:t>University</w:t>
      </w:r>
      <w:r>
        <w:rPr>
          <w:b/>
          <w:spacing w:val="3"/>
          <w:w w:val="125"/>
          <w:sz w:val="20"/>
        </w:rPr>
        <w:t> </w:t>
      </w:r>
      <w:r>
        <w:rPr>
          <w:b/>
          <w:spacing w:val="-2"/>
          <w:w w:val="125"/>
          <w:sz w:val="20"/>
        </w:rPr>
        <w:t>of</w:t>
      </w:r>
      <w:r>
        <w:rPr>
          <w:b/>
          <w:spacing w:val="3"/>
          <w:w w:val="125"/>
          <w:sz w:val="20"/>
        </w:rPr>
        <w:t> </w:t>
      </w:r>
      <w:r>
        <w:rPr>
          <w:b/>
          <w:spacing w:val="-2"/>
          <w:w w:val="125"/>
          <w:sz w:val="20"/>
        </w:rPr>
        <w:t>Pittsburgh</w:t>
      </w:r>
      <w:r>
        <w:rPr>
          <w:b/>
          <w:sz w:val="20"/>
        </w:rPr>
        <w:tab/>
      </w:r>
      <w:r>
        <w:rPr>
          <w:b/>
          <w:w w:val="125"/>
          <w:sz w:val="20"/>
        </w:rPr>
        <w:t>Pittsburgh,</w:t>
      </w:r>
      <w:r>
        <w:rPr>
          <w:b/>
          <w:spacing w:val="19"/>
          <w:w w:val="125"/>
          <w:sz w:val="20"/>
        </w:rPr>
        <w:t> </w:t>
      </w:r>
      <w:r>
        <w:rPr>
          <w:b/>
          <w:spacing w:val="-5"/>
          <w:w w:val="125"/>
          <w:sz w:val="20"/>
        </w:rPr>
        <w:t>PA</w:t>
      </w:r>
    </w:p>
    <w:p>
      <w:pPr>
        <w:pStyle w:val="BodyText"/>
        <w:tabs>
          <w:tab w:pos="5865" w:val="left" w:leader="none"/>
        </w:tabs>
        <w:spacing w:line="239" w:lineRule="exact" w:before="0"/>
        <w:ind w:left="155"/>
        <w:rPr>
          <w:i/>
        </w:rPr>
      </w:pPr>
      <w:r>
        <w:rPr>
          <w:w w:val="105"/>
        </w:rPr>
        <w:t>Professor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Economics</w:t>
      </w:r>
      <w:r>
        <w:rPr>
          <w:rFonts w:ascii="Times New Roman"/>
        </w:rPr>
        <w:tab/>
      </w:r>
      <w:r>
        <w:rPr>
          <w:i/>
          <w:spacing w:val="-2"/>
          <w:w w:val="105"/>
        </w:rPr>
        <w:t>2024-</w:t>
      </w:r>
    </w:p>
    <w:p>
      <w:pPr>
        <w:tabs>
          <w:tab w:pos="6751" w:val="right" w:leader="none"/>
        </w:tabs>
        <w:spacing w:line="239" w:lineRule="exact" w:before="0"/>
        <w:ind w:left="155" w:right="0" w:firstLine="0"/>
        <w:jc w:val="left"/>
        <w:rPr>
          <w:i/>
          <w:sz w:val="20"/>
        </w:rPr>
      </w:pPr>
      <w:r>
        <w:rPr>
          <w:sz w:val="20"/>
        </w:rPr>
        <w:t>Associate</w:t>
      </w:r>
      <w:r>
        <w:rPr>
          <w:spacing w:val="42"/>
          <w:sz w:val="20"/>
        </w:rPr>
        <w:t> </w:t>
      </w:r>
      <w:r>
        <w:rPr>
          <w:sz w:val="20"/>
        </w:rPr>
        <w:t>Professor</w:t>
      </w:r>
      <w:r>
        <w:rPr>
          <w:spacing w:val="42"/>
          <w:sz w:val="20"/>
        </w:rPr>
        <w:t> </w:t>
      </w:r>
      <w:r>
        <w:rPr>
          <w:sz w:val="20"/>
        </w:rPr>
        <w:t>of</w:t>
      </w:r>
      <w:r>
        <w:rPr>
          <w:spacing w:val="42"/>
          <w:sz w:val="20"/>
        </w:rPr>
        <w:t> </w:t>
      </w:r>
      <w:r>
        <w:rPr>
          <w:spacing w:val="-2"/>
          <w:sz w:val="20"/>
        </w:rPr>
        <w:t>Economics</w:t>
      </w:r>
      <w:r>
        <w:rPr>
          <w:rFonts w:ascii="Times New Roman"/>
          <w:sz w:val="20"/>
        </w:rPr>
        <w:tab/>
      </w:r>
      <w:r>
        <w:rPr>
          <w:i/>
          <w:spacing w:val="-2"/>
          <w:sz w:val="20"/>
        </w:rPr>
        <w:t>2015-</w:t>
      </w:r>
      <w:r>
        <w:rPr>
          <w:i/>
          <w:sz w:val="20"/>
        </w:rPr>
        <w:t>2024</w:t>
      </w:r>
    </w:p>
    <w:p>
      <w:pPr>
        <w:tabs>
          <w:tab w:pos="6751" w:val="right" w:leader="none"/>
        </w:tabs>
        <w:spacing w:line="239" w:lineRule="exact" w:before="0"/>
        <w:ind w:left="155" w:right="0" w:firstLine="0"/>
        <w:jc w:val="left"/>
        <w:rPr>
          <w:i/>
          <w:sz w:val="20"/>
        </w:rPr>
      </w:pPr>
      <w:r>
        <w:rPr>
          <w:sz w:val="20"/>
        </w:rPr>
        <w:t>Assistant</w:t>
      </w:r>
      <w:r>
        <w:rPr>
          <w:spacing w:val="47"/>
          <w:sz w:val="20"/>
        </w:rPr>
        <w:t> </w:t>
      </w:r>
      <w:r>
        <w:rPr>
          <w:sz w:val="20"/>
        </w:rPr>
        <w:t>Professor</w:t>
      </w:r>
      <w:r>
        <w:rPr>
          <w:spacing w:val="47"/>
          <w:sz w:val="20"/>
        </w:rPr>
        <w:t> </w:t>
      </w:r>
      <w:r>
        <w:rPr>
          <w:sz w:val="20"/>
        </w:rPr>
        <w:t>of</w:t>
      </w:r>
      <w:r>
        <w:rPr>
          <w:spacing w:val="47"/>
          <w:sz w:val="20"/>
        </w:rPr>
        <w:t> </w:t>
      </w:r>
      <w:r>
        <w:rPr>
          <w:spacing w:val="-2"/>
          <w:sz w:val="20"/>
        </w:rPr>
        <w:t>Economics</w:t>
      </w:r>
      <w:r>
        <w:rPr>
          <w:rFonts w:ascii="Times New Roman"/>
          <w:sz w:val="20"/>
        </w:rPr>
        <w:tab/>
      </w:r>
      <w:r>
        <w:rPr>
          <w:i/>
          <w:spacing w:val="-2"/>
          <w:sz w:val="20"/>
        </w:rPr>
        <w:t>2011-</w:t>
      </w:r>
      <w:r>
        <w:rPr>
          <w:i/>
          <w:sz w:val="20"/>
        </w:rPr>
        <w:t>2015</w:t>
      </w:r>
    </w:p>
    <w:p>
      <w:pPr>
        <w:tabs>
          <w:tab w:pos="5865" w:val="left" w:leader="none"/>
        </w:tabs>
        <w:spacing w:line="239" w:lineRule="exact" w:before="0"/>
        <w:ind w:left="155" w:right="0" w:firstLine="0"/>
        <w:jc w:val="left"/>
        <w:rPr>
          <w:b/>
          <w:sz w:val="20"/>
        </w:rPr>
      </w:pPr>
      <w:r>
        <w:rPr>
          <w:b/>
          <w:w w:val="120"/>
          <w:sz w:val="20"/>
        </w:rPr>
        <w:t>Stanford</w:t>
      </w:r>
      <w:r>
        <w:rPr>
          <w:b/>
          <w:spacing w:val="12"/>
          <w:w w:val="125"/>
          <w:sz w:val="20"/>
        </w:rPr>
        <w:t> </w:t>
      </w:r>
      <w:r>
        <w:rPr>
          <w:b/>
          <w:spacing w:val="-2"/>
          <w:w w:val="125"/>
          <w:sz w:val="20"/>
        </w:rPr>
        <w:t>University</w:t>
      </w:r>
      <w:r>
        <w:rPr>
          <w:b/>
          <w:sz w:val="20"/>
        </w:rPr>
        <w:tab/>
      </w:r>
      <w:r>
        <w:rPr>
          <w:b/>
          <w:w w:val="125"/>
          <w:sz w:val="20"/>
        </w:rPr>
        <w:t>Palo</w:t>
      </w:r>
      <w:r>
        <w:rPr>
          <w:b/>
          <w:spacing w:val="13"/>
          <w:w w:val="125"/>
          <w:sz w:val="20"/>
        </w:rPr>
        <w:t> </w:t>
      </w:r>
      <w:r>
        <w:rPr>
          <w:b/>
          <w:w w:val="125"/>
          <w:sz w:val="20"/>
        </w:rPr>
        <w:t>Alto,</w:t>
      </w:r>
      <w:r>
        <w:rPr>
          <w:b/>
          <w:spacing w:val="15"/>
          <w:w w:val="125"/>
          <w:sz w:val="20"/>
        </w:rPr>
        <w:t> </w:t>
      </w:r>
      <w:r>
        <w:rPr>
          <w:b/>
          <w:spacing w:val="-5"/>
          <w:w w:val="125"/>
          <w:sz w:val="20"/>
        </w:rPr>
        <w:t>CA</w:t>
      </w:r>
    </w:p>
    <w:p>
      <w:pPr>
        <w:pStyle w:val="BodyText"/>
        <w:tabs>
          <w:tab w:pos="6751" w:val="right" w:leader="none"/>
        </w:tabs>
        <w:spacing w:line="239" w:lineRule="exact" w:before="0"/>
        <w:ind w:left="155"/>
        <w:rPr>
          <w:i/>
        </w:rPr>
      </w:pPr>
      <w:r>
        <w:rPr/>
        <w:t>Visiting</w:t>
      </w:r>
      <w:r>
        <w:rPr>
          <w:spacing w:val="57"/>
        </w:rPr>
        <w:t> </w:t>
      </w:r>
      <w:r>
        <w:rPr/>
        <w:t>Associate</w:t>
      </w:r>
      <w:r>
        <w:rPr>
          <w:spacing w:val="58"/>
        </w:rPr>
        <w:t> </w:t>
      </w:r>
      <w:r>
        <w:rPr/>
        <w:t>Professor</w:t>
      </w:r>
      <w:r>
        <w:rPr>
          <w:spacing w:val="58"/>
        </w:rPr>
        <w:t> </w:t>
      </w:r>
      <w:r>
        <w:rPr/>
        <w:t>of</w:t>
      </w:r>
      <w:r>
        <w:rPr>
          <w:spacing w:val="57"/>
        </w:rPr>
        <w:t> </w:t>
      </w:r>
      <w:r>
        <w:rPr>
          <w:spacing w:val="-2"/>
        </w:rPr>
        <w:t>Economics</w:t>
      </w:r>
      <w:r>
        <w:rPr>
          <w:rFonts w:ascii="Times New Roman"/>
        </w:rPr>
        <w:tab/>
      </w:r>
      <w:r>
        <w:rPr>
          <w:i/>
          <w:spacing w:val="-2"/>
        </w:rPr>
        <w:t>2017-</w:t>
      </w:r>
      <w:r>
        <w:rPr>
          <w:i/>
        </w:rPr>
        <w:t>2018</w:t>
      </w:r>
    </w:p>
    <w:p>
      <w:pPr>
        <w:tabs>
          <w:tab w:pos="5864" w:val="left" w:leader="none"/>
        </w:tabs>
        <w:spacing w:line="239" w:lineRule="exact" w:before="0"/>
        <w:ind w:left="155" w:right="0" w:firstLine="0"/>
        <w:jc w:val="left"/>
        <w:rPr>
          <w:b/>
          <w:sz w:val="20"/>
        </w:rPr>
      </w:pPr>
      <w:r>
        <w:rPr>
          <w:b/>
          <w:w w:val="125"/>
          <w:sz w:val="20"/>
        </w:rPr>
        <w:t>California</w:t>
      </w:r>
      <w:r>
        <w:rPr>
          <w:b/>
          <w:spacing w:val="-4"/>
          <w:w w:val="125"/>
          <w:sz w:val="20"/>
        </w:rPr>
        <w:t> </w:t>
      </w:r>
      <w:r>
        <w:rPr>
          <w:b/>
          <w:w w:val="125"/>
          <w:sz w:val="20"/>
        </w:rPr>
        <w:t>Institute</w:t>
      </w:r>
      <w:r>
        <w:rPr>
          <w:b/>
          <w:spacing w:val="-2"/>
          <w:w w:val="125"/>
          <w:sz w:val="20"/>
        </w:rPr>
        <w:t> </w:t>
      </w:r>
      <w:r>
        <w:rPr>
          <w:b/>
          <w:w w:val="125"/>
          <w:sz w:val="20"/>
        </w:rPr>
        <w:t>of</w:t>
      </w:r>
      <w:r>
        <w:rPr>
          <w:b/>
          <w:spacing w:val="-4"/>
          <w:w w:val="125"/>
          <w:sz w:val="20"/>
        </w:rPr>
        <w:t> </w:t>
      </w:r>
      <w:r>
        <w:rPr>
          <w:b/>
          <w:spacing w:val="-2"/>
          <w:w w:val="125"/>
          <w:sz w:val="20"/>
        </w:rPr>
        <w:t>Technology</w:t>
      </w:r>
      <w:r>
        <w:rPr>
          <w:b/>
          <w:sz w:val="20"/>
        </w:rPr>
        <w:tab/>
      </w:r>
      <w:r>
        <w:rPr>
          <w:b/>
          <w:w w:val="120"/>
          <w:sz w:val="20"/>
        </w:rPr>
        <w:t>Pasadena,</w:t>
      </w:r>
      <w:r>
        <w:rPr>
          <w:b/>
          <w:spacing w:val="-1"/>
          <w:w w:val="120"/>
          <w:sz w:val="20"/>
        </w:rPr>
        <w:t> </w:t>
      </w:r>
      <w:r>
        <w:rPr>
          <w:b/>
          <w:spacing w:val="-5"/>
          <w:w w:val="125"/>
          <w:sz w:val="20"/>
        </w:rPr>
        <w:t>CA</w:t>
      </w:r>
    </w:p>
    <w:p>
      <w:pPr>
        <w:tabs>
          <w:tab w:pos="6751" w:val="right" w:leader="none"/>
        </w:tabs>
        <w:spacing w:line="242" w:lineRule="exact" w:before="0"/>
        <w:ind w:left="155" w:right="0" w:firstLine="0"/>
        <w:jc w:val="left"/>
        <w:rPr>
          <w:i/>
          <w:sz w:val="20"/>
        </w:rPr>
      </w:pPr>
      <w:r>
        <w:rPr>
          <w:sz w:val="20"/>
        </w:rPr>
        <w:t>Postdoctoral</w:t>
      </w:r>
      <w:r>
        <w:rPr>
          <w:spacing w:val="55"/>
          <w:sz w:val="20"/>
        </w:rPr>
        <w:t> </w:t>
      </w:r>
      <w:r>
        <w:rPr>
          <w:sz w:val="20"/>
        </w:rPr>
        <w:t>Scholar</w:t>
      </w:r>
      <w:r>
        <w:rPr>
          <w:spacing w:val="56"/>
          <w:sz w:val="20"/>
        </w:rPr>
        <w:t> </w:t>
      </w:r>
      <w:r>
        <w:rPr>
          <w:sz w:val="20"/>
        </w:rPr>
        <w:t>in</w:t>
      </w:r>
      <w:r>
        <w:rPr>
          <w:spacing w:val="56"/>
          <w:sz w:val="20"/>
        </w:rPr>
        <w:t> </w:t>
      </w:r>
      <w:r>
        <w:rPr>
          <w:spacing w:val="-2"/>
          <w:sz w:val="20"/>
        </w:rPr>
        <w:t>Economics</w:t>
      </w:r>
      <w:r>
        <w:rPr>
          <w:rFonts w:ascii="Times New Roman"/>
          <w:sz w:val="20"/>
        </w:rPr>
        <w:tab/>
      </w:r>
      <w:r>
        <w:rPr>
          <w:i/>
          <w:spacing w:val="-2"/>
          <w:sz w:val="20"/>
        </w:rPr>
        <w:t>2008-</w:t>
      </w:r>
      <w:r>
        <w:rPr>
          <w:i/>
          <w:sz w:val="20"/>
        </w:rPr>
        <w:t>2011</w:t>
      </w:r>
    </w:p>
    <w:p>
      <w:pPr>
        <w:pStyle w:val="Heading1"/>
        <w:spacing w:before="253"/>
      </w:pPr>
      <w:r>
        <w:rPr>
          <w:spacing w:val="-2"/>
          <w:w w:val="140"/>
        </w:rPr>
        <w:t>EDUCATION</w:t>
      </w:r>
    </w:p>
    <w:p>
      <w:pPr>
        <w:tabs>
          <w:tab w:pos="5641" w:val="left" w:leader="none"/>
        </w:tabs>
        <w:spacing w:line="242" w:lineRule="exact" w:before="61"/>
        <w:ind w:left="155" w:right="0" w:firstLine="0"/>
        <w:jc w:val="left"/>
        <w:rPr>
          <w:b/>
          <w:sz w:val="20"/>
        </w:rPr>
      </w:pPr>
      <w:r>
        <w:rPr>
          <w:b/>
          <w:w w:val="125"/>
          <w:sz w:val="20"/>
        </w:rPr>
        <w:t>Princeton</w:t>
      </w:r>
      <w:r>
        <w:rPr>
          <w:b/>
          <w:spacing w:val="-5"/>
          <w:w w:val="125"/>
          <w:sz w:val="20"/>
        </w:rPr>
        <w:t> </w:t>
      </w:r>
      <w:r>
        <w:rPr>
          <w:b/>
          <w:spacing w:val="-2"/>
          <w:w w:val="130"/>
          <w:sz w:val="20"/>
        </w:rPr>
        <w:t>University</w:t>
      </w:r>
      <w:r>
        <w:rPr>
          <w:b/>
          <w:sz w:val="20"/>
        </w:rPr>
        <w:tab/>
      </w:r>
      <w:r>
        <w:rPr>
          <w:b/>
          <w:w w:val="125"/>
          <w:sz w:val="20"/>
        </w:rPr>
        <w:t>Princeton,</w:t>
      </w:r>
      <w:r>
        <w:rPr>
          <w:b/>
          <w:spacing w:val="-7"/>
          <w:w w:val="125"/>
          <w:sz w:val="20"/>
        </w:rPr>
        <w:t> </w:t>
      </w:r>
      <w:r>
        <w:rPr>
          <w:b/>
          <w:spacing w:val="-5"/>
          <w:w w:val="130"/>
          <w:sz w:val="20"/>
        </w:rPr>
        <w:t>NJ</w:t>
      </w:r>
    </w:p>
    <w:p>
      <w:pPr>
        <w:tabs>
          <w:tab w:pos="6526" w:val="right" w:leader="none"/>
        </w:tabs>
        <w:spacing w:line="239" w:lineRule="exact" w:before="0"/>
        <w:ind w:left="155" w:right="0" w:firstLine="0"/>
        <w:jc w:val="left"/>
        <w:rPr>
          <w:i/>
          <w:sz w:val="20"/>
        </w:rPr>
      </w:pPr>
      <w:r>
        <w:rPr>
          <w:w w:val="110"/>
          <w:sz w:val="20"/>
        </w:rPr>
        <w:t>Ph.D.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3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Economics</w:t>
      </w:r>
      <w:r>
        <w:rPr>
          <w:rFonts w:ascii="Times New Roman"/>
          <w:sz w:val="20"/>
        </w:rPr>
        <w:tab/>
      </w:r>
      <w:r>
        <w:rPr>
          <w:i/>
          <w:spacing w:val="-2"/>
          <w:w w:val="110"/>
          <w:sz w:val="20"/>
        </w:rPr>
        <w:t>2004-</w:t>
      </w:r>
      <w:r>
        <w:rPr>
          <w:i/>
          <w:sz w:val="20"/>
        </w:rPr>
        <w:t>2008</w:t>
      </w:r>
    </w:p>
    <w:p>
      <w:pPr>
        <w:tabs>
          <w:tab w:pos="5640" w:val="left" w:leader="none"/>
        </w:tabs>
        <w:spacing w:line="239" w:lineRule="exact" w:before="0"/>
        <w:ind w:left="155" w:right="0" w:firstLine="0"/>
        <w:jc w:val="left"/>
        <w:rPr>
          <w:b/>
          <w:sz w:val="20"/>
        </w:rPr>
      </w:pPr>
      <w:r>
        <w:rPr>
          <w:b/>
          <w:w w:val="120"/>
          <w:sz w:val="20"/>
        </w:rPr>
        <w:t>London</w:t>
      </w:r>
      <w:r>
        <w:rPr>
          <w:b/>
          <w:spacing w:val="17"/>
          <w:w w:val="120"/>
          <w:sz w:val="20"/>
        </w:rPr>
        <w:t> </w:t>
      </w:r>
      <w:r>
        <w:rPr>
          <w:b/>
          <w:w w:val="120"/>
          <w:sz w:val="20"/>
        </w:rPr>
        <w:t>School</w:t>
      </w:r>
      <w:r>
        <w:rPr>
          <w:b/>
          <w:spacing w:val="18"/>
          <w:w w:val="120"/>
          <w:sz w:val="20"/>
        </w:rPr>
        <w:t> </w:t>
      </w:r>
      <w:r>
        <w:rPr>
          <w:b/>
          <w:w w:val="120"/>
          <w:sz w:val="20"/>
        </w:rPr>
        <w:t>of</w:t>
      </w:r>
      <w:r>
        <w:rPr>
          <w:b/>
          <w:spacing w:val="16"/>
          <w:w w:val="120"/>
          <w:sz w:val="20"/>
        </w:rPr>
        <w:t> </w:t>
      </w:r>
      <w:r>
        <w:rPr>
          <w:b/>
          <w:w w:val="120"/>
          <w:sz w:val="20"/>
        </w:rPr>
        <w:t>Economics</w:t>
      </w:r>
      <w:r>
        <w:rPr>
          <w:b/>
          <w:spacing w:val="18"/>
          <w:w w:val="120"/>
          <w:sz w:val="20"/>
        </w:rPr>
        <w:t> </w:t>
      </w:r>
      <w:r>
        <w:rPr>
          <w:b/>
          <w:w w:val="120"/>
          <w:sz w:val="20"/>
        </w:rPr>
        <w:t>and</w:t>
      </w:r>
      <w:r>
        <w:rPr>
          <w:b/>
          <w:spacing w:val="17"/>
          <w:w w:val="120"/>
          <w:sz w:val="20"/>
        </w:rPr>
        <w:t> </w:t>
      </w:r>
      <w:r>
        <w:rPr>
          <w:b/>
          <w:w w:val="120"/>
          <w:sz w:val="20"/>
        </w:rPr>
        <w:t>Political</w:t>
      </w:r>
      <w:r>
        <w:rPr>
          <w:b/>
          <w:spacing w:val="17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Science</w:t>
      </w:r>
      <w:r>
        <w:rPr>
          <w:b/>
          <w:sz w:val="20"/>
        </w:rPr>
        <w:tab/>
      </w:r>
      <w:r>
        <w:rPr>
          <w:b/>
          <w:w w:val="120"/>
          <w:sz w:val="20"/>
        </w:rPr>
        <w:t>London,</w:t>
      </w:r>
      <w:r>
        <w:rPr>
          <w:b/>
          <w:spacing w:val="21"/>
          <w:w w:val="120"/>
          <w:sz w:val="20"/>
        </w:rPr>
        <w:t> </w:t>
      </w:r>
      <w:r>
        <w:rPr>
          <w:b/>
          <w:spacing w:val="-5"/>
          <w:w w:val="120"/>
          <w:sz w:val="20"/>
        </w:rPr>
        <w:t>UK</w:t>
      </w:r>
    </w:p>
    <w:p>
      <w:pPr>
        <w:tabs>
          <w:tab w:pos="6525" w:val="right" w:leader="none"/>
        </w:tabs>
        <w:spacing w:line="239" w:lineRule="exact" w:before="0"/>
        <w:ind w:left="155" w:right="0" w:firstLine="0"/>
        <w:jc w:val="left"/>
        <w:rPr>
          <w:i/>
          <w:sz w:val="20"/>
        </w:rPr>
      </w:pPr>
      <w:r>
        <w:rPr>
          <w:w w:val="110"/>
          <w:sz w:val="20"/>
        </w:rPr>
        <w:t>M.Sc.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13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i/>
          <w:spacing w:val="28"/>
          <w:w w:val="110"/>
          <w:sz w:val="20"/>
        </w:rPr>
        <w:t> </w:t>
      </w:r>
      <w:r>
        <w:rPr>
          <w:w w:val="110"/>
          <w:sz w:val="20"/>
        </w:rPr>
        <w:t>(Fulbright</w:t>
      </w:r>
      <w:r>
        <w:rPr>
          <w:spacing w:val="13"/>
          <w:w w:val="110"/>
          <w:sz w:val="20"/>
        </w:rPr>
        <w:t> </w:t>
      </w:r>
      <w:r>
        <w:rPr>
          <w:spacing w:val="-2"/>
          <w:w w:val="110"/>
          <w:sz w:val="20"/>
        </w:rPr>
        <w:t>Scholar)</w:t>
      </w:r>
      <w:r>
        <w:rPr>
          <w:rFonts w:ascii="Times New Roman"/>
          <w:sz w:val="20"/>
        </w:rPr>
        <w:tab/>
      </w:r>
      <w:r>
        <w:rPr>
          <w:i/>
          <w:spacing w:val="-2"/>
          <w:w w:val="110"/>
          <w:sz w:val="20"/>
        </w:rPr>
        <w:t>2003-</w:t>
      </w:r>
      <w:r>
        <w:rPr>
          <w:i/>
          <w:sz w:val="20"/>
        </w:rPr>
        <w:t>2004</w:t>
      </w:r>
    </w:p>
    <w:p>
      <w:pPr>
        <w:tabs>
          <w:tab w:pos="5640" w:val="left" w:leader="none"/>
        </w:tabs>
        <w:spacing w:line="239" w:lineRule="exact" w:before="0"/>
        <w:ind w:left="155" w:right="0" w:firstLine="0"/>
        <w:jc w:val="left"/>
        <w:rPr>
          <w:b/>
          <w:sz w:val="20"/>
        </w:rPr>
      </w:pPr>
      <w:r>
        <w:rPr>
          <w:b/>
          <w:w w:val="120"/>
          <w:sz w:val="20"/>
        </w:rPr>
        <w:t>Massachusetts</w:t>
      </w:r>
      <w:r>
        <w:rPr>
          <w:b/>
          <w:spacing w:val="2"/>
          <w:w w:val="120"/>
          <w:sz w:val="20"/>
        </w:rPr>
        <w:t> </w:t>
      </w:r>
      <w:r>
        <w:rPr>
          <w:b/>
          <w:w w:val="120"/>
          <w:sz w:val="20"/>
        </w:rPr>
        <w:t>Institute</w:t>
      </w:r>
      <w:r>
        <w:rPr>
          <w:b/>
          <w:spacing w:val="2"/>
          <w:w w:val="120"/>
          <w:sz w:val="20"/>
        </w:rPr>
        <w:t> </w:t>
      </w:r>
      <w:r>
        <w:rPr>
          <w:b/>
          <w:w w:val="120"/>
          <w:sz w:val="20"/>
        </w:rPr>
        <w:t>of</w:t>
      </w:r>
      <w:r>
        <w:rPr>
          <w:b/>
          <w:spacing w:val="2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Technology</w:t>
      </w:r>
      <w:r>
        <w:rPr>
          <w:b/>
          <w:sz w:val="20"/>
        </w:rPr>
        <w:tab/>
      </w:r>
      <w:r>
        <w:rPr>
          <w:b/>
          <w:w w:val="120"/>
          <w:sz w:val="20"/>
        </w:rPr>
        <w:t>Cambridge,</w:t>
      </w:r>
      <w:r>
        <w:rPr>
          <w:b/>
          <w:spacing w:val="33"/>
          <w:w w:val="120"/>
          <w:sz w:val="20"/>
        </w:rPr>
        <w:t> </w:t>
      </w:r>
      <w:r>
        <w:rPr>
          <w:b/>
          <w:spacing w:val="-5"/>
          <w:w w:val="120"/>
          <w:sz w:val="20"/>
        </w:rPr>
        <w:t>MA</w:t>
      </w:r>
    </w:p>
    <w:p>
      <w:pPr>
        <w:tabs>
          <w:tab w:pos="6525" w:val="right" w:leader="none"/>
        </w:tabs>
        <w:spacing w:line="239" w:lineRule="exact" w:before="0"/>
        <w:ind w:left="155" w:right="0" w:firstLine="0"/>
        <w:jc w:val="left"/>
        <w:rPr>
          <w:i/>
          <w:sz w:val="20"/>
        </w:rPr>
      </w:pPr>
      <w:r>
        <w:rPr>
          <w:w w:val="110"/>
          <w:sz w:val="20"/>
        </w:rPr>
        <w:t>S.B.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14"/>
          <w:w w:val="110"/>
          <w:sz w:val="20"/>
        </w:rPr>
        <w:t> </w:t>
      </w:r>
      <w:r>
        <w:rPr>
          <w:i/>
          <w:w w:val="110"/>
          <w:sz w:val="20"/>
        </w:rPr>
        <w:t>Brain</w:t>
      </w:r>
      <w:r>
        <w:rPr>
          <w:i/>
          <w:spacing w:val="19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18"/>
          <w:w w:val="110"/>
          <w:sz w:val="20"/>
        </w:rPr>
        <w:t> </w:t>
      </w:r>
      <w:r>
        <w:rPr>
          <w:i/>
          <w:w w:val="110"/>
          <w:sz w:val="20"/>
        </w:rPr>
        <w:t>Cognitive</w:t>
      </w:r>
      <w:r>
        <w:rPr>
          <w:i/>
          <w:spacing w:val="18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Sciences</w:t>
      </w:r>
      <w:r>
        <w:rPr>
          <w:rFonts w:ascii="Times New Roman"/>
          <w:sz w:val="20"/>
        </w:rPr>
        <w:tab/>
      </w:r>
      <w:r>
        <w:rPr>
          <w:i/>
          <w:spacing w:val="-2"/>
          <w:w w:val="110"/>
          <w:sz w:val="20"/>
        </w:rPr>
        <w:t>2000-</w:t>
      </w:r>
      <w:r>
        <w:rPr>
          <w:i/>
          <w:sz w:val="20"/>
        </w:rPr>
        <w:t>2003</w:t>
      </w:r>
    </w:p>
    <w:p>
      <w:pPr>
        <w:spacing w:line="242" w:lineRule="exact" w:before="0"/>
        <w:ind w:left="155" w:right="0" w:firstLine="0"/>
        <w:jc w:val="left"/>
        <w:rPr>
          <w:i/>
          <w:sz w:val="20"/>
        </w:rPr>
      </w:pPr>
      <w:r>
        <w:rPr>
          <w:w w:val="110"/>
          <w:sz w:val="20"/>
        </w:rPr>
        <w:t>S.B.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3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Economics</w:t>
      </w:r>
    </w:p>
    <w:p>
      <w:pPr>
        <w:pStyle w:val="BodyText"/>
        <w:spacing w:before="23"/>
        <w:ind w:left="0"/>
        <w:rPr>
          <w:i/>
        </w:rPr>
      </w:pPr>
    </w:p>
    <w:p>
      <w:pPr>
        <w:pStyle w:val="Heading1"/>
      </w:pPr>
      <w:r>
        <w:rPr>
          <w:w w:val="125"/>
        </w:rPr>
        <w:t>PUBLICATIONS</w:t>
      </w:r>
      <w:r>
        <w:rPr>
          <w:spacing w:val="29"/>
          <w:w w:val="125"/>
        </w:rPr>
        <w:t> </w:t>
      </w:r>
      <w:hyperlink r:id="rId7">
        <w:r>
          <w:rPr>
            <w:w w:val="125"/>
          </w:rPr>
          <w:t>(click</w:t>
        </w:r>
        <w:r>
          <w:rPr>
            <w:spacing w:val="29"/>
            <w:w w:val="125"/>
          </w:rPr>
          <w:t> </w:t>
        </w:r>
        <w:r>
          <w:rPr>
            <w:w w:val="125"/>
          </w:rPr>
          <w:t>for</w:t>
        </w:r>
        <w:r>
          <w:rPr>
            <w:spacing w:val="30"/>
            <w:w w:val="125"/>
          </w:rPr>
          <w:t> </w:t>
        </w:r>
        <w:r>
          <w:rPr>
            <w:w w:val="125"/>
          </w:rPr>
          <w:t>Google</w:t>
        </w:r>
        <w:r>
          <w:rPr>
            <w:spacing w:val="29"/>
            <w:w w:val="125"/>
          </w:rPr>
          <w:t> </w:t>
        </w:r>
        <w:r>
          <w:rPr>
            <w:w w:val="125"/>
          </w:rPr>
          <w:t>Scholar</w:t>
        </w:r>
        <w:r>
          <w:rPr>
            <w:spacing w:val="29"/>
            <w:w w:val="125"/>
          </w:rPr>
          <w:t> </w:t>
        </w:r>
        <w:r>
          <w:rPr>
            <w:spacing w:val="-2"/>
            <w:w w:val="125"/>
          </w:rPr>
          <w:t>link)</w:t>
        </w:r>
      </w:hyperlink>
    </w:p>
    <w:p>
      <w:pPr>
        <w:pStyle w:val="ListParagraph"/>
        <w:numPr>
          <w:ilvl w:val="0"/>
          <w:numId w:val="1"/>
        </w:numPr>
        <w:tabs>
          <w:tab w:pos="532" w:val="left" w:leader="none"/>
          <w:tab w:pos="534" w:val="left" w:leader="none"/>
        </w:tabs>
        <w:spacing w:line="235" w:lineRule="auto" w:before="117" w:after="0"/>
        <w:ind w:left="534" w:right="1833" w:hanging="200"/>
        <w:jc w:val="both"/>
        <w:rPr>
          <w:i/>
          <w:sz w:val="20"/>
        </w:rPr>
      </w:pPr>
      <w:r>
        <w:rPr>
          <w:w w:val="105"/>
          <w:sz w:val="20"/>
        </w:rPr>
        <w:t>Looming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Large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Seeming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Small?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Attitudes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Towards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Losses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Representative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Sample (with</w:t>
      </w:r>
      <w:r>
        <w:rPr>
          <w:w w:val="105"/>
          <w:sz w:val="20"/>
        </w:rPr>
        <w:t> Colin</w:t>
      </w:r>
      <w:r>
        <w:rPr>
          <w:w w:val="105"/>
          <w:sz w:val="20"/>
        </w:rPr>
        <w:t> F.</w:t>
      </w:r>
      <w:r>
        <w:rPr>
          <w:w w:val="105"/>
          <w:sz w:val="20"/>
        </w:rPr>
        <w:t> Camerer,</w:t>
      </w:r>
      <w:r>
        <w:rPr>
          <w:w w:val="105"/>
          <w:sz w:val="20"/>
        </w:rPr>
        <w:t> Jonathan</w:t>
      </w:r>
      <w:r>
        <w:rPr>
          <w:w w:val="105"/>
          <w:sz w:val="20"/>
        </w:rPr>
        <w:t> Chapman,</w:t>
      </w:r>
      <w:r>
        <w:rPr>
          <w:w w:val="105"/>
          <w:sz w:val="20"/>
        </w:rPr>
        <w:t> and</w:t>
      </w:r>
      <w:r>
        <w:rPr>
          <w:w w:val="105"/>
          <w:sz w:val="20"/>
        </w:rPr>
        <w:t> Erik</w:t>
      </w:r>
      <w:r>
        <w:rPr>
          <w:w w:val="105"/>
          <w:sz w:val="20"/>
        </w:rPr>
        <w:t> Snowberg),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Forthcoming,</w:t>
      </w:r>
      <w:r>
        <w:rPr>
          <w:i/>
          <w:w w:val="105"/>
          <w:sz w:val="20"/>
        </w:rPr>
        <w:t> Review</w:t>
      </w:r>
      <w:r>
        <w:rPr>
          <w:i/>
          <w:w w:val="105"/>
          <w:sz w:val="20"/>
        </w:rPr>
        <w:t> of Economic</w:t>
      </w:r>
      <w:r>
        <w:rPr>
          <w:i/>
          <w:w w:val="105"/>
          <w:sz w:val="20"/>
        </w:rPr>
        <w:t> Studies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  <w:tab w:pos="534" w:val="left" w:leader="none"/>
        </w:tabs>
        <w:spacing w:line="235" w:lineRule="auto" w:before="159" w:after="0"/>
        <w:ind w:left="534" w:right="1833" w:hanging="200"/>
        <w:jc w:val="both"/>
        <w:rPr>
          <w:i/>
          <w:sz w:val="20"/>
        </w:rPr>
      </w:pPr>
      <w:r>
        <w:rPr>
          <w:w w:val="105"/>
          <w:sz w:val="20"/>
        </w:rPr>
        <w:t>Allocators Are More Prosocial When Affected Agents Can Visually Eavesdrop (with Colin F. Camerer),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Forthcoming,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Behavior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Organization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  <w:tab w:pos="534" w:val="left" w:leader="none"/>
        </w:tabs>
        <w:spacing w:line="235" w:lineRule="auto" w:before="159" w:after="0"/>
        <w:ind w:left="534" w:right="1836" w:hanging="200"/>
        <w:jc w:val="both"/>
        <w:rPr>
          <w:i/>
          <w:sz w:val="20"/>
        </w:rPr>
      </w:pPr>
      <w:r>
        <w:rPr>
          <w:w w:val="110"/>
          <w:sz w:val="20"/>
        </w:rPr>
        <w:t>Self-Signaling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Voting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Lydia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Mechtenberg,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Grischa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Perino,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Nicolas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Treich,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Jean- Robert Tyran),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Public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240,</w:t>
      </w:r>
      <w:r>
        <w:rPr>
          <w:i/>
          <w:w w:val="110"/>
          <w:sz w:val="20"/>
        </w:rPr>
        <w:t> 105070</w:t>
      </w:r>
      <w:r>
        <w:rPr>
          <w:i/>
          <w:w w:val="110"/>
          <w:sz w:val="20"/>
        </w:rPr>
        <w:t> (2024).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</w:tabs>
        <w:spacing w:line="240" w:lineRule="auto" w:before="155" w:after="0"/>
        <w:ind w:left="532" w:right="0" w:hanging="198"/>
        <w:jc w:val="left"/>
        <w:rPr>
          <w:i/>
          <w:sz w:val="20"/>
        </w:rPr>
      </w:pPr>
      <w:r>
        <w:rPr>
          <w:w w:val="110"/>
          <w:sz w:val="20"/>
        </w:rPr>
        <w:t>Sleep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Norms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Osea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Giuntella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Andrea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Kiss),</w:t>
      </w:r>
      <w:r>
        <w:rPr>
          <w:spacing w:val="3"/>
          <w:w w:val="110"/>
          <w:sz w:val="20"/>
        </w:rPr>
        <w:t> </w:t>
      </w:r>
      <w:r>
        <w:rPr>
          <w:i/>
          <w:w w:val="110"/>
          <w:sz w:val="20"/>
        </w:rPr>
        <w:t>AEA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Papers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Proceedings,</w:t>
      </w:r>
      <w:r>
        <w:rPr>
          <w:i/>
          <w:spacing w:val="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2024.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  <w:tab w:pos="534" w:val="left" w:leader="none"/>
        </w:tabs>
        <w:spacing w:line="235" w:lineRule="auto" w:before="158" w:after="0"/>
        <w:ind w:left="534" w:right="1833" w:hanging="200"/>
        <w:jc w:val="both"/>
        <w:rPr>
          <w:i/>
          <w:sz w:val="20"/>
        </w:rPr>
      </w:pPr>
      <w:r>
        <w:rPr>
          <w:w w:val="115"/>
          <w:sz w:val="20"/>
        </w:rPr>
        <w:t>The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Times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They Are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A-Changing:</w:t>
      </w:r>
      <w:r>
        <w:rPr>
          <w:spacing w:val="26"/>
          <w:w w:val="115"/>
          <w:sz w:val="20"/>
        </w:rPr>
        <w:t> </w:t>
      </w:r>
      <w:r>
        <w:rPr>
          <w:w w:val="115"/>
          <w:sz w:val="20"/>
        </w:rPr>
        <w:t>Experimenting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with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Dynamic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Adverse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Selection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(with Felipe</w:t>
      </w:r>
      <w:r>
        <w:rPr>
          <w:w w:val="115"/>
          <w:sz w:val="20"/>
        </w:rPr>
        <w:t> A.</w:t>
      </w:r>
      <w:r>
        <w:rPr>
          <w:w w:val="115"/>
          <w:sz w:val="20"/>
        </w:rPr>
        <w:t> Araujo</w:t>
      </w:r>
      <w:r>
        <w:rPr>
          <w:w w:val="115"/>
          <w:sz w:val="20"/>
        </w:rPr>
        <w:t> and</w:t>
      </w:r>
      <w:r>
        <w:rPr>
          <w:w w:val="115"/>
          <w:sz w:val="20"/>
        </w:rPr>
        <w:t> Alistair</w:t>
      </w:r>
      <w:r>
        <w:rPr>
          <w:w w:val="115"/>
          <w:sz w:val="20"/>
        </w:rPr>
        <w:t> J.</w:t>
      </w:r>
      <w:r>
        <w:rPr>
          <w:w w:val="115"/>
          <w:sz w:val="20"/>
        </w:rPr>
        <w:t> Wilson),</w:t>
      </w:r>
      <w:r>
        <w:rPr>
          <w:w w:val="115"/>
          <w:sz w:val="20"/>
        </w:rPr>
        <w:t> </w:t>
      </w:r>
      <w:r>
        <w:rPr>
          <w:i/>
          <w:w w:val="115"/>
          <w:sz w:val="20"/>
        </w:rPr>
        <w:t>American</w:t>
      </w:r>
      <w:r>
        <w:rPr>
          <w:i/>
          <w:w w:val="115"/>
          <w:sz w:val="20"/>
        </w:rPr>
        <w:t> Economic</w:t>
      </w:r>
      <w:r>
        <w:rPr>
          <w:i/>
          <w:w w:val="115"/>
          <w:sz w:val="20"/>
        </w:rPr>
        <w:t> Journal:</w:t>
      </w:r>
      <w:r>
        <w:rPr>
          <w:i/>
          <w:spacing w:val="40"/>
          <w:w w:val="115"/>
          <w:sz w:val="20"/>
        </w:rPr>
        <w:t> </w:t>
      </w:r>
      <w:r>
        <w:rPr>
          <w:i/>
          <w:w w:val="115"/>
          <w:sz w:val="20"/>
        </w:rPr>
        <w:t>Microeconomics, 13(4),</w:t>
      </w:r>
      <w:r>
        <w:rPr>
          <w:i/>
          <w:w w:val="115"/>
          <w:sz w:val="20"/>
        </w:rPr>
        <w:t> 1-22</w:t>
      </w:r>
      <w:r>
        <w:rPr>
          <w:i/>
          <w:w w:val="115"/>
          <w:sz w:val="20"/>
        </w:rPr>
        <w:t> (2021)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  <w:tab w:pos="534" w:val="left" w:leader="none"/>
        </w:tabs>
        <w:spacing w:line="235" w:lineRule="auto" w:before="159" w:after="0"/>
        <w:ind w:left="534" w:right="1831" w:hanging="200"/>
        <w:jc w:val="both"/>
        <w:rPr>
          <w:i/>
          <w:sz w:val="20"/>
        </w:rPr>
      </w:pPr>
      <w:r>
        <w:rPr>
          <w:w w:val="105"/>
          <w:sz w:val="20"/>
        </w:rPr>
        <w:t>Controversial</w:t>
      </w:r>
      <w:r>
        <w:rPr>
          <w:w w:val="105"/>
          <w:sz w:val="20"/>
        </w:rPr>
        <w:t> Markets:</w:t>
      </w:r>
      <w:r>
        <w:rPr>
          <w:w w:val="105"/>
          <w:sz w:val="20"/>
        </w:rPr>
        <w:t> How</w:t>
      </w:r>
      <w:r>
        <w:rPr>
          <w:w w:val="105"/>
          <w:sz w:val="20"/>
        </w:rPr>
        <w:t> is</w:t>
      </w:r>
      <w:r>
        <w:rPr>
          <w:w w:val="105"/>
          <w:sz w:val="20"/>
        </w:rPr>
        <w:t> Popular</w:t>
      </w:r>
      <w:r>
        <w:rPr>
          <w:w w:val="105"/>
          <w:sz w:val="20"/>
        </w:rPr>
        <w:t> Repugnance</w:t>
      </w:r>
      <w:r>
        <w:rPr>
          <w:w w:val="105"/>
          <w:sz w:val="20"/>
        </w:rPr>
        <w:t> Related</w:t>
      </w:r>
      <w:r>
        <w:rPr>
          <w:w w:val="105"/>
          <w:sz w:val="20"/>
        </w:rPr>
        <w:t> to</w:t>
      </w:r>
      <w:r>
        <w:rPr>
          <w:w w:val="105"/>
          <w:sz w:val="20"/>
        </w:rPr>
        <w:t> Legal</w:t>
      </w:r>
      <w:r>
        <w:rPr>
          <w:w w:val="105"/>
          <w:sz w:val="20"/>
        </w:rPr>
        <w:t> and</w:t>
      </w:r>
      <w:r>
        <w:rPr>
          <w:w w:val="105"/>
          <w:sz w:val="20"/>
        </w:rPr>
        <w:t> Regulatory</w:t>
      </w:r>
      <w:r>
        <w:rPr>
          <w:w w:val="105"/>
          <w:sz w:val="20"/>
        </w:rPr>
        <w:t> Bans? (with Alvin E. Roth), </w:t>
      </w:r>
      <w:r>
        <w:rPr>
          <w:i/>
          <w:w w:val="105"/>
          <w:sz w:val="20"/>
        </w:rPr>
        <w:t>Proceedings of the National Academy of Sciences, 117(33), 19792-19798 </w:t>
      </w:r>
      <w:r>
        <w:rPr>
          <w:i/>
          <w:spacing w:val="-2"/>
          <w:w w:val="105"/>
          <w:sz w:val="20"/>
        </w:rPr>
        <w:t>(2020)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  <w:tab w:pos="534" w:val="left" w:leader="none"/>
        </w:tabs>
        <w:spacing w:line="235" w:lineRule="auto" w:before="159" w:after="0"/>
        <w:ind w:left="534" w:right="1835" w:hanging="200"/>
        <w:jc w:val="both"/>
        <w:rPr>
          <w:sz w:val="20"/>
        </w:rPr>
      </w:pPr>
      <w:r>
        <w:rPr>
          <w:w w:val="110"/>
          <w:sz w:val="20"/>
        </w:rPr>
        <w:t>Evidence</w:t>
      </w:r>
      <w:r>
        <w:rPr>
          <w:w w:val="110"/>
          <w:sz w:val="20"/>
        </w:rPr>
        <w:t> of</w:t>
      </w:r>
      <w:r>
        <w:rPr>
          <w:w w:val="110"/>
          <w:sz w:val="20"/>
        </w:rPr>
        <w:t> General</w:t>
      </w:r>
      <w:r>
        <w:rPr>
          <w:w w:val="110"/>
          <w:sz w:val="20"/>
        </w:rPr>
        <w:t> Economic</w:t>
      </w:r>
      <w:r>
        <w:rPr>
          <w:w w:val="110"/>
          <w:sz w:val="20"/>
        </w:rPr>
        <w:t> Principles</w:t>
      </w:r>
      <w:r>
        <w:rPr>
          <w:w w:val="110"/>
          <w:sz w:val="20"/>
        </w:rPr>
        <w:t> of</w:t>
      </w:r>
      <w:r>
        <w:rPr>
          <w:w w:val="110"/>
          <w:sz w:val="20"/>
        </w:rPr>
        <w:t> Bargaining</w:t>
      </w:r>
      <w:r>
        <w:rPr>
          <w:w w:val="110"/>
          <w:sz w:val="20"/>
        </w:rPr>
        <w:t> and</w:t>
      </w:r>
      <w:r>
        <w:rPr>
          <w:w w:val="110"/>
          <w:sz w:val="20"/>
        </w:rPr>
        <w:t> Trade</w:t>
      </w:r>
      <w:r>
        <w:rPr>
          <w:w w:val="110"/>
          <w:sz w:val="20"/>
        </w:rPr>
        <w:t> from</w:t>
      </w:r>
      <w:r>
        <w:rPr>
          <w:w w:val="110"/>
          <w:sz w:val="20"/>
        </w:rPr>
        <w:t> 2,000</w:t>
      </w:r>
      <w:r>
        <w:rPr>
          <w:w w:val="110"/>
          <w:sz w:val="20"/>
        </w:rPr>
        <w:t> Classroom Experiments (with Lin et al.), </w:t>
      </w:r>
      <w:r>
        <w:rPr>
          <w:i/>
          <w:w w:val="110"/>
          <w:sz w:val="20"/>
        </w:rPr>
        <w:t>Nature</w:t>
      </w:r>
      <w:r>
        <w:rPr>
          <w:i/>
          <w:w w:val="110"/>
          <w:sz w:val="20"/>
        </w:rPr>
        <w:t> Human</w:t>
      </w:r>
      <w:r>
        <w:rPr>
          <w:i/>
          <w:w w:val="110"/>
          <w:sz w:val="20"/>
        </w:rPr>
        <w:t> Behaviour,</w:t>
      </w:r>
      <w:r>
        <w:rPr>
          <w:i/>
          <w:w w:val="110"/>
          <w:sz w:val="20"/>
        </w:rPr>
        <w:t> 4,</w:t>
      </w:r>
      <w:r>
        <w:rPr>
          <w:i/>
          <w:w w:val="110"/>
          <w:sz w:val="20"/>
        </w:rPr>
        <w:t> 917-927</w:t>
      </w:r>
      <w:r>
        <w:rPr>
          <w:i/>
          <w:w w:val="110"/>
          <w:sz w:val="20"/>
        </w:rPr>
        <w:t> (2020)</w:t>
      </w:r>
      <w:r>
        <w:rPr>
          <w:w w:val="110"/>
          <w:sz w:val="20"/>
        </w:rPr>
        <w:t>,</w:t>
      </w:r>
    </w:p>
    <w:p>
      <w:pPr>
        <w:pStyle w:val="ListParagraph"/>
        <w:spacing w:after="0" w:line="235" w:lineRule="auto"/>
        <w:jc w:val="both"/>
        <w:rPr>
          <w:sz w:val="20"/>
        </w:rPr>
        <w:sectPr>
          <w:footerReference w:type="default" r:id="rId5"/>
          <w:type w:val="continuous"/>
          <w:pgSz w:w="12240" w:h="15840"/>
          <w:pgMar w:header="0" w:footer="2203" w:top="1820" w:bottom="2400" w:left="1800" w:right="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532" w:val="left" w:leader="none"/>
          <w:tab w:pos="534" w:val="left" w:leader="none"/>
        </w:tabs>
        <w:spacing w:line="235" w:lineRule="auto" w:before="93" w:after="0"/>
        <w:ind w:left="534" w:right="1833" w:hanging="200"/>
        <w:jc w:val="both"/>
        <w:rPr>
          <w:i/>
          <w:sz w:val="20"/>
        </w:rPr>
      </w:pPr>
      <w:r>
        <w:rPr>
          <w:w w:val="105"/>
          <w:sz w:val="20"/>
        </w:rPr>
        <w:t>Healthy Beyond Pregnancy, a Web-Based Intervention to Improve Adherence to Postpartum Care: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Randomized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Controlled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Feasibility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Trial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Himes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al.),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JMIR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Human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Factors, 4(4),</w:t>
      </w:r>
      <w:r>
        <w:rPr>
          <w:i/>
          <w:w w:val="105"/>
          <w:sz w:val="20"/>
        </w:rPr>
        <w:t> e26</w:t>
      </w:r>
      <w:r>
        <w:rPr>
          <w:i/>
          <w:w w:val="105"/>
          <w:sz w:val="20"/>
        </w:rPr>
        <w:t> (2017).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  <w:tab w:pos="534" w:val="left" w:leader="none"/>
        </w:tabs>
        <w:spacing w:line="235" w:lineRule="auto" w:before="141" w:after="0"/>
        <w:ind w:left="534" w:right="1832" w:hanging="200"/>
        <w:jc w:val="both"/>
        <w:rPr>
          <w:i/>
          <w:sz w:val="20"/>
        </w:rPr>
      </w:pPr>
      <w:r>
        <w:rPr>
          <w:w w:val="105"/>
          <w:sz w:val="20"/>
        </w:rPr>
        <w:t>Poverty</w:t>
      </w:r>
      <w:r>
        <w:rPr>
          <w:w w:val="105"/>
          <w:sz w:val="20"/>
        </w:rPr>
        <w:t> and</w:t>
      </w:r>
      <w:r>
        <w:rPr>
          <w:w w:val="105"/>
          <w:sz w:val="20"/>
        </w:rPr>
        <w:t> Economic</w:t>
      </w:r>
      <w:r>
        <w:rPr>
          <w:w w:val="105"/>
          <w:sz w:val="20"/>
        </w:rPr>
        <w:t> Decision-Making: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Evidence</w:t>
      </w:r>
      <w:r>
        <w:rPr>
          <w:w w:val="105"/>
          <w:sz w:val="20"/>
        </w:rPr>
        <w:t> from</w:t>
      </w:r>
      <w:r>
        <w:rPr>
          <w:w w:val="105"/>
          <w:sz w:val="20"/>
        </w:rPr>
        <w:t> Changes</w:t>
      </w:r>
      <w:r>
        <w:rPr>
          <w:w w:val="105"/>
          <w:sz w:val="20"/>
        </w:rPr>
        <w:t> in</w:t>
      </w:r>
      <w:r>
        <w:rPr>
          <w:w w:val="105"/>
          <w:sz w:val="20"/>
        </w:rPr>
        <w:t> Financial</w:t>
      </w:r>
      <w:r>
        <w:rPr>
          <w:w w:val="105"/>
          <w:sz w:val="20"/>
        </w:rPr>
        <w:t> Resources</w:t>
      </w:r>
      <w:r>
        <w:rPr>
          <w:w w:val="105"/>
          <w:sz w:val="20"/>
        </w:rPr>
        <w:t> at Payday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Leandro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Carvalho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Stephan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Meier),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Review,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106(2), 260-284</w:t>
      </w:r>
      <w:r>
        <w:rPr>
          <w:i/>
          <w:w w:val="105"/>
          <w:sz w:val="20"/>
        </w:rPr>
        <w:t> (2016).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  <w:tab w:pos="534" w:val="left" w:leader="none"/>
        </w:tabs>
        <w:spacing w:line="235" w:lineRule="auto" w:before="141" w:after="0"/>
        <w:ind w:left="534" w:right="1833" w:hanging="200"/>
        <w:jc w:val="both"/>
        <w:rPr>
          <w:i/>
          <w:sz w:val="20"/>
        </w:rPr>
      </w:pPr>
      <w:r>
        <w:rPr>
          <w:w w:val="110"/>
          <w:sz w:val="20"/>
        </w:rPr>
        <w:t>Patience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Auctions: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Impact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Time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vs.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Money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Bidding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Elicited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Discount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Rates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(with Christopher Y. Olivola), </w:t>
      </w:r>
      <w:r>
        <w:rPr>
          <w:i/>
          <w:w w:val="110"/>
          <w:sz w:val="20"/>
        </w:rPr>
        <w:t>Experimental</w:t>
      </w:r>
      <w:r>
        <w:rPr>
          <w:i/>
          <w:w w:val="110"/>
          <w:sz w:val="20"/>
        </w:rPr>
        <w:t> Economics,</w:t>
      </w:r>
      <w:r>
        <w:rPr>
          <w:i/>
          <w:w w:val="110"/>
          <w:sz w:val="20"/>
        </w:rPr>
        <w:t> 19(4),</w:t>
      </w:r>
      <w:r>
        <w:rPr>
          <w:i/>
          <w:w w:val="110"/>
          <w:sz w:val="20"/>
        </w:rPr>
        <w:t> 864-885</w:t>
      </w:r>
      <w:r>
        <w:rPr>
          <w:i/>
          <w:w w:val="110"/>
          <w:sz w:val="20"/>
        </w:rPr>
        <w:t> (2016).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  <w:tab w:pos="534" w:val="left" w:leader="none"/>
        </w:tabs>
        <w:spacing w:line="235" w:lineRule="auto" w:before="142" w:after="0"/>
        <w:ind w:left="534" w:right="1833" w:hanging="200"/>
        <w:jc w:val="both"/>
        <w:rPr>
          <w:i/>
          <w:sz w:val="20"/>
        </w:rPr>
      </w:pPr>
      <w:r>
        <w:rPr>
          <w:w w:val="110"/>
          <w:sz w:val="20"/>
        </w:rPr>
        <w:t>The</w:t>
      </w:r>
      <w:r>
        <w:rPr>
          <w:w w:val="110"/>
          <w:sz w:val="20"/>
        </w:rPr>
        <w:t> Slider</w:t>
      </w:r>
      <w:r>
        <w:rPr>
          <w:w w:val="110"/>
          <w:sz w:val="20"/>
        </w:rPr>
        <w:t> Task: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w w:val="110"/>
          <w:sz w:val="20"/>
        </w:rPr>
        <w:t> Example</w:t>
      </w:r>
      <w:r>
        <w:rPr>
          <w:w w:val="110"/>
          <w:sz w:val="20"/>
        </w:rPr>
        <w:t> of</w:t>
      </w:r>
      <w:r>
        <w:rPr>
          <w:w w:val="110"/>
          <w:sz w:val="20"/>
        </w:rPr>
        <w:t> Restricted</w:t>
      </w:r>
      <w:r>
        <w:rPr>
          <w:w w:val="110"/>
          <w:sz w:val="20"/>
        </w:rPr>
        <w:t> Inference</w:t>
      </w:r>
      <w:r>
        <w:rPr>
          <w:w w:val="110"/>
          <w:sz w:val="20"/>
        </w:rPr>
        <w:t> on</w:t>
      </w:r>
      <w:r>
        <w:rPr>
          <w:w w:val="110"/>
          <w:sz w:val="20"/>
        </w:rPr>
        <w:t> Incentive</w:t>
      </w:r>
      <w:r>
        <w:rPr>
          <w:w w:val="110"/>
          <w:sz w:val="20"/>
        </w:rPr>
        <w:t> Effects</w:t>
      </w:r>
      <w:r>
        <w:rPr>
          <w:w w:val="110"/>
          <w:sz w:val="20"/>
        </w:rPr>
        <w:t> (with</w:t>
      </w:r>
      <w:r>
        <w:rPr>
          <w:w w:val="110"/>
          <w:sz w:val="20"/>
        </w:rPr>
        <w:t> Araujo</w:t>
      </w:r>
      <w:r>
        <w:rPr>
          <w:w w:val="110"/>
          <w:sz w:val="20"/>
        </w:rPr>
        <w:t> et al.),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the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Science</w:t>
      </w:r>
      <w:r>
        <w:rPr>
          <w:i/>
          <w:w w:val="110"/>
          <w:sz w:val="20"/>
        </w:rPr>
        <w:t> Association,</w:t>
      </w:r>
      <w:r>
        <w:rPr>
          <w:i/>
          <w:w w:val="110"/>
          <w:sz w:val="20"/>
        </w:rPr>
        <w:t> 2(1),</w:t>
      </w:r>
      <w:r>
        <w:rPr>
          <w:i/>
          <w:w w:val="110"/>
          <w:sz w:val="20"/>
        </w:rPr>
        <w:t> 1-12</w:t>
      </w:r>
      <w:r>
        <w:rPr>
          <w:i/>
          <w:w w:val="110"/>
          <w:sz w:val="20"/>
        </w:rPr>
        <w:t> (2016).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  <w:tab w:pos="534" w:val="left" w:leader="none"/>
        </w:tabs>
        <w:spacing w:line="235" w:lineRule="auto" w:before="141" w:after="0"/>
        <w:ind w:left="534" w:right="1833" w:hanging="200"/>
        <w:jc w:val="both"/>
        <w:rPr>
          <w:i/>
          <w:sz w:val="20"/>
        </w:rPr>
      </w:pPr>
      <w:r>
        <w:rPr>
          <w:w w:val="105"/>
          <w:sz w:val="20"/>
        </w:rPr>
        <w:t>Imperfect</w:t>
      </w:r>
      <w:r>
        <w:rPr>
          <w:w w:val="105"/>
          <w:sz w:val="20"/>
        </w:rPr>
        <w:t> Choice</w:t>
      </w:r>
      <w:r>
        <w:rPr>
          <w:w w:val="105"/>
          <w:sz w:val="20"/>
        </w:rPr>
        <w:t> or</w:t>
      </w:r>
      <w:r>
        <w:rPr>
          <w:w w:val="105"/>
          <w:sz w:val="20"/>
        </w:rPr>
        <w:t> Imperfect</w:t>
      </w:r>
      <w:r>
        <w:rPr>
          <w:w w:val="105"/>
          <w:sz w:val="20"/>
        </w:rPr>
        <w:t> Attention?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Understanding</w:t>
      </w:r>
      <w:r>
        <w:rPr>
          <w:w w:val="105"/>
          <w:sz w:val="20"/>
        </w:rPr>
        <w:t> Strategic</w:t>
      </w:r>
      <w:r>
        <w:rPr>
          <w:w w:val="105"/>
          <w:sz w:val="20"/>
        </w:rPr>
        <w:t> Thinking</w:t>
      </w:r>
      <w:r>
        <w:rPr>
          <w:w w:val="105"/>
          <w:sz w:val="20"/>
        </w:rPr>
        <w:t> in</w:t>
      </w:r>
      <w:r>
        <w:rPr>
          <w:w w:val="105"/>
          <w:sz w:val="20"/>
        </w:rPr>
        <w:t> Private</w:t>
      </w:r>
      <w:r>
        <w:rPr>
          <w:w w:val="105"/>
          <w:sz w:val="20"/>
        </w:rPr>
        <w:t> In- formation</w:t>
      </w:r>
      <w:r>
        <w:rPr>
          <w:w w:val="105"/>
          <w:sz w:val="20"/>
        </w:rPr>
        <w:t> Games</w:t>
      </w:r>
      <w:r>
        <w:rPr>
          <w:w w:val="105"/>
          <w:sz w:val="20"/>
        </w:rPr>
        <w:t> (with</w:t>
      </w:r>
      <w:r>
        <w:rPr>
          <w:w w:val="105"/>
          <w:sz w:val="20"/>
        </w:rPr>
        <w:t> Isabelle</w:t>
      </w:r>
      <w:r>
        <w:rPr>
          <w:w w:val="105"/>
          <w:sz w:val="20"/>
        </w:rPr>
        <w:t> Brocas,</w:t>
      </w:r>
      <w:r>
        <w:rPr>
          <w:w w:val="105"/>
          <w:sz w:val="20"/>
        </w:rPr>
        <w:t> Juan</w:t>
      </w:r>
      <w:r>
        <w:rPr>
          <w:w w:val="105"/>
          <w:sz w:val="20"/>
        </w:rPr>
        <w:t> D.</w:t>
      </w:r>
      <w:r>
        <w:rPr>
          <w:w w:val="105"/>
          <w:sz w:val="20"/>
        </w:rPr>
        <w:t> Carrillo,</w:t>
      </w:r>
      <w:r>
        <w:rPr>
          <w:w w:val="105"/>
          <w:sz w:val="20"/>
        </w:rPr>
        <w:t> and</w:t>
      </w:r>
      <w:r>
        <w:rPr>
          <w:w w:val="105"/>
          <w:sz w:val="20"/>
        </w:rPr>
        <w:t> Colin</w:t>
      </w:r>
      <w:r>
        <w:rPr>
          <w:w w:val="105"/>
          <w:sz w:val="20"/>
        </w:rPr>
        <w:t> F.</w:t>
      </w:r>
      <w:r>
        <w:rPr>
          <w:w w:val="105"/>
          <w:sz w:val="20"/>
        </w:rPr>
        <w:t> Camerer), </w:t>
      </w:r>
      <w:r>
        <w:rPr>
          <w:i/>
          <w:w w:val="105"/>
          <w:sz w:val="20"/>
        </w:rPr>
        <w:t>Review</w:t>
      </w:r>
      <w:r>
        <w:rPr>
          <w:i/>
          <w:w w:val="105"/>
          <w:sz w:val="20"/>
        </w:rPr>
        <w:t> of Economic</w:t>
      </w:r>
      <w:r>
        <w:rPr>
          <w:i/>
          <w:w w:val="105"/>
          <w:sz w:val="20"/>
        </w:rPr>
        <w:t> Studies,</w:t>
      </w:r>
      <w:r>
        <w:rPr>
          <w:i/>
          <w:w w:val="105"/>
          <w:sz w:val="20"/>
        </w:rPr>
        <w:t> 81(3),</w:t>
      </w:r>
      <w:r>
        <w:rPr>
          <w:i/>
          <w:w w:val="105"/>
          <w:sz w:val="20"/>
        </w:rPr>
        <w:t> 944-970</w:t>
      </w:r>
      <w:r>
        <w:rPr>
          <w:i/>
          <w:w w:val="105"/>
          <w:sz w:val="20"/>
        </w:rPr>
        <w:t> (2014).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</w:tabs>
        <w:spacing w:line="242" w:lineRule="exact" w:before="138" w:after="0"/>
        <w:ind w:left="532" w:right="0" w:hanging="198"/>
        <w:jc w:val="left"/>
        <w:rPr>
          <w:sz w:val="20"/>
        </w:rPr>
      </w:pPr>
      <w:r>
        <w:rPr>
          <w:w w:val="110"/>
          <w:sz w:val="20"/>
        </w:rPr>
        <w:t>Speculative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Overpricing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Asset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Markets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Information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Flows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Thomas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Palfrey),</w:t>
      </w:r>
    </w:p>
    <w:p>
      <w:pPr>
        <w:spacing w:line="242" w:lineRule="exact" w:before="0"/>
        <w:ind w:left="534" w:right="0" w:firstLine="0"/>
        <w:jc w:val="left"/>
        <w:rPr>
          <w:i/>
          <w:sz w:val="20"/>
        </w:rPr>
      </w:pPr>
      <w:r>
        <w:rPr>
          <w:i/>
          <w:sz w:val="20"/>
        </w:rPr>
        <w:t>Econometrica,</w:t>
      </w:r>
      <w:r>
        <w:rPr>
          <w:i/>
          <w:spacing w:val="69"/>
          <w:sz w:val="20"/>
        </w:rPr>
        <w:t> </w:t>
      </w:r>
      <w:r>
        <w:rPr>
          <w:i/>
          <w:sz w:val="20"/>
        </w:rPr>
        <w:t>80(5),</w:t>
      </w:r>
      <w:r>
        <w:rPr>
          <w:i/>
          <w:spacing w:val="70"/>
          <w:sz w:val="20"/>
        </w:rPr>
        <w:t> </w:t>
      </w:r>
      <w:r>
        <w:rPr>
          <w:i/>
          <w:sz w:val="20"/>
        </w:rPr>
        <w:t>1937-1976</w:t>
      </w:r>
      <w:r>
        <w:rPr>
          <w:i/>
          <w:spacing w:val="69"/>
          <w:sz w:val="20"/>
        </w:rPr>
        <w:t> </w:t>
      </w:r>
      <w:r>
        <w:rPr>
          <w:i/>
          <w:spacing w:val="-2"/>
          <w:sz w:val="20"/>
        </w:rPr>
        <w:t>(2012).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  <w:tab w:pos="534" w:val="left" w:leader="none"/>
        </w:tabs>
        <w:spacing w:line="235" w:lineRule="auto" w:before="140" w:after="0"/>
        <w:ind w:left="534" w:right="1832" w:hanging="200"/>
        <w:jc w:val="both"/>
        <w:rPr>
          <w:i/>
          <w:sz w:val="20"/>
        </w:rPr>
      </w:pPr>
      <w:r>
        <w:rPr>
          <w:w w:val="105"/>
          <w:sz w:val="20"/>
        </w:rPr>
        <w:t>Shared Visual Attention Reduces Hindsight Bias (with Daw-An Wu, Shin Shimojo, and Colin Camerer), </w:t>
      </w:r>
      <w:r>
        <w:rPr>
          <w:i/>
          <w:w w:val="105"/>
          <w:sz w:val="20"/>
        </w:rPr>
        <w:t>Psychological</w:t>
      </w:r>
      <w:r>
        <w:rPr>
          <w:i/>
          <w:w w:val="105"/>
          <w:sz w:val="20"/>
        </w:rPr>
        <w:t> Science,</w:t>
      </w:r>
      <w:r>
        <w:rPr>
          <w:i/>
          <w:w w:val="105"/>
          <w:sz w:val="20"/>
        </w:rPr>
        <w:t> 23(12),</w:t>
      </w:r>
      <w:r>
        <w:rPr>
          <w:i/>
          <w:w w:val="105"/>
          <w:sz w:val="20"/>
        </w:rPr>
        <w:t> 1524-1533</w:t>
      </w:r>
      <w:r>
        <w:rPr>
          <w:i/>
          <w:w w:val="105"/>
          <w:sz w:val="20"/>
        </w:rPr>
        <w:t> (2012).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  <w:tab w:pos="534" w:val="left" w:leader="none"/>
        </w:tabs>
        <w:spacing w:line="235" w:lineRule="auto" w:before="141" w:after="0"/>
        <w:ind w:left="534" w:right="1834" w:hanging="200"/>
        <w:jc w:val="both"/>
        <w:rPr>
          <w:i/>
          <w:sz w:val="20"/>
        </w:rPr>
      </w:pPr>
      <w:r>
        <w:rPr>
          <w:w w:val="110"/>
          <w:sz w:val="20"/>
        </w:rPr>
        <w:t>Incentive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Effects: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Case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Belief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Elicitation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Individuals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Groups,</w:t>
      </w:r>
      <w:r>
        <w:rPr>
          <w:spacing w:val="-12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Letters, 111(1),</w:t>
      </w:r>
      <w:r>
        <w:rPr>
          <w:i/>
          <w:w w:val="110"/>
          <w:sz w:val="20"/>
        </w:rPr>
        <w:t> 30-33</w:t>
      </w:r>
      <w:r>
        <w:rPr>
          <w:i/>
          <w:w w:val="110"/>
          <w:sz w:val="20"/>
        </w:rPr>
        <w:t> (2011).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  <w:tab w:pos="534" w:val="left" w:leader="none"/>
        </w:tabs>
        <w:spacing w:line="235" w:lineRule="auto" w:before="142" w:after="0"/>
        <w:ind w:left="534" w:right="1833" w:hanging="200"/>
        <w:jc w:val="both"/>
        <w:rPr>
          <w:i/>
          <w:sz w:val="20"/>
        </w:rPr>
      </w:pPr>
      <w:r>
        <w:rPr>
          <w:w w:val="105"/>
          <w:sz w:val="20"/>
        </w:rPr>
        <w:t>Does Recession Reduce Global Health Aid?</w:t>
      </w:r>
      <w:r>
        <w:rPr>
          <w:w w:val="105"/>
          <w:sz w:val="20"/>
        </w:rPr>
        <w:t> Evidence from 15 High-Income Countries, 1970- 2007</w:t>
      </w:r>
      <w:r>
        <w:rPr>
          <w:w w:val="105"/>
          <w:sz w:val="20"/>
        </w:rPr>
        <w:t> (With</w:t>
      </w:r>
      <w:r>
        <w:rPr>
          <w:w w:val="105"/>
          <w:sz w:val="20"/>
        </w:rPr>
        <w:t> David</w:t>
      </w:r>
      <w:r>
        <w:rPr>
          <w:w w:val="105"/>
          <w:sz w:val="20"/>
        </w:rPr>
        <w:t> Stuckler,</w:t>
      </w:r>
      <w:r>
        <w:rPr>
          <w:w w:val="105"/>
          <w:sz w:val="20"/>
        </w:rPr>
        <w:t> Sanjay</w:t>
      </w:r>
      <w:r>
        <w:rPr>
          <w:w w:val="105"/>
          <w:sz w:val="20"/>
        </w:rPr>
        <w:t> Basu,</w:t>
      </w:r>
      <w:r>
        <w:rPr>
          <w:w w:val="105"/>
          <w:sz w:val="20"/>
        </w:rPr>
        <w:t> and</w:t>
      </w:r>
      <w:r>
        <w:rPr>
          <w:w w:val="105"/>
          <w:sz w:val="20"/>
        </w:rPr>
        <w:t> Martin</w:t>
      </w:r>
      <w:r>
        <w:rPr>
          <w:w w:val="105"/>
          <w:sz w:val="20"/>
        </w:rPr>
        <w:t> McKee),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Bulletin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the</w:t>
      </w:r>
      <w:r>
        <w:rPr>
          <w:i/>
          <w:w w:val="105"/>
          <w:sz w:val="20"/>
        </w:rPr>
        <w:t> World</w:t>
      </w:r>
      <w:r>
        <w:rPr>
          <w:i/>
          <w:w w:val="105"/>
          <w:sz w:val="20"/>
        </w:rPr>
        <w:t> Health Organization,</w:t>
      </w:r>
      <w:r>
        <w:rPr>
          <w:i/>
          <w:w w:val="105"/>
          <w:sz w:val="20"/>
        </w:rPr>
        <w:t> 89,</w:t>
      </w:r>
      <w:r>
        <w:rPr>
          <w:i/>
          <w:w w:val="105"/>
          <w:sz w:val="20"/>
        </w:rPr>
        <w:t> 252-257</w:t>
      </w:r>
      <w:r>
        <w:rPr>
          <w:i/>
          <w:w w:val="105"/>
          <w:sz w:val="20"/>
        </w:rPr>
        <w:t> (2011).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  <w:tab w:pos="534" w:val="left" w:leader="none"/>
        </w:tabs>
        <w:spacing w:line="235" w:lineRule="auto" w:before="141" w:after="0"/>
        <w:ind w:left="534" w:right="1832" w:hanging="200"/>
        <w:jc w:val="both"/>
        <w:rPr>
          <w:i/>
          <w:sz w:val="20"/>
        </w:rPr>
      </w:pPr>
      <w:r>
        <w:rPr>
          <w:sz w:val="20"/>
        </w:rPr>
        <w:t>Belief Updating in Sequential Games of Two-Sided Incomplete Information:</w:t>
      </w:r>
      <w:r>
        <w:rPr>
          <w:spacing w:val="40"/>
          <w:sz w:val="20"/>
        </w:rPr>
        <w:t> </w:t>
      </w:r>
      <w:r>
        <w:rPr>
          <w:sz w:val="20"/>
        </w:rPr>
        <w:t>An Experimental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Study</w:t>
      </w:r>
      <w:r>
        <w:rPr>
          <w:w w:val="110"/>
          <w:sz w:val="20"/>
        </w:rPr>
        <w:t> of</w:t>
      </w:r>
      <w:r>
        <w:rPr>
          <w:w w:val="110"/>
          <w:sz w:val="20"/>
        </w:rPr>
        <w:t> a</w:t>
      </w:r>
      <w:r>
        <w:rPr>
          <w:w w:val="110"/>
          <w:sz w:val="20"/>
        </w:rPr>
        <w:t> Crisis</w:t>
      </w:r>
      <w:r>
        <w:rPr>
          <w:w w:val="110"/>
          <w:sz w:val="20"/>
        </w:rPr>
        <w:t> Bargaining Model</w:t>
      </w:r>
      <w:r>
        <w:rPr>
          <w:w w:val="110"/>
          <w:sz w:val="20"/>
        </w:rPr>
        <w:t> (with</w:t>
      </w:r>
      <w:r>
        <w:rPr>
          <w:w w:val="110"/>
          <w:sz w:val="20"/>
        </w:rPr>
        <w:t> Dustin</w:t>
      </w:r>
      <w:r>
        <w:rPr>
          <w:w w:val="110"/>
          <w:sz w:val="20"/>
        </w:rPr>
        <w:t> H.</w:t>
      </w:r>
      <w:r>
        <w:rPr>
          <w:w w:val="110"/>
          <w:sz w:val="20"/>
        </w:rPr>
        <w:t> Tingley),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Quarterly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Political Science,</w:t>
      </w:r>
      <w:r>
        <w:rPr>
          <w:i/>
          <w:w w:val="110"/>
          <w:sz w:val="20"/>
        </w:rPr>
        <w:t> 5(3),</w:t>
      </w:r>
      <w:r>
        <w:rPr>
          <w:i/>
          <w:w w:val="110"/>
          <w:sz w:val="20"/>
        </w:rPr>
        <w:t> 243-255</w:t>
      </w:r>
      <w:r>
        <w:rPr>
          <w:i/>
          <w:w w:val="110"/>
          <w:sz w:val="20"/>
        </w:rPr>
        <w:t> (2010).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  <w:tab w:pos="534" w:val="left" w:leader="none"/>
        </w:tabs>
        <w:spacing w:line="235" w:lineRule="auto" w:before="141" w:after="0"/>
        <w:ind w:left="534" w:right="1833" w:hanging="200"/>
        <w:jc w:val="both"/>
        <w:rPr>
          <w:i/>
          <w:sz w:val="20"/>
        </w:rPr>
      </w:pPr>
      <w:r>
        <w:rPr>
          <w:w w:val="105"/>
          <w:sz w:val="20"/>
        </w:rPr>
        <w:t>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Eliciting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Beliefs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Strategic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Games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Thomas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Palfrey),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 Behavior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Organization,</w:t>
      </w:r>
      <w:r>
        <w:rPr>
          <w:i/>
          <w:w w:val="105"/>
          <w:sz w:val="20"/>
        </w:rPr>
        <w:t> 71,</w:t>
      </w:r>
      <w:r>
        <w:rPr>
          <w:i/>
          <w:w w:val="105"/>
          <w:sz w:val="20"/>
        </w:rPr>
        <w:t> 98-109</w:t>
      </w:r>
      <w:r>
        <w:rPr>
          <w:i/>
          <w:w w:val="105"/>
          <w:sz w:val="20"/>
        </w:rPr>
        <w:t> (2009).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  <w:tab w:pos="534" w:val="left" w:leader="none"/>
        </w:tabs>
        <w:spacing w:line="235" w:lineRule="auto" w:before="141" w:after="0"/>
        <w:ind w:left="534" w:right="1833" w:hanging="200"/>
        <w:jc w:val="both"/>
        <w:rPr>
          <w:i/>
          <w:sz w:val="20"/>
        </w:rPr>
      </w:pPr>
      <w:r>
        <w:rPr>
          <w:w w:val="105"/>
          <w:sz w:val="20"/>
        </w:rPr>
        <w:t>What</w:t>
      </w:r>
      <w:r>
        <w:rPr>
          <w:w w:val="105"/>
          <w:sz w:val="20"/>
        </w:rPr>
        <w:t> Kind</w:t>
      </w:r>
      <w:r>
        <w:rPr>
          <w:w w:val="105"/>
          <w:sz w:val="20"/>
        </w:rPr>
        <w:t> of</w:t>
      </w:r>
      <w:r>
        <w:rPr>
          <w:w w:val="105"/>
          <w:sz w:val="20"/>
        </w:rPr>
        <w:t> Memory</w:t>
      </w:r>
      <w:r>
        <w:rPr>
          <w:w w:val="105"/>
          <w:sz w:val="20"/>
        </w:rPr>
        <w:t> Supports</w:t>
      </w:r>
      <w:r>
        <w:rPr>
          <w:w w:val="105"/>
          <w:sz w:val="20"/>
        </w:rPr>
        <w:t> Visual</w:t>
      </w:r>
      <w:r>
        <w:rPr>
          <w:w w:val="105"/>
          <w:sz w:val="20"/>
        </w:rPr>
        <w:t> Marking?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w w:val="105"/>
          <w:sz w:val="20"/>
        </w:rPr>
        <w:t> Yuhong</w:t>
      </w:r>
      <w:r>
        <w:rPr>
          <w:w w:val="105"/>
          <w:sz w:val="20"/>
        </w:rPr>
        <w:t> Jiang),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Experi-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mental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Psychology: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Human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Perception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Performance,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30(1),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79-91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(2004).</w:t>
      </w:r>
    </w:p>
    <w:p>
      <w:pPr>
        <w:pStyle w:val="BodyText"/>
        <w:spacing w:before="25"/>
        <w:ind w:left="0"/>
        <w:rPr>
          <w:i/>
        </w:rPr>
      </w:pPr>
    </w:p>
    <w:p>
      <w:pPr>
        <w:pStyle w:val="Heading1"/>
      </w:pPr>
      <w:r>
        <w:rPr>
          <w:w w:val="140"/>
        </w:rPr>
        <w:t>WORKING</w:t>
      </w:r>
      <w:r>
        <w:rPr>
          <w:spacing w:val="-15"/>
          <w:w w:val="140"/>
        </w:rPr>
        <w:t> </w:t>
      </w:r>
      <w:r>
        <w:rPr>
          <w:spacing w:val="-2"/>
          <w:w w:val="140"/>
        </w:rPr>
        <w:t>PAPERS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  <w:tab w:pos="534" w:val="left" w:leader="none"/>
        </w:tabs>
        <w:spacing w:line="235" w:lineRule="auto" w:before="117" w:after="0"/>
        <w:ind w:left="534" w:right="1834" w:hanging="200"/>
        <w:jc w:val="both"/>
        <w:rPr>
          <w:i/>
          <w:sz w:val="20"/>
        </w:rPr>
      </w:pPr>
      <w:r>
        <w:rPr>
          <w:w w:val="110"/>
          <w:sz w:val="20"/>
        </w:rPr>
        <w:t>Projective</w:t>
      </w:r>
      <w:r>
        <w:rPr>
          <w:w w:val="110"/>
          <w:sz w:val="20"/>
        </w:rPr>
        <w:t> Thinking: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Model,</w:t>
      </w:r>
      <w:r>
        <w:rPr>
          <w:w w:val="110"/>
          <w:sz w:val="20"/>
        </w:rPr>
        <w:t> Evidence,</w:t>
      </w:r>
      <w:r>
        <w:rPr>
          <w:w w:val="110"/>
          <w:sz w:val="20"/>
        </w:rPr>
        <w:t> and</w:t>
      </w:r>
      <w:r>
        <w:rPr>
          <w:w w:val="110"/>
          <w:sz w:val="20"/>
        </w:rPr>
        <w:t> Applications</w:t>
      </w:r>
      <w:r>
        <w:rPr>
          <w:w w:val="110"/>
          <w:sz w:val="20"/>
        </w:rPr>
        <w:t> (with</w:t>
      </w:r>
      <w:r>
        <w:rPr>
          <w:w w:val="110"/>
          <w:sz w:val="20"/>
        </w:rPr>
        <w:t> David</w:t>
      </w:r>
      <w:r>
        <w:rPr>
          <w:w w:val="110"/>
          <w:sz w:val="20"/>
        </w:rPr>
        <w:t> Danz</w:t>
      </w:r>
      <w:r>
        <w:rPr>
          <w:w w:val="110"/>
          <w:sz w:val="20"/>
        </w:rPr>
        <w:t> and</w:t>
      </w:r>
      <w:r>
        <w:rPr>
          <w:w w:val="110"/>
          <w:sz w:val="20"/>
        </w:rPr>
        <w:t> </w:t>
      </w:r>
      <w:r>
        <w:rPr>
          <w:spacing w:val="12"/>
          <w:w w:val="110"/>
          <w:sz w:val="20"/>
        </w:rPr>
        <w:t>Krist</w:t>
      </w:r>
      <w:r>
        <w:rPr>
          <w:spacing w:val="-88"/>
          <w:w w:val="159"/>
          <w:sz w:val="20"/>
        </w:rPr>
        <w:t>´</w:t>
      </w:r>
      <w:r>
        <w:rPr>
          <w:spacing w:val="12"/>
          <w:w w:val="83"/>
          <w:sz w:val="20"/>
        </w:rPr>
        <w:t>o</w:t>
      </w:r>
      <w:r>
        <w:rPr>
          <w:spacing w:val="12"/>
          <w:w w:val="88"/>
          <w:sz w:val="20"/>
        </w:rPr>
        <w:t>f</w:t>
      </w:r>
      <w:r>
        <w:rPr>
          <w:spacing w:val="-1"/>
          <w:w w:val="110"/>
          <w:sz w:val="20"/>
        </w:rPr>
        <w:t> </w:t>
      </w:r>
      <w:r>
        <w:rPr>
          <w:spacing w:val="9"/>
          <w:w w:val="102"/>
          <w:sz w:val="20"/>
        </w:rPr>
        <w:t>Madar</w:t>
      </w:r>
      <w:r>
        <w:rPr>
          <w:spacing w:val="-91"/>
          <w:w w:val="166"/>
          <w:sz w:val="20"/>
        </w:rPr>
        <w:t>´</w:t>
      </w:r>
      <w:r>
        <w:rPr>
          <w:spacing w:val="9"/>
          <w:w w:val="99"/>
          <w:sz w:val="20"/>
        </w:rPr>
        <w:t>a</w:t>
      </w:r>
      <w:r>
        <w:rPr>
          <w:spacing w:val="9"/>
          <w:w w:val="107"/>
          <w:sz w:val="20"/>
        </w:rPr>
        <w:t>sz),</w:t>
      </w:r>
      <w:r>
        <w:rPr>
          <w:spacing w:val="-1"/>
          <w:w w:val="109"/>
          <w:sz w:val="20"/>
        </w:rPr>
        <w:t> </w:t>
      </w:r>
      <w:r>
        <w:rPr>
          <w:i/>
          <w:w w:val="110"/>
          <w:sz w:val="20"/>
        </w:rPr>
        <w:t>Resubmitted</w:t>
      </w:r>
      <w:r>
        <w:rPr>
          <w:i/>
          <w:w w:val="110"/>
          <w:sz w:val="20"/>
        </w:rPr>
        <w:t> to</w:t>
      </w:r>
      <w:r>
        <w:rPr>
          <w:i/>
          <w:w w:val="110"/>
          <w:sz w:val="20"/>
        </w:rPr>
        <w:t> American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Review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  <w:tab w:pos="534" w:val="left" w:leader="none"/>
        </w:tabs>
        <w:spacing w:line="235" w:lineRule="auto" w:before="141" w:after="0"/>
        <w:ind w:left="534" w:right="1834" w:hanging="200"/>
        <w:jc w:val="both"/>
        <w:rPr>
          <w:i/>
          <w:sz w:val="20"/>
        </w:rPr>
      </w:pPr>
      <w:r>
        <w:rPr>
          <w:w w:val="105"/>
          <w:sz w:val="20"/>
        </w:rPr>
        <w:t>Using Arguments to Persuade: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Experimental Evidence (with Lydia Mechtenberg and Hendrik </w:t>
      </w:r>
      <w:r>
        <w:rPr>
          <w:spacing w:val="11"/>
          <w:w w:val="111"/>
          <w:sz w:val="20"/>
        </w:rPr>
        <w:t>H</w:t>
      </w:r>
      <w:r>
        <w:rPr>
          <w:spacing w:val="-94"/>
          <w:w w:val="97"/>
          <w:sz w:val="20"/>
        </w:rPr>
        <w:t>u</w:t>
      </w:r>
      <w:r>
        <w:rPr>
          <w:spacing w:val="16"/>
          <w:w w:val="118"/>
          <w:sz w:val="20"/>
        </w:rPr>
        <w:t>¨</w:t>
      </w:r>
      <w:r>
        <w:rPr>
          <w:spacing w:val="11"/>
          <w:w w:val="102"/>
          <w:sz w:val="20"/>
        </w:rPr>
        <w:t>ning),</w:t>
      </w:r>
      <w:r>
        <w:rPr>
          <w:spacing w:val="-1"/>
          <w:w w:val="104"/>
          <w:sz w:val="20"/>
        </w:rPr>
        <w:t> </w:t>
      </w:r>
      <w:r>
        <w:rPr>
          <w:i/>
          <w:w w:val="105"/>
          <w:sz w:val="20"/>
        </w:rPr>
        <w:t>Invited</w:t>
      </w:r>
      <w:r>
        <w:rPr>
          <w:i/>
          <w:w w:val="105"/>
          <w:sz w:val="20"/>
        </w:rPr>
        <w:t> for</w:t>
      </w:r>
      <w:r>
        <w:rPr>
          <w:i/>
          <w:w w:val="105"/>
          <w:sz w:val="20"/>
        </w:rPr>
        <w:t> Resubmission,</w:t>
      </w:r>
      <w:r>
        <w:rPr>
          <w:i/>
          <w:w w:val="105"/>
          <w:sz w:val="20"/>
        </w:rPr>
        <w:t> Review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Studies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  <w:tab w:pos="534" w:val="left" w:leader="none"/>
        </w:tabs>
        <w:spacing w:line="235" w:lineRule="auto" w:before="141" w:after="0"/>
        <w:ind w:left="534" w:right="1832" w:hanging="200"/>
        <w:jc w:val="both"/>
        <w:rPr>
          <w:i/>
          <w:sz w:val="20"/>
        </w:rPr>
      </w:pPr>
      <w:r>
        <w:rPr>
          <w:w w:val="105"/>
          <w:sz w:val="20"/>
        </w:rPr>
        <w:t>Measuring</w:t>
      </w:r>
      <w:r>
        <w:rPr>
          <w:w w:val="105"/>
          <w:sz w:val="20"/>
        </w:rPr>
        <w:t> Social</w:t>
      </w:r>
      <w:r>
        <w:rPr>
          <w:w w:val="105"/>
          <w:sz w:val="20"/>
        </w:rPr>
        <w:t> Norm</w:t>
      </w:r>
      <w:r>
        <w:rPr>
          <w:w w:val="105"/>
          <w:sz w:val="20"/>
        </w:rPr>
        <w:t> Variation</w:t>
      </w:r>
      <w:r>
        <w:rPr>
          <w:w w:val="105"/>
          <w:sz w:val="20"/>
        </w:rPr>
        <w:t> across</w:t>
      </w:r>
      <w:r>
        <w:rPr>
          <w:w w:val="105"/>
          <w:sz w:val="20"/>
        </w:rPr>
        <w:t> Contexts: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Replication</w:t>
      </w:r>
      <w:r>
        <w:rPr>
          <w:w w:val="105"/>
          <w:sz w:val="20"/>
        </w:rPr>
        <w:t> and</w:t>
      </w:r>
      <w:r>
        <w:rPr>
          <w:w w:val="105"/>
          <w:sz w:val="20"/>
        </w:rPr>
        <w:t> Comparison</w:t>
      </w:r>
      <w:r>
        <w:rPr>
          <w:w w:val="105"/>
          <w:sz w:val="20"/>
        </w:rPr>
        <w:t> to</w:t>
      </w:r>
      <w:r>
        <w:rPr>
          <w:w w:val="105"/>
          <w:sz w:val="20"/>
        </w:rPr>
        <w:t> Alterna-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tive</w:t>
      </w:r>
      <w:r>
        <w:rPr>
          <w:w w:val="105"/>
          <w:sz w:val="20"/>
        </w:rPr>
        <w:t> Methods</w:t>
      </w:r>
      <w:r>
        <w:rPr>
          <w:w w:val="105"/>
          <w:sz w:val="20"/>
        </w:rPr>
        <w:t> (with</w:t>
      </w:r>
      <w:r>
        <w:rPr>
          <w:w w:val="105"/>
          <w:sz w:val="20"/>
        </w:rPr>
        <w:t> David</w:t>
      </w:r>
      <w:r>
        <w:rPr>
          <w:w w:val="105"/>
          <w:sz w:val="20"/>
        </w:rPr>
        <w:t> Huffman,</w:t>
      </w:r>
      <w:r>
        <w:rPr>
          <w:w w:val="105"/>
          <w:sz w:val="20"/>
        </w:rPr>
        <w:t> Garrett</w:t>
      </w:r>
      <w:r>
        <w:rPr>
          <w:w w:val="105"/>
          <w:sz w:val="20"/>
        </w:rPr>
        <w:t> Kohno,</w:t>
      </w:r>
      <w:r>
        <w:rPr>
          <w:w w:val="105"/>
          <w:sz w:val="20"/>
        </w:rPr>
        <w:t> Pauline</w:t>
      </w:r>
      <w:r>
        <w:rPr>
          <w:w w:val="105"/>
          <w:sz w:val="20"/>
        </w:rPr>
        <w:t> Madies,</w:t>
      </w:r>
      <w:r>
        <w:rPr>
          <w:w w:val="105"/>
          <w:sz w:val="20"/>
        </w:rPr>
        <w:t> Spencer</w:t>
      </w:r>
      <w:r>
        <w:rPr>
          <w:w w:val="105"/>
          <w:sz w:val="20"/>
        </w:rPr>
        <w:t> Vogrinec,</w:t>
      </w:r>
      <w:r>
        <w:rPr>
          <w:w w:val="105"/>
          <w:sz w:val="20"/>
        </w:rPr>
        <w:t> and Dhwani Yagnaraman), </w:t>
      </w:r>
      <w:r>
        <w:rPr>
          <w:i/>
          <w:w w:val="105"/>
          <w:sz w:val="20"/>
        </w:rPr>
        <w:t>Submitted</w:t>
      </w:r>
    </w:p>
    <w:p>
      <w:pPr>
        <w:pStyle w:val="ListParagraph"/>
        <w:spacing w:after="0" w:line="235" w:lineRule="auto"/>
        <w:jc w:val="both"/>
        <w:rPr>
          <w:i/>
          <w:sz w:val="20"/>
        </w:rPr>
        <w:sectPr>
          <w:pgSz w:w="12240" w:h="15840"/>
          <w:pgMar w:header="0" w:footer="2203" w:top="1820" w:bottom="2400" w:left="1800" w:right="0"/>
        </w:sectPr>
      </w:pPr>
    </w:p>
    <w:p>
      <w:pPr>
        <w:pStyle w:val="ListParagraph"/>
        <w:numPr>
          <w:ilvl w:val="0"/>
          <w:numId w:val="1"/>
        </w:numPr>
        <w:tabs>
          <w:tab w:pos="532" w:val="left" w:leader="none"/>
          <w:tab w:pos="534" w:val="left" w:leader="none"/>
        </w:tabs>
        <w:spacing w:line="235" w:lineRule="auto" w:before="93" w:after="0"/>
        <w:ind w:left="534" w:right="1835" w:hanging="200"/>
        <w:jc w:val="both"/>
        <w:rPr>
          <w:i/>
          <w:sz w:val="20"/>
        </w:rPr>
      </w:pPr>
      <w:r>
        <w:rPr>
          <w:w w:val="110"/>
          <w:sz w:val="20"/>
        </w:rPr>
        <w:t>Sorting Behavior in Matching Environments:</w:t>
      </w:r>
      <w:r>
        <w:rPr>
          <w:w w:val="110"/>
          <w:sz w:val="20"/>
        </w:rPr>
        <w:t> An Experimental Investigation (with Bingbing Li and Xiaohan Zhong), </w:t>
      </w:r>
      <w:r>
        <w:rPr>
          <w:i/>
          <w:w w:val="110"/>
          <w:sz w:val="20"/>
        </w:rPr>
        <w:t>Invited</w:t>
      </w:r>
      <w:r>
        <w:rPr>
          <w:i/>
          <w:w w:val="110"/>
          <w:sz w:val="20"/>
        </w:rPr>
        <w:t> for</w:t>
      </w:r>
      <w:r>
        <w:rPr>
          <w:i/>
          <w:w w:val="110"/>
          <w:sz w:val="20"/>
        </w:rPr>
        <w:t> Resubmission,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Inquiry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  <w:tab w:pos="534" w:val="left" w:leader="none"/>
        </w:tabs>
        <w:spacing w:line="235" w:lineRule="auto" w:before="159" w:after="0"/>
        <w:ind w:left="534" w:right="1833" w:hanging="200"/>
        <w:jc w:val="both"/>
        <w:rPr>
          <w:sz w:val="20"/>
        </w:rPr>
      </w:pPr>
      <w:r>
        <w:rPr>
          <w:w w:val="110"/>
          <w:sz w:val="20"/>
        </w:rPr>
        <w:t>Encouraging</w:t>
      </w:r>
      <w:r>
        <w:rPr>
          <w:w w:val="110"/>
          <w:sz w:val="20"/>
        </w:rPr>
        <w:t> Engagement</w:t>
      </w:r>
      <w:r>
        <w:rPr>
          <w:w w:val="110"/>
          <w:sz w:val="20"/>
        </w:rPr>
        <w:t> in</w:t>
      </w:r>
      <w:r>
        <w:rPr>
          <w:w w:val="110"/>
          <w:sz w:val="20"/>
        </w:rPr>
        <w:t> Classroom</w:t>
      </w:r>
      <w:r>
        <w:rPr>
          <w:w w:val="110"/>
          <w:sz w:val="20"/>
        </w:rPr>
        <w:t> Learning: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w w:val="110"/>
          <w:sz w:val="20"/>
        </w:rPr>
        <w:t> Field</w:t>
      </w:r>
      <w:r>
        <w:rPr>
          <w:w w:val="110"/>
          <w:sz w:val="20"/>
        </w:rPr>
        <w:t> Experiment</w:t>
      </w:r>
      <w:r>
        <w:rPr>
          <w:w w:val="110"/>
          <w:sz w:val="20"/>
        </w:rPr>
        <w:t> (with</w:t>
      </w:r>
      <w:r>
        <w:rPr>
          <w:w w:val="110"/>
          <w:sz w:val="20"/>
        </w:rPr>
        <w:t> Tracy</w:t>
      </w:r>
      <w:r>
        <w:rPr>
          <w:w w:val="110"/>
          <w:sz w:val="20"/>
        </w:rPr>
        <w:t> X.</w:t>
      </w:r>
      <w:r>
        <w:rPr>
          <w:w w:val="110"/>
          <w:sz w:val="20"/>
        </w:rPr>
        <w:t> Liu, Ulrike Malmendier, and Shuhuai Zhang)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  <w:tab w:pos="534" w:val="left" w:leader="none"/>
        </w:tabs>
        <w:spacing w:line="235" w:lineRule="auto" w:before="159" w:after="0"/>
        <w:ind w:left="534" w:right="1832" w:hanging="200"/>
        <w:jc w:val="both"/>
        <w:rPr>
          <w:sz w:val="20"/>
        </w:rPr>
      </w:pPr>
      <w:r>
        <w:rPr>
          <w:w w:val="110"/>
          <w:sz w:val="20"/>
        </w:rPr>
        <w:t>A</w:t>
      </w:r>
      <w:r>
        <w:rPr>
          <w:w w:val="110"/>
          <w:sz w:val="20"/>
        </w:rPr>
        <w:t> Family</w:t>
      </w:r>
      <w:r>
        <w:rPr>
          <w:w w:val="110"/>
          <w:sz w:val="20"/>
        </w:rPr>
        <w:t> of</w:t>
      </w:r>
      <w:r>
        <w:rPr>
          <w:w w:val="110"/>
          <w:sz w:val="20"/>
        </w:rPr>
        <w:t> Norms: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Related</w:t>
      </w:r>
      <w:r>
        <w:rPr>
          <w:w w:val="110"/>
          <w:sz w:val="20"/>
        </w:rPr>
        <w:t> Beliefs</w:t>
      </w:r>
      <w:r>
        <w:rPr>
          <w:w w:val="110"/>
          <w:sz w:val="20"/>
        </w:rPr>
        <w:t> about</w:t>
      </w:r>
      <w:r>
        <w:rPr>
          <w:w w:val="110"/>
          <w:sz w:val="20"/>
        </w:rPr>
        <w:t> Female</w:t>
      </w:r>
      <w:r>
        <w:rPr>
          <w:w w:val="110"/>
          <w:sz w:val="20"/>
        </w:rPr>
        <w:t> Labor</w:t>
      </w:r>
      <w:r>
        <w:rPr>
          <w:w w:val="110"/>
          <w:sz w:val="20"/>
        </w:rPr>
        <w:t> Force</w:t>
      </w:r>
      <w:r>
        <w:rPr>
          <w:w w:val="110"/>
          <w:sz w:val="20"/>
        </w:rPr>
        <w:t> Participation</w:t>
      </w:r>
      <w:r>
        <w:rPr>
          <w:w w:val="110"/>
          <w:sz w:val="20"/>
        </w:rPr>
        <w:t> (with</w:t>
      </w:r>
      <w:r>
        <w:rPr>
          <w:w w:val="110"/>
          <w:sz w:val="20"/>
        </w:rPr>
        <w:t> Sultan AlKhuzam and Elif Incekara-Hafalir),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</w:tabs>
        <w:spacing w:line="240" w:lineRule="auto" w:before="156" w:after="0"/>
        <w:ind w:left="532" w:right="0" w:hanging="198"/>
        <w:jc w:val="left"/>
        <w:rPr>
          <w:sz w:val="20"/>
        </w:rPr>
      </w:pPr>
      <w:r>
        <w:rPr>
          <w:w w:val="110"/>
          <w:sz w:val="20"/>
        </w:rPr>
        <w:t>Beliefs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High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Stakes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Environment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Yiming</w:t>
      </w:r>
      <w:r>
        <w:rPr>
          <w:spacing w:val="9"/>
          <w:w w:val="110"/>
          <w:sz w:val="20"/>
        </w:rPr>
        <w:t> </w:t>
      </w:r>
      <w:r>
        <w:rPr>
          <w:spacing w:val="-4"/>
          <w:w w:val="110"/>
          <w:sz w:val="20"/>
        </w:rPr>
        <w:t>Liu)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</w:tabs>
        <w:spacing w:line="240" w:lineRule="auto" w:before="154" w:after="0"/>
        <w:ind w:left="532" w:right="0" w:hanging="198"/>
        <w:jc w:val="left"/>
        <w:rPr>
          <w:sz w:val="20"/>
        </w:rPr>
      </w:pPr>
      <w:r>
        <w:rPr>
          <w:w w:val="105"/>
          <w:sz w:val="20"/>
        </w:rPr>
        <w:t>(Over)claiming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Credit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Collaborations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Marissa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Lepper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Jonas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Mueller-</w:t>
      </w:r>
      <w:r>
        <w:rPr>
          <w:spacing w:val="-2"/>
          <w:w w:val="105"/>
          <w:sz w:val="20"/>
        </w:rPr>
        <w:t>Gastell)</w:t>
      </w:r>
    </w:p>
    <w:p>
      <w:pPr>
        <w:pStyle w:val="BodyText"/>
        <w:spacing w:before="31"/>
        <w:ind w:left="0"/>
      </w:pPr>
    </w:p>
    <w:p>
      <w:pPr>
        <w:pStyle w:val="Heading1"/>
      </w:pPr>
      <w:r>
        <w:rPr>
          <w:w w:val="140"/>
        </w:rPr>
        <w:t>WORK</w:t>
      </w:r>
      <w:r>
        <w:rPr>
          <w:spacing w:val="-2"/>
          <w:w w:val="140"/>
        </w:rPr>
        <w:t> </w:t>
      </w:r>
      <w:r>
        <w:rPr>
          <w:w w:val="140"/>
        </w:rPr>
        <w:t>IN</w:t>
      </w:r>
      <w:r>
        <w:rPr>
          <w:spacing w:val="-2"/>
          <w:w w:val="140"/>
        </w:rPr>
        <w:t> PROGRESS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  <w:tab w:pos="534" w:val="left" w:leader="none"/>
        </w:tabs>
        <w:spacing w:line="235" w:lineRule="auto" w:before="117" w:after="0"/>
        <w:ind w:left="534" w:right="1832" w:hanging="200"/>
        <w:jc w:val="both"/>
        <w:rPr>
          <w:i/>
          <w:sz w:val="20"/>
        </w:rPr>
      </w:pPr>
      <w:r>
        <w:rPr>
          <w:w w:val="110"/>
          <w:sz w:val="20"/>
        </w:rPr>
        <w:t>Moral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Sentiments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Contribution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Public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Goods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Margaret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McConnell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Beat- riz Ahumada), </w:t>
      </w:r>
      <w:r>
        <w:rPr>
          <w:i/>
          <w:w w:val="110"/>
          <w:sz w:val="20"/>
        </w:rPr>
        <w:t>Revising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  <w:tab w:pos="534" w:val="left" w:leader="none"/>
        </w:tabs>
        <w:spacing w:line="235" w:lineRule="auto" w:before="159" w:after="0"/>
        <w:ind w:left="534" w:right="1832" w:hanging="200"/>
        <w:jc w:val="both"/>
        <w:rPr>
          <w:i/>
          <w:sz w:val="20"/>
        </w:rPr>
      </w:pPr>
      <w:r>
        <w:rPr>
          <w:w w:val="110"/>
          <w:sz w:val="20"/>
        </w:rPr>
        <w:t>Time</w:t>
      </w:r>
      <w:r>
        <w:rPr>
          <w:w w:val="110"/>
          <w:sz w:val="20"/>
        </w:rPr>
        <w:t> Preferences: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Stability</w:t>
      </w:r>
      <w:r>
        <w:rPr>
          <w:w w:val="110"/>
          <w:sz w:val="20"/>
        </w:rPr>
        <w:t> and</w:t>
      </w:r>
      <w:r>
        <w:rPr>
          <w:w w:val="110"/>
          <w:sz w:val="20"/>
        </w:rPr>
        <w:t> Predictive</w:t>
      </w:r>
      <w:r>
        <w:rPr>
          <w:w w:val="110"/>
          <w:sz w:val="20"/>
        </w:rPr>
        <w:t> Power</w:t>
      </w:r>
      <w:r>
        <w:rPr>
          <w:w w:val="110"/>
          <w:sz w:val="20"/>
        </w:rPr>
        <w:t> (with</w:t>
      </w:r>
      <w:r>
        <w:rPr>
          <w:w w:val="110"/>
          <w:sz w:val="20"/>
        </w:rPr>
        <w:t> Elif</w:t>
      </w:r>
      <w:r>
        <w:rPr>
          <w:w w:val="110"/>
          <w:sz w:val="20"/>
        </w:rPr>
        <w:t> Incekara</w:t>
      </w:r>
      <w:r>
        <w:rPr>
          <w:w w:val="110"/>
          <w:sz w:val="20"/>
        </w:rPr>
        <w:t> Hafalir</w:t>
      </w:r>
      <w:r>
        <w:rPr>
          <w:w w:val="110"/>
          <w:sz w:val="20"/>
        </w:rPr>
        <w:t> and</w:t>
      </w:r>
      <w:r>
        <w:rPr>
          <w:w w:val="110"/>
          <w:sz w:val="20"/>
        </w:rPr>
        <w:t> Nathan Kettlewell), </w:t>
      </w:r>
      <w:r>
        <w:rPr>
          <w:i/>
          <w:w w:val="110"/>
          <w:sz w:val="20"/>
        </w:rPr>
        <w:t>Data</w:t>
      </w:r>
      <w:r>
        <w:rPr>
          <w:i/>
          <w:w w:val="110"/>
          <w:sz w:val="20"/>
        </w:rPr>
        <w:t> analysis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  <w:tab w:pos="534" w:val="left" w:leader="none"/>
        </w:tabs>
        <w:spacing w:line="235" w:lineRule="auto" w:before="159" w:after="0"/>
        <w:ind w:left="534" w:right="1831" w:hanging="200"/>
        <w:jc w:val="both"/>
        <w:rPr>
          <w:i/>
          <w:sz w:val="20"/>
        </w:rPr>
      </w:pPr>
      <w:r>
        <w:rPr>
          <w:w w:val="110"/>
          <w:sz w:val="20"/>
        </w:rPr>
        <w:t>Paying</w:t>
      </w:r>
      <w:r>
        <w:rPr>
          <w:w w:val="110"/>
          <w:sz w:val="20"/>
        </w:rPr>
        <w:t> It</w:t>
      </w:r>
      <w:r>
        <w:rPr>
          <w:w w:val="110"/>
          <w:sz w:val="20"/>
        </w:rPr>
        <w:t> Forward: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w w:val="110"/>
          <w:sz w:val="20"/>
        </w:rPr>
        <w:t> Experiment</w:t>
      </w:r>
      <w:r>
        <w:rPr>
          <w:w w:val="110"/>
          <w:sz w:val="20"/>
        </w:rPr>
        <w:t> on</w:t>
      </w:r>
      <w:r>
        <w:rPr>
          <w:w w:val="110"/>
          <w:sz w:val="20"/>
        </w:rPr>
        <w:t> a</w:t>
      </w:r>
      <w:r>
        <w:rPr>
          <w:w w:val="110"/>
          <w:sz w:val="20"/>
        </w:rPr>
        <w:t> College</w:t>
      </w:r>
      <w:r>
        <w:rPr>
          <w:w w:val="110"/>
          <w:sz w:val="20"/>
        </w:rPr>
        <w:t> Financing</w:t>
      </w:r>
      <w:r>
        <w:rPr>
          <w:w w:val="110"/>
          <w:sz w:val="20"/>
        </w:rPr>
        <w:t> Initiative</w:t>
      </w:r>
      <w:r>
        <w:rPr>
          <w:w w:val="110"/>
          <w:sz w:val="20"/>
        </w:rPr>
        <w:t> (with</w:t>
      </w:r>
      <w:r>
        <w:rPr>
          <w:w w:val="110"/>
          <w:sz w:val="20"/>
        </w:rPr>
        <w:t> David</w:t>
      </w:r>
      <w:r>
        <w:rPr>
          <w:w w:val="110"/>
          <w:sz w:val="20"/>
        </w:rPr>
        <w:t> Danz,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David</w:t>
      </w:r>
      <w:r>
        <w:rPr>
          <w:w w:val="110"/>
          <w:sz w:val="20"/>
        </w:rPr>
        <w:t> Huffman,</w:t>
      </w:r>
      <w:r>
        <w:rPr>
          <w:w w:val="110"/>
          <w:sz w:val="20"/>
        </w:rPr>
        <w:t> Rachel</w:t>
      </w:r>
      <w:r>
        <w:rPr>
          <w:w w:val="110"/>
          <w:sz w:val="20"/>
        </w:rPr>
        <w:t> Landsman,</w:t>
      </w:r>
      <w:r>
        <w:rPr>
          <w:w w:val="110"/>
          <w:sz w:val="20"/>
        </w:rPr>
        <w:t> Lise</w:t>
      </w:r>
      <w:r>
        <w:rPr>
          <w:w w:val="110"/>
          <w:sz w:val="20"/>
        </w:rPr>
        <w:t> Vesterlund,</w:t>
      </w:r>
      <w:r>
        <w:rPr>
          <w:w w:val="110"/>
          <w:sz w:val="20"/>
        </w:rPr>
        <w:t> Alistair</w:t>
      </w:r>
      <w:r>
        <w:rPr>
          <w:w w:val="110"/>
          <w:sz w:val="20"/>
        </w:rPr>
        <w:t> Wilson,</w:t>
      </w:r>
      <w:r>
        <w:rPr>
          <w:w w:val="110"/>
          <w:sz w:val="20"/>
        </w:rPr>
        <w:t> and</w:t>
      </w:r>
      <w:r>
        <w:rPr>
          <w:w w:val="110"/>
          <w:sz w:val="20"/>
        </w:rPr>
        <w:t> Pun</w:t>
      </w:r>
      <w:r>
        <w:rPr>
          <w:w w:val="110"/>
          <w:sz w:val="20"/>
        </w:rPr>
        <w:t> Winichakul), </w:t>
      </w:r>
      <w:r>
        <w:rPr>
          <w:i/>
          <w:w w:val="110"/>
          <w:sz w:val="20"/>
        </w:rPr>
        <w:t>Data</w:t>
      </w:r>
      <w:r>
        <w:rPr>
          <w:i/>
          <w:w w:val="110"/>
          <w:sz w:val="20"/>
        </w:rPr>
        <w:t> analysis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  <w:tab w:pos="534" w:val="left" w:leader="none"/>
        </w:tabs>
        <w:spacing w:line="235" w:lineRule="auto" w:before="159" w:after="0"/>
        <w:ind w:left="534" w:right="1835" w:hanging="200"/>
        <w:jc w:val="both"/>
        <w:rPr>
          <w:i/>
          <w:sz w:val="20"/>
        </w:rPr>
      </w:pPr>
      <w:r>
        <w:rPr>
          <w:w w:val="105"/>
          <w:sz w:val="20"/>
        </w:rPr>
        <w:t>Understanding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Tradeoffs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Controversial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Markets: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Case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Blood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Plasma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Alvin E. Roth), </w:t>
      </w:r>
      <w:r>
        <w:rPr>
          <w:i/>
          <w:w w:val="105"/>
          <w:sz w:val="20"/>
        </w:rPr>
        <w:t>Pilot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  <w:tab w:pos="534" w:val="left" w:leader="none"/>
        </w:tabs>
        <w:spacing w:line="235" w:lineRule="auto" w:before="159" w:after="0"/>
        <w:ind w:left="534" w:right="1831" w:hanging="200"/>
        <w:jc w:val="both"/>
        <w:rPr>
          <w:i/>
          <w:sz w:val="20"/>
        </w:rPr>
      </w:pPr>
      <w:r>
        <w:rPr>
          <w:w w:val="110"/>
          <w:sz w:val="20"/>
        </w:rPr>
        <w:t>Political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Perceptions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Maternal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Child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Health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Policy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Margaret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McConnell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and Adrianna McIntyre) </w:t>
      </w:r>
      <w:r>
        <w:rPr>
          <w:i/>
          <w:w w:val="110"/>
          <w:sz w:val="20"/>
        </w:rPr>
        <w:t>Pilot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  <w:tab w:pos="534" w:val="left" w:leader="none"/>
        </w:tabs>
        <w:spacing w:line="235" w:lineRule="auto" w:before="159" w:after="0"/>
        <w:ind w:left="534" w:right="1834" w:hanging="200"/>
        <w:jc w:val="both"/>
        <w:rPr>
          <w:i/>
          <w:sz w:val="20"/>
        </w:rPr>
      </w:pPr>
      <w:r>
        <w:rPr>
          <w:w w:val="105"/>
          <w:sz w:val="20"/>
        </w:rPr>
        <w:t>The Effects of Perceived and Measured Stress on Academic Outcomes (With Osea Giuntella 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Jana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Abou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Hjaily),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Design</w:t>
      </w:r>
    </w:p>
    <w:p>
      <w:pPr>
        <w:pStyle w:val="BodyText"/>
        <w:spacing w:before="33"/>
        <w:ind w:left="0"/>
        <w:rPr>
          <w:i/>
        </w:rPr>
      </w:pPr>
    </w:p>
    <w:p>
      <w:pPr>
        <w:pStyle w:val="Heading1"/>
      </w:pPr>
      <w:r>
        <w:rPr>
          <w:w w:val="145"/>
        </w:rPr>
        <w:t>TEACHING</w:t>
      </w:r>
      <w:r>
        <w:rPr>
          <w:spacing w:val="-13"/>
          <w:w w:val="145"/>
        </w:rPr>
        <w:t> </w:t>
      </w:r>
      <w:r>
        <w:rPr>
          <w:spacing w:val="-2"/>
          <w:w w:val="145"/>
        </w:rPr>
        <w:t>EXPERIENCE</w:t>
      </w:r>
    </w:p>
    <w:p>
      <w:pPr>
        <w:tabs>
          <w:tab w:pos="5184" w:val="left" w:leader="none"/>
        </w:tabs>
        <w:spacing w:line="242" w:lineRule="exact" w:before="61"/>
        <w:ind w:left="155" w:right="0" w:firstLine="0"/>
        <w:jc w:val="left"/>
        <w:rPr>
          <w:i/>
          <w:sz w:val="20"/>
        </w:rPr>
      </w:pPr>
      <w:r>
        <w:rPr>
          <w:b/>
          <w:w w:val="120"/>
          <w:sz w:val="20"/>
        </w:rPr>
        <w:t>ECON</w:t>
      </w:r>
      <w:r>
        <w:rPr>
          <w:b/>
          <w:spacing w:val="23"/>
          <w:w w:val="120"/>
          <w:sz w:val="20"/>
        </w:rPr>
        <w:t> </w:t>
      </w:r>
      <w:r>
        <w:rPr>
          <w:b/>
          <w:w w:val="115"/>
          <w:sz w:val="20"/>
        </w:rPr>
        <w:t>1200</w:t>
      </w:r>
      <w:r>
        <w:rPr>
          <w:w w:val="115"/>
          <w:sz w:val="20"/>
        </w:rPr>
        <w:t>:</w:t>
      </w:r>
      <w:r>
        <w:rPr>
          <w:spacing w:val="39"/>
          <w:w w:val="115"/>
          <w:sz w:val="20"/>
        </w:rPr>
        <w:t> </w:t>
      </w:r>
      <w:r>
        <w:rPr>
          <w:w w:val="115"/>
          <w:sz w:val="20"/>
        </w:rPr>
        <w:t>Game</w:t>
      </w:r>
      <w:r>
        <w:rPr>
          <w:spacing w:val="17"/>
          <w:w w:val="115"/>
          <w:sz w:val="20"/>
        </w:rPr>
        <w:t> </w:t>
      </w:r>
      <w:r>
        <w:rPr>
          <w:w w:val="115"/>
          <w:sz w:val="20"/>
        </w:rPr>
        <w:t>Theory</w:t>
      </w:r>
      <w:r>
        <w:rPr>
          <w:spacing w:val="16"/>
          <w:w w:val="115"/>
          <w:sz w:val="20"/>
        </w:rPr>
        <w:t> </w:t>
      </w:r>
      <w:r>
        <w:rPr>
          <w:spacing w:val="-4"/>
          <w:w w:val="115"/>
          <w:sz w:val="20"/>
        </w:rPr>
        <w:t>(UG)</w:t>
      </w:r>
      <w:r>
        <w:rPr>
          <w:sz w:val="20"/>
        </w:rPr>
        <w:tab/>
      </w:r>
      <w:r>
        <w:rPr>
          <w:i/>
          <w:w w:val="115"/>
          <w:sz w:val="20"/>
        </w:rPr>
        <w:t>Fall</w:t>
      </w:r>
      <w:r>
        <w:rPr>
          <w:i/>
          <w:spacing w:val="15"/>
          <w:w w:val="115"/>
          <w:sz w:val="20"/>
        </w:rPr>
        <w:t> </w:t>
      </w:r>
      <w:r>
        <w:rPr>
          <w:i/>
          <w:spacing w:val="-4"/>
          <w:w w:val="115"/>
          <w:sz w:val="20"/>
        </w:rPr>
        <w:t>2020</w:t>
      </w:r>
    </w:p>
    <w:p>
      <w:pPr>
        <w:tabs>
          <w:tab w:pos="5184" w:val="left" w:leader="none"/>
        </w:tabs>
        <w:spacing w:line="239" w:lineRule="exact" w:before="0"/>
        <w:ind w:left="155" w:right="0" w:firstLine="0"/>
        <w:jc w:val="left"/>
        <w:rPr>
          <w:i/>
          <w:sz w:val="20"/>
        </w:rPr>
      </w:pPr>
      <w:r>
        <w:rPr>
          <w:b/>
          <w:w w:val="120"/>
          <w:sz w:val="20"/>
        </w:rPr>
        <w:t>ECON</w:t>
      </w:r>
      <w:r>
        <w:rPr>
          <w:b/>
          <w:spacing w:val="32"/>
          <w:w w:val="120"/>
          <w:sz w:val="20"/>
        </w:rPr>
        <w:t> </w:t>
      </w:r>
      <w:r>
        <w:rPr>
          <w:b/>
          <w:w w:val="110"/>
          <w:sz w:val="20"/>
        </w:rPr>
        <w:t>1250</w:t>
      </w:r>
      <w:r>
        <w:rPr>
          <w:w w:val="110"/>
          <w:sz w:val="20"/>
        </w:rPr>
        <w:t>:</w:t>
      </w:r>
      <w:r>
        <w:rPr>
          <w:spacing w:val="52"/>
          <w:w w:val="110"/>
          <w:sz w:val="20"/>
        </w:rPr>
        <w:t> </w:t>
      </w:r>
      <w:r>
        <w:rPr>
          <w:w w:val="110"/>
          <w:sz w:val="20"/>
        </w:rPr>
        <w:t>Behavioral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Economics</w:t>
      </w:r>
      <w:r>
        <w:rPr>
          <w:spacing w:val="26"/>
          <w:w w:val="110"/>
          <w:sz w:val="20"/>
        </w:rPr>
        <w:t> </w:t>
      </w:r>
      <w:r>
        <w:rPr>
          <w:spacing w:val="-4"/>
          <w:w w:val="110"/>
          <w:sz w:val="20"/>
        </w:rPr>
        <w:t>(UG)</w:t>
      </w:r>
      <w:r>
        <w:rPr>
          <w:sz w:val="20"/>
        </w:rPr>
        <w:tab/>
      </w:r>
      <w:r>
        <w:rPr>
          <w:i/>
          <w:w w:val="110"/>
          <w:sz w:val="20"/>
        </w:rPr>
        <w:t>Spring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2014,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Fall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2014,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2016,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2019,</w:t>
      </w:r>
      <w:r>
        <w:rPr>
          <w:i/>
          <w:spacing w:val="-2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2023</w:t>
      </w:r>
    </w:p>
    <w:p>
      <w:pPr>
        <w:tabs>
          <w:tab w:pos="5184" w:val="left" w:leader="none"/>
        </w:tabs>
        <w:spacing w:line="235" w:lineRule="auto" w:before="1"/>
        <w:ind w:left="155" w:right="3272" w:firstLine="0"/>
        <w:jc w:val="left"/>
        <w:rPr>
          <w:i/>
          <w:sz w:val="20"/>
        </w:rPr>
      </w:pPr>
      <w:r>
        <w:rPr>
          <w:b/>
          <w:w w:val="120"/>
          <w:sz w:val="20"/>
        </w:rPr>
        <w:t>ECON</w:t>
      </w:r>
      <w:r>
        <w:rPr>
          <w:b/>
          <w:w w:val="120"/>
          <w:sz w:val="20"/>
        </w:rPr>
        <w:t> 1260</w:t>
      </w:r>
      <w:r>
        <w:rPr>
          <w:w w:val="120"/>
          <w:sz w:val="20"/>
        </w:rPr>
        <w:t>:</w:t>
      </w:r>
      <w:r>
        <w:rPr>
          <w:spacing w:val="40"/>
          <w:w w:val="120"/>
          <w:sz w:val="20"/>
        </w:rPr>
        <w:t> </w:t>
      </w:r>
      <w:r>
        <w:rPr>
          <w:w w:val="120"/>
          <w:sz w:val="20"/>
        </w:rPr>
        <w:t>Experimental Economics (UG)</w:t>
      </w:r>
      <w:r>
        <w:rPr>
          <w:sz w:val="20"/>
        </w:rPr>
        <w:tab/>
      </w:r>
      <w:r>
        <w:rPr>
          <w:i/>
          <w:w w:val="110"/>
          <w:sz w:val="20"/>
        </w:rPr>
        <w:t>Spring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2020,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Fall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2022 </w:t>
      </w:r>
      <w:r>
        <w:rPr>
          <w:b/>
          <w:w w:val="120"/>
          <w:sz w:val="20"/>
        </w:rPr>
        <w:t>ECON</w:t>
      </w:r>
      <w:r>
        <w:rPr>
          <w:b/>
          <w:w w:val="120"/>
          <w:sz w:val="20"/>
        </w:rPr>
        <w:t> 1700</w:t>
      </w:r>
      <w:r>
        <w:rPr>
          <w:w w:val="120"/>
          <w:sz w:val="20"/>
        </w:rPr>
        <w:t>:</w:t>
      </w:r>
      <w:r>
        <w:rPr>
          <w:spacing w:val="40"/>
          <w:w w:val="120"/>
          <w:sz w:val="20"/>
        </w:rPr>
        <w:t> </w:t>
      </w:r>
      <w:r>
        <w:rPr>
          <w:w w:val="120"/>
          <w:sz w:val="20"/>
        </w:rPr>
        <w:t>Topics in Beh.</w:t>
      </w:r>
      <w:r>
        <w:rPr>
          <w:spacing w:val="40"/>
          <w:w w:val="120"/>
          <w:sz w:val="20"/>
        </w:rPr>
        <w:t> </w:t>
      </w:r>
      <w:r>
        <w:rPr>
          <w:w w:val="120"/>
          <w:sz w:val="20"/>
        </w:rPr>
        <w:t>Econ.</w:t>
      </w:r>
      <w:r>
        <w:rPr>
          <w:spacing w:val="40"/>
          <w:w w:val="120"/>
          <w:sz w:val="20"/>
        </w:rPr>
        <w:t> </w:t>
      </w:r>
      <w:r>
        <w:rPr>
          <w:w w:val="120"/>
          <w:sz w:val="20"/>
        </w:rPr>
        <w:t>(UG Capstone)</w:t>
      </w:r>
      <w:r>
        <w:rPr>
          <w:sz w:val="20"/>
        </w:rPr>
        <w:tab/>
      </w:r>
      <w:r>
        <w:rPr>
          <w:i/>
          <w:w w:val="120"/>
          <w:sz w:val="20"/>
        </w:rPr>
        <w:t>Spring,</w:t>
      </w:r>
      <w:r>
        <w:rPr>
          <w:i/>
          <w:w w:val="120"/>
          <w:sz w:val="20"/>
        </w:rPr>
        <w:t> Fall</w:t>
      </w:r>
      <w:r>
        <w:rPr>
          <w:i/>
          <w:w w:val="120"/>
          <w:sz w:val="20"/>
        </w:rPr>
        <w:t> 2014 </w:t>
      </w:r>
      <w:r>
        <w:rPr>
          <w:b/>
          <w:w w:val="120"/>
          <w:sz w:val="20"/>
        </w:rPr>
        <w:t>ECON</w:t>
      </w:r>
      <w:r>
        <w:rPr>
          <w:b/>
          <w:w w:val="120"/>
          <w:sz w:val="20"/>
        </w:rPr>
        <w:t> 1700</w:t>
      </w:r>
      <w:r>
        <w:rPr>
          <w:w w:val="120"/>
          <w:sz w:val="20"/>
        </w:rPr>
        <w:t>:</w:t>
      </w:r>
      <w:r>
        <w:rPr>
          <w:spacing w:val="20"/>
          <w:w w:val="120"/>
          <w:sz w:val="20"/>
        </w:rPr>
        <w:t> </w:t>
      </w:r>
      <w:r>
        <w:rPr>
          <w:w w:val="120"/>
          <w:sz w:val="20"/>
        </w:rPr>
        <w:t>Economics and Cinema (UG Capstone)</w:t>
      </w:r>
      <w:r>
        <w:rPr>
          <w:sz w:val="20"/>
        </w:rPr>
        <w:tab/>
      </w:r>
      <w:r>
        <w:rPr>
          <w:i/>
          <w:w w:val="120"/>
          <w:sz w:val="20"/>
        </w:rPr>
        <w:t>Fall</w:t>
      </w:r>
      <w:r>
        <w:rPr>
          <w:i/>
          <w:w w:val="120"/>
          <w:sz w:val="20"/>
        </w:rPr>
        <w:t> 2022,</w:t>
      </w:r>
      <w:r>
        <w:rPr>
          <w:i/>
          <w:w w:val="120"/>
          <w:sz w:val="20"/>
        </w:rPr>
        <w:t> 2023</w:t>
      </w:r>
    </w:p>
    <w:p>
      <w:pPr>
        <w:tabs>
          <w:tab w:pos="5184" w:val="left" w:leader="none"/>
        </w:tabs>
        <w:spacing w:line="237" w:lineRule="exact" w:before="0"/>
        <w:ind w:left="155" w:right="0" w:firstLine="0"/>
        <w:jc w:val="left"/>
        <w:rPr>
          <w:i/>
          <w:sz w:val="20"/>
        </w:rPr>
      </w:pPr>
      <w:r>
        <w:rPr>
          <w:b/>
          <w:w w:val="120"/>
          <w:sz w:val="20"/>
        </w:rPr>
        <w:t>ECON</w:t>
      </w:r>
      <w:r>
        <w:rPr>
          <w:b/>
          <w:spacing w:val="41"/>
          <w:w w:val="120"/>
          <w:sz w:val="20"/>
        </w:rPr>
        <w:t> </w:t>
      </w:r>
      <w:r>
        <w:rPr>
          <w:b/>
          <w:w w:val="110"/>
          <w:sz w:val="20"/>
        </w:rPr>
        <w:t>1730</w:t>
      </w:r>
      <w:r>
        <w:rPr>
          <w:w w:val="110"/>
          <w:sz w:val="20"/>
        </w:rPr>
        <w:t>:</w:t>
      </w:r>
      <w:r>
        <w:rPr>
          <w:spacing w:val="62"/>
          <w:w w:val="110"/>
          <w:sz w:val="20"/>
        </w:rPr>
        <w:t> </w:t>
      </w:r>
      <w:r>
        <w:rPr>
          <w:w w:val="110"/>
          <w:sz w:val="20"/>
        </w:rPr>
        <w:t>Seminar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Exp.</w:t>
      </w:r>
      <w:r>
        <w:rPr>
          <w:spacing w:val="62"/>
          <w:w w:val="110"/>
          <w:sz w:val="20"/>
        </w:rPr>
        <w:t> </w:t>
      </w:r>
      <w:r>
        <w:rPr>
          <w:w w:val="110"/>
          <w:sz w:val="20"/>
        </w:rPr>
        <w:t>Econ.</w:t>
      </w:r>
      <w:r>
        <w:rPr>
          <w:spacing w:val="62"/>
          <w:w w:val="110"/>
          <w:sz w:val="20"/>
        </w:rPr>
        <w:t> </w:t>
      </w:r>
      <w:r>
        <w:rPr>
          <w:w w:val="110"/>
          <w:sz w:val="20"/>
        </w:rPr>
        <w:t>(UG</w:t>
      </w:r>
      <w:r>
        <w:rPr>
          <w:spacing w:val="35"/>
          <w:w w:val="110"/>
          <w:sz w:val="20"/>
        </w:rPr>
        <w:t> </w:t>
      </w:r>
      <w:r>
        <w:rPr>
          <w:spacing w:val="-2"/>
          <w:w w:val="110"/>
          <w:sz w:val="20"/>
        </w:rPr>
        <w:t>Capstone)</w:t>
      </w:r>
      <w:r>
        <w:rPr>
          <w:sz w:val="20"/>
        </w:rPr>
        <w:tab/>
      </w:r>
      <w:r>
        <w:rPr>
          <w:i/>
          <w:spacing w:val="-2"/>
          <w:w w:val="110"/>
          <w:sz w:val="20"/>
        </w:rPr>
        <w:t>Fall</w:t>
      </w:r>
      <w:r>
        <w:rPr>
          <w:i/>
          <w:spacing w:val="6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2012,</w:t>
      </w:r>
      <w:r>
        <w:rPr>
          <w:i/>
          <w:spacing w:val="6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Spring</w:t>
      </w:r>
      <w:r>
        <w:rPr>
          <w:i/>
          <w:spacing w:val="5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2012,</w:t>
      </w:r>
      <w:r>
        <w:rPr>
          <w:i/>
          <w:spacing w:val="6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2017,</w:t>
      </w:r>
      <w:r>
        <w:rPr>
          <w:i/>
          <w:spacing w:val="6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2022,</w:t>
      </w:r>
      <w:r>
        <w:rPr>
          <w:i/>
          <w:spacing w:val="6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2023,</w:t>
      </w:r>
      <w:r>
        <w:rPr>
          <w:i/>
          <w:spacing w:val="6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2024</w:t>
      </w:r>
    </w:p>
    <w:p>
      <w:pPr>
        <w:tabs>
          <w:tab w:pos="5184" w:val="left" w:leader="none"/>
        </w:tabs>
        <w:spacing w:line="239" w:lineRule="exact" w:before="0"/>
        <w:ind w:left="155" w:right="0" w:firstLine="0"/>
        <w:jc w:val="left"/>
        <w:rPr>
          <w:i/>
          <w:sz w:val="20"/>
        </w:rPr>
      </w:pPr>
      <w:r>
        <w:rPr>
          <w:b/>
          <w:w w:val="120"/>
          <w:sz w:val="20"/>
        </w:rPr>
        <w:t>ECON</w:t>
      </w:r>
      <w:r>
        <w:rPr>
          <w:b/>
          <w:spacing w:val="42"/>
          <w:w w:val="120"/>
          <w:sz w:val="20"/>
        </w:rPr>
        <w:t> </w:t>
      </w:r>
      <w:r>
        <w:rPr>
          <w:b/>
          <w:w w:val="110"/>
          <w:sz w:val="20"/>
        </w:rPr>
        <w:t>2220</w:t>
      </w:r>
      <w:r>
        <w:rPr>
          <w:w w:val="110"/>
          <w:sz w:val="20"/>
        </w:rPr>
        <w:t>:</w:t>
      </w:r>
      <w:r>
        <w:rPr>
          <w:spacing w:val="63"/>
          <w:w w:val="110"/>
          <w:sz w:val="20"/>
        </w:rPr>
        <w:t> </w:t>
      </w:r>
      <w:r>
        <w:rPr>
          <w:w w:val="110"/>
          <w:sz w:val="20"/>
        </w:rPr>
        <w:t>Topics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Beh./Exp.</w:t>
      </w:r>
      <w:r>
        <w:rPr>
          <w:spacing w:val="64"/>
          <w:w w:val="110"/>
          <w:sz w:val="20"/>
        </w:rPr>
        <w:t> </w:t>
      </w:r>
      <w:r>
        <w:rPr>
          <w:w w:val="110"/>
          <w:sz w:val="20"/>
        </w:rPr>
        <w:t>Econ.</w:t>
      </w:r>
      <w:r>
        <w:rPr>
          <w:spacing w:val="63"/>
          <w:w w:val="110"/>
          <w:sz w:val="20"/>
        </w:rPr>
        <w:t> </w:t>
      </w:r>
      <w:r>
        <w:rPr>
          <w:spacing w:val="-5"/>
          <w:w w:val="110"/>
          <w:sz w:val="20"/>
        </w:rPr>
        <w:t>(G)</w:t>
      </w:r>
      <w:r>
        <w:rPr>
          <w:sz w:val="20"/>
        </w:rPr>
        <w:tab/>
      </w:r>
      <w:r>
        <w:rPr>
          <w:i/>
          <w:w w:val="105"/>
          <w:sz w:val="20"/>
        </w:rPr>
        <w:t>Fall</w:t>
      </w:r>
      <w:r>
        <w:rPr>
          <w:i/>
          <w:spacing w:val="18"/>
          <w:w w:val="105"/>
          <w:sz w:val="20"/>
        </w:rPr>
        <w:t> </w:t>
      </w:r>
      <w:r>
        <w:rPr>
          <w:i/>
          <w:w w:val="105"/>
          <w:sz w:val="20"/>
        </w:rPr>
        <w:t>2011,</w:t>
      </w:r>
      <w:r>
        <w:rPr>
          <w:i/>
          <w:spacing w:val="18"/>
          <w:w w:val="105"/>
          <w:sz w:val="20"/>
        </w:rPr>
        <w:t> </w:t>
      </w:r>
      <w:r>
        <w:rPr>
          <w:i/>
          <w:w w:val="105"/>
          <w:sz w:val="20"/>
        </w:rPr>
        <w:t>2012,</w:t>
      </w:r>
      <w:r>
        <w:rPr>
          <w:i/>
          <w:spacing w:val="18"/>
          <w:w w:val="105"/>
          <w:sz w:val="20"/>
        </w:rPr>
        <w:t> </w:t>
      </w:r>
      <w:r>
        <w:rPr>
          <w:i/>
          <w:w w:val="105"/>
          <w:sz w:val="20"/>
        </w:rPr>
        <w:t>2014,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2019,</w:t>
      </w:r>
      <w:r>
        <w:rPr>
          <w:i/>
          <w:spacing w:val="18"/>
          <w:w w:val="105"/>
          <w:sz w:val="20"/>
        </w:rPr>
        <w:t> </w:t>
      </w:r>
      <w:r>
        <w:rPr>
          <w:i/>
          <w:w w:val="105"/>
          <w:sz w:val="20"/>
        </w:rPr>
        <w:t>Spring</w:t>
      </w:r>
      <w:r>
        <w:rPr>
          <w:i/>
          <w:spacing w:val="17"/>
          <w:w w:val="105"/>
          <w:sz w:val="20"/>
        </w:rPr>
        <w:t> </w:t>
      </w:r>
      <w:r>
        <w:rPr>
          <w:i/>
          <w:w w:val="105"/>
          <w:sz w:val="20"/>
        </w:rPr>
        <w:t>2017,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2021,</w:t>
      </w:r>
      <w:r>
        <w:rPr>
          <w:i/>
          <w:spacing w:val="18"/>
          <w:w w:val="105"/>
          <w:sz w:val="20"/>
        </w:rPr>
        <w:t> </w:t>
      </w:r>
      <w:r>
        <w:rPr>
          <w:i/>
          <w:w w:val="105"/>
          <w:sz w:val="20"/>
        </w:rPr>
        <w:t>2023,</w:t>
      </w:r>
      <w:r>
        <w:rPr>
          <w:i/>
          <w:spacing w:val="17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2024</w:t>
      </w:r>
    </w:p>
    <w:p>
      <w:pPr>
        <w:tabs>
          <w:tab w:pos="5184" w:val="left" w:leader="none"/>
        </w:tabs>
        <w:spacing w:line="242" w:lineRule="exact" w:before="0"/>
        <w:ind w:left="155" w:right="0" w:firstLine="0"/>
        <w:jc w:val="left"/>
        <w:rPr>
          <w:i/>
          <w:sz w:val="20"/>
        </w:rPr>
      </w:pPr>
      <w:r>
        <w:rPr>
          <w:b/>
          <w:w w:val="120"/>
          <w:sz w:val="20"/>
        </w:rPr>
        <w:t>ECON</w:t>
      </w:r>
      <w:r>
        <w:rPr>
          <w:b/>
          <w:spacing w:val="38"/>
          <w:w w:val="120"/>
          <w:sz w:val="20"/>
        </w:rPr>
        <w:t> </w:t>
      </w:r>
      <w:r>
        <w:rPr>
          <w:b/>
          <w:w w:val="110"/>
          <w:sz w:val="20"/>
        </w:rPr>
        <w:t>2730</w:t>
      </w:r>
      <w:r>
        <w:rPr>
          <w:w w:val="110"/>
          <w:sz w:val="20"/>
        </w:rPr>
        <w:t>:</w:t>
      </w:r>
      <w:r>
        <w:rPr>
          <w:spacing w:val="59"/>
          <w:w w:val="110"/>
          <w:sz w:val="20"/>
        </w:rPr>
        <w:t> </w:t>
      </w:r>
      <w:r>
        <w:rPr>
          <w:w w:val="110"/>
          <w:sz w:val="20"/>
        </w:rPr>
        <w:t>Seminar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Exp.</w:t>
      </w:r>
      <w:r>
        <w:rPr>
          <w:spacing w:val="58"/>
          <w:w w:val="110"/>
          <w:sz w:val="20"/>
        </w:rPr>
        <w:t> </w:t>
      </w:r>
      <w:r>
        <w:rPr>
          <w:w w:val="110"/>
          <w:sz w:val="20"/>
        </w:rPr>
        <w:t>Econ.</w:t>
      </w:r>
      <w:r>
        <w:rPr>
          <w:spacing w:val="59"/>
          <w:w w:val="110"/>
          <w:sz w:val="20"/>
        </w:rPr>
        <w:t> </w:t>
      </w:r>
      <w:r>
        <w:rPr>
          <w:spacing w:val="-5"/>
          <w:w w:val="110"/>
          <w:sz w:val="20"/>
        </w:rPr>
        <w:t>(G)</w:t>
      </w:r>
      <w:r>
        <w:rPr>
          <w:sz w:val="20"/>
        </w:rPr>
        <w:tab/>
      </w:r>
      <w:r>
        <w:rPr>
          <w:i/>
          <w:w w:val="110"/>
          <w:sz w:val="20"/>
        </w:rPr>
        <w:t>Fall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2013,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Spring</w:t>
      </w:r>
      <w:r>
        <w:rPr>
          <w:i/>
          <w:spacing w:val="10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2021</w:t>
      </w:r>
    </w:p>
    <w:p>
      <w:pPr>
        <w:spacing w:after="0" w:line="242" w:lineRule="exact"/>
        <w:jc w:val="left"/>
        <w:rPr>
          <w:i/>
          <w:sz w:val="20"/>
        </w:rPr>
        <w:sectPr>
          <w:pgSz w:w="12240" w:h="15840"/>
          <w:pgMar w:header="0" w:footer="2203" w:top="1820" w:bottom="2400" w:left="1800" w:right="0"/>
        </w:sectPr>
      </w:pPr>
    </w:p>
    <w:p>
      <w:pPr>
        <w:pStyle w:val="Heading1"/>
        <w:spacing w:before="51"/>
      </w:pPr>
      <w:r>
        <w:rPr>
          <w:spacing w:val="-2"/>
          <w:w w:val="140"/>
        </w:rPr>
        <w:t>GRANTS</w:t>
      </w:r>
    </w:p>
    <w:p>
      <w:pPr>
        <w:pStyle w:val="BodyText"/>
        <w:spacing w:before="5"/>
        <w:ind w:left="0"/>
        <w:rPr>
          <w:b/>
          <w:sz w:val="8"/>
        </w:rPr>
      </w:pPr>
    </w:p>
    <w:tbl>
      <w:tblPr>
        <w:tblW w:w="0" w:type="auto"/>
        <w:jc w:val="left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20"/>
        <w:gridCol w:w="1055"/>
      </w:tblGrid>
      <w:tr>
        <w:trPr>
          <w:trHeight w:val="219" w:hRule="atLeast"/>
        </w:trPr>
        <w:tc>
          <w:tcPr>
            <w:tcW w:w="8420" w:type="dxa"/>
          </w:tcPr>
          <w:p>
            <w:pPr>
              <w:pStyle w:val="TableParagraph"/>
              <w:spacing w:line="199" w:lineRule="exact"/>
              <w:rPr>
                <w:sz w:val="20"/>
              </w:rPr>
            </w:pPr>
            <w:r>
              <w:rPr>
                <w:w w:val="110"/>
                <w:sz w:val="20"/>
              </w:rPr>
              <w:t>NIH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R56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(Co-Investigator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with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Himes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et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al.)</w:t>
            </w:r>
          </w:p>
        </w:tc>
        <w:tc>
          <w:tcPr>
            <w:tcW w:w="1055" w:type="dxa"/>
          </w:tcPr>
          <w:p>
            <w:pPr>
              <w:pStyle w:val="TableParagraph"/>
              <w:spacing w:line="199" w:lineRule="exact"/>
              <w:ind w:left="11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2018-</w:t>
            </w:r>
          </w:p>
        </w:tc>
      </w:tr>
      <w:tr>
        <w:trPr>
          <w:trHeight w:val="239" w:hRule="atLeast"/>
        </w:trPr>
        <w:tc>
          <w:tcPr>
            <w:tcW w:w="84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Healthy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Beyond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Pregnancy</w:t>
            </w:r>
          </w:p>
        </w:tc>
        <w:tc>
          <w:tcPr>
            <w:tcW w:w="1055" w:type="dxa"/>
          </w:tcPr>
          <w:p>
            <w:pPr>
              <w:pStyle w:val="TableParagraph"/>
              <w:ind w:left="11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$236,915</w:t>
            </w:r>
          </w:p>
        </w:tc>
      </w:tr>
      <w:tr>
        <w:trPr>
          <w:trHeight w:val="239" w:hRule="atLeast"/>
        </w:trPr>
        <w:tc>
          <w:tcPr>
            <w:tcW w:w="8420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w w:val="110"/>
                <w:sz w:val="20"/>
              </w:rPr>
              <w:t>IFREE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(Co-investigator;</w:t>
            </w:r>
            <w:r>
              <w:rPr>
                <w:spacing w:val="2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with</w:t>
            </w:r>
            <w:r>
              <w:rPr>
                <w:spacing w:val="2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Mueller-Gastell)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i/>
                <w:spacing w:val="-2"/>
                <w:w w:val="110"/>
                <w:sz w:val="20"/>
              </w:rPr>
              <w:t>$10,000</w:t>
            </w:r>
          </w:p>
        </w:tc>
        <w:tc>
          <w:tcPr>
            <w:tcW w:w="1055" w:type="dxa"/>
          </w:tcPr>
          <w:p>
            <w:pPr>
              <w:pStyle w:val="TableParagraph"/>
              <w:ind w:left="118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2018</w:t>
            </w:r>
          </w:p>
        </w:tc>
      </w:tr>
      <w:tr>
        <w:trPr>
          <w:trHeight w:val="239" w:hRule="atLeast"/>
        </w:trPr>
        <w:tc>
          <w:tcPr>
            <w:tcW w:w="84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Harvard</w:t>
            </w:r>
            <w:r>
              <w:rPr>
                <w:spacing w:val="3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3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Evidence</w:t>
            </w:r>
            <w:r>
              <w:rPr>
                <w:spacing w:val="3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3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Policy</w:t>
            </w:r>
            <w:r>
              <w:rPr>
                <w:spacing w:val="3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Design</w:t>
            </w:r>
            <w:r>
              <w:rPr>
                <w:spacing w:val="3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(Co-investigator;</w:t>
            </w:r>
            <w:r>
              <w:rPr>
                <w:spacing w:val="3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with</w:t>
            </w:r>
            <w:r>
              <w:rPr>
                <w:spacing w:val="3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Hafalir)</w:t>
            </w:r>
          </w:p>
        </w:tc>
        <w:tc>
          <w:tcPr>
            <w:tcW w:w="1055" w:type="dxa"/>
          </w:tcPr>
          <w:p>
            <w:pPr>
              <w:pStyle w:val="TableParagraph"/>
              <w:ind w:left="118"/>
              <w:rPr>
                <w:i/>
                <w:sz w:val="20"/>
              </w:rPr>
            </w:pPr>
            <w:r>
              <w:rPr>
                <w:i/>
                <w:sz w:val="20"/>
              </w:rPr>
              <w:t>2018-</w:t>
            </w:r>
            <w:r>
              <w:rPr>
                <w:i/>
                <w:spacing w:val="-4"/>
                <w:sz w:val="20"/>
              </w:rPr>
              <w:t>2021</w:t>
            </w:r>
          </w:p>
        </w:tc>
      </w:tr>
      <w:tr>
        <w:trPr>
          <w:trHeight w:val="239" w:hRule="atLeast"/>
        </w:trPr>
        <w:tc>
          <w:tcPr>
            <w:tcW w:w="84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Effect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Self-Control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on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Students’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Investment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Human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Capital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Accumulation</w:t>
            </w:r>
          </w:p>
        </w:tc>
        <w:tc>
          <w:tcPr>
            <w:tcW w:w="1055" w:type="dxa"/>
          </w:tcPr>
          <w:p>
            <w:pPr>
              <w:pStyle w:val="TableParagraph"/>
              <w:ind w:left="11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$97,200</w:t>
            </w:r>
          </w:p>
        </w:tc>
      </w:tr>
      <w:tr>
        <w:trPr>
          <w:trHeight w:val="239" w:hRule="atLeast"/>
        </w:trPr>
        <w:tc>
          <w:tcPr>
            <w:tcW w:w="84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National</w:t>
            </w:r>
            <w:r>
              <w:rPr>
                <w:spacing w:val="3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Institute</w:t>
            </w:r>
            <w:r>
              <w:rPr>
                <w:spacing w:val="3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on</w:t>
            </w:r>
            <w:r>
              <w:rPr>
                <w:spacing w:val="3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Aging,</w:t>
            </w:r>
            <w:r>
              <w:rPr>
                <w:spacing w:val="3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1R21AG044731-01A1</w:t>
            </w:r>
            <w:r>
              <w:rPr>
                <w:spacing w:val="3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(Co-investigator;</w:t>
            </w:r>
            <w:r>
              <w:rPr>
                <w:spacing w:val="3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with</w:t>
            </w:r>
            <w:r>
              <w:rPr>
                <w:spacing w:val="3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Carvalho</w:t>
            </w:r>
            <w:r>
              <w:rPr>
                <w:spacing w:val="3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3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Meier)</w:t>
            </w:r>
          </w:p>
        </w:tc>
        <w:tc>
          <w:tcPr>
            <w:tcW w:w="1055" w:type="dxa"/>
          </w:tcPr>
          <w:p>
            <w:pPr>
              <w:pStyle w:val="TableParagraph"/>
              <w:ind w:left="118"/>
              <w:rPr>
                <w:i/>
                <w:sz w:val="20"/>
              </w:rPr>
            </w:pPr>
            <w:r>
              <w:rPr>
                <w:i/>
                <w:sz w:val="20"/>
              </w:rPr>
              <w:t>2014-</w:t>
            </w:r>
            <w:r>
              <w:rPr>
                <w:i/>
                <w:spacing w:val="-4"/>
                <w:sz w:val="20"/>
              </w:rPr>
              <w:t>2016</w:t>
            </w:r>
          </w:p>
        </w:tc>
      </w:tr>
      <w:tr>
        <w:trPr>
          <w:trHeight w:val="239" w:hRule="atLeast"/>
        </w:trPr>
        <w:tc>
          <w:tcPr>
            <w:tcW w:w="84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Financial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Stress,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Decision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Bias,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Well-Being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Low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Income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Older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Households</w:t>
            </w:r>
          </w:p>
        </w:tc>
        <w:tc>
          <w:tcPr>
            <w:tcW w:w="1055" w:type="dxa"/>
          </w:tcPr>
          <w:p>
            <w:pPr>
              <w:pStyle w:val="TableParagraph"/>
              <w:ind w:left="11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$301,822</w:t>
            </w:r>
          </w:p>
        </w:tc>
      </w:tr>
      <w:tr>
        <w:trPr>
          <w:trHeight w:val="239" w:hRule="atLeast"/>
        </w:trPr>
        <w:tc>
          <w:tcPr>
            <w:tcW w:w="84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University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of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Pittsburgh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Central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Research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Development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Fund</w:t>
            </w:r>
            <w:r>
              <w:rPr>
                <w:spacing w:val="1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(PI;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i/>
                <w:spacing w:val="-2"/>
                <w:w w:val="110"/>
                <w:sz w:val="20"/>
              </w:rPr>
              <w:t>$16,000</w:t>
            </w:r>
            <w:r>
              <w:rPr>
                <w:i/>
                <w:spacing w:val="-23"/>
                <w:w w:val="110"/>
                <w:sz w:val="20"/>
              </w:rPr>
              <w:t> </w:t>
            </w:r>
            <w:r>
              <w:rPr>
                <w:spacing w:val="-10"/>
                <w:w w:val="110"/>
                <w:sz w:val="20"/>
              </w:rPr>
              <w:t>)</w:t>
            </w:r>
          </w:p>
        </w:tc>
        <w:tc>
          <w:tcPr>
            <w:tcW w:w="1055" w:type="dxa"/>
          </w:tcPr>
          <w:p>
            <w:pPr>
              <w:pStyle w:val="TableParagraph"/>
              <w:ind w:left="118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2012</w:t>
            </w:r>
          </w:p>
        </w:tc>
      </w:tr>
      <w:tr>
        <w:trPr>
          <w:trHeight w:val="239" w:hRule="atLeast"/>
        </w:trPr>
        <w:tc>
          <w:tcPr>
            <w:tcW w:w="84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National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Natural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Science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Foundation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China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(Co-PI;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with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Zhong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et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al.;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RMB</w:t>
            </w:r>
            <w:r>
              <w:rPr>
                <w:i/>
                <w:spacing w:val="11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400,000</w:t>
            </w:r>
            <w:r>
              <w:rPr>
                <w:i/>
                <w:spacing w:val="-24"/>
                <w:w w:val="110"/>
                <w:sz w:val="20"/>
              </w:rPr>
              <w:t> </w:t>
            </w:r>
            <w:r>
              <w:rPr>
                <w:spacing w:val="-10"/>
                <w:w w:val="110"/>
                <w:sz w:val="20"/>
              </w:rPr>
              <w:t>)</w:t>
            </w:r>
          </w:p>
        </w:tc>
        <w:tc>
          <w:tcPr>
            <w:tcW w:w="1055" w:type="dxa"/>
          </w:tcPr>
          <w:p>
            <w:pPr>
              <w:pStyle w:val="TableParagraph"/>
              <w:ind w:left="118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2011</w:t>
            </w:r>
          </w:p>
        </w:tc>
      </w:tr>
      <w:tr>
        <w:trPr>
          <w:trHeight w:val="219" w:hRule="atLeast"/>
        </w:trPr>
        <w:tc>
          <w:tcPr>
            <w:tcW w:w="8420" w:type="dxa"/>
          </w:tcPr>
          <w:p>
            <w:pPr>
              <w:pStyle w:val="TableParagraph"/>
              <w:spacing w:line="199" w:lineRule="exact"/>
              <w:rPr>
                <w:sz w:val="20"/>
              </w:rPr>
            </w:pPr>
            <w:r>
              <w:rPr>
                <w:w w:val="110"/>
                <w:sz w:val="20"/>
              </w:rPr>
              <w:t>Russell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Sage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Foundation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Small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Grant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Behavioral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Economics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(Co-PI;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with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Olivola;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i/>
                <w:w w:val="110"/>
                <w:sz w:val="20"/>
              </w:rPr>
              <w:t>$4,700</w:t>
            </w:r>
            <w:r>
              <w:rPr>
                <w:i/>
                <w:spacing w:val="-24"/>
                <w:w w:val="110"/>
                <w:sz w:val="20"/>
              </w:rPr>
              <w:t> </w:t>
            </w:r>
            <w:r>
              <w:rPr>
                <w:spacing w:val="-10"/>
                <w:w w:val="110"/>
                <w:sz w:val="20"/>
              </w:rPr>
              <w:t>)</w:t>
            </w:r>
          </w:p>
        </w:tc>
        <w:tc>
          <w:tcPr>
            <w:tcW w:w="1055" w:type="dxa"/>
          </w:tcPr>
          <w:p>
            <w:pPr>
              <w:pStyle w:val="TableParagraph"/>
              <w:spacing w:line="199" w:lineRule="exact"/>
              <w:ind w:left="118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2007</w:t>
            </w:r>
          </w:p>
        </w:tc>
      </w:tr>
    </w:tbl>
    <w:p>
      <w:pPr>
        <w:spacing w:before="257"/>
        <w:ind w:left="36" w:right="0" w:firstLine="0"/>
        <w:jc w:val="left"/>
        <w:rPr>
          <w:b/>
          <w:sz w:val="24"/>
        </w:rPr>
      </w:pPr>
      <w:r>
        <w:rPr>
          <w:b/>
          <w:spacing w:val="-2"/>
          <w:w w:val="140"/>
          <w:sz w:val="24"/>
        </w:rPr>
        <w:t>PRESENTATIONS</w:t>
      </w:r>
    </w:p>
    <w:p>
      <w:pPr>
        <w:pStyle w:val="BodyText"/>
        <w:spacing w:line="235" w:lineRule="auto" w:before="117"/>
        <w:ind w:left="36" w:right="1700"/>
      </w:pPr>
      <w:r>
        <w:rPr>
          <w:b/>
          <w:w w:val="110"/>
        </w:rPr>
        <w:t>Seminars:</w:t>
      </w:r>
      <w:r>
        <w:rPr>
          <w:b/>
          <w:spacing w:val="40"/>
          <w:w w:val="110"/>
        </w:rPr>
        <w:t> </w:t>
      </w:r>
      <w:r>
        <w:rPr>
          <w:w w:val="110"/>
        </w:rPr>
        <w:t>Loyola</w:t>
      </w:r>
      <w:r>
        <w:rPr>
          <w:spacing w:val="28"/>
          <w:w w:val="110"/>
        </w:rPr>
        <w:t> </w:t>
      </w:r>
      <w:r>
        <w:rPr>
          <w:w w:val="110"/>
        </w:rPr>
        <w:t>Marymount</w:t>
      </w:r>
      <w:r>
        <w:rPr>
          <w:spacing w:val="28"/>
          <w:w w:val="110"/>
        </w:rPr>
        <w:t> </w:t>
      </w:r>
      <w:r>
        <w:rPr>
          <w:w w:val="110"/>
        </w:rPr>
        <w:t>(2011);</w:t>
      </w:r>
      <w:r>
        <w:rPr>
          <w:spacing w:val="35"/>
          <w:w w:val="110"/>
        </w:rPr>
        <w:t> </w:t>
      </w:r>
      <w:r>
        <w:rPr>
          <w:w w:val="110"/>
        </w:rPr>
        <w:t>NYU,</w:t>
      </w:r>
      <w:r>
        <w:rPr>
          <w:spacing w:val="28"/>
          <w:w w:val="110"/>
        </w:rPr>
        <w:t> </w:t>
      </w:r>
      <w:r>
        <w:rPr>
          <w:w w:val="110"/>
        </w:rPr>
        <w:t>Max</w:t>
      </w:r>
      <w:r>
        <w:rPr>
          <w:spacing w:val="28"/>
          <w:w w:val="110"/>
        </w:rPr>
        <w:t> </w:t>
      </w:r>
      <w:r>
        <w:rPr>
          <w:w w:val="110"/>
        </w:rPr>
        <w:t>Planck</w:t>
      </w:r>
      <w:r>
        <w:rPr>
          <w:spacing w:val="28"/>
          <w:w w:val="110"/>
        </w:rPr>
        <w:t> </w:t>
      </w:r>
      <w:r>
        <w:rPr>
          <w:w w:val="110"/>
        </w:rPr>
        <w:t>Institute</w:t>
      </w:r>
      <w:r>
        <w:rPr>
          <w:spacing w:val="28"/>
          <w:w w:val="110"/>
        </w:rPr>
        <w:t> </w:t>
      </w:r>
      <w:r>
        <w:rPr>
          <w:w w:val="110"/>
        </w:rPr>
        <w:t>for</w:t>
      </w:r>
      <w:r>
        <w:rPr>
          <w:spacing w:val="28"/>
          <w:w w:val="110"/>
        </w:rPr>
        <w:t> </w:t>
      </w:r>
      <w:r>
        <w:rPr>
          <w:w w:val="110"/>
        </w:rPr>
        <w:t>Collective</w:t>
      </w:r>
      <w:r>
        <w:rPr>
          <w:spacing w:val="28"/>
          <w:w w:val="110"/>
        </w:rPr>
        <w:t> </w:t>
      </w:r>
      <w:r>
        <w:rPr>
          <w:w w:val="110"/>
        </w:rPr>
        <w:t>Goods,</w:t>
      </w:r>
      <w:r>
        <w:rPr>
          <w:spacing w:val="31"/>
          <w:w w:val="110"/>
        </w:rPr>
        <w:t> </w:t>
      </w:r>
      <w:r>
        <w:rPr>
          <w:w w:val="110"/>
        </w:rPr>
        <w:t>GMU, PSU, FSU (2012, 2022); CMU, OSU, Berlin Behavioral Economics Seminars, DIW, LMU Munich,</w:t>
      </w:r>
      <w:r>
        <w:rPr>
          <w:spacing w:val="40"/>
          <w:w w:val="110"/>
        </w:rPr>
        <w:t> </w:t>
      </w:r>
      <w:r>
        <w:rPr/>
        <w:t>Paris</w:t>
      </w:r>
      <w:r>
        <w:rPr>
          <w:spacing w:val="40"/>
        </w:rPr>
        <w:t> </w:t>
      </w:r>
      <w:r>
        <w:rPr/>
        <w:t>School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(2013);</w:t>
      </w:r>
      <w:r>
        <w:rPr>
          <w:spacing w:val="40"/>
        </w:rPr>
        <w:t> </w:t>
      </w:r>
      <w:r>
        <w:rPr/>
        <w:t>Princeton,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Bonn</w:t>
      </w:r>
      <w:r>
        <w:rPr>
          <w:spacing w:val="40"/>
        </w:rPr>
        <w:t> </w:t>
      </w:r>
      <w:r>
        <w:rPr/>
        <w:t>(2014);</w:t>
      </w:r>
      <w:r>
        <w:rPr>
          <w:spacing w:val="40"/>
        </w:rPr>
        <w:t> </w:t>
      </w:r>
      <w:r>
        <w:rPr/>
        <w:t>Columbia</w:t>
      </w:r>
      <w:r>
        <w:rPr>
          <w:spacing w:val="40"/>
        </w:rPr>
        <w:t> </w:t>
      </w:r>
      <w:r>
        <w:rPr/>
        <w:t>(2015);</w:t>
      </w:r>
      <w:r>
        <w:rPr>
          <w:spacing w:val="40"/>
        </w:rPr>
        <w:t> </w:t>
      </w:r>
      <w:r>
        <w:rPr/>
        <w:t>Stanford </w:t>
      </w:r>
      <w:r>
        <w:rPr>
          <w:w w:val="110"/>
        </w:rPr>
        <w:t>(2017); UC Berkeley, CalTech, UC Davis, UC Santa Cruz, University of Zurich, University College London,</w:t>
      </w:r>
      <w:r>
        <w:rPr>
          <w:spacing w:val="8"/>
          <w:w w:val="110"/>
        </w:rPr>
        <w:t> </w:t>
      </w:r>
      <w:r>
        <w:rPr>
          <w:w w:val="110"/>
        </w:rPr>
        <w:t>University</w:t>
      </w:r>
      <w:r>
        <w:rPr>
          <w:w w:val="110"/>
        </w:rPr>
        <w:t> of</w:t>
      </w:r>
      <w:r>
        <w:rPr>
          <w:w w:val="110"/>
        </w:rPr>
        <w:t> Oxford</w:t>
      </w:r>
      <w:r>
        <w:rPr>
          <w:w w:val="110"/>
        </w:rPr>
        <w:t> (2018);</w:t>
      </w:r>
      <w:r>
        <w:rPr>
          <w:spacing w:val="10"/>
          <w:w w:val="110"/>
        </w:rPr>
        <w:t> </w:t>
      </w:r>
      <w:r>
        <w:rPr>
          <w:w w:val="110"/>
        </w:rPr>
        <w:t>Purdue</w:t>
      </w:r>
      <w:r>
        <w:rPr>
          <w:w w:val="110"/>
        </w:rPr>
        <w:t> (2019);</w:t>
      </w:r>
      <w:r>
        <w:rPr>
          <w:spacing w:val="10"/>
          <w:w w:val="110"/>
        </w:rPr>
        <w:t> </w:t>
      </w:r>
      <w:r>
        <w:rPr>
          <w:w w:val="110"/>
        </w:rPr>
        <w:t>University</w:t>
      </w:r>
      <w:r>
        <w:rPr>
          <w:w w:val="110"/>
        </w:rPr>
        <w:t> of</w:t>
      </w:r>
      <w:r>
        <w:rPr>
          <w:w w:val="110"/>
        </w:rPr>
        <w:t> Toronto</w:t>
      </w:r>
      <w:r>
        <w:rPr>
          <w:w w:val="110"/>
        </w:rPr>
        <w:t> (2020,</w:t>
      </w:r>
      <w:r>
        <w:rPr>
          <w:spacing w:val="8"/>
          <w:w w:val="110"/>
        </w:rPr>
        <w:t> </w:t>
      </w:r>
      <w:r>
        <w:rPr>
          <w:w w:val="110"/>
        </w:rPr>
        <w:t>virtual);</w:t>
      </w:r>
      <w:r>
        <w:rPr>
          <w:spacing w:val="10"/>
          <w:w w:val="110"/>
        </w:rPr>
        <w:t> </w:t>
      </w:r>
      <w:r>
        <w:rPr>
          <w:w w:val="110"/>
        </w:rPr>
        <w:t>Mid- dExLab</w:t>
      </w:r>
      <w:r>
        <w:rPr>
          <w:spacing w:val="17"/>
          <w:w w:val="110"/>
        </w:rPr>
        <w:t> </w:t>
      </w:r>
      <w:r>
        <w:rPr>
          <w:w w:val="110"/>
        </w:rPr>
        <w:t>Virtual</w:t>
      </w:r>
      <w:r>
        <w:rPr>
          <w:spacing w:val="18"/>
          <w:w w:val="110"/>
        </w:rPr>
        <w:t> </w:t>
      </w:r>
      <w:r>
        <w:rPr>
          <w:w w:val="110"/>
        </w:rPr>
        <w:t>Experimental</w:t>
      </w:r>
      <w:r>
        <w:rPr>
          <w:spacing w:val="18"/>
          <w:w w:val="110"/>
        </w:rPr>
        <w:t> </w:t>
      </w:r>
      <w:r>
        <w:rPr>
          <w:w w:val="110"/>
        </w:rPr>
        <w:t>Economics</w:t>
      </w:r>
      <w:r>
        <w:rPr>
          <w:spacing w:val="17"/>
          <w:w w:val="110"/>
        </w:rPr>
        <w:t> </w:t>
      </w:r>
      <w:r>
        <w:rPr>
          <w:w w:val="110"/>
        </w:rPr>
        <w:t>Seminar</w:t>
      </w:r>
      <w:r>
        <w:rPr>
          <w:spacing w:val="18"/>
          <w:w w:val="110"/>
        </w:rPr>
        <w:t> </w:t>
      </w:r>
      <w:r>
        <w:rPr>
          <w:w w:val="110"/>
        </w:rPr>
        <w:t>(2021,</w:t>
      </w:r>
      <w:r>
        <w:rPr>
          <w:spacing w:val="20"/>
          <w:w w:val="110"/>
        </w:rPr>
        <w:t> </w:t>
      </w:r>
      <w:r>
        <w:rPr>
          <w:w w:val="110"/>
        </w:rPr>
        <w:t>virtual);</w:t>
      </w:r>
      <w:r>
        <w:rPr>
          <w:spacing w:val="24"/>
          <w:w w:val="110"/>
        </w:rPr>
        <w:t> </w:t>
      </w:r>
      <w:r>
        <w:rPr>
          <w:w w:val="110"/>
        </w:rPr>
        <w:t>University</w:t>
      </w:r>
      <w:r>
        <w:rPr>
          <w:spacing w:val="18"/>
          <w:w w:val="110"/>
        </w:rPr>
        <w:t> </w:t>
      </w:r>
      <w:r>
        <w:rPr>
          <w:w w:val="110"/>
        </w:rPr>
        <w:t>of</w:t>
      </w:r>
      <w:r>
        <w:rPr>
          <w:spacing w:val="17"/>
          <w:w w:val="110"/>
        </w:rPr>
        <w:t> </w:t>
      </w:r>
      <w:r>
        <w:rPr>
          <w:w w:val="110"/>
        </w:rPr>
        <w:t>Hamburg</w:t>
      </w:r>
      <w:r>
        <w:rPr>
          <w:spacing w:val="17"/>
          <w:w w:val="110"/>
        </w:rPr>
        <w:t> </w:t>
      </w:r>
      <w:r>
        <w:rPr>
          <w:w w:val="110"/>
        </w:rPr>
        <w:t>(2021, virtual);</w:t>
      </w:r>
      <w:r>
        <w:rPr>
          <w:spacing w:val="-11"/>
          <w:w w:val="110"/>
        </w:rPr>
        <w:t> </w:t>
      </w:r>
      <w:r>
        <w:rPr>
          <w:w w:val="110"/>
        </w:rPr>
        <w:t>University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Technology</w:t>
      </w:r>
      <w:r>
        <w:rPr>
          <w:spacing w:val="-12"/>
          <w:w w:val="110"/>
        </w:rPr>
        <w:t> </w:t>
      </w:r>
      <w:r>
        <w:rPr>
          <w:w w:val="110"/>
        </w:rPr>
        <w:t>Sydney</w:t>
      </w:r>
      <w:r>
        <w:rPr>
          <w:spacing w:val="-13"/>
          <w:w w:val="110"/>
        </w:rPr>
        <w:t> </w:t>
      </w:r>
      <w:r>
        <w:rPr>
          <w:w w:val="110"/>
        </w:rPr>
        <w:t>(2022,</w:t>
      </w:r>
      <w:r>
        <w:rPr>
          <w:spacing w:val="-12"/>
          <w:w w:val="110"/>
        </w:rPr>
        <w:t> </w:t>
      </w:r>
      <w:r>
        <w:rPr>
          <w:w w:val="110"/>
        </w:rPr>
        <w:t>virtual),</w:t>
      </w:r>
      <w:r>
        <w:rPr>
          <w:spacing w:val="-12"/>
          <w:w w:val="110"/>
        </w:rPr>
        <w:t> </w:t>
      </w:r>
      <w:r>
        <w:rPr>
          <w:w w:val="110"/>
        </w:rPr>
        <w:t>University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Queensland</w:t>
      </w:r>
      <w:r>
        <w:rPr>
          <w:spacing w:val="-13"/>
          <w:w w:val="110"/>
        </w:rPr>
        <w:t> </w:t>
      </w:r>
      <w:r>
        <w:rPr>
          <w:w w:val="110"/>
        </w:rPr>
        <w:t>(2023,</w:t>
      </w:r>
      <w:r>
        <w:rPr>
          <w:spacing w:val="-12"/>
          <w:w w:val="110"/>
        </w:rPr>
        <w:t> </w:t>
      </w:r>
      <w:r>
        <w:rPr>
          <w:w w:val="110"/>
        </w:rPr>
        <w:t>virtual), BU Questrom (2023), LSE Management (2023), Nanyang Technological University (2024) </w:t>
      </w:r>
      <w:r>
        <w:rPr>
          <w:b/>
          <w:w w:val="110"/>
        </w:rPr>
        <w:t>Conferences:</w:t>
      </w:r>
      <w:r>
        <w:rPr>
          <w:b/>
          <w:spacing w:val="80"/>
          <w:w w:val="110"/>
        </w:rPr>
        <w:t> </w:t>
      </w:r>
      <w:r>
        <w:rPr>
          <w:w w:val="110"/>
        </w:rPr>
        <w:t>Tsinghua</w:t>
      </w:r>
      <w:r>
        <w:rPr>
          <w:spacing w:val="35"/>
          <w:w w:val="110"/>
        </w:rPr>
        <w:t> </w:t>
      </w:r>
      <w:r>
        <w:rPr>
          <w:w w:val="110"/>
        </w:rPr>
        <w:t>Conference</w:t>
      </w:r>
      <w:r>
        <w:rPr>
          <w:spacing w:val="35"/>
          <w:w w:val="110"/>
        </w:rPr>
        <w:t> </w:t>
      </w:r>
      <w:r>
        <w:rPr>
          <w:w w:val="110"/>
        </w:rPr>
        <w:t>on</w:t>
      </w:r>
      <w:r>
        <w:rPr>
          <w:spacing w:val="35"/>
          <w:w w:val="110"/>
        </w:rPr>
        <w:t> </w:t>
      </w:r>
      <w:r>
        <w:rPr>
          <w:w w:val="110"/>
        </w:rPr>
        <w:t>Behavioral,</w:t>
      </w:r>
      <w:r>
        <w:rPr>
          <w:spacing w:val="40"/>
          <w:w w:val="110"/>
        </w:rPr>
        <w:t> </w:t>
      </w:r>
      <w:r>
        <w:rPr>
          <w:w w:val="110"/>
        </w:rPr>
        <w:t>Experimental,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35"/>
          <w:w w:val="110"/>
        </w:rPr>
        <w:t> </w:t>
      </w:r>
      <w:r>
        <w:rPr>
          <w:w w:val="110"/>
        </w:rPr>
        <w:t>Theoretical</w:t>
      </w:r>
      <w:r>
        <w:rPr>
          <w:spacing w:val="35"/>
          <w:w w:val="110"/>
        </w:rPr>
        <w:t> </w:t>
      </w:r>
      <w:r>
        <w:rPr>
          <w:w w:val="110"/>
        </w:rPr>
        <w:t>Economics (2017</w:t>
      </w:r>
      <w:r>
        <w:rPr>
          <w:w w:val="110"/>
        </w:rPr>
        <w:t> </w:t>
      </w:r>
      <w:r>
        <w:rPr>
          <w:b/>
          <w:w w:val="110"/>
        </w:rPr>
        <w:t>Keynote</w:t>
      </w:r>
      <w:r>
        <w:rPr>
          <w:b/>
          <w:spacing w:val="22"/>
          <w:w w:val="110"/>
        </w:rPr>
        <w:t> </w:t>
      </w:r>
      <w:r>
        <w:rPr>
          <w:b/>
          <w:w w:val="110"/>
        </w:rPr>
        <w:t>Speaker</w:t>
      </w:r>
      <w:r>
        <w:rPr>
          <w:w w:val="110"/>
        </w:rPr>
        <w:t>);</w:t>
      </w:r>
      <w:r>
        <w:rPr>
          <w:spacing w:val="16"/>
          <w:w w:val="110"/>
        </w:rPr>
        <w:t> </w:t>
      </w:r>
      <w:r>
        <w:rPr>
          <w:w w:val="110"/>
        </w:rPr>
        <w:t>Behavioral</w:t>
      </w:r>
      <w:r>
        <w:rPr>
          <w:w w:val="110"/>
        </w:rPr>
        <w:t> Models</w:t>
      </w:r>
      <w:r>
        <w:rPr>
          <w:w w:val="110"/>
        </w:rPr>
        <w:t> of</w:t>
      </w:r>
      <w:r>
        <w:rPr>
          <w:w w:val="110"/>
        </w:rPr>
        <w:t> Politics</w:t>
      </w:r>
      <w:r>
        <w:rPr>
          <w:w w:val="110"/>
        </w:rPr>
        <w:t> (2024);</w:t>
      </w:r>
      <w:r>
        <w:rPr>
          <w:spacing w:val="16"/>
          <w:w w:val="110"/>
        </w:rPr>
        <w:t> </w:t>
      </w:r>
      <w:r>
        <w:rPr>
          <w:w w:val="110"/>
        </w:rPr>
        <w:t>Conference</w:t>
      </w:r>
      <w:r>
        <w:rPr>
          <w:w w:val="110"/>
        </w:rPr>
        <w:t> in</w:t>
      </w:r>
      <w:r>
        <w:rPr>
          <w:w w:val="110"/>
        </w:rPr>
        <w:t> Honor</w:t>
      </w:r>
      <w:r>
        <w:rPr>
          <w:w w:val="110"/>
        </w:rPr>
        <w:t> of</w:t>
      </w:r>
      <w:r>
        <w:rPr>
          <w:w w:val="110"/>
        </w:rPr>
        <w:t> Roland </w:t>
      </w:r>
      <w:r>
        <w:rPr>
          <w:spacing w:val="6"/>
          <w:w w:val="126"/>
        </w:rPr>
        <w:t>B</w:t>
      </w:r>
      <w:r>
        <w:rPr>
          <w:spacing w:val="-83"/>
          <w:w w:val="167"/>
        </w:rPr>
        <w:t>´</w:t>
      </w:r>
      <w:r>
        <w:rPr>
          <w:spacing w:val="12"/>
          <w:w w:val="85"/>
        </w:rPr>
        <w:t>e</w:t>
      </w:r>
      <w:r>
        <w:rPr>
          <w:spacing w:val="12"/>
          <w:w w:val="102"/>
        </w:rPr>
        <w:t>n</w:t>
      </w:r>
      <w:r>
        <w:rPr>
          <w:spacing w:val="12"/>
          <w:w w:val="101"/>
        </w:rPr>
        <w:t>a</w:t>
      </w:r>
      <w:r>
        <w:rPr>
          <w:spacing w:val="17"/>
          <w:w w:val="101"/>
        </w:rPr>
        <w:t>b</w:t>
      </w:r>
      <w:r>
        <w:rPr>
          <w:spacing w:val="12"/>
          <w:w w:val="96"/>
        </w:rPr>
        <w:t>ou</w:t>
      </w:r>
      <w:r>
        <w:rPr>
          <w:spacing w:val="10"/>
          <w:w w:val="110"/>
        </w:rPr>
        <w:t> </w:t>
      </w:r>
      <w:r>
        <w:rPr>
          <w:w w:val="110"/>
        </w:rPr>
        <w:t>(2024);</w:t>
      </w:r>
      <w:r>
        <w:rPr>
          <w:spacing w:val="20"/>
          <w:w w:val="110"/>
        </w:rPr>
        <w:t> </w:t>
      </w:r>
      <w:r>
        <w:rPr>
          <w:w w:val="110"/>
        </w:rPr>
        <w:t>Spring</w:t>
      </w:r>
      <w:r>
        <w:rPr>
          <w:spacing w:val="11"/>
          <w:w w:val="110"/>
        </w:rPr>
        <w:t> </w:t>
      </w:r>
      <w:r>
        <w:rPr>
          <w:w w:val="110"/>
        </w:rPr>
        <w:t>Behavioral</w:t>
      </w:r>
      <w:r>
        <w:rPr>
          <w:spacing w:val="11"/>
          <w:w w:val="110"/>
        </w:rPr>
        <w:t> </w:t>
      </w:r>
      <w:r>
        <w:rPr>
          <w:w w:val="110"/>
        </w:rPr>
        <w:t>and</w:t>
      </w:r>
      <w:r>
        <w:rPr>
          <w:spacing w:val="11"/>
          <w:w w:val="110"/>
        </w:rPr>
        <w:t> </w:t>
      </w:r>
      <w:r>
        <w:rPr>
          <w:w w:val="110"/>
        </w:rPr>
        <w:t>Experimental</w:t>
      </w:r>
      <w:r>
        <w:rPr>
          <w:spacing w:val="11"/>
          <w:w w:val="110"/>
        </w:rPr>
        <w:t> </w:t>
      </w:r>
      <w:r>
        <w:rPr>
          <w:w w:val="110"/>
        </w:rPr>
        <w:t>Economic</w:t>
      </w:r>
      <w:r>
        <w:rPr>
          <w:spacing w:val="11"/>
          <w:w w:val="110"/>
        </w:rPr>
        <w:t> </w:t>
      </w:r>
      <w:r>
        <w:rPr>
          <w:w w:val="110"/>
        </w:rPr>
        <w:t>Research</w:t>
      </w:r>
      <w:r>
        <w:rPr>
          <w:spacing w:val="10"/>
          <w:w w:val="110"/>
        </w:rPr>
        <w:t> </w:t>
      </w:r>
      <w:r>
        <w:rPr>
          <w:w w:val="110"/>
        </w:rPr>
        <w:t>Conference</w:t>
      </w:r>
      <w:r>
        <w:rPr>
          <w:spacing w:val="11"/>
          <w:w w:val="110"/>
        </w:rPr>
        <w:t> </w:t>
      </w:r>
      <w:r>
        <w:rPr>
          <w:w w:val="110"/>
        </w:rPr>
        <w:t>(2023);</w:t>
      </w:r>
      <w:r>
        <w:rPr>
          <w:spacing w:val="20"/>
          <w:w w:val="110"/>
        </w:rPr>
        <w:t> </w:t>
      </w:r>
      <w:r>
        <w:rPr>
          <w:w w:val="110"/>
        </w:rPr>
        <w:t>; </w:t>
      </w:r>
      <w:r>
        <w:rPr/>
        <w:t>Stanford</w:t>
      </w:r>
      <w:r>
        <w:rPr>
          <w:spacing w:val="51"/>
        </w:rPr>
        <w:t> </w:t>
      </w:r>
      <w:r>
        <w:rPr/>
        <w:t>Institute</w:t>
      </w:r>
      <w:r>
        <w:rPr>
          <w:spacing w:val="51"/>
        </w:rPr>
        <w:t> </w:t>
      </w:r>
      <w:r>
        <w:rPr/>
        <w:t>for</w:t>
      </w:r>
      <w:r>
        <w:rPr>
          <w:spacing w:val="52"/>
        </w:rPr>
        <w:t> </w:t>
      </w:r>
      <w:r>
        <w:rPr/>
        <w:t>Theoretical</w:t>
      </w:r>
      <w:r>
        <w:rPr>
          <w:spacing w:val="51"/>
        </w:rPr>
        <w:t> </w:t>
      </w:r>
      <w:r>
        <w:rPr/>
        <w:t>Economics</w:t>
      </w:r>
      <w:r>
        <w:rPr>
          <w:spacing w:val="52"/>
        </w:rPr>
        <w:t> </w:t>
      </w:r>
      <w:r>
        <w:rPr/>
        <w:t>(2009,</w:t>
      </w:r>
      <w:r>
        <w:rPr>
          <w:spacing w:val="56"/>
        </w:rPr>
        <w:t> </w:t>
      </w:r>
      <w:r>
        <w:rPr/>
        <w:t>2011,</w:t>
      </w:r>
      <w:r>
        <w:rPr>
          <w:spacing w:val="56"/>
        </w:rPr>
        <w:t> </w:t>
      </w:r>
      <w:r>
        <w:rPr/>
        <w:t>2013,</w:t>
      </w:r>
      <w:r>
        <w:rPr>
          <w:spacing w:val="57"/>
        </w:rPr>
        <w:t> </w:t>
      </w:r>
      <w:r>
        <w:rPr/>
        <w:t>2014,</w:t>
      </w:r>
      <w:r>
        <w:rPr>
          <w:spacing w:val="56"/>
        </w:rPr>
        <w:t> </w:t>
      </w:r>
      <w:r>
        <w:rPr/>
        <w:t>2022,</w:t>
      </w:r>
      <w:r>
        <w:rPr>
          <w:spacing w:val="56"/>
        </w:rPr>
        <w:t> </w:t>
      </w:r>
      <w:r>
        <w:rPr/>
        <w:t>2023,</w:t>
      </w:r>
      <w:r>
        <w:rPr>
          <w:spacing w:val="57"/>
        </w:rPr>
        <w:t> </w:t>
      </w:r>
      <w:r>
        <w:rPr/>
        <w:t>2024);</w:t>
      </w:r>
      <w:r>
        <w:rPr>
          <w:spacing w:val="60"/>
        </w:rPr>
        <w:t> </w:t>
      </w:r>
      <w:r>
        <w:rPr>
          <w:spacing w:val="-2"/>
        </w:rPr>
        <w:t>Behav-</w:t>
      </w:r>
    </w:p>
    <w:p>
      <w:pPr>
        <w:pStyle w:val="BodyText"/>
        <w:spacing w:line="235" w:lineRule="auto" w:before="0"/>
        <w:ind w:left="36" w:right="1829"/>
        <w:jc w:val="both"/>
      </w:pPr>
      <w:r>
        <w:rPr>
          <w:w w:val="105"/>
        </w:rPr>
        <w:t>ioral</w:t>
      </w:r>
      <w:r>
        <w:rPr>
          <w:w w:val="105"/>
        </w:rPr>
        <w:t> Economics</w:t>
      </w:r>
      <w:r>
        <w:rPr>
          <w:w w:val="105"/>
        </w:rPr>
        <w:t> Annual</w:t>
      </w:r>
      <w:r>
        <w:rPr>
          <w:w w:val="105"/>
        </w:rPr>
        <w:t> Meeting</w:t>
      </w:r>
      <w:r>
        <w:rPr>
          <w:w w:val="105"/>
        </w:rPr>
        <w:t> (2019);</w:t>
      </w:r>
      <w:r>
        <w:rPr>
          <w:w w:val="105"/>
        </w:rPr>
        <w:t> ASSA</w:t>
      </w:r>
      <w:r>
        <w:rPr>
          <w:w w:val="105"/>
        </w:rPr>
        <w:t> Annual</w:t>
      </w:r>
      <w:r>
        <w:rPr>
          <w:w w:val="105"/>
        </w:rPr>
        <w:t> Meeting</w:t>
      </w:r>
      <w:r>
        <w:rPr>
          <w:w w:val="105"/>
        </w:rPr>
        <w:t> (2010,</w:t>
      </w:r>
      <w:r>
        <w:rPr>
          <w:w w:val="105"/>
        </w:rPr>
        <w:t> 2011,</w:t>
      </w:r>
      <w:r>
        <w:rPr>
          <w:w w:val="105"/>
        </w:rPr>
        <w:t> 2014,</w:t>
      </w:r>
      <w:r>
        <w:rPr>
          <w:w w:val="105"/>
        </w:rPr>
        <w:t> 2018</w:t>
      </w:r>
      <w:r>
        <w:rPr>
          <w:w w:val="105"/>
        </w:rPr>
        <w:t> Discus-</w:t>
      </w:r>
      <w:r>
        <w:rPr>
          <w:spacing w:val="40"/>
          <w:w w:val="105"/>
        </w:rPr>
        <w:t> </w:t>
      </w:r>
      <w:r>
        <w:rPr>
          <w:w w:val="105"/>
        </w:rPr>
        <w:t>sant);</w:t>
      </w:r>
      <w:r>
        <w:rPr>
          <w:w w:val="105"/>
        </w:rPr>
        <w:t> Midwest</w:t>
      </w:r>
      <w:r>
        <w:rPr>
          <w:w w:val="105"/>
        </w:rPr>
        <w:t> Economic</w:t>
      </w:r>
      <w:r>
        <w:rPr>
          <w:w w:val="105"/>
        </w:rPr>
        <w:t> Theory</w:t>
      </w:r>
      <w:r>
        <w:rPr>
          <w:w w:val="105"/>
        </w:rPr>
        <w:t> Meeting</w:t>
      </w:r>
      <w:r>
        <w:rPr>
          <w:w w:val="105"/>
        </w:rPr>
        <w:t> (2013);</w:t>
      </w:r>
      <w:r>
        <w:rPr>
          <w:w w:val="105"/>
        </w:rPr>
        <w:t> NA</w:t>
      </w:r>
      <w:r>
        <w:rPr>
          <w:w w:val="105"/>
        </w:rPr>
        <w:t> Summer</w:t>
      </w:r>
      <w:r>
        <w:rPr>
          <w:w w:val="105"/>
        </w:rPr>
        <w:t> Meetings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Econometric</w:t>
      </w:r>
      <w:r>
        <w:rPr>
          <w:w w:val="105"/>
        </w:rPr>
        <w:t> So- ciety</w:t>
      </w:r>
      <w:r>
        <w:rPr>
          <w:w w:val="105"/>
        </w:rPr>
        <w:t> (Summer</w:t>
      </w:r>
      <w:r>
        <w:rPr>
          <w:w w:val="105"/>
        </w:rPr>
        <w:t> 2012);</w:t>
      </w:r>
      <w:r>
        <w:rPr>
          <w:w w:val="105"/>
        </w:rPr>
        <w:t> Workshop</w:t>
      </w:r>
      <w:r>
        <w:rPr>
          <w:w w:val="105"/>
        </w:rPr>
        <w:t> in</w:t>
      </w:r>
      <w:r>
        <w:rPr>
          <w:w w:val="105"/>
        </w:rPr>
        <w:t> Behavioral</w:t>
      </w:r>
      <w:r>
        <w:rPr>
          <w:w w:val="105"/>
        </w:rPr>
        <w:t> and</w:t>
      </w:r>
      <w:r>
        <w:rPr>
          <w:w w:val="105"/>
        </w:rPr>
        <w:t> Decision</w:t>
      </w:r>
      <w:r>
        <w:rPr>
          <w:w w:val="105"/>
        </w:rPr>
        <w:t> Science</w:t>
      </w:r>
      <w:r>
        <w:rPr>
          <w:w w:val="105"/>
        </w:rPr>
        <w:t> (NTU,</w:t>
      </w:r>
      <w:r>
        <w:rPr>
          <w:w w:val="105"/>
        </w:rPr>
        <w:t> 2011);</w:t>
      </w:r>
      <w:r>
        <w:rPr>
          <w:w w:val="105"/>
        </w:rPr>
        <w:t> Formation</w:t>
      </w:r>
      <w:r>
        <w:rPr>
          <w:w w:val="105"/>
        </w:rPr>
        <w:t> and Elicitation</w:t>
      </w:r>
      <w:r>
        <w:rPr>
          <w:w w:val="105"/>
        </w:rPr>
        <w:t> of</w:t>
      </w:r>
      <w:r>
        <w:rPr>
          <w:w w:val="105"/>
        </w:rPr>
        <w:t> Beliefs</w:t>
      </w:r>
      <w:r>
        <w:rPr>
          <w:w w:val="105"/>
        </w:rPr>
        <w:t> in</w:t>
      </w:r>
      <w:r>
        <w:rPr>
          <w:w w:val="105"/>
        </w:rPr>
        <w:t> Experiments</w:t>
      </w:r>
      <w:r>
        <w:rPr>
          <w:w w:val="105"/>
        </w:rPr>
        <w:t> (WZB,</w:t>
      </w:r>
      <w:r>
        <w:rPr>
          <w:w w:val="105"/>
        </w:rPr>
        <w:t> 2011);</w:t>
      </w:r>
      <w:r>
        <w:rPr>
          <w:w w:val="105"/>
        </w:rPr>
        <w:t> The</w:t>
      </w:r>
      <w:r>
        <w:rPr>
          <w:w w:val="105"/>
        </w:rPr>
        <w:t> 10th</w:t>
      </w:r>
      <w:r>
        <w:rPr>
          <w:w w:val="105"/>
        </w:rPr>
        <w:t> World</w:t>
      </w:r>
      <w:r>
        <w:rPr>
          <w:w w:val="105"/>
        </w:rPr>
        <w:t> Congress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Econometric Society</w:t>
      </w:r>
      <w:r>
        <w:rPr>
          <w:w w:val="105"/>
        </w:rPr>
        <w:t> (2010);</w:t>
      </w:r>
      <w:r>
        <w:rPr>
          <w:w w:val="105"/>
        </w:rPr>
        <w:t> ESA</w:t>
      </w:r>
      <w:r>
        <w:rPr>
          <w:w w:val="105"/>
        </w:rPr>
        <w:t> North</w:t>
      </w:r>
      <w:r>
        <w:rPr>
          <w:w w:val="105"/>
        </w:rPr>
        <w:t> American</w:t>
      </w:r>
      <w:r>
        <w:rPr>
          <w:w w:val="105"/>
        </w:rPr>
        <w:t> Meeting</w:t>
      </w:r>
      <w:r>
        <w:rPr>
          <w:w w:val="105"/>
        </w:rPr>
        <w:t> (2007,</w:t>
      </w:r>
      <w:r>
        <w:rPr>
          <w:w w:val="105"/>
        </w:rPr>
        <w:t> 2008,</w:t>
      </w:r>
      <w:r>
        <w:rPr>
          <w:w w:val="105"/>
        </w:rPr>
        <w:t> 2009,</w:t>
      </w:r>
      <w:r>
        <w:rPr>
          <w:w w:val="105"/>
        </w:rPr>
        <w:t> 2010,</w:t>
      </w:r>
      <w:r>
        <w:rPr>
          <w:w w:val="105"/>
        </w:rPr>
        <w:t> 2011,</w:t>
      </w:r>
      <w:r>
        <w:rPr>
          <w:w w:val="105"/>
        </w:rPr>
        <w:t> 2012);</w:t>
      </w:r>
      <w:r>
        <w:rPr>
          <w:w w:val="105"/>
        </w:rPr>
        <w:t> Society</w:t>
      </w:r>
      <w:r>
        <w:rPr>
          <w:w w:val="105"/>
        </w:rPr>
        <w:t> for Judgment and Decision Making (2009, 2010); Economic Science Association (ESA) World Meeting (2008,</w:t>
      </w:r>
      <w:r>
        <w:rPr>
          <w:w w:val="105"/>
        </w:rPr>
        <w:t> 2011,</w:t>
      </w:r>
      <w:r>
        <w:rPr>
          <w:w w:val="105"/>
        </w:rPr>
        <w:t> 2012,</w:t>
      </w:r>
      <w:r>
        <w:rPr>
          <w:w w:val="105"/>
        </w:rPr>
        <w:t> 2013);</w:t>
      </w:r>
      <w:r>
        <w:rPr>
          <w:w w:val="105"/>
        </w:rPr>
        <w:t> Yale</w:t>
      </w:r>
      <w:r>
        <w:rPr>
          <w:w w:val="105"/>
        </w:rPr>
        <w:t> Whitebox</w:t>
      </w:r>
      <w:r>
        <w:rPr>
          <w:w w:val="105"/>
        </w:rPr>
        <w:t> Advisors</w:t>
      </w:r>
      <w:r>
        <w:rPr>
          <w:w w:val="105"/>
        </w:rPr>
        <w:t> Graduate</w:t>
      </w:r>
      <w:r>
        <w:rPr>
          <w:w w:val="105"/>
        </w:rPr>
        <w:t> Student</w:t>
      </w:r>
      <w:r>
        <w:rPr>
          <w:w w:val="105"/>
        </w:rPr>
        <w:t> Conference</w:t>
      </w:r>
      <w:r>
        <w:rPr>
          <w:w w:val="105"/>
        </w:rPr>
        <w:t> on</w:t>
      </w:r>
      <w:r>
        <w:rPr>
          <w:w w:val="105"/>
        </w:rPr>
        <w:t> Behavioral Science ( 2008); Meteorology Meets Social Science:</w:t>
      </w:r>
      <w:r>
        <w:rPr>
          <w:spacing w:val="37"/>
          <w:w w:val="105"/>
        </w:rPr>
        <w:t> </w:t>
      </w:r>
      <w:r>
        <w:rPr>
          <w:w w:val="105"/>
        </w:rPr>
        <w:t>Risk, Forecast and Decision (2007); First World Meeting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Public</w:t>
      </w:r>
      <w:r>
        <w:rPr>
          <w:spacing w:val="37"/>
          <w:w w:val="105"/>
        </w:rPr>
        <w:t> </w:t>
      </w:r>
      <w:r>
        <w:rPr>
          <w:w w:val="105"/>
        </w:rPr>
        <w:t>Choice</w:t>
      </w:r>
      <w:r>
        <w:rPr>
          <w:spacing w:val="37"/>
          <w:w w:val="105"/>
        </w:rPr>
        <w:t> </w:t>
      </w:r>
      <w:r>
        <w:rPr>
          <w:w w:val="105"/>
        </w:rPr>
        <w:t>Society</w:t>
      </w:r>
      <w:r>
        <w:rPr>
          <w:spacing w:val="37"/>
          <w:w w:val="105"/>
        </w:rPr>
        <w:t> </w:t>
      </w:r>
      <w:r>
        <w:rPr>
          <w:w w:val="105"/>
        </w:rPr>
        <w:t>(2007)</w:t>
      </w:r>
      <w:r>
        <w:rPr>
          <w:spacing w:val="37"/>
          <w:w w:val="105"/>
        </w:rPr>
        <w:t> </w:t>
      </w:r>
      <w:r>
        <w:rPr>
          <w:b/>
          <w:w w:val="105"/>
        </w:rPr>
        <w:t>Visitor:</w:t>
      </w:r>
      <w:r>
        <w:rPr>
          <w:b/>
          <w:spacing w:val="40"/>
          <w:w w:val="105"/>
        </w:rPr>
        <w:t> </w:t>
      </w:r>
      <w:r>
        <w:rPr>
          <w:w w:val="105"/>
        </w:rPr>
        <w:t>Princeton</w:t>
      </w:r>
      <w:r>
        <w:rPr>
          <w:spacing w:val="37"/>
          <w:w w:val="105"/>
        </w:rPr>
        <w:t> </w:t>
      </w:r>
      <w:r>
        <w:rPr>
          <w:w w:val="105"/>
        </w:rPr>
        <w:t>Economic</w:t>
      </w:r>
      <w:r>
        <w:rPr>
          <w:spacing w:val="37"/>
          <w:w w:val="105"/>
        </w:rPr>
        <w:t> </w:t>
      </w:r>
      <w:r>
        <w:rPr>
          <w:w w:val="105"/>
        </w:rPr>
        <w:t>Theory</w:t>
      </w:r>
      <w:r>
        <w:rPr>
          <w:spacing w:val="37"/>
          <w:w w:val="105"/>
        </w:rPr>
        <w:t> </w:t>
      </w:r>
      <w:r>
        <w:rPr>
          <w:w w:val="105"/>
        </w:rPr>
        <w:t>Center,</w:t>
      </w:r>
      <w:r>
        <w:rPr>
          <w:spacing w:val="37"/>
          <w:w w:val="105"/>
        </w:rPr>
        <w:t> </w:t>
      </w:r>
      <w:r>
        <w:rPr>
          <w:w w:val="105"/>
        </w:rPr>
        <w:t>March 10-14, 2014</w:t>
      </w:r>
    </w:p>
    <w:p>
      <w:pPr>
        <w:pStyle w:val="BodyText"/>
        <w:spacing w:before="29"/>
        <w:ind w:left="0"/>
      </w:pPr>
    </w:p>
    <w:p>
      <w:pPr>
        <w:pStyle w:val="Heading1"/>
      </w:pPr>
      <w:r>
        <w:rPr>
          <w:spacing w:val="-2"/>
          <w:w w:val="140"/>
        </w:rPr>
        <w:t>ADVISING</w:t>
      </w:r>
    </w:p>
    <w:p>
      <w:pPr>
        <w:pStyle w:val="BodyText"/>
        <w:spacing w:line="235" w:lineRule="auto" w:before="117"/>
        <w:ind w:left="36" w:right="1700"/>
      </w:pPr>
      <w:r>
        <w:rPr>
          <w:b/>
          <w:w w:val="115"/>
        </w:rPr>
        <w:t>Chair:</w:t>
      </w:r>
      <w:r>
        <w:rPr>
          <w:b/>
          <w:spacing w:val="30"/>
          <w:w w:val="115"/>
        </w:rPr>
        <w:t> </w:t>
      </w:r>
      <w:r>
        <w:rPr>
          <w:w w:val="115"/>
        </w:rPr>
        <w:t>Jiachen Wang (2025), Yinxiao Wang (2025); </w:t>
      </w:r>
      <w:r>
        <w:rPr>
          <w:b/>
          <w:w w:val="115"/>
        </w:rPr>
        <w:t>Co-Chair:</w:t>
      </w:r>
      <w:r>
        <w:rPr>
          <w:b/>
          <w:spacing w:val="30"/>
          <w:w w:val="115"/>
        </w:rPr>
        <w:t> </w:t>
      </w:r>
      <w:r>
        <w:rPr>
          <w:w w:val="115"/>
        </w:rPr>
        <w:t>Beatriz Ahumada (2025) </w:t>
      </w:r>
      <w:r>
        <w:rPr>
          <w:b/>
          <w:w w:val="110"/>
        </w:rPr>
        <w:t>Dissertation Committees:</w:t>
      </w:r>
      <w:r>
        <w:rPr>
          <w:b/>
          <w:spacing w:val="37"/>
          <w:w w:val="110"/>
        </w:rPr>
        <w:t> </w:t>
      </w:r>
      <w:r>
        <w:rPr>
          <w:w w:val="110"/>
        </w:rPr>
        <w:t>Steven Bosworth (2013), Tekin Kose (2014), David Klinowski (2016), </w:t>
      </w:r>
      <w:r>
        <w:rPr>
          <w:w w:val="115"/>
        </w:rPr>
        <w:t>Evan</w:t>
      </w:r>
      <w:r>
        <w:rPr>
          <w:spacing w:val="-5"/>
          <w:w w:val="115"/>
        </w:rPr>
        <w:t> </w:t>
      </w:r>
      <w:r>
        <w:rPr>
          <w:w w:val="115"/>
        </w:rPr>
        <w:t>Piermont</w:t>
      </w:r>
      <w:r>
        <w:rPr>
          <w:spacing w:val="-5"/>
          <w:w w:val="115"/>
        </w:rPr>
        <w:t> </w:t>
      </w:r>
      <w:r>
        <w:rPr>
          <w:w w:val="115"/>
        </w:rPr>
        <w:t>(2016),</w:t>
      </w:r>
      <w:r>
        <w:rPr>
          <w:spacing w:val="-5"/>
          <w:w w:val="115"/>
        </w:rPr>
        <w:t> </w:t>
      </w:r>
      <w:r>
        <w:rPr>
          <w:w w:val="115"/>
        </w:rPr>
        <w:t>Yiming</w:t>
      </w:r>
      <w:r>
        <w:rPr>
          <w:spacing w:val="-5"/>
          <w:w w:val="115"/>
        </w:rPr>
        <w:t> </w:t>
      </w:r>
      <w:r>
        <w:rPr>
          <w:w w:val="115"/>
        </w:rPr>
        <w:t>Liu</w:t>
      </w:r>
      <w:r>
        <w:rPr>
          <w:spacing w:val="-5"/>
          <w:w w:val="115"/>
        </w:rPr>
        <w:t> </w:t>
      </w:r>
      <w:r>
        <w:rPr>
          <w:w w:val="115"/>
        </w:rPr>
        <w:t>(2019),</w:t>
      </w:r>
      <w:r>
        <w:rPr>
          <w:spacing w:val="-5"/>
          <w:w w:val="115"/>
        </w:rPr>
        <w:t> </w:t>
      </w:r>
      <w:r>
        <w:rPr>
          <w:w w:val="115"/>
        </w:rPr>
        <w:t>Marissa</w:t>
      </w:r>
      <w:r>
        <w:rPr>
          <w:spacing w:val="-5"/>
          <w:w w:val="115"/>
        </w:rPr>
        <w:t> </w:t>
      </w:r>
      <w:r>
        <w:rPr>
          <w:w w:val="115"/>
        </w:rPr>
        <w:t>Lepper</w:t>
      </w:r>
      <w:r>
        <w:rPr>
          <w:spacing w:val="-5"/>
          <w:w w:val="115"/>
        </w:rPr>
        <w:t> </w:t>
      </w:r>
      <w:r>
        <w:rPr>
          <w:w w:val="115"/>
        </w:rPr>
        <w:t>(2023)</w:t>
      </w:r>
    </w:p>
    <w:p>
      <w:pPr>
        <w:spacing w:line="240" w:lineRule="exact" w:before="0"/>
        <w:ind w:left="36" w:right="0" w:firstLine="0"/>
        <w:jc w:val="left"/>
        <w:rPr>
          <w:sz w:val="20"/>
        </w:rPr>
      </w:pPr>
      <w:r>
        <w:rPr>
          <w:b/>
          <w:w w:val="110"/>
          <w:sz w:val="20"/>
        </w:rPr>
        <w:t>Faculty</w:t>
      </w:r>
      <w:r>
        <w:rPr>
          <w:b/>
          <w:spacing w:val="45"/>
          <w:w w:val="110"/>
          <w:sz w:val="20"/>
        </w:rPr>
        <w:t> </w:t>
      </w:r>
      <w:r>
        <w:rPr>
          <w:b/>
          <w:w w:val="110"/>
          <w:sz w:val="20"/>
        </w:rPr>
        <w:t>Advisor:</w:t>
      </w:r>
      <w:r>
        <w:rPr>
          <w:b/>
          <w:spacing w:val="61"/>
          <w:w w:val="110"/>
          <w:sz w:val="20"/>
        </w:rPr>
        <w:t> </w:t>
      </w:r>
      <w:r>
        <w:rPr>
          <w:w w:val="110"/>
          <w:sz w:val="20"/>
        </w:rPr>
        <w:t>Pitt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Behavioral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Economics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Club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(2013-</w:t>
      </w:r>
      <w:r>
        <w:rPr>
          <w:spacing w:val="-2"/>
          <w:w w:val="110"/>
          <w:sz w:val="20"/>
        </w:rPr>
        <w:t>2016)</w:t>
      </w:r>
    </w:p>
    <w:p>
      <w:pPr>
        <w:spacing w:after="0" w:line="240" w:lineRule="exact"/>
        <w:jc w:val="left"/>
        <w:rPr>
          <w:sz w:val="20"/>
        </w:rPr>
        <w:sectPr>
          <w:pgSz w:w="12240" w:h="15840"/>
          <w:pgMar w:header="0" w:footer="2203" w:top="1820" w:bottom="2400" w:left="1800" w:right="0"/>
        </w:sectPr>
      </w:pPr>
    </w:p>
    <w:p>
      <w:pPr>
        <w:pStyle w:val="Heading1"/>
        <w:spacing w:before="51"/>
      </w:pPr>
      <w:r>
        <w:rPr>
          <w:w w:val="145"/>
        </w:rPr>
        <w:t>EDITORIAL</w:t>
      </w:r>
      <w:r>
        <w:rPr>
          <w:spacing w:val="-1"/>
          <w:w w:val="145"/>
        </w:rPr>
        <w:t> </w:t>
      </w:r>
      <w:r>
        <w:rPr>
          <w:spacing w:val="-2"/>
          <w:w w:val="145"/>
        </w:rPr>
        <w:t>SERVICE</w:t>
      </w:r>
    </w:p>
    <w:p>
      <w:pPr>
        <w:pStyle w:val="BodyText"/>
        <w:spacing w:line="235" w:lineRule="auto" w:before="117"/>
        <w:ind w:left="36" w:right="1830"/>
        <w:jc w:val="both"/>
      </w:pPr>
      <w:r>
        <w:rPr>
          <w:w w:val="105"/>
        </w:rPr>
        <w:t>Associate Editor:</w:t>
      </w:r>
      <w:r>
        <w:rPr>
          <w:spacing w:val="40"/>
          <w:w w:val="105"/>
        </w:rPr>
        <w:t> </w:t>
      </w:r>
      <w:r>
        <w:rPr>
          <w:w w:val="105"/>
        </w:rPr>
        <w:t>European Economic Review (2018-),</w:t>
      </w:r>
      <w:r>
        <w:rPr>
          <w:spacing w:val="25"/>
          <w:w w:val="105"/>
        </w:rPr>
        <w:t> </w:t>
      </w:r>
      <w:r>
        <w:rPr>
          <w:w w:val="105"/>
        </w:rPr>
        <w:t>Co-Editor of Special Section on Experimen-</w:t>
      </w:r>
      <w:r>
        <w:rPr>
          <w:spacing w:val="80"/>
          <w:w w:val="105"/>
        </w:rPr>
        <w:t> </w:t>
      </w:r>
      <w:r>
        <w:rPr>
          <w:w w:val="105"/>
        </w:rPr>
        <w:t>tal</w:t>
      </w:r>
      <w:r>
        <w:rPr>
          <w:w w:val="105"/>
        </w:rPr>
        <w:t> Replication;</w:t>
      </w:r>
      <w:r>
        <w:rPr>
          <w:w w:val="105"/>
        </w:rPr>
        <w:t> Management</w:t>
      </w:r>
      <w:r>
        <w:rPr>
          <w:w w:val="105"/>
        </w:rPr>
        <w:t> Science</w:t>
      </w:r>
      <w:r>
        <w:rPr>
          <w:w w:val="105"/>
        </w:rPr>
        <w:t> (2018-2023);</w:t>
      </w:r>
      <w:r>
        <w:rPr>
          <w:w w:val="105"/>
        </w:rPr>
        <w:t> JPE:</w:t>
      </w:r>
      <w:r>
        <w:rPr>
          <w:w w:val="105"/>
        </w:rPr>
        <w:t> Microeconomics</w:t>
      </w:r>
      <w:r>
        <w:rPr>
          <w:w w:val="105"/>
        </w:rPr>
        <w:t> (2022-)</w:t>
      </w:r>
      <w:r>
        <w:rPr>
          <w:w w:val="105"/>
        </w:rPr>
        <w:t> Advisory</w:t>
      </w:r>
      <w:r>
        <w:rPr>
          <w:w w:val="105"/>
        </w:rPr>
        <w:t> Editor: Games and Economic Behavior (2022-)</w:t>
      </w:r>
    </w:p>
    <w:p>
      <w:pPr>
        <w:pStyle w:val="BodyText"/>
        <w:spacing w:line="240" w:lineRule="exact" w:before="0"/>
        <w:ind w:left="36"/>
        <w:jc w:val="both"/>
      </w:pPr>
      <w:r>
        <w:rPr>
          <w:w w:val="110"/>
        </w:rPr>
        <w:t>Special</w:t>
      </w:r>
      <w:r>
        <w:rPr>
          <w:spacing w:val="10"/>
          <w:w w:val="110"/>
        </w:rPr>
        <w:t> </w:t>
      </w:r>
      <w:r>
        <w:rPr>
          <w:w w:val="110"/>
        </w:rPr>
        <w:t>Issue</w:t>
      </w:r>
      <w:r>
        <w:rPr>
          <w:spacing w:val="11"/>
          <w:w w:val="110"/>
        </w:rPr>
        <w:t> </w:t>
      </w:r>
      <w:r>
        <w:rPr>
          <w:w w:val="110"/>
        </w:rPr>
        <w:t>Co-Editor,</w:t>
      </w:r>
      <w:r>
        <w:rPr>
          <w:spacing w:val="11"/>
          <w:w w:val="110"/>
        </w:rPr>
        <w:t> </w:t>
      </w:r>
      <w:r>
        <w:rPr>
          <w:w w:val="110"/>
        </w:rPr>
        <w:t>JEBO</w:t>
      </w:r>
      <w:r>
        <w:rPr>
          <w:spacing w:val="10"/>
          <w:w w:val="110"/>
        </w:rPr>
        <w:t> </w:t>
      </w:r>
      <w:r>
        <w:rPr>
          <w:w w:val="110"/>
        </w:rPr>
        <w:t>(Mindful</w:t>
      </w:r>
      <w:r>
        <w:rPr>
          <w:spacing w:val="11"/>
          <w:w w:val="110"/>
        </w:rPr>
        <w:t> </w:t>
      </w:r>
      <w:r>
        <w:rPr>
          <w:w w:val="110"/>
        </w:rPr>
        <w:t>Economics:</w:t>
      </w:r>
      <w:r>
        <w:rPr>
          <w:spacing w:val="31"/>
          <w:w w:val="110"/>
        </w:rPr>
        <w:t> </w:t>
      </w:r>
      <w:r>
        <w:rPr>
          <w:w w:val="110"/>
        </w:rPr>
        <w:t>A</w:t>
      </w:r>
      <w:r>
        <w:rPr>
          <w:spacing w:val="10"/>
          <w:w w:val="110"/>
        </w:rPr>
        <w:t> </w:t>
      </w:r>
      <w:r>
        <w:rPr>
          <w:w w:val="110"/>
        </w:rPr>
        <w:t>special</w:t>
      </w:r>
      <w:r>
        <w:rPr>
          <w:spacing w:val="11"/>
          <w:w w:val="110"/>
        </w:rPr>
        <w:t> </w:t>
      </w:r>
      <w:r>
        <w:rPr>
          <w:w w:val="110"/>
        </w:rPr>
        <w:t>issue</w:t>
      </w:r>
      <w:r>
        <w:rPr>
          <w:spacing w:val="11"/>
          <w:w w:val="110"/>
        </w:rPr>
        <w:t> </w:t>
      </w:r>
      <w:r>
        <w:rPr>
          <w:w w:val="110"/>
        </w:rPr>
        <w:t>in</w:t>
      </w:r>
      <w:r>
        <w:rPr>
          <w:spacing w:val="10"/>
          <w:w w:val="110"/>
        </w:rPr>
        <w:t> </w:t>
      </w:r>
      <w:r>
        <w:rPr>
          <w:w w:val="110"/>
        </w:rPr>
        <w:t>honour</w:t>
      </w:r>
      <w:r>
        <w:rPr>
          <w:spacing w:val="11"/>
          <w:w w:val="110"/>
        </w:rPr>
        <w:t> </w:t>
      </w:r>
      <w:r>
        <w:rPr>
          <w:w w:val="110"/>
        </w:rPr>
        <w:t>of</w:t>
      </w:r>
      <w:r>
        <w:rPr>
          <w:spacing w:val="11"/>
          <w:w w:val="110"/>
        </w:rPr>
        <w:t> </w:t>
      </w:r>
      <w:r>
        <w:rPr>
          <w:w w:val="110"/>
        </w:rPr>
        <w:t>Colin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Camerer)</w:t>
      </w:r>
    </w:p>
    <w:p>
      <w:pPr>
        <w:pStyle w:val="BodyText"/>
        <w:spacing w:before="31"/>
        <w:ind w:left="0"/>
      </w:pPr>
    </w:p>
    <w:p>
      <w:pPr>
        <w:pStyle w:val="Heading1"/>
      </w:pPr>
      <w:r>
        <w:rPr>
          <w:spacing w:val="-2"/>
          <w:w w:val="145"/>
        </w:rPr>
        <w:t>REFEREEING</w:t>
      </w:r>
    </w:p>
    <w:p>
      <w:pPr>
        <w:spacing w:line="235" w:lineRule="auto" w:before="117"/>
        <w:ind w:left="36" w:right="1833" w:firstLine="0"/>
        <w:jc w:val="both"/>
        <w:rPr>
          <w:sz w:val="20"/>
        </w:rPr>
      </w:pPr>
      <w:r>
        <w:rPr>
          <w:i/>
          <w:w w:val="110"/>
          <w:sz w:val="20"/>
        </w:rPr>
        <w:t>American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Review</w:t>
      </w:r>
      <w:r>
        <w:rPr>
          <w:w w:val="110"/>
          <w:sz w:val="20"/>
        </w:rPr>
        <w:t>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Econometrica</w:t>
      </w:r>
      <w:r>
        <w:rPr>
          <w:w w:val="110"/>
          <w:sz w:val="20"/>
        </w:rPr>
        <w:t>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Quarterly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Economics</w:t>
      </w:r>
      <w:r>
        <w:rPr>
          <w:w w:val="110"/>
          <w:sz w:val="20"/>
        </w:rPr>
        <w:t>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Review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 Studies</w:t>
      </w:r>
      <w:r>
        <w:rPr>
          <w:w w:val="110"/>
          <w:sz w:val="20"/>
        </w:rPr>
        <w:t>,</w:t>
      </w:r>
      <w:r>
        <w:rPr>
          <w:spacing w:val="-8"/>
          <w:w w:val="110"/>
          <w:sz w:val="20"/>
        </w:rPr>
        <w:t> </w:t>
      </w:r>
      <w:r>
        <w:rPr>
          <w:i/>
          <w:w w:val="110"/>
          <w:sz w:val="20"/>
        </w:rPr>
        <w:t>American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Journal: Microeconomics</w:t>
      </w:r>
      <w:r>
        <w:rPr>
          <w:w w:val="110"/>
          <w:sz w:val="20"/>
        </w:rPr>
        <w:t>,</w:t>
      </w:r>
      <w:r>
        <w:rPr>
          <w:spacing w:val="-8"/>
          <w:w w:val="110"/>
          <w:sz w:val="20"/>
        </w:rPr>
        <w:t> </w:t>
      </w:r>
      <w:r>
        <w:rPr>
          <w:i/>
          <w:w w:val="110"/>
          <w:sz w:val="20"/>
        </w:rPr>
        <w:t>Experimental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-8"/>
          <w:w w:val="110"/>
          <w:sz w:val="20"/>
        </w:rPr>
        <w:t> </w:t>
      </w:r>
      <w:r>
        <w:rPr>
          <w:i/>
          <w:w w:val="110"/>
          <w:sz w:val="20"/>
        </w:rPr>
        <w:t>Games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Eco- nomic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Behavior</w:t>
      </w:r>
      <w:r>
        <w:rPr>
          <w:w w:val="110"/>
          <w:sz w:val="20"/>
        </w:rPr>
        <w:t>,</w:t>
      </w:r>
      <w:r>
        <w:rPr>
          <w:spacing w:val="-12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Behavior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Organization</w:t>
      </w:r>
      <w:r>
        <w:rPr>
          <w:w w:val="110"/>
          <w:sz w:val="20"/>
        </w:rPr>
        <w:t>,</w:t>
      </w:r>
      <w:r>
        <w:rPr>
          <w:spacing w:val="-12"/>
          <w:w w:val="110"/>
          <w:sz w:val="20"/>
        </w:rPr>
        <w:t> </w:t>
      </w:r>
      <w:r>
        <w:rPr>
          <w:i/>
          <w:w w:val="110"/>
          <w:sz w:val="20"/>
        </w:rPr>
        <w:t>Economic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w w:val="110"/>
          <w:sz w:val="20"/>
        </w:rPr>
        <w:t>,</w:t>
      </w:r>
      <w:r>
        <w:rPr>
          <w:spacing w:val="-13"/>
          <w:w w:val="110"/>
          <w:sz w:val="20"/>
        </w:rPr>
        <w:t> </w:t>
      </w:r>
      <w:r>
        <w:rPr>
          <w:i/>
          <w:w w:val="110"/>
          <w:sz w:val="20"/>
        </w:rPr>
        <w:t>Management Science</w:t>
      </w:r>
      <w:r>
        <w:rPr>
          <w:w w:val="110"/>
          <w:sz w:val="20"/>
        </w:rPr>
        <w:t>,</w:t>
      </w:r>
      <w:r>
        <w:rPr>
          <w:spacing w:val="-8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Public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-8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Management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Strategy</w:t>
      </w:r>
      <w:r>
        <w:rPr>
          <w:w w:val="110"/>
          <w:sz w:val="20"/>
        </w:rPr>
        <w:t>,</w:t>
      </w:r>
      <w:r>
        <w:rPr>
          <w:spacing w:val="-8"/>
          <w:w w:val="110"/>
          <w:sz w:val="20"/>
        </w:rPr>
        <w:t> </w:t>
      </w:r>
      <w:r>
        <w:rPr>
          <w:i/>
          <w:w w:val="110"/>
          <w:sz w:val="20"/>
        </w:rPr>
        <w:t>American Journal</w:t>
      </w:r>
      <w:r>
        <w:rPr>
          <w:i/>
          <w:spacing w:val="37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37"/>
          <w:w w:val="110"/>
          <w:sz w:val="20"/>
        </w:rPr>
        <w:t> </w:t>
      </w:r>
      <w:r>
        <w:rPr>
          <w:i/>
          <w:w w:val="110"/>
          <w:sz w:val="20"/>
        </w:rPr>
        <w:t>Political</w:t>
      </w:r>
      <w:r>
        <w:rPr>
          <w:i/>
          <w:spacing w:val="37"/>
          <w:w w:val="110"/>
          <w:sz w:val="20"/>
        </w:rPr>
        <w:t> </w:t>
      </w:r>
      <w:r>
        <w:rPr>
          <w:i/>
          <w:w w:val="110"/>
          <w:sz w:val="20"/>
        </w:rPr>
        <w:t>Science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37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37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37"/>
          <w:w w:val="110"/>
          <w:sz w:val="20"/>
        </w:rPr>
        <w:t> </w:t>
      </w:r>
      <w:r>
        <w:rPr>
          <w:i/>
          <w:w w:val="110"/>
          <w:sz w:val="20"/>
        </w:rPr>
        <w:t>European</w:t>
      </w:r>
      <w:r>
        <w:rPr>
          <w:i/>
          <w:spacing w:val="37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i/>
          <w:spacing w:val="37"/>
          <w:w w:val="110"/>
          <w:sz w:val="20"/>
        </w:rPr>
        <w:t> </w:t>
      </w:r>
      <w:r>
        <w:rPr>
          <w:i/>
          <w:w w:val="110"/>
          <w:sz w:val="20"/>
        </w:rPr>
        <w:t>Association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37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37"/>
          <w:w w:val="110"/>
          <w:sz w:val="20"/>
        </w:rPr>
        <w:t> </w:t>
      </w:r>
      <w:r>
        <w:rPr>
          <w:i/>
          <w:w w:val="110"/>
          <w:sz w:val="20"/>
        </w:rPr>
        <w:t>Con- flict</w:t>
      </w:r>
      <w:r>
        <w:rPr>
          <w:i/>
          <w:w w:val="110"/>
          <w:sz w:val="20"/>
        </w:rPr>
        <w:t> Resolution</w:t>
      </w:r>
      <w:r>
        <w:rPr>
          <w:w w:val="110"/>
          <w:sz w:val="20"/>
        </w:rPr>
        <w:t>,</w:t>
      </w:r>
      <w:r>
        <w:rPr>
          <w:spacing w:val="-2"/>
          <w:w w:val="110"/>
          <w:sz w:val="20"/>
        </w:rPr>
        <w:t> </w:t>
      </w:r>
      <w:r>
        <w:rPr>
          <w:i/>
          <w:w w:val="110"/>
          <w:sz w:val="20"/>
        </w:rPr>
        <w:t>Nature</w:t>
      </w:r>
      <w:r>
        <w:rPr>
          <w:i/>
          <w:w w:val="110"/>
          <w:sz w:val="20"/>
        </w:rPr>
        <w:t> Human</w:t>
      </w:r>
      <w:r>
        <w:rPr>
          <w:i/>
          <w:w w:val="110"/>
          <w:sz w:val="20"/>
        </w:rPr>
        <w:t> Behaviour</w:t>
      </w:r>
      <w:r>
        <w:rPr>
          <w:w w:val="110"/>
          <w:sz w:val="20"/>
        </w:rPr>
        <w:t>,</w:t>
      </w:r>
      <w:r>
        <w:rPr>
          <w:spacing w:val="-2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Experimental</w:t>
      </w:r>
      <w:r>
        <w:rPr>
          <w:i/>
          <w:w w:val="110"/>
          <w:sz w:val="20"/>
        </w:rPr>
        <w:t> Political</w:t>
      </w:r>
      <w:r>
        <w:rPr>
          <w:i/>
          <w:w w:val="110"/>
          <w:sz w:val="20"/>
        </w:rPr>
        <w:t> Science</w:t>
      </w:r>
      <w:r>
        <w:rPr>
          <w:w w:val="110"/>
          <w:sz w:val="20"/>
        </w:rPr>
        <w:t>,</w:t>
      </w:r>
      <w:r>
        <w:rPr>
          <w:spacing w:val="-2"/>
          <w:w w:val="110"/>
          <w:sz w:val="20"/>
        </w:rPr>
        <w:t> </w:t>
      </w:r>
      <w:r>
        <w:rPr>
          <w:i/>
          <w:w w:val="110"/>
          <w:sz w:val="20"/>
        </w:rPr>
        <w:t>Labour</w:t>
      </w:r>
      <w:r>
        <w:rPr>
          <w:i/>
          <w:w w:val="110"/>
          <w:sz w:val="20"/>
        </w:rPr>
        <w:t> Eco- nomics</w:t>
      </w:r>
      <w:r>
        <w:rPr>
          <w:w w:val="110"/>
          <w:sz w:val="20"/>
        </w:rPr>
        <w:t>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National</w:t>
      </w:r>
      <w:r>
        <w:rPr>
          <w:i/>
          <w:w w:val="110"/>
          <w:sz w:val="20"/>
        </w:rPr>
        <w:t> Science</w:t>
      </w:r>
      <w:r>
        <w:rPr>
          <w:i/>
          <w:w w:val="110"/>
          <w:sz w:val="20"/>
        </w:rPr>
        <w:t> Foundation</w:t>
      </w:r>
      <w:r>
        <w:rPr>
          <w:w w:val="110"/>
          <w:sz w:val="20"/>
        </w:rPr>
        <w:t>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IFREE</w:t>
      </w:r>
      <w:r>
        <w:rPr>
          <w:w w:val="110"/>
          <w:sz w:val="20"/>
        </w:rPr>
        <w:t>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Canada</w:t>
      </w:r>
      <w:r>
        <w:rPr>
          <w:i/>
          <w:w w:val="110"/>
          <w:sz w:val="20"/>
        </w:rPr>
        <w:t> Foundation</w:t>
      </w:r>
      <w:r>
        <w:rPr>
          <w:i/>
          <w:w w:val="110"/>
          <w:sz w:val="20"/>
        </w:rPr>
        <w:t> for</w:t>
      </w:r>
      <w:r>
        <w:rPr>
          <w:i/>
          <w:w w:val="110"/>
          <w:sz w:val="20"/>
        </w:rPr>
        <w:t> Innovation</w:t>
      </w:r>
      <w:r>
        <w:rPr>
          <w:w w:val="110"/>
          <w:sz w:val="20"/>
        </w:rPr>
        <w:t>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Israel</w:t>
      </w:r>
      <w:r>
        <w:rPr>
          <w:i/>
          <w:w w:val="110"/>
          <w:sz w:val="20"/>
        </w:rPr>
        <w:t> Science Foundation</w:t>
      </w:r>
      <w:r>
        <w:rPr>
          <w:w w:val="110"/>
          <w:sz w:val="20"/>
        </w:rPr>
        <w:t>, </w:t>
      </w:r>
      <w:r>
        <w:rPr>
          <w:i/>
          <w:w w:val="110"/>
          <w:sz w:val="20"/>
        </w:rPr>
        <w:t>Netherlands</w:t>
      </w:r>
      <w:r>
        <w:rPr>
          <w:i/>
          <w:w w:val="110"/>
          <w:sz w:val="20"/>
        </w:rPr>
        <w:t> Organisation</w:t>
      </w:r>
      <w:r>
        <w:rPr>
          <w:i/>
          <w:w w:val="110"/>
          <w:sz w:val="20"/>
        </w:rPr>
        <w:t> for</w:t>
      </w:r>
      <w:r>
        <w:rPr>
          <w:i/>
          <w:w w:val="110"/>
          <w:sz w:val="20"/>
        </w:rPr>
        <w:t> Scientific</w:t>
      </w:r>
      <w:r>
        <w:rPr>
          <w:i/>
          <w:w w:val="110"/>
          <w:sz w:val="20"/>
        </w:rPr>
        <w:t> Research</w:t>
      </w:r>
      <w:r>
        <w:rPr>
          <w:w w:val="110"/>
          <w:sz w:val="20"/>
        </w:rPr>
        <w:t>, </w:t>
      </w:r>
      <w:r>
        <w:rPr>
          <w:i/>
          <w:w w:val="110"/>
          <w:sz w:val="20"/>
        </w:rPr>
        <w:t>MIT</w:t>
      </w:r>
      <w:r>
        <w:rPr>
          <w:i/>
          <w:w w:val="110"/>
          <w:sz w:val="20"/>
        </w:rPr>
        <w:t> Press</w:t>
      </w:r>
      <w:r>
        <w:rPr>
          <w:w w:val="110"/>
          <w:sz w:val="20"/>
        </w:rPr>
        <w:t>.</w:t>
      </w:r>
    </w:p>
    <w:p>
      <w:pPr>
        <w:pStyle w:val="BodyText"/>
        <w:spacing w:before="31"/>
        <w:ind w:left="0"/>
      </w:pPr>
    </w:p>
    <w:p>
      <w:pPr>
        <w:pStyle w:val="Heading1"/>
      </w:pPr>
      <w:r>
        <w:rPr>
          <w:spacing w:val="-2"/>
          <w:w w:val="145"/>
        </w:rPr>
        <w:t>SERVICE</w:t>
      </w:r>
    </w:p>
    <w:p>
      <w:pPr>
        <w:spacing w:line="242" w:lineRule="exact" w:before="113"/>
        <w:ind w:left="36" w:right="0" w:firstLine="0"/>
        <w:jc w:val="both"/>
        <w:rPr>
          <w:sz w:val="20"/>
        </w:rPr>
      </w:pPr>
      <w:r>
        <w:rPr>
          <w:b/>
          <w:w w:val="110"/>
          <w:sz w:val="20"/>
        </w:rPr>
        <w:t>Placement</w:t>
      </w:r>
      <w:r>
        <w:rPr>
          <w:b/>
          <w:spacing w:val="79"/>
          <w:w w:val="110"/>
          <w:sz w:val="20"/>
        </w:rPr>
        <w:t> </w:t>
      </w:r>
      <w:r>
        <w:rPr>
          <w:b/>
          <w:w w:val="110"/>
          <w:sz w:val="20"/>
        </w:rPr>
        <w:t>Director</w:t>
      </w:r>
      <w:r>
        <w:rPr>
          <w:b/>
          <w:spacing w:val="61"/>
          <w:w w:val="110"/>
          <w:sz w:val="20"/>
        </w:rPr>
        <w:t> </w:t>
      </w:r>
      <w:r>
        <w:rPr>
          <w:w w:val="110"/>
          <w:sz w:val="20"/>
        </w:rPr>
        <w:t>2023-</w:t>
      </w:r>
      <w:r>
        <w:rPr>
          <w:spacing w:val="-4"/>
          <w:w w:val="110"/>
          <w:sz w:val="20"/>
        </w:rPr>
        <w:t>2024</w:t>
      </w:r>
    </w:p>
    <w:p>
      <w:pPr>
        <w:spacing w:line="239" w:lineRule="exact" w:before="0"/>
        <w:ind w:left="36" w:right="0" w:firstLine="0"/>
        <w:jc w:val="both"/>
        <w:rPr>
          <w:sz w:val="20"/>
        </w:rPr>
      </w:pPr>
      <w:r>
        <w:rPr>
          <w:b/>
          <w:w w:val="125"/>
          <w:sz w:val="20"/>
        </w:rPr>
        <w:t>Pitt</w:t>
      </w:r>
      <w:r>
        <w:rPr>
          <w:b/>
          <w:spacing w:val="21"/>
          <w:w w:val="125"/>
          <w:sz w:val="20"/>
        </w:rPr>
        <w:t> </w:t>
      </w:r>
      <w:r>
        <w:rPr>
          <w:b/>
          <w:w w:val="125"/>
          <w:sz w:val="20"/>
        </w:rPr>
        <w:t>COVID</w:t>
      </w:r>
      <w:r>
        <w:rPr>
          <w:b/>
          <w:spacing w:val="23"/>
          <w:w w:val="125"/>
          <w:sz w:val="20"/>
        </w:rPr>
        <w:t> </w:t>
      </w:r>
      <w:r>
        <w:rPr>
          <w:b/>
          <w:w w:val="125"/>
          <w:sz w:val="20"/>
        </w:rPr>
        <w:t>IOC</w:t>
      </w:r>
      <w:r>
        <w:rPr>
          <w:b/>
          <w:spacing w:val="23"/>
          <w:w w:val="125"/>
          <w:sz w:val="20"/>
        </w:rPr>
        <w:t> </w:t>
      </w:r>
      <w:r>
        <w:rPr>
          <w:b/>
          <w:w w:val="125"/>
          <w:sz w:val="20"/>
        </w:rPr>
        <w:t>Committee:</w:t>
      </w:r>
      <w:r>
        <w:rPr>
          <w:b/>
          <w:spacing w:val="34"/>
          <w:w w:val="125"/>
          <w:sz w:val="20"/>
        </w:rPr>
        <w:t> </w:t>
      </w:r>
      <w:r>
        <w:rPr>
          <w:w w:val="120"/>
          <w:sz w:val="20"/>
        </w:rPr>
        <w:t>2020-</w:t>
      </w:r>
      <w:r>
        <w:rPr>
          <w:spacing w:val="-4"/>
          <w:w w:val="120"/>
          <w:sz w:val="20"/>
        </w:rPr>
        <w:t>2021</w:t>
      </w:r>
    </w:p>
    <w:p>
      <w:pPr>
        <w:spacing w:line="239" w:lineRule="exact" w:before="0"/>
        <w:ind w:left="36" w:right="0" w:firstLine="0"/>
        <w:jc w:val="left"/>
        <w:rPr>
          <w:sz w:val="20"/>
        </w:rPr>
      </w:pPr>
      <w:r>
        <w:rPr>
          <w:b/>
          <w:w w:val="110"/>
          <w:sz w:val="20"/>
        </w:rPr>
        <w:t>Graduate</w:t>
      </w:r>
      <w:r>
        <w:rPr>
          <w:b/>
          <w:spacing w:val="50"/>
          <w:w w:val="110"/>
          <w:sz w:val="20"/>
        </w:rPr>
        <w:t> </w:t>
      </w:r>
      <w:r>
        <w:rPr>
          <w:b/>
          <w:w w:val="110"/>
          <w:sz w:val="20"/>
        </w:rPr>
        <w:t>Admissions</w:t>
      </w:r>
      <w:r>
        <w:rPr>
          <w:b/>
          <w:spacing w:val="52"/>
          <w:w w:val="110"/>
          <w:sz w:val="20"/>
        </w:rPr>
        <w:t> </w:t>
      </w:r>
      <w:r>
        <w:rPr>
          <w:b/>
          <w:w w:val="110"/>
          <w:sz w:val="20"/>
        </w:rPr>
        <w:t>Committee:</w:t>
      </w:r>
      <w:r>
        <w:rPr>
          <w:b/>
          <w:spacing w:val="68"/>
          <w:w w:val="110"/>
          <w:sz w:val="20"/>
        </w:rPr>
        <w:t> </w:t>
      </w:r>
      <w:r>
        <w:rPr>
          <w:w w:val="110"/>
          <w:sz w:val="20"/>
        </w:rPr>
        <w:t>2012-2018,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2020-</w:t>
      </w:r>
      <w:r>
        <w:rPr>
          <w:spacing w:val="-4"/>
          <w:w w:val="110"/>
          <w:sz w:val="20"/>
        </w:rPr>
        <w:t>2023</w:t>
      </w:r>
    </w:p>
    <w:p>
      <w:pPr>
        <w:spacing w:line="239" w:lineRule="exact" w:before="0"/>
        <w:ind w:left="36" w:right="0" w:firstLine="0"/>
        <w:jc w:val="left"/>
        <w:rPr>
          <w:sz w:val="20"/>
        </w:rPr>
      </w:pPr>
      <w:r>
        <w:rPr>
          <w:b/>
          <w:w w:val="110"/>
          <w:sz w:val="20"/>
        </w:rPr>
        <w:t>Graduate</w:t>
      </w:r>
      <w:r>
        <w:rPr>
          <w:b/>
          <w:spacing w:val="20"/>
          <w:w w:val="110"/>
          <w:sz w:val="20"/>
        </w:rPr>
        <w:t> </w:t>
      </w:r>
      <w:r>
        <w:rPr>
          <w:b/>
          <w:w w:val="110"/>
          <w:sz w:val="20"/>
        </w:rPr>
        <w:t>Students</w:t>
      </w:r>
      <w:r>
        <w:rPr>
          <w:b/>
          <w:spacing w:val="22"/>
          <w:w w:val="110"/>
          <w:sz w:val="20"/>
        </w:rPr>
        <w:t> </w:t>
      </w:r>
      <w:r>
        <w:rPr>
          <w:b/>
          <w:w w:val="110"/>
          <w:sz w:val="20"/>
        </w:rPr>
        <w:t>Committee:</w:t>
      </w:r>
      <w:r>
        <w:rPr>
          <w:b/>
          <w:spacing w:val="32"/>
          <w:w w:val="110"/>
          <w:sz w:val="20"/>
        </w:rPr>
        <w:t> </w:t>
      </w:r>
      <w:r>
        <w:rPr>
          <w:w w:val="110"/>
          <w:sz w:val="20"/>
        </w:rPr>
        <w:t>2015-2016,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2019-2020,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2021-</w:t>
      </w:r>
      <w:r>
        <w:rPr>
          <w:spacing w:val="-4"/>
          <w:w w:val="110"/>
          <w:sz w:val="20"/>
        </w:rPr>
        <w:t>2022</w:t>
      </w:r>
    </w:p>
    <w:p>
      <w:pPr>
        <w:spacing w:line="239" w:lineRule="exact" w:before="0"/>
        <w:ind w:left="36" w:right="0" w:firstLine="0"/>
        <w:jc w:val="left"/>
        <w:rPr>
          <w:sz w:val="20"/>
        </w:rPr>
      </w:pPr>
      <w:r>
        <w:rPr>
          <w:b/>
          <w:w w:val="115"/>
          <w:sz w:val="20"/>
        </w:rPr>
        <w:t>Executive</w:t>
      </w:r>
      <w:r>
        <w:rPr>
          <w:b/>
          <w:spacing w:val="33"/>
          <w:w w:val="115"/>
          <w:sz w:val="20"/>
        </w:rPr>
        <w:t> </w:t>
      </w:r>
      <w:r>
        <w:rPr>
          <w:b/>
          <w:w w:val="115"/>
          <w:sz w:val="20"/>
        </w:rPr>
        <w:t>Committee:</w:t>
      </w:r>
      <w:r>
        <w:rPr>
          <w:b/>
          <w:spacing w:val="47"/>
          <w:w w:val="115"/>
          <w:sz w:val="20"/>
        </w:rPr>
        <w:t> </w:t>
      </w:r>
      <w:r>
        <w:rPr>
          <w:w w:val="115"/>
          <w:sz w:val="20"/>
        </w:rPr>
        <w:t>2019-</w:t>
      </w:r>
      <w:r>
        <w:rPr>
          <w:spacing w:val="-4"/>
          <w:w w:val="115"/>
          <w:sz w:val="20"/>
        </w:rPr>
        <w:t>2020</w:t>
      </w:r>
    </w:p>
    <w:p>
      <w:pPr>
        <w:spacing w:line="239" w:lineRule="exact" w:before="0"/>
        <w:ind w:left="36" w:right="0" w:firstLine="0"/>
        <w:jc w:val="left"/>
        <w:rPr>
          <w:sz w:val="20"/>
        </w:rPr>
      </w:pPr>
      <w:r>
        <w:rPr>
          <w:b/>
          <w:w w:val="115"/>
          <w:sz w:val="20"/>
        </w:rPr>
        <w:t>Faculty</w:t>
      </w:r>
      <w:r>
        <w:rPr>
          <w:b/>
          <w:spacing w:val="21"/>
          <w:w w:val="115"/>
          <w:sz w:val="20"/>
        </w:rPr>
        <w:t> </w:t>
      </w:r>
      <w:r>
        <w:rPr>
          <w:b/>
          <w:w w:val="115"/>
          <w:sz w:val="20"/>
        </w:rPr>
        <w:t>Recruitment</w:t>
      </w:r>
      <w:r>
        <w:rPr>
          <w:b/>
          <w:spacing w:val="23"/>
          <w:w w:val="115"/>
          <w:sz w:val="20"/>
        </w:rPr>
        <w:t> </w:t>
      </w:r>
      <w:r>
        <w:rPr>
          <w:b/>
          <w:w w:val="115"/>
          <w:sz w:val="20"/>
        </w:rPr>
        <w:t>Committee:</w:t>
      </w:r>
      <w:r>
        <w:rPr>
          <w:b/>
          <w:spacing w:val="34"/>
          <w:w w:val="115"/>
          <w:sz w:val="20"/>
        </w:rPr>
        <w:t> </w:t>
      </w:r>
      <w:r>
        <w:rPr>
          <w:w w:val="115"/>
          <w:sz w:val="20"/>
        </w:rPr>
        <w:t>2014,</w:t>
      </w:r>
      <w:r>
        <w:rPr>
          <w:spacing w:val="14"/>
          <w:w w:val="115"/>
          <w:sz w:val="20"/>
        </w:rPr>
        <w:t> </w:t>
      </w:r>
      <w:r>
        <w:rPr>
          <w:w w:val="115"/>
          <w:sz w:val="20"/>
        </w:rPr>
        <w:t>2015,</w:t>
      </w:r>
      <w:r>
        <w:rPr>
          <w:spacing w:val="14"/>
          <w:w w:val="115"/>
          <w:sz w:val="20"/>
        </w:rPr>
        <w:t> </w:t>
      </w:r>
      <w:r>
        <w:rPr>
          <w:spacing w:val="-2"/>
          <w:w w:val="115"/>
          <w:sz w:val="20"/>
        </w:rPr>
        <w:t>2020-</w:t>
      </w:r>
    </w:p>
    <w:p>
      <w:pPr>
        <w:spacing w:line="242" w:lineRule="exact" w:before="0"/>
        <w:ind w:left="36" w:right="0" w:firstLine="0"/>
        <w:jc w:val="left"/>
        <w:rPr>
          <w:sz w:val="20"/>
        </w:rPr>
      </w:pPr>
      <w:r>
        <w:rPr>
          <w:b/>
          <w:w w:val="115"/>
          <w:sz w:val="20"/>
        </w:rPr>
        <w:t>Pittsburgh</w:t>
      </w:r>
      <w:r>
        <w:rPr>
          <w:b/>
          <w:spacing w:val="74"/>
          <w:w w:val="115"/>
          <w:sz w:val="20"/>
        </w:rPr>
        <w:t> </w:t>
      </w:r>
      <w:r>
        <w:rPr>
          <w:b/>
          <w:w w:val="115"/>
          <w:sz w:val="20"/>
        </w:rPr>
        <w:t>Experimental</w:t>
      </w:r>
      <w:r>
        <w:rPr>
          <w:b/>
          <w:spacing w:val="74"/>
          <w:w w:val="115"/>
          <w:sz w:val="20"/>
        </w:rPr>
        <w:t> </w:t>
      </w:r>
      <w:r>
        <w:rPr>
          <w:b/>
          <w:w w:val="115"/>
          <w:sz w:val="20"/>
        </w:rPr>
        <w:t>Economics</w:t>
      </w:r>
      <w:r>
        <w:rPr>
          <w:b/>
          <w:spacing w:val="74"/>
          <w:w w:val="115"/>
          <w:sz w:val="20"/>
        </w:rPr>
        <w:t> </w:t>
      </w:r>
      <w:r>
        <w:rPr>
          <w:b/>
          <w:w w:val="115"/>
          <w:sz w:val="20"/>
        </w:rPr>
        <w:t>Laboratory</w:t>
      </w:r>
      <w:r>
        <w:rPr>
          <w:b/>
          <w:spacing w:val="74"/>
          <w:w w:val="115"/>
          <w:sz w:val="20"/>
        </w:rPr>
        <w:t> </w:t>
      </w:r>
      <w:r>
        <w:rPr>
          <w:b/>
          <w:w w:val="115"/>
          <w:sz w:val="20"/>
        </w:rPr>
        <w:t>Acting</w:t>
      </w:r>
      <w:r>
        <w:rPr>
          <w:b/>
          <w:spacing w:val="73"/>
          <w:w w:val="115"/>
          <w:sz w:val="20"/>
        </w:rPr>
        <w:t> </w:t>
      </w:r>
      <w:r>
        <w:rPr>
          <w:b/>
          <w:w w:val="115"/>
          <w:sz w:val="20"/>
        </w:rPr>
        <w:t>Director:</w:t>
      </w:r>
      <w:r>
        <w:rPr>
          <w:b/>
          <w:spacing w:val="73"/>
          <w:w w:val="150"/>
          <w:sz w:val="20"/>
        </w:rPr>
        <w:t> </w:t>
      </w:r>
      <w:r>
        <w:rPr>
          <w:w w:val="115"/>
          <w:sz w:val="20"/>
        </w:rPr>
        <w:t>2014-</w:t>
      </w:r>
      <w:r>
        <w:rPr>
          <w:spacing w:val="-4"/>
          <w:w w:val="115"/>
          <w:sz w:val="20"/>
        </w:rPr>
        <w:t>2015</w:t>
      </w:r>
    </w:p>
    <w:sectPr>
      <w:pgSz w:w="12240" w:h="15840"/>
      <w:pgMar w:header="0" w:footer="2203" w:top="1820" w:bottom="2400" w:left="180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84928">
              <wp:simplePos x="0" y="0"/>
              <wp:positionH relativeFrom="page">
                <wp:posOffset>3816464</wp:posOffset>
              </wp:positionH>
              <wp:positionV relativeFrom="page">
                <wp:posOffset>8519859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 w:before="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09003pt;margin-top:670.855042pt;width:12pt;height:12pt;mso-position-horizontal-relative:page;mso-position-vertical-relative:page;z-index:-158315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 w:before="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34" w:hanging="200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0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0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9"/>
      <w:ind w:left="534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9"/>
      <w:ind w:left="534" w:right="1833" w:hanging="200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9" w:lineRule="exact"/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swwang@pitt.edu" TargetMode="External"/><Relationship Id="rId7" Type="http://schemas.openxmlformats.org/officeDocument/2006/relationships/hyperlink" Target="https://scholar.google.com/citations?user=qr9JwGIAAAAJ&amp;hl=en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2026-01-29T06:05:26Z</dcterms:created>
  <dcterms:modified xsi:type="dcterms:W3CDTF">2026-01-29T06:05:26Z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2024-10-06T00:00:00Z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3.14159265-2.6-1.40.17 (TeX Live 2016) kpathsea version 6.2.2</vt:lpwstr>
  </property>
  <property fmtid="{D5CDD505-2E9C-101B-9397-08002B2CF9AE}" pid="6" name="Producer">
    <vt:lpwstr>pdfTeX-1.40.17</vt:lpwstr>
  </property>
</Properties>
</file>