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Martin</w:t>
      </w:r>
      <w:r>
        <w:rPr>
          <w:spacing w:val="54"/>
          <w:w w:val="120"/>
        </w:rPr>
        <w:t> </w:t>
      </w:r>
      <w:r>
        <w:rPr>
          <w:spacing w:val="-2"/>
          <w:w w:val="120"/>
        </w:rPr>
        <w:t>Saavedra</w:t>
      </w:r>
    </w:p>
    <w:p>
      <w:pPr>
        <w:pStyle w:val="BodyText"/>
        <w:tabs>
          <w:tab w:pos="1740" w:val="left" w:leader="none"/>
        </w:tabs>
        <w:spacing w:line="225" w:lineRule="auto" w:before="153"/>
        <w:ind w:right="4333" w:hanging="1680"/>
      </w:pPr>
      <w:r>
        <w:rPr>
          <w:spacing w:val="-2"/>
          <w:w w:val="105"/>
          <w:sz w:val="24"/>
        </w:rPr>
        <w:t>Contact</w:t>
      </w:r>
      <w:r>
        <w:rPr>
          <w:sz w:val="24"/>
        </w:rPr>
        <w:tab/>
      </w:r>
      <w:r>
        <w:rPr>
          <w:w w:val="105"/>
        </w:rPr>
        <w:t>Rutgers University, Department of </w:t>
      </w:r>
      <w:r>
        <w:rPr>
          <w:w w:val="105"/>
        </w:rPr>
        <w:t>Economics New Jersey Hall 209b, 75 Hamilton St.</w:t>
      </w:r>
    </w:p>
    <w:p>
      <w:pPr>
        <w:pStyle w:val="BodyText"/>
        <w:spacing w:line="239" w:lineRule="exact"/>
      </w:pPr>
      <w:r>
        <w:rPr>
          <w:w w:val="110"/>
        </w:rPr>
        <w:t>New</w:t>
      </w:r>
      <w:r>
        <w:rPr>
          <w:spacing w:val="13"/>
          <w:w w:val="110"/>
        </w:rPr>
        <w:t> </w:t>
      </w:r>
      <w:r>
        <w:rPr>
          <w:w w:val="110"/>
        </w:rPr>
        <w:t>Brunswick,</w:t>
      </w:r>
      <w:r>
        <w:rPr>
          <w:spacing w:val="14"/>
          <w:w w:val="110"/>
        </w:rPr>
        <w:t> </w:t>
      </w:r>
      <w:r>
        <w:rPr>
          <w:w w:val="110"/>
        </w:rPr>
        <w:t>NJ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08901</w:t>
      </w:r>
    </w:p>
    <w:p>
      <w:pPr>
        <w:pStyle w:val="BodyText"/>
        <w:spacing w:line="239" w:lineRule="exact"/>
      </w:pPr>
      <w:r>
        <w:rPr>
          <w:w w:val="110"/>
        </w:rPr>
        <w:t>Email:</w:t>
      </w:r>
      <w:r>
        <w:rPr>
          <w:spacing w:val="53"/>
          <w:w w:val="110"/>
        </w:rPr>
        <w:t> </w:t>
      </w:r>
      <w:hyperlink r:id="rId6">
        <w:r>
          <w:rPr>
            <w:spacing w:val="-2"/>
            <w:w w:val="110"/>
          </w:rPr>
          <w:t>Martin.Saavedra@Rutgers.edu</w:t>
        </w:r>
      </w:hyperlink>
    </w:p>
    <w:p>
      <w:pPr>
        <w:pStyle w:val="BodyText"/>
        <w:spacing w:line="242" w:lineRule="exact"/>
      </w:pPr>
      <w:r>
        <w:rPr>
          <w:w w:val="105"/>
        </w:rPr>
        <w:t>Website:</w:t>
      </w:r>
      <w:r>
        <w:rPr>
          <w:spacing w:val="14"/>
          <w:w w:val="105"/>
        </w:rPr>
        <w:t> </w:t>
      </w:r>
      <w:hyperlink r:id="rId7">
        <w:r>
          <w:rPr>
            <w:spacing w:val="-2"/>
            <w:w w:val="105"/>
          </w:rPr>
          <w:t>https://sites.google.com/view/martinsaavedra/</w:t>
        </w:r>
      </w:hyperlink>
    </w:p>
    <w:p>
      <w:pPr>
        <w:tabs>
          <w:tab w:pos="1740" w:val="left" w:leader="none"/>
        </w:tabs>
        <w:spacing w:line="266" w:lineRule="exact" w:before="196"/>
        <w:ind w:left="61" w:right="0" w:firstLine="0"/>
        <w:jc w:val="left"/>
        <w:rPr>
          <w:b/>
          <w:sz w:val="20"/>
        </w:rPr>
      </w:pPr>
      <w:r>
        <w:rPr>
          <w:spacing w:val="-2"/>
          <w:w w:val="120"/>
          <w:sz w:val="24"/>
        </w:rPr>
        <w:t>Academic</w:t>
      </w:r>
      <w:r>
        <w:rPr>
          <w:sz w:val="24"/>
        </w:rPr>
        <w:tab/>
      </w:r>
      <w:r>
        <w:rPr>
          <w:b/>
          <w:w w:val="120"/>
          <w:sz w:val="20"/>
        </w:rPr>
        <w:t>Rutgers</w:t>
      </w:r>
      <w:r>
        <w:rPr>
          <w:b/>
          <w:spacing w:val="26"/>
          <w:w w:val="120"/>
          <w:sz w:val="20"/>
        </w:rPr>
        <w:t> </w:t>
      </w:r>
      <w:r>
        <w:rPr>
          <w:b/>
          <w:w w:val="120"/>
          <w:sz w:val="20"/>
        </w:rPr>
        <w:t>University,</w:t>
      </w:r>
      <w:r>
        <w:rPr>
          <w:b/>
          <w:spacing w:val="25"/>
          <w:w w:val="120"/>
          <w:sz w:val="20"/>
        </w:rPr>
        <w:t> </w:t>
      </w:r>
      <w:r>
        <w:rPr>
          <w:b/>
          <w:w w:val="120"/>
          <w:sz w:val="20"/>
        </w:rPr>
        <w:t>New</w:t>
      </w:r>
      <w:r>
        <w:rPr>
          <w:b/>
          <w:spacing w:val="26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Brunswick</w:t>
      </w:r>
    </w:p>
    <w:p>
      <w:pPr>
        <w:pStyle w:val="BodyText"/>
        <w:tabs>
          <w:tab w:pos="1740" w:val="left" w:leader="none"/>
          <w:tab w:pos="8617" w:val="left" w:leader="none"/>
        </w:tabs>
        <w:spacing w:line="266" w:lineRule="exact"/>
        <w:ind w:left="61"/>
      </w:pPr>
      <w:r>
        <w:rPr>
          <w:spacing w:val="-2"/>
          <w:w w:val="105"/>
          <w:sz w:val="24"/>
        </w:rPr>
        <w:t>Appointments</w:t>
      </w:r>
      <w:r>
        <w:rPr>
          <w:sz w:val="24"/>
        </w:rPr>
        <w:tab/>
      </w:r>
      <w:r>
        <w:rPr>
          <w:w w:val="105"/>
        </w:rPr>
        <w:t>Associate</w:t>
      </w:r>
      <w:r>
        <w:rPr>
          <w:spacing w:val="15"/>
          <w:w w:val="105"/>
        </w:rPr>
        <w:t> </w:t>
      </w:r>
      <w:r>
        <w:rPr>
          <w:w w:val="105"/>
        </w:rPr>
        <w:t>Professor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Economics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(untenured)</w:t>
      </w:r>
      <w:r>
        <w:rPr/>
        <w:tab/>
      </w:r>
      <w:r>
        <w:rPr>
          <w:spacing w:val="-2"/>
          <w:w w:val="105"/>
        </w:rPr>
        <w:t>2023–present</w:t>
      </w:r>
    </w:p>
    <w:p>
      <w:pPr>
        <w:pStyle w:val="Heading2"/>
        <w:spacing w:before="223"/>
      </w:pPr>
      <w:r>
        <w:rPr>
          <w:w w:val="120"/>
        </w:rPr>
        <w:t>National</w:t>
      </w:r>
      <w:r>
        <w:rPr>
          <w:spacing w:val="17"/>
          <w:w w:val="120"/>
        </w:rPr>
        <w:t> </w:t>
      </w:r>
      <w:r>
        <w:rPr>
          <w:w w:val="120"/>
        </w:rPr>
        <w:t>Bureau</w:t>
      </w:r>
      <w:r>
        <w:rPr>
          <w:spacing w:val="18"/>
          <w:w w:val="120"/>
        </w:rPr>
        <w:t> </w:t>
      </w:r>
      <w:r>
        <w:rPr>
          <w:w w:val="120"/>
        </w:rPr>
        <w:t>of</w:t>
      </w:r>
      <w:r>
        <w:rPr>
          <w:spacing w:val="17"/>
          <w:w w:val="120"/>
        </w:rPr>
        <w:t> </w:t>
      </w:r>
      <w:r>
        <w:rPr>
          <w:w w:val="120"/>
        </w:rPr>
        <w:t>Economic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Research</w:t>
      </w:r>
    </w:p>
    <w:p>
      <w:pPr>
        <w:pStyle w:val="BodyText"/>
        <w:tabs>
          <w:tab w:pos="8616" w:val="left" w:leader="none"/>
        </w:tabs>
        <w:spacing w:line="242" w:lineRule="exact"/>
      </w:pPr>
      <w:r>
        <w:rPr>
          <w:w w:val="110"/>
        </w:rPr>
        <w:t>Faculty</w:t>
      </w:r>
      <w:r>
        <w:rPr>
          <w:spacing w:val="-5"/>
          <w:w w:val="110"/>
        </w:rPr>
        <w:t> </w:t>
      </w:r>
      <w:r>
        <w:rPr>
          <w:w w:val="110"/>
        </w:rPr>
        <w:t>Research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Fellow</w:t>
      </w:r>
      <w:r>
        <w:rPr/>
        <w:tab/>
      </w:r>
      <w:r>
        <w:rPr>
          <w:spacing w:val="-2"/>
          <w:w w:val="110"/>
        </w:rPr>
        <w:t>2025–present</w:t>
      </w:r>
    </w:p>
    <w:p>
      <w:pPr>
        <w:pStyle w:val="Heading2"/>
      </w:pPr>
      <w:r>
        <w:rPr>
          <w:w w:val="120"/>
        </w:rPr>
        <w:t>Oberlin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College</w:t>
      </w:r>
    </w:p>
    <w:p>
      <w:pPr>
        <w:pStyle w:val="BodyText"/>
        <w:tabs>
          <w:tab w:pos="9626" w:val="right" w:leader="none"/>
        </w:tabs>
        <w:spacing w:line="239" w:lineRule="exact"/>
      </w:pPr>
      <w:r>
        <w:rPr/>
        <w:t>William</w:t>
      </w:r>
      <w:r>
        <w:rPr>
          <w:spacing w:val="54"/>
        </w:rPr>
        <w:t> </w:t>
      </w:r>
      <w:r>
        <w:rPr/>
        <w:t>&amp;</w:t>
      </w:r>
      <w:r>
        <w:rPr>
          <w:spacing w:val="54"/>
        </w:rPr>
        <w:t> </w:t>
      </w:r>
      <w:r>
        <w:rPr/>
        <w:t>Jeanette</w:t>
      </w:r>
      <w:r>
        <w:rPr>
          <w:spacing w:val="54"/>
        </w:rPr>
        <w:t> </w:t>
      </w:r>
      <w:r>
        <w:rPr/>
        <w:t>Smith</w:t>
      </w:r>
      <w:r>
        <w:rPr>
          <w:spacing w:val="54"/>
        </w:rPr>
        <w:t> </w:t>
      </w:r>
      <w:r>
        <w:rPr/>
        <w:t>Associate</w:t>
      </w:r>
      <w:r>
        <w:rPr>
          <w:spacing w:val="54"/>
        </w:rPr>
        <w:t> </w:t>
      </w:r>
      <w:r>
        <w:rPr/>
        <w:t>Professor</w:t>
      </w:r>
      <w:r>
        <w:rPr>
          <w:spacing w:val="54"/>
        </w:rPr>
        <w:t> </w:t>
      </w:r>
      <w:r>
        <w:rPr/>
        <w:t>of</w:t>
      </w:r>
      <w:r>
        <w:rPr>
          <w:spacing w:val="55"/>
        </w:rPr>
        <w:t> </w:t>
      </w:r>
      <w:r>
        <w:rPr>
          <w:spacing w:val="-2"/>
        </w:rPr>
        <w:t>Economics</w:t>
      </w:r>
      <w:r>
        <w:rPr>
          <w:rFonts w:ascii="Times New Roman" w:hAnsi="Times New Roman"/>
        </w:rPr>
        <w:tab/>
      </w:r>
      <w:r>
        <w:rPr>
          <w:spacing w:val="-2"/>
        </w:rPr>
        <w:t>2021–2023</w:t>
      </w:r>
    </w:p>
    <w:p>
      <w:pPr>
        <w:pStyle w:val="BodyText"/>
        <w:tabs>
          <w:tab w:pos="9627" w:val="right" w:leader="none"/>
        </w:tabs>
        <w:spacing w:line="239" w:lineRule="exact"/>
      </w:pPr>
      <w:r>
        <w:rPr/>
        <w:t>Associate</w:t>
      </w:r>
      <w:r>
        <w:rPr>
          <w:spacing w:val="42"/>
        </w:rPr>
        <w:t> </w:t>
      </w:r>
      <w:r>
        <w:rPr/>
        <w:t>Professor</w:t>
      </w:r>
      <w:r>
        <w:rPr>
          <w:spacing w:val="42"/>
        </w:rPr>
        <w:t> </w:t>
      </w:r>
      <w:r>
        <w:rPr/>
        <w:t>of</w:t>
      </w:r>
      <w:r>
        <w:rPr>
          <w:spacing w:val="42"/>
        </w:rPr>
        <w:t> </w:t>
      </w:r>
      <w:r>
        <w:rPr>
          <w:spacing w:val="-2"/>
        </w:rPr>
        <w:t>Economics</w:t>
      </w:r>
      <w:r>
        <w:rPr>
          <w:rFonts w:ascii="Times New Roman" w:hAnsi="Times New Roman"/>
        </w:rPr>
        <w:tab/>
      </w:r>
      <w:r>
        <w:rPr>
          <w:spacing w:val="-2"/>
        </w:rPr>
        <w:t>2020–2021</w:t>
      </w:r>
    </w:p>
    <w:p>
      <w:pPr>
        <w:pStyle w:val="BodyText"/>
        <w:tabs>
          <w:tab w:pos="9628" w:val="right" w:leader="none"/>
        </w:tabs>
        <w:spacing w:line="242" w:lineRule="exact"/>
      </w:pPr>
      <w:r>
        <w:rPr/>
        <w:t>Assistant</w:t>
      </w:r>
      <w:r>
        <w:rPr>
          <w:spacing w:val="47"/>
        </w:rPr>
        <w:t> </w:t>
      </w:r>
      <w:r>
        <w:rPr/>
        <w:t>Professor</w:t>
      </w:r>
      <w:r>
        <w:rPr>
          <w:spacing w:val="48"/>
        </w:rPr>
        <w:t> </w:t>
      </w:r>
      <w:r>
        <w:rPr/>
        <w:t>of</w:t>
      </w:r>
      <w:r>
        <w:rPr>
          <w:spacing w:val="48"/>
        </w:rPr>
        <w:t> </w:t>
      </w:r>
      <w:r>
        <w:rPr>
          <w:spacing w:val="-2"/>
        </w:rPr>
        <w:t>Economics</w:t>
      </w:r>
      <w:r>
        <w:rPr>
          <w:rFonts w:ascii="Times New Roman" w:hAnsi="Times New Roman"/>
        </w:rPr>
        <w:tab/>
      </w:r>
      <w:r>
        <w:rPr>
          <w:spacing w:val="-2"/>
        </w:rPr>
        <w:t>2014–2020</w:t>
      </w:r>
    </w:p>
    <w:p>
      <w:pPr>
        <w:tabs>
          <w:tab w:pos="1740" w:val="left" w:leader="none"/>
        </w:tabs>
        <w:spacing w:line="285" w:lineRule="exact" w:before="196"/>
        <w:ind w:left="61" w:right="0" w:firstLine="0"/>
        <w:jc w:val="left"/>
        <w:rPr>
          <w:b/>
          <w:sz w:val="20"/>
        </w:rPr>
      </w:pPr>
      <w:r>
        <w:rPr>
          <w:spacing w:val="-2"/>
          <w:w w:val="115"/>
          <w:sz w:val="24"/>
        </w:rPr>
        <w:t>Education</w:t>
      </w:r>
      <w:r>
        <w:rPr>
          <w:sz w:val="24"/>
        </w:rPr>
        <w:tab/>
      </w:r>
      <w:r>
        <w:rPr>
          <w:b/>
          <w:w w:val="115"/>
          <w:sz w:val="20"/>
        </w:rPr>
        <w:t>University</w:t>
      </w:r>
      <w:r>
        <w:rPr>
          <w:b/>
          <w:spacing w:val="47"/>
          <w:w w:val="115"/>
          <w:sz w:val="20"/>
        </w:rPr>
        <w:t> </w:t>
      </w:r>
      <w:r>
        <w:rPr>
          <w:b/>
          <w:w w:val="115"/>
          <w:sz w:val="20"/>
        </w:rPr>
        <w:t>of</w:t>
      </w:r>
      <w:r>
        <w:rPr>
          <w:b/>
          <w:spacing w:val="46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Pittsburgh</w:t>
      </w:r>
    </w:p>
    <w:p>
      <w:pPr>
        <w:pStyle w:val="BodyText"/>
        <w:tabs>
          <w:tab w:pos="8559" w:val="left" w:leader="none"/>
        </w:tabs>
        <w:spacing w:line="234" w:lineRule="exact"/>
      </w:pPr>
      <w:r>
        <w:rPr>
          <w:w w:val="105"/>
        </w:rPr>
        <w:t>Ph.D.</w:t>
      </w:r>
      <w:r>
        <w:rPr>
          <w:spacing w:val="47"/>
          <w:w w:val="105"/>
        </w:rPr>
        <w:t> </w:t>
      </w:r>
      <w:r>
        <w:rPr>
          <w:w w:val="105"/>
        </w:rPr>
        <w:t>in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Awarded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2014</w:t>
      </w:r>
    </w:p>
    <w:p>
      <w:pPr>
        <w:pStyle w:val="BodyText"/>
        <w:tabs>
          <w:tab w:pos="8559" w:val="left" w:leader="none"/>
        </w:tabs>
        <w:spacing w:line="242" w:lineRule="exact"/>
      </w:pPr>
      <w:r>
        <w:rPr>
          <w:w w:val="105"/>
        </w:rPr>
        <w:t>M.A.</w:t>
      </w:r>
      <w:r>
        <w:rPr>
          <w:spacing w:val="39"/>
          <w:w w:val="105"/>
        </w:rPr>
        <w:t> </w:t>
      </w:r>
      <w:r>
        <w:rPr>
          <w:w w:val="105"/>
        </w:rPr>
        <w:t>in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Awarded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2010</w:t>
      </w:r>
    </w:p>
    <w:p>
      <w:pPr>
        <w:pStyle w:val="Heading2"/>
      </w:pPr>
      <w:r>
        <w:rPr>
          <w:w w:val="120"/>
        </w:rPr>
        <w:t>The</w:t>
      </w:r>
      <w:r>
        <w:rPr>
          <w:spacing w:val="31"/>
          <w:w w:val="120"/>
        </w:rPr>
        <w:t> </w:t>
      </w:r>
      <w:r>
        <w:rPr>
          <w:w w:val="120"/>
        </w:rPr>
        <w:t>Catholic</w:t>
      </w:r>
      <w:r>
        <w:rPr>
          <w:spacing w:val="33"/>
          <w:w w:val="120"/>
        </w:rPr>
        <w:t> </w:t>
      </w:r>
      <w:r>
        <w:rPr>
          <w:w w:val="120"/>
        </w:rPr>
        <w:t>University</w:t>
      </w:r>
      <w:r>
        <w:rPr>
          <w:spacing w:val="33"/>
          <w:w w:val="120"/>
        </w:rPr>
        <w:t> </w:t>
      </w:r>
      <w:r>
        <w:rPr>
          <w:w w:val="120"/>
        </w:rPr>
        <w:t>of</w:t>
      </w:r>
      <w:r>
        <w:rPr>
          <w:spacing w:val="33"/>
          <w:w w:val="120"/>
        </w:rPr>
        <w:t> </w:t>
      </w:r>
      <w:r>
        <w:rPr>
          <w:spacing w:val="-2"/>
          <w:w w:val="120"/>
        </w:rPr>
        <w:t>America</w:t>
      </w:r>
    </w:p>
    <w:p>
      <w:pPr>
        <w:pStyle w:val="BodyText"/>
        <w:tabs>
          <w:tab w:pos="8559" w:val="left" w:leader="none"/>
        </w:tabs>
        <w:spacing w:line="235" w:lineRule="auto" w:before="2"/>
        <w:ind w:right="278"/>
      </w:pPr>
      <w:r>
        <w:rPr>
          <w:w w:val="105"/>
        </w:rPr>
        <w:t>B.S.B.A. in International Economics and Finance, </w:t>
      </w:r>
      <w:r>
        <w:rPr>
          <w:i/>
          <w:w w:val="105"/>
        </w:rPr>
        <w:t>magna</w:t>
      </w:r>
      <w:r>
        <w:rPr>
          <w:i/>
          <w:w w:val="105"/>
        </w:rPr>
        <w:t> cum</w:t>
      </w:r>
      <w:r>
        <w:rPr>
          <w:i/>
          <w:w w:val="105"/>
        </w:rPr>
        <w:t> laude</w:t>
      </w:r>
      <w:r>
        <w:rPr>
          <w:i/>
        </w:rPr>
        <w:tab/>
      </w:r>
      <w:r>
        <w:rPr>
          <w:spacing w:val="-2"/>
          <w:w w:val="105"/>
        </w:rPr>
        <w:t>Awarded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200</w:t>
      </w:r>
      <w:r>
        <w:rPr>
          <w:spacing w:val="-2"/>
          <w:w w:val="105"/>
        </w:rPr>
        <w:t>9</w:t>
      </w:r>
      <w:r>
        <w:rPr>
          <w:spacing w:val="-2"/>
          <w:w w:val="105"/>
        </w:rPr>
        <w:t> </w:t>
      </w:r>
      <w:r>
        <w:rPr>
          <w:w w:val="105"/>
        </w:rPr>
        <w:t>Phi Beta Kappa</w:t>
      </w:r>
    </w:p>
    <w:p>
      <w:pPr>
        <w:pStyle w:val="Heading2"/>
        <w:tabs>
          <w:tab w:pos="1740" w:val="left" w:leader="none"/>
        </w:tabs>
        <w:spacing w:line="225" w:lineRule="auto" w:before="210"/>
        <w:ind w:right="418" w:hanging="1680"/>
      </w:pPr>
      <w:r>
        <w:rPr>
          <w:b w:val="0"/>
          <w:spacing w:val="-2"/>
          <w:w w:val="120"/>
          <w:sz w:val="24"/>
        </w:rPr>
        <w:t>Publications</w:t>
      </w:r>
      <w:r>
        <w:rPr>
          <w:b w:val="0"/>
          <w:sz w:val="24"/>
        </w:rPr>
        <w:tab/>
      </w:r>
      <w:r>
        <w:rPr>
          <w:w w:val="120"/>
        </w:rPr>
        <w:t>Vaccines and Verdicts:</w:t>
      </w:r>
      <w:r>
        <w:rPr>
          <w:spacing w:val="40"/>
          <w:w w:val="120"/>
        </w:rPr>
        <w:t> </w:t>
      </w:r>
      <w:r>
        <w:rPr>
          <w:w w:val="120"/>
        </w:rPr>
        <w:t>How Smallpox Court Decisions Affect Anti-Vaccine Dis- course</w:t>
      </w:r>
      <w:r>
        <w:rPr>
          <w:w w:val="120"/>
        </w:rPr>
        <w:t> and</w:t>
      </w:r>
      <w:r>
        <w:rPr>
          <w:w w:val="120"/>
        </w:rPr>
        <w:t> Mortality</w:t>
      </w:r>
    </w:p>
    <w:p>
      <w:pPr>
        <w:pStyle w:val="BodyText"/>
        <w:spacing w:line="239" w:lineRule="exact"/>
      </w:pPr>
      <w:r>
        <w:rPr>
          <w:w w:val="110"/>
        </w:rPr>
        <w:t>(with</w:t>
      </w:r>
      <w:r>
        <w:rPr>
          <w:spacing w:val="20"/>
          <w:w w:val="110"/>
        </w:rPr>
        <w:t> </w:t>
      </w:r>
      <w:r>
        <w:rPr>
          <w:w w:val="110"/>
        </w:rPr>
        <w:t>Paul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Brehm)</w:t>
      </w:r>
    </w:p>
    <w:p>
      <w:pPr>
        <w:spacing w:line="242" w:lineRule="exact" w:before="0"/>
        <w:ind w:left="1740" w:right="0" w:firstLine="0"/>
        <w:jc w:val="left"/>
        <w:rPr>
          <w:sz w:val="20"/>
        </w:rPr>
      </w:pPr>
      <w:r>
        <w:rPr>
          <w:i/>
          <w:w w:val="110"/>
          <w:sz w:val="20"/>
        </w:rPr>
        <w:t>The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w w:val="110"/>
          <w:sz w:val="20"/>
        </w:rPr>
        <w:t>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135,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No.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668,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2025.</w:t>
      </w:r>
    </w:p>
    <w:p>
      <w:pPr>
        <w:pStyle w:val="Heading2"/>
      </w:pPr>
      <w:r>
        <w:rPr>
          <w:w w:val="120"/>
        </w:rPr>
        <w:t>Voting</w:t>
      </w:r>
      <w:r>
        <w:rPr>
          <w:spacing w:val="20"/>
          <w:w w:val="120"/>
        </w:rPr>
        <w:t> </w:t>
      </w:r>
      <w:r>
        <w:rPr>
          <w:w w:val="120"/>
        </w:rPr>
        <w:t>Rights</w:t>
      </w:r>
      <w:r>
        <w:rPr>
          <w:spacing w:val="21"/>
          <w:w w:val="120"/>
        </w:rPr>
        <w:t> </w:t>
      </w:r>
      <w:r>
        <w:rPr>
          <w:w w:val="120"/>
        </w:rPr>
        <w:t>and</w:t>
      </w:r>
      <w:r>
        <w:rPr>
          <w:spacing w:val="21"/>
          <w:w w:val="120"/>
        </w:rPr>
        <w:t> </w:t>
      </w:r>
      <w:r>
        <w:rPr>
          <w:w w:val="120"/>
        </w:rPr>
        <w:t>Media</w:t>
      </w:r>
      <w:r>
        <w:rPr>
          <w:spacing w:val="21"/>
          <w:w w:val="120"/>
        </w:rPr>
        <w:t> </w:t>
      </w:r>
      <w:r>
        <w:rPr>
          <w:w w:val="120"/>
        </w:rPr>
        <w:t>Sentiment:</w:t>
      </w:r>
      <w:r>
        <w:rPr>
          <w:spacing w:val="46"/>
          <w:w w:val="120"/>
        </w:rPr>
        <w:t> </w:t>
      </w:r>
      <w:r>
        <w:rPr>
          <w:w w:val="120"/>
        </w:rPr>
        <w:t>Evidence</w:t>
      </w:r>
      <w:r>
        <w:rPr>
          <w:spacing w:val="20"/>
          <w:w w:val="120"/>
        </w:rPr>
        <w:t> </w:t>
      </w:r>
      <w:r>
        <w:rPr>
          <w:w w:val="120"/>
        </w:rPr>
        <w:t>from</w:t>
      </w:r>
      <w:r>
        <w:rPr>
          <w:spacing w:val="20"/>
          <w:w w:val="120"/>
        </w:rPr>
        <w:t> </w:t>
      </w:r>
      <w:r>
        <w:rPr>
          <w:w w:val="120"/>
        </w:rPr>
        <w:t>Early</w:t>
      </w:r>
      <w:r>
        <w:rPr>
          <w:spacing w:val="21"/>
          <w:w w:val="120"/>
        </w:rPr>
        <w:t> </w:t>
      </w:r>
      <w:r>
        <w:rPr>
          <w:w w:val="120"/>
        </w:rPr>
        <w:t>Suffrage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States</w:t>
      </w:r>
    </w:p>
    <w:p>
      <w:pPr>
        <w:spacing w:line="242" w:lineRule="exact" w:before="0"/>
        <w:ind w:left="1740" w:right="0" w:firstLine="0"/>
        <w:jc w:val="left"/>
        <w:rPr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History</w:t>
      </w:r>
      <w:r>
        <w:rPr>
          <w:w w:val="110"/>
          <w:sz w:val="20"/>
        </w:rPr>
        <w:t>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85,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No.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3,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2025.</w:t>
      </w:r>
    </w:p>
    <w:p>
      <w:pPr>
        <w:pStyle w:val="Heading2"/>
        <w:spacing w:line="235" w:lineRule="auto" w:before="238"/>
      </w:pPr>
      <w:r>
        <w:rPr>
          <w:w w:val="120"/>
        </w:rPr>
        <w:t>Re-Evaluating</w:t>
      </w:r>
      <w:r>
        <w:rPr>
          <w:spacing w:val="40"/>
          <w:w w:val="120"/>
        </w:rPr>
        <w:t> </w:t>
      </w:r>
      <w:r>
        <w:rPr>
          <w:w w:val="120"/>
        </w:rPr>
        <w:t>the</w:t>
      </w:r>
      <w:r>
        <w:rPr>
          <w:spacing w:val="40"/>
          <w:w w:val="120"/>
        </w:rPr>
        <w:t> </w:t>
      </w:r>
      <w:r>
        <w:rPr>
          <w:w w:val="120"/>
        </w:rPr>
        <w:t>Long-Term</w:t>
      </w:r>
      <w:r>
        <w:rPr>
          <w:spacing w:val="40"/>
          <w:w w:val="120"/>
        </w:rPr>
        <w:t> </w:t>
      </w:r>
      <w:r>
        <w:rPr>
          <w:w w:val="120"/>
        </w:rPr>
        <w:t>Impact</w:t>
      </w:r>
      <w:r>
        <w:rPr>
          <w:spacing w:val="40"/>
          <w:w w:val="120"/>
        </w:rPr>
        <w:t> </w:t>
      </w:r>
      <w:r>
        <w:rPr>
          <w:w w:val="120"/>
        </w:rPr>
        <w:t>of</w:t>
      </w:r>
      <w:r>
        <w:rPr>
          <w:spacing w:val="40"/>
          <w:w w:val="120"/>
        </w:rPr>
        <w:t> </w:t>
      </w:r>
      <w:r>
        <w:rPr>
          <w:w w:val="120"/>
        </w:rPr>
        <w:t>In</w:t>
      </w:r>
      <w:r>
        <w:rPr>
          <w:spacing w:val="40"/>
          <w:w w:val="120"/>
        </w:rPr>
        <w:t> </w:t>
      </w:r>
      <w:r>
        <w:rPr>
          <w:w w:val="120"/>
        </w:rPr>
        <w:t>Utero</w:t>
      </w:r>
      <w:r>
        <w:rPr>
          <w:spacing w:val="40"/>
          <w:w w:val="120"/>
        </w:rPr>
        <w:t> </w:t>
      </w:r>
      <w:r>
        <w:rPr>
          <w:w w:val="120"/>
        </w:rPr>
        <w:t>Exposure</w:t>
      </w:r>
      <w:r>
        <w:rPr>
          <w:spacing w:val="40"/>
          <w:w w:val="120"/>
        </w:rPr>
        <w:t> </w:t>
      </w:r>
      <w:r>
        <w:rPr>
          <w:w w:val="120"/>
        </w:rPr>
        <w:t>to</w:t>
      </w:r>
      <w:r>
        <w:rPr>
          <w:spacing w:val="40"/>
          <w:w w:val="120"/>
        </w:rPr>
        <w:t> </w:t>
      </w:r>
      <w:r>
        <w:rPr>
          <w:w w:val="120"/>
        </w:rPr>
        <w:t>the</w:t>
      </w:r>
      <w:r>
        <w:rPr>
          <w:spacing w:val="40"/>
          <w:w w:val="120"/>
        </w:rPr>
        <w:t> </w:t>
      </w:r>
      <w:r>
        <w:rPr>
          <w:w w:val="120"/>
        </w:rPr>
        <w:t>1918</w:t>
      </w:r>
      <w:r>
        <w:rPr>
          <w:spacing w:val="40"/>
          <w:w w:val="120"/>
        </w:rPr>
        <w:t> </w:t>
      </w:r>
      <w:r>
        <w:rPr>
          <w:w w:val="120"/>
        </w:rPr>
        <w:t>In-</w:t>
      </w:r>
      <w:r>
        <w:rPr>
          <w:spacing w:val="40"/>
          <w:w w:val="120"/>
        </w:rPr>
        <w:t> </w:t>
      </w:r>
      <w:r>
        <w:rPr>
          <w:w w:val="120"/>
        </w:rPr>
        <w:t>fluenza</w:t>
      </w:r>
      <w:r>
        <w:rPr>
          <w:w w:val="120"/>
        </w:rPr>
        <w:t> Pandemic</w:t>
      </w:r>
    </w:p>
    <w:p>
      <w:pPr>
        <w:pStyle w:val="BodyText"/>
        <w:spacing w:line="238" w:lineRule="exact"/>
      </w:pPr>
      <w:r>
        <w:rPr>
          <w:w w:val="110"/>
        </w:rPr>
        <w:t>(with</w:t>
      </w:r>
      <w:r>
        <w:rPr>
          <w:spacing w:val="3"/>
          <w:w w:val="110"/>
        </w:rPr>
        <w:t> </w:t>
      </w:r>
      <w:r>
        <w:rPr>
          <w:w w:val="110"/>
        </w:rPr>
        <w:t>Brian</w:t>
      </w:r>
      <w:r>
        <w:rPr>
          <w:spacing w:val="5"/>
          <w:w w:val="110"/>
        </w:rPr>
        <w:t> </w:t>
      </w:r>
      <w:r>
        <w:rPr>
          <w:w w:val="110"/>
        </w:rPr>
        <w:t>Beach,</w:t>
      </w:r>
      <w:r>
        <w:rPr>
          <w:spacing w:val="6"/>
          <w:w w:val="110"/>
        </w:rPr>
        <w:t> </w:t>
      </w:r>
      <w:r>
        <w:rPr>
          <w:w w:val="110"/>
        </w:rPr>
        <w:t>Ryan</w:t>
      </w:r>
      <w:r>
        <w:rPr>
          <w:spacing w:val="5"/>
          <w:w w:val="110"/>
        </w:rPr>
        <w:t> </w:t>
      </w:r>
      <w:r>
        <w:rPr>
          <w:w w:val="110"/>
        </w:rPr>
        <w:t>Brown,</w:t>
      </w:r>
      <w:r>
        <w:rPr>
          <w:spacing w:val="5"/>
          <w:w w:val="110"/>
        </w:rPr>
        <w:t> </w:t>
      </w:r>
      <w:r>
        <w:rPr>
          <w:w w:val="110"/>
        </w:rPr>
        <w:t>Joseph</w:t>
      </w:r>
      <w:r>
        <w:rPr>
          <w:spacing w:val="6"/>
          <w:w w:val="110"/>
        </w:rPr>
        <w:t> </w:t>
      </w:r>
      <w:r>
        <w:rPr>
          <w:w w:val="110"/>
        </w:rPr>
        <w:t>Ferrie,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Duncan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Thomas)</w:t>
      </w:r>
    </w:p>
    <w:p>
      <w:pPr>
        <w:spacing w:line="225" w:lineRule="exact" w:before="0"/>
        <w:ind w:left="1740" w:right="0" w:firstLine="0"/>
        <w:jc w:val="left"/>
        <w:rPr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Political</w:t>
      </w:r>
      <w:r>
        <w:rPr>
          <w:i/>
          <w:w w:val="110"/>
          <w:sz w:val="20"/>
        </w:rPr>
        <w:t> Economy</w:t>
      </w:r>
      <w:r>
        <w:rPr>
          <w:w w:val="110"/>
          <w:sz w:val="20"/>
        </w:rPr>
        <w:t>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130,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No.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7,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2022,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1963-</w:t>
      </w:r>
      <w:r>
        <w:rPr>
          <w:spacing w:val="-2"/>
          <w:w w:val="110"/>
          <w:sz w:val="20"/>
        </w:rPr>
        <w:t>1990.</w:t>
      </w:r>
    </w:p>
    <w:p>
      <w:pPr>
        <w:pStyle w:val="BodyText"/>
        <w:spacing w:line="225" w:lineRule="exact"/>
        <w:ind w:left="2307"/>
      </w:pPr>
      <w:r>
        <w:rPr>
          <w:w w:val="105"/>
        </w:rPr>
        <w:t>This</w:t>
      </w:r>
      <w:r>
        <w:rPr>
          <w:spacing w:val="24"/>
          <w:w w:val="105"/>
        </w:rPr>
        <w:t> </w:t>
      </w:r>
      <w:r>
        <w:rPr>
          <w:w w:val="105"/>
        </w:rPr>
        <w:t>comment</w:t>
      </w:r>
      <w:r>
        <w:rPr>
          <w:spacing w:val="24"/>
          <w:w w:val="105"/>
        </w:rPr>
        <w:t> </w:t>
      </w:r>
      <w:r>
        <w:rPr>
          <w:w w:val="105"/>
        </w:rPr>
        <w:t>combines</w:t>
      </w:r>
      <w:r>
        <w:rPr>
          <w:spacing w:val="25"/>
          <w:w w:val="105"/>
        </w:rPr>
        <w:t> </w:t>
      </w:r>
      <w:r>
        <w:rPr>
          <w:w w:val="105"/>
        </w:rPr>
        <w:t>NBER</w:t>
      </w:r>
      <w:r>
        <w:rPr>
          <w:spacing w:val="23"/>
          <w:w w:val="105"/>
        </w:rPr>
        <w:t> </w:t>
      </w:r>
      <w:r>
        <w:rPr>
          <w:w w:val="105"/>
        </w:rPr>
        <w:t>working</w:t>
      </w:r>
      <w:r>
        <w:rPr>
          <w:spacing w:val="23"/>
          <w:w w:val="105"/>
        </w:rPr>
        <w:t> </w:t>
      </w:r>
      <w:r>
        <w:rPr>
          <w:w w:val="105"/>
        </w:rPr>
        <w:t>paper</w:t>
      </w:r>
      <w:r>
        <w:rPr>
          <w:spacing w:val="25"/>
          <w:w w:val="105"/>
        </w:rPr>
        <w:t> </w:t>
      </w:r>
      <w:r>
        <w:rPr>
          <w:w w:val="105"/>
        </w:rPr>
        <w:t>W24725:</w:t>
      </w:r>
      <w:r>
        <w:rPr>
          <w:spacing w:val="48"/>
          <w:w w:val="105"/>
        </w:rPr>
        <w:t> </w:t>
      </w:r>
      <w:r>
        <w:rPr>
          <w:w w:val="105"/>
        </w:rPr>
        <w:t>“Fetal</w:t>
      </w:r>
      <w:r>
        <w:rPr>
          <w:spacing w:val="25"/>
          <w:w w:val="105"/>
        </w:rPr>
        <w:t> </w:t>
      </w:r>
      <w:r>
        <w:rPr>
          <w:w w:val="105"/>
        </w:rPr>
        <w:t>Shock</w:t>
      </w:r>
      <w:r>
        <w:rPr>
          <w:spacing w:val="24"/>
          <w:w w:val="105"/>
        </w:rPr>
        <w:t> </w:t>
      </w:r>
      <w:r>
        <w:rPr>
          <w:w w:val="105"/>
        </w:rPr>
        <w:t>or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Selection?”</w:t>
      </w:r>
    </w:p>
    <w:p>
      <w:pPr>
        <w:pStyle w:val="BodyText"/>
        <w:spacing w:line="235" w:lineRule="auto" w:before="1"/>
        <w:ind w:left="2307"/>
      </w:pPr>
      <w:r>
        <w:rPr>
          <w:w w:val="110"/>
        </w:rPr>
        <w:t>(by</w:t>
      </w:r>
      <w:r>
        <w:rPr>
          <w:spacing w:val="11"/>
          <w:w w:val="110"/>
        </w:rPr>
        <w:t> </w:t>
      </w:r>
      <w:r>
        <w:rPr>
          <w:w w:val="110"/>
        </w:rPr>
        <w:t>Beach,</w:t>
      </w:r>
      <w:r>
        <w:rPr>
          <w:spacing w:val="14"/>
          <w:w w:val="110"/>
        </w:rPr>
        <w:t> </w:t>
      </w:r>
      <w:r>
        <w:rPr>
          <w:w w:val="110"/>
        </w:rPr>
        <w:t>Ferrie,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Saavedra)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“On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Long-Term</w:t>
      </w:r>
      <w:r>
        <w:rPr>
          <w:spacing w:val="11"/>
          <w:w w:val="110"/>
        </w:rPr>
        <w:t> </w:t>
      </w:r>
      <w:r>
        <w:rPr>
          <w:w w:val="110"/>
        </w:rPr>
        <w:t>Effects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1918</w:t>
      </w:r>
      <w:r>
        <w:rPr>
          <w:spacing w:val="11"/>
          <w:w w:val="110"/>
        </w:rPr>
        <w:t> </w:t>
      </w:r>
      <w:r>
        <w:rPr>
          <w:w w:val="110"/>
        </w:rPr>
        <w:t>U.S. Influenza Pandemic” (by Brown and Thomas).</w:t>
      </w:r>
    </w:p>
    <w:p>
      <w:pPr>
        <w:pStyle w:val="Heading2"/>
        <w:spacing w:before="214"/>
      </w:pPr>
      <w:r>
        <w:rPr>
          <w:w w:val="120"/>
        </w:rPr>
        <w:t>The</w:t>
      </w:r>
      <w:r>
        <w:rPr>
          <w:spacing w:val="27"/>
          <w:w w:val="120"/>
        </w:rPr>
        <w:t> </w:t>
      </w:r>
      <w:r>
        <w:rPr>
          <w:w w:val="120"/>
        </w:rPr>
        <w:t>Ohio</w:t>
      </w:r>
      <w:r>
        <w:rPr>
          <w:spacing w:val="28"/>
          <w:w w:val="120"/>
        </w:rPr>
        <w:t> </w:t>
      </w:r>
      <w:r>
        <w:rPr>
          <w:w w:val="120"/>
        </w:rPr>
        <w:t>Vaccine</w:t>
      </w:r>
      <w:r>
        <w:rPr>
          <w:spacing w:val="28"/>
          <w:w w:val="120"/>
        </w:rPr>
        <w:t> </w:t>
      </w:r>
      <w:r>
        <w:rPr>
          <w:w w:val="120"/>
        </w:rPr>
        <w:t>Lottery</w:t>
      </w:r>
      <w:r>
        <w:rPr>
          <w:spacing w:val="28"/>
          <w:w w:val="120"/>
        </w:rPr>
        <w:t> </w:t>
      </w:r>
      <w:r>
        <w:rPr>
          <w:w w:val="120"/>
        </w:rPr>
        <w:t>and</w:t>
      </w:r>
      <w:r>
        <w:rPr>
          <w:spacing w:val="29"/>
          <w:w w:val="120"/>
        </w:rPr>
        <w:t> </w:t>
      </w:r>
      <w:r>
        <w:rPr>
          <w:w w:val="120"/>
        </w:rPr>
        <w:t>Starting</w:t>
      </w:r>
      <w:r>
        <w:rPr>
          <w:spacing w:val="27"/>
          <w:w w:val="120"/>
        </w:rPr>
        <w:t> </w:t>
      </w:r>
      <w:r>
        <w:rPr>
          <w:w w:val="120"/>
        </w:rPr>
        <w:t>Vaccination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Rates</w:t>
      </w:r>
    </w:p>
    <w:p>
      <w:pPr>
        <w:pStyle w:val="BodyText"/>
        <w:spacing w:line="239" w:lineRule="exact"/>
      </w:pPr>
      <w:r>
        <w:rPr>
          <w:w w:val="105"/>
        </w:rPr>
        <w:t>(with</w:t>
      </w:r>
      <w:r>
        <w:rPr>
          <w:spacing w:val="29"/>
          <w:w w:val="105"/>
        </w:rPr>
        <w:t> </w:t>
      </w:r>
      <w:r>
        <w:rPr>
          <w:w w:val="105"/>
        </w:rPr>
        <w:t>Margaret</w:t>
      </w:r>
      <w:r>
        <w:rPr>
          <w:spacing w:val="30"/>
          <w:w w:val="105"/>
        </w:rPr>
        <w:t> </w:t>
      </w:r>
      <w:r>
        <w:rPr>
          <w:w w:val="105"/>
        </w:rPr>
        <w:t>Brehm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Paul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Brehm)</w:t>
      </w:r>
    </w:p>
    <w:p>
      <w:pPr>
        <w:spacing w:line="242" w:lineRule="exact" w:before="0"/>
        <w:ind w:left="1740" w:right="0" w:firstLine="0"/>
        <w:jc w:val="left"/>
        <w:rPr>
          <w:sz w:val="20"/>
        </w:rPr>
      </w:pPr>
      <w:r>
        <w:rPr>
          <w:i/>
          <w:w w:val="105"/>
          <w:sz w:val="20"/>
        </w:rPr>
        <w:t>American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8,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3,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2022.</w:t>
      </w:r>
    </w:p>
    <w:p>
      <w:pPr>
        <w:pStyle w:val="Heading2"/>
      </w:pPr>
      <w:r>
        <w:rPr>
          <w:w w:val="115"/>
        </w:rPr>
        <w:t>Segregation</w:t>
      </w:r>
      <w:r>
        <w:rPr>
          <w:spacing w:val="41"/>
          <w:w w:val="115"/>
        </w:rPr>
        <w:t> </w:t>
      </w:r>
      <w:r>
        <w:rPr>
          <w:w w:val="115"/>
        </w:rPr>
        <w:t>and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Initial</w:t>
      </w:r>
      <w:r>
        <w:rPr>
          <w:spacing w:val="42"/>
          <w:w w:val="115"/>
        </w:rPr>
        <w:t> </w:t>
      </w:r>
      <w:r>
        <w:rPr>
          <w:w w:val="115"/>
        </w:rPr>
        <w:t>Provision</w:t>
      </w:r>
      <w:r>
        <w:rPr>
          <w:spacing w:val="41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Water</w:t>
      </w:r>
      <w:r>
        <w:rPr>
          <w:spacing w:val="42"/>
          <w:w w:val="115"/>
        </w:rPr>
        <w:t> </w:t>
      </w:r>
      <w:r>
        <w:rPr>
          <w:w w:val="115"/>
        </w:rPr>
        <w:t>in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w w:val="115"/>
        </w:rPr>
        <w:t>United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States</w:t>
      </w:r>
    </w:p>
    <w:p>
      <w:pPr>
        <w:pStyle w:val="BodyText"/>
        <w:spacing w:line="239" w:lineRule="exact"/>
      </w:pPr>
      <w:r>
        <w:rPr>
          <w:w w:val="110"/>
        </w:rPr>
        <w:t>(with</w:t>
      </w:r>
      <w:r>
        <w:rPr>
          <w:spacing w:val="11"/>
          <w:w w:val="110"/>
        </w:rPr>
        <w:t> </w:t>
      </w:r>
      <w:r>
        <w:rPr>
          <w:w w:val="110"/>
        </w:rPr>
        <w:t>Brian</w:t>
      </w:r>
      <w:r>
        <w:rPr>
          <w:spacing w:val="12"/>
          <w:w w:val="110"/>
        </w:rPr>
        <w:t> </w:t>
      </w:r>
      <w:r>
        <w:rPr>
          <w:w w:val="110"/>
        </w:rPr>
        <w:t>Beach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w w:val="110"/>
        </w:rPr>
        <w:t>John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Parman)</w:t>
      </w:r>
    </w:p>
    <w:p>
      <w:pPr>
        <w:spacing w:line="242" w:lineRule="exact" w:before="0"/>
        <w:ind w:left="1740" w:right="0" w:firstLine="0"/>
        <w:jc w:val="left"/>
        <w:rPr>
          <w:sz w:val="20"/>
        </w:rPr>
      </w:pPr>
      <w:r>
        <w:rPr>
          <w:i/>
          <w:w w:val="110"/>
          <w:sz w:val="20"/>
        </w:rPr>
        <w:t>AEA</w:t>
      </w:r>
      <w:r>
        <w:rPr>
          <w:i/>
          <w:w w:val="110"/>
          <w:sz w:val="20"/>
        </w:rPr>
        <w:t> Papers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Proceedings</w:t>
      </w:r>
      <w:r>
        <w:rPr>
          <w:w w:val="110"/>
          <w:sz w:val="20"/>
        </w:rPr>
        <w:t>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112,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2022.</w:t>
      </w:r>
    </w:p>
    <w:p>
      <w:pPr>
        <w:pStyle w:val="Heading2"/>
      </w:pPr>
      <w:r>
        <w:rPr>
          <w:w w:val="125"/>
        </w:rPr>
        <w:t>The</w:t>
      </w:r>
      <w:r>
        <w:rPr>
          <w:spacing w:val="-5"/>
          <w:w w:val="125"/>
        </w:rPr>
        <w:t> </w:t>
      </w:r>
      <w:r>
        <w:rPr>
          <w:w w:val="125"/>
        </w:rPr>
        <w:t>1918</w:t>
      </w:r>
      <w:r>
        <w:rPr>
          <w:spacing w:val="-5"/>
          <w:w w:val="125"/>
        </w:rPr>
        <w:t> </w:t>
      </w:r>
      <w:r>
        <w:rPr>
          <w:w w:val="125"/>
        </w:rPr>
        <w:t>Influenza</w:t>
      </w:r>
      <w:r>
        <w:rPr>
          <w:spacing w:val="-5"/>
          <w:w w:val="125"/>
        </w:rPr>
        <w:t> </w:t>
      </w:r>
      <w:r>
        <w:rPr>
          <w:w w:val="125"/>
        </w:rPr>
        <w:t>Pandemic</w:t>
      </w:r>
      <w:r>
        <w:rPr>
          <w:spacing w:val="-5"/>
          <w:w w:val="125"/>
        </w:rPr>
        <w:t> </w:t>
      </w:r>
      <w:r>
        <w:rPr>
          <w:w w:val="125"/>
        </w:rPr>
        <w:t>and</w:t>
      </w:r>
      <w:r>
        <w:rPr>
          <w:spacing w:val="-4"/>
          <w:w w:val="125"/>
        </w:rPr>
        <w:t> </w:t>
      </w:r>
      <w:r>
        <w:rPr>
          <w:w w:val="125"/>
        </w:rPr>
        <w:t>its</w:t>
      </w:r>
      <w:r>
        <w:rPr>
          <w:spacing w:val="-4"/>
          <w:w w:val="125"/>
        </w:rPr>
        <w:t> </w:t>
      </w:r>
      <w:r>
        <w:rPr>
          <w:w w:val="125"/>
        </w:rPr>
        <w:t>Lessons</w:t>
      </w:r>
      <w:r>
        <w:rPr>
          <w:spacing w:val="-4"/>
          <w:w w:val="125"/>
        </w:rPr>
        <w:t> </w:t>
      </w:r>
      <w:r>
        <w:rPr>
          <w:w w:val="125"/>
        </w:rPr>
        <w:t>for</w:t>
      </w:r>
      <w:r>
        <w:rPr>
          <w:spacing w:val="-5"/>
          <w:w w:val="125"/>
        </w:rPr>
        <w:t> </w:t>
      </w:r>
      <w:r>
        <w:rPr>
          <w:w w:val="125"/>
        </w:rPr>
        <w:t>COVID-</w:t>
      </w:r>
      <w:r>
        <w:rPr>
          <w:spacing w:val="-5"/>
          <w:w w:val="125"/>
        </w:rPr>
        <w:t>19</w:t>
      </w:r>
    </w:p>
    <w:p>
      <w:pPr>
        <w:pStyle w:val="BodyText"/>
        <w:spacing w:line="239" w:lineRule="exact"/>
      </w:pPr>
      <w:r>
        <w:rPr>
          <w:w w:val="110"/>
        </w:rPr>
        <w:t>(with</w:t>
      </w:r>
      <w:r>
        <w:rPr>
          <w:spacing w:val="12"/>
          <w:w w:val="110"/>
        </w:rPr>
        <w:t> </w:t>
      </w:r>
      <w:r>
        <w:rPr>
          <w:w w:val="110"/>
        </w:rPr>
        <w:t>Brian</w:t>
      </w:r>
      <w:r>
        <w:rPr>
          <w:spacing w:val="13"/>
          <w:w w:val="110"/>
        </w:rPr>
        <w:t> </w:t>
      </w:r>
      <w:r>
        <w:rPr>
          <w:w w:val="110"/>
        </w:rPr>
        <w:t>Beach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w w:val="110"/>
        </w:rPr>
        <w:t>Karen</w:t>
      </w:r>
      <w:r>
        <w:rPr>
          <w:spacing w:val="13"/>
          <w:w w:val="110"/>
        </w:rPr>
        <w:t> </w:t>
      </w:r>
      <w:r>
        <w:rPr>
          <w:spacing w:val="-4"/>
          <w:w w:val="110"/>
        </w:rPr>
        <w:t>Clay)</w:t>
      </w:r>
    </w:p>
    <w:p>
      <w:pPr>
        <w:spacing w:line="242" w:lineRule="exact" w:before="0"/>
        <w:ind w:left="1740" w:right="0" w:firstLine="0"/>
        <w:jc w:val="left"/>
        <w:rPr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Literature</w:t>
      </w:r>
      <w:r>
        <w:rPr>
          <w:w w:val="110"/>
          <w:sz w:val="20"/>
        </w:rPr>
        <w:t>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60,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No.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1,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2022.</w:t>
      </w:r>
    </w:p>
    <w:p>
      <w:pPr>
        <w:spacing w:after="0" w:line="242" w:lineRule="exact"/>
        <w:jc w:val="left"/>
        <w:rPr>
          <w:sz w:val="20"/>
        </w:rPr>
        <w:sectPr>
          <w:footerReference w:type="default" r:id="rId5"/>
          <w:type w:val="continuous"/>
          <w:pgSz w:w="12240" w:h="15840"/>
          <w:pgMar w:header="0" w:footer="792" w:top="1340" w:bottom="980" w:left="1080" w:right="1080"/>
          <w:pgNumType w:start="1"/>
        </w:sectPr>
      </w:pPr>
    </w:p>
    <w:p>
      <w:pPr>
        <w:pStyle w:val="BodyText"/>
        <w:spacing w:before="103"/>
        <w:ind w:left="0"/>
      </w:pPr>
    </w:p>
    <w:p>
      <w:pPr>
        <w:pStyle w:val="Heading2"/>
        <w:spacing w:before="0"/>
      </w:pPr>
      <w:r>
        <w:rPr>
          <w:w w:val="120"/>
        </w:rPr>
        <w:t>Kenji</w:t>
      </w:r>
      <w:r>
        <w:rPr>
          <w:spacing w:val="29"/>
          <w:w w:val="120"/>
        </w:rPr>
        <w:t> </w:t>
      </w:r>
      <w:r>
        <w:rPr>
          <w:w w:val="120"/>
        </w:rPr>
        <w:t>or</w:t>
      </w:r>
      <w:r>
        <w:rPr>
          <w:spacing w:val="31"/>
          <w:w w:val="120"/>
        </w:rPr>
        <w:t> </w:t>
      </w:r>
      <w:r>
        <w:rPr>
          <w:w w:val="120"/>
        </w:rPr>
        <w:t>Kenneth?</w:t>
      </w:r>
      <w:r>
        <w:rPr>
          <w:spacing w:val="59"/>
          <w:w w:val="120"/>
        </w:rPr>
        <w:t> </w:t>
      </w:r>
      <w:r>
        <w:rPr>
          <w:w w:val="120"/>
        </w:rPr>
        <w:t>Pearl</w:t>
      </w:r>
      <w:r>
        <w:rPr>
          <w:spacing w:val="30"/>
          <w:w w:val="120"/>
        </w:rPr>
        <w:t> </w:t>
      </w:r>
      <w:r>
        <w:rPr>
          <w:w w:val="120"/>
        </w:rPr>
        <w:t>Harbor</w:t>
      </w:r>
      <w:r>
        <w:rPr>
          <w:spacing w:val="31"/>
          <w:w w:val="120"/>
        </w:rPr>
        <w:t> </w:t>
      </w:r>
      <w:r>
        <w:rPr>
          <w:w w:val="120"/>
        </w:rPr>
        <w:t>and</w:t>
      </w:r>
      <w:r>
        <w:rPr>
          <w:spacing w:val="31"/>
          <w:w w:val="120"/>
        </w:rPr>
        <w:t> </w:t>
      </w:r>
      <w:r>
        <w:rPr>
          <w:w w:val="120"/>
        </w:rPr>
        <w:t>Japanese-American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Assimilation</w:t>
      </w:r>
    </w:p>
    <w:p>
      <w:pPr>
        <w:spacing w:line="242" w:lineRule="exact" w:before="0"/>
        <w:ind w:left="1740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Organization</w:t>
      </w:r>
      <w:r>
        <w:rPr>
          <w:w w:val="105"/>
          <w:sz w:val="20"/>
        </w:rPr>
        <w:t>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185,</w:t>
      </w:r>
      <w:r>
        <w:rPr>
          <w:spacing w:val="27"/>
          <w:w w:val="105"/>
          <w:sz w:val="20"/>
        </w:rPr>
        <w:t> </w:t>
      </w:r>
      <w:r>
        <w:rPr>
          <w:spacing w:val="-2"/>
          <w:w w:val="105"/>
          <w:sz w:val="20"/>
        </w:rPr>
        <w:t>2021.</w:t>
      </w:r>
    </w:p>
    <w:p>
      <w:pPr>
        <w:spacing w:line="235" w:lineRule="auto" w:before="238"/>
        <w:ind w:left="1740" w:right="418" w:firstLine="0"/>
        <w:jc w:val="left"/>
        <w:rPr>
          <w:sz w:val="20"/>
        </w:rPr>
      </w:pPr>
      <w:r>
        <w:rPr>
          <w:b/>
          <w:w w:val="110"/>
          <w:sz w:val="20"/>
        </w:rPr>
        <w:t>The</w:t>
      </w:r>
      <w:r>
        <w:rPr>
          <w:b/>
          <w:spacing w:val="77"/>
          <w:w w:val="150"/>
          <w:sz w:val="20"/>
        </w:rPr>
        <w:t> </w:t>
      </w:r>
      <w:r>
        <w:rPr>
          <w:b/>
          <w:w w:val="110"/>
          <w:sz w:val="20"/>
        </w:rPr>
        <w:t>Influence</w:t>
      </w:r>
      <w:r>
        <w:rPr>
          <w:b/>
          <w:spacing w:val="79"/>
          <w:w w:val="15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77"/>
          <w:w w:val="150"/>
          <w:sz w:val="20"/>
        </w:rPr>
        <w:t> </w:t>
      </w:r>
      <w:r>
        <w:rPr>
          <w:b/>
          <w:w w:val="110"/>
          <w:sz w:val="20"/>
        </w:rPr>
        <w:t>Hidden</w:t>
      </w:r>
      <w:r>
        <w:rPr>
          <w:b/>
          <w:spacing w:val="79"/>
          <w:w w:val="150"/>
          <w:sz w:val="20"/>
        </w:rPr>
        <w:t> </w:t>
      </w:r>
      <w:r>
        <w:rPr>
          <w:b/>
          <w:w w:val="110"/>
          <w:sz w:val="20"/>
        </w:rPr>
        <w:t>Researcher</w:t>
      </w:r>
      <w:r>
        <w:rPr>
          <w:b/>
          <w:spacing w:val="79"/>
          <w:w w:val="150"/>
          <w:sz w:val="20"/>
        </w:rPr>
        <w:t> </w:t>
      </w:r>
      <w:r>
        <w:rPr>
          <w:b/>
          <w:w w:val="110"/>
          <w:sz w:val="20"/>
        </w:rPr>
        <w:t>Decisions</w:t>
      </w:r>
      <w:r>
        <w:rPr>
          <w:b/>
          <w:spacing w:val="79"/>
          <w:w w:val="150"/>
          <w:sz w:val="20"/>
        </w:rPr>
        <w:t> </w:t>
      </w:r>
      <w:r>
        <w:rPr>
          <w:b/>
          <w:w w:val="110"/>
          <w:sz w:val="20"/>
        </w:rPr>
        <w:t>in</w:t>
      </w:r>
      <w:r>
        <w:rPr>
          <w:b/>
          <w:spacing w:val="79"/>
          <w:w w:val="150"/>
          <w:sz w:val="20"/>
        </w:rPr>
        <w:t> </w:t>
      </w:r>
      <w:r>
        <w:rPr>
          <w:b/>
          <w:w w:val="110"/>
          <w:sz w:val="20"/>
        </w:rPr>
        <w:t>Applied</w:t>
      </w:r>
      <w:r>
        <w:rPr>
          <w:b/>
          <w:spacing w:val="79"/>
          <w:w w:val="150"/>
          <w:sz w:val="20"/>
        </w:rPr>
        <w:t> </w:t>
      </w:r>
      <w:r>
        <w:rPr>
          <w:b/>
          <w:w w:val="110"/>
          <w:sz w:val="20"/>
        </w:rPr>
        <w:t>Microeconomics </w:t>
      </w:r>
      <w:r>
        <w:rPr>
          <w:w w:val="110"/>
          <w:sz w:val="20"/>
        </w:rPr>
        <w:t>(with Nick Huntington-Klein, Andreu Arenas, Emily Beam, Marco Bertoni, Jeffrey Bloem, Pralhad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Burli,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Naibin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Chen,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Paul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Greico,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Godwin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Ekpe,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Todd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Pugatch,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Yaniv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Stop- </w:t>
      </w:r>
      <w:r>
        <w:rPr>
          <w:spacing w:val="-2"/>
          <w:w w:val="110"/>
          <w:sz w:val="20"/>
        </w:rPr>
        <w:t>nitzky)</w:t>
      </w:r>
    </w:p>
    <w:p>
      <w:pPr>
        <w:spacing w:line="237" w:lineRule="exact" w:before="0"/>
        <w:ind w:left="1740" w:right="0" w:firstLine="0"/>
        <w:jc w:val="left"/>
        <w:rPr>
          <w:sz w:val="20"/>
        </w:rPr>
      </w:pPr>
      <w:r>
        <w:rPr>
          <w:i/>
          <w:w w:val="110"/>
          <w:sz w:val="20"/>
        </w:rPr>
        <w:t>Economic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Inquiry</w:t>
      </w:r>
      <w:r>
        <w:rPr>
          <w:w w:val="110"/>
          <w:sz w:val="20"/>
        </w:rPr>
        <w:t>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59,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No.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3,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2021.</w:t>
      </w:r>
    </w:p>
    <w:p>
      <w:pPr>
        <w:spacing w:line="242" w:lineRule="exact" w:before="0"/>
        <w:ind w:left="2307" w:right="0" w:firstLine="0"/>
        <w:jc w:val="left"/>
        <w:rPr>
          <w:sz w:val="20"/>
        </w:rPr>
      </w:pPr>
      <w:r>
        <w:rPr>
          <w:w w:val="105"/>
          <w:sz w:val="20"/>
        </w:rPr>
        <w:t>Awarded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Best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Paper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Year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25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Inquiry</w:t>
      </w:r>
      <w:r>
        <w:rPr>
          <w:w w:val="105"/>
          <w:sz w:val="20"/>
        </w:rPr>
        <w:t>,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2021.</w:t>
      </w:r>
    </w:p>
    <w:p>
      <w:pPr>
        <w:pStyle w:val="Heading2"/>
      </w:pPr>
      <w:r>
        <w:rPr>
          <w:w w:val="120"/>
        </w:rPr>
        <w:t>Birth</w:t>
      </w:r>
      <w:r>
        <w:rPr>
          <w:spacing w:val="25"/>
          <w:w w:val="120"/>
        </w:rPr>
        <w:t> </w:t>
      </w:r>
      <w:r>
        <w:rPr>
          <w:w w:val="120"/>
        </w:rPr>
        <w:t>Weight</w:t>
      </w:r>
      <w:r>
        <w:rPr>
          <w:spacing w:val="25"/>
          <w:w w:val="120"/>
        </w:rPr>
        <w:t> </w:t>
      </w:r>
      <w:r>
        <w:rPr>
          <w:w w:val="120"/>
        </w:rPr>
        <w:t>and</w:t>
      </w:r>
      <w:r>
        <w:rPr>
          <w:spacing w:val="25"/>
          <w:w w:val="120"/>
        </w:rPr>
        <w:t> </w:t>
      </w:r>
      <w:r>
        <w:rPr>
          <w:w w:val="120"/>
        </w:rPr>
        <w:t>Infant</w:t>
      </w:r>
      <w:r>
        <w:rPr>
          <w:spacing w:val="26"/>
          <w:w w:val="120"/>
        </w:rPr>
        <w:t> </w:t>
      </w:r>
      <w:r>
        <w:rPr>
          <w:w w:val="120"/>
        </w:rPr>
        <w:t>Health</w:t>
      </w:r>
      <w:r>
        <w:rPr>
          <w:spacing w:val="25"/>
          <w:w w:val="120"/>
        </w:rPr>
        <w:t> </w:t>
      </w:r>
      <w:r>
        <w:rPr>
          <w:w w:val="120"/>
        </w:rPr>
        <w:t>for</w:t>
      </w:r>
      <w:r>
        <w:rPr>
          <w:spacing w:val="26"/>
          <w:w w:val="120"/>
        </w:rPr>
        <w:t> </w:t>
      </w:r>
      <w:r>
        <w:rPr>
          <w:w w:val="120"/>
        </w:rPr>
        <w:t>Multiple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Births</w:t>
      </w:r>
    </w:p>
    <w:p>
      <w:pPr>
        <w:spacing w:line="242" w:lineRule="exact" w:before="0"/>
        <w:ind w:left="1740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69,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2020.</w:t>
      </w:r>
    </w:p>
    <w:p>
      <w:pPr>
        <w:pStyle w:val="Heading2"/>
      </w:pPr>
      <w:r>
        <w:rPr>
          <w:w w:val="120"/>
        </w:rPr>
        <w:t>A</w:t>
      </w:r>
      <w:r>
        <w:rPr>
          <w:spacing w:val="21"/>
          <w:w w:val="120"/>
        </w:rPr>
        <w:t> </w:t>
      </w:r>
      <w:r>
        <w:rPr>
          <w:w w:val="120"/>
        </w:rPr>
        <w:t>Machine</w:t>
      </w:r>
      <w:r>
        <w:rPr>
          <w:spacing w:val="23"/>
          <w:w w:val="120"/>
        </w:rPr>
        <w:t> </w:t>
      </w:r>
      <w:r>
        <w:rPr>
          <w:w w:val="120"/>
        </w:rPr>
        <w:t>Learning</w:t>
      </w:r>
      <w:r>
        <w:rPr>
          <w:spacing w:val="21"/>
          <w:w w:val="120"/>
        </w:rPr>
        <w:t> </w:t>
      </w:r>
      <w:r>
        <w:rPr>
          <w:w w:val="120"/>
        </w:rPr>
        <w:t>Approach</w:t>
      </w:r>
      <w:r>
        <w:rPr>
          <w:spacing w:val="23"/>
          <w:w w:val="120"/>
        </w:rPr>
        <w:t> </w:t>
      </w:r>
      <w:r>
        <w:rPr>
          <w:w w:val="120"/>
        </w:rPr>
        <w:t>to</w:t>
      </w:r>
      <w:r>
        <w:rPr>
          <w:spacing w:val="22"/>
          <w:w w:val="120"/>
        </w:rPr>
        <w:t> </w:t>
      </w:r>
      <w:r>
        <w:rPr>
          <w:w w:val="120"/>
        </w:rPr>
        <w:t>Improving</w:t>
      </w:r>
      <w:r>
        <w:rPr>
          <w:spacing w:val="21"/>
          <w:w w:val="120"/>
        </w:rPr>
        <w:t> </w:t>
      </w:r>
      <w:r>
        <w:rPr>
          <w:w w:val="120"/>
        </w:rPr>
        <w:t>Occupational</w:t>
      </w:r>
      <w:r>
        <w:rPr>
          <w:spacing w:val="23"/>
          <w:w w:val="120"/>
        </w:rPr>
        <w:t> </w:t>
      </w:r>
      <w:r>
        <w:rPr>
          <w:w w:val="120"/>
        </w:rPr>
        <w:t>Income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Scores</w:t>
      </w:r>
    </w:p>
    <w:p>
      <w:pPr>
        <w:pStyle w:val="BodyText"/>
        <w:spacing w:line="239" w:lineRule="exact"/>
      </w:pPr>
      <w:r>
        <w:rPr>
          <w:w w:val="110"/>
        </w:rPr>
        <w:t>(with</w:t>
      </w:r>
      <w:r>
        <w:rPr>
          <w:spacing w:val="14"/>
          <w:w w:val="110"/>
        </w:rPr>
        <w:t> </w:t>
      </w:r>
      <w:r>
        <w:rPr>
          <w:w w:val="110"/>
        </w:rPr>
        <w:t>Tate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Twinam)</w:t>
      </w:r>
    </w:p>
    <w:p>
      <w:pPr>
        <w:spacing w:line="242" w:lineRule="exact" w:before="0"/>
        <w:ind w:left="1740" w:right="0" w:firstLine="0"/>
        <w:jc w:val="left"/>
        <w:rPr>
          <w:sz w:val="20"/>
        </w:rPr>
      </w:pPr>
      <w:r>
        <w:rPr>
          <w:i/>
          <w:w w:val="110"/>
          <w:sz w:val="20"/>
        </w:rPr>
        <w:t>Explorations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History</w:t>
      </w:r>
      <w:r>
        <w:rPr>
          <w:w w:val="110"/>
          <w:sz w:val="20"/>
        </w:rPr>
        <w:t>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75,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2020.</w:t>
      </w:r>
    </w:p>
    <w:p>
      <w:pPr>
        <w:pStyle w:val="Heading2"/>
        <w:spacing w:before="235"/>
      </w:pPr>
      <w:r>
        <w:rPr>
          <w:w w:val="120"/>
        </w:rPr>
        <w:t>The</w:t>
      </w:r>
      <w:r>
        <w:rPr>
          <w:spacing w:val="34"/>
          <w:w w:val="120"/>
        </w:rPr>
        <w:t> </w:t>
      </w:r>
      <w:r>
        <w:rPr>
          <w:w w:val="120"/>
        </w:rPr>
        <w:t>Electoral</w:t>
      </w:r>
      <w:r>
        <w:rPr>
          <w:spacing w:val="35"/>
          <w:w w:val="120"/>
        </w:rPr>
        <w:t> </w:t>
      </w:r>
      <w:r>
        <w:rPr>
          <w:w w:val="120"/>
        </w:rPr>
        <w:t>College,</w:t>
      </w:r>
      <w:r>
        <w:rPr>
          <w:spacing w:val="35"/>
          <w:w w:val="120"/>
        </w:rPr>
        <w:t> </w:t>
      </w:r>
      <w:r>
        <w:rPr>
          <w:w w:val="120"/>
        </w:rPr>
        <w:t>Battleground</w:t>
      </w:r>
      <w:r>
        <w:rPr>
          <w:spacing w:val="35"/>
          <w:w w:val="120"/>
        </w:rPr>
        <w:t> </w:t>
      </w:r>
      <w:r>
        <w:rPr>
          <w:w w:val="120"/>
        </w:rPr>
        <w:t>States,</w:t>
      </w:r>
      <w:r>
        <w:rPr>
          <w:spacing w:val="35"/>
          <w:w w:val="120"/>
        </w:rPr>
        <w:t> </w:t>
      </w:r>
      <w:r>
        <w:rPr>
          <w:w w:val="120"/>
        </w:rPr>
        <w:t>and</w:t>
      </w:r>
      <w:r>
        <w:rPr>
          <w:spacing w:val="35"/>
          <w:w w:val="120"/>
        </w:rPr>
        <w:t> </w:t>
      </w:r>
      <w:r>
        <w:rPr>
          <w:w w:val="120"/>
        </w:rPr>
        <w:t>Rule-Utilitarian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Voting</w:t>
      </w:r>
    </w:p>
    <w:p>
      <w:pPr>
        <w:pStyle w:val="BodyText"/>
        <w:spacing w:line="239" w:lineRule="exact"/>
      </w:pPr>
      <w:r>
        <w:rPr>
          <w:w w:val="105"/>
        </w:rPr>
        <w:t>(with</w:t>
      </w:r>
      <w:r>
        <w:rPr>
          <w:spacing w:val="32"/>
          <w:w w:val="105"/>
        </w:rPr>
        <w:t> </w:t>
      </w:r>
      <w:r>
        <w:rPr>
          <w:w w:val="105"/>
        </w:rPr>
        <w:t>Andrew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Jorgenson)</w:t>
      </w:r>
    </w:p>
    <w:p>
      <w:pPr>
        <w:spacing w:line="242" w:lineRule="exact" w:before="0"/>
        <w:ind w:left="1740" w:right="0" w:firstLine="0"/>
        <w:jc w:val="left"/>
        <w:rPr>
          <w:sz w:val="20"/>
        </w:rPr>
      </w:pPr>
      <w:r>
        <w:rPr>
          <w:i/>
          <w:w w:val="105"/>
          <w:sz w:val="20"/>
        </w:rPr>
        <w:t>Social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Choice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Welfare</w:t>
      </w:r>
      <w:r>
        <w:rPr>
          <w:w w:val="105"/>
          <w:sz w:val="20"/>
        </w:rPr>
        <w:t>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51,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4,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2018.</w:t>
      </w:r>
    </w:p>
    <w:p>
      <w:pPr>
        <w:pStyle w:val="Heading2"/>
        <w:spacing w:line="235" w:lineRule="auto" w:before="237"/>
        <w:ind w:right="419"/>
      </w:pPr>
      <w:r>
        <w:rPr>
          <w:w w:val="120"/>
        </w:rPr>
        <w:t>Early-Life</w:t>
      </w:r>
      <w:r>
        <w:rPr>
          <w:spacing w:val="40"/>
          <w:w w:val="120"/>
        </w:rPr>
        <w:t> </w:t>
      </w:r>
      <w:r>
        <w:rPr>
          <w:w w:val="120"/>
        </w:rPr>
        <w:t>Disease</w:t>
      </w:r>
      <w:r>
        <w:rPr>
          <w:spacing w:val="40"/>
          <w:w w:val="120"/>
        </w:rPr>
        <w:t> </w:t>
      </w:r>
      <w:r>
        <w:rPr>
          <w:w w:val="120"/>
        </w:rPr>
        <w:t>Exposure</w:t>
      </w:r>
      <w:r>
        <w:rPr>
          <w:spacing w:val="40"/>
          <w:w w:val="120"/>
        </w:rPr>
        <w:t> </w:t>
      </w:r>
      <w:r>
        <w:rPr>
          <w:w w:val="120"/>
        </w:rPr>
        <w:t>and</w:t>
      </w:r>
      <w:r>
        <w:rPr>
          <w:spacing w:val="40"/>
          <w:w w:val="120"/>
        </w:rPr>
        <w:t> </w:t>
      </w:r>
      <w:r>
        <w:rPr>
          <w:w w:val="120"/>
        </w:rPr>
        <w:t>Occupational</w:t>
      </w:r>
      <w:r>
        <w:rPr>
          <w:spacing w:val="40"/>
          <w:w w:val="120"/>
        </w:rPr>
        <w:t> </w:t>
      </w:r>
      <w:r>
        <w:rPr>
          <w:w w:val="120"/>
        </w:rPr>
        <w:t>Status:</w:t>
      </w:r>
      <w:r>
        <w:rPr>
          <w:spacing w:val="80"/>
          <w:w w:val="120"/>
        </w:rPr>
        <w:t> </w:t>
      </w:r>
      <w:r>
        <w:rPr>
          <w:w w:val="120"/>
        </w:rPr>
        <w:t>The</w:t>
      </w:r>
      <w:r>
        <w:rPr>
          <w:spacing w:val="40"/>
          <w:w w:val="120"/>
        </w:rPr>
        <w:t> </w:t>
      </w:r>
      <w:r>
        <w:rPr>
          <w:w w:val="120"/>
        </w:rPr>
        <w:t>Impact</w:t>
      </w:r>
      <w:r>
        <w:rPr>
          <w:spacing w:val="40"/>
          <w:w w:val="120"/>
        </w:rPr>
        <w:t> </w:t>
      </w:r>
      <w:r>
        <w:rPr>
          <w:w w:val="120"/>
        </w:rPr>
        <w:t>of</w:t>
      </w:r>
      <w:r>
        <w:rPr>
          <w:spacing w:val="40"/>
          <w:w w:val="120"/>
        </w:rPr>
        <w:t> </w:t>
      </w:r>
      <w:r>
        <w:rPr>
          <w:w w:val="120"/>
        </w:rPr>
        <w:t>Yellow Fever</w:t>
      </w:r>
      <w:r>
        <w:rPr>
          <w:w w:val="120"/>
        </w:rPr>
        <w:t> during</w:t>
      </w:r>
      <w:r>
        <w:rPr>
          <w:w w:val="120"/>
        </w:rPr>
        <w:t> the</w:t>
      </w:r>
      <w:r>
        <w:rPr>
          <w:w w:val="120"/>
        </w:rPr>
        <w:t> 19th</w:t>
      </w:r>
      <w:r>
        <w:rPr>
          <w:w w:val="120"/>
        </w:rPr>
        <w:t> Century</w:t>
      </w:r>
    </w:p>
    <w:p>
      <w:pPr>
        <w:spacing w:line="240" w:lineRule="exact" w:before="0"/>
        <w:ind w:left="1740" w:right="0" w:firstLine="0"/>
        <w:jc w:val="left"/>
        <w:rPr>
          <w:sz w:val="20"/>
        </w:rPr>
      </w:pPr>
      <w:r>
        <w:rPr>
          <w:i/>
          <w:w w:val="110"/>
          <w:sz w:val="20"/>
        </w:rPr>
        <w:t>Explorations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History</w:t>
      </w:r>
      <w:r>
        <w:rPr>
          <w:w w:val="110"/>
          <w:sz w:val="20"/>
        </w:rPr>
        <w:t>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64,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2017.</w:t>
      </w:r>
    </w:p>
    <w:p>
      <w:pPr>
        <w:pStyle w:val="Heading2"/>
        <w:spacing w:before="235"/>
      </w:pPr>
      <w:r>
        <w:rPr>
          <w:w w:val="120"/>
        </w:rPr>
        <w:t>Children’s</w:t>
      </w:r>
      <w:r>
        <w:rPr>
          <w:spacing w:val="21"/>
          <w:w w:val="120"/>
        </w:rPr>
        <w:t> </w:t>
      </w:r>
      <w:r>
        <w:rPr>
          <w:w w:val="120"/>
        </w:rPr>
        <w:t>Health</w:t>
      </w:r>
      <w:r>
        <w:rPr>
          <w:spacing w:val="21"/>
          <w:w w:val="120"/>
        </w:rPr>
        <w:t> </w:t>
      </w:r>
      <w:r>
        <w:rPr>
          <w:w w:val="120"/>
        </w:rPr>
        <w:t>Insurance,</w:t>
      </w:r>
      <w:r>
        <w:rPr>
          <w:spacing w:val="20"/>
          <w:w w:val="120"/>
        </w:rPr>
        <w:t> </w:t>
      </w:r>
      <w:r>
        <w:rPr>
          <w:w w:val="120"/>
        </w:rPr>
        <w:t>Family</w:t>
      </w:r>
      <w:r>
        <w:rPr>
          <w:spacing w:val="21"/>
          <w:w w:val="120"/>
        </w:rPr>
        <w:t> </w:t>
      </w:r>
      <w:r>
        <w:rPr>
          <w:w w:val="120"/>
        </w:rPr>
        <w:t>Income,</w:t>
      </w:r>
      <w:r>
        <w:rPr>
          <w:spacing w:val="20"/>
          <w:w w:val="120"/>
        </w:rPr>
        <w:t> </w:t>
      </w:r>
      <w:r>
        <w:rPr>
          <w:w w:val="120"/>
        </w:rPr>
        <w:t>and</w:t>
      </w:r>
      <w:r>
        <w:rPr>
          <w:spacing w:val="21"/>
          <w:w w:val="120"/>
        </w:rPr>
        <w:t> </w:t>
      </w:r>
      <w:r>
        <w:rPr>
          <w:w w:val="120"/>
        </w:rPr>
        <w:t>Welfare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Enrollment</w:t>
      </w:r>
    </w:p>
    <w:p>
      <w:pPr>
        <w:spacing w:line="242" w:lineRule="exact" w:before="0"/>
        <w:ind w:left="1740" w:right="0" w:firstLine="0"/>
        <w:jc w:val="left"/>
        <w:rPr>
          <w:sz w:val="20"/>
        </w:rPr>
      </w:pPr>
      <w:r>
        <w:rPr>
          <w:i/>
          <w:w w:val="105"/>
          <w:sz w:val="20"/>
        </w:rPr>
        <w:t>Children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Youth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Services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w w:val="105"/>
          <w:sz w:val="20"/>
        </w:rPr>
        <w:t>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73,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2017.</w:t>
      </w:r>
    </w:p>
    <w:p>
      <w:pPr>
        <w:pStyle w:val="Heading2"/>
      </w:pPr>
      <w:r>
        <w:rPr>
          <w:w w:val="120"/>
        </w:rPr>
        <w:t>Typhoid</w:t>
      </w:r>
      <w:r>
        <w:rPr>
          <w:spacing w:val="25"/>
          <w:w w:val="120"/>
        </w:rPr>
        <w:t> </w:t>
      </w:r>
      <w:r>
        <w:rPr>
          <w:w w:val="120"/>
        </w:rPr>
        <w:t>Fever,</w:t>
      </w:r>
      <w:r>
        <w:rPr>
          <w:spacing w:val="25"/>
          <w:w w:val="120"/>
        </w:rPr>
        <w:t> </w:t>
      </w:r>
      <w:r>
        <w:rPr>
          <w:w w:val="120"/>
        </w:rPr>
        <w:t>Water</w:t>
      </w:r>
      <w:r>
        <w:rPr>
          <w:spacing w:val="26"/>
          <w:w w:val="120"/>
        </w:rPr>
        <w:t> </w:t>
      </w:r>
      <w:r>
        <w:rPr>
          <w:w w:val="120"/>
        </w:rPr>
        <w:t>Quality,</w:t>
      </w:r>
      <w:r>
        <w:rPr>
          <w:spacing w:val="25"/>
          <w:w w:val="120"/>
        </w:rPr>
        <w:t> </w:t>
      </w:r>
      <w:r>
        <w:rPr>
          <w:w w:val="120"/>
        </w:rPr>
        <w:t>and</w:t>
      </w:r>
      <w:r>
        <w:rPr>
          <w:spacing w:val="26"/>
          <w:w w:val="120"/>
        </w:rPr>
        <w:t> </w:t>
      </w:r>
      <w:r>
        <w:rPr>
          <w:w w:val="120"/>
        </w:rPr>
        <w:t>Human</w:t>
      </w:r>
      <w:r>
        <w:rPr>
          <w:spacing w:val="26"/>
          <w:w w:val="120"/>
        </w:rPr>
        <w:t> </w:t>
      </w:r>
      <w:r>
        <w:rPr>
          <w:w w:val="120"/>
        </w:rPr>
        <w:t>Capital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Formation</w:t>
      </w:r>
    </w:p>
    <w:p>
      <w:pPr>
        <w:pStyle w:val="BodyText"/>
        <w:spacing w:line="239" w:lineRule="exact"/>
      </w:pPr>
      <w:r>
        <w:rPr>
          <w:w w:val="105"/>
        </w:rPr>
        <w:t>(with</w:t>
      </w:r>
      <w:r>
        <w:rPr>
          <w:spacing w:val="23"/>
          <w:w w:val="105"/>
        </w:rPr>
        <w:t> </w:t>
      </w:r>
      <w:r>
        <w:rPr>
          <w:w w:val="105"/>
        </w:rPr>
        <w:t>Brian</w:t>
      </w:r>
      <w:r>
        <w:rPr>
          <w:spacing w:val="23"/>
          <w:w w:val="105"/>
        </w:rPr>
        <w:t> </w:t>
      </w:r>
      <w:r>
        <w:rPr>
          <w:w w:val="105"/>
        </w:rPr>
        <w:t>Beach,</w:t>
      </w:r>
      <w:r>
        <w:rPr>
          <w:spacing w:val="24"/>
          <w:w w:val="105"/>
        </w:rPr>
        <w:t> </w:t>
      </w:r>
      <w:r>
        <w:rPr>
          <w:w w:val="105"/>
        </w:rPr>
        <w:t>Joseph</w:t>
      </w:r>
      <w:r>
        <w:rPr>
          <w:spacing w:val="23"/>
          <w:w w:val="105"/>
        </w:rPr>
        <w:t> </w:t>
      </w:r>
      <w:r>
        <w:rPr>
          <w:w w:val="105"/>
        </w:rPr>
        <w:t>Ferrie,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Werner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Troesken)</w:t>
      </w:r>
    </w:p>
    <w:p>
      <w:pPr>
        <w:spacing w:line="239" w:lineRule="exact" w:before="0"/>
        <w:ind w:left="1740" w:right="0" w:firstLine="0"/>
        <w:jc w:val="left"/>
        <w:rPr>
          <w:sz w:val="20"/>
        </w:rPr>
      </w:pPr>
      <w:r>
        <w:rPr>
          <w:i/>
          <w:w w:val="110"/>
          <w:sz w:val="20"/>
        </w:rPr>
        <w:t>Journal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History</w:t>
      </w:r>
      <w:r>
        <w:rPr>
          <w:w w:val="110"/>
          <w:sz w:val="20"/>
        </w:rPr>
        <w:t>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76,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No.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1,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2016.</w:t>
      </w:r>
    </w:p>
    <w:p>
      <w:pPr>
        <w:pStyle w:val="BodyText"/>
        <w:spacing w:line="242" w:lineRule="exact"/>
        <w:ind w:left="2307"/>
      </w:pPr>
      <w:r>
        <w:rPr>
          <w:w w:val="110"/>
        </w:rPr>
        <w:t>Awarded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Arthur</w:t>
      </w:r>
      <w:r>
        <w:rPr>
          <w:spacing w:val="4"/>
          <w:w w:val="110"/>
        </w:rPr>
        <w:t> </w:t>
      </w:r>
      <w:r>
        <w:rPr>
          <w:w w:val="110"/>
        </w:rPr>
        <w:t>H.</w:t>
      </w:r>
      <w:r>
        <w:rPr>
          <w:spacing w:val="3"/>
          <w:w w:val="110"/>
        </w:rPr>
        <w:t> </w:t>
      </w:r>
      <w:r>
        <w:rPr>
          <w:w w:val="110"/>
        </w:rPr>
        <w:t>Cole</w:t>
      </w:r>
      <w:r>
        <w:rPr>
          <w:spacing w:val="4"/>
          <w:w w:val="110"/>
        </w:rPr>
        <w:t> </w:t>
      </w:r>
      <w:r>
        <w:rPr>
          <w:w w:val="110"/>
        </w:rPr>
        <w:t>prize</w:t>
      </w:r>
      <w:r>
        <w:rPr>
          <w:spacing w:val="3"/>
          <w:w w:val="110"/>
        </w:rPr>
        <w:t> </w:t>
      </w:r>
      <w:r>
        <w:rPr>
          <w:w w:val="110"/>
        </w:rPr>
        <w:t>for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best</w:t>
      </w:r>
      <w:r>
        <w:rPr>
          <w:spacing w:val="3"/>
          <w:w w:val="110"/>
        </w:rPr>
        <w:t> </w:t>
      </w:r>
      <w:r>
        <w:rPr>
          <w:w w:val="110"/>
        </w:rPr>
        <w:t>article</w:t>
      </w:r>
      <w:r>
        <w:rPr>
          <w:spacing w:val="4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JEH,</w:t>
      </w:r>
      <w:r>
        <w:rPr>
          <w:spacing w:val="3"/>
          <w:w w:val="110"/>
        </w:rPr>
        <w:t> </w:t>
      </w:r>
      <w:r>
        <w:rPr>
          <w:w w:val="110"/>
        </w:rPr>
        <w:t>2015-</w:t>
      </w:r>
      <w:r>
        <w:rPr>
          <w:spacing w:val="-2"/>
          <w:w w:val="110"/>
        </w:rPr>
        <w:t>2016.</w:t>
      </w:r>
    </w:p>
    <w:p>
      <w:pPr>
        <w:pStyle w:val="Heading2"/>
        <w:spacing w:line="235" w:lineRule="auto" w:before="237"/>
        <w:ind w:right="418"/>
      </w:pPr>
      <w:r>
        <w:rPr>
          <w:w w:val="120"/>
        </w:rPr>
        <w:t>School Quality and Educational Attainment:</w:t>
      </w:r>
      <w:r>
        <w:rPr>
          <w:spacing w:val="35"/>
          <w:w w:val="120"/>
        </w:rPr>
        <w:t> </w:t>
      </w:r>
      <w:r>
        <w:rPr>
          <w:w w:val="120"/>
        </w:rPr>
        <w:t>Japanese American Internment as a</w:t>
      </w:r>
      <w:r>
        <w:rPr>
          <w:w w:val="120"/>
        </w:rPr>
        <w:t> Natural</w:t>
      </w:r>
      <w:r>
        <w:rPr>
          <w:w w:val="120"/>
        </w:rPr>
        <w:t> Experiment</w:t>
      </w:r>
    </w:p>
    <w:p>
      <w:pPr>
        <w:spacing w:line="240" w:lineRule="exact" w:before="0"/>
        <w:ind w:left="1740" w:right="0" w:firstLine="0"/>
        <w:jc w:val="left"/>
        <w:rPr>
          <w:sz w:val="20"/>
        </w:rPr>
      </w:pPr>
      <w:r>
        <w:rPr>
          <w:i/>
          <w:w w:val="110"/>
          <w:sz w:val="20"/>
        </w:rPr>
        <w:t>Explorations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History</w:t>
      </w:r>
      <w:r>
        <w:rPr>
          <w:w w:val="110"/>
          <w:sz w:val="20"/>
        </w:rPr>
        <w:t>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57,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2015.</w:t>
      </w:r>
    </w:p>
    <w:p>
      <w:pPr>
        <w:pStyle w:val="Heading2"/>
        <w:spacing w:line="235" w:lineRule="auto" w:before="238"/>
      </w:pPr>
      <w:r>
        <w:rPr>
          <w:w w:val="120"/>
        </w:rPr>
        <w:t>Mitigating</w:t>
      </w:r>
      <w:r>
        <w:rPr>
          <w:spacing w:val="40"/>
          <w:w w:val="120"/>
        </w:rPr>
        <w:t> </w:t>
      </w:r>
      <w:r>
        <w:rPr>
          <w:w w:val="120"/>
        </w:rPr>
        <w:t>the</w:t>
      </w:r>
      <w:r>
        <w:rPr>
          <w:spacing w:val="40"/>
          <w:w w:val="120"/>
        </w:rPr>
        <w:t> </w:t>
      </w:r>
      <w:r>
        <w:rPr>
          <w:w w:val="120"/>
        </w:rPr>
        <w:t>Effects</w:t>
      </w:r>
      <w:r>
        <w:rPr>
          <w:spacing w:val="40"/>
          <w:w w:val="120"/>
        </w:rPr>
        <w:t> </w:t>
      </w:r>
      <w:r>
        <w:rPr>
          <w:w w:val="120"/>
        </w:rPr>
        <w:t>of</w:t>
      </w:r>
      <w:r>
        <w:rPr>
          <w:spacing w:val="40"/>
          <w:w w:val="120"/>
        </w:rPr>
        <w:t> </w:t>
      </w:r>
      <w:r>
        <w:rPr>
          <w:w w:val="120"/>
        </w:rPr>
        <w:t>Low</w:t>
      </w:r>
      <w:r>
        <w:rPr>
          <w:spacing w:val="40"/>
          <w:w w:val="120"/>
        </w:rPr>
        <w:t> </w:t>
      </w:r>
      <w:r>
        <w:rPr>
          <w:w w:val="120"/>
        </w:rPr>
        <w:t>Birth</w:t>
      </w:r>
      <w:r>
        <w:rPr>
          <w:spacing w:val="40"/>
          <w:w w:val="120"/>
        </w:rPr>
        <w:t> </w:t>
      </w:r>
      <w:r>
        <w:rPr>
          <w:w w:val="120"/>
        </w:rPr>
        <w:t>Weight:</w:t>
      </w:r>
      <w:r>
        <w:rPr>
          <w:spacing w:val="80"/>
          <w:w w:val="120"/>
        </w:rPr>
        <w:t> </w:t>
      </w:r>
      <w:r>
        <w:rPr>
          <w:w w:val="120"/>
        </w:rPr>
        <w:t>Evidence</w:t>
      </w:r>
      <w:r>
        <w:rPr>
          <w:spacing w:val="40"/>
          <w:w w:val="120"/>
        </w:rPr>
        <w:t> </w:t>
      </w:r>
      <w:r>
        <w:rPr>
          <w:w w:val="120"/>
        </w:rPr>
        <w:t>from</w:t>
      </w:r>
      <w:r>
        <w:rPr>
          <w:spacing w:val="40"/>
          <w:w w:val="120"/>
        </w:rPr>
        <w:t> </w:t>
      </w:r>
      <w:r>
        <w:rPr>
          <w:w w:val="120"/>
        </w:rPr>
        <w:t>Quasi-Randomly Assigned</w:t>
      </w:r>
      <w:r>
        <w:rPr>
          <w:w w:val="120"/>
        </w:rPr>
        <w:t> Adoptees</w:t>
      </w:r>
    </w:p>
    <w:p>
      <w:pPr>
        <w:pStyle w:val="BodyText"/>
        <w:spacing w:line="238" w:lineRule="exact"/>
      </w:pPr>
      <w:r>
        <w:rPr>
          <w:w w:val="110"/>
        </w:rPr>
        <w:t>(with</w:t>
      </w:r>
      <w:r>
        <w:rPr>
          <w:spacing w:val="22"/>
          <w:w w:val="110"/>
        </w:rPr>
        <w:t> </w:t>
      </w:r>
      <w:r>
        <w:rPr>
          <w:w w:val="110"/>
        </w:rPr>
        <w:t>Brian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Beach)</w:t>
      </w:r>
    </w:p>
    <w:p>
      <w:pPr>
        <w:spacing w:line="242" w:lineRule="exact" w:before="0"/>
        <w:ind w:left="1740" w:right="0" w:firstLine="0"/>
        <w:jc w:val="left"/>
        <w:rPr>
          <w:sz w:val="20"/>
        </w:rPr>
      </w:pPr>
      <w:r>
        <w:rPr>
          <w:i/>
          <w:w w:val="105"/>
          <w:sz w:val="20"/>
        </w:rPr>
        <w:t>American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1,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3,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2015.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8"/>
          <w:footerReference w:type="default" r:id="rId9"/>
          <w:pgSz w:w="12240" w:h="15840"/>
          <w:pgMar w:header="720" w:footer="792" w:top="1340" w:bottom="980" w:left="1080" w:right="1080"/>
        </w:sectPr>
      </w:pPr>
    </w:p>
    <w:p>
      <w:pPr>
        <w:pStyle w:val="Heading1"/>
        <w:spacing w:line="228" w:lineRule="auto"/>
      </w:pPr>
      <w:r>
        <w:rPr>
          <w:spacing w:val="-2"/>
          <w:w w:val="105"/>
        </w:rPr>
        <w:t>Working Papers</w:t>
      </w:r>
    </w:p>
    <w:p>
      <w:pPr>
        <w:pStyle w:val="Heading2"/>
        <w:spacing w:before="89"/>
        <w:ind w:left="61"/>
      </w:pPr>
      <w:r>
        <w:rPr>
          <w:b w:val="0"/>
        </w:rPr>
        <w:br w:type="column"/>
      </w:r>
      <w:r>
        <w:rPr>
          <w:w w:val="120"/>
        </w:rPr>
        <w:t>Shutting</w:t>
      </w:r>
      <w:r>
        <w:rPr>
          <w:spacing w:val="63"/>
          <w:w w:val="120"/>
        </w:rPr>
        <w:t> </w:t>
      </w:r>
      <w:r>
        <w:rPr>
          <w:w w:val="120"/>
        </w:rPr>
        <w:t>Down</w:t>
      </w:r>
      <w:r>
        <w:rPr>
          <w:spacing w:val="63"/>
          <w:w w:val="120"/>
        </w:rPr>
        <w:t> </w:t>
      </w:r>
      <w:r>
        <w:rPr>
          <w:w w:val="120"/>
        </w:rPr>
        <w:t>Japantown:</w:t>
      </w:r>
      <w:r>
        <w:rPr>
          <w:spacing w:val="38"/>
          <w:w w:val="120"/>
        </w:rPr>
        <w:t>  </w:t>
      </w:r>
      <w:r>
        <w:rPr>
          <w:w w:val="120"/>
        </w:rPr>
        <w:t>The</w:t>
      </w:r>
      <w:r>
        <w:rPr>
          <w:spacing w:val="64"/>
          <w:w w:val="120"/>
        </w:rPr>
        <w:t> </w:t>
      </w:r>
      <w:r>
        <w:rPr>
          <w:w w:val="120"/>
        </w:rPr>
        <w:t>Effects</w:t>
      </w:r>
      <w:r>
        <w:rPr>
          <w:spacing w:val="63"/>
          <w:w w:val="120"/>
        </w:rPr>
        <w:t> </w:t>
      </w:r>
      <w:r>
        <w:rPr>
          <w:w w:val="120"/>
        </w:rPr>
        <w:t>of</w:t>
      </w:r>
      <w:r>
        <w:rPr>
          <w:spacing w:val="63"/>
          <w:w w:val="120"/>
        </w:rPr>
        <w:t> </w:t>
      </w:r>
      <w:r>
        <w:rPr>
          <w:w w:val="120"/>
        </w:rPr>
        <w:t>WW2</w:t>
      </w:r>
      <w:r>
        <w:rPr>
          <w:spacing w:val="64"/>
          <w:w w:val="120"/>
        </w:rPr>
        <w:t> </w:t>
      </w:r>
      <w:r>
        <w:rPr>
          <w:w w:val="120"/>
        </w:rPr>
        <w:t>Internment</w:t>
      </w:r>
      <w:r>
        <w:rPr>
          <w:spacing w:val="63"/>
          <w:w w:val="120"/>
        </w:rPr>
        <w:t> </w:t>
      </w:r>
      <w:r>
        <w:rPr>
          <w:w w:val="120"/>
        </w:rPr>
        <w:t>on</w:t>
      </w:r>
      <w:r>
        <w:rPr>
          <w:spacing w:val="63"/>
          <w:w w:val="120"/>
        </w:rPr>
        <w:t> </w:t>
      </w:r>
      <w:r>
        <w:rPr>
          <w:spacing w:val="-2"/>
          <w:w w:val="120"/>
        </w:rPr>
        <w:t>Japanese-</w:t>
      </w:r>
    </w:p>
    <w:p>
      <w:pPr>
        <w:spacing w:line="242" w:lineRule="exact" w:before="0"/>
        <w:ind w:left="61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American</w:t>
      </w:r>
      <w:r>
        <w:rPr>
          <w:b/>
          <w:spacing w:val="29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Enclaves</w:t>
      </w:r>
    </w:p>
    <w:p>
      <w:pPr>
        <w:pStyle w:val="BodyText"/>
        <w:spacing w:before="35"/>
        <w:ind w:left="61"/>
      </w:pPr>
      <w:r>
        <w:rPr>
          <w:w w:val="110"/>
        </w:rPr>
        <w:t>(with</w:t>
      </w:r>
      <w:r>
        <w:rPr>
          <w:spacing w:val="14"/>
          <w:w w:val="110"/>
        </w:rPr>
        <w:t> </w:t>
      </w:r>
      <w:r>
        <w:rPr>
          <w:w w:val="110"/>
        </w:rPr>
        <w:t>Tate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Twinam)</w:t>
      </w:r>
    </w:p>
    <w:p>
      <w:pPr>
        <w:pStyle w:val="Heading2"/>
        <w:spacing w:line="235" w:lineRule="auto" w:before="238"/>
        <w:ind w:left="61" w:right="419"/>
      </w:pPr>
      <w:r>
        <w:rPr>
          <w:w w:val="125"/>
        </w:rPr>
        <w:t>Legislating</w:t>
      </w:r>
      <w:r>
        <w:rPr>
          <w:spacing w:val="30"/>
          <w:w w:val="125"/>
        </w:rPr>
        <w:t> </w:t>
      </w:r>
      <w:r>
        <w:rPr>
          <w:w w:val="125"/>
        </w:rPr>
        <w:t>Longevity:</w:t>
      </w:r>
      <w:r>
        <w:rPr>
          <w:spacing w:val="74"/>
          <w:w w:val="125"/>
        </w:rPr>
        <w:t> </w:t>
      </w:r>
      <w:r>
        <w:rPr>
          <w:w w:val="125"/>
        </w:rPr>
        <w:t>State</w:t>
      </w:r>
      <w:r>
        <w:rPr>
          <w:spacing w:val="30"/>
          <w:w w:val="125"/>
        </w:rPr>
        <w:t> </w:t>
      </w:r>
      <w:r>
        <w:rPr>
          <w:w w:val="125"/>
        </w:rPr>
        <w:t>Public</w:t>
      </w:r>
      <w:r>
        <w:rPr>
          <w:spacing w:val="30"/>
          <w:w w:val="125"/>
        </w:rPr>
        <w:t> </w:t>
      </w:r>
      <w:r>
        <w:rPr>
          <w:w w:val="125"/>
        </w:rPr>
        <w:t>Health</w:t>
      </w:r>
      <w:r>
        <w:rPr>
          <w:spacing w:val="30"/>
          <w:w w:val="125"/>
        </w:rPr>
        <w:t> </w:t>
      </w:r>
      <w:r>
        <w:rPr>
          <w:w w:val="125"/>
        </w:rPr>
        <w:t>Laws</w:t>
      </w:r>
      <w:r>
        <w:rPr>
          <w:spacing w:val="30"/>
          <w:w w:val="125"/>
        </w:rPr>
        <w:t> </w:t>
      </w:r>
      <w:r>
        <w:rPr>
          <w:w w:val="125"/>
        </w:rPr>
        <w:t>and</w:t>
      </w:r>
      <w:r>
        <w:rPr>
          <w:spacing w:val="30"/>
          <w:w w:val="125"/>
        </w:rPr>
        <w:t> </w:t>
      </w:r>
      <w:r>
        <w:rPr>
          <w:w w:val="125"/>
        </w:rPr>
        <w:t>Mortality</w:t>
      </w:r>
      <w:r>
        <w:rPr>
          <w:spacing w:val="30"/>
          <w:w w:val="125"/>
        </w:rPr>
        <w:t> </w:t>
      </w:r>
      <w:r>
        <w:rPr>
          <w:w w:val="125"/>
        </w:rPr>
        <w:t>in</w:t>
      </w:r>
      <w:r>
        <w:rPr>
          <w:spacing w:val="30"/>
          <w:w w:val="125"/>
        </w:rPr>
        <w:t> </w:t>
      </w:r>
      <w:r>
        <w:rPr>
          <w:w w:val="125"/>
        </w:rPr>
        <w:t>the</w:t>
      </w:r>
      <w:r>
        <w:rPr>
          <w:spacing w:val="30"/>
          <w:w w:val="125"/>
        </w:rPr>
        <w:t> </w:t>
      </w:r>
      <w:r>
        <w:rPr>
          <w:w w:val="125"/>
        </w:rPr>
        <w:t>Early Twentieth</w:t>
      </w:r>
      <w:r>
        <w:rPr>
          <w:w w:val="125"/>
        </w:rPr>
        <w:t> Century</w:t>
      </w:r>
    </w:p>
    <w:p>
      <w:pPr>
        <w:spacing w:line="242" w:lineRule="exact" w:before="235"/>
        <w:ind w:left="61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Black</w:t>
      </w:r>
      <w:r>
        <w:rPr>
          <w:b/>
          <w:spacing w:val="20"/>
          <w:w w:val="120"/>
          <w:sz w:val="20"/>
        </w:rPr>
        <w:t> </w:t>
      </w:r>
      <w:r>
        <w:rPr>
          <w:b/>
          <w:w w:val="120"/>
          <w:sz w:val="20"/>
        </w:rPr>
        <w:t>Newspapers</w:t>
      </w:r>
      <w:r>
        <w:rPr>
          <w:b/>
          <w:spacing w:val="20"/>
          <w:w w:val="120"/>
          <w:sz w:val="20"/>
        </w:rPr>
        <w:t> </w:t>
      </w:r>
      <w:r>
        <w:rPr>
          <w:b/>
          <w:w w:val="120"/>
          <w:sz w:val="20"/>
        </w:rPr>
        <w:t>and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Political</w:t>
      </w:r>
      <w:r>
        <w:rPr>
          <w:b/>
          <w:spacing w:val="20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Persuasion</w:t>
      </w:r>
    </w:p>
    <w:p>
      <w:pPr>
        <w:pStyle w:val="BodyText"/>
        <w:spacing w:line="242" w:lineRule="exact"/>
        <w:ind w:left="61"/>
      </w:pPr>
      <w:r>
        <w:rPr>
          <w:spacing w:val="-2"/>
          <w:w w:val="110"/>
        </w:rPr>
        <w:t>(with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Brian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Beach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"/>
          <w:w w:val="110"/>
        </w:rPr>
        <w:t> </w:t>
      </w:r>
      <w:r>
        <w:rPr>
          <w:spacing w:val="18"/>
          <w:w w:val="120"/>
        </w:rPr>
        <w:t>Jo</w:t>
      </w:r>
      <w:r>
        <w:rPr>
          <w:spacing w:val="-82"/>
          <w:w w:val="111"/>
        </w:rPr>
        <w:t>˜</w:t>
      </w:r>
      <w:r>
        <w:rPr>
          <w:spacing w:val="18"/>
          <w:w w:val="104"/>
        </w:rPr>
        <w:t>a</w:t>
      </w:r>
      <w:r>
        <w:rPr>
          <w:spacing w:val="18"/>
          <w:w w:val="95"/>
        </w:rPr>
        <w:t>o</w:t>
      </w:r>
      <w:r>
        <w:rPr>
          <w:w w:val="110"/>
        </w:rPr>
        <w:t> </w:t>
      </w:r>
      <w:r>
        <w:rPr>
          <w:spacing w:val="-2"/>
          <w:w w:val="110"/>
        </w:rPr>
        <w:t>Tampellini)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header="720" w:footer="792" w:top="1340" w:bottom="980" w:left="1080" w:right="1080"/>
          <w:cols w:num="2" w:equalWidth="0">
            <w:col w:w="926" w:space="753"/>
            <w:col w:w="8401"/>
          </w:cols>
        </w:sectPr>
      </w:pPr>
    </w:p>
    <w:p>
      <w:pPr>
        <w:pStyle w:val="Heading2"/>
        <w:spacing w:line="235" w:lineRule="auto" w:before="112"/>
      </w:pPr>
      <w:r>
        <w:rPr>
          <w:w w:val="120"/>
        </w:rPr>
        <w:t>Japanese-American Internment and Labor Market Outcomes:</w:t>
      </w:r>
      <w:r>
        <w:rPr>
          <w:spacing w:val="39"/>
          <w:w w:val="120"/>
        </w:rPr>
        <w:t> </w:t>
      </w:r>
      <w:r>
        <w:rPr>
          <w:w w:val="120"/>
        </w:rPr>
        <w:t>A Pre-Registered Analysis</w:t>
      </w:r>
      <w:r>
        <w:rPr>
          <w:w w:val="120"/>
        </w:rPr>
        <w:t> using</w:t>
      </w:r>
      <w:r>
        <w:rPr>
          <w:w w:val="120"/>
        </w:rPr>
        <w:t> Linked</w:t>
      </w:r>
      <w:r>
        <w:rPr>
          <w:w w:val="120"/>
        </w:rPr>
        <w:t> Data</w:t>
      </w:r>
    </w:p>
    <w:p>
      <w:pPr>
        <w:spacing w:line="235" w:lineRule="auto" w:before="239"/>
        <w:ind w:left="1740" w:right="278" w:firstLine="0"/>
        <w:jc w:val="left"/>
        <w:rPr>
          <w:b/>
          <w:sz w:val="20"/>
        </w:rPr>
      </w:pPr>
      <w:r>
        <w:rPr>
          <w:b/>
          <w:w w:val="120"/>
          <w:sz w:val="20"/>
        </w:rPr>
        <w:t>The 1918 Influenza Pandemic and the Fetal Origins Hypothesis: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A Pre-Analysis </w:t>
      </w:r>
      <w:r>
        <w:rPr>
          <w:b/>
          <w:w w:val="125"/>
          <w:sz w:val="20"/>
        </w:rPr>
        <w:t>Plan</w:t>
      </w:r>
      <w:r>
        <w:rPr>
          <w:b/>
          <w:w w:val="125"/>
          <w:sz w:val="20"/>
        </w:rPr>
        <w:t> Using</w:t>
      </w:r>
      <w:r>
        <w:rPr>
          <w:b/>
          <w:w w:val="125"/>
          <w:sz w:val="20"/>
        </w:rPr>
        <w:t> the</w:t>
      </w:r>
      <w:r>
        <w:rPr>
          <w:b/>
          <w:w w:val="125"/>
          <w:sz w:val="20"/>
        </w:rPr>
        <w:t> 1950</w:t>
      </w:r>
      <w:r>
        <w:rPr>
          <w:b/>
          <w:w w:val="125"/>
          <w:sz w:val="20"/>
        </w:rPr>
        <w:t> Full</w:t>
      </w:r>
      <w:r>
        <w:rPr>
          <w:b/>
          <w:w w:val="125"/>
          <w:sz w:val="20"/>
        </w:rPr>
        <w:t> Count</w:t>
      </w:r>
      <w:r>
        <w:rPr>
          <w:b/>
          <w:w w:val="125"/>
          <w:sz w:val="20"/>
        </w:rPr>
        <w:t> Census</w:t>
      </w:r>
    </w:p>
    <w:p>
      <w:pPr>
        <w:pStyle w:val="BodyText"/>
        <w:spacing w:line="240" w:lineRule="exact"/>
      </w:pPr>
      <w:r>
        <w:rPr>
          <w:w w:val="110"/>
        </w:rPr>
        <w:t>(with</w:t>
      </w:r>
      <w:r>
        <w:rPr>
          <w:spacing w:val="8"/>
          <w:w w:val="110"/>
        </w:rPr>
        <w:t> </w:t>
      </w:r>
      <w:r>
        <w:rPr>
          <w:w w:val="110"/>
        </w:rPr>
        <w:t>Douglas</w:t>
      </w:r>
      <w:r>
        <w:rPr>
          <w:spacing w:val="9"/>
          <w:w w:val="110"/>
        </w:rPr>
        <w:t> </w:t>
      </w:r>
      <w:r>
        <w:rPr>
          <w:w w:val="110"/>
        </w:rPr>
        <w:t>Almond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Brian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Beach)</w:t>
      </w:r>
    </w:p>
    <w:p>
      <w:pPr>
        <w:pStyle w:val="BodyText"/>
        <w:tabs>
          <w:tab w:pos="1740" w:val="left" w:leader="none"/>
        </w:tabs>
        <w:spacing w:line="225" w:lineRule="auto" w:before="210"/>
        <w:ind w:right="418" w:hanging="1680"/>
      </w:pPr>
      <w:r>
        <w:rPr>
          <w:w w:val="105"/>
          <w:sz w:val="24"/>
        </w:rPr>
        <w:t>Book Reviews</w:t>
      </w:r>
      <w:r>
        <w:rPr>
          <w:sz w:val="24"/>
        </w:rPr>
        <w:tab/>
      </w:r>
      <w:r>
        <w:rPr>
          <w:w w:val="105"/>
        </w:rPr>
        <w:t>Review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“Controlling</w:t>
      </w:r>
      <w:r>
        <w:rPr>
          <w:spacing w:val="40"/>
          <w:w w:val="105"/>
        </w:rPr>
        <w:t> </w:t>
      </w:r>
      <w:r>
        <w:rPr>
          <w:w w:val="105"/>
        </w:rPr>
        <w:t>Contagion:</w:t>
      </w:r>
      <w:r>
        <w:rPr>
          <w:spacing w:val="80"/>
          <w:w w:val="105"/>
        </w:rPr>
        <w:t> </w:t>
      </w:r>
      <w:r>
        <w:rPr>
          <w:w w:val="105"/>
        </w:rPr>
        <w:t>Epidemics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Institutions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Black</w:t>
      </w:r>
      <w:r>
        <w:rPr>
          <w:spacing w:val="40"/>
          <w:w w:val="105"/>
        </w:rPr>
        <w:t> </w:t>
      </w:r>
      <w:r>
        <w:rPr>
          <w:w w:val="105"/>
        </w:rPr>
        <w:t>Death</w:t>
      </w:r>
      <w:r>
        <w:rPr>
          <w:spacing w:val="40"/>
          <w:w w:val="105"/>
        </w:rPr>
        <w:t> </w:t>
      </w:r>
      <w:r>
        <w:rPr>
          <w:w w:val="105"/>
        </w:rPr>
        <w:t>to Covid” by Sheilagh Ogilvie</w:t>
      </w:r>
    </w:p>
    <w:p>
      <w:pPr>
        <w:spacing w:line="242" w:lineRule="exact" w:before="0"/>
        <w:ind w:left="1740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4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4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5"/>
          <w:w w:val="105"/>
          <w:sz w:val="20"/>
        </w:rPr>
        <w:t> </w:t>
      </w:r>
      <w:r>
        <w:rPr>
          <w:i/>
          <w:w w:val="105"/>
          <w:sz w:val="20"/>
        </w:rPr>
        <w:t>History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  <w:sz w:val="20"/>
        </w:rPr>
        <w:t>forthcoming.</w:t>
      </w:r>
    </w:p>
    <w:p>
      <w:pPr>
        <w:pStyle w:val="BodyText"/>
        <w:tabs>
          <w:tab w:pos="1740" w:val="left" w:leader="none"/>
        </w:tabs>
        <w:spacing w:line="225" w:lineRule="auto" w:before="210"/>
        <w:ind w:left="1939" w:right="418" w:hanging="1879"/>
      </w:pPr>
      <w:r>
        <w:rPr>
          <w:spacing w:val="-2"/>
          <w:w w:val="105"/>
          <w:sz w:val="24"/>
        </w:rPr>
        <w:t>Presentations</w:t>
      </w:r>
      <w:r>
        <w:rPr>
          <w:sz w:val="24"/>
        </w:rPr>
        <w:tab/>
      </w:r>
      <w:r>
        <w:rPr>
          <w:b/>
          <w:w w:val="105"/>
        </w:rPr>
        <w:t>2025:</w:t>
      </w:r>
      <w:r>
        <w:rPr>
          <w:b/>
          <w:spacing w:val="80"/>
          <w:w w:val="105"/>
        </w:rPr>
        <w:t> </w:t>
      </w:r>
      <w:r>
        <w:rPr>
          <w:w w:val="105"/>
        </w:rPr>
        <w:t>Columbia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History</w:t>
      </w:r>
      <w:r>
        <w:rPr>
          <w:spacing w:val="40"/>
          <w:w w:val="105"/>
        </w:rPr>
        <w:t> </w:t>
      </w:r>
      <w:r>
        <w:rPr>
          <w:w w:val="105"/>
        </w:rPr>
        <w:t>Seminar</w:t>
      </w:r>
      <w:r>
        <w:rPr>
          <w:spacing w:val="80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05"/>
          <w:position w:val="3"/>
          <w:sz w:val="6"/>
        </w:rPr>
        <w:t>  </w:t>
      </w:r>
      <w:r>
        <w:rPr>
          <w:w w:val="105"/>
        </w:rPr>
        <w:t>Washington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80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05"/>
          <w:position w:val="3"/>
          <w:sz w:val="6"/>
        </w:rPr>
        <w:t>  </w:t>
      </w:r>
      <w:r>
        <w:rPr>
          <w:w w:val="105"/>
        </w:rPr>
        <w:t>Fordham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80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05"/>
          <w:position w:val="3"/>
          <w:sz w:val="6"/>
        </w:rPr>
        <w:t> </w:t>
      </w:r>
      <w:r>
        <w:rPr>
          <w:w w:val="105"/>
        </w:rPr>
        <w:t>Pittsburgh</w:t>
      </w:r>
      <w:r>
        <w:rPr>
          <w:spacing w:val="40"/>
          <w:w w:val="105"/>
        </w:rPr>
        <w:t> </w:t>
      </w:r>
      <w:r>
        <w:rPr>
          <w:w w:val="105"/>
        </w:rPr>
        <w:t>Alumni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80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05"/>
          <w:position w:val="3"/>
          <w:sz w:val="6"/>
        </w:rPr>
        <w:t> </w:t>
      </w:r>
      <w:r>
        <w:rPr>
          <w:w w:val="105"/>
        </w:rPr>
        <w:t>Montana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</w:p>
    <w:p>
      <w:pPr>
        <w:pStyle w:val="BodyText"/>
        <w:spacing w:line="235" w:lineRule="auto" w:before="240"/>
        <w:ind w:left="1939" w:right="417" w:hanging="200"/>
        <w:jc w:val="both"/>
      </w:pPr>
      <w:r>
        <w:rPr>
          <w:b/>
          <w:w w:val="105"/>
        </w:rPr>
        <w:t>2024:</w:t>
      </w:r>
      <w:r>
        <w:rPr>
          <w:b/>
          <w:spacing w:val="40"/>
          <w:w w:val="105"/>
        </w:rPr>
        <w:t> </w:t>
      </w:r>
      <w:r>
        <w:rPr>
          <w:w w:val="105"/>
        </w:rPr>
        <w:t>Southern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05"/>
          <w:position w:val="3"/>
          <w:sz w:val="6"/>
        </w:rPr>
        <w:t> </w:t>
      </w:r>
      <w:r>
        <w:rPr>
          <w:w w:val="105"/>
        </w:rPr>
        <w:t>City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York</w:t>
      </w:r>
      <w:r>
        <w:rPr>
          <w:spacing w:val="40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05"/>
          <w:position w:val="3"/>
          <w:sz w:val="6"/>
        </w:rPr>
        <w:t> </w:t>
      </w:r>
      <w:r>
        <w:rPr>
          <w:w w:val="105"/>
        </w:rPr>
        <w:t>Vanderbilt</w:t>
      </w:r>
      <w:r>
        <w:rPr>
          <w:spacing w:val="40"/>
          <w:w w:val="105"/>
        </w:rPr>
        <w:t> </w:t>
      </w:r>
      <w:r>
        <w:rPr>
          <w:w w:val="105"/>
        </w:rPr>
        <w:t>Eco- nomic History Research Network workshop</w:t>
      </w:r>
    </w:p>
    <w:p>
      <w:pPr>
        <w:pStyle w:val="BodyText"/>
        <w:spacing w:line="235" w:lineRule="auto" w:before="239"/>
        <w:ind w:left="1939" w:right="417" w:hanging="200"/>
        <w:jc w:val="both"/>
      </w:pPr>
      <w:r>
        <w:rPr>
          <w:b/>
          <w:w w:val="105"/>
        </w:rPr>
        <w:t>2023:</w:t>
      </w:r>
      <w:r>
        <w:rPr>
          <w:b/>
          <w:spacing w:val="80"/>
          <w:w w:val="105"/>
        </w:rPr>
        <w:t> </w:t>
      </w:r>
      <w:r>
        <w:rPr>
          <w:w w:val="105"/>
        </w:rPr>
        <w:t>Vanderbilt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80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05"/>
          <w:position w:val="3"/>
          <w:sz w:val="6"/>
        </w:rPr>
        <w:t> </w:t>
      </w:r>
      <w:r>
        <w:rPr>
          <w:w w:val="105"/>
        </w:rPr>
        <w:t>Wake</w:t>
      </w:r>
      <w:r>
        <w:rPr>
          <w:spacing w:val="40"/>
          <w:w w:val="105"/>
        </w:rPr>
        <w:t> </w:t>
      </w:r>
      <w:r>
        <w:rPr>
          <w:w w:val="105"/>
        </w:rPr>
        <w:t>Forest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80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05"/>
          <w:position w:val="3"/>
          <w:sz w:val="6"/>
        </w:rPr>
        <w:t> </w:t>
      </w:r>
      <w:r>
        <w:rPr>
          <w:w w:val="105"/>
        </w:rPr>
        <w:t>Rutgers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80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05"/>
          <w:position w:val="3"/>
          <w:sz w:val="6"/>
        </w:rPr>
        <w:t> </w:t>
      </w:r>
      <w:r>
        <w:rPr>
          <w:w w:val="105"/>
        </w:rPr>
        <w:t>Virginia Tech</w:t>
      </w:r>
      <w:r>
        <w:rPr>
          <w:spacing w:val="59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77"/>
          <w:w w:val="150"/>
          <w:position w:val="3"/>
          <w:sz w:val="6"/>
        </w:rPr>
        <w:t> </w:t>
      </w:r>
      <w:r>
        <w:rPr>
          <w:w w:val="105"/>
        </w:rPr>
        <w:t>Monash-Warwick-Zurich</w:t>
      </w:r>
      <w:r>
        <w:rPr>
          <w:spacing w:val="10"/>
          <w:w w:val="105"/>
        </w:rPr>
        <w:t> </w:t>
      </w:r>
      <w:r>
        <w:rPr>
          <w:w w:val="105"/>
        </w:rPr>
        <w:t>Text-As-Data</w:t>
      </w:r>
      <w:r>
        <w:rPr>
          <w:spacing w:val="10"/>
          <w:w w:val="105"/>
        </w:rPr>
        <w:t> </w:t>
      </w:r>
      <w:r>
        <w:rPr>
          <w:w w:val="105"/>
        </w:rPr>
        <w:t>Workshop</w:t>
      </w:r>
      <w:r>
        <w:rPr>
          <w:spacing w:val="60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76"/>
          <w:w w:val="150"/>
          <w:position w:val="3"/>
          <w:sz w:val="6"/>
        </w:rPr>
        <w:t> </w:t>
      </w:r>
      <w:r>
        <w:rPr>
          <w:w w:val="105"/>
        </w:rPr>
        <w:t>Economic</w:t>
      </w:r>
      <w:r>
        <w:rPr>
          <w:spacing w:val="11"/>
          <w:w w:val="105"/>
        </w:rPr>
        <w:t> </w:t>
      </w:r>
      <w:r>
        <w:rPr>
          <w:w w:val="105"/>
        </w:rPr>
        <w:t>History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ListParagraph"/>
        <w:numPr>
          <w:ilvl w:val="0"/>
          <w:numId w:val="1"/>
        </w:numPr>
        <w:tabs>
          <w:tab w:pos="2094" w:val="left" w:leader="none"/>
        </w:tabs>
        <w:spacing w:line="240" w:lineRule="exact" w:before="0" w:after="0"/>
        <w:ind w:left="2094" w:right="0" w:hanging="155"/>
        <w:jc w:val="left"/>
        <w:rPr>
          <w:sz w:val="20"/>
        </w:rPr>
      </w:pPr>
      <w:r>
        <w:rPr>
          <w:w w:val="105"/>
          <w:sz w:val="20"/>
        </w:rPr>
        <w:t>Midwestern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Association</w:t>
      </w:r>
    </w:p>
    <w:p>
      <w:pPr>
        <w:pStyle w:val="BodyText"/>
        <w:spacing w:before="234"/>
      </w:pPr>
      <w:r>
        <w:rPr>
          <w:b/>
          <w:w w:val="105"/>
        </w:rPr>
        <w:t>2022:</w:t>
      </w:r>
      <w:r>
        <w:rPr>
          <w:b/>
          <w:spacing w:val="47"/>
          <w:w w:val="105"/>
        </w:rPr>
        <w:t> </w:t>
      </w:r>
      <w:r>
        <w:rPr>
          <w:w w:val="105"/>
        </w:rPr>
        <w:t>Middlebury</w:t>
      </w:r>
      <w:r>
        <w:rPr>
          <w:spacing w:val="24"/>
          <w:w w:val="105"/>
        </w:rPr>
        <w:t> </w:t>
      </w:r>
      <w:r>
        <w:rPr>
          <w:w w:val="105"/>
        </w:rPr>
        <w:t>College</w:t>
      </w:r>
      <w:r>
        <w:rPr>
          <w:spacing w:val="67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37"/>
          <w:w w:val="105"/>
          <w:position w:val="3"/>
          <w:sz w:val="6"/>
        </w:rPr>
        <w:t>  </w:t>
      </w:r>
      <w:r>
        <w:rPr>
          <w:w w:val="105"/>
        </w:rPr>
        <w:t>Southern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4"/>
          <w:w w:val="105"/>
        </w:rPr>
        <w:t> </w:t>
      </w:r>
      <w:r>
        <w:rPr>
          <w:w w:val="105"/>
        </w:rPr>
        <w:t>Association</w:t>
      </w:r>
      <w:r>
        <w:rPr>
          <w:spacing w:val="67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37"/>
          <w:w w:val="105"/>
          <w:position w:val="3"/>
          <w:sz w:val="6"/>
        </w:rPr>
        <w:t>  </w:t>
      </w:r>
      <w:r>
        <w:rPr>
          <w:w w:val="105"/>
        </w:rPr>
        <w:t>University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Connecticut</w:t>
      </w:r>
    </w:p>
    <w:p>
      <w:pPr>
        <w:pStyle w:val="BodyText"/>
        <w:spacing w:before="234"/>
      </w:pPr>
      <w:r>
        <w:rPr>
          <w:b/>
          <w:w w:val="110"/>
        </w:rPr>
        <w:t>2019:</w:t>
      </w:r>
      <w:r>
        <w:rPr>
          <w:b/>
          <w:spacing w:val="47"/>
          <w:w w:val="110"/>
        </w:rPr>
        <w:t> </w:t>
      </w:r>
      <w:r>
        <w:rPr>
          <w:w w:val="110"/>
        </w:rPr>
        <w:t>University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Pittsburgh</w:t>
      </w:r>
      <w:r>
        <w:rPr>
          <w:spacing w:val="68"/>
          <w:w w:val="11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38"/>
          <w:w w:val="110"/>
          <w:position w:val="3"/>
          <w:sz w:val="6"/>
        </w:rPr>
        <w:t>  </w:t>
      </w:r>
      <w:r>
        <w:rPr>
          <w:w w:val="110"/>
        </w:rPr>
        <w:t>NBER</w:t>
      </w:r>
      <w:r>
        <w:rPr>
          <w:spacing w:val="25"/>
          <w:w w:val="110"/>
        </w:rPr>
        <w:t> </w:t>
      </w:r>
      <w:r>
        <w:rPr>
          <w:w w:val="110"/>
        </w:rPr>
        <w:t>DAE</w:t>
      </w:r>
      <w:r>
        <w:rPr>
          <w:spacing w:val="24"/>
          <w:w w:val="110"/>
        </w:rPr>
        <w:t> </w:t>
      </w:r>
      <w:r>
        <w:rPr>
          <w:w w:val="110"/>
        </w:rPr>
        <w:t>Summer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Institute</w:t>
      </w:r>
    </w:p>
    <w:p>
      <w:pPr>
        <w:pStyle w:val="BodyText"/>
        <w:spacing w:line="235" w:lineRule="auto" w:before="238"/>
        <w:ind w:left="1939" w:right="416" w:hanging="200"/>
        <w:jc w:val="both"/>
      </w:pPr>
      <w:r>
        <w:rPr>
          <w:b/>
          <w:spacing w:val="-2"/>
          <w:w w:val="110"/>
        </w:rPr>
        <w:t>2018:</w:t>
      </w:r>
      <w:r>
        <w:rPr>
          <w:b/>
          <w:spacing w:val="-11"/>
          <w:w w:val="110"/>
        </w:rPr>
        <w:t> </w:t>
      </w:r>
      <w:r>
        <w:rPr>
          <w:spacing w:val="-2"/>
          <w:w w:val="110"/>
        </w:rPr>
        <w:t>Northeast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Ohio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Economics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Workshop,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Federal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Cleveland</w:t>
      </w:r>
      <w:r>
        <w:rPr>
          <w:spacing w:val="17"/>
          <w:w w:val="110"/>
        </w:rPr>
        <w:t> </w:t>
      </w:r>
      <w:r>
        <w:rPr>
          <w:rFonts w:ascii="Lucida Sans Unicode" w:hAnsi="Lucida Sans Unicode"/>
          <w:spacing w:val="-2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spacing w:val="-2"/>
          <w:w w:val="110"/>
        </w:rPr>
        <w:t>American </w:t>
      </w:r>
      <w:r>
        <w:rPr>
          <w:w w:val="110"/>
        </w:rPr>
        <w:t>Society of Health</w:t>
      </w:r>
      <w:r>
        <w:rPr>
          <w:w w:val="110"/>
        </w:rPr>
        <w:t> Economics</w:t>
      </w:r>
      <w:r>
        <w:rPr>
          <w:w w:val="11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w w:val="110"/>
        </w:rPr>
        <w:t>AALAC Economic History Workshop,</w:t>
      </w:r>
      <w:r>
        <w:rPr>
          <w:w w:val="110"/>
        </w:rPr>
        <w:t> Mount Holyoke </w:t>
      </w:r>
      <w:r>
        <w:rPr>
          <w:spacing w:val="-2"/>
          <w:w w:val="110"/>
        </w:rPr>
        <w:t>College</w:t>
      </w:r>
    </w:p>
    <w:p>
      <w:pPr>
        <w:pStyle w:val="BodyText"/>
        <w:spacing w:line="242" w:lineRule="exact" w:before="235"/>
        <w:ind w:left="0" w:right="417"/>
        <w:jc w:val="right"/>
        <w:rPr>
          <w:rFonts w:ascii="Lucida Sans Unicode" w:hAnsi="Lucida Sans Unicode"/>
          <w:position w:val="3"/>
          <w:sz w:val="6"/>
        </w:rPr>
      </w:pPr>
      <w:r>
        <w:rPr>
          <w:b/>
          <w:w w:val="110"/>
        </w:rPr>
        <w:t>2017:</w:t>
      </w:r>
      <w:r>
        <w:rPr>
          <w:b/>
          <w:spacing w:val="52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College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William</w:t>
      </w:r>
      <w:r>
        <w:rPr>
          <w:spacing w:val="22"/>
          <w:w w:val="110"/>
        </w:rPr>
        <w:t> </w:t>
      </w:r>
      <w:r>
        <w:rPr>
          <w:w w:val="110"/>
        </w:rPr>
        <w:t>&amp;</w:t>
      </w:r>
      <w:r>
        <w:rPr>
          <w:spacing w:val="21"/>
          <w:w w:val="110"/>
        </w:rPr>
        <w:t> </w:t>
      </w:r>
      <w:r>
        <w:rPr>
          <w:w w:val="110"/>
        </w:rPr>
        <w:t>Mary</w:t>
      </w:r>
      <w:r>
        <w:rPr>
          <w:spacing w:val="57"/>
          <w:w w:val="11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78"/>
          <w:w w:val="150"/>
          <w:position w:val="3"/>
          <w:sz w:val="6"/>
        </w:rPr>
        <w:t> </w:t>
      </w:r>
      <w:r>
        <w:rPr>
          <w:w w:val="110"/>
        </w:rPr>
        <w:t>Harvard</w:t>
      </w:r>
      <w:r>
        <w:rPr>
          <w:spacing w:val="22"/>
          <w:w w:val="110"/>
        </w:rPr>
        <w:t> </w:t>
      </w:r>
      <w:r>
        <w:rPr>
          <w:w w:val="110"/>
        </w:rPr>
        <w:t>University</w:t>
      </w:r>
      <w:r>
        <w:rPr>
          <w:spacing w:val="56"/>
          <w:w w:val="11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78"/>
          <w:w w:val="150"/>
          <w:position w:val="3"/>
          <w:sz w:val="6"/>
        </w:rPr>
        <w:t> </w:t>
      </w:r>
      <w:r>
        <w:rPr>
          <w:w w:val="110"/>
        </w:rPr>
        <w:t>University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Michigan</w:t>
      </w:r>
      <w:r>
        <w:rPr>
          <w:spacing w:val="56"/>
          <w:w w:val="110"/>
        </w:rPr>
        <w:t> </w:t>
      </w:r>
      <w:r>
        <w:rPr>
          <w:rFonts w:ascii="Lucida Sans Unicode" w:hAnsi="Lucida Sans Unicode"/>
          <w:spacing w:val="-10"/>
          <w:w w:val="110"/>
          <w:position w:val="3"/>
          <w:sz w:val="6"/>
        </w:rPr>
        <w:t>■</w:t>
      </w:r>
    </w:p>
    <w:p>
      <w:pPr>
        <w:pStyle w:val="BodyText"/>
        <w:spacing w:line="239" w:lineRule="exact"/>
        <w:ind w:left="0" w:right="416"/>
        <w:jc w:val="right"/>
      </w:pPr>
      <w:r>
        <w:rPr>
          <w:w w:val="110"/>
        </w:rPr>
        <w:t>NBER</w:t>
      </w:r>
      <w:r>
        <w:rPr>
          <w:spacing w:val="3"/>
          <w:w w:val="110"/>
        </w:rPr>
        <w:t> </w:t>
      </w:r>
      <w:r>
        <w:rPr>
          <w:w w:val="110"/>
        </w:rPr>
        <w:t>DAE</w:t>
      </w:r>
      <w:r>
        <w:rPr>
          <w:spacing w:val="4"/>
          <w:w w:val="110"/>
        </w:rPr>
        <w:t> </w:t>
      </w:r>
      <w:r>
        <w:rPr>
          <w:w w:val="110"/>
        </w:rPr>
        <w:t>Summer</w:t>
      </w:r>
      <w:r>
        <w:rPr>
          <w:spacing w:val="4"/>
          <w:w w:val="110"/>
        </w:rPr>
        <w:t> </w:t>
      </w:r>
      <w:r>
        <w:rPr>
          <w:w w:val="110"/>
        </w:rPr>
        <w:t>Institute</w:t>
      </w:r>
      <w:r>
        <w:rPr>
          <w:spacing w:val="4"/>
          <w:w w:val="110"/>
        </w:rPr>
        <w:t> </w:t>
      </w:r>
      <w:r>
        <w:rPr>
          <w:w w:val="110"/>
        </w:rPr>
        <w:t>Workshop</w:t>
      </w:r>
      <w:r>
        <w:rPr>
          <w:spacing w:val="39"/>
          <w:w w:val="11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66"/>
          <w:w w:val="110"/>
          <w:position w:val="3"/>
          <w:sz w:val="6"/>
        </w:rPr>
        <w:t> </w:t>
      </w:r>
      <w:r>
        <w:rPr>
          <w:w w:val="110"/>
        </w:rPr>
        <w:t>Western</w:t>
      </w:r>
      <w:r>
        <w:rPr>
          <w:spacing w:val="4"/>
          <w:w w:val="110"/>
        </w:rPr>
        <w:t> </w:t>
      </w:r>
      <w:r>
        <w:rPr>
          <w:w w:val="110"/>
        </w:rPr>
        <w:t>Economic</w:t>
      </w:r>
      <w:r>
        <w:rPr>
          <w:spacing w:val="4"/>
          <w:w w:val="110"/>
        </w:rPr>
        <w:t> </w:t>
      </w:r>
      <w:r>
        <w:rPr>
          <w:w w:val="110"/>
        </w:rPr>
        <w:t>Association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International</w:t>
      </w:r>
    </w:p>
    <w:p>
      <w:pPr>
        <w:pStyle w:val="ListParagraph"/>
        <w:numPr>
          <w:ilvl w:val="0"/>
          <w:numId w:val="1"/>
        </w:numPr>
        <w:tabs>
          <w:tab w:pos="2094" w:val="left" w:leader="none"/>
        </w:tabs>
        <w:spacing w:line="242" w:lineRule="exact" w:before="0" w:after="0"/>
        <w:ind w:left="2094" w:right="0" w:hanging="155"/>
        <w:jc w:val="left"/>
        <w:rPr>
          <w:sz w:val="20"/>
        </w:rPr>
      </w:pPr>
      <w:r>
        <w:rPr>
          <w:w w:val="105"/>
          <w:sz w:val="20"/>
        </w:rPr>
        <w:t>H2D2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Workshop,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Michigan</w:t>
      </w:r>
    </w:p>
    <w:p>
      <w:pPr>
        <w:pStyle w:val="BodyText"/>
        <w:spacing w:line="235" w:lineRule="auto" w:before="238"/>
        <w:ind w:left="1939" w:right="416" w:hanging="200"/>
        <w:jc w:val="both"/>
      </w:pPr>
      <w:r>
        <w:rPr>
          <w:b/>
          <w:w w:val="105"/>
        </w:rPr>
        <w:t>2016:</w:t>
      </w:r>
      <w:r>
        <w:rPr>
          <w:b/>
          <w:spacing w:val="40"/>
          <w:w w:val="105"/>
        </w:rPr>
        <w:t> </w:t>
      </w:r>
      <w:r>
        <w:rPr>
          <w:w w:val="105"/>
        </w:rPr>
        <w:t>Kent</w:t>
      </w:r>
      <w:r>
        <w:rPr>
          <w:w w:val="105"/>
        </w:rPr>
        <w:t> State</w:t>
      </w:r>
      <w:r>
        <w:rPr>
          <w:w w:val="105"/>
        </w:rPr>
        <w:t> University</w:t>
      </w:r>
      <w:r>
        <w:rPr>
          <w:spacing w:val="40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05"/>
          <w:position w:val="3"/>
          <w:sz w:val="6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South</w:t>
      </w:r>
      <w:r>
        <w:rPr>
          <w:w w:val="105"/>
        </w:rPr>
        <w:t> Carolina</w:t>
      </w:r>
      <w:r>
        <w:rPr>
          <w:spacing w:val="40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05"/>
          <w:position w:val="3"/>
          <w:sz w:val="6"/>
        </w:rPr>
        <w:t> </w:t>
      </w:r>
      <w:r>
        <w:rPr>
          <w:w w:val="105"/>
        </w:rPr>
        <w:t>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 Cleveland</w:t>
      </w:r>
      <w:r>
        <w:rPr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05"/>
          <w:position w:val="3"/>
          <w:sz w:val="6"/>
        </w:rPr>
        <w:t> </w:t>
      </w:r>
      <w:r>
        <w:rPr>
          <w:w w:val="105"/>
        </w:rPr>
        <w:t>The Ohio State University, Department of Human Sciences</w:t>
      </w:r>
      <w:r>
        <w:rPr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05"/>
          <w:position w:val="3"/>
          <w:sz w:val="6"/>
        </w:rPr>
        <w:t> </w:t>
      </w:r>
      <w:r>
        <w:rPr>
          <w:w w:val="105"/>
        </w:rPr>
        <w:t>Southern Eco- nomic</w:t>
      </w:r>
      <w:r>
        <w:rPr>
          <w:spacing w:val="39"/>
          <w:w w:val="105"/>
        </w:rPr>
        <w:t> </w:t>
      </w:r>
      <w:r>
        <w:rPr>
          <w:w w:val="105"/>
        </w:rPr>
        <w:t>Association</w:t>
      </w:r>
      <w:r>
        <w:rPr>
          <w:spacing w:val="80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05"/>
          <w:position w:val="3"/>
          <w:sz w:val="6"/>
        </w:rPr>
        <w:t> </w:t>
      </w:r>
      <w:r>
        <w:rPr>
          <w:w w:val="105"/>
        </w:rPr>
        <w:t>Northeast</w:t>
      </w:r>
      <w:r>
        <w:rPr>
          <w:spacing w:val="39"/>
          <w:w w:val="105"/>
        </w:rPr>
        <w:t> </w:t>
      </w:r>
      <w:r>
        <w:rPr>
          <w:w w:val="105"/>
        </w:rPr>
        <w:t>Ohio</w:t>
      </w:r>
      <w:r>
        <w:rPr>
          <w:spacing w:val="39"/>
          <w:w w:val="105"/>
        </w:rPr>
        <w:t> </w:t>
      </w:r>
      <w:r>
        <w:rPr>
          <w:w w:val="105"/>
        </w:rPr>
        <w:t>Economics</w:t>
      </w:r>
      <w:r>
        <w:rPr>
          <w:spacing w:val="39"/>
          <w:w w:val="105"/>
        </w:rPr>
        <w:t> </w:t>
      </w:r>
      <w:r>
        <w:rPr>
          <w:w w:val="105"/>
        </w:rPr>
        <w:t>Workshop,</w:t>
      </w:r>
      <w:r>
        <w:rPr>
          <w:spacing w:val="39"/>
          <w:w w:val="105"/>
        </w:rPr>
        <w:t> </w:t>
      </w:r>
      <w:r>
        <w:rPr>
          <w:w w:val="105"/>
        </w:rPr>
        <w:t>Cleveland</w:t>
      </w:r>
      <w:r>
        <w:rPr>
          <w:spacing w:val="39"/>
          <w:w w:val="105"/>
        </w:rPr>
        <w:t> </w:t>
      </w:r>
      <w:r>
        <w:rPr>
          <w:w w:val="105"/>
        </w:rPr>
        <w:t>State</w:t>
      </w:r>
      <w:r>
        <w:rPr>
          <w:spacing w:val="39"/>
          <w:w w:val="105"/>
        </w:rPr>
        <w:t> </w:t>
      </w:r>
      <w:r>
        <w:rPr>
          <w:w w:val="105"/>
        </w:rPr>
        <w:t>University</w:t>
      </w:r>
    </w:p>
    <w:p>
      <w:pPr>
        <w:pStyle w:val="BodyText"/>
        <w:spacing w:line="235" w:lineRule="auto" w:before="238"/>
        <w:ind w:left="1939" w:right="416" w:hanging="200"/>
        <w:jc w:val="both"/>
      </w:pPr>
      <w:r>
        <w:rPr>
          <w:b/>
          <w:w w:val="110"/>
        </w:rPr>
        <w:t>2015:</w:t>
      </w:r>
      <w:r>
        <w:rPr>
          <w:b/>
          <w:w w:val="110"/>
        </w:rPr>
        <w:t> </w:t>
      </w:r>
      <w:r>
        <w:rPr>
          <w:w w:val="110"/>
        </w:rPr>
        <w:t>Southern</w:t>
      </w:r>
      <w:r>
        <w:rPr>
          <w:spacing w:val="-5"/>
          <w:w w:val="110"/>
        </w:rPr>
        <w:t> </w:t>
      </w:r>
      <w:r>
        <w:rPr>
          <w:w w:val="110"/>
        </w:rPr>
        <w:t>Economic</w:t>
      </w:r>
      <w:r>
        <w:rPr>
          <w:spacing w:val="-5"/>
          <w:w w:val="110"/>
        </w:rPr>
        <w:t> </w:t>
      </w:r>
      <w:r>
        <w:rPr>
          <w:w w:val="110"/>
        </w:rPr>
        <w:t>Association</w:t>
      </w:r>
      <w:r>
        <w:rPr>
          <w:spacing w:val="30"/>
          <w:w w:val="11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w w:val="110"/>
        </w:rPr>
        <w:t>AALAC</w:t>
      </w:r>
      <w:r>
        <w:rPr>
          <w:spacing w:val="-5"/>
          <w:w w:val="110"/>
        </w:rPr>
        <w:t> </w:t>
      </w:r>
      <w:r>
        <w:rPr>
          <w:w w:val="110"/>
        </w:rPr>
        <w:t>Economic</w:t>
      </w:r>
      <w:r>
        <w:rPr>
          <w:spacing w:val="-5"/>
          <w:w w:val="110"/>
        </w:rPr>
        <w:t> </w:t>
      </w:r>
      <w:r>
        <w:rPr>
          <w:w w:val="110"/>
        </w:rPr>
        <w:t>History</w:t>
      </w:r>
      <w:r>
        <w:rPr>
          <w:spacing w:val="-5"/>
          <w:w w:val="110"/>
        </w:rPr>
        <w:t> </w:t>
      </w:r>
      <w:r>
        <w:rPr>
          <w:w w:val="110"/>
        </w:rPr>
        <w:t>Workshop,</w:t>
      </w:r>
      <w:r>
        <w:rPr>
          <w:spacing w:val="-2"/>
          <w:w w:val="110"/>
        </w:rPr>
        <w:t> </w:t>
      </w:r>
      <w:r>
        <w:rPr>
          <w:w w:val="110"/>
        </w:rPr>
        <w:t>Middlebury College</w:t>
      </w:r>
      <w:r>
        <w:rPr>
          <w:spacing w:val="40"/>
          <w:w w:val="11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10"/>
          <w:position w:val="3"/>
          <w:sz w:val="6"/>
        </w:rPr>
        <w:t> </w:t>
      </w:r>
      <w:r>
        <w:rPr>
          <w:w w:val="110"/>
        </w:rPr>
        <w:t>ASSA,</w:t>
      </w:r>
      <w:r>
        <w:rPr>
          <w:spacing w:val="35"/>
          <w:w w:val="110"/>
        </w:rPr>
        <w:t> </w:t>
      </w:r>
      <w:r>
        <w:rPr>
          <w:w w:val="110"/>
        </w:rPr>
        <w:t>AEA</w:t>
      </w:r>
      <w:r>
        <w:rPr>
          <w:spacing w:val="35"/>
          <w:w w:val="110"/>
        </w:rPr>
        <w:t> </w:t>
      </w:r>
      <w:r>
        <w:rPr>
          <w:w w:val="110"/>
        </w:rPr>
        <w:t>Session</w:t>
      </w:r>
      <w:r>
        <w:rPr>
          <w:spacing w:val="40"/>
          <w:w w:val="11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10"/>
          <w:position w:val="3"/>
          <w:sz w:val="6"/>
        </w:rPr>
        <w:t> </w:t>
      </w:r>
      <w:r>
        <w:rPr>
          <w:w w:val="110"/>
        </w:rPr>
        <w:t>ASSA,</w:t>
      </w:r>
      <w:r>
        <w:rPr>
          <w:spacing w:val="35"/>
          <w:w w:val="110"/>
        </w:rPr>
        <w:t> </w:t>
      </w:r>
      <w:r>
        <w:rPr>
          <w:w w:val="110"/>
        </w:rPr>
        <w:t>Cliometric</w:t>
      </w:r>
      <w:r>
        <w:rPr>
          <w:spacing w:val="35"/>
          <w:w w:val="110"/>
        </w:rPr>
        <w:t> </w:t>
      </w:r>
      <w:r>
        <w:rPr>
          <w:w w:val="110"/>
        </w:rPr>
        <w:t>Society</w:t>
      </w:r>
      <w:r>
        <w:rPr>
          <w:spacing w:val="35"/>
          <w:w w:val="110"/>
        </w:rPr>
        <w:t> </w:t>
      </w:r>
      <w:r>
        <w:rPr>
          <w:w w:val="110"/>
        </w:rPr>
        <w:t>Session</w:t>
      </w:r>
    </w:p>
    <w:p>
      <w:pPr>
        <w:pStyle w:val="BodyText"/>
        <w:spacing w:line="235" w:lineRule="auto" w:before="239"/>
        <w:ind w:left="1939" w:right="278" w:hanging="200"/>
      </w:pPr>
      <w:r>
        <w:rPr>
          <w:b/>
          <w:w w:val="110"/>
        </w:rPr>
        <w:t>2014:</w:t>
      </w:r>
      <w:r>
        <w:rPr>
          <w:b/>
          <w:spacing w:val="67"/>
          <w:w w:val="110"/>
        </w:rPr>
        <w:t> </w:t>
      </w:r>
      <w:r>
        <w:rPr>
          <w:w w:val="110"/>
        </w:rPr>
        <w:t>University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Akron</w:t>
      </w:r>
      <w:r>
        <w:rPr>
          <w:spacing w:val="40"/>
          <w:w w:val="11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10"/>
          <w:position w:val="3"/>
          <w:sz w:val="6"/>
        </w:rPr>
        <w:t> </w:t>
      </w:r>
      <w:r>
        <w:rPr>
          <w:w w:val="110"/>
        </w:rPr>
        <w:t>Cleveland</w:t>
      </w:r>
      <w:r>
        <w:rPr>
          <w:spacing w:val="28"/>
          <w:w w:val="110"/>
        </w:rPr>
        <w:t> </w:t>
      </w:r>
      <w:r>
        <w:rPr>
          <w:w w:val="110"/>
        </w:rPr>
        <w:t>State</w:t>
      </w:r>
      <w:r>
        <w:rPr>
          <w:spacing w:val="29"/>
          <w:w w:val="110"/>
        </w:rPr>
        <w:t> </w:t>
      </w:r>
      <w:r>
        <w:rPr>
          <w:w w:val="110"/>
        </w:rPr>
        <w:t>University</w:t>
      </w:r>
      <w:r>
        <w:rPr>
          <w:spacing w:val="40"/>
          <w:w w:val="11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10"/>
          <w:position w:val="3"/>
          <w:sz w:val="6"/>
        </w:rPr>
        <w:t> </w:t>
      </w:r>
      <w:r>
        <w:rPr>
          <w:w w:val="110"/>
        </w:rPr>
        <w:t>Oberlin</w:t>
      </w:r>
      <w:r>
        <w:rPr>
          <w:spacing w:val="28"/>
          <w:w w:val="110"/>
        </w:rPr>
        <w:t> </w:t>
      </w:r>
      <w:r>
        <w:rPr>
          <w:w w:val="110"/>
        </w:rPr>
        <w:t>College</w:t>
      </w:r>
      <w:r>
        <w:rPr>
          <w:spacing w:val="40"/>
          <w:w w:val="11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10"/>
          <w:position w:val="3"/>
          <w:sz w:val="6"/>
        </w:rPr>
        <w:t> </w:t>
      </w:r>
      <w:r>
        <w:rPr>
          <w:w w:val="110"/>
        </w:rPr>
        <w:t>Louisiana State University</w:t>
      </w:r>
    </w:p>
    <w:p>
      <w:pPr>
        <w:pStyle w:val="BodyText"/>
        <w:spacing w:before="235"/>
      </w:pPr>
      <w:r>
        <w:rPr>
          <w:b/>
          <w:w w:val="105"/>
        </w:rPr>
        <w:t>2013:</w:t>
      </w:r>
      <w:r>
        <w:rPr>
          <w:b/>
          <w:spacing w:val="65"/>
          <w:w w:val="105"/>
        </w:rPr>
        <w:t> </w:t>
      </w:r>
      <w:r>
        <w:rPr>
          <w:w w:val="105"/>
        </w:rPr>
        <w:t>Pittsburgh</w:t>
      </w:r>
      <w:r>
        <w:rPr>
          <w:spacing w:val="38"/>
          <w:w w:val="105"/>
        </w:rPr>
        <w:t> </w:t>
      </w:r>
      <w:r>
        <w:rPr>
          <w:w w:val="105"/>
        </w:rPr>
        <w:t>Economics</w:t>
      </w:r>
      <w:r>
        <w:rPr>
          <w:spacing w:val="38"/>
          <w:w w:val="105"/>
        </w:rPr>
        <w:t> </w:t>
      </w:r>
      <w:r>
        <w:rPr>
          <w:w w:val="105"/>
        </w:rPr>
        <w:t>Medley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(poster)</w:t>
      </w:r>
    </w:p>
    <w:p>
      <w:pPr>
        <w:pStyle w:val="BodyText"/>
        <w:spacing w:line="235" w:lineRule="auto" w:before="238"/>
        <w:ind w:left="1939" w:hanging="200"/>
      </w:pPr>
      <w:r>
        <w:rPr>
          <w:b/>
          <w:w w:val="105"/>
        </w:rPr>
        <w:t>2012:</w:t>
      </w:r>
      <w:r>
        <w:rPr>
          <w:b/>
          <w:spacing w:val="40"/>
          <w:w w:val="105"/>
        </w:rPr>
        <w:t> </w:t>
      </w:r>
      <w:r>
        <w:rPr>
          <w:w w:val="105"/>
        </w:rPr>
        <w:t>Center</w:t>
      </w:r>
      <w:r>
        <w:rPr>
          <w:spacing w:val="35"/>
          <w:w w:val="105"/>
        </w:rPr>
        <w:t> </w:t>
      </w:r>
      <w:r>
        <w:rPr>
          <w:w w:val="105"/>
        </w:rPr>
        <w:t>on</w:t>
      </w:r>
      <w:r>
        <w:rPr>
          <w:spacing w:val="35"/>
          <w:w w:val="105"/>
        </w:rPr>
        <w:t> </w:t>
      </w:r>
      <w:r>
        <w:rPr>
          <w:w w:val="105"/>
        </w:rPr>
        <w:t>Race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Social</w:t>
      </w:r>
      <w:r>
        <w:rPr>
          <w:spacing w:val="35"/>
          <w:w w:val="105"/>
        </w:rPr>
        <w:t> </w:t>
      </w:r>
      <w:r>
        <w:rPr>
          <w:w w:val="105"/>
        </w:rPr>
        <w:t>Problems,</w:t>
      </w:r>
      <w:r>
        <w:rPr>
          <w:spacing w:val="36"/>
          <w:w w:val="105"/>
        </w:rPr>
        <w:t> </w:t>
      </w:r>
      <w:r>
        <w:rPr>
          <w:w w:val="105"/>
        </w:rPr>
        <w:t>University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Pittsburgh</w:t>
      </w:r>
      <w:r>
        <w:rPr>
          <w:spacing w:val="80"/>
          <w:w w:val="105"/>
        </w:rPr>
        <w:t> </w:t>
      </w:r>
      <w:r>
        <w:rPr>
          <w:rFonts w:ascii="Lucida Sans Unicode" w:hAnsi="Lucida Sans Unicode"/>
          <w:w w:val="105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05"/>
          <w:position w:val="3"/>
          <w:sz w:val="6"/>
        </w:rPr>
        <w:t> </w:t>
      </w:r>
      <w:r>
        <w:rPr>
          <w:w w:val="105"/>
        </w:rPr>
        <w:t>Economic</w:t>
      </w:r>
      <w:r>
        <w:rPr>
          <w:spacing w:val="35"/>
          <w:w w:val="105"/>
        </w:rPr>
        <w:t> </w:t>
      </w:r>
      <w:r>
        <w:rPr>
          <w:w w:val="105"/>
        </w:rPr>
        <w:t>History </w:t>
      </w:r>
      <w:r>
        <w:rPr>
          <w:spacing w:val="-2"/>
          <w:w w:val="105"/>
        </w:rPr>
        <w:t>Association</w:t>
      </w:r>
    </w:p>
    <w:p>
      <w:pPr>
        <w:pStyle w:val="BodyText"/>
        <w:spacing w:line="235" w:lineRule="auto" w:before="239"/>
        <w:ind w:left="1939" w:hanging="200"/>
      </w:pPr>
      <w:r>
        <w:rPr>
          <w:b/>
          <w:w w:val="110"/>
        </w:rPr>
        <w:t>2011:</w:t>
      </w:r>
      <w:r>
        <w:rPr>
          <w:b/>
          <w:spacing w:val="24"/>
          <w:w w:val="110"/>
        </w:rPr>
        <w:t> </w:t>
      </w:r>
      <w:r>
        <w:rPr>
          <w:w w:val="110"/>
        </w:rPr>
        <w:t>Center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Race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Social</w:t>
      </w:r>
      <w:r>
        <w:rPr>
          <w:spacing w:val="-6"/>
          <w:w w:val="110"/>
        </w:rPr>
        <w:t> </w:t>
      </w:r>
      <w:r>
        <w:rPr>
          <w:w w:val="110"/>
        </w:rPr>
        <w:t>Problems,</w:t>
      </w:r>
      <w:r>
        <w:rPr>
          <w:spacing w:val="-2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Pittsburgh</w:t>
      </w:r>
      <w:r>
        <w:rPr>
          <w:spacing w:val="31"/>
          <w:w w:val="11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61"/>
          <w:w w:val="110"/>
          <w:position w:val="3"/>
          <w:sz w:val="6"/>
        </w:rPr>
        <w:t> </w:t>
      </w:r>
      <w:r>
        <w:rPr>
          <w:w w:val="110"/>
        </w:rPr>
        <w:t>NBER</w:t>
      </w:r>
      <w:r>
        <w:rPr>
          <w:spacing w:val="-6"/>
          <w:w w:val="110"/>
        </w:rPr>
        <w:t> </w:t>
      </w:r>
      <w:r>
        <w:rPr>
          <w:w w:val="110"/>
        </w:rPr>
        <w:t>DAE</w:t>
      </w:r>
      <w:r>
        <w:rPr>
          <w:spacing w:val="-6"/>
          <w:w w:val="110"/>
        </w:rPr>
        <w:t> </w:t>
      </w:r>
      <w:r>
        <w:rPr>
          <w:w w:val="110"/>
        </w:rPr>
        <w:t>Summer Institute Workshop (poster)</w:t>
      </w:r>
    </w:p>
    <w:p>
      <w:pPr>
        <w:pStyle w:val="BodyText"/>
        <w:spacing w:before="1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header="720" w:footer="792" w:top="1340" w:bottom="980" w:left="1080" w:right="1080"/>
        </w:sectPr>
      </w:pPr>
    </w:p>
    <w:p>
      <w:pPr>
        <w:pStyle w:val="Heading1"/>
        <w:spacing w:line="228" w:lineRule="auto" w:before="63"/>
      </w:pPr>
      <w:r>
        <w:rPr>
          <w:w w:val="105"/>
        </w:rPr>
        <w:t>Grants</w:t>
      </w:r>
      <w:r>
        <w:rPr>
          <w:spacing w:val="-7"/>
          <w:w w:val="105"/>
        </w:rPr>
        <w:t> </w:t>
      </w:r>
      <w:r>
        <w:rPr>
          <w:w w:val="105"/>
        </w:rPr>
        <w:t>and </w:t>
      </w:r>
      <w:r>
        <w:rPr>
          <w:spacing w:val="-2"/>
          <w:w w:val="105"/>
        </w:rPr>
        <w:t>Awards</w:t>
      </w:r>
    </w:p>
    <w:p>
      <w:pPr>
        <w:pStyle w:val="BodyText"/>
        <w:spacing w:line="235" w:lineRule="auto" w:before="93"/>
        <w:ind w:left="61"/>
        <w:jc w:val="both"/>
      </w:pPr>
      <w:r>
        <w:rPr/>
        <w:br w:type="column"/>
      </w:r>
      <w:r>
        <w:rPr>
          <w:w w:val="110"/>
        </w:rPr>
        <w:t>NBER</w:t>
      </w:r>
      <w:r>
        <w:rPr>
          <w:w w:val="110"/>
        </w:rPr>
        <w:t> Research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Economics</w:t>
      </w:r>
      <w:r>
        <w:rPr>
          <w:w w:val="110"/>
        </w:rPr>
        <w:t> of</w:t>
      </w:r>
      <w:r>
        <w:rPr>
          <w:w w:val="110"/>
        </w:rPr>
        <w:t> Alzheimer’s/Dementia</w:t>
      </w:r>
      <w:r>
        <w:rPr>
          <w:w w:val="110"/>
        </w:rPr>
        <w:t> </w:t>
      </w:r>
      <w:r>
        <w:rPr>
          <w:w w:val="110"/>
        </w:rPr>
        <w:t>(READ) grant</w:t>
      </w:r>
      <w:r>
        <w:rPr>
          <w:w w:val="110"/>
        </w:rPr>
        <w:t> (PI:</w:t>
      </w:r>
      <w:r>
        <w:rPr>
          <w:w w:val="110"/>
        </w:rPr>
        <w:t> Brian</w:t>
      </w:r>
      <w:r>
        <w:rPr>
          <w:w w:val="110"/>
        </w:rPr>
        <w:t> Beach;</w:t>
      </w:r>
      <w:r>
        <w:rPr>
          <w:w w:val="110"/>
        </w:rPr>
        <w:t> co-investigators:</w:t>
      </w:r>
      <w:r>
        <w:rPr>
          <w:spacing w:val="40"/>
          <w:w w:val="110"/>
        </w:rPr>
        <w:t> </w:t>
      </w:r>
      <w:r>
        <w:rPr>
          <w:w w:val="110"/>
        </w:rPr>
        <w:t>Joseph</w:t>
      </w:r>
      <w:r>
        <w:rPr>
          <w:w w:val="110"/>
        </w:rPr>
        <w:t> Ferrie</w:t>
      </w:r>
      <w:r>
        <w:rPr>
          <w:w w:val="110"/>
        </w:rPr>
        <w:t> and</w:t>
      </w:r>
      <w:r>
        <w:rPr>
          <w:w w:val="110"/>
        </w:rPr>
        <w:t> Aaron Reuben)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250,000</w:t>
      </w:r>
    </w:p>
    <w:p>
      <w:pPr>
        <w:pStyle w:val="BodyText"/>
        <w:spacing w:before="89"/>
        <w:ind w:left="61"/>
      </w:pPr>
      <w:r>
        <w:rPr/>
        <w:br w:type="column"/>
      </w:r>
      <w:r>
        <w:rPr>
          <w:spacing w:val="-4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header="720" w:footer="792" w:top="1340" w:bottom="980" w:left="1080" w:right="1080"/>
          <w:cols w:num="3" w:equalWidth="0">
            <w:col w:w="1216" w:space="463"/>
            <w:col w:w="6400" w:space="840"/>
            <w:col w:w="1161"/>
          </w:cols>
        </w:sectPr>
      </w:pPr>
    </w:p>
    <w:p>
      <w:pPr>
        <w:pStyle w:val="BodyText"/>
        <w:spacing w:before="144"/>
        <w:ind w:left="0"/>
      </w:pPr>
    </w:p>
    <w:tbl>
      <w:tblPr>
        <w:tblW w:w="0" w:type="auto"/>
        <w:jc w:val="lef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93"/>
        <w:gridCol w:w="1274"/>
      </w:tblGrid>
      <w:tr>
        <w:trPr>
          <w:trHeight w:val="338" w:hRule="atLeast"/>
        </w:trPr>
        <w:tc>
          <w:tcPr>
            <w:tcW w:w="8393" w:type="dxa"/>
          </w:tcPr>
          <w:p>
            <w:pPr>
              <w:pStyle w:val="TableParagraph"/>
              <w:spacing w:line="203" w:lineRule="exact"/>
              <w:ind w:left="1729"/>
              <w:rPr>
                <w:i/>
                <w:sz w:val="20"/>
              </w:rPr>
            </w:pPr>
            <w:r>
              <w:rPr>
                <w:w w:val="110"/>
                <w:sz w:val="20"/>
              </w:rPr>
              <w:t>The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Best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Paper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Year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Award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at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Economic</w:t>
            </w:r>
            <w:r>
              <w:rPr>
                <w:i/>
                <w:spacing w:val="11"/>
                <w:w w:val="110"/>
                <w:sz w:val="20"/>
              </w:rPr>
              <w:t> </w:t>
            </w:r>
            <w:r>
              <w:rPr>
                <w:i/>
                <w:spacing w:val="-2"/>
                <w:w w:val="110"/>
                <w:sz w:val="20"/>
              </w:rPr>
              <w:t>Inquiry</w:t>
            </w:r>
          </w:p>
        </w:tc>
        <w:tc>
          <w:tcPr>
            <w:tcW w:w="1274" w:type="dxa"/>
          </w:tcPr>
          <w:p>
            <w:pPr>
              <w:pStyle w:val="TableParagraph"/>
              <w:spacing w:line="203" w:lineRule="exact"/>
              <w:ind w:left="277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</w:tr>
      <w:tr>
        <w:trPr>
          <w:trHeight w:val="358" w:hRule="atLeast"/>
        </w:trPr>
        <w:tc>
          <w:tcPr>
            <w:tcW w:w="8393" w:type="dxa"/>
          </w:tcPr>
          <w:p>
            <w:pPr>
              <w:pStyle w:val="TableParagraph"/>
              <w:spacing w:line="240" w:lineRule="exact" w:before="98"/>
              <w:ind w:left="1729"/>
              <w:rPr>
                <w:i/>
                <w:sz w:val="20"/>
              </w:rPr>
            </w:pPr>
            <w:r>
              <w:rPr>
                <w:w w:val="105"/>
                <w:sz w:val="20"/>
              </w:rPr>
              <w:t>Arthur</w:t>
            </w:r>
            <w:r>
              <w:rPr>
                <w:spacing w:val="5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H.</w:t>
            </w:r>
            <w:r>
              <w:rPr>
                <w:spacing w:val="5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Cole</w:t>
            </w:r>
            <w:r>
              <w:rPr>
                <w:spacing w:val="5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prize</w:t>
            </w:r>
            <w:r>
              <w:rPr>
                <w:spacing w:val="5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5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5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best</w:t>
            </w:r>
            <w:r>
              <w:rPr>
                <w:spacing w:val="5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article</w:t>
            </w:r>
            <w:r>
              <w:rPr>
                <w:spacing w:val="5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5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56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Journal</w:t>
            </w:r>
            <w:r>
              <w:rPr>
                <w:i/>
                <w:spacing w:val="58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of</w:t>
            </w:r>
            <w:r>
              <w:rPr>
                <w:i/>
                <w:spacing w:val="58"/>
                <w:w w:val="105"/>
                <w:sz w:val="20"/>
              </w:rPr>
              <w:t> </w:t>
            </w:r>
            <w:r>
              <w:rPr>
                <w:i/>
                <w:spacing w:val="-2"/>
                <w:w w:val="105"/>
                <w:sz w:val="20"/>
              </w:rPr>
              <w:t>Economic</w:t>
            </w:r>
          </w:p>
        </w:tc>
        <w:tc>
          <w:tcPr>
            <w:tcW w:w="1274" w:type="dxa"/>
          </w:tcPr>
          <w:p>
            <w:pPr>
              <w:pStyle w:val="TableParagraph"/>
              <w:spacing w:line="240" w:lineRule="exact" w:before="98"/>
              <w:ind w:left="277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358" w:hRule="atLeast"/>
        </w:trPr>
        <w:tc>
          <w:tcPr>
            <w:tcW w:w="8393" w:type="dxa"/>
          </w:tcPr>
          <w:p>
            <w:pPr>
              <w:pStyle w:val="TableParagraph"/>
              <w:spacing w:line="223" w:lineRule="exact"/>
              <w:ind w:left="1729"/>
              <w:rPr>
                <w:i/>
                <w:sz w:val="20"/>
              </w:rPr>
            </w:pPr>
            <w:r>
              <w:rPr>
                <w:i/>
                <w:spacing w:val="-2"/>
                <w:w w:val="110"/>
                <w:sz w:val="20"/>
              </w:rPr>
              <w:t>History</w:t>
            </w:r>
          </w:p>
        </w:tc>
        <w:tc>
          <w:tcPr>
            <w:tcW w:w="12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58" w:hRule="atLeast"/>
        </w:trPr>
        <w:tc>
          <w:tcPr>
            <w:tcW w:w="8393" w:type="dxa"/>
          </w:tcPr>
          <w:p>
            <w:pPr>
              <w:pStyle w:val="TableParagraph"/>
              <w:spacing w:line="240" w:lineRule="exact" w:before="98"/>
              <w:ind w:left="1729"/>
              <w:rPr>
                <w:sz w:val="20"/>
              </w:rPr>
            </w:pPr>
            <w:r>
              <w:rPr>
                <w:w w:val="105"/>
                <w:sz w:val="20"/>
              </w:rPr>
              <w:t>Ph.D.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1st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place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prize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Center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Race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Social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Problems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student</w:t>
            </w:r>
          </w:p>
        </w:tc>
        <w:tc>
          <w:tcPr>
            <w:tcW w:w="1274" w:type="dxa"/>
          </w:tcPr>
          <w:p>
            <w:pPr>
              <w:pStyle w:val="TableParagraph"/>
              <w:spacing w:line="240" w:lineRule="exact" w:before="98"/>
              <w:ind w:left="277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</w:tr>
      <w:tr>
        <w:trPr>
          <w:trHeight w:val="358" w:hRule="atLeast"/>
        </w:trPr>
        <w:tc>
          <w:tcPr>
            <w:tcW w:w="8393" w:type="dxa"/>
          </w:tcPr>
          <w:p>
            <w:pPr>
              <w:pStyle w:val="TableParagraph"/>
              <w:spacing w:line="223" w:lineRule="exact"/>
              <w:ind w:left="1729"/>
              <w:rPr>
                <w:sz w:val="20"/>
              </w:rPr>
            </w:pPr>
            <w:r>
              <w:rPr>
                <w:w w:val="105"/>
                <w:sz w:val="20"/>
              </w:rPr>
              <w:t>paper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award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contest</w:t>
            </w:r>
          </w:p>
        </w:tc>
        <w:tc>
          <w:tcPr>
            <w:tcW w:w="12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478" w:hRule="atLeast"/>
        </w:trPr>
        <w:tc>
          <w:tcPr>
            <w:tcW w:w="8393" w:type="dxa"/>
          </w:tcPr>
          <w:p>
            <w:pPr>
              <w:pStyle w:val="TableParagraph"/>
              <w:spacing w:line="240" w:lineRule="auto" w:before="98"/>
              <w:ind w:left="1729"/>
              <w:rPr>
                <w:sz w:val="20"/>
              </w:rPr>
            </w:pPr>
            <w:r>
              <w:rPr>
                <w:w w:val="105"/>
                <w:sz w:val="20"/>
              </w:rPr>
              <w:t>Andrew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Mellon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Predoctoral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Fellowship,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Pittsburgh</w:t>
            </w:r>
          </w:p>
        </w:tc>
        <w:tc>
          <w:tcPr>
            <w:tcW w:w="1274" w:type="dxa"/>
          </w:tcPr>
          <w:p>
            <w:pPr>
              <w:pStyle w:val="TableParagraph"/>
              <w:spacing w:line="240" w:lineRule="auto" w:before="98"/>
              <w:ind w:left="27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2012–2013</w:t>
            </w:r>
          </w:p>
        </w:tc>
      </w:tr>
      <w:tr>
        <w:trPr>
          <w:trHeight w:val="478" w:hRule="atLeast"/>
        </w:trPr>
        <w:tc>
          <w:tcPr>
            <w:tcW w:w="8393" w:type="dxa"/>
          </w:tcPr>
          <w:p>
            <w:pPr>
              <w:pStyle w:val="TableParagraph"/>
              <w:spacing w:line="240" w:lineRule="auto" w:before="98"/>
              <w:ind w:left="1729"/>
              <w:rPr>
                <w:sz w:val="20"/>
              </w:rPr>
            </w:pPr>
            <w:r>
              <w:rPr>
                <w:w w:val="105"/>
                <w:sz w:val="20"/>
              </w:rPr>
              <w:t>Arts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Sciences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Graduate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Summer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Fellowship,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Pittsburgh</w:t>
            </w:r>
          </w:p>
        </w:tc>
        <w:tc>
          <w:tcPr>
            <w:tcW w:w="1274" w:type="dxa"/>
          </w:tcPr>
          <w:p>
            <w:pPr>
              <w:pStyle w:val="TableParagraph"/>
              <w:spacing w:line="240" w:lineRule="auto" w:before="98"/>
              <w:ind w:left="27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</w:tr>
      <w:tr>
        <w:trPr>
          <w:trHeight w:val="358" w:hRule="atLeast"/>
        </w:trPr>
        <w:tc>
          <w:tcPr>
            <w:tcW w:w="8393" w:type="dxa"/>
          </w:tcPr>
          <w:p>
            <w:pPr>
              <w:pStyle w:val="TableParagraph"/>
              <w:spacing w:line="240" w:lineRule="exact" w:before="98"/>
              <w:ind w:left="172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K.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Leroy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Irvis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Fellowship,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School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of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Arts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and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Sciences,</w:t>
            </w:r>
            <w:r>
              <w:rPr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University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of</w:t>
            </w:r>
            <w:r>
              <w:rPr>
                <w:spacing w:val="-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Pitts-</w:t>
            </w:r>
          </w:p>
        </w:tc>
        <w:tc>
          <w:tcPr>
            <w:tcW w:w="1274" w:type="dxa"/>
          </w:tcPr>
          <w:p>
            <w:pPr>
              <w:pStyle w:val="TableParagraph"/>
              <w:spacing w:line="240" w:lineRule="exact" w:before="98"/>
              <w:ind w:left="27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2009–2010</w:t>
            </w:r>
          </w:p>
        </w:tc>
      </w:tr>
      <w:tr>
        <w:trPr>
          <w:trHeight w:val="343" w:hRule="atLeast"/>
        </w:trPr>
        <w:tc>
          <w:tcPr>
            <w:tcW w:w="8393" w:type="dxa"/>
          </w:tcPr>
          <w:p>
            <w:pPr>
              <w:pStyle w:val="TableParagraph"/>
              <w:spacing w:line="223" w:lineRule="exact"/>
              <w:ind w:left="17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burgh</w:t>
            </w:r>
          </w:p>
        </w:tc>
        <w:tc>
          <w:tcPr>
            <w:tcW w:w="127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732" w:hRule="atLeast"/>
        </w:trPr>
        <w:tc>
          <w:tcPr>
            <w:tcW w:w="8393" w:type="dxa"/>
          </w:tcPr>
          <w:p>
            <w:pPr>
              <w:pStyle w:val="TableParagraph"/>
              <w:tabs>
                <w:tab w:pos="1729" w:val="left" w:leader="none"/>
              </w:tabs>
              <w:spacing w:line="285" w:lineRule="exact" w:before="75"/>
              <w:ind w:left="50"/>
              <w:rPr>
                <w:b/>
                <w:i/>
                <w:sz w:val="20"/>
              </w:rPr>
            </w:pPr>
            <w:r>
              <w:rPr>
                <w:spacing w:val="-2"/>
                <w:w w:val="115"/>
                <w:sz w:val="24"/>
              </w:rPr>
              <w:t>Service</w:t>
            </w:r>
            <w:r>
              <w:rPr>
                <w:sz w:val="24"/>
              </w:rPr>
              <w:tab/>
            </w:r>
            <w:r>
              <w:rPr>
                <w:b/>
                <w:i/>
                <w:w w:val="115"/>
                <w:sz w:val="20"/>
              </w:rPr>
              <w:t>Professional</w:t>
            </w:r>
            <w:r>
              <w:rPr>
                <w:b/>
                <w:i/>
                <w:spacing w:val="22"/>
                <w:w w:val="115"/>
                <w:sz w:val="20"/>
              </w:rPr>
              <w:t>  </w:t>
            </w:r>
            <w:r>
              <w:rPr>
                <w:b/>
                <w:i/>
                <w:spacing w:val="-2"/>
                <w:w w:val="115"/>
                <w:sz w:val="20"/>
              </w:rPr>
              <w:t>Service</w:t>
            </w:r>
          </w:p>
          <w:p>
            <w:pPr>
              <w:pStyle w:val="TableParagraph"/>
              <w:spacing w:line="236" w:lineRule="exact"/>
              <w:ind w:right="289"/>
              <w:jc w:val="center"/>
              <w:rPr>
                <w:i/>
                <w:sz w:val="20"/>
              </w:rPr>
            </w:pPr>
            <w:r>
              <w:rPr>
                <w:b/>
                <w:w w:val="115"/>
                <w:sz w:val="20"/>
              </w:rPr>
              <w:t>Editorial</w:t>
            </w:r>
            <w:r>
              <w:rPr>
                <w:b/>
                <w:spacing w:val="14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board:</w:t>
            </w:r>
            <w:r>
              <w:rPr>
                <w:b/>
                <w:spacing w:val="26"/>
                <w:w w:val="115"/>
                <w:sz w:val="20"/>
              </w:rPr>
              <w:t> </w:t>
            </w:r>
            <w:r>
              <w:rPr>
                <w:i/>
                <w:w w:val="115"/>
                <w:sz w:val="20"/>
              </w:rPr>
              <w:t>Explorations</w:t>
            </w:r>
            <w:r>
              <w:rPr>
                <w:i/>
                <w:spacing w:val="11"/>
                <w:w w:val="115"/>
                <w:sz w:val="20"/>
              </w:rPr>
              <w:t> </w:t>
            </w:r>
            <w:r>
              <w:rPr>
                <w:i/>
                <w:w w:val="115"/>
                <w:sz w:val="20"/>
              </w:rPr>
              <w:t>in</w:t>
            </w:r>
            <w:r>
              <w:rPr>
                <w:i/>
                <w:spacing w:val="10"/>
                <w:w w:val="115"/>
                <w:sz w:val="20"/>
              </w:rPr>
              <w:t> </w:t>
            </w:r>
            <w:r>
              <w:rPr>
                <w:i/>
                <w:w w:val="115"/>
                <w:sz w:val="20"/>
              </w:rPr>
              <w:t>Economic</w:t>
            </w:r>
            <w:r>
              <w:rPr>
                <w:i/>
                <w:spacing w:val="10"/>
                <w:w w:val="115"/>
                <w:sz w:val="20"/>
              </w:rPr>
              <w:t> </w:t>
            </w:r>
            <w:r>
              <w:rPr>
                <w:i/>
                <w:spacing w:val="-2"/>
                <w:w w:val="115"/>
                <w:sz w:val="20"/>
              </w:rPr>
              <w:t>History</w:t>
            </w:r>
          </w:p>
        </w:tc>
        <w:tc>
          <w:tcPr>
            <w:tcW w:w="1274" w:type="dxa"/>
          </w:tcPr>
          <w:p>
            <w:pPr>
              <w:pStyle w:val="TableParagraph"/>
              <w:spacing w:line="240" w:lineRule="auto" w:before="108"/>
              <w:rPr>
                <w:sz w:val="20"/>
              </w:rPr>
            </w:pPr>
          </w:p>
          <w:p>
            <w:pPr>
              <w:pStyle w:val="TableParagraph"/>
              <w:spacing w:line="240" w:lineRule="auto"/>
              <w:ind w:left="27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2021–2024</w:t>
            </w:r>
          </w:p>
        </w:tc>
      </w:tr>
      <w:tr>
        <w:trPr>
          <w:trHeight w:val="338" w:hRule="atLeast"/>
        </w:trPr>
        <w:tc>
          <w:tcPr>
            <w:tcW w:w="8393" w:type="dxa"/>
          </w:tcPr>
          <w:p>
            <w:pPr>
              <w:pStyle w:val="TableParagraph"/>
              <w:spacing w:line="220" w:lineRule="exact" w:before="98"/>
              <w:ind w:left="1729"/>
              <w:rPr>
                <w:sz w:val="20"/>
              </w:rPr>
            </w:pPr>
            <w:r>
              <w:rPr>
                <w:b/>
                <w:w w:val="115"/>
                <w:sz w:val="20"/>
              </w:rPr>
              <w:t>Conference</w:t>
            </w:r>
            <w:r>
              <w:rPr>
                <w:b/>
                <w:spacing w:val="55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selection</w:t>
            </w:r>
            <w:r>
              <w:rPr>
                <w:b/>
                <w:spacing w:val="56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committee:</w:t>
            </w:r>
            <w:r>
              <w:rPr>
                <w:b/>
                <w:spacing w:val="77"/>
                <w:w w:val="150"/>
                <w:sz w:val="20"/>
              </w:rPr>
              <w:t> </w:t>
            </w:r>
            <w:r>
              <w:rPr>
                <w:w w:val="115"/>
                <w:sz w:val="20"/>
              </w:rPr>
              <w:t>EHA</w:t>
            </w:r>
            <w:r>
              <w:rPr>
                <w:spacing w:val="4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4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Cliometric</w:t>
            </w:r>
            <w:r>
              <w:rPr>
                <w:spacing w:val="4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Society</w:t>
            </w:r>
          </w:p>
        </w:tc>
        <w:tc>
          <w:tcPr>
            <w:tcW w:w="1274" w:type="dxa"/>
          </w:tcPr>
          <w:p>
            <w:pPr>
              <w:pStyle w:val="TableParagraph"/>
              <w:spacing w:line="220" w:lineRule="exact" w:before="98"/>
              <w:ind w:left="27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2022–2024</w:t>
            </w:r>
          </w:p>
        </w:tc>
      </w:tr>
    </w:tbl>
    <w:p>
      <w:pPr>
        <w:pStyle w:val="BodyText"/>
        <w:spacing w:before="5"/>
        <w:ind w:left="1939"/>
      </w:pPr>
      <w:r>
        <w:rPr>
          <w:w w:val="110"/>
        </w:rPr>
        <w:t>ASSA</w:t>
      </w:r>
      <w:r>
        <w:rPr>
          <w:spacing w:val="78"/>
          <w:w w:val="110"/>
        </w:rPr>
        <w:t> </w:t>
      </w:r>
      <w:r>
        <w:rPr>
          <w:spacing w:val="-2"/>
          <w:w w:val="110"/>
        </w:rPr>
        <w:t>sessions</w:t>
      </w:r>
    </w:p>
    <w:p>
      <w:pPr>
        <w:tabs>
          <w:tab w:pos="8980" w:val="left" w:leader="none"/>
        </w:tabs>
        <w:spacing w:before="234"/>
        <w:ind w:left="1740" w:right="0" w:firstLine="0"/>
        <w:jc w:val="left"/>
        <w:rPr>
          <w:sz w:val="20"/>
        </w:rPr>
      </w:pPr>
      <w:r>
        <w:rPr>
          <w:b/>
          <w:w w:val="115"/>
          <w:sz w:val="20"/>
        </w:rPr>
        <w:t>External</w:t>
      </w:r>
      <w:r>
        <w:rPr>
          <w:b/>
          <w:spacing w:val="32"/>
          <w:w w:val="115"/>
          <w:sz w:val="20"/>
        </w:rPr>
        <w:t> </w:t>
      </w:r>
      <w:r>
        <w:rPr>
          <w:b/>
          <w:w w:val="115"/>
          <w:sz w:val="20"/>
        </w:rPr>
        <w:t>honors</w:t>
      </w:r>
      <w:r>
        <w:rPr>
          <w:b/>
          <w:spacing w:val="33"/>
          <w:w w:val="115"/>
          <w:sz w:val="20"/>
        </w:rPr>
        <w:t> </w:t>
      </w:r>
      <w:r>
        <w:rPr>
          <w:b/>
          <w:w w:val="115"/>
          <w:sz w:val="20"/>
        </w:rPr>
        <w:t>examiner:</w:t>
      </w:r>
      <w:r>
        <w:rPr>
          <w:b/>
          <w:spacing w:val="47"/>
          <w:w w:val="115"/>
          <w:sz w:val="20"/>
        </w:rPr>
        <w:t> </w:t>
      </w:r>
      <w:r>
        <w:rPr>
          <w:w w:val="115"/>
          <w:sz w:val="20"/>
        </w:rPr>
        <w:t>Kenyon</w:t>
      </w:r>
      <w:r>
        <w:rPr>
          <w:spacing w:val="22"/>
          <w:w w:val="115"/>
          <w:sz w:val="20"/>
        </w:rPr>
        <w:t> </w:t>
      </w:r>
      <w:r>
        <w:rPr>
          <w:spacing w:val="-2"/>
          <w:w w:val="115"/>
          <w:sz w:val="20"/>
        </w:rPr>
        <w:t>College</w:t>
      </w:r>
      <w:r>
        <w:rPr>
          <w:rFonts w:ascii="Times New Roman"/>
          <w:sz w:val="20"/>
        </w:rPr>
        <w:tab/>
      </w:r>
      <w:r>
        <w:rPr>
          <w:spacing w:val="-4"/>
          <w:w w:val="115"/>
          <w:sz w:val="20"/>
        </w:rPr>
        <w:t>2019</w:t>
      </w:r>
    </w:p>
    <w:p>
      <w:pPr>
        <w:tabs>
          <w:tab w:pos="8980" w:val="left" w:leader="none"/>
        </w:tabs>
        <w:spacing w:before="234"/>
        <w:ind w:left="1740" w:right="0" w:firstLine="0"/>
        <w:jc w:val="left"/>
        <w:rPr>
          <w:sz w:val="20"/>
        </w:rPr>
      </w:pPr>
      <w:r>
        <w:rPr>
          <w:b/>
          <w:w w:val="115"/>
          <w:sz w:val="20"/>
        </w:rPr>
        <w:t>External</w:t>
      </w:r>
      <w:r>
        <w:rPr>
          <w:b/>
          <w:spacing w:val="51"/>
          <w:w w:val="115"/>
          <w:sz w:val="20"/>
        </w:rPr>
        <w:t> </w:t>
      </w:r>
      <w:r>
        <w:rPr>
          <w:b/>
          <w:w w:val="115"/>
          <w:sz w:val="20"/>
        </w:rPr>
        <w:t>Program</w:t>
      </w:r>
      <w:r>
        <w:rPr>
          <w:b/>
          <w:spacing w:val="53"/>
          <w:w w:val="115"/>
          <w:sz w:val="20"/>
        </w:rPr>
        <w:t> </w:t>
      </w:r>
      <w:r>
        <w:rPr>
          <w:b/>
          <w:w w:val="115"/>
          <w:sz w:val="20"/>
        </w:rPr>
        <w:t>Assessor:</w:t>
      </w:r>
      <w:r>
        <w:rPr>
          <w:b/>
          <w:spacing w:val="70"/>
          <w:w w:val="115"/>
          <w:sz w:val="20"/>
        </w:rPr>
        <w:t> </w:t>
      </w:r>
      <w:r>
        <w:rPr>
          <w:w w:val="115"/>
          <w:sz w:val="20"/>
        </w:rPr>
        <w:t>Lingnan</w:t>
      </w:r>
      <w:r>
        <w:rPr>
          <w:spacing w:val="39"/>
          <w:w w:val="115"/>
          <w:sz w:val="20"/>
        </w:rPr>
        <w:t> </w:t>
      </w:r>
      <w:r>
        <w:rPr>
          <w:spacing w:val="-2"/>
          <w:w w:val="115"/>
          <w:sz w:val="20"/>
        </w:rPr>
        <w:t>University</w:t>
      </w:r>
      <w:r>
        <w:rPr>
          <w:rFonts w:ascii="Times New Roman"/>
          <w:sz w:val="20"/>
        </w:rPr>
        <w:tab/>
      </w:r>
      <w:r>
        <w:rPr>
          <w:spacing w:val="-4"/>
          <w:w w:val="115"/>
          <w:sz w:val="20"/>
        </w:rPr>
        <w:t>2021</w:t>
      </w:r>
    </w:p>
    <w:p>
      <w:pPr>
        <w:spacing w:line="242" w:lineRule="exact" w:before="234"/>
        <w:ind w:left="1740" w:right="0" w:firstLine="0"/>
        <w:jc w:val="both"/>
        <w:rPr>
          <w:i/>
          <w:sz w:val="20"/>
        </w:rPr>
      </w:pPr>
      <w:r>
        <w:rPr>
          <w:b/>
          <w:w w:val="110"/>
          <w:sz w:val="20"/>
        </w:rPr>
        <w:t>Referee:</w:t>
      </w:r>
      <w:r>
        <w:rPr>
          <w:b/>
          <w:spacing w:val="33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Journal:</w:t>
      </w:r>
      <w:r>
        <w:rPr>
          <w:i/>
          <w:spacing w:val="36"/>
          <w:w w:val="110"/>
          <w:sz w:val="20"/>
        </w:rPr>
        <w:t> </w:t>
      </w:r>
      <w:r>
        <w:rPr>
          <w:i/>
          <w:w w:val="110"/>
          <w:sz w:val="20"/>
        </w:rPr>
        <w:t>Applied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53"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75"/>
          <w:w w:val="150"/>
          <w:position w:val="3"/>
          <w:sz w:val="6"/>
        </w:rPr>
        <w:t> </w:t>
      </w:r>
      <w:r>
        <w:rPr>
          <w:i/>
          <w:w w:val="110"/>
          <w:sz w:val="20"/>
        </w:rPr>
        <w:t>American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Review</w:t>
      </w:r>
    </w:p>
    <w:p>
      <w:pPr>
        <w:pStyle w:val="ListParagraph"/>
        <w:numPr>
          <w:ilvl w:val="0"/>
          <w:numId w:val="1"/>
        </w:numPr>
        <w:tabs>
          <w:tab w:pos="2094" w:val="left" w:leader="none"/>
        </w:tabs>
        <w:spacing w:line="235" w:lineRule="auto" w:before="1" w:after="0"/>
        <w:ind w:left="1939" w:right="417" w:firstLine="0"/>
        <w:jc w:val="both"/>
        <w:rPr>
          <w:i/>
          <w:sz w:val="20"/>
        </w:rPr>
      </w:pPr>
      <w:r>
        <w:rPr>
          <w:i/>
          <w:w w:val="110"/>
          <w:sz w:val="20"/>
        </w:rPr>
        <w:t>American Journal of Health Economics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British Journal of Political Science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Econo- metrica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Economic Inquiry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Economics and Human Biology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Economic Journal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Economics</w:t>
      </w:r>
      <w:r>
        <w:rPr>
          <w:i/>
          <w:w w:val="110"/>
          <w:sz w:val="20"/>
        </w:rPr>
        <w:t> Letters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European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European</w:t>
      </w:r>
      <w:r>
        <w:rPr>
          <w:i/>
          <w:w w:val="110"/>
          <w:sz w:val="20"/>
        </w:rPr>
        <w:t> 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His- tory</w:t>
      </w:r>
      <w:r>
        <w:rPr>
          <w:i/>
          <w:spacing w:val="40"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75"/>
          <w:w w:val="110"/>
          <w:position w:val="3"/>
          <w:sz w:val="6"/>
        </w:rPr>
        <w:t> </w:t>
      </w:r>
      <w:r>
        <w:rPr>
          <w:i/>
          <w:w w:val="110"/>
          <w:sz w:val="20"/>
        </w:rPr>
        <w:t>Evolutionary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Anthropology</w:t>
      </w:r>
      <w:r>
        <w:rPr>
          <w:i/>
          <w:spacing w:val="40"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75"/>
          <w:w w:val="110"/>
          <w:position w:val="3"/>
          <w:sz w:val="6"/>
        </w:rPr>
        <w:t> </w:t>
      </w:r>
      <w:r>
        <w:rPr>
          <w:i/>
          <w:w w:val="110"/>
          <w:sz w:val="20"/>
        </w:rPr>
        <w:t>Explorations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History</w:t>
      </w:r>
      <w:r>
        <w:rPr>
          <w:i/>
          <w:spacing w:val="40"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75"/>
          <w:w w:val="110"/>
          <w:position w:val="3"/>
          <w:sz w:val="6"/>
        </w:rPr>
        <w:t> </w:t>
      </w:r>
      <w:r>
        <w:rPr>
          <w:i/>
          <w:w w:val="110"/>
          <w:sz w:val="20"/>
        </w:rPr>
        <w:t>Health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Affairs</w:t>
      </w:r>
    </w:p>
    <w:p>
      <w:pPr>
        <w:pStyle w:val="ListParagraph"/>
        <w:numPr>
          <w:ilvl w:val="0"/>
          <w:numId w:val="1"/>
        </w:numPr>
        <w:tabs>
          <w:tab w:pos="2117" w:val="left" w:leader="none"/>
        </w:tabs>
        <w:spacing w:line="235" w:lineRule="auto" w:before="0" w:after="0"/>
        <w:ind w:left="1939" w:right="417" w:firstLine="0"/>
        <w:jc w:val="both"/>
        <w:rPr>
          <w:i/>
          <w:sz w:val="20"/>
        </w:rPr>
      </w:pPr>
      <w:r>
        <w:rPr>
          <w:i/>
          <w:w w:val="110"/>
          <w:sz w:val="20"/>
        </w:rPr>
        <w:t>Health</w:t>
      </w:r>
      <w:r>
        <w:rPr>
          <w:i/>
          <w:w w:val="110"/>
          <w:sz w:val="20"/>
        </w:rPr>
        <w:t> Economics</w:t>
      </w:r>
      <w:r>
        <w:rPr>
          <w:i/>
          <w:spacing w:val="40"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Historical</w:t>
      </w:r>
      <w:r>
        <w:rPr>
          <w:i/>
          <w:w w:val="110"/>
          <w:sz w:val="20"/>
        </w:rPr>
        <w:t> Methods</w:t>
      </w:r>
      <w:r>
        <w:rPr>
          <w:i/>
          <w:spacing w:val="40"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History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Family</w:t>
      </w:r>
      <w:r>
        <w:rPr>
          <w:i/>
          <w:spacing w:val="40"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Information</w:t>
      </w:r>
      <w:r>
        <w:rPr>
          <w:i/>
          <w:w w:val="110"/>
          <w:sz w:val="20"/>
        </w:rPr>
        <w:t> Sys- tems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Research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Behavior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Organization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Economic Growth</w:t>
      </w:r>
      <w:r>
        <w:rPr>
          <w:i/>
          <w:spacing w:val="40"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Journal of Economic History</w:t>
      </w:r>
      <w:r>
        <w:rPr>
          <w:i/>
          <w:spacing w:val="40"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Journal of Health Economics</w:t>
      </w:r>
      <w:r>
        <w:rPr>
          <w:i/>
          <w:spacing w:val="40"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Journal of Hu- man</w:t>
      </w:r>
      <w:r>
        <w:rPr>
          <w:i/>
          <w:w w:val="110"/>
          <w:sz w:val="20"/>
        </w:rPr>
        <w:t> Resources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Interdisciplinary</w:t>
      </w:r>
      <w:r>
        <w:rPr>
          <w:i/>
          <w:w w:val="110"/>
          <w:sz w:val="20"/>
        </w:rPr>
        <w:t> History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Political</w:t>
      </w:r>
      <w:r>
        <w:rPr>
          <w:i/>
          <w:w w:val="110"/>
          <w:sz w:val="20"/>
        </w:rPr>
        <w:t> Economy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Population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40"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Population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Environment</w:t>
      </w:r>
      <w:r>
        <w:rPr>
          <w:i/>
          <w:spacing w:val="40"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8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Quarterly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Journal of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Development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Social</w:t>
      </w:r>
      <w:r>
        <w:rPr>
          <w:i/>
          <w:w w:val="110"/>
          <w:sz w:val="20"/>
        </w:rPr>
        <w:t> Science</w:t>
      </w:r>
      <w:r>
        <w:rPr>
          <w:i/>
          <w:w w:val="110"/>
          <w:sz w:val="20"/>
        </w:rPr>
        <w:t> History</w:t>
      </w:r>
      <w:r>
        <w:rPr>
          <w:i/>
          <w:w w:val="110"/>
          <w:sz w:val="20"/>
        </w:rPr>
        <w:t> </w:t>
      </w:r>
      <w:r>
        <w:rPr>
          <w:rFonts w:ascii="Lucida Sans Unicode" w:hAnsi="Lucida Sans Unicode"/>
          <w:w w:val="110"/>
          <w:position w:val="3"/>
          <w:sz w:val="6"/>
        </w:rPr>
        <w:t>■</w:t>
      </w:r>
      <w:r>
        <w:rPr>
          <w:rFonts w:ascii="Lucida Sans Unicode" w:hAnsi="Lucida Sans Unicode"/>
          <w:spacing w:val="40"/>
          <w:w w:val="110"/>
          <w:position w:val="3"/>
          <w:sz w:val="6"/>
        </w:rPr>
        <w:t> </w:t>
      </w:r>
      <w:r>
        <w:rPr>
          <w:i/>
          <w:w w:val="110"/>
          <w:sz w:val="20"/>
        </w:rPr>
        <w:t>Southern Economic</w:t>
      </w:r>
      <w:r>
        <w:rPr>
          <w:i/>
          <w:w w:val="110"/>
          <w:sz w:val="20"/>
        </w:rPr>
        <w:t> Journal</w:t>
      </w:r>
    </w:p>
    <w:p>
      <w:pPr>
        <w:pStyle w:val="Heading2"/>
        <w:spacing w:line="240" w:lineRule="auto" w:after="36"/>
      </w:pPr>
      <w:r>
        <w:rPr>
          <w:spacing w:val="-2"/>
          <w:w w:val="120"/>
        </w:rPr>
        <w:t>Discussant:</w:t>
      </w:r>
    </w:p>
    <w:tbl>
      <w:tblPr>
        <w:tblW w:w="0" w:type="auto"/>
        <w:jc w:val="left"/>
        <w:tblInd w:w="18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4"/>
        <w:gridCol w:w="1056"/>
      </w:tblGrid>
      <w:tr>
        <w:trPr>
          <w:trHeight w:val="219" w:hRule="atLeast"/>
        </w:trPr>
        <w:tc>
          <w:tcPr>
            <w:tcW w:w="6484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20"/>
                <w:sz w:val="20"/>
              </w:rPr>
              <w:t>ASSA,</w:t>
            </w:r>
            <w:r>
              <w:rPr>
                <w:spacing w:val="32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EHA</w:t>
            </w:r>
            <w:r>
              <w:rPr>
                <w:spacing w:val="32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Session</w:t>
            </w:r>
          </w:p>
        </w:tc>
        <w:tc>
          <w:tcPr>
            <w:tcW w:w="1056" w:type="dxa"/>
          </w:tcPr>
          <w:p>
            <w:pPr>
              <w:pStyle w:val="TableParagraph"/>
              <w:spacing w:line="199" w:lineRule="exact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39" w:hRule="atLeast"/>
        </w:trPr>
        <w:tc>
          <w:tcPr>
            <w:tcW w:w="6484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Facing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Inequality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Seminar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Series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George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Washington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1056" w:type="dxa"/>
          </w:tcPr>
          <w:p>
            <w:pPr>
              <w:pStyle w:val="TableParagraph"/>
              <w:ind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39" w:hRule="atLeast"/>
        </w:trPr>
        <w:tc>
          <w:tcPr>
            <w:tcW w:w="6484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ASSA,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Cliometric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Society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Session</w:t>
            </w:r>
          </w:p>
        </w:tc>
        <w:tc>
          <w:tcPr>
            <w:tcW w:w="1056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39" w:hRule="atLeast"/>
        </w:trPr>
        <w:tc>
          <w:tcPr>
            <w:tcW w:w="6484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American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Society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Health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Economics</w:t>
            </w:r>
          </w:p>
        </w:tc>
        <w:tc>
          <w:tcPr>
            <w:tcW w:w="1056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6484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AALAC</w:t>
            </w:r>
            <w:r>
              <w:rPr>
                <w:spacing w:val="4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</w:t>
            </w:r>
            <w:r>
              <w:rPr>
                <w:spacing w:val="4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History</w:t>
            </w:r>
            <w:r>
              <w:rPr>
                <w:spacing w:val="4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Workshop</w:t>
            </w:r>
          </w:p>
        </w:tc>
        <w:tc>
          <w:tcPr>
            <w:tcW w:w="1056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6484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Western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Association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International</w:t>
            </w:r>
          </w:p>
        </w:tc>
        <w:tc>
          <w:tcPr>
            <w:tcW w:w="1056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239" w:hRule="atLeast"/>
        </w:trPr>
        <w:tc>
          <w:tcPr>
            <w:tcW w:w="6484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Southern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Association</w:t>
            </w:r>
          </w:p>
        </w:tc>
        <w:tc>
          <w:tcPr>
            <w:tcW w:w="1056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6484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Economic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History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Association</w:t>
            </w:r>
          </w:p>
        </w:tc>
        <w:tc>
          <w:tcPr>
            <w:tcW w:w="1056" w:type="dxa"/>
          </w:tcPr>
          <w:p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19" w:hRule="atLeast"/>
        </w:trPr>
        <w:tc>
          <w:tcPr>
            <w:tcW w:w="6484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Southern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Association</w:t>
            </w:r>
          </w:p>
        </w:tc>
        <w:tc>
          <w:tcPr>
            <w:tcW w:w="1056" w:type="dxa"/>
          </w:tcPr>
          <w:p>
            <w:pPr>
              <w:pStyle w:val="TableParagraph"/>
              <w:spacing w:line="199" w:lineRule="exact"/>
              <w:ind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</w:tbl>
    <w:p>
      <w:pPr>
        <w:spacing w:before="239"/>
        <w:ind w:left="1740" w:right="0" w:firstLine="0"/>
        <w:jc w:val="left"/>
        <w:rPr>
          <w:sz w:val="20"/>
        </w:rPr>
      </w:pPr>
      <w:r>
        <w:rPr>
          <w:b/>
          <w:w w:val="120"/>
          <w:sz w:val="20"/>
        </w:rPr>
        <w:t>Textbook</w:t>
      </w:r>
      <w:r>
        <w:rPr>
          <w:b/>
          <w:spacing w:val="12"/>
          <w:w w:val="120"/>
          <w:sz w:val="20"/>
        </w:rPr>
        <w:t> </w:t>
      </w:r>
      <w:r>
        <w:rPr>
          <w:b/>
          <w:w w:val="120"/>
          <w:sz w:val="20"/>
        </w:rPr>
        <w:t>reviewer:</w:t>
      </w:r>
      <w:r>
        <w:rPr>
          <w:b/>
          <w:spacing w:val="21"/>
          <w:w w:val="120"/>
          <w:sz w:val="20"/>
        </w:rPr>
        <w:t> </w:t>
      </w:r>
      <w:r>
        <w:rPr>
          <w:w w:val="120"/>
          <w:sz w:val="20"/>
        </w:rPr>
        <w:t>MIT</w:t>
      </w:r>
      <w:r>
        <w:rPr>
          <w:spacing w:val="4"/>
          <w:w w:val="120"/>
          <w:sz w:val="20"/>
        </w:rPr>
        <w:t> </w:t>
      </w:r>
      <w:r>
        <w:rPr>
          <w:spacing w:val="-2"/>
          <w:w w:val="120"/>
          <w:sz w:val="20"/>
        </w:rPr>
        <w:t>Press</w:t>
      </w:r>
    </w:p>
    <w:p>
      <w:pPr>
        <w:pStyle w:val="BodyText"/>
        <w:spacing w:line="235" w:lineRule="auto" w:before="238"/>
        <w:ind w:left="1939" w:hanging="200"/>
      </w:pPr>
      <w:r>
        <w:rPr>
          <w:b/>
          <w:w w:val="110"/>
        </w:rPr>
        <w:t>Memberships:</w:t>
      </w:r>
      <w:r>
        <w:rPr>
          <w:b/>
          <w:spacing w:val="39"/>
          <w:w w:val="110"/>
        </w:rPr>
        <w:t> </w:t>
      </w:r>
      <w:r>
        <w:rPr>
          <w:w w:val="110"/>
        </w:rPr>
        <w:t>AEA, EHA, Cliometric Society, American Society for Hispanic Economists, American Society of Health Economists</w:t>
      </w:r>
    </w:p>
    <w:p>
      <w:pPr>
        <w:pStyle w:val="BodyText"/>
        <w:spacing w:after="0" w:line="235" w:lineRule="auto"/>
        <w:sectPr>
          <w:pgSz w:w="12240" w:h="15840"/>
          <w:pgMar w:header="720" w:footer="792" w:top="1340" w:bottom="980" w:left="1080" w:right="1080"/>
        </w:sectPr>
      </w:pPr>
    </w:p>
    <w:p>
      <w:pPr>
        <w:pStyle w:val="BodyText"/>
        <w:spacing w:before="103"/>
        <w:ind w:left="0"/>
      </w:pPr>
    </w:p>
    <w:p>
      <w:pPr>
        <w:spacing w:line="242" w:lineRule="exact" w:before="0"/>
        <w:ind w:left="1740" w:right="0" w:firstLine="0"/>
        <w:jc w:val="left"/>
        <w:rPr>
          <w:b/>
          <w:i/>
          <w:sz w:val="20"/>
        </w:rPr>
      </w:pPr>
      <w:r>
        <w:rPr>
          <w:b/>
          <w:i/>
          <w:w w:val="125"/>
          <w:sz w:val="20"/>
        </w:rPr>
        <w:t>Rutgers</w:t>
      </w:r>
      <w:r>
        <w:rPr>
          <w:b/>
          <w:i/>
          <w:spacing w:val="7"/>
          <w:w w:val="125"/>
          <w:sz w:val="20"/>
        </w:rPr>
        <w:t> </w:t>
      </w:r>
      <w:r>
        <w:rPr>
          <w:b/>
          <w:i/>
          <w:w w:val="125"/>
          <w:sz w:val="20"/>
        </w:rPr>
        <w:t>University</w:t>
      </w:r>
      <w:r>
        <w:rPr>
          <w:b/>
          <w:i/>
          <w:spacing w:val="7"/>
          <w:w w:val="125"/>
          <w:sz w:val="20"/>
        </w:rPr>
        <w:t> </w:t>
      </w:r>
      <w:r>
        <w:rPr>
          <w:b/>
          <w:i/>
          <w:spacing w:val="-2"/>
          <w:w w:val="125"/>
          <w:sz w:val="20"/>
        </w:rPr>
        <w:t>Service</w:t>
      </w:r>
    </w:p>
    <w:p>
      <w:pPr>
        <w:pStyle w:val="BodyText"/>
        <w:tabs>
          <w:tab w:pos="8616" w:val="left" w:leader="none"/>
        </w:tabs>
        <w:spacing w:line="239" w:lineRule="exact"/>
      </w:pPr>
      <w:r>
        <w:rPr>
          <w:w w:val="105"/>
        </w:rPr>
        <w:t>Graduate</w:t>
      </w:r>
      <w:r>
        <w:rPr>
          <w:spacing w:val="22"/>
          <w:w w:val="105"/>
        </w:rPr>
        <w:t> </w:t>
      </w:r>
      <w:r>
        <w:rPr>
          <w:w w:val="105"/>
        </w:rPr>
        <w:t>Placement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Director</w:t>
      </w:r>
      <w:r>
        <w:rPr/>
        <w:tab/>
      </w:r>
      <w:r>
        <w:rPr>
          <w:spacing w:val="-2"/>
          <w:w w:val="105"/>
        </w:rPr>
        <w:t>2025–present</w:t>
      </w:r>
    </w:p>
    <w:p>
      <w:pPr>
        <w:pStyle w:val="BodyText"/>
        <w:tabs>
          <w:tab w:pos="9627" w:val="right" w:leader="none"/>
        </w:tabs>
        <w:spacing w:line="239" w:lineRule="exact"/>
      </w:pPr>
      <w:r>
        <w:rPr>
          <w:w w:val="110"/>
        </w:rPr>
        <w:t>SAS</w:t>
      </w:r>
      <w:r>
        <w:rPr>
          <w:spacing w:val="14"/>
          <w:w w:val="110"/>
        </w:rPr>
        <w:t> </w:t>
      </w:r>
      <w:r>
        <w:rPr>
          <w:w w:val="110"/>
        </w:rPr>
        <w:t>Diversity,</w:t>
      </w:r>
      <w:r>
        <w:rPr>
          <w:spacing w:val="15"/>
          <w:w w:val="110"/>
        </w:rPr>
        <w:t> </w:t>
      </w:r>
      <w:r>
        <w:rPr>
          <w:w w:val="110"/>
        </w:rPr>
        <w:t>Equity,</w:t>
      </w:r>
      <w:r>
        <w:rPr>
          <w:spacing w:val="15"/>
          <w:w w:val="110"/>
        </w:rPr>
        <w:t> </w:t>
      </w:r>
      <w:r>
        <w:rPr>
          <w:w w:val="110"/>
        </w:rPr>
        <w:t>Inclusion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Committee</w:t>
      </w:r>
      <w:r>
        <w:rPr>
          <w:rFonts w:ascii="Times New Roman" w:hAnsi="Times New Roman"/>
        </w:rPr>
        <w:tab/>
      </w:r>
      <w:r>
        <w:rPr>
          <w:spacing w:val="-2"/>
          <w:w w:val="110"/>
        </w:rPr>
        <w:t>2024–2025</w:t>
      </w:r>
    </w:p>
    <w:p>
      <w:pPr>
        <w:pStyle w:val="BodyText"/>
        <w:tabs>
          <w:tab w:pos="9627" w:val="right" w:leader="none"/>
        </w:tabs>
        <w:spacing w:line="239" w:lineRule="exact"/>
      </w:pPr>
      <w:r>
        <w:rPr/>
        <w:t>Development</w:t>
      </w:r>
      <w:r>
        <w:rPr>
          <w:spacing w:val="52"/>
        </w:rPr>
        <w:t> </w:t>
      </w:r>
      <w:r>
        <w:rPr/>
        <w:t>Economics</w:t>
      </w:r>
      <w:r>
        <w:rPr>
          <w:spacing w:val="53"/>
        </w:rPr>
        <w:t> </w:t>
      </w:r>
      <w:r>
        <w:rPr/>
        <w:t>Search</w:t>
      </w:r>
      <w:r>
        <w:rPr>
          <w:spacing w:val="53"/>
        </w:rPr>
        <w:t> </w:t>
      </w:r>
      <w:r>
        <w:rPr>
          <w:spacing w:val="-2"/>
        </w:rPr>
        <w:t>Committee</w:t>
      </w:r>
      <w:r>
        <w:rPr>
          <w:rFonts w:ascii="Times New Roman" w:hAnsi="Times New Roman"/>
        </w:rPr>
        <w:tab/>
      </w:r>
      <w:r>
        <w:rPr>
          <w:spacing w:val="-2"/>
        </w:rPr>
        <w:t>2023–2024</w:t>
      </w:r>
    </w:p>
    <w:p>
      <w:pPr>
        <w:pStyle w:val="BodyText"/>
        <w:tabs>
          <w:tab w:pos="8616" w:val="left" w:leader="none"/>
        </w:tabs>
        <w:spacing w:line="239" w:lineRule="exact"/>
      </w:pPr>
      <w:r>
        <w:rPr>
          <w:w w:val="105"/>
        </w:rPr>
        <w:t>PhD</w:t>
      </w:r>
      <w:r>
        <w:rPr>
          <w:spacing w:val="52"/>
          <w:w w:val="105"/>
        </w:rPr>
        <w:t> </w:t>
      </w:r>
      <w:r>
        <w:rPr>
          <w:w w:val="105"/>
        </w:rPr>
        <w:t>Admissions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Committee</w:t>
      </w:r>
      <w:r>
        <w:rPr/>
        <w:tab/>
      </w:r>
      <w:r>
        <w:rPr>
          <w:spacing w:val="-2"/>
          <w:w w:val="105"/>
        </w:rPr>
        <w:t>2023–present</w:t>
      </w:r>
    </w:p>
    <w:p>
      <w:pPr>
        <w:pStyle w:val="BodyText"/>
        <w:tabs>
          <w:tab w:pos="8637" w:val="left" w:leader="none"/>
        </w:tabs>
        <w:spacing w:line="235" w:lineRule="auto" w:before="2"/>
        <w:ind w:left="8664" w:right="354" w:hanging="6925"/>
      </w:pPr>
      <w:r>
        <w:rPr>
          <w:w w:val="105"/>
        </w:rPr>
        <w:t>Organizer of the Money, History, and Finance Workshop</w:t>
      </w:r>
      <w:r>
        <w:rPr/>
        <w:tab/>
      </w:r>
      <w:r>
        <w:rPr>
          <w:w w:val="105"/>
        </w:rPr>
        <w:t>Spring</w:t>
      </w:r>
      <w:r>
        <w:rPr>
          <w:spacing w:val="-5"/>
          <w:w w:val="105"/>
        </w:rPr>
        <w:t> </w:t>
      </w:r>
      <w:r>
        <w:rPr>
          <w:w w:val="105"/>
        </w:rPr>
        <w:t>2024, Spring</w:t>
      </w:r>
      <w:r>
        <w:rPr>
          <w:spacing w:val="44"/>
          <w:w w:val="105"/>
        </w:rPr>
        <w:t> </w:t>
      </w:r>
      <w:r>
        <w:rPr>
          <w:spacing w:val="-4"/>
          <w:w w:val="105"/>
        </w:rPr>
        <w:t>2025</w:t>
      </w:r>
    </w:p>
    <w:p>
      <w:pPr>
        <w:spacing w:line="242" w:lineRule="exact" w:before="235"/>
        <w:ind w:left="1740" w:right="0" w:firstLine="0"/>
        <w:jc w:val="left"/>
        <w:rPr>
          <w:b/>
          <w:i/>
          <w:sz w:val="20"/>
        </w:rPr>
      </w:pPr>
      <w:r>
        <w:rPr>
          <w:b/>
          <w:i/>
          <w:w w:val="120"/>
          <w:sz w:val="20"/>
        </w:rPr>
        <w:t>Oberlin</w:t>
      </w:r>
      <w:r>
        <w:rPr>
          <w:b/>
          <w:i/>
          <w:spacing w:val="15"/>
          <w:w w:val="120"/>
          <w:sz w:val="20"/>
        </w:rPr>
        <w:t> </w:t>
      </w:r>
      <w:r>
        <w:rPr>
          <w:b/>
          <w:i/>
          <w:w w:val="120"/>
          <w:sz w:val="20"/>
        </w:rPr>
        <w:t>College</w:t>
      </w:r>
      <w:r>
        <w:rPr>
          <w:b/>
          <w:i/>
          <w:spacing w:val="15"/>
          <w:w w:val="120"/>
          <w:sz w:val="20"/>
        </w:rPr>
        <w:t> </w:t>
      </w:r>
      <w:r>
        <w:rPr>
          <w:b/>
          <w:i/>
          <w:spacing w:val="-2"/>
          <w:w w:val="120"/>
          <w:sz w:val="20"/>
        </w:rPr>
        <w:t>Service</w:t>
      </w:r>
    </w:p>
    <w:p>
      <w:pPr>
        <w:pStyle w:val="BodyText"/>
        <w:tabs>
          <w:tab w:pos="9627" w:val="right" w:leader="none"/>
        </w:tabs>
        <w:spacing w:line="239" w:lineRule="exact"/>
      </w:pPr>
      <w:r>
        <w:rPr/>
        <w:t>Research</w:t>
      </w:r>
      <w:r>
        <w:rPr>
          <w:spacing w:val="42"/>
        </w:rPr>
        <w:t> </w:t>
      </w:r>
      <w:r>
        <w:rPr/>
        <w:t>and</w:t>
      </w:r>
      <w:r>
        <w:rPr>
          <w:spacing w:val="43"/>
        </w:rPr>
        <w:t> </w:t>
      </w:r>
      <w:r>
        <w:rPr/>
        <w:t>Development</w:t>
      </w:r>
      <w:r>
        <w:rPr>
          <w:spacing w:val="43"/>
        </w:rPr>
        <w:t> </w:t>
      </w:r>
      <w:r>
        <w:rPr>
          <w:spacing w:val="-2"/>
        </w:rPr>
        <w:t>Committee</w:t>
      </w:r>
      <w:r>
        <w:rPr>
          <w:rFonts w:ascii="Times New Roman" w:hAnsi="Times New Roman"/>
        </w:rPr>
        <w:tab/>
      </w:r>
      <w:r>
        <w:rPr>
          <w:spacing w:val="-2"/>
        </w:rPr>
        <w:t>2022–2023</w:t>
      </w:r>
    </w:p>
    <w:p>
      <w:pPr>
        <w:pStyle w:val="BodyText"/>
        <w:tabs>
          <w:tab w:pos="9627" w:val="right" w:leader="none"/>
        </w:tabs>
        <w:spacing w:line="239" w:lineRule="exact"/>
      </w:pPr>
      <w:r>
        <w:rPr/>
        <w:t>The</w:t>
      </w:r>
      <w:r>
        <w:rPr>
          <w:spacing w:val="72"/>
        </w:rPr>
        <w:t> </w:t>
      </w:r>
      <w:r>
        <w:rPr/>
        <w:t>Statistical</w:t>
      </w:r>
      <w:r>
        <w:rPr>
          <w:spacing w:val="73"/>
        </w:rPr>
        <w:t> </w:t>
      </w:r>
      <w:r>
        <w:rPr/>
        <w:t>Modeling</w:t>
      </w:r>
      <w:r>
        <w:rPr>
          <w:spacing w:val="73"/>
        </w:rPr>
        <w:t> </w:t>
      </w:r>
      <w:r>
        <w:rPr>
          <w:spacing w:val="-2"/>
        </w:rPr>
        <w:t>Committee</w:t>
      </w:r>
      <w:r>
        <w:rPr>
          <w:rFonts w:ascii="Times New Roman" w:hAnsi="Times New Roman"/>
        </w:rPr>
        <w:tab/>
      </w:r>
      <w:r>
        <w:rPr>
          <w:spacing w:val="-2"/>
        </w:rPr>
        <w:t>2022–2023</w:t>
      </w:r>
    </w:p>
    <w:p>
      <w:pPr>
        <w:pStyle w:val="BodyText"/>
        <w:tabs>
          <w:tab w:pos="9627" w:val="right" w:leader="none"/>
        </w:tabs>
        <w:spacing w:line="239" w:lineRule="exact"/>
      </w:pPr>
      <w:r>
        <w:rPr/>
        <w:t>Health</w:t>
      </w:r>
      <w:r>
        <w:rPr>
          <w:spacing w:val="55"/>
        </w:rPr>
        <w:t> </w:t>
      </w:r>
      <w:r>
        <w:rPr/>
        <w:t>Careers</w:t>
      </w:r>
      <w:r>
        <w:rPr>
          <w:spacing w:val="55"/>
        </w:rPr>
        <w:t> </w:t>
      </w:r>
      <w:r>
        <w:rPr>
          <w:spacing w:val="-2"/>
        </w:rPr>
        <w:t>Committee</w:t>
      </w:r>
      <w:r>
        <w:rPr>
          <w:rFonts w:ascii="Times New Roman" w:hAnsi="Times New Roman"/>
        </w:rPr>
        <w:tab/>
      </w:r>
      <w:r>
        <w:rPr>
          <w:spacing w:val="-2"/>
        </w:rPr>
        <w:t>2022–2023</w:t>
      </w:r>
    </w:p>
    <w:p>
      <w:pPr>
        <w:pStyle w:val="BodyText"/>
        <w:tabs>
          <w:tab w:pos="9628" w:val="right" w:leader="none"/>
        </w:tabs>
        <w:spacing w:line="239" w:lineRule="exact"/>
      </w:pPr>
      <w:r>
        <w:rPr/>
        <w:t>Industrial</w:t>
      </w:r>
      <w:r>
        <w:rPr>
          <w:spacing w:val="58"/>
          <w:w w:val="150"/>
        </w:rPr>
        <w:t> </w:t>
      </w:r>
      <w:r>
        <w:rPr/>
        <w:t>Organization</w:t>
      </w:r>
      <w:r>
        <w:rPr>
          <w:spacing w:val="59"/>
          <w:w w:val="150"/>
        </w:rPr>
        <w:t> </w:t>
      </w:r>
      <w:r>
        <w:rPr/>
        <w:t>Search</w:t>
      </w:r>
      <w:r>
        <w:rPr>
          <w:spacing w:val="59"/>
          <w:w w:val="150"/>
        </w:rPr>
        <w:t> </w:t>
      </w:r>
      <w:r>
        <w:rPr>
          <w:spacing w:val="-2"/>
        </w:rPr>
        <w:t>Committee</w:t>
      </w:r>
      <w:r>
        <w:rPr>
          <w:rFonts w:ascii="Times New Roman" w:hAnsi="Times New Roman"/>
        </w:rPr>
        <w:tab/>
      </w:r>
      <w:r>
        <w:rPr>
          <w:spacing w:val="-2"/>
        </w:rPr>
        <w:t>2022–2023</w:t>
      </w:r>
    </w:p>
    <w:p>
      <w:pPr>
        <w:pStyle w:val="BodyText"/>
        <w:tabs>
          <w:tab w:pos="9626" w:val="right" w:leader="none"/>
        </w:tabs>
        <w:spacing w:line="239" w:lineRule="exact"/>
      </w:pPr>
      <w:r>
        <w:rPr/>
        <w:t>The</w:t>
      </w:r>
      <w:r>
        <w:rPr>
          <w:spacing w:val="48"/>
        </w:rPr>
        <w:t> </w:t>
      </w:r>
      <w:r>
        <w:rPr/>
        <w:t>Committee</w:t>
      </w:r>
      <w:r>
        <w:rPr>
          <w:spacing w:val="49"/>
        </w:rPr>
        <w:t> </w:t>
      </w:r>
      <w:r>
        <w:rPr/>
        <w:t>on</w:t>
      </w:r>
      <w:r>
        <w:rPr>
          <w:spacing w:val="48"/>
        </w:rPr>
        <w:t> </w:t>
      </w:r>
      <w:r>
        <w:rPr>
          <w:spacing w:val="-2"/>
        </w:rPr>
        <w:t>Writing</w:t>
      </w:r>
      <w:r>
        <w:rPr>
          <w:rFonts w:ascii="Times New Roman" w:hAnsi="Times New Roman"/>
        </w:rPr>
        <w:tab/>
      </w:r>
      <w:r>
        <w:rPr>
          <w:spacing w:val="-2"/>
        </w:rPr>
        <w:t>2018–2020</w:t>
      </w:r>
    </w:p>
    <w:p>
      <w:pPr>
        <w:pStyle w:val="BodyText"/>
        <w:tabs>
          <w:tab w:pos="9627" w:val="right" w:leader="none"/>
        </w:tabs>
        <w:spacing w:line="239" w:lineRule="exact"/>
      </w:pPr>
      <w:r>
        <w:rPr/>
        <w:t>Quantitative</w:t>
      </w:r>
      <w:r>
        <w:rPr>
          <w:spacing w:val="65"/>
        </w:rPr>
        <w:t> </w:t>
      </w:r>
      <w:r>
        <w:rPr/>
        <w:t>and</w:t>
      </w:r>
      <w:r>
        <w:rPr>
          <w:spacing w:val="65"/>
        </w:rPr>
        <w:t> </w:t>
      </w:r>
      <w:r>
        <w:rPr/>
        <w:t>Formal</w:t>
      </w:r>
      <w:r>
        <w:rPr>
          <w:spacing w:val="65"/>
        </w:rPr>
        <w:t> </w:t>
      </w:r>
      <w:r>
        <w:rPr/>
        <w:t>Reasoning</w:t>
      </w:r>
      <w:r>
        <w:rPr>
          <w:spacing w:val="65"/>
        </w:rPr>
        <w:t> </w:t>
      </w:r>
      <w:r>
        <w:rPr>
          <w:spacing w:val="-2"/>
        </w:rPr>
        <w:t>Committee</w:t>
      </w:r>
      <w:r>
        <w:rPr>
          <w:rFonts w:ascii="Times New Roman" w:hAnsi="Times New Roman"/>
        </w:rPr>
        <w:tab/>
      </w:r>
      <w:r>
        <w:rPr>
          <w:spacing w:val="-2"/>
        </w:rPr>
        <w:t>2015–2017</w:t>
      </w:r>
    </w:p>
    <w:p>
      <w:pPr>
        <w:pStyle w:val="BodyText"/>
        <w:tabs>
          <w:tab w:pos="9627" w:val="right" w:leader="none"/>
        </w:tabs>
        <w:spacing w:line="239" w:lineRule="exact"/>
      </w:pPr>
      <w:r>
        <w:rPr/>
        <w:t>Committee</w:t>
      </w:r>
      <w:r>
        <w:rPr>
          <w:spacing w:val="70"/>
        </w:rPr>
        <w:t> </w:t>
      </w:r>
      <w:r>
        <w:rPr/>
        <w:t>on</w:t>
      </w:r>
      <w:r>
        <w:rPr>
          <w:spacing w:val="70"/>
        </w:rPr>
        <w:t> </w:t>
      </w:r>
      <w:r>
        <w:rPr/>
        <w:t>Community-Based</w:t>
      </w:r>
      <w:r>
        <w:rPr>
          <w:spacing w:val="70"/>
        </w:rPr>
        <w:t> </w:t>
      </w:r>
      <w:r>
        <w:rPr>
          <w:spacing w:val="-2"/>
        </w:rPr>
        <w:t>Learning</w:t>
      </w:r>
      <w:r>
        <w:rPr>
          <w:rFonts w:ascii="Times New Roman" w:hAnsi="Times New Roman"/>
        </w:rPr>
        <w:tab/>
      </w:r>
      <w:r>
        <w:rPr>
          <w:spacing w:val="-2"/>
        </w:rPr>
        <w:t>2018–2020</w:t>
      </w:r>
    </w:p>
    <w:p>
      <w:pPr>
        <w:pStyle w:val="BodyText"/>
        <w:tabs>
          <w:tab w:pos="9627" w:val="right" w:leader="none"/>
        </w:tabs>
        <w:spacing w:line="239" w:lineRule="exact"/>
      </w:pPr>
      <w:r>
        <w:rPr/>
        <w:t>Individual</w:t>
      </w:r>
      <w:r>
        <w:rPr>
          <w:spacing w:val="61"/>
          <w:w w:val="150"/>
        </w:rPr>
        <w:t> </w:t>
      </w:r>
      <w:r>
        <w:rPr/>
        <w:t>Majors</w:t>
      </w:r>
      <w:r>
        <w:rPr>
          <w:spacing w:val="62"/>
          <w:w w:val="150"/>
        </w:rPr>
        <w:t> </w:t>
      </w:r>
      <w:r>
        <w:rPr>
          <w:spacing w:val="-2"/>
        </w:rPr>
        <w:t>Committee</w:t>
      </w:r>
      <w:r>
        <w:rPr>
          <w:rFonts w:ascii="Times New Roman" w:hAnsi="Times New Roman"/>
        </w:rPr>
        <w:tab/>
      </w:r>
      <w:r>
        <w:rPr>
          <w:spacing w:val="-2"/>
        </w:rPr>
        <w:t>2015–2017</w:t>
      </w:r>
    </w:p>
    <w:p>
      <w:pPr>
        <w:pStyle w:val="BodyText"/>
        <w:tabs>
          <w:tab w:pos="9627" w:val="right" w:leader="none"/>
        </w:tabs>
        <w:spacing w:line="239" w:lineRule="exact"/>
      </w:pPr>
      <w:r>
        <w:rPr/>
        <w:t>Jerome</w:t>
      </w:r>
      <w:r>
        <w:rPr>
          <w:spacing w:val="55"/>
        </w:rPr>
        <w:t> </w:t>
      </w:r>
      <w:r>
        <w:rPr/>
        <w:t>Davis</w:t>
      </w:r>
      <w:r>
        <w:rPr>
          <w:spacing w:val="55"/>
        </w:rPr>
        <w:t> </w:t>
      </w:r>
      <w:r>
        <w:rPr/>
        <w:t>Research</w:t>
      </w:r>
      <w:r>
        <w:rPr>
          <w:spacing w:val="56"/>
        </w:rPr>
        <w:t> </w:t>
      </w:r>
      <w:r>
        <w:rPr>
          <w:spacing w:val="-2"/>
        </w:rPr>
        <w:t>Committee</w:t>
      </w:r>
      <w:r>
        <w:rPr>
          <w:rFonts w:ascii="Times New Roman" w:hAnsi="Times New Roman"/>
        </w:rPr>
        <w:tab/>
      </w:r>
      <w:r>
        <w:rPr>
          <w:spacing w:val="-2"/>
        </w:rPr>
        <w:t>2015–2016</w:t>
      </w:r>
    </w:p>
    <w:p>
      <w:pPr>
        <w:pStyle w:val="BodyText"/>
        <w:tabs>
          <w:tab w:pos="9627" w:val="right" w:leader="none"/>
        </w:tabs>
        <w:spacing w:line="239" w:lineRule="exact"/>
      </w:pPr>
      <w:r>
        <w:rPr/>
        <w:t>Environmental</w:t>
      </w:r>
      <w:r>
        <w:rPr>
          <w:spacing w:val="73"/>
        </w:rPr>
        <w:t> </w:t>
      </w:r>
      <w:r>
        <w:rPr/>
        <w:t>Economics</w:t>
      </w:r>
      <w:r>
        <w:rPr>
          <w:spacing w:val="74"/>
        </w:rPr>
        <w:t> </w:t>
      </w:r>
      <w:r>
        <w:rPr/>
        <w:t>Search</w:t>
      </w:r>
      <w:r>
        <w:rPr>
          <w:spacing w:val="74"/>
        </w:rPr>
        <w:t> </w:t>
      </w:r>
      <w:r>
        <w:rPr>
          <w:spacing w:val="-2"/>
        </w:rPr>
        <w:t>Committee</w:t>
      </w:r>
      <w:r>
        <w:rPr>
          <w:rFonts w:ascii="Times New Roman" w:hAnsi="Times New Roman"/>
        </w:rPr>
        <w:tab/>
      </w:r>
      <w:r>
        <w:rPr>
          <w:spacing w:val="-2"/>
        </w:rPr>
        <w:t>2016–2017</w:t>
      </w:r>
    </w:p>
    <w:p>
      <w:pPr>
        <w:pStyle w:val="BodyText"/>
        <w:tabs>
          <w:tab w:pos="9627" w:val="right" w:leader="none"/>
        </w:tabs>
        <w:spacing w:line="239" w:lineRule="exact"/>
      </w:pPr>
      <w:r>
        <w:rPr/>
        <w:t>Development</w:t>
      </w:r>
      <w:r>
        <w:rPr>
          <w:spacing w:val="52"/>
        </w:rPr>
        <w:t> </w:t>
      </w:r>
      <w:r>
        <w:rPr/>
        <w:t>Economics</w:t>
      </w:r>
      <w:r>
        <w:rPr>
          <w:spacing w:val="53"/>
        </w:rPr>
        <w:t> </w:t>
      </w:r>
      <w:r>
        <w:rPr/>
        <w:t>Search</w:t>
      </w:r>
      <w:r>
        <w:rPr>
          <w:spacing w:val="53"/>
        </w:rPr>
        <w:t> </w:t>
      </w:r>
      <w:r>
        <w:rPr>
          <w:spacing w:val="-2"/>
        </w:rPr>
        <w:t>Committee</w:t>
      </w:r>
      <w:r>
        <w:rPr>
          <w:rFonts w:ascii="Times New Roman" w:hAnsi="Times New Roman"/>
        </w:rPr>
        <w:tab/>
      </w:r>
      <w:r>
        <w:rPr>
          <w:spacing w:val="-2"/>
        </w:rPr>
        <w:t>2015–2016</w:t>
      </w:r>
    </w:p>
    <w:p>
      <w:pPr>
        <w:pStyle w:val="BodyText"/>
        <w:tabs>
          <w:tab w:pos="9627" w:val="right" w:leader="none"/>
        </w:tabs>
        <w:spacing w:line="242" w:lineRule="exact"/>
      </w:pPr>
      <w:r>
        <w:rPr/>
        <w:t>Environmental</w:t>
      </w:r>
      <w:r>
        <w:rPr>
          <w:spacing w:val="73"/>
        </w:rPr>
        <w:t> </w:t>
      </w:r>
      <w:r>
        <w:rPr/>
        <w:t>Economics</w:t>
      </w:r>
      <w:r>
        <w:rPr>
          <w:spacing w:val="74"/>
        </w:rPr>
        <w:t> </w:t>
      </w:r>
      <w:r>
        <w:rPr/>
        <w:t>Search</w:t>
      </w:r>
      <w:r>
        <w:rPr>
          <w:spacing w:val="74"/>
        </w:rPr>
        <w:t> </w:t>
      </w:r>
      <w:r>
        <w:rPr>
          <w:spacing w:val="-2"/>
        </w:rPr>
        <w:t>Committee</w:t>
      </w:r>
      <w:r>
        <w:rPr>
          <w:rFonts w:ascii="Times New Roman" w:hAnsi="Times New Roman"/>
        </w:rPr>
        <w:tab/>
      </w:r>
      <w:r>
        <w:rPr>
          <w:spacing w:val="-2"/>
        </w:rPr>
        <w:t>2014–2015</w:t>
      </w:r>
    </w:p>
    <w:p>
      <w:pPr>
        <w:tabs>
          <w:tab w:pos="1740" w:val="left" w:leader="none"/>
        </w:tabs>
        <w:spacing w:line="285" w:lineRule="exact" w:before="196"/>
        <w:ind w:left="61" w:right="0" w:firstLine="0"/>
        <w:jc w:val="left"/>
        <w:rPr>
          <w:b/>
          <w:sz w:val="20"/>
        </w:rPr>
      </w:pPr>
      <w:r>
        <w:rPr>
          <w:spacing w:val="-2"/>
          <w:w w:val="115"/>
          <w:sz w:val="24"/>
        </w:rPr>
        <w:t>Teaching</w:t>
      </w:r>
      <w:r>
        <w:rPr>
          <w:sz w:val="24"/>
        </w:rPr>
        <w:tab/>
      </w:r>
      <w:r>
        <w:rPr>
          <w:b/>
          <w:w w:val="115"/>
          <w:sz w:val="20"/>
        </w:rPr>
        <w:t>Rutgers</w:t>
      </w:r>
      <w:r>
        <w:rPr>
          <w:b/>
          <w:spacing w:val="65"/>
          <w:w w:val="150"/>
          <w:sz w:val="20"/>
        </w:rPr>
        <w:t> </w:t>
      </w:r>
      <w:r>
        <w:rPr>
          <w:b/>
          <w:spacing w:val="-2"/>
          <w:w w:val="115"/>
          <w:sz w:val="20"/>
        </w:rPr>
        <w:t>University</w:t>
      </w:r>
    </w:p>
    <w:p>
      <w:pPr>
        <w:pStyle w:val="BodyText"/>
        <w:spacing w:line="235" w:lineRule="auto"/>
        <w:ind w:left="1939" w:right="4333"/>
      </w:pPr>
      <w:r>
        <w:rPr>
          <w:w w:val="105"/>
        </w:rPr>
        <w:t>Seminar in Economic History (Ph.D. </w:t>
      </w:r>
      <w:r>
        <w:rPr>
          <w:w w:val="105"/>
        </w:rPr>
        <w:t>level)</w:t>
      </w:r>
      <w:r>
        <w:rPr>
          <w:spacing w:val="40"/>
          <w:w w:val="105"/>
        </w:rPr>
        <w:t> </w:t>
      </w:r>
      <w:r>
        <w:rPr>
          <w:w w:val="105"/>
        </w:rPr>
        <w:t>Health Economics</w:t>
      </w:r>
    </w:p>
    <w:p>
      <w:pPr>
        <w:pStyle w:val="BodyText"/>
        <w:spacing w:line="240" w:lineRule="exact"/>
        <w:ind w:left="1939"/>
      </w:pPr>
      <w:r>
        <w:rPr>
          <w:spacing w:val="-2"/>
          <w:w w:val="105"/>
        </w:rPr>
        <w:t>Econometrics</w:t>
      </w:r>
    </w:p>
    <w:p>
      <w:pPr>
        <w:pStyle w:val="Heading2"/>
        <w:spacing w:before="230"/>
      </w:pPr>
      <w:r>
        <w:rPr>
          <w:w w:val="120"/>
        </w:rPr>
        <w:t>Oberlin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College</w:t>
      </w:r>
    </w:p>
    <w:p>
      <w:pPr>
        <w:pStyle w:val="BodyText"/>
        <w:spacing w:line="235" w:lineRule="auto" w:before="1"/>
        <w:ind w:left="1939" w:right="5101"/>
      </w:pPr>
      <w:r>
        <w:rPr>
          <w:w w:val="105"/>
        </w:rPr>
        <w:t>Principles of Economics Introduction to Health </w:t>
      </w:r>
      <w:r>
        <w:rPr>
          <w:w w:val="105"/>
        </w:rPr>
        <w:t>Economics Introduction to Econometrics Advanced Econometrics</w:t>
      </w:r>
    </w:p>
    <w:p>
      <w:pPr>
        <w:pStyle w:val="BodyText"/>
        <w:spacing w:line="237" w:lineRule="exact"/>
        <w:ind w:left="1939"/>
      </w:pPr>
      <w:r>
        <w:rPr>
          <w:w w:val="105"/>
        </w:rPr>
        <w:t>Game</w:t>
      </w:r>
      <w:r>
        <w:rPr>
          <w:spacing w:val="28"/>
          <w:w w:val="105"/>
        </w:rPr>
        <w:t> </w:t>
      </w:r>
      <w:r>
        <w:rPr>
          <w:w w:val="105"/>
        </w:rPr>
        <w:t>Theory</w:t>
      </w:r>
      <w:r>
        <w:rPr>
          <w:spacing w:val="29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Social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Sciences</w:t>
      </w:r>
    </w:p>
    <w:p>
      <w:pPr>
        <w:pStyle w:val="BodyText"/>
        <w:spacing w:line="235" w:lineRule="auto" w:before="1"/>
        <w:ind w:left="1939" w:right="3377"/>
      </w:pPr>
      <w:r>
        <w:rPr>
          <w:w w:val="105"/>
        </w:rPr>
        <w:t>Seminar:</w:t>
      </w:r>
      <w:r>
        <w:rPr>
          <w:spacing w:val="40"/>
          <w:w w:val="105"/>
        </w:rPr>
        <w:t> </w:t>
      </w:r>
      <w:r>
        <w:rPr>
          <w:w w:val="105"/>
        </w:rPr>
        <w:t>Human Capital during the Life </w:t>
      </w:r>
      <w:r>
        <w:rPr>
          <w:w w:val="105"/>
        </w:rPr>
        <w:t>Course Seminar:</w:t>
      </w:r>
      <w:r>
        <w:rPr>
          <w:spacing w:val="40"/>
          <w:w w:val="105"/>
        </w:rPr>
        <w:t> </w:t>
      </w:r>
      <w:r>
        <w:rPr>
          <w:w w:val="105"/>
        </w:rPr>
        <w:t>The Economics of Pandemics</w:t>
      </w:r>
    </w:p>
    <w:p>
      <w:pPr>
        <w:pStyle w:val="BodyText"/>
        <w:spacing w:line="240" w:lineRule="exact"/>
        <w:ind w:left="1939"/>
      </w:pPr>
      <w:r>
        <w:rPr>
          <w:w w:val="105"/>
        </w:rPr>
        <w:t>Honors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Seminar</w:t>
      </w:r>
    </w:p>
    <w:p>
      <w:pPr>
        <w:spacing w:line="235" w:lineRule="auto" w:before="238"/>
        <w:ind w:left="1939" w:right="5101" w:hanging="200"/>
        <w:jc w:val="left"/>
        <w:rPr>
          <w:sz w:val="20"/>
        </w:rPr>
      </w:pPr>
      <w:r>
        <w:rPr>
          <w:b/>
          <w:w w:val="110"/>
          <w:sz w:val="20"/>
        </w:rPr>
        <w:t>University</w:t>
      </w:r>
      <w:r>
        <w:rPr>
          <w:b/>
          <w:w w:val="110"/>
          <w:sz w:val="20"/>
        </w:rPr>
        <w:t> of</w:t>
      </w:r>
      <w:r>
        <w:rPr>
          <w:b/>
          <w:w w:val="110"/>
          <w:sz w:val="20"/>
        </w:rPr>
        <w:t> Pittsburgh</w:t>
      </w:r>
      <w:r>
        <w:rPr>
          <w:b/>
          <w:spacing w:val="80"/>
          <w:w w:val="110"/>
          <w:sz w:val="20"/>
        </w:rPr>
        <w:t> </w:t>
      </w:r>
      <w:r>
        <w:rPr>
          <w:spacing w:val="-2"/>
          <w:w w:val="110"/>
          <w:sz w:val="20"/>
        </w:rPr>
        <w:t>Introduction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to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Health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Economics </w:t>
      </w:r>
      <w:r>
        <w:rPr>
          <w:w w:val="110"/>
          <w:sz w:val="20"/>
        </w:rPr>
        <w:t>Game Theory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spacing w:before="0"/>
        <w:ind w:left="0" w:right="0" w:firstLine="0"/>
        <w:jc w:val="center"/>
        <w:rPr>
          <w:sz w:val="16"/>
        </w:rPr>
      </w:pPr>
      <w:r>
        <w:rPr>
          <w:w w:val="110"/>
          <w:sz w:val="16"/>
        </w:rPr>
        <w:t>Last</w:t>
      </w:r>
      <w:r>
        <w:rPr>
          <w:spacing w:val="21"/>
          <w:w w:val="110"/>
          <w:sz w:val="16"/>
        </w:rPr>
        <w:t> </w:t>
      </w:r>
      <w:r>
        <w:rPr>
          <w:w w:val="110"/>
          <w:sz w:val="16"/>
        </w:rPr>
        <w:t>updated:</w:t>
      </w:r>
      <w:r>
        <w:rPr>
          <w:spacing w:val="41"/>
          <w:w w:val="110"/>
          <w:sz w:val="16"/>
        </w:rPr>
        <w:t> </w:t>
      </w:r>
      <w:r>
        <w:rPr>
          <w:w w:val="110"/>
          <w:sz w:val="16"/>
        </w:rPr>
        <w:t>December</w:t>
      </w:r>
      <w:r>
        <w:rPr>
          <w:spacing w:val="22"/>
          <w:w w:val="110"/>
          <w:sz w:val="16"/>
        </w:rPr>
        <w:t> </w:t>
      </w:r>
      <w:r>
        <w:rPr>
          <w:w w:val="110"/>
          <w:sz w:val="16"/>
        </w:rPr>
        <w:t>2,</w:t>
      </w:r>
      <w:r>
        <w:rPr>
          <w:spacing w:val="21"/>
          <w:w w:val="110"/>
          <w:sz w:val="16"/>
        </w:rPr>
        <w:t> </w:t>
      </w:r>
      <w:r>
        <w:rPr>
          <w:spacing w:val="-4"/>
          <w:w w:val="110"/>
          <w:sz w:val="16"/>
        </w:rPr>
        <w:t>2025</w:t>
      </w:r>
    </w:p>
    <w:sectPr>
      <w:pgSz w:w="12240" w:h="15840"/>
      <w:pgMar w:header="720" w:footer="792" w:top="1340" w:bottom="9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19392">
              <wp:simplePos x="0" y="0"/>
              <wp:positionH relativeFrom="page">
                <wp:posOffset>6985241</wp:posOffset>
              </wp:positionH>
              <wp:positionV relativeFrom="page">
                <wp:posOffset>9415984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0.018982pt;margin-top:741.416077pt;width:12pt;height:12pt;mso-position-horizontal-relative:page;mso-position-vertical-relative:page;z-index:-158970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20416">
              <wp:simplePos x="0" y="0"/>
              <wp:positionH relativeFrom="page">
                <wp:posOffset>6985241</wp:posOffset>
              </wp:positionH>
              <wp:positionV relativeFrom="page">
                <wp:posOffset>9415984</wp:posOffset>
              </wp:positionV>
              <wp:extent cx="15240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018982pt;margin-top:741.416077pt;width:12pt;height:12pt;mso-position-horizontal-relative:page;mso-position-vertical-relative:page;z-index:-1589606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19904">
              <wp:simplePos x="0" y="0"/>
              <wp:positionH relativeFrom="page">
                <wp:posOffset>673100</wp:posOffset>
              </wp:positionH>
              <wp:positionV relativeFrom="page">
                <wp:posOffset>444945</wp:posOffset>
              </wp:positionV>
              <wp:extent cx="113665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36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30"/>
                            </w:rPr>
                            <w:t>M</w:t>
                          </w:r>
                          <w:r>
                            <w:rPr>
                              <w:smallCaps/>
                              <w:w w:val="130"/>
                            </w:rPr>
                            <w:t>artin</w:t>
                          </w:r>
                          <w:r>
                            <w:rPr>
                              <w:smallCaps w:val="0"/>
                              <w:spacing w:val="-6"/>
                              <w:w w:val="130"/>
                            </w:rPr>
                            <w:t> </w:t>
                          </w:r>
                          <w:r>
                            <w:rPr>
                              <w:smallCaps w:val="0"/>
                              <w:spacing w:val="-2"/>
                              <w:w w:val="130"/>
                            </w:rPr>
                            <w:t>S</w:t>
                          </w:r>
                          <w:r>
                            <w:rPr>
                              <w:smallCaps/>
                              <w:spacing w:val="-2"/>
                              <w:w w:val="130"/>
                            </w:rPr>
                            <w:t>aavedra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35.035049pt;width:89.5pt;height:12pt;mso-position-horizontal-relative:page;mso-position-vertical-relative:page;z-index:-158965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30"/>
                      </w:rPr>
                      <w:t>M</w:t>
                    </w:r>
                    <w:r>
                      <w:rPr>
                        <w:smallCaps/>
                        <w:w w:val="130"/>
                      </w:rPr>
                      <w:t>artin</w:t>
                    </w:r>
                    <w:r>
                      <w:rPr>
                        <w:smallCaps w:val="0"/>
                        <w:spacing w:val="-6"/>
                        <w:w w:val="130"/>
                      </w:rPr>
                      <w:t> </w:t>
                    </w:r>
                    <w:r>
                      <w:rPr>
                        <w:smallCaps w:val="0"/>
                        <w:spacing w:val="-2"/>
                        <w:w w:val="130"/>
                      </w:rPr>
                      <w:t>S</w:t>
                    </w:r>
                    <w:r>
                      <w:rPr>
                        <w:smallCaps/>
                        <w:spacing w:val="-2"/>
                        <w:w w:val="130"/>
                      </w:rPr>
                      <w:t>aavedra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■"/>
      <w:lvlJc w:val="left"/>
      <w:pPr>
        <w:ind w:left="1939" w:hanging="15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03"/>
        <w:position w:val="3"/>
        <w:sz w:val="6"/>
        <w:szCs w:val="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4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68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8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96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8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2" w:hanging="1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74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61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4" w:line="242" w:lineRule="exact"/>
      <w:ind w:left="1740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97" w:lineRule="exact"/>
      <w:ind w:left="61"/>
    </w:pPr>
    <w:rPr>
      <w:rFonts w:ascii="Calibri" w:hAnsi="Calibri" w:eastAsia="Calibri" w:cs="Calibri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939" w:hanging="15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artin.Saavedra@Rutgers.edu" TargetMode="External"/><Relationship Id="rId7" Type="http://schemas.openxmlformats.org/officeDocument/2006/relationships/hyperlink" Target="https://sites.google.com/view/martinsaavedra/" TargetMode="Externa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2026-01-29T06:17:30Z</dcterms:created>
  <dcterms:modified xsi:type="dcterms:W3CDTF">2026-01-29T06:17:30Z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