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Hugo</w:t>
      </w:r>
      <w:r>
        <w:rPr>
          <w:spacing w:val="37"/>
          <w:w w:val="120"/>
        </w:rPr>
        <w:t> </w:t>
      </w:r>
      <w:r>
        <w:rPr>
          <w:w w:val="120"/>
        </w:rPr>
        <w:t>B.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Jales</w:t>
      </w:r>
    </w:p>
    <w:p>
      <w:pPr>
        <w:pStyle w:val="BodyText"/>
        <w:spacing w:before="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35" w:lineRule="auto" w:before="63"/>
        <w:ind w:left="359" w:right="730"/>
      </w:pPr>
      <w:r>
        <w:rPr>
          <w:w w:val="105"/>
        </w:rPr>
        <w:t>Maxwell School of </w:t>
      </w:r>
      <w:r>
        <w:rPr>
          <w:w w:val="105"/>
        </w:rPr>
        <w:t>Citizenship Syracuse University</w:t>
      </w:r>
    </w:p>
    <w:p>
      <w:pPr>
        <w:pStyle w:val="BodyText"/>
        <w:spacing w:line="238" w:lineRule="exact"/>
        <w:ind w:left="359"/>
      </w:pPr>
      <w:r>
        <w:rPr/>
        <w:t>426</w:t>
      </w:r>
      <w:r>
        <w:rPr>
          <w:spacing w:val="39"/>
        </w:rPr>
        <w:t> </w:t>
      </w:r>
      <w:r>
        <w:rPr/>
        <w:t>Eggers</w:t>
      </w:r>
      <w:r>
        <w:rPr>
          <w:spacing w:val="39"/>
        </w:rPr>
        <w:t> </w:t>
      </w:r>
      <w:r>
        <w:rPr>
          <w:spacing w:val="-2"/>
        </w:rPr>
        <w:t>Halll</w:t>
      </w:r>
    </w:p>
    <w:p>
      <w:pPr>
        <w:pStyle w:val="BodyText"/>
        <w:spacing w:line="235" w:lineRule="auto" w:before="2"/>
        <w:ind w:left="359" w:right="38"/>
      </w:pPr>
      <w:r>
        <w:rPr>
          <w:w w:val="110"/>
        </w:rPr>
        <w:t>Syracuse.</w:t>
      </w:r>
      <w:r>
        <w:rPr>
          <w:spacing w:val="40"/>
          <w:w w:val="110"/>
        </w:rPr>
        <w:t> </w:t>
      </w:r>
      <w:r>
        <w:rPr>
          <w:w w:val="110"/>
        </w:rPr>
        <w:t>NY 13202 </w:t>
      </w:r>
      <w:r>
        <w:rPr>
          <w:spacing w:val="-2"/>
        </w:rPr>
        <w:t>https://sites.google.com/site/hugoborgesjales</w:t>
      </w:r>
    </w:p>
    <w:p>
      <w:pPr>
        <w:pStyle w:val="BodyText"/>
        <w:spacing w:line="242" w:lineRule="exact" w:before="60"/>
        <w:ind w:left="360"/>
      </w:pPr>
      <w:r>
        <w:rPr/>
        <w:br w:type="column"/>
      </w:r>
      <w:r>
        <w:rPr/>
        <w:t>Updated:</w:t>
      </w:r>
      <w:r>
        <w:rPr>
          <w:spacing w:val="66"/>
        </w:rPr>
        <w:t> </w:t>
      </w:r>
      <w:r>
        <w:rPr/>
        <w:t>November</w:t>
      </w:r>
      <w:r>
        <w:rPr>
          <w:spacing w:val="39"/>
        </w:rPr>
        <w:t> </w:t>
      </w:r>
      <w:r>
        <w:rPr/>
        <w:t>14,</w:t>
      </w:r>
      <w:r>
        <w:rPr>
          <w:spacing w:val="38"/>
        </w:rPr>
        <w:t> </w:t>
      </w:r>
      <w:r>
        <w:rPr>
          <w:spacing w:val="-4"/>
        </w:rPr>
        <w:t>2023</w:t>
      </w:r>
    </w:p>
    <w:p>
      <w:pPr>
        <w:pStyle w:val="BodyText"/>
        <w:spacing w:line="239" w:lineRule="exact"/>
        <w:ind w:left="360"/>
      </w:pPr>
      <w:r>
        <w:rPr/>
        <w:t>1</w:t>
      </w:r>
      <w:r>
        <w:rPr>
          <w:spacing w:val="16"/>
        </w:rPr>
        <w:t> </w:t>
      </w:r>
      <w:r>
        <w:rPr/>
        <w:t>315</w:t>
      </w:r>
      <w:r>
        <w:rPr>
          <w:spacing w:val="16"/>
        </w:rPr>
        <w:t> </w:t>
      </w:r>
      <w:r>
        <w:rPr/>
        <w:t>412</w:t>
      </w:r>
      <w:r>
        <w:rPr>
          <w:spacing w:val="16"/>
        </w:rPr>
        <w:t> </w:t>
      </w:r>
      <w:r>
        <w:rPr>
          <w:spacing w:val="-4"/>
        </w:rPr>
        <w:t>8764</w:t>
      </w:r>
    </w:p>
    <w:p>
      <w:pPr>
        <w:pStyle w:val="BodyText"/>
        <w:spacing w:line="242" w:lineRule="exact"/>
        <w:ind w:left="360"/>
      </w:pPr>
      <w:hyperlink r:id="rId5">
        <w:r>
          <w:rPr>
            <w:spacing w:val="-2"/>
          </w:rPr>
          <w:t>hbjales@syr.edu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080" w:right="1080"/>
          <w:cols w:num="2" w:equalWidth="0">
            <w:col w:w="4353" w:space="2449"/>
            <w:col w:w="3278"/>
          </w:cols>
        </w:sectPr>
      </w:pPr>
    </w:p>
    <w:p>
      <w:pPr>
        <w:pStyle w:val="BodyText"/>
        <w:spacing w:before="98" w:after="1"/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0275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10275" cy="5080"/>
                          <a:chExt cx="601027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01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0">
                                <a:moveTo>
                                  <a:pt x="0" y="0"/>
                                </a:moveTo>
                                <a:lnTo>
                                  <a:pt x="60099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25pt;height:.4pt;mso-position-horizontal-relative:char;mso-position-vertical-relative:line" id="docshapegroup1" coordorigin="0,0" coordsize="9465,8">
                <v:line style="position:absolute" from="0,4" to="946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spacing w:line="235" w:lineRule="auto" w:before="24"/>
        <w:ind w:left="360" w:right="38" w:firstLine="0"/>
        <w:jc w:val="left"/>
        <w:rPr>
          <w:sz w:val="20"/>
        </w:rPr>
      </w:pPr>
      <w:r>
        <w:rPr>
          <w:spacing w:val="-2"/>
          <w:w w:val="130"/>
          <w:sz w:val="20"/>
        </w:rPr>
        <w:t>CURRENT </w:t>
      </w:r>
      <w:r>
        <w:rPr>
          <w:spacing w:val="-2"/>
          <w:w w:val="125"/>
          <w:sz w:val="20"/>
        </w:rPr>
        <w:t>POSITIONS</w:t>
      </w:r>
    </w:p>
    <w:p>
      <w:pPr>
        <w:pStyle w:val="BodyText"/>
        <w:spacing w:line="242" w:lineRule="exact" w:before="20"/>
        <w:ind w:left="360"/>
      </w:pPr>
      <w:r>
        <w:rPr/>
        <w:br w:type="column"/>
      </w:r>
      <w:r>
        <w:rPr>
          <w:w w:val="105"/>
        </w:rPr>
        <w:t>Associate</w:t>
      </w:r>
      <w:r>
        <w:rPr>
          <w:spacing w:val="18"/>
          <w:w w:val="105"/>
        </w:rPr>
        <w:t> </w:t>
      </w:r>
      <w:r>
        <w:rPr>
          <w:w w:val="105"/>
        </w:rPr>
        <w:t>Professor,</w:t>
      </w:r>
      <w:r>
        <w:rPr>
          <w:spacing w:val="18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Syracuse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35" w:lineRule="auto" w:before="2"/>
        <w:ind w:left="360" w:right="346"/>
      </w:pPr>
      <w:r>
        <w:rPr>
          <w:w w:val="105"/>
        </w:rPr>
        <w:t>Senior</w:t>
      </w:r>
      <w:r>
        <w:rPr>
          <w:w w:val="105"/>
        </w:rPr>
        <w:t> Research</w:t>
      </w:r>
      <w:r>
        <w:rPr>
          <w:w w:val="105"/>
        </w:rPr>
        <w:t> Associate,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Policy</w:t>
      </w:r>
      <w:r>
        <w:rPr>
          <w:w w:val="105"/>
        </w:rPr>
        <w:t> Research,</w:t>
      </w:r>
      <w:r>
        <w:rPr>
          <w:w w:val="105"/>
        </w:rPr>
        <w:t> Maxwell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Citizenship</w:t>
      </w:r>
      <w:r>
        <w:rPr>
          <w:spacing w:val="80"/>
          <w:w w:val="105"/>
        </w:rPr>
        <w:t> </w:t>
      </w:r>
      <w:r>
        <w:rPr>
          <w:w w:val="105"/>
        </w:rPr>
        <w:t>and Public Affairs, Syracuse University</w:t>
      </w:r>
    </w:p>
    <w:p>
      <w:pPr>
        <w:spacing w:line="235" w:lineRule="auto" w:before="0"/>
        <w:ind w:left="360" w:right="3138" w:firstLine="0"/>
        <w:jc w:val="left"/>
        <w:rPr>
          <w:i/>
          <w:sz w:val="20"/>
        </w:rPr>
      </w:pPr>
      <w:r>
        <w:rPr>
          <w:w w:val="110"/>
          <w:sz w:val="20"/>
        </w:rPr>
        <w:t>Research Fellow, Global Labor Organization Associate Editor:</w:t>
      </w:r>
      <w:r>
        <w:rPr>
          <w:spacing w:val="1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Population</w:t>
      </w:r>
      <w:r>
        <w:rPr>
          <w:i/>
          <w:w w:val="110"/>
          <w:sz w:val="20"/>
        </w:rPr>
        <w:t> </w:t>
      </w:r>
      <w:r>
        <w:rPr>
          <w:i/>
          <w:w w:val="110"/>
          <w:sz w:val="20"/>
        </w:rPr>
        <w:t>Economics</w:t>
      </w:r>
    </w:p>
    <w:p>
      <w:pPr>
        <w:spacing w:after="0" w:line="235" w:lineRule="auto"/>
        <w:jc w:val="left"/>
        <w:rPr>
          <w:i/>
          <w:sz w:val="20"/>
        </w:rPr>
        <w:sectPr>
          <w:type w:val="continuous"/>
          <w:pgSz w:w="12240" w:h="15840"/>
          <w:pgMar w:top="1380" w:bottom="280" w:left="1080" w:right="1080"/>
          <w:cols w:num="2" w:equalWidth="0">
            <w:col w:w="1505" w:space="367"/>
            <w:col w:w="8208"/>
          </w:cols>
        </w:sectPr>
      </w:pPr>
    </w:p>
    <w:p>
      <w:pPr>
        <w:pStyle w:val="BodyText"/>
        <w:spacing w:before="51"/>
        <w:rPr>
          <w:i/>
        </w:rPr>
      </w:pPr>
    </w:p>
    <w:p>
      <w:pPr>
        <w:pStyle w:val="BodyText"/>
        <w:tabs>
          <w:tab w:pos="2231" w:val="left" w:leader="none"/>
          <w:tab w:pos="9321" w:val="left" w:leader="none"/>
        </w:tabs>
        <w:spacing w:line="242" w:lineRule="exact"/>
        <w:ind w:left="359"/>
      </w:pPr>
      <w:r>
        <w:rPr>
          <w:spacing w:val="-2"/>
          <w:w w:val="110"/>
        </w:rPr>
        <w:t>EDUCATION</w:t>
      </w:r>
      <w:r>
        <w:rPr/>
        <w:tab/>
      </w:r>
      <w:r>
        <w:rPr>
          <w:rFonts w:ascii="Georgia"/>
          <w:b/>
          <w:w w:val="105"/>
        </w:rPr>
        <w:t>Ph.D.</w:t>
      </w:r>
      <w:r>
        <w:rPr>
          <w:rFonts w:ascii="Georgia"/>
          <w:b/>
          <w:spacing w:val="-5"/>
          <w:w w:val="105"/>
        </w:rPr>
        <w:t> </w:t>
      </w:r>
      <w:r>
        <w:rPr>
          <w:spacing w:val="-2"/>
          <w:w w:val="110"/>
        </w:rPr>
        <w:t>Economics</w:t>
      </w:r>
      <w:r>
        <w:rPr>
          <w:rFonts w:ascii="Times New Roman"/>
        </w:rPr>
        <w:tab/>
      </w:r>
      <w:r>
        <w:rPr>
          <w:spacing w:val="-4"/>
          <w:w w:val="110"/>
        </w:rPr>
        <w:t>2015</w:t>
      </w:r>
    </w:p>
    <w:p>
      <w:pPr>
        <w:pStyle w:val="BodyText"/>
        <w:spacing w:line="239" w:lineRule="exact"/>
        <w:ind w:left="2231"/>
      </w:pPr>
      <w:r>
        <w:rPr>
          <w:w w:val="105"/>
        </w:rPr>
        <w:t>Vancouver</w:t>
      </w:r>
      <w:r>
        <w:rPr>
          <w:spacing w:val="8"/>
          <w:w w:val="105"/>
        </w:rPr>
        <w:t> </w:t>
      </w:r>
      <w:r>
        <w:rPr>
          <w:w w:val="105"/>
        </w:rPr>
        <w:t>School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spacing w:line="235" w:lineRule="auto" w:before="2"/>
        <w:ind w:left="2231" w:right="2488" w:firstLine="0"/>
        <w:jc w:val="left"/>
        <w:rPr>
          <w:i/>
          <w:sz w:val="20"/>
        </w:rPr>
      </w:pPr>
      <w:r>
        <w:rPr>
          <w:w w:val="110"/>
          <w:sz w:val="20"/>
        </w:rPr>
        <w:t>University of British Columbia, Vancouver, BC, Canada Thesis Title: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Essays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Economics</w:t>
      </w:r>
    </w:p>
    <w:p>
      <w:pPr>
        <w:pStyle w:val="BodyText"/>
        <w:spacing w:line="240" w:lineRule="exact"/>
        <w:ind w:left="2231"/>
      </w:pPr>
      <w:r>
        <w:rPr>
          <w:w w:val="105"/>
        </w:rPr>
        <w:t>Committee:</w:t>
      </w:r>
      <w:r>
        <w:rPr>
          <w:spacing w:val="64"/>
          <w:w w:val="105"/>
        </w:rPr>
        <w:t> </w:t>
      </w:r>
      <w:r>
        <w:rPr>
          <w:w w:val="105"/>
        </w:rPr>
        <w:t>Thomas</w:t>
      </w:r>
      <w:r>
        <w:rPr>
          <w:spacing w:val="37"/>
          <w:w w:val="105"/>
        </w:rPr>
        <w:t> </w:t>
      </w:r>
      <w:r>
        <w:rPr>
          <w:w w:val="105"/>
        </w:rPr>
        <w:t>Lemieux</w:t>
      </w:r>
      <w:r>
        <w:rPr>
          <w:spacing w:val="37"/>
          <w:w w:val="105"/>
        </w:rPr>
        <w:t> </w:t>
      </w:r>
      <w:r>
        <w:rPr>
          <w:w w:val="105"/>
        </w:rPr>
        <w:t>(Advisor),</w:t>
      </w:r>
      <w:r>
        <w:rPr>
          <w:spacing w:val="36"/>
          <w:w w:val="105"/>
        </w:rPr>
        <w:t> </w:t>
      </w:r>
      <w:r>
        <w:rPr>
          <w:w w:val="105"/>
        </w:rPr>
        <w:t>David</w:t>
      </w:r>
      <w:r>
        <w:rPr>
          <w:spacing w:val="37"/>
          <w:w w:val="105"/>
        </w:rPr>
        <w:t> </w:t>
      </w:r>
      <w:r>
        <w:rPr>
          <w:w w:val="105"/>
        </w:rPr>
        <w:t>Green,</w:t>
      </w:r>
      <w:r>
        <w:rPr>
          <w:spacing w:val="37"/>
          <w:w w:val="105"/>
        </w:rPr>
        <w:t> </w:t>
      </w:r>
      <w:r>
        <w:rPr>
          <w:w w:val="105"/>
        </w:rPr>
        <w:t>Nicole</w:t>
      </w:r>
      <w:r>
        <w:rPr>
          <w:spacing w:val="37"/>
          <w:w w:val="105"/>
        </w:rPr>
        <w:t> </w:t>
      </w:r>
      <w:r>
        <w:rPr>
          <w:w w:val="105"/>
        </w:rPr>
        <w:t>Fortin,</w:t>
      </w:r>
      <w:r>
        <w:rPr>
          <w:spacing w:val="36"/>
          <w:w w:val="105"/>
        </w:rPr>
        <w:t> </w:t>
      </w:r>
      <w:r>
        <w:rPr>
          <w:w w:val="105"/>
        </w:rPr>
        <w:t>Vadim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Marmer</w:t>
      </w:r>
    </w:p>
    <w:p>
      <w:pPr>
        <w:pStyle w:val="BodyText"/>
        <w:spacing w:before="30" w:after="1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6509"/>
        <w:gridCol w:w="1312"/>
      </w:tblGrid>
      <w:tr>
        <w:trPr>
          <w:trHeight w:val="816" w:hRule="atLeast"/>
        </w:trPr>
        <w:tc>
          <w:tcPr>
            <w:tcW w:w="16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509" w:type="dxa"/>
          </w:tcPr>
          <w:p>
            <w:pPr>
              <w:pStyle w:val="TableParagraph"/>
              <w:spacing w:line="201" w:lineRule="exact"/>
              <w:ind w:left="281"/>
              <w:rPr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M.A.</w:t>
            </w:r>
            <w:r>
              <w:rPr>
                <w:w w:val="105"/>
                <w:sz w:val="20"/>
              </w:rPr>
              <w:t>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  <w:p>
            <w:pPr>
              <w:pStyle w:val="TableParagraph"/>
              <w:spacing w:line="235" w:lineRule="auto" w:before="1"/>
              <w:ind w:left="281" w:right="1117"/>
              <w:rPr>
                <w:sz w:val="20"/>
              </w:rPr>
            </w:pPr>
            <w:r>
              <w:rPr>
                <w:w w:val="110"/>
                <w:sz w:val="20"/>
              </w:rPr>
              <w:t>Escola de Economia de </w:t>
            </w:r>
            <w:r>
              <w:rPr>
                <w:spacing w:val="25"/>
                <w:w w:val="123"/>
                <w:sz w:val="20"/>
              </w:rPr>
              <w:t>S</w:t>
            </w:r>
            <w:r>
              <w:rPr>
                <w:spacing w:val="-75"/>
                <w:w w:val="113"/>
                <w:sz w:val="20"/>
              </w:rPr>
              <w:t>˜</w:t>
            </w:r>
            <w:r>
              <w:rPr>
                <w:spacing w:val="25"/>
                <w:w w:val="106"/>
                <w:sz w:val="20"/>
              </w:rPr>
              <w:t>a</w:t>
            </w:r>
            <w:r>
              <w:rPr>
                <w:spacing w:val="25"/>
                <w:w w:val="97"/>
                <w:sz w:val="20"/>
              </w:rPr>
              <w:t>o</w:t>
            </w:r>
            <w:r>
              <w:rPr>
                <w:w w:val="109"/>
                <w:sz w:val="20"/>
              </w:rPr>
              <w:t> </w:t>
            </w:r>
            <w:r>
              <w:rPr>
                <w:w w:val="110"/>
                <w:sz w:val="20"/>
              </w:rPr>
              <w:t>Paulo – EESP-</w:t>
            </w:r>
            <w:r>
              <w:rPr>
                <w:w w:val="110"/>
                <w:sz w:val="20"/>
              </w:rPr>
              <w:t>FGV </w:t>
            </w:r>
            <w:r>
              <w:rPr>
                <w:spacing w:val="3"/>
                <w:w w:val="139"/>
                <w:sz w:val="20"/>
              </w:rPr>
              <w:t>F</w:t>
            </w:r>
            <w:r>
              <w:rPr>
                <w:spacing w:val="20"/>
                <w:w w:val="102"/>
                <w:sz w:val="20"/>
              </w:rPr>
              <w:t>und</w:t>
            </w:r>
            <w:r>
              <w:rPr>
                <w:spacing w:val="19"/>
                <w:w w:val="102"/>
                <w:sz w:val="20"/>
              </w:rPr>
              <w:t>a</w:t>
            </w:r>
            <w:r>
              <w:rPr>
                <w:spacing w:val="-69"/>
                <w:w w:val="102"/>
                <w:sz w:val="20"/>
              </w:rPr>
              <w:t>c</w:t>
            </w:r>
            <w:r>
              <w:rPr>
                <w:spacing w:val="19"/>
                <w:w w:val="142"/>
                <w:sz w:val="20"/>
              </w:rPr>
              <w:t>¸</w:t>
            </w:r>
            <w:r>
              <w:rPr>
                <w:spacing w:val="-80"/>
                <w:w w:val="108"/>
                <w:sz w:val="20"/>
              </w:rPr>
              <w:t>˜</w:t>
            </w:r>
            <w:r>
              <w:rPr>
                <w:spacing w:val="20"/>
                <w:w w:val="101"/>
                <w:sz w:val="20"/>
              </w:rPr>
              <w:t>a</w:t>
            </w:r>
            <w:r>
              <w:rPr>
                <w:spacing w:val="20"/>
                <w:w w:val="92"/>
                <w:sz w:val="20"/>
              </w:rPr>
              <w:t>o</w:t>
            </w:r>
            <w:r>
              <w:rPr>
                <w:spacing w:val="-7"/>
                <w:w w:val="109"/>
                <w:sz w:val="20"/>
              </w:rPr>
              <w:t> </w:t>
            </w:r>
            <w:r>
              <w:rPr>
                <w:w w:val="110"/>
                <w:sz w:val="20"/>
              </w:rPr>
              <w:t>Getulio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Vargas,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25"/>
                <w:w w:val="123"/>
                <w:sz w:val="20"/>
              </w:rPr>
              <w:t>S</w:t>
            </w:r>
            <w:r>
              <w:rPr>
                <w:spacing w:val="-75"/>
                <w:w w:val="113"/>
                <w:sz w:val="20"/>
              </w:rPr>
              <w:t>˜</w:t>
            </w:r>
            <w:r>
              <w:rPr>
                <w:spacing w:val="25"/>
                <w:w w:val="106"/>
                <w:sz w:val="20"/>
              </w:rPr>
              <w:t>a</w:t>
            </w:r>
            <w:r>
              <w:rPr>
                <w:spacing w:val="25"/>
                <w:w w:val="97"/>
                <w:sz w:val="20"/>
              </w:rPr>
              <w:t>o</w:t>
            </w:r>
            <w:r>
              <w:rPr>
                <w:spacing w:val="-6"/>
                <w:w w:val="109"/>
                <w:sz w:val="20"/>
              </w:rPr>
              <w:t> </w:t>
            </w:r>
            <w:r>
              <w:rPr>
                <w:w w:val="110"/>
                <w:sz w:val="20"/>
              </w:rPr>
              <w:t>Paulo,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Brazil</w:t>
            </w:r>
          </w:p>
        </w:tc>
        <w:tc>
          <w:tcPr>
            <w:tcW w:w="1312" w:type="dxa"/>
          </w:tcPr>
          <w:p>
            <w:pPr>
              <w:pStyle w:val="TableParagraph"/>
              <w:spacing w:line="203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</w:tr>
      <w:tr>
        <w:trPr>
          <w:trHeight w:val="577" w:hRule="atLeast"/>
        </w:trPr>
        <w:tc>
          <w:tcPr>
            <w:tcW w:w="16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509" w:type="dxa"/>
          </w:tcPr>
          <w:p>
            <w:pPr>
              <w:pStyle w:val="TableParagraph"/>
              <w:spacing w:line="242" w:lineRule="exact" w:before="98"/>
              <w:ind w:left="281"/>
              <w:rPr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B.A.</w:t>
            </w:r>
            <w:r>
              <w:rPr>
                <w:w w:val="105"/>
                <w:sz w:val="20"/>
              </w:rPr>
              <w:t>,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  <w:p>
            <w:pPr>
              <w:pStyle w:val="TableParagraph"/>
              <w:spacing w:line="218" w:lineRule="exact"/>
              <w:ind w:left="281"/>
              <w:rPr>
                <w:sz w:val="20"/>
              </w:rPr>
            </w:pPr>
            <w:r>
              <w:rPr>
                <w:w w:val="105"/>
                <w:sz w:val="20"/>
              </w:rPr>
              <w:t>Universidade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Federal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Minas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Gerais,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Belo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Horizonte,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Brazil</w:t>
            </w:r>
          </w:p>
        </w:tc>
        <w:tc>
          <w:tcPr>
            <w:tcW w:w="1312" w:type="dxa"/>
          </w:tcPr>
          <w:p>
            <w:pPr>
              <w:pStyle w:val="TableParagraph"/>
              <w:spacing w:line="240" w:lineRule="auto" w:before="98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</w:tr>
    </w:tbl>
    <w:p>
      <w:pPr>
        <w:pStyle w:val="BodyText"/>
        <w:spacing w:before="56"/>
      </w:pPr>
    </w:p>
    <w:p>
      <w:pPr>
        <w:pStyle w:val="BodyText"/>
        <w:tabs>
          <w:tab w:pos="2232" w:val="left" w:leader="none"/>
        </w:tabs>
        <w:ind w:left="359"/>
      </w:pPr>
      <w:r>
        <w:rPr>
          <w:spacing w:val="-2"/>
          <w:w w:val="115"/>
        </w:rPr>
        <w:t>CITIZENSHIP</w:t>
      </w:r>
      <w:r>
        <w:rPr/>
        <w:tab/>
      </w:r>
      <w:r>
        <w:rPr>
          <w:w w:val="110"/>
        </w:rPr>
        <w:t>Brazilian,</w:t>
      </w:r>
      <w:r>
        <w:rPr>
          <w:spacing w:val="1"/>
          <w:w w:val="110"/>
        </w:rPr>
        <w:t> </w:t>
      </w:r>
      <w:r>
        <w:rPr>
          <w:w w:val="110"/>
        </w:rPr>
        <w:t>US</w:t>
      </w:r>
      <w:r>
        <w:rPr>
          <w:spacing w:val="2"/>
          <w:w w:val="110"/>
        </w:rPr>
        <w:t> </w:t>
      </w:r>
      <w:r>
        <w:rPr>
          <w:w w:val="110"/>
        </w:rPr>
        <w:t>permanent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resident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spacing w:line="235" w:lineRule="auto" w:before="63"/>
        <w:ind w:left="359" w:right="38" w:firstLine="0"/>
        <w:jc w:val="left"/>
        <w:rPr>
          <w:sz w:val="20"/>
        </w:rPr>
      </w:pPr>
      <w:r>
        <w:rPr>
          <w:spacing w:val="-2"/>
          <w:w w:val="130"/>
          <w:sz w:val="20"/>
        </w:rPr>
        <w:t>RESEARCH INTERESTS</w:t>
      </w:r>
    </w:p>
    <w:p>
      <w:pPr>
        <w:pStyle w:val="BodyText"/>
        <w:spacing w:line="235" w:lineRule="auto" w:before="63"/>
        <w:ind w:left="359" w:right="4671"/>
      </w:pPr>
      <w:r>
        <w:rPr/>
        <w:br w:type="column"/>
      </w:r>
      <w:r>
        <w:rPr>
          <w:w w:val="105"/>
        </w:rPr>
        <w:t>Primary:</w:t>
      </w:r>
      <w:r>
        <w:rPr>
          <w:spacing w:val="40"/>
          <w:w w:val="105"/>
        </w:rPr>
        <w:t> </w:t>
      </w:r>
      <w:r>
        <w:rPr>
          <w:w w:val="105"/>
        </w:rPr>
        <w:t>Labor </w:t>
      </w:r>
      <w:r>
        <w:rPr>
          <w:w w:val="105"/>
        </w:rPr>
        <w:t>Economics Secondary: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80" w:bottom="280" w:left="1080" w:right="1080"/>
          <w:cols w:num="2" w:equalWidth="0">
            <w:col w:w="1549" w:space="323"/>
            <w:col w:w="8208"/>
          </w:cols>
        </w:sectPr>
      </w:pPr>
    </w:p>
    <w:p>
      <w:pPr>
        <w:pStyle w:val="BodyText"/>
        <w:spacing w:before="55"/>
      </w:pPr>
    </w:p>
    <w:p>
      <w:pPr>
        <w:spacing w:line="235" w:lineRule="auto" w:before="0"/>
        <w:ind w:left="2231" w:right="356" w:hanging="1872"/>
        <w:jc w:val="both"/>
        <w:rPr>
          <w:sz w:val="20"/>
        </w:rPr>
      </w:pPr>
      <w:r>
        <w:rPr>
          <w:w w:val="110"/>
          <w:sz w:val="20"/>
        </w:rPr>
        <w:t>PUBLICATIONS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“Bunching</w:t>
      </w:r>
      <w:r>
        <w:rPr>
          <w:w w:val="110"/>
          <w:sz w:val="20"/>
        </w:rPr>
        <w:t> Estimation</w:t>
      </w:r>
      <w:r>
        <w:rPr>
          <w:w w:val="110"/>
          <w:sz w:val="20"/>
        </w:rPr>
        <w:t> Methods”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M.</w:t>
      </w:r>
      <w:r>
        <w:rPr>
          <w:w w:val="110"/>
          <w:sz w:val="20"/>
        </w:rPr>
        <w:t> Bertanha,</w:t>
      </w:r>
      <w:r>
        <w:rPr>
          <w:w w:val="110"/>
          <w:sz w:val="20"/>
        </w:rPr>
        <w:t> C.</w:t>
      </w:r>
      <w:r>
        <w:rPr>
          <w:w w:val="110"/>
          <w:sz w:val="20"/>
        </w:rPr>
        <w:t> Caetano,</w:t>
      </w:r>
      <w:r>
        <w:rPr>
          <w:w w:val="110"/>
          <w:sz w:val="20"/>
        </w:rPr>
        <w:t> and</w:t>
      </w:r>
      <w:r>
        <w:rPr>
          <w:w w:val="110"/>
          <w:sz w:val="20"/>
        </w:rPr>
        <w:t> N.</w:t>
      </w:r>
      <w:r>
        <w:rPr>
          <w:w w:val="110"/>
          <w:sz w:val="20"/>
        </w:rPr>
        <w:t> Seegert). Conditionally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Accepted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Handbook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Labor,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Human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Resources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Population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Eco- </w:t>
      </w:r>
      <w:r>
        <w:rPr>
          <w:i/>
          <w:spacing w:val="-2"/>
          <w:w w:val="110"/>
          <w:sz w:val="20"/>
        </w:rPr>
        <w:t>nomics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line="235" w:lineRule="auto" w:before="239"/>
        <w:ind w:left="2231" w:right="357"/>
        <w:jc w:val="both"/>
      </w:pPr>
      <w:r>
        <w:rPr>
          <w:w w:val="110"/>
        </w:rPr>
        <w:t>“Moving</w:t>
      </w:r>
      <w:r>
        <w:rPr>
          <w:w w:val="110"/>
        </w:rPr>
        <w:t> Policies</w:t>
      </w:r>
      <w:r>
        <w:rPr>
          <w:w w:val="110"/>
        </w:rPr>
        <w:t> Toward</w:t>
      </w:r>
      <w:r>
        <w:rPr>
          <w:w w:val="110"/>
        </w:rPr>
        <w:t> Racial</w:t>
      </w:r>
      <w:r>
        <w:rPr>
          <w:w w:val="110"/>
        </w:rPr>
        <w:t> and</w:t>
      </w:r>
      <w:r>
        <w:rPr>
          <w:w w:val="110"/>
        </w:rPr>
        <w:t> Ethnic</w:t>
      </w:r>
      <w:r>
        <w:rPr>
          <w:w w:val="110"/>
        </w:rPr>
        <w:t> Equality: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Case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Supplemen-</w:t>
      </w:r>
      <w:r>
        <w:rPr>
          <w:spacing w:val="80"/>
          <w:w w:val="110"/>
        </w:rPr>
        <w:t> </w:t>
      </w:r>
      <w:r>
        <w:rPr>
          <w:w w:val="110"/>
        </w:rPr>
        <w:t>tal</w:t>
      </w:r>
      <w:r>
        <w:rPr>
          <w:spacing w:val="-9"/>
          <w:w w:val="110"/>
        </w:rPr>
        <w:t> </w:t>
      </w:r>
      <w:r>
        <w:rPr>
          <w:w w:val="110"/>
        </w:rPr>
        <w:t>Nutrition</w:t>
      </w:r>
      <w:r>
        <w:rPr>
          <w:spacing w:val="-9"/>
          <w:w w:val="110"/>
        </w:rPr>
        <w:t> </w:t>
      </w:r>
      <w:r>
        <w:rPr>
          <w:w w:val="110"/>
        </w:rPr>
        <w:t>Assistance</w:t>
      </w:r>
      <w:r>
        <w:rPr>
          <w:spacing w:val="-9"/>
          <w:w w:val="110"/>
        </w:rPr>
        <w:t> </w:t>
      </w:r>
      <w:r>
        <w:rPr>
          <w:w w:val="110"/>
        </w:rPr>
        <w:t>Program”</w:t>
      </w:r>
      <w:r>
        <w:rPr>
          <w:spacing w:val="-10"/>
          <w:w w:val="110"/>
        </w:rPr>
        <w:t> </w:t>
      </w:r>
      <w:r>
        <w:rPr>
          <w:w w:val="110"/>
        </w:rPr>
        <w:t>(with</w:t>
      </w:r>
      <w:r>
        <w:rPr>
          <w:spacing w:val="-9"/>
          <w:w w:val="110"/>
        </w:rPr>
        <w:t> </w:t>
      </w:r>
      <w:r>
        <w:rPr>
          <w:w w:val="110"/>
        </w:rPr>
        <w:t>Alfonso</w:t>
      </w:r>
      <w:r>
        <w:rPr>
          <w:spacing w:val="-10"/>
          <w:w w:val="110"/>
        </w:rPr>
        <w:t> </w:t>
      </w:r>
      <w:r>
        <w:rPr>
          <w:w w:val="110"/>
        </w:rPr>
        <w:t>Flores-Lagunes,</w:t>
      </w:r>
      <w:r>
        <w:rPr>
          <w:spacing w:val="-9"/>
          <w:w w:val="110"/>
        </w:rPr>
        <w:t> </w:t>
      </w:r>
      <w:r>
        <w:rPr>
          <w:w w:val="110"/>
        </w:rPr>
        <w:t>Norbert</w:t>
      </w:r>
      <w:r>
        <w:rPr>
          <w:spacing w:val="-9"/>
          <w:w w:val="110"/>
        </w:rPr>
        <w:t> </w:t>
      </w:r>
      <w:r>
        <w:rPr>
          <w:w w:val="110"/>
        </w:rPr>
        <w:t>Wilson,</w:t>
      </w:r>
      <w:r>
        <w:rPr>
          <w:spacing w:val="-9"/>
          <w:w w:val="110"/>
        </w:rPr>
        <w:t> </w:t>
      </w:r>
      <w:r>
        <w:rPr>
          <w:w w:val="110"/>
        </w:rPr>
        <w:t>and Judith Liu).</w:t>
      </w:r>
      <w:r>
        <w:rPr>
          <w:i/>
          <w:w w:val="110"/>
        </w:rPr>
        <w:t>American</w:t>
      </w:r>
      <w:r>
        <w:rPr>
          <w:i/>
          <w:w w:val="110"/>
        </w:rPr>
        <w:t> Journal</w:t>
      </w:r>
      <w:r>
        <w:rPr>
          <w:i/>
          <w:w w:val="110"/>
        </w:rPr>
        <w:t> of</w:t>
      </w:r>
      <w:r>
        <w:rPr>
          <w:i/>
          <w:w w:val="110"/>
        </w:rPr>
        <w:t> Agricultural</w:t>
      </w:r>
      <w:r>
        <w:rPr>
          <w:i/>
          <w:w w:val="110"/>
        </w:rPr>
        <w:t> Economics</w:t>
      </w:r>
      <w:r>
        <w:rPr>
          <w:w w:val="110"/>
        </w:rPr>
        <w:t>, 2023.</w:t>
      </w:r>
    </w:p>
    <w:p>
      <w:pPr>
        <w:pStyle w:val="BodyText"/>
        <w:spacing w:line="235" w:lineRule="auto" w:before="239"/>
        <w:ind w:left="2231" w:right="358"/>
        <w:jc w:val="both"/>
      </w:pPr>
      <w:r>
        <w:rPr>
          <w:w w:val="110"/>
        </w:rPr>
        <w:t>“JUE</w:t>
      </w:r>
      <w:r>
        <w:rPr>
          <w:w w:val="110"/>
        </w:rPr>
        <w:t> Insight:</w:t>
      </w:r>
      <w:r>
        <w:rPr>
          <w:spacing w:val="31"/>
          <w:w w:val="110"/>
        </w:rPr>
        <w:t> </w:t>
      </w:r>
      <w:r>
        <w:rPr>
          <w:w w:val="110"/>
        </w:rPr>
        <w:t>Using</w:t>
      </w:r>
      <w:r>
        <w:rPr>
          <w:w w:val="110"/>
        </w:rPr>
        <w:t> the</w:t>
      </w:r>
      <w:r>
        <w:rPr>
          <w:w w:val="110"/>
        </w:rPr>
        <w:t> Mode</w:t>
      </w:r>
      <w:r>
        <w:rPr>
          <w:w w:val="110"/>
        </w:rPr>
        <w:t> to</w:t>
      </w:r>
      <w:r>
        <w:rPr>
          <w:w w:val="110"/>
        </w:rPr>
        <w:t> Test</w:t>
      </w:r>
      <w:r>
        <w:rPr>
          <w:w w:val="110"/>
        </w:rPr>
        <w:t> for</w:t>
      </w:r>
      <w:r>
        <w:rPr>
          <w:w w:val="110"/>
        </w:rPr>
        <w:t> Selection</w:t>
      </w:r>
      <w:r>
        <w:rPr>
          <w:w w:val="110"/>
        </w:rPr>
        <w:t> in</w:t>
      </w:r>
      <w:r>
        <w:rPr>
          <w:w w:val="110"/>
        </w:rPr>
        <w:t> City</w:t>
      </w:r>
      <w:r>
        <w:rPr>
          <w:w w:val="110"/>
        </w:rPr>
        <w:t> Size</w:t>
      </w:r>
      <w:r>
        <w:rPr>
          <w:w w:val="110"/>
        </w:rPr>
        <w:t> Wage</w:t>
      </w:r>
      <w:r>
        <w:rPr>
          <w:w w:val="110"/>
        </w:rPr>
        <w:t> Premia”</w:t>
      </w:r>
      <w:r>
        <w:rPr>
          <w:w w:val="110"/>
        </w:rPr>
        <w:t> (with</w:t>
      </w:r>
      <w:r>
        <w:rPr>
          <w:spacing w:val="40"/>
          <w:w w:val="110"/>
        </w:rPr>
        <w:t> </w:t>
      </w:r>
      <w:r>
        <w:rPr>
          <w:w w:val="110"/>
        </w:rPr>
        <w:t>S. Rosenthal and B. Jiang).</w:t>
      </w:r>
      <w:r>
        <w:rPr>
          <w:spacing w:val="40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Urban</w:t>
      </w:r>
      <w:r>
        <w:rPr>
          <w:i/>
          <w:w w:val="110"/>
        </w:rPr>
        <w:t> Economics</w:t>
      </w:r>
      <w:r>
        <w:rPr>
          <w:w w:val="110"/>
        </w:rPr>
        <w:t>, 2023.</w:t>
      </w:r>
    </w:p>
    <w:p>
      <w:pPr>
        <w:pStyle w:val="BodyText"/>
        <w:spacing w:line="235" w:lineRule="auto" w:before="238"/>
        <w:ind w:left="2232" w:right="357"/>
        <w:jc w:val="both"/>
      </w:pPr>
      <w:r>
        <w:rPr>
          <w:w w:val="110"/>
        </w:rPr>
        <w:t>“Childbearing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distribution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reservation</w:t>
      </w:r>
      <w:r>
        <w:rPr>
          <w:w w:val="110"/>
        </w:rPr>
        <w:t> price</w:t>
      </w:r>
      <w:r>
        <w:rPr>
          <w:w w:val="110"/>
        </w:rPr>
        <w:t> of</w:t>
      </w:r>
      <w:r>
        <w:rPr>
          <w:w w:val="110"/>
        </w:rPr>
        <w:t> fertility: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case</w:t>
      </w:r>
      <w:r>
        <w:rPr>
          <w:w w:val="110"/>
        </w:rPr>
        <w:t> of the Korean</w:t>
      </w:r>
      <w:r>
        <w:rPr>
          <w:spacing w:val="1"/>
          <w:w w:val="110"/>
        </w:rPr>
        <w:t> </w:t>
      </w:r>
      <w:r>
        <w:rPr>
          <w:w w:val="110"/>
        </w:rPr>
        <w:t>Baby</w:t>
      </w:r>
      <w:r>
        <w:rPr>
          <w:spacing w:val="1"/>
          <w:w w:val="110"/>
        </w:rPr>
        <w:t> </w:t>
      </w:r>
      <w:r>
        <w:rPr>
          <w:w w:val="110"/>
        </w:rPr>
        <w:t>Bonus</w:t>
      </w:r>
      <w:r>
        <w:rPr>
          <w:spacing w:val="1"/>
          <w:w w:val="110"/>
        </w:rPr>
        <w:t> </w:t>
      </w:r>
      <w:r>
        <w:rPr>
          <w:w w:val="110"/>
        </w:rPr>
        <w:t>program”</w:t>
      </w:r>
      <w:r>
        <w:rPr>
          <w:spacing w:val="1"/>
          <w:w w:val="110"/>
        </w:rPr>
        <w:t> </w:t>
      </w:r>
      <w:r>
        <w:rPr>
          <w:w w:val="110"/>
        </w:rPr>
        <w:t>(with</w:t>
      </w:r>
      <w:r>
        <w:rPr>
          <w:spacing w:val="1"/>
          <w:w w:val="110"/>
        </w:rPr>
        <w:t> </w:t>
      </w:r>
      <w:r>
        <w:rPr>
          <w:w w:val="110"/>
        </w:rPr>
        <w:t>D. Choo).</w:t>
      </w:r>
      <w:r>
        <w:rPr>
          <w:spacing w:val="27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7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6"/>
          <w:w w:val="110"/>
        </w:rPr>
        <w:t> </w:t>
      </w:r>
      <w:r>
        <w:rPr>
          <w:i/>
          <w:w w:val="110"/>
        </w:rPr>
        <w:t>Asian</w:t>
      </w:r>
      <w:r>
        <w:rPr>
          <w:i/>
          <w:spacing w:val="6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3"/>
          <w:w w:val="110"/>
        </w:rPr>
        <w:t> </w:t>
      </w:r>
      <w:r>
        <w:rPr>
          <w:spacing w:val="-2"/>
          <w:w w:val="105"/>
        </w:rPr>
        <w:t>2021.</w:t>
      </w:r>
    </w:p>
    <w:p>
      <w:pPr>
        <w:spacing w:line="235" w:lineRule="auto" w:before="239"/>
        <w:ind w:left="2232" w:right="357" w:firstLine="0"/>
        <w:jc w:val="both"/>
        <w:rPr>
          <w:sz w:val="20"/>
        </w:rPr>
      </w:pPr>
      <w:r>
        <w:rPr>
          <w:spacing w:val="-2"/>
          <w:w w:val="110"/>
          <w:sz w:val="20"/>
        </w:rPr>
        <w:t>“Minimum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contrast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empirical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likelihood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inference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discontinuity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density.”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J. </w:t>
      </w:r>
      <w:r>
        <w:rPr>
          <w:w w:val="115"/>
          <w:sz w:val="20"/>
        </w:rPr>
        <w:t>Ma and Z. Yu).</w:t>
      </w:r>
      <w:r>
        <w:rPr>
          <w:spacing w:val="21"/>
          <w:w w:val="115"/>
          <w:sz w:val="20"/>
        </w:rPr>
        <w:t> </w:t>
      </w:r>
      <w:r>
        <w:rPr>
          <w:i/>
          <w:w w:val="115"/>
          <w:sz w:val="20"/>
        </w:rPr>
        <w:t>Journal</w:t>
      </w:r>
      <w:r>
        <w:rPr>
          <w:i/>
          <w:w w:val="115"/>
          <w:sz w:val="20"/>
        </w:rPr>
        <w:t> of</w:t>
      </w:r>
      <w:r>
        <w:rPr>
          <w:i/>
          <w:w w:val="115"/>
          <w:sz w:val="20"/>
        </w:rPr>
        <w:t> Business</w:t>
      </w:r>
      <w:r>
        <w:rPr>
          <w:i/>
          <w:w w:val="115"/>
          <w:sz w:val="20"/>
        </w:rPr>
        <w:t> &amp;</w:t>
      </w:r>
      <w:r>
        <w:rPr>
          <w:i/>
          <w:w w:val="115"/>
          <w:sz w:val="20"/>
        </w:rPr>
        <w:t> Economic</w:t>
      </w:r>
      <w:r>
        <w:rPr>
          <w:i/>
          <w:w w:val="115"/>
          <w:sz w:val="20"/>
        </w:rPr>
        <w:t> Statistics</w:t>
      </w:r>
      <w:r>
        <w:rPr>
          <w:w w:val="115"/>
          <w:sz w:val="20"/>
        </w:rPr>
        <w:t>, 2020.</w:t>
      </w:r>
    </w:p>
    <w:p>
      <w:pPr>
        <w:pStyle w:val="BodyText"/>
        <w:spacing w:line="235" w:lineRule="auto" w:before="239"/>
        <w:ind w:left="2232" w:right="358"/>
        <w:jc w:val="both"/>
      </w:pPr>
      <w:r>
        <w:rPr>
          <w:w w:val="110"/>
        </w:rPr>
        <w:t>“Balancing</w:t>
      </w:r>
      <w:r>
        <w:rPr>
          <w:spacing w:val="-4"/>
          <w:w w:val="110"/>
        </w:rPr>
        <w:t> </w:t>
      </w:r>
      <w:r>
        <w:rPr>
          <w:w w:val="110"/>
        </w:rPr>
        <w:t>tests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stratified</w:t>
      </w:r>
      <w:r>
        <w:rPr>
          <w:spacing w:val="-3"/>
          <w:w w:val="110"/>
        </w:rPr>
        <w:t> </w:t>
      </w:r>
      <w:r>
        <w:rPr>
          <w:w w:val="110"/>
        </w:rPr>
        <w:t>randomized</w:t>
      </w:r>
      <w:r>
        <w:rPr>
          <w:spacing w:val="-3"/>
          <w:w w:val="110"/>
        </w:rPr>
        <w:t> </w:t>
      </w:r>
      <w:r>
        <w:rPr>
          <w:w w:val="110"/>
        </w:rPr>
        <w:t>controlled</w:t>
      </w:r>
      <w:r>
        <w:rPr>
          <w:spacing w:val="-3"/>
          <w:w w:val="110"/>
        </w:rPr>
        <w:t> </w:t>
      </w:r>
      <w:r>
        <w:rPr>
          <w:w w:val="110"/>
        </w:rPr>
        <w:t>trials:</w:t>
      </w:r>
      <w:r>
        <w:rPr>
          <w:w w:val="110"/>
        </w:rPr>
        <w:t> A</w:t>
      </w:r>
      <w:r>
        <w:rPr>
          <w:spacing w:val="-4"/>
          <w:w w:val="110"/>
        </w:rPr>
        <w:t> </w:t>
      </w:r>
      <w:r>
        <w:rPr>
          <w:w w:val="110"/>
        </w:rPr>
        <w:t>cautionary</w:t>
      </w:r>
      <w:r>
        <w:rPr>
          <w:spacing w:val="-3"/>
          <w:w w:val="110"/>
        </w:rPr>
        <w:t> </w:t>
      </w:r>
      <w:r>
        <w:rPr>
          <w:w w:val="110"/>
        </w:rPr>
        <w:t>note.”</w:t>
      </w:r>
      <w:r>
        <w:rPr>
          <w:w w:val="110"/>
        </w:rPr>
        <w:t> (with S. Firpo and M. Foguel).</w:t>
      </w:r>
      <w:r>
        <w:rPr>
          <w:spacing w:val="40"/>
          <w:w w:val="110"/>
        </w:rPr>
        <w:t> </w:t>
      </w:r>
      <w:r>
        <w:rPr>
          <w:i/>
          <w:w w:val="110"/>
        </w:rPr>
        <w:t>Economics</w:t>
      </w:r>
      <w:r>
        <w:rPr>
          <w:i/>
          <w:w w:val="110"/>
        </w:rPr>
        <w:t> Letters</w:t>
      </w:r>
      <w:r>
        <w:rPr>
          <w:w w:val="110"/>
        </w:rPr>
        <w:t>, 2020.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35" w:lineRule="auto" w:before="52"/>
        <w:ind w:left="2232" w:right="356"/>
        <w:jc w:val="both"/>
      </w:pPr>
      <w:r>
        <w:rPr>
          <w:w w:val="110"/>
        </w:rPr>
        <w:t>“The</w:t>
      </w:r>
      <w:r>
        <w:rPr>
          <w:spacing w:val="-13"/>
          <w:w w:val="110"/>
        </w:rPr>
        <w:t> </w:t>
      </w:r>
      <w:r>
        <w:rPr>
          <w:w w:val="110"/>
        </w:rPr>
        <w:t>differential</w:t>
      </w:r>
      <w:r>
        <w:rPr>
          <w:spacing w:val="-12"/>
          <w:w w:val="110"/>
        </w:rPr>
        <w:t> </w:t>
      </w:r>
      <w:r>
        <w:rPr>
          <w:w w:val="110"/>
        </w:rPr>
        <w:t>incidence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severity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food</w:t>
      </w:r>
      <w:r>
        <w:rPr>
          <w:spacing w:val="-13"/>
          <w:w w:val="110"/>
        </w:rPr>
        <w:t> </w:t>
      </w:r>
      <w:r>
        <w:rPr>
          <w:w w:val="110"/>
        </w:rPr>
        <w:t>insecurity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racial,</w:t>
      </w:r>
      <w:r>
        <w:rPr>
          <w:spacing w:val="-13"/>
          <w:w w:val="110"/>
        </w:rPr>
        <w:t> </w:t>
      </w:r>
      <w:r>
        <w:rPr>
          <w:w w:val="110"/>
        </w:rPr>
        <w:t>ethnic,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immi- grant</w:t>
      </w:r>
      <w:r>
        <w:rPr>
          <w:spacing w:val="-7"/>
          <w:w w:val="110"/>
        </w:rPr>
        <w:t> </w:t>
      </w:r>
      <w:r>
        <w:rPr>
          <w:w w:val="110"/>
        </w:rPr>
        <w:t>groups</w:t>
      </w:r>
      <w:r>
        <w:rPr>
          <w:spacing w:val="-7"/>
          <w:w w:val="110"/>
        </w:rPr>
        <w:t> </w:t>
      </w:r>
      <w:r>
        <w:rPr>
          <w:w w:val="110"/>
        </w:rPr>
        <w:t>over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Great</w:t>
      </w:r>
      <w:r>
        <w:rPr>
          <w:spacing w:val="-7"/>
          <w:w w:val="110"/>
        </w:rPr>
        <w:t> </w:t>
      </w:r>
      <w:r>
        <w:rPr>
          <w:w w:val="110"/>
        </w:rPr>
        <w:t>Recession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United</w:t>
      </w:r>
      <w:r>
        <w:rPr>
          <w:spacing w:val="-7"/>
          <w:w w:val="110"/>
        </w:rPr>
        <w:t> </w:t>
      </w:r>
      <w:r>
        <w:rPr>
          <w:w w:val="110"/>
        </w:rPr>
        <w:t>States”</w:t>
      </w:r>
      <w:r>
        <w:rPr>
          <w:spacing w:val="-7"/>
          <w:w w:val="110"/>
        </w:rPr>
        <w:t> </w:t>
      </w:r>
      <w:r>
        <w:rPr>
          <w:w w:val="110"/>
        </w:rPr>
        <w:t>(with</w:t>
      </w:r>
      <w:r>
        <w:rPr>
          <w:spacing w:val="-7"/>
          <w:w w:val="110"/>
        </w:rPr>
        <w:t> </w:t>
      </w:r>
      <w:r>
        <w:rPr>
          <w:w w:val="110"/>
        </w:rPr>
        <w:t>A.</w:t>
      </w:r>
      <w:r>
        <w:rPr>
          <w:spacing w:val="-7"/>
          <w:w w:val="110"/>
        </w:rPr>
        <w:t> </w:t>
      </w:r>
      <w:r>
        <w:rPr>
          <w:w w:val="110"/>
        </w:rPr>
        <w:t>Flores-Lagunes, </w:t>
      </w:r>
      <w:r>
        <w:rPr>
          <w:w w:val="115"/>
        </w:rPr>
        <w:t>J.</w:t>
      </w:r>
      <w:r>
        <w:rPr>
          <w:spacing w:val="-6"/>
          <w:w w:val="115"/>
        </w:rPr>
        <w:t> </w:t>
      </w:r>
      <w:r>
        <w:rPr>
          <w:w w:val="115"/>
        </w:rPr>
        <w:t>Liu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N.</w:t>
      </w:r>
      <w:r>
        <w:rPr>
          <w:spacing w:val="-6"/>
          <w:w w:val="115"/>
        </w:rPr>
        <w:t> </w:t>
      </w:r>
      <w:r>
        <w:rPr>
          <w:w w:val="115"/>
        </w:rPr>
        <w:t>Wilson).</w:t>
      </w:r>
      <w:r>
        <w:rPr>
          <w:spacing w:val="9"/>
          <w:w w:val="115"/>
        </w:rPr>
        <w:t> </w:t>
      </w:r>
      <w:r>
        <w:rPr>
          <w:i/>
          <w:w w:val="115"/>
        </w:rPr>
        <w:t>AEA</w:t>
      </w:r>
      <w:r>
        <w:rPr>
          <w:i/>
          <w:spacing w:val="-3"/>
          <w:w w:val="115"/>
        </w:rPr>
        <w:t> </w:t>
      </w:r>
      <w:r>
        <w:rPr>
          <w:i/>
          <w:w w:val="115"/>
        </w:rPr>
        <w:t>papers</w:t>
      </w:r>
      <w:r>
        <w:rPr>
          <w:i/>
          <w:spacing w:val="-3"/>
          <w:w w:val="115"/>
        </w:rPr>
        <w:t> </w:t>
      </w:r>
      <w:r>
        <w:rPr>
          <w:i/>
          <w:w w:val="115"/>
        </w:rPr>
        <w:t>and</w:t>
      </w:r>
      <w:r>
        <w:rPr>
          <w:i/>
          <w:spacing w:val="-3"/>
          <w:w w:val="115"/>
        </w:rPr>
        <w:t> </w:t>
      </w:r>
      <w:r>
        <w:rPr>
          <w:i/>
          <w:w w:val="115"/>
        </w:rPr>
        <w:t>proceedings</w:t>
      </w:r>
      <w:r>
        <w:rPr>
          <w:w w:val="115"/>
        </w:rPr>
        <w:t>,</w:t>
      </w:r>
      <w:r>
        <w:rPr>
          <w:spacing w:val="-6"/>
          <w:w w:val="115"/>
        </w:rPr>
        <w:t> </w:t>
      </w:r>
      <w:r>
        <w:rPr>
          <w:w w:val="115"/>
        </w:rPr>
        <w:t>2018.</w:t>
      </w:r>
    </w:p>
    <w:p>
      <w:pPr>
        <w:pStyle w:val="BodyText"/>
        <w:spacing w:line="235" w:lineRule="auto" w:before="239"/>
        <w:ind w:left="2232" w:right="359"/>
        <w:jc w:val="both"/>
      </w:pPr>
      <w:r>
        <w:rPr>
          <w:w w:val="110"/>
        </w:rPr>
        <w:t>“Measuring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Role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1959</w:t>
      </w:r>
      <w:r>
        <w:rPr>
          <w:spacing w:val="-12"/>
          <w:w w:val="110"/>
        </w:rPr>
        <w:t> </w:t>
      </w:r>
      <w:r>
        <w:rPr>
          <w:w w:val="110"/>
        </w:rPr>
        <w:t>Revolution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Cuba’s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Performance”</w:t>
      </w:r>
      <w:r>
        <w:rPr>
          <w:spacing w:val="-12"/>
          <w:w w:val="110"/>
        </w:rPr>
        <w:t> </w:t>
      </w:r>
      <w:r>
        <w:rPr>
          <w:w w:val="110"/>
        </w:rPr>
        <w:t>(with F. Ribeiro, G. Stein and T. Kang).</w:t>
      </w:r>
      <w:r>
        <w:rPr>
          <w:spacing w:val="40"/>
          <w:w w:val="110"/>
        </w:rPr>
        <w:t> </w:t>
      </w:r>
      <w:r>
        <w:rPr>
          <w:i/>
          <w:w w:val="110"/>
        </w:rPr>
        <w:t>World</w:t>
      </w:r>
      <w:r>
        <w:rPr>
          <w:i/>
          <w:w w:val="110"/>
        </w:rPr>
        <w:t> Economy</w:t>
      </w:r>
      <w:r>
        <w:rPr>
          <w:w w:val="110"/>
        </w:rPr>
        <w:t>, 2018.</w:t>
      </w:r>
    </w:p>
    <w:p>
      <w:pPr>
        <w:spacing w:line="235" w:lineRule="auto" w:before="239"/>
        <w:ind w:left="2232" w:right="359" w:firstLine="0"/>
        <w:jc w:val="both"/>
        <w:rPr>
          <w:sz w:val="20"/>
        </w:rPr>
      </w:pPr>
      <w:r>
        <w:rPr>
          <w:w w:val="110"/>
          <w:sz w:val="20"/>
        </w:rPr>
        <w:t>“Estimating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of</w:t>
      </w:r>
      <w:r>
        <w:rPr>
          <w:w w:val="110"/>
          <w:sz w:val="20"/>
        </w:rPr>
        <w:t> minimum</w:t>
      </w:r>
      <w:r>
        <w:rPr>
          <w:w w:val="110"/>
          <w:sz w:val="20"/>
        </w:rPr>
        <w:t> wage</w:t>
      </w:r>
      <w:r>
        <w:rPr>
          <w:w w:val="110"/>
          <w:sz w:val="20"/>
        </w:rPr>
        <w:t> in</w:t>
      </w:r>
      <w:r>
        <w:rPr>
          <w:w w:val="110"/>
          <w:sz w:val="20"/>
        </w:rPr>
        <w:t> a</w:t>
      </w:r>
      <w:r>
        <w:rPr>
          <w:w w:val="110"/>
          <w:sz w:val="20"/>
        </w:rPr>
        <w:t> developing</w:t>
      </w:r>
      <w:r>
        <w:rPr>
          <w:w w:val="110"/>
          <w:sz w:val="20"/>
        </w:rPr>
        <w:t> country: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density</w:t>
      </w:r>
      <w:r>
        <w:rPr>
          <w:w w:val="110"/>
          <w:sz w:val="20"/>
        </w:rPr>
        <w:t> dis- continuity design approach”.</w:t>
      </w:r>
      <w:r>
        <w:rPr>
          <w:spacing w:val="2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Econometrics</w:t>
      </w:r>
      <w:r>
        <w:rPr>
          <w:w w:val="110"/>
          <w:sz w:val="20"/>
        </w:rPr>
        <w:t>, 2018.</w:t>
      </w:r>
    </w:p>
    <w:p>
      <w:pPr>
        <w:pStyle w:val="BodyText"/>
        <w:spacing w:line="235" w:lineRule="auto" w:before="239"/>
        <w:ind w:left="2231" w:right="356"/>
        <w:jc w:val="both"/>
      </w:pPr>
      <w:r>
        <w:rPr>
          <w:w w:val="105"/>
        </w:rPr>
        <w:t>“Identification</w:t>
      </w:r>
      <w:r>
        <w:rPr>
          <w:w w:val="105"/>
        </w:rPr>
        <w:t> and</w:t>
      </w:r>
      <w:r>
        <w:rPr>
          <w:w w:val="105"/>
        </w:rPr>
        <w:t> estimation</w:t>
      </w:r>
      <w:r>
        <w:rPr>
          <w:w w:val="105"/>
        </w:rPr>
        <w:t> using</w:t>
      </w:r>
      <w:r>
        <w:rPr>
          <w:w w:val="105"/>
        </w:rPr>
        <w:t> a</w:t>
      </w:r>
      <w:r>
        <w:rPr>
          <w:w w:val="105"/>
        </w:rPr>
        <w:t> density</w:t>
      </w:r>
      <w:r>
        <w:rPr>
          <w:w w:val="105"/>
        </w:rPr>
        <w:t> discontinuity</w:t>
      </w:r>
      <w:r>
        <w:rPr>
          <w:w w:val="105"/>
        </w:rPr>
        <w:t> approach”</w:t>
      </w:r>
      <w:r>
        <w:rPr>
          <w:w w:val="105"/>
        </w:rPr>
        <w:t> (with</w:t>
      </w:r>
      <w:r>
        <w:rPr>
          <w:w w:val="105"/>
        </w:rPr>
        <w:t> Z.</w:t>
      </w:r>
      <w:r>
        <w:rPr>
          <w:w w:val="105"/>
        </w:rPr>
        <w:t> Yu). </w:t>
      </w:r>
      <w:r>
        <w:rPr>
          <w:i/>
          <w:w w:val="105"/>
        </w:rPr>
        <w:t>Advances</w:t>
      </w:r>
      <w:r>
        <w:rPr>
          <w:i/>
          <w:w w:val="105"/>
        </w:rPr>
        <w:t> in</w:t>
      </w:r>
      <w:r>
        <w:rPr>
          <w:i/>
          <w:w w:val="105"/>
        </w:rPr>
        <w:t> Econometrics</w:t>
      </w:r>
      <w:r>
        <w:rPr>
          <w:w w:val="105"/>
        </w:rPr>
        <w:t>,</w:t>
      </w:r>
      <w:r>
        <w:rPr>
          <w:w w:val="105"/>
        </w:rPr>
        <w:t> volume</w:t>
      </w:r>
      <w:r>
        <w:rPr>
          <w:w w:val="105"/>
        </w:rPr>
        <w:t> 38,</w:t>
      </w:r>
      <w:r>
        <w:rPr>
          <w:w w:val="105"/>
        </w:rPr>
        <w:t> Regression</w:t>
      </w:r>
      <w:r>
        <w:rPr>
          <w:w w:val="105"/>
        </w:rPr>
        <w:t> Discontinuity</w:t>
      </w:r>
      <w:r>
        <w:rPr>
          <w:w w:val="105"/>
        </w:rPr>
        <w:t> Designs:</w:t>
      </w:r>
      <w:r>
        <w:rPr>
          <w:w w:val="105"/>
        </w:rPr>
        <w:t> Theory</w:t>
      </w:r>
      <w:r>
        <w:rPr>
          <w:w w:val="105"/>
        </w:rPr>
        <w:t> and Applications, 2017.</w:t>
      </w:r>
    </w:p>
    <w:p>
      <w:pPr>
        <w:pStyle w:val="BodyText"/>
        <w:spacing w:line="235" w:lineRule="auto" w:before="238"/>
        <w:ind w:left="2231" w:right="356"/>
        <w:jc w:val="both"/>
      </w:pPr>
      <w:r>
        <w:rPr>
          <w:w w:val="110"/>
        </w:rPr>
        <w:t>“Optimal</w:t>
      </w:r>
      <w:r>
        <w:rPr>
          <w:spacing w:val="-2"/>
          <w:w w:val="110"/>
        </w:rPr>
        <w:t> </w:t>
      </w:r>
      <w:r>
        <w:rPr>
          <w:w w:val="110"/>
        </w:rPr>
        <w:t>bandwidth</w:t>
      </w:r>
      <w:r>
        <w:rPr>
          <w:spacing w:val="-2"/>
          <w:w w:val="110"/>
        </w:rPr>
        <w:t> </w:t>
      </w:r>
      <w:r>
        <w:rPr>
          <w:w w:val="110"/>
        </w:rPr>
        <w:t>selection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local</w:t>
      </w:r>
      <w:r>
        <w:rPr>
          <w:spacing w:val="-2"/>
          <w:w w:val="110"/>
        </w:rPr>
        <w:t> </w:t>
      </w:r>
      <w:r>
        <w:rPr>
          <w:w w:val="110"/>
        </w:rPr>
        <w:t>linear</w:t>
      </w:r>
      <w:r>
        <w:rPr>
          <w:spacing w:val="-2"/>
          <w:w w:val="110"/>
        </w:rPr>
        <w:t> </w:t>
      </w:r>
      <w:r>
        <w:rPr>
          <w:w w:val="110"/>
        </w:rPr>
        <w:t>estimation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discontinuity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density” </w:t>
      </w:r>
      <w:r>
        <w:rPr>
          <w:w w:val="115"/>
        </w:rPr>
        <w:t>(with J. Ma and Z. Yu).</w:t>
      </w:r>
      <w:r>
        <w:rPr>
          <w:spacing w:val="30"/>
          <w:w w:val="115"/>
        </w:rPr>
        <w:t> </w:t>
      </w:r>
      <w:r>
        <w:rPr>
          <w:i/>
          <w:w w:val="115"/>
        </w:rPr>
        <w:t>Economics</w:t>
      </w:r>
      <w:r>
        <w:rPr>
          <w:i/>
          <w:w w:val="115"/>
        </w:rPr>
        <w:t> Letters</w:t>
      </w:r>
      <w:r>
        <w:rPr>
          <w:w w:val="115"/>
        </w:rPr>
        <w:t>, 2017.</w:t>
      </w:r>
    </w:p>
    <w:p>
      <w:pPr>
        <w:pStyle w:val="BodyText"/>
        <w:spacing w:line="242" w:lineRule="exact" w:before="235"/>
        <w:ind w:left="2232"/>
        <w:jc w:val="both"/>
      </w:pPr>
      <w:r>
        <w:rPr>
          <w:w w:val="105"/>
        </w:rPr>
        <w:t>“Measuring</w:t>
      </w:r>
      <w:r>
        <w:rPr>
          <w:spacing w:val="24"/>
          <w:w w:val="105"/>
        </w:rPr>
        <w:t> </w:t>
      </w:r>
      <w:r>
        <w:rPr>
          <w:w w:val="105"/>
        </w:rPr>
        <w:t>peer</w:t>
      </w:r>
      <w:r>
        <w:rPr>
          <w:spacing w:val="24"/>
          <w:w w:val="105"/>
        </w:rPr>
        <w:t> </w:t>
      </w:r>
      <w:r>
        <w:rPr>
          <w:w w:val="105"/>
        </w:rPr>
        <w:t>effects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Brazilian</w:t>
      </w:r>
      <w:r>
        <w:rPr>
          <w:spacing w:val="24"/>
          <w:w w:val="105"/>
        </w:rPr>
        <w:t> </w:t>
      </w:r>
      <w:r>
        <w:rPr>
          <w:w w:val="105"/>
        </w:rPr>
        <w:t>school</w:t>
      </w:r>
      <w:r>
        <w:rPr>
          <w:spacing w:val="25"/>
          <w:w w:val="105"/>
        </w:rPr>
        <w:t> </w:t>
      </w:r>
      <w:r>
        <w:rPr>
          <w:w w:val="105"/>
        </w:rPr>
        <w:t>system”</w:t>
      </w:r>
      <w:r>
        <w:rPr>
          <w:spacing w:val="24"/>
          <w:w w:val="105"/>
        </w:rPr>
        <w:t> </w:t>
      </w:r>
      <w:r>
        <w:rPr>
          <w:w w:val="105"/>
        </w:rPr>
        <w:t>(with</w:t>
      </w:r>
      <w:r>
        <w:rPr>
          <w:spacing w:val="25"/>
          <w:w w:val="105"/>
        </w:rPr>
        <w:t> </w:t>
      </w:r>
      <w:r>
        <w:rPr>
          <w:w w:val="105"/>
        </w:rPr>
        <w:t>S.</w:t>
      </w:r>
      <w:r>
        <w:rPr>
          <w:spacing w:val="24"/>
          <w:w w:val="105"/>
        </w:rPr>
        <w:t> </w:t>
      </w:r>
      <w:r>
        <w:rPr>
          <w:w w:val="105"/>
        </w:rPr>
        <w:t>Firpo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C.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Pinto).</w:t>
      </w:r>
    </w:p>
    <w:p>
      <w:pPr>
        <w:spacing w:line="242" w:lineRule="exact" w:before="0"/>
        <w:ind w:left="2232" w:right="0" w:firstLine="0"/>
        <w:jc w:val="both"/>
        <w:rPr>
          <w:sz w:val="20"/>
        </w:rPr>
      </w:pPr>
      <w:r>
        <w:rPr>
          <w:i/>
          <w:w w:val="105"/>
          <w:sz w:val="20"/>
        </w:rPr>
        <w:t>Applied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2015.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00" w:bottom="280" w:left="1080" w:right="1080"/>
        </w:sectPr>
      </w:pPr>
    </w:p>
    <w:p>
      <w:pPr>
        <w:spacing w:line="235" w:lineRule="auto" w:before="63"/>
        <w:ind w:left="359" w:right="38" w:firstLine="0"/>
        <w:jc w:val="left"/>
        <w:rPr>
          <w:sz w:val="20"/>
        </w:rPr>
      </w:pPr>
      <w:r>
        <w:rPr>
          <w:w w:val="130"/>
          <w:sz w:val="20"/>
        </w:rPr>
        <w:t>RESEARCH</w:t>
      </w:r>
      <w:r>
        <w:rPr>
          <w:spacing w:val="-15"/>
          <w:w w:val="130"/>
          <w:sz w:val="20"/>
        </w:rPr>
        <w:t> </w:t>
      </w:r>
      <w:r>
        <w:rPr>
          <w:w w:val="130"/>
          <w:sz w:val="20"/>
        </w:rPr>
        <w:t>IN </w:t>
      </w:r>
      <w:r>
        <w:rPr>
          <w:spacing w:val="-2"/>
          <w:w w:val="130"/>
          <w:sz w:val="20"/>
        </w:rPr>
        <w:t>PROGRESS</w:t>
      </w:r>
    </w:p>
    <w:p>
      <w:pPr>
        <w:pStyle w:val="BodyText"/>
        <w:spacing w:line="235" w:lineRule="auto" w:before="63"/>
        <w:ind w:left="359" w:right="357"/>
        <w:jc w:val="both"/>
      </w:pPr>
      <w:r>
        <w:rPr/>
        <w:br w:type="column"/>
      </w:r>
      <w:r>
        <w:rPr>
          <w:w w:val="110"/>
        </w:rPr>
        <w:t>“Minimum</w:t>
      </w:r>
      <w:r>
        <w:rPr>
          <w:w w:val="110"/>
        </w:rPr>
        <w:t> wage</w:t>
      </w:r>
      <w:r>
        <w:rPr>
          <w:w w:val="110"/>
        </w:rPr>
        <w:t> and</w:t>
      </w:r>
      <w:r>
        <w:rPr>
          <w:w w:val="110"/>
        </w:rPr>
        <w:t> Informality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Roy</w:t>
      </w:r>
      <w:r>
        <w:rPr>
          <w:w w:val="110"/>
        </w:rPr>
        <w:t> Bargaining</w:t>
      </w:r>
      <w:r>
        <w:rPr>
          <w:w w:val="110"/>
        </w:rPr>
        <w:t> Economy: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a Bunching</w:t>
      </w:r>
      <w:r>
        <w:rPr>
          <w:w w:val="110"/>
        </w:rPr>
        <w:t> Estimator”</w:t>
      </w:r>
      <w:r>
        <w:rPr>
          <w:w w:val="110"/>
        </w:rPr>
        <w:t> (with</w:t>
      </w:r>
      <w:r>
        <w:rPr>
          <w:w w:val="110"/>
        </w:rPr>
        <w:t> Z.</w:t>
      </w:r>
      <w:r>
        <w:rPr>
          <w:w w:val="110"/>
        </w:rPr>
        <w:t> Yu).</w:t>
      </w:r>
      <w:r>
        <w:rPr>
          <w:spacing w:val="40"/>
          <w:w w:val="110"/>
        </w:rPr>
        <w:t> </w:t>
      </w:r>
      <w:r>
        <w:rPr>
          <w:w w:val="110"/>
        </w:rPr>
        <w:t>Revision</w:t>
      </w:r>
      <w:r>
        <w:rPr>
          <w:w w:val="110"/>
        </w:rPr>
        <w:t> requested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Labor</w:t>
      </w:r>
      <w:r>
        <w:rPr>
          <w:i/>
          <w:w w:val="110"/>
        </w:rPr>
        <w:t> Eco- </w:t>
      </w:r>
      <w:r>
        <w:rPr>
          <w:i/>
          <w:spacing w:val="-2"/>
          <w:w w:val="110"/>
        </w:rPr>
        <w:t>nomics</w:t>
      </w:r>
      <w:r>
        <w:rPr>
          <w:spacing w:val="-2"/>
          <w:w w:val="110"/>
        </w:rPr>
        <w:t>.</w:t>
      </w:r>
    </w:p>
    <w:p>
      <w:pPr>
        <w:pStyle w:val="BodyText"/>
        <w:spacing w:line="235" w:lineRule="auto" w:before="239"/>
        <w:ind w:left="359" w:right="356"/>
        <w:jc w:val="both"/>
      </w:pPr>
      <w:r>
        <w:rPr>
          <w:w w:val="105"/>
        </w:rPr>
        <w:t>“Unintended</w:t>
      </w:r>
      <w:r>
        <w:rPr>
          <w:w w:val="105"/>
        </w:rPr>
        <w:t> yet</w:t>
      </w:r>
      <w:r>
        <w:rPr>
          <w:w w:val="105"/>
        </w:rPr>
        <w:t> desirable</w:t>
      </w:r>
      <w:r>
        <w:rPr>
          <w:w w:val="105"/>
        </w:rPr>
        <w:t> effects</w:t>
      </w:r>
      <w:r>
        <w:rPr>
          <w:w w:val="105"/>
        </w:rPr>
        <w:t> of</w:t>
      </w:r>
      <w:r>
        <w:rPr>
          <w:w w:val="105"/>
        </w:rPr>
        <w:t> centralized</w:t>
      </w:r>
      <w:r>
        <w:rPr>
          <w:w w:val="105"/>
        </w:rPr>
        <w:t> college</w:t>
      </w:r>
      <w:r>
        <w:rPr>
          <w:w w:val="105"/>
        </w:rPr>
        <w:t> admission:</w:t>
      </w:r>
      <w:r>
        <w:rPr>
          <w:spacing w:val="35"/>
          <w:w w:val="105"/>
        </w:rPr>
        <w:t> </w:t>
      </w:r>
      <w:r>
        <w:rPr>
          <w:w w:val="105"/>
        </w:rPr>
        <w:t>Mobility</w:t>
      </w:r>
      <w:r>
        <w:rPr>
          <w:w w:val="105"/>
        </w:rPr>
        <w:t> costs</w:t>
      </w:r>
      <w:r>
        <w:rPr>
          <w:w w:val="105"/>
        </w:rPr>
        <w:t> and college</w:t>
      </w:r>
      <w:r>
        <w:rPr>
          <w:w w:val="105"/>
        </w:rPr>
        <w:t> enrollment</w:t>
      </w:r>
      <w:r>
        <w:rPr>
          <w:w w:val="105"/>
        </w:rPr>
        <w:t> for</w:t>
      </w:r>
      <w:r>
        <w:rPr>
          <w:w w:val="105"/>
        </w:rPr>
        <w:t> students</w:t>
      </w:r>
      <w:r>
        <w:rPr>
          <w:w w:val="105"/>
        </w:rPr>
        <w:t> with</w:t>
      </w:r>
      <w:r>
        <w:rPr>
          <w:w w:val="105"/>
        </w:rPr>
        <w:t> disabilities.”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A.</w:t>
      </w:r>
      <w:r>
        <w:rPr>
          <w:w w:val="105"/>
        </w:rPr>
        <w:t> Dalcin</w:t>
      </w:r>
      <w:r>
        <w:rPr>
          <w:w w:val="105"/>
        </w:rPr>
        <w:t> and</w:t>
      </w:r>
      <w:r>
        <w:rPr>
          <w:w w:val="105"/>
        </w:rPr>
        <w:t> G.</w:t>
      </w:r>
      <w:r>
        <w:rPr>
          <w:w w:val="105"/>
        </w:rPr>
        <w:t> Stein).</w:t>
      </w:r>
      <w:r>
        <w:rPr>
          <w:spacing w:val="40"/>
          <w:w w:val="105"/>
        </w:rPr>
        <w:t> </w:t>
      </w:r>
      <w:r>
        <w:rPr>
          <w:w w:val="105"/>
        </w:rPr>
        <w:t>Re- vised and re-submitted to the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Human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Capital</w:t>
      </w:r>
      <w:r>
        <w:rPr>
          <w:w w:val="105"/>
        </w:rPr>
        <w:t>.</w:t>
      </w:r>
    </w:p>
    <w:p>
      <w:pPr>
        <w:pStyle w:val="BodyText"/>
        <w:spacing w:line="235" w:lineRule="auto" w:before="239"/>
        <w:ind w:left="359" w:right="359"/>
        <w:jc w:val="both"/>
      </w:pPr>
      <w:r>
        <w:rPr>
          <w:w w:val="110"/>
        </w:rPr>
        <w:t>“Paying</w:t>
      </w:r>
      <w:r>
        <w:rPr>
          <w:w w:val="110"/>
        </w:rPr>
        <w:t> by</w:t>
      </w:r>
      <w:r>
        <w:rPr>
          <w:w w:val="110"/>
        </w:rPr>
        <w:t> waiting</w:t>
      </w:r>
      <w:r>
        <w:rPr>
          <w:w w:val="110"/>
        </w:rPr>
        <w:t> in</w:t>
      </w:r>
      <w:r>
        <w:rPr>
          <w:w w:val="110"/>
        </w:rPr>
        <w:t> line:</w:t>
      </w:r>
      <w:r>
        <w:rPr>
          <w:spacing w:val="40"/>
          <w:w w:val="110"/>
        </w:rPr>
        <w:t> </w:t>
      </w:r>
      <w:r>
        <w:rPr>
          <w:w w:val="110"/>
        </w:rPr>
        <w:t>Public</w:t>
      </w:r>
      <w:r>
        <w:rPr>
          <w:w w:val="110"/>
        </w:rPr>
        <w:t> sector</w:t>
      </w:r>
      <w:r>
        <w:rPr>
          <w:w w:val="110"/>
        </w:rPr>
        <w:t> queuing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public</w:t>
      </w:r>
      <w:r>
        <w:rPr>
          <w:w w:val="110"/>
        </w:rPr>
        <w:t> sector</w:t>
      </w:r>
      <w:r>
        <w:rPr>
          <w:w w:val="110"/>
        </w:rPr>
        <w:t> wage</w:t>
      </w:r>
      <w:r>
        <w:rPr>
          <w:w w:val="110"/>
        </w:rPr>
        <w:t> gap” (with F. Araujo).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1080"/>
          <w:cols w:num="2" w:equalWidth="0">
            <w:col w:w="1801" w:space="71"/>
            <w:col w:w="820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5"/>
        <w:gridCol w:w="6521"/>
        <w:gridCol w:w="1174"/>
      </w:tblGrid>
      <w:tr>
        <w:trPr>
          <w:trHeight w:val="219" w:hRule="atLeast"/>
        </w:trPr>
        <w:tc>
          <w:tcPr>
            <w:tcW w:w="1765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SCHOLARSHIPS</w:t>
            </w:r>
          </w:p>
        </w:tc>
        <w:tc>
          <w:tcPr>
            <w:tcW w:w="6521" w:type="dxa"/>
          </w:tcPr>
          <w:p>
            <w:pPr>
              <w:pStyle w:val="TableParagraph"/>
              <w:spacing w:line="199" w:lineRule="exact"/>
              <w:ind w:left="156"/>
              <w:rPr>
                <w:sz w:val="20"/>
              </w:rPr>
            </w:pPr>
            <w:r>
              <w:rPr>
                <w:w w:val="105"/>
                <w:sz w:val="20"/>
              </w:rPr>
              <w:t>Appleby-Mosher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grant</w:t>
            </w:r>
          </w:p>
        </w:tc>
        <w:tc>
          <w:tcPr>
            <w:tcW w:w="1174" w:type="dxa"/>
          </w:tcPr>
          <w:p>
            <w:pPr>
              <w:pStyle w:val="TableParagraph"/>
              <w:spacing w:line="199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AND</w:t>
            </w:r>
            <w:r>
              <w:rPr>
                <w:spacing w:val="-2"/>
                <w:w w:val="125"/>
                <w:sz w:val="20"/>
              </w:rPr>
              <w:t> AWARDS</w:t>
            </w: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05"/>
                <w:sz w:val="20"/>
              </w:rPr>
              <w:t>Emerald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Literati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Awards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Outstanding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author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contribution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05"/>
                <w:sz w:val="20"/>
              </w:rPr>
              <w:t>Appleby-Mosher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grant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05"/>
                <w:sz w:val="20"/>
              </w:rPr>
              <w:t>Bank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Canada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paper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Applied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Econometrics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Ph.D.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paper</w:t>
            </w:r>
          </w:p>
        </w:tc>
        <w:tc>
          <w:tcPr>
            <w:tcW w:w="1174" w:type="dxa"/>
          </w:tcPr>
          <w:p>
            <w:pPr>
              <w:pStyle w:val="TableParagraph"/>
              <w:tabs>
                <w:tab w:pos="692" w:val="left" w:leader="none"/>
              </w:tabs>
              <w:ind w:right="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prize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10"/>
                <w:sz w:val="20"/>
              </w:rPr>
              <w:t>Four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Year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Fellowship,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UBC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2010-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Faculty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of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Arts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Award,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UBC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10"/>
                <w:sz w:val="20"/>
              </w:rPr>
              <w:t>Graduate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Support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Initiative,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UBC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Student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Scholarship,</w:t>
            </w:r>
            <w:r>
              <w:rPr>
                <w:spacing w:val="74"/>
                <w:sz w:val="20"/>
              </w:rPr>
              <w:t> </w:t>
            </w:r>
            <w:r>
              <w:rPr>
                <w:spacing w:val="-5"/>
                <w:sz w:val="20"/>
              </w:rPr>
              <w:t>UBC</w:t>
            </w:r>
          </w:p>
        </w:tc>
        <w:tc>
          <w:tcPr>
            <w:tcW w:w="1174" w:type="dxa"/>
          </w:tcPr>
          <w:p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2010-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20"/>
                <w:sz w:val="20"/>
              </w:rPr>
              <w:t>CLSRN</w:t>
            </w:r>
            <w:r>
              <w:rPr>
                <w:spacing w:val="58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Fellowship</w:t>
            </w:r>
          </w:p>
        </w:tc>
        <w:tc>
          <w:tcPr>
            <w:tcW w:w="1174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2011-</w:t>
            </w: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20"/>
                <w:sz w:val="20"/>
              </w:rPr>
              <w:t>CLSRN</w:t>
            </w:r>
            <w:r>
              <w:rPr>
                <w:spacing w:val="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Travel</w:t>
            </w:r>
            <w:r>
              <w:rPr>
                <w:spacing w:val="5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Grant</w:t>
            </w:r>
          </w:p>
        </w:tc>
        <w:tc>
          <w:tcPr>
            <w:tcW w:w="1174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3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w w:val="115"/>
                <w:sz w:val="20"/>
              </w:rPr>
              <w:t>CEA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Travel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Grant,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Canadian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Economic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Association</w:t>
            </w:r>
          </w:p>
        </w:tc>
        <w:tc>
          <w:tcPr>
            <w:tcW w:w="1174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19" w:hRule="atLeast"/>
        </w:trPr>
        <w:tc>
          <w:tcPr>
            <w:tcW w:w="176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1" w:type="dxa"/>
          </w:tcPr>
          <w:p>
            <w:pPr>
              <w:pStyle w:val="TableParagraph"/>
              <w:spacing w:line="199" w:lineRule="exact"/>
              <w:ind w:left="156"/>
              <w:rPr>
                <w:sz w:val="20"/>
              </w:rPr>
            </w:pPr>
            <w:r>
              <w:rPr>
                <w:w w:val="120"/>
                <w:sz w:val="20"/>
              </w:rPr>
              <w:t>CAPES</w:t>
            </w:r>
            <w:r>
              <w:rPr>
                <w:spacing w:val="63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Fellowship</w:t>
            </w:r>
          </w:p>
        </w:tc>
        <w:tc>
          <w:tcPr>
            <w:tcW w:w="1174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2008-</w:t>
            </w:r>
            <w:r>
              <w:rPr>
                <w:spacing w:val="-4"/>
                <w:sz w:val="20"/>
              </w:rPr>
              <w:t>2010</w:t>
            </w:r>
          </w:p>
        </w:tc>
      </w:tr>
    </w:tbl>
    <w:p>
      <w:pPr>
        <w:pStyle w:val="BodyText"/>
        <w:spacing w:before="56"/>
      </w:pPr>
    </w:p>
    <w:p>
      <w:pPr>
        <w:pStyle w:val="BodyText"/>
        <w:spacing w:line="242" w:lineRule="exact"/>
        <w:ind w:left="359"/>
      </w:pPr>
      <w:r>
        <w:rPr>
          <w:w w:val="110"/>
        </w:rPr>
        <w:t>PRESENTATIONS</w:t>
      </w:r>
      <w:r>
        <w:rPr>
          <w:spacing w:val="46"/>
          <w:w w:val="110"/>
        </w:rPr>
        <w:t>  </w:t>
      </w:r>
      <w:r>
        <w:rPr>
          <w:w w:val="110"/>
        </w:rPr>
        <w:t>2023:</w:t>
      </w:r>
      <w:r>
        <w:rPr>
          <w:spacing w:val="54"/>
          <w:w w:val="110"/>
        </w:rPr>
        <w:t> </w:t>
      </w:r>
      <w:r>
        <w:rPr>
          <w:w w:val="110"/>
        </w:rPr>
        <w:t>Labor,</w:t>
      </w:r>
      <w:r>
        <w:rPr>
          <w:spacing w:val="27"/>
          <w:w w:val="110"/>
        </w:rPr>
        <w:t> </w:t>
      </w:r>
      <w:r>
        <w:rPr>
          <w:w w:val="110"/>
        </w:rPr>
        <w:t>Firms,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Macro</w:t>
      </w:r>
      <w:r>
        <w:rPr>
          <w:spacing w:val="27"/>
          <w:w w:val="110"/>
        </w:rPr>
        <w:t> </w:t>
      </w:r>
      <w:r>
        <w:rPr>
          <w:w w:val="110"/>
        </w:rPr>
        <w:t>online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seminar.</w:t>
      </w:r>
    </w:p>
    <w:p>
      <w:pPr>
        <w:pStyle w:val="BodyText"/>
        <w:spacing w:line="239" w:lineRule="exact"/>
        <w:ind w:left="2231"/>
        <w:jc w:val="both"/>
      </w:pPr>
      <w:r>
        <w:rPr>
          <w:spacing w:val="-2"/>
          <w:w w:val="110"/>
        </w:rPr>
        <w:t>2022: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Temple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Moyne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College.</w:t>
      </w:r>
    </w:p>
    <w:p>
      <w:pPr>
        <w:pStyle w:val="BodyText"/>
        <w:spacing w:line="235" w:lineRule="auto" w:before="1"/>
        <w:ind w:left="2231" w:right="355"/>
        <w:jc w:val="both"/>
      </w:pPr>
      <w:r>
        <w:rPr>
          <w:w w:val="110"/>
        </w:rPr>
        <w:t>2021:</w:t>
      </w:r>
      <w:r>
        <w:rPr>
          <w:w w:val="110"/>
        </w:rPr>
        <w:t> SOLE, IAB-LASER Virtual Seminar Series on Minimum Wages and Low Wage Policies,</w:t>
      </w:r>
      <w:r>
        <w:rPr>
          <w:spacing w:val="-13"/>
          <w:w w:val="110"/>
        </w:rPr>
        <w:t> </w:t>
      </w:r>
      <w:r>
        <w:rPr>
          <w:w w:val="110"/>
        </w:rPr>
        <w:t>NY</w:t>
      </w:r>
      <w:r>
        <w:rPr>
          <w:spacing w:val="-12"/>
          <w:w w:val="110"/>
        </w:rPr>
        <w:t> </w:t>
      </w:r>
      <w:r>
        <w:rPr>
          <w:w w:val="110"/>
        </w:rPr>
        <w:t>Camp</w:t>
      </w:r>
      <w:r>
        <w:rPr>
          <w:spacing w:val="-13"/>
          <w:w w:val="110"/>
        </w:rPr>
        <w:t> </w:t>
      </w:r>
      <w:r>
        <w:rPr>
          <w:w w:val="110"/>
        </w:rPr>
        <w:t>Econometrics,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Houston,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Haifa,</w:t>
      </w:r>
      <w:r>
        <w:rPr>
          <w:spacing w:val="-13"/>
          <w:w w:val="110"/>
        </w:rPr>
        <w:t> </w:t>
      </w:r>
      <w:r>
        <w:rPr>
          <w:w w:val="110"/>
        </w:rPr>
        <w:t>Columbia University.</w:t>
      </w:r>
      <w:r>
        <w:rPr>
          <w:spacing w:val="40"/>
          <w:w w:val="110"/>
        </w:rPr>
        <w:t> </w:t>
      </w:r>
      <w:r>
        <w:rPr>
          <w:w w:val="110"/>
        </w:rPr>
        <w:t>EESP-FGV.</w:t>
      </w:r>
    </w:p>
    <w:p>
      <w:pPr>
        <w:pStyle w:val="BodyText"/>
        <w:spacing w:line="240" w:lineRule="exact"/>
        <w:ind w:left="2231"/>
        <w:jc w:val="both"/>
      </w:pPr>
      <w:r>
        <w:rPr>
          <w:w w:val="105"/>
        </w:rPr>
        <w:t>2020:</w:t>
      </w:r>
      <w:r>
        <w:rPr>
          <w:spacing w:val="61"/>
          <w:w w:val="105"/>
        </w:rPr>
        <w:t> </w:t>
      </w:r>
      <w:r>
        <w:rPr>
          <w:w w:val="105"/>
        </w:rPr>
        <w:t>Columbia</w:t>
      </w:r>
      <w:r>
        <w:rPr>
          <w:spacing w:val="32"/>
          <w:w w:val="105"/>
        </w:rPr>
        <w:t> </w:t>
      </w:r>
      <w:r>
        <w:rPr>
          <w:w w:val="105"/>
        </w:rPr>
        <w:t>Business</w:t>
      </w:r>
      <w:r>
        <w:rPr>
          <w:spacing w:val="32"/>
          <w:w w:val="105"/>
        </w:rPr>
        <w:t> </w:t>
      </w:r>
      <w:r>
        <w:rPr>
          <w:w w:val="105"/>
        </w:rPr>
        <w:t>School,</w:t>
      </w:r>
      <w:r>
        <w:rPr>
          <w:spacing w:val="34"/>
          <w:w w:val="105"/>
        </w:rPr>
        <w:t> </w:t>
      </w:r>
      <w:r>
        <w:rPr>
          <w:w w:val="105"/>
        </w:rPr>
        <w:t>Universidad</w:t>
      </w:r>
      <w:r>
        <w:rPr>
          <w:spacing w:val="32"/>
          <w:w w:val="105"/>
        </w:rPr>
        <w:t> </w:t>
      </w:r>
      <w:r>
        <w:rPr>
          <w:w w:val="105"/>
        </w:rPr>
        <w:t>Catolica</w:t>
      </w:r>
      <w:r>
        <w:rPr>
          <w:spacing w:val="32"/>
          <w:w w:val="105"/>
        </w:rPr>
        <w:t> </w:t>
      </w:r>
      <w:r>
        <w:rPr>
          <w:w w:val="105"/>
        </w:rPr>
        <w:t>del</w:t>
      </w:r>
      <w:r>
        <w:rPr>
          <w:spacing w:val="32"/>
          <w:w w:val="105"/>
        </w:rPr>
        <w:t> </w:t>
      </w:r>
      <w:r>
        <w:rPr>
          <w:w w:val="105"/>
        </w:rPr>
        <w:t>Uruguay,</w:t>
      </w:r>
      <w:r>
        <w:rPr>
          <w:spacing w:val="34"/>
          <w:w w:val="105"/>
        </w:rPr>
        <w:t> </w:t>
      </w:r>
      <w:r>
        <w:rPr>
          <w:w w:val="105"/>
        </w:rPr>
        <w:t>Brazilian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Econo-</w:t>
      </w:r>
    </w:p>
    <w:p>
      <w:pPr>
        <w:pStyle w:val="BodyText"/>
        <w:spacing w:after="0" w:line="240" w:lineRule="exact"/>
        <w:jc w:val="both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line="235" w:lineRule="auto" w:before="52"/>
        <w:ind w:left="2232" w:right="351"/>
        <w:jc w:val="both"/>
      </w:pPr>
      <w:r>
        <w:rPr>
          <w:w w:val="105"/>
        </w:rPr>
        <w:t>metric</w:t>
      </w:r>
      <w:r>
        <w:rPr>
          <w:spacing w:val="-4"/>
          <w:w w:val="105"/>
        </w:rPr>
        <w:t> </w:t>
      </w:r>
      <w:r>
        <w:rPr>
          <w:w w:val="105"/>
        </w:rPr>
        <w:t>Society, Anpec-Sul</w:t>
      </w:r>
      <w:r>
        <w:rPr>
          <w:spacing w:val="-4"/>
          <w:w w:val="105"/>
        </w:rPr>
        <w:t> </w:t>
      </w:r>
      <w:r>
        <w:rPr>
          <w:w w:val="105"/>
        </w:rPr>
        <w:t>(keynote</w:t>
      </w:r>
      <w:r>
        <w:rPr>
          <w:spacing w:val="-4"/>
          <w:w w:val="105"/>
        </w:rPr>
        <w:t> </w:t>
      </w:r>
      <w:r>
        <w:rPr>
          <w:w w:val="105"/>
        </w:rPr>
        <w:t>speaker), Unisinos, Universidade</w:t>
      </w:r>
      <w:r>
        <w:rPr>
          <w:spacing w:val="-4"/>
          <w:w w:val="105"/>
        </w:rPr>
        <w:t> </w:t>
      </w:r>
      <w:r>
        <w:rPr>
          <w:w w:val="105"/>
        </w:rPr>
        <w:t>Federal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Pelotas, Economics of Informality conference.</w:t>
      </w:r>
    </w:p>
    <w:p>
      <w:pPr>
        <w:pStyle w:val="BodyText"/>
        <w:spacing w:line="235" w:lineRule="auto"/>
        <w:ind w:left="2232" w:right="355"/>
        <w:jc w:val="both"/>
      </w:pPr>
      <w:r>
        <w:rPr>
          <w:w w:val="110"/>
        </w:rPr>
        <w:t>2019:</w:t>
      </w:r>
      <w:r>
        <w:rPr>
          <w:w w:val="110"/>
        </w:rPr>
        <w:t> EESP-FGV, Insper, Universidade Federal de Minas Gerais, Ridge Labor Forum 2018:</w:t>
      </w:r>
      <w:r>
        <w:rPr>
          <w:spacing w:val="35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Michigan,</w:t>
      </w:r>
      <w:r>
        <w:rPr>
          <w:w w:val="110"/>
        </w:rPr>
        <w:t> Queens’</w:t>
      </w:r>
      <w:r>
        <w:rPr>
          <w:w w:val="110"/>
        </w:rPr>
        <w:t> University,</w:t>
      </w:r>
      <w:r>
        <w:rPr>
          <w:w w:val="110"/>
        </w:rPr>
        <w:t> NY</w:t>
      </w:r>
      <w:r>
        <w:rPr>
          <w:w w:val="110"/>
        </w:rPr>
        <w:t> Fed,</w:t>
      </w:r>
      <w:r>
        <w:rPr>
          <w:w w:val="110"/>
        </w:rPr>
        <w:t> Summer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 Econometric Society, IAAE, CEA.</w:t>
      </w:r>
    </w:p>
    <w:p>
      <w:pPr>
        <w:pStyle w:val="BodyText"/>
        <w:spacing w:line="235" w:lineRule="auto"/>
        <w:ind w:left="2232" w:right="356"/>
        <w:jc w:val="both"/>
      </w:pP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Binghamton</w:t>
      </w:r>
      <w:r>
        <w:rPr>
          <w:w w:val="105"/>
        </w:rPr>
        <w:t> University</w:t>
      </w:r>
      <w:r>
        <w:rPr>
          <w:w w:val="105"/>
        </w:rPr>
        <w:t> (SUNY),</w:t>
      </w:r>
      <w:r>
        <w:rPr>
          <w:w w:val="105"/>
        </w:rPr>
        <w:t> Summer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 Canadian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SOLE</w:t>
      </w:r>
      <w:r>
        <w:rPr>
          <w:spacing w:val="40"/>
          <w:w w:val="105"/>
        </w:rPr>
        <w:t> </w:t>
      </w:r>
      <w:r>
        <w:rPr>
          <w:w w:val="105"/>
        </w:rPr>
        <w:t>Meeting.</w:t>
      </w:r>
    </w:p>
    <w:p>
      <w:pPr>
        <w:pStyle w:val="BodyText"/>
        <w:spacing w:line="235" w:lineRule="auto"/>
        <w:ind w:left="2232" w:right="355"/>
        <w:jc w:val="both"/>
      </w:pPr>
      <w:r>
        <w:rPr>
          <w:w w:val="110"/>
        </w:rPr>
        <w:t>2016:</w:t>
      </w:r>
      <w:r>
        <w:rPr>
          <w:spacing w:val="-13"/>
          <w:w w:val="110"/>
        </w:rPr>
        <w:t> </w:t>
      </w:r>
      <w:r>
        <w:rPr>
          <w:w w:val="110"/>
        </w:rPr>
        <w:t>Regression</w:t>
      </w:r>
      <w:r>
        <w:rPr>
          <w:spacing w:val="-12"/>
          <w:w w:val="110"/>
        </w:rPr>
        <w:t> </w:t>
      </w:r>
      <w:r>
        <w:rPr>
          <w:w w:val="110"/>
        </w:rPr>
        <w:t>discontinuity</w:t>
      </w:r>
      <w:r>
        <w:rPr>
          <w:spacing w:val="-13"/>
          <w:w w:val="110"/>
        </w:rPr>
        <w:t> </w:t>
      </w:r>
      <w:r>
        <w:rPr>
          <w:w w:val="110"/>
        </w:rPr>
        <w:t>designs:</w:t>
      </w:r>
      <w:r>
        <w:rPr>
          <w:spacing w:val="-12"/>
          <w:w w:val="110"/>
        </w:rPr>
        <w:t> </w:t>
      </w:r>
      <w:r>
        <w:rPr>
          <w:w w:val="110"/>
        </w:rPr>
        <w:t>Theory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Applications</w:t>
      </w:r>
      <w:r>
        <w:rPr>
          <w:spacing w:val="-13"/>
          <w:w w:val="110"/>
        </w:rPr>
        <w:t> </w:t>
      </w:r>
      <w:r>
        <w:rPr>
          <w:w w:val="110"/>
        </w:rPr>
        <w:t>(University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Michi- gan),</w:t>
      </w:r>
      <w:r>
        <w:rPr>
          <w:w w:val="110"/>
        </w:rPr>
        <w:t> Latin</w:t>
      </w:r>
      <w:r>
        <w:rPr>
          <w:w w:val="110"/>
        </w:rPr>
        <w:t> American</w:t>
      </w:r>
      <w:r>
        <w:rPr>
          <w:w w:val="110"/>
        </w:rPr>
        <w:t> workshop</w:t>
      </w:r>
      <w:r>
        <w:rPr>
          <w:w w:val="110"/>
        </w:rPr>
        <w:t> in</w:t>
      </w:r>
      <w:r>
        <w:rPr>
          <w:w w:val="110"/>
        </w:rPr>
        <w:t> Econometrics</w:t>
      </w:r>
      <w:r>
        <w:rPr>
          <w:w w:val="110"/>
        </w:rPr>
        <w:t> (Universidad</w:t>
      </w:r>
      <w:r>
        <w:rPr>
          <w:w w:val="110"/>
        </w:rPr>
        <w:t> de</w:t>
      </w:r>
      <w:r>
        <w:rPr>
          <w:w w:val="110"/>
        </w:rPr>
        <w:t> la</w:t>
      </w:r>
      <w:r>
        <w:rPr>
          <w:w w:val="110"/>
        </w:rPr>
        <w:t> </w:t>
      </w:r>
      <w:r>
        <w:rPr>
          <w:spacing w:val="8"/>
          <w:w w:val="104"/>
        </w:rPr>
        <w:t>Rep</w:t>
      </w:r>
      <w:r>
        <w:rPr>
          <w:spacing w:val="-97"/>
          <w:w w:val="99"/>
        </w:rPr>
        <w:t>u</w:t>
      </w:r>
      <w:r>
        <w:rPr>
          <w:spacing w:val="13"/>
          <w:w w:val="164"/>
        </w:rPr>
        <w:t>´</w:t>
      </w:r>
      <w:r>
        <w:rPr>
          <w:spacing w:val="8"/>
          <w:w w:val="105"/>
        </w:rPr>
        <w:t>blica),</w:t>
      </w:r>
      <w:r>
        <w:rPr>
          <w:spacing w:val="-1"/>
          <w:w w:val="109"/>
        </w:rPr>
        <w:t> </w:t>
      </w:r>
      <w:r>
        <w:rPr>
          <w:w w:val="110"/>
        </w:rPr>
        <w:t>NY Camp Econometrics, World Bank, Le Moyne College.</w:t>
      </w:r>
    </w:p>
    <w:p>
      <w:pPr>
        <w:pStyle w:val="BodyText"/>
        <w:spacing w:line="237" w:lineRule="exact"/>
        <w:ind w:left="2232"/>
        <w:jc w:val="both"/>
      </w:pPr>
      <w:r>
        <w:rPr>
          <w:w w:val="110"/>
        </w:rPr>
        <w:t>2015:</w:t>
      </w:r>
      <w:r>
        <w:rPr>
          <w:spacing w:val="20"/>
          <w:w w:val="110"/>
        </w:rPr>
        <w:t> </w:t>
      </w:r>
      <w:r>
        <w:rPr>
          <w:w w:val="110"/>
        </w:rPr>
        <w:t>CEA,</w:t>
      </w:r>
      <w:r>
        <w:rPr>
          <w:spacing w:val="3"/>
          <w:w w:val="110"/>
        </w:rPr>
        <w:t> </w:t>
      </w:r>
      <w:r>
        <w:rPr>
          <w:w w:val="110"/>
        </w:rPr>
        <w:t>Bank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Canada</w:t>
      </w:r>
      <w:r>
        <w:rPr>
          <w:spacing w:val="3"/>
          <w:w w:val="110"/>
        </w:rPr>
        <w:t> </w:t>
      </w:r>
      <w:r>
        <w:rPr>
          <w:w w:val="110"/>
        </w:rPr>
        <w:t>microeconometrics</w:t>
      </w:r>
      <w:r>
        <w:rPr>
          <w:spacing w:val="3"/>
          <w:w w:val="110"/>
        </w:rPr>
        <w:t> </w:t>
      </w:r>
      <w:r>
        <w:rPr>
          <w:w w:val="110"/>
        </w:rPr>
        <w:t>workshop,</w:t>
      </w:r>
      <w:r>
        <w:rPr>
          <w:spacing w:val="3"/>
          <w:w w:val="110"/>
        </w:rPr>
        <w:t> </w:t>
      </w:r>
      <w:r>
        <w:rPr>
          <w:w w:val="110"/>
        </w:rPr>
        <w:t>EESP-</w:t>
      </w:r>
      <w:r>
        <w:rPr>
          <w:spacing w:val="-4"/>
          <w:w w:val="110"/>
        </w:rPr>
        <w:t>FGV.</w:t>
      </w:r>
    </w:p>
    <w:p>
      <w:pPr>
        <w:pStyle w:val="BodyText"/>
        <w:spacing w:line="235" w:lineRule="auto" w:before="1"/>
        <w:ind w:left="2232" w:right="356"/>
        <w:jc w:val="both"/>
      </w:pPr>
      <w:r>
        <w:rPr>
          <w:w w:val="110"/>
        </w:rPr>
        <w:t>2014:</w:t>
      </w:r>
      <w:r>
        <w:rPr>
          <w:spacing w:val="40"/>
          <w:w w:val="110"/>
        </w:rPr>
        <w:t> </w:t>
      </w:r>
      <w:r>
        <w:rPr>
          <w:w w:val="110"/>
        </w:rPr>
        <w:t>UBC,</w:t>
      </w:r>
      <w:r>
        <w:rPr>
          <w:w w:val="110"/>
        </w:rPr>
        <w:t> EALE,</w:t>
      </w:r>
      <w:r>
        <w:rPr>
          <w:w w:val="110"/>
        </w:rPr>
        <w:t> European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Society,</w:t>
      </w:r>
      <w:r>
        <w:rPr>
          <w:w w:val="110"/>
        </w:rPr>
        <w:t> IAAE,</w:t>
      </w:r>
      <w:r>
        <w:rPr>
          <w:w w:val="110"/>
        </w:rPr>
        <w:t> Canadian Economic Association, Brazilian Econometric Society.</w:t>
      </w:r>
    </w:p>
    <w:p>
      <w:pPr>
        <w:pStyle w:val="BodyText"/>
        <w:spacing w:line="235" w:lineRule="auto"/>
        <w:ind w:left="2232" w:right="356"/>
        <w:jc w:val="both"/>
      </w:pPr>
      <w:r>
        <w:rPr>
          <w:w w:val="110"/>
        </w:rPr>
        <w:t>2013:</w:t>
      </w:r>
      <w:r>
        <w:rPr>
          <w:spacing w:val="40"/>
          <w:w w:val="110"/>
        </w:rPr>
        <w:t> </w:t>
      </w:r>
      <w:r>
        <w:rPr>
          <w:w w:val="110"/>
        </w:rPr>
        <w:t>UBC-SFU</w:t>
      </w:r>
      <w:r>
        <w:rPr>
          <w:w w:val="110"/>
        </w:rPr>
        <w:t> Ph.D.</w:t>
      </w:r>
      <w:r>
        <w:rPr>
          <w:w w:val="110"/>
        </w:rPr>
        <w:t> Workshop,</w:t>
      </w:r>
      <w:r>
        <w:rPr>
          <w:w w:val="110"/>
        </w:rPr>
        <w:t> UBC,</w:t>
      </w:r>
      <w:r>
        <w:rPr>
          <w:w w:val="110"/>
        </w:rPr>
        <w:t> Universidade</w:t>
      </w:r>
      <w:r>
        <w:rPr>
          <w:w w:val="110"/>
        </w:rPr>
        <w:t> Federal</w:t>
      </w:r>
      <w:r>
        <w:rPr>
          <w:w w:val="110"/>
        </w:rPr>
        <w:t> de</w:t>
      </w:r>
      <w:r>
        <w:rPr>
          <w:w w:val="110"/>
        </w:rPr>
        <w:t> Minas</w:t>
      </w:r>
      <w:r>
        <w:rPr>
          <w:w w:val="110"/>
        </w:rPr>
        <w:t> Gerais</w:t>
      </w:r>
      <w:r>
        <w:rPr>
          <w:w w:val="110"/>
        </w:rPr>
        <w:t> Aca- demic Seminar, Canadian Economic Association Annual Meeting.</w:t>
      </w:r>
    </w:p>
    <w:p>
      <w:pPr>
        <w:spacing w:line="237" w:lineRule="exact" w:before="0"/>
        <w:ind w:left="2232" w:right="0" w:firstLine="0"/>
        <w:jc w:val="both"/>
        <w:rPr>
          <w:sz w:val="20"/>
        </w:rPr>
      </w:pPr>
      <w:r>
        <w:rPr>
          <w:w w:val="115"/>
          <w:sz w:val="20"/>
        </w:rPr>
        <w:t>2012: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EESP-FGV,</w:t>
      </w:r>
      <w:r>
        <w:rPr>
          <w:spacing w:val="7"/>
          <w:w w:val="120"/>
          <w:sz w:val="20"/>
        </w:rPr>
        <w:t> </w:t>
      </w:r>
      <w:r>
        <w:rPr>
          <w:spacing w:val="-4"/>
          <w:w w:val="120"/>
          <w:sz w:val="20"/>
        </w:rPr>
        <w:t>UBC.</w:t>
      </w:r>
    </w:p>
    <w:p>
      <w:pPr>
        <w:spacing w:line="242" w:lineRule="exact" w:before="0"/>
        <w:ind w:left="2232" w:right="0" w:firstLine="0"/>
        <w:jc w:val="both"/>
        <w:rPr>
          <w:sz w:val="20"/>
        </w:rPr>
      </w:pPr>
      <w:r>
        <w:rPr>
          <w:w w:val="115"/>
          <w:sz w:val="20"/>
        </w:rPr>
        <w:t>2009:</w:t>
      </w:r>
      <w:r>
        <w:rPr>
          <w:spacing w:val="5"/>
          <w:w w:val="120"/>
          <w:sz w:val="20"/>
        </w:rPr>
        <w:t> </w:t>
      </w:r>
      <w:r>
        <w:rPr>
          <w:w w:val="120"/>
          <w:sz w:val="20"/>
        </w:rPr>
        <w:t>EESP-</w:t>
      </w:r>
      <w:r>
        <w:rPr>
          <w:spacing w:val="-4"/>
          <w:w w:val="120"/>
          <w:sz w:val="20"/>
        </w:rPr>
        <w:t>FGV.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00" w:bottom="280" w:left="1080" w:right="1080"/>
        </w:sectPr>
      </w:pPr>
    </w:p>
    <w:p>
      <w:pPr>
        <w:spacing w:line="235" w:lineRule="auto" w:before="63"/>
        <w:ind w:left="360" w:right="38" w:firstLine="0"/>
        <w:jc w:val="left"/>
        <w:rPr>
          <w:sz w:val="20"/>
        </w:rPr>
      </w:pPr>
      <w:r>
        <w:rPr>
          <w:spacing w:val="-2"/>
          <w:w w:val="135"/>
          <w:sz w:val="20"/>
        </w:rPr>
        <w:t>REFEREE SERVICE</w:t>
      </w:r>
    </w:p>
    <w:p>
      <w:pPr>
        <w:pStyle w:val="BodyText"/>
        <w:spacing w:line="235" w:lineRule="auto" w:before="63"/>
        <w:ind w:left="360" w:right="319"/>
        <w:jc w:val="both"/>
      </w:pPr>
      <w:r>
        <w:rPr/>
        <w:br w:type="column"/>
      </w:r>
      <w:r>
        <w:rPr>
          <w:w w:val="105"/>
        </w:rPr>
        <w:t>Advances</w:t>
      </w:r>
      <w:r>
        <w:rPr>
          <w:w w:val="105"/>
        </w:rPr>
        <w:t> in</w:t>
      </w:r>
      <w:r>
        <w:rPr>
          <w:w w:val="105"/>
        </w:rPr>
        <w:t> Econometrics,</w:t>
      </w:r>
      <w:r>
        <w:rPr>
          <w:w w:val="105"/>
        </w:rPr>
        <w:t> Canadian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Econometric</w:t>
      </w:r>
      <w:r>
        <w:rPr>
          <w:w w:val="105"/>
        </w:rPr>
        <w:t> Reviews, Econometrics, EconomiA, Economics Letters, Economic Systems, Empirical Economics, Energy</w:t>
      </w:r>
      <w:r>
        <w:rPr>
          <w:w w:val="105"/>
        </w:rPr>
        <w:t> Journal,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Urban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&amp;</w:t>
      </w:r>
      <w:r>
        <w:rPr>
          <w:w w:val="105"/>
        </w:rPr>
        <w:t> Economics</w:t>
      </w:r>
      <w:r>
        <w:rPr>
          <w:w w:val="105"/>
        </w:rPr>
        <w:t> and Statistics,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Development</w:t>
      </w:r>
      <w:r>
        <w:rPr>
          <w:w w:val="105"/>
        </w:rPr>
        <w:t> Economics;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Development</w:t>
      </w:r>
      <w:r>
        <w:rPr>
          <w:w w:val="105"/>
        </w:rPr>
        <w:t> Studies,</w:t>
      </w:r>
      <w:r>
        <w:rPr>
          <w:w w:val="105"/>
        </w:rPr>
        <w:t> Jour-</w:t>
      </w:r>
      <w:r>
        <w:rPr>
          <w:spacing w:val="80"/>
          <w:w w:val="105"/>
        </w:rPr>
        <w:t> </w:t>
      </w:r>
      <w:r>
        <w:rPr>
          <w:w w:val="105"/>
        </w:rPr>
        <w:t>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Behavior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Organization,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Resources,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 Policy Analysis and Management, Journal of Population Economics, Labour, Latin American Economic Review, World Development, Revista Brasileira de Economia, Es- tudos Economicos.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080" w:right="1080"/>
          <w:cols w:num="2" w:equalWidth="0">
            <w:col w:w="1367" w:space="505"/>
            <w:col w:w="8208"/>
          </w:cols>
        </w:sectPr>
      </w:pPr>
    </w:p>
    <w:p>
      <w:pPr>
        <w:pStyle w:val="BodyText"/>
        <w:spacing w:before="55"/>
      </w:pPr>
    </w:p>
    <w:p>
      <w:pPr>
        <w:pStyle w:val="BodyText"/>
        <w:tabs>
          <w:tab w:pos="2232" w:val="left" w:leader="none"/>
        </w:tabs>
        <w:spacing w:line="235" w:lineRule="auto"/>
        <w:ind w:left="2232" w:right="5559" w:hanging="1872"/>
      </w:pPr>
      <w:r>
        <w:rPr>
          <w:spacing w:val="-2"/>
          <w:w w:val="110"/>
        </w:rPr>
        <w:t>TEACHING</w:t>
      </w:r>
      <w:r>
        <w:rPr/>
        <w:tab/>
      </w:r>
      <w:r>
        <w:rPr>
          <w:w w:val="110"/>
        </w:rPr>
        <w:t>Labor Economics Economic Statistics Applied Policy </w:t>
      </w:r>
      <w:r>
        <w:rPr>
          <w:w w:val="110"/>
        </w:rPr>
        <w:t>Evaluation</w:t>
      </w:r>
    </w:p>
    <w:p>
      <w:pPr>
        <w:pStyle w:val="BodyText"/>
        <w:spacing w:line="240" w:lineRule="exact"/>
        <w:ind w:left="2232"/>
      </w:pPr>
      <w:r>
        <w:rPr>
          <w:w w:val="110"/>
        </w:rPr>
        <w:t>Labor</w:t>
      </w:r>
      <w:r>
        <w:rPr>
          <w:spacing w:val="3"/>
          <w:w w:val="110"/>
        </w:rPr>
        <w:t> </w:t>
      </w:r>
      <w:r>
        <w:rPr>
          <w:w w:val="110"/>
        </w:rPr>
        <w:t>Economics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(graduate)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tabs>
          <w:tab w:pos="2231" w:val="left" w:leader="none"/>
        </w:tabs>
        <w:ind w:left="360"/>
      </w:pPr>
      <w:r>
        <w:rPr>
          <w:spacing w:val="-2"/>
          <w:w w:val="110"/>
        </w:rPr>
        <w:t>LANGUAGES</w:t>
      </w:r>
      <w:r>
        <w:rPr/>
        <w:tab/>
      </w:r>
      <w:r>
        <w:rPr>
          <w:spacing w:val="-2"/>
          <w:w w:val="110"/>
        </w:rPr>
        <w:t>English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(fluent),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Portuguese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(native)</w:t>
      </w:r>
    </w:p>
    <w:sectPr>
      <w:type w:val="continuous"/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hbjales@syr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2026-01-29T07:37:13Z</dcterms:created>
  <dcterms:modified xsi:type="dcterms:W3CDTF">2026-01-29T07:37:13Z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