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20"/>
        </w:rPr>
        <w:t>Jonathan</w:t>
      </w:r>
      <w:r>
        <w:rPr>
          <w:spacing w:val="52"/>
          <w:w w:val="120"/>
        </w:rPr>
        <w:t> </w:t>
      </w:r>
      <w:r>
        <w:rPr>
          <w:spacing w:val="-2"/>
          <w:w w:val="120"/>
        </w:rPr>
        <w:t>Robinson</w:t>
      </w:r>
    </w:p>
    <w:p>
      <w:pPr>
        <w:pStyle w:val="BodyText"/>
        <w:spacing w:before="1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footerReference w:type="default" r:id="rId5"/>
          <w:type w:val="continuous"/>
          <w:pgSz w:w="12240" w:h="15840"/>
          <w:pgMar w:header="0" w:footer="822" w:top="1400" w:bottom="1020" w:left="1440" w:right="1080"/>
          <w:pgNumType w:start="1"/>
        </w:sectPr>
      </w:pPr>
    </w:p>
    <w:p>
      <w:pPr>
        <w:pStyle w:val="BodyText"/>
        <w:spacing w:line="292" w:lineRule="auto" w:before="51"/>
        <w:ind w:right="23"/>
      </w:pPr>
      <w:r>
        <w:rPr/>
        <w:t>Department of </w:t>
      </w:r>
      <w:r>
        <w:rPr/>
        <w:t>Economics Engineering 2 Room 457</w:t>
      </w:r>
    </w:p>
    <w:p>
      <w:pPr>
        <w:pStyle w:val="BodyText"/>
        <w:spacing w:line="292" w:lineRule="auto"/>
        <w:ind w:right="23"/>
      </w:pPr>
      <w:r>
        <w:rPr>
          <w:w w:val="105"/>
        </w:rPr>
        <w:t>University of California, Santa Cruz Santa Cruz, CA 95064</w:t>
      </w:r>
    </w:p>
    <w:p>
      <w:pPr>
        <w:pStyle w:val="BodyText"/>
        <w:spacing w:before="116"/>
      </w:pPr>
      <w:r>
        <w:rPr/>
        <w:br w:type="column"/>
      </w:r>
      <w:r>
        <w:rPr/>
      </w:r>
    </w:p>
    <w:p>
      <w:pPr>
        <w:pStyle w:val="BodyText"/>
        <w:spacing w:line="292" w:lineRule="auto" w:before="0"/>
        <w:ind w:left="2779" w:right="352" w:firstLine="235"/>
      </w:pPr>
      <w:r>
        <w:rPr/>
        <w:t>October 2025 </w:t>
      </w:r>
      <w:hyperlink r:id="rId6">
        <w:r>
          <w:rPr>
            <w:spacing w:val="-2"/>
          </w:rPr>
          <w:t>jmrtwo@ucsc.edu</w:t>
        </w:r>
      </w:hyperlink>
    </w:p>
    <w:p>
      <w:pPr>
        <w:pStyle w:val="BodyText"/>
        <w:spacing w:before="3"/>
      </w:pPr>
      <w:hyperlink r:id="rId7">
        <w:r>
          <w:rPr>
            <w:spacing w:val="-2"/>
            <w:w w:val="105"/>
          </w:rPr>
          <w:t>https://sites.google.com/view/jmrtwo/home</w:t>
        </w:r>
      </w:hyperlink>
    </w:p>
    <w:p>
      <w:pPr>
        <w:pStyle w:val="BodyText"/>
        <w:spacing w:after="0"/>
        <w:sectPr>
          <w:type w:val="continuous"/>
          <w:pgSz w:w="12240" w:h="15840"/>
          <w:pgMar w:header="0" w:footer="822" w:top="1400" w:bottom="1020" w:left="1440" w:right="1080"/>
          <w:cols w:num="2" w:equalWidth="0">
            <w:col w:w="3696" w:space="1121"/>
            <w:col w:w="4903"/>
          </w:cols>
        </w:sectPr>
      </w:pPr>
    </w:p>
    <w:p>
      <w:pPr>
        <w:pStyle w:val="BodyText"/>
        <w:spacing w:before="4"/>
      </w:pPr>
    </w:p>
    <w:p>
      <w:pPr>
        <w:pStyle w:val="Heading2"/>
        <w:spacing w:before="1"/>
        <w:jc w:val="left"/>
      </w:pPr>
      <w:r>
        <w:rPr>
          <w:spacing w:val="-2"/>
          <w:w w:val="120"/>
        </w:rPr>
        <w:t>Employment</w:t>
      </w:r>
    </w:p>
    <w:p>
      <w:pPr>
        <w:pStyle w:val="BodyText"/>
        <w:spacing w:line="292" w:lineRule="auto" w:before="65"/>
        <w:ind w:left="283" w:right="2178" w:hanging="284"/>
      </w:pPr>
      <w:r>
        <w:rPr>
          <w:w w:val="105"/>
        </w:rPr>
        <w:t>Department of Economics, University of California, Santa Cruz Department Chair, 2024-</w:t>
      </w:r>
    </w:p>
    <w:p>
      <w:pPr>
        <w:pStyle w:val="BodyText"/>
        <w:ind w:left="283"/>
      </w:pPr>
      <w:r>
        <w:rPr/>
        <w:t>Professor,</w:t>
      </w:r>
      <w:r>
        <w:rPr>
          <w:spacing w:val="32"/>
        </w:rPr>
        <w:t> </w:t>
      </w:r>
      <w:r>
        <w:rPr>
          <w:spacing w:val="-4"/>
        </w:rPr>
        <w:t>2021-</w:t>
      </w:r>
    </w:p>
    <w:p>
      <w:pPr>
        <w:pStyle w:val="BodyText"/>
        <w:spacing w:line="292" w:lineRule="auto" w:before="66"/>
        <w:ind w:left="283" w:right="5751"/>
      </w:pPr>
      <w:r>
        <w:rPr>
          <w:w w:val="105"/>
        </w:rPr>
        <w:t>Associate Professor, 2014-2021 Ph.D. Program Director, 2013-2019 Assistant Professor, 2007-2014</w:t>
      </w:r>
    </w:p>
    <w:p>
      <w:pPr>
        <w:pStyle w:val="BodyText"/>
        <w:spacing w:before="71"/>
      </w:pPr>
    </w:p>
    <w:p>
      <w:pPr>
        <w:pStyle w:val="Heading2"/>
      </w:pPr>
      <w:r>
        <w:rPr>
          <w:w w:val="120"/>
        </w:rPr>
        <w:t>Academic</w:t>
      </w:r>
      <w:r>
        <w:rPr>
          <w:spacing w:val="4"/>
          <w:w w:val="120"/>
        </w:rPr>
        <w:t> </w:t>
      </w:r>
      <w:r>
        <w:rPr>
          <w:spacing w:val="-2"/>
          <w:w w:val="120"/>
        </w:rPr>
        <w:t>Affiliations</w:t>
      </w:r>
    </w:p>
    <w:p>
      <w:pPr>
        <w:pStyle w:val="BodyText"/>
        <w:spacing w:line="331" w:lineRule="auto" w:before="65"/>
        <w:ind w:right="2385"/>
        <w:jc w:val="both"/>
      </w:pPr>
      <w:r>
        <w:rPr>
          <w:w w:val="105"/>
        </w:rPr>
        <w:t>Abdul Latif Jameel Poverty Action Lab (J-PAL), Affiliate (since 2008) Center of Evaluation for Global Action (CEGA), Affiliate (since 2009) Bureau</w:t>
      </w:r>
      <w:r>
        <w:rPr>
          <w:spacing w:val="7"/>
          <w:w w:val="105"/>
        </w:rPr>
        <w:t> </w:t>
      </w:r>
      <w:r>
        <w:rPr>
          <w:w w:val="105"/>
        </w:rPr>
        <w:t>for</w:t>
      </w:r>
      <w:r>
        <w:rPr>
          <w:spacing w:val="8"/>
          <w:w w:val="105"/>
        </w:rPr>
        <w:t> </w:t>
      </w:r>
      <w:r>
        <w:rPr>
          <w:w w:val="105"/>
        </w:rPr>
        <w:t>Research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w w:val="105"/>
        </w:rPr>
        <w:t>Economic</w:t>
      </w:r>
      <w:r>
        <w:rPr>
          <w:spacing w:val="7"/>
          <w:w w:val="105"/>
        </w:rPr>
        <w:t> </w:t>
      </w:r>
      <w:r>
        <w:rPr>
          <w:w w:val="105"/>
        </w:rPr>
        <w:t>Analysis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w w:val="105"/>
        </w:rPr>
        <w:t>Development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(BREAD)</w:t>
      </w:r>
    </w:p>
    <w:p>
      <w:pPr>
        <w:pStyle w:val="BodyText"/>
        <w:spacing w:line="249" w:lineRule="exact" w:before="0"/>
        <w:ind w:left="283"/>
        <w:jc w:val="both"/>
      </w:pPr>
      <w:r>
        <w:rPr/>
        <w:t>Affiliate,</w:t>
      </w:r>
      <w:r>
        <w:rPr>
          <w:spacing w:val="31"/>
        </w:rPr>
        <w:t> </w:t>
      </w:r>
      <w:r>
        <w:rPr/>
        <w:t>2010-2017;</w:t>
      </w:r>
      <w:r>
        <w:rPr>
          <w:spacing w:val="32"/>
        </w:rPr>
        <w:t> </w:t>
      </w:r>
      <w:r>
        <w:rPr/>
        <w:t>Fellow</w:t>
      </w:r>
      <w:r>
        <w:rPr>
          <w:spacing w:val="32"/>
        </w:rPr>
        <w:t> </w:t>
      </w:r>
      <w:r>
        <w:rPr/>
        <w:t>(since</w:t>
      </w:r>
      <w:r>
        <w:rPr>
          <w:spacing w:val="32"/>
        </w:rPr>
        <w:t> </w:t>
      </w:r>
      <w:r>
        <w:rPr>
          <w:spacing w:val="-2"/>
        </w:rPr>
        <w:t>2018)</w:t>
      </w:r>
    </w:p>
    <w:p>
      <w:pPr>
        <w:pStyle w:val="BodyText"/>
        <w:spacing w:line="331" w:lineRule="auto" w:before="113"/>
        <w:ind w:right="3642"/>
        <w:jc w:val="both"/>
      </w:pPr>
      <w:r>
        <w:rPr>
          <w:w w:val="105"/>
        </w:rPr>
        <w:t>Innovations for Poverty Action (IPA), Affiliate (since 2009) National</w:t>
      </w:r>
      <w:r>
        <w:rPr>
          <w:spacing w:val="40"/>
          <w:w w:val="105"/>
        </w:rPr>
        <w:t> </w:t>
      </w:r>
      <w:r>
        <w:rPr>
          <w:w w:val="105"/>
        </w:rPr>
        <w:t>Bureau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Research</w:t>
      </w:r>
      <w:r>
        <w:rPr>
          <w:spacing w:val="40"/>
          <w:w w:val="105"/>
        </w:rPr>
        <w:t> </w:t>
      </w:r>
      <w:r>
        <w:rPr>
          <w:w w:val="105"/>
        </w:rPr>
        <w:t>(NBER)</w:t>
      </w:r>
    </w:p>
    <w:p>
      <w:pPr>
        <w:pStyle w:val="BodyText"/>
        <w:spacing w:line="248" w:lineRule="exact" w:before="0"/>
        <w:ind w:left="283"/>
        <w:jc w:val="both"/>
      </w:pPr>
      <w:r>
        <w:rPr/>
        <w:t>Faculty</w:t>
      </w:r>
      <w:r>
        <w:rPr>
          <w:spacing w:val="39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Fellow,</w:t>
      </w:r>
      <w:r>
        <w:rPr>
          <w:spacing w:val="39"/>
        </w:rPr>
        <w:t> </w:t>
      </w:r>
      <w:r>
        <w:rPr/>
        <w:t>2013-15;</w:t>
      </w:r>
      <w:r>
        <w:rPr>
          <w:spacing w:val="39"/>
        </w:rPr>
        <w:t> </w:t>
      </w:r>
      <w:r>
        <w:rPr/>
        <w:t>Research</w:t>
      </w:r>
      <w:r>
        <w:rPr>
          <w:spacing w:val="39"/>
        </w:rPr>
        <w:t> </w:t>
      </w:r>
      <w:r>
        <w:rPr/>
        <w:t>Associate</w:t>
      </w:r>
      <w:r>
        <w:rPr>
          <w:spacing w:val="39"/>
        </w:rPr>
        <w:t> </w:t>
      </w:r>
      <w:r>
        <w:rPr/>
        <w:t>(since</w:t>
      </w:r>
      <w:r>
        <w:rPr>
          <w:spacing w:val="39"/>
        </w:rPr>
        <w:t> </w:t>
      </w:r>
      <w:r>
        <w:rPr>
          <w:spacing w:val="-2"/>
        </w:rPr>
        <w:t>2015)</w:t>
      </w:r>
    </w:p>
    <w:p>
      <w:pPr>
        <w:pStyle w:val="BodyText"/>
        <w:spacing w:before="132"/>
      </w:pPr>
    </w:p>
    <w:p>
      <w:pPr>
        <w:pStyle w:val="Heading2"/>
        <w:spacing w:before="1"/>
        <w:jc w:val="left"/>
      </w:pPr>
      <w:r>
        <w:rPr>
          <w:spacing w:val="-2"/>
          <w:w w:val="120"/>
        </w:rPr>
        <w:t>Education</w:t>
      </w:r>
    </w:p>
    <w:p>
      <w:pPr>
        <w:pStyle w:val="BodyText"/>
        <w:spacing w:line="292" w:lineRule="auto" w:before="65"/>
        <w:ind w:left="283" w:right="7012" w:hanging="284"/>
      </w:pPr>
      <w:r>
        <w:rPr>
          <w:w w:val="105"/>
        </w:rPr>
        <w:t>Princeton University</w:t>
      </w:r>
      <w:r>
        <w:rPr>
          <w:spacing w:val="40"/>
          <w:w w:val="105"/>
        </w:rPr>
        <w:t> </w:t>
      </w:r>
      <w:r>
        <w:rPr>
          <w:w w:val="105"/>
        </w:rPr>
        <w:t>Ph.D., Economics, </w:t>
      </w:r>
      <w:r>
        <w:rPr>
          <w:w w:val="105"/>
        </w:rPr>
        <w:t>2007</w:t>
      </w:r>
    </w:p>
    <w:p>
      <w:pPr>
        <w:pStyle w:val="BodyText"/>
        <w:spacing w:line="331" w:lineRule="auto"/>
        <w:ind w:right="5751" w:firstLine="283"/>
      </w:pPr>
      <w:r>
        <w:rPr>
          <w:w w:val="105"/>
        </w:rPr>
        <w:t>M.A., Economics, 2004 </w:t>
      </w:r>
      <w:r>
        <w:rPr>
          <w:spacing w:val="-2"/>
          <w:w w:val="105"/>
        </w:rPr>
        <w:t>Massachusetts Institute of </w:t>
      </w:r>
      <w:r>
        <w:rPr>
          <w:spacing w:val="-2"/>
          <w:w w:val="105"/>
        </w:rPr>
        <w:t>Technolog</w:t>
      </w:r>
      <w:r>
        <w:rPr>
          <w:spacing w:val="-2"/>
          <w:w w:val="105"/>
        </w:rPr>
        <w:t>y</w:t>
      </w:r>
    </w:p>
    <w:p>
      <w:pPr>
        <w:pStyle w:val="BodyText"/>
        <w:spacing w:line="248" w:lineRule="exact" w:before="0"/>
        <w:ind w:left="283"/>
      </w:pPr>
      <w:r>
        <w:rPr>
          <w:w w:val="110"/>
        </w:rPr>
        <w:t>S.B.,</w:t>
      </w:r>
      <w:r>
        <w:rPr>
          <w:spacing w:val="-5"/>
          <w:w w:val="110"/>
        </w:rPr>
        <w:t> </w:t>
      </w:r>
      <w:r>
        <w:rPr>
          <w:w w:val="110"/>
        </w:rPr>
        <w:t>Economics;</w:t>
      </w:r>
      <w:r>
        <w:rPr>
          <w:spacing w:val="-3"/>
          <w:w w:val="110"/>
        </w:rPr>
        <w:t> </w:t>
      </w:r>
      <w:r>
        <w:rPr>
          <w:w w:val="110"/>
        </w:rPr>
        <w:t>S.B.</w:t>
      </w:r>
      <w:r>
        <w:rPr>
          <w:spacing w:val="-5"/>
          <w:w w:val="110"/>
        </w:rPr>
        <w:t> </w:t>
      </w:r>
      <w:r>
        <w:rPr>
          <w:w w:val="110"/>
        </w:rPr>
        <w:t>Political</w:t>
      </w:r>
      <w:r>
        <w:rPr>
          <w:spacing w:val="-4"/>
          <w:w w:val="110"/>
        </w:rPr>
        <w:t> </w:t>
      </w:r>
      <w:r>
        <w:rPr>
          <w:w w:val="110"/>
        </w:rPr>
        <w:t>Science,</w:t>
      </w:r>
      <w:r>
        <w:rPr>
          <w:spacing w:val="-4"/>
          <w:w w:val="110"/>
        </w:rPr>
        <w:t> 2001</w:t>
      </w:r>
    </w:p>
    <w:p>
      <w:pPr>
        <w:pStyle w:val="BodyText"/>
        <w:spacing w:before="133"/>
      </w:pPr>
    </w:p>
    <w:p>
      <w:pPr>
        <w:pStyle w:val="Heading2"/>
      </w:pPr>
      <w:r>
        <w:rPr>
          <w:w w:val="120"/>
        </w:rPr>
        <w:t>Working</w:t>
      </w:r>
      <w:r>
        <w:rPr>
          <w:w w:val="120"/>
        </w:rPr>
        <w:t> </w:t>
      </w:r>
      <w:r>
        <w:rPr>
          <w:spacing w:val="-2"/>
          <w:w w:val="120"/>
        </w:rPr>
        <w:t>Papers</w:t>
      </w:r>
    </w:p>
    <w:p>
      <w:pPr>
        <w:pStyle w:val="BodyText"/>
        <w:spacing w:line="292" w:lineRule="auto" w:before="160"/>
        <w:ind w:right="356"/>
        <w:jc w:val="both"/>
      </w:pPr>
      <w:r>
        <w:rPr/>
        <w:t>“Going the Extra Mile:</w:t>
      </w:r>
      <w:r>
        <w:rPr>
          <w:spacing w:val="40"/>
        </w:rPr>
        <w:t> </w:t>
      </w:r>
      <w:r>
        <w:rPr/>
        <w:t>Farm Subsidies and Spatial Convergence in Agricultural Input Adop-</w:t>
      </w:r>
      <w:r>
        <w:rPr>
          <w:w w:val="110"/>
        </w:rPr>
        <w:t>tion,”</w:t>
      </w:r>
      <w:r>
        <w:rPr>
          <w:spacing w:val="-6"/>
          <w:w w:val="110"/>
        </w:rPr>
        <w:t> </w:t>
      </w:r>
      <w:r>
        <w:rPr>
          <w:w w:val="110"/>
        </w:rPr>
        <w:t>with</w:t>
      </w:r>
      <w:r>
        <w:rPr>
          <w:spacing w:val="-6"/>
          <w:w w:val="110"/>
        </w:rPr>
        <w:t> </w:t>
      </w:r>
      <w:r>
        <w:rPr>
          <w:w w:val="110"/>
        </w:rPr>
        <w:t>Shilpa</w:t>
      </w:r>
      <w:r>
        <w:rPr>
          <w:spacing w:val="-6"/>
          <w:w w:val="110"/>
        </w:rPr>
        <w:t> </w:t>
      </w:r>
      <w:r>
        <w:rPr>
          <w:w w:val="110"/>
        </w:rPr>
        <w:t>Aggarwal,</w:t>
      </w:r>
      <w:r>
        <w:rPr>
          <w:spacing w:val="-6"/>
          <w:w w:val="110"/>
        </w:rPr>
        <w:t> </w:t>
      </w:r>
      <w:r>
        <w:rPr>
          <w:w w:val="110"/>
        </w:rPr>
        <w:t>Dahyeon</w:t>
      </w:r>
      <w:r>
        <w:rPr>
          <w:spacing w:val="-6"/>
          <w:w w:val="110"/>
        </w:rPr>
        <w:t> </w:t>
      </w:r>
      <w:r>
        <w:rPr>
          <w:w w:val="110"/>
        </w:rPr>
        <w:t>Jeong,</w:t>
      </w:r>
      <w:r>
        <w:rPr>
          <w:spacing w:val="-6"/>
          <w:w w:val="110"/>
        </w:rPr>
        <w:t> </w:t>
      </w:r>
      <w:r>
        <w:rPr>
          <w:w w:val="110"/>
        </w:rPr>
        <w:t>Rolly</w:t>
      </w:r>
      <w:r>
        <w:rPr>
          <w:spacing w:val="-6"/>
          <w:w w:val="110"/>
        </w:rPr>
        <w:t> </w:t>
      </w:r>
      <w:r>
        <w:rPr>
          <w:w w:val="110"/>
        </w:rPr>
        <w:t>Kapoor,</w:t>
      </w:r>
      <w:r>
        <w:rPr>
          <w:spacing w:val="-6"/>
          <w:w w:val="110"/>
        </w:rPr>
        <w:t> </w:t>
      </w:r>
      <w:r>
        <w:rPr>
          <w:w w:val="110"/>
        </w:rPr>
        <w:t>Naresh</w:t>
      </w:r>
      <w:r>
        <w:rPr>
          <w:spacing w:val="-6"/>
          <w:w w:val="110"/>
        </w:rPr>
        <w:t> </w:t>
      </w:r>
      <w:r>
        <w:rPr>
          <w:w w:val="110"/>
        </w:rPr>
        <w:t>Kumar,</w:t>
      </w:r>
      <w:r>
        <w:rPr>
          <w:spacing w:val="-6"/>
          <w:w w:val="110"/>
        </w:rPr>
        <w:t> </w:t>
      </w:r>
      <w:r>
        <w:rPr>
          <w:w w:val="110"/>
        </w:rPr>
        <w:t>David</w:t>
      </w:r>
      <w:r>
        <w:rPr>
          <w:spacing w:val="-6"/>
          <w:w w:val="110"/>
        </w:rPr>
        <w:t> </w:t>
      </w:r>
      <w:r>
        <w:rPr>
          <w:w w:val="110"/>
        </w:rPr>
        <w:t>Sungho Park and Alan Spearot.</w:t>
      </w:r>
      <w:r>
        <w:rPr>
          <w:spacing w:val="40"/>
          <w:w w:val="110"/>
        </w:rPr>
        <w:t> </w:t>
      </w:r>
      <w:r>
        <w:rPr>
          <w:w w:val="110"/>
        </w:rPr>
        <w:t>Revised April 2025.</w:t>
      </w:r>
    </w:p>
    <w:p>
      <w:pPr>
        <w:pStyle w:val="BodyText"/>
        <w:spacing w:after="0" w:line="292" w:lineRule="auto"/>
        <w:jc w:val="both"/>
        <w:sectPr>
          <w:type w:val="continuous"/>
          <w:pgSz w:w="12240" w:h="15840"/>
          <w:pgMar w:header="0" w:footer="822" w:top="1400" w:bottom="1020" w:left="1440" w:right="1080"/>
        </w:sectPr>
      </w:pPr>
    </w:p>
    <w:p>
      <w:pPr>
        <w:pStyle w:val="BodyText"/>
        <w:spacing w:line="292" w:lineRule="auto" w:before="30"/>
        <w:ind w:right="358"/>
        <w:jc w:val="both"/>
      </w:pPr>
      <w:r>
        <w:rPr>
          <w:w w:val="105"/>
        </w:rPr>
        <w:t>“Blue Spoons:</w:t>
      </w:r>
      <w:r>
        <w:rPr>
          <w:spacing w:val="40"/>
          <w:w w:val="105"/>
        </w:rPr>
        <w:t> </w:t>
      </w:r>
      <w:r>
        <w:rPr>
          <w:w w:val="105"/>
        </w:rPr>
        <w:t>Sparking Communication about Appropriate Technology Use,” with Arun G. Chandrasekhar, Michael Kremer, </w:t>
      </w:r>
      <w:r>
        <w:rPr>
          <w:spacing w:val="23"/>
          <w:w w:val="114"/>
        </w:rPr>
        <w:t>Jo</w:t>
      </w:r>
      <w:r>
        <w:rPr>
          <w:spacing w:val="-94"/>
          <w:w w:val="106"/>
        </w:rPr>
        <w:t>˜</w:t>
      </w:r>
      <w:r>
        <w:rPr>
          <w:spacing w:val="23"/>
          <w:w w:val="99"/>
        </w:rPr>
        <w:t>a</w:t>
      </w:r>
      <w:r>
        <w:rPr>
          <w:spacing w:val="23"/>
          <w:w w:val="90"/>
        </w:rPr>
        <w:t>o</w:t>
      </w:r>
      <w:r>
        <w:rPr>
          <w:spacing w:val="-1"/>
          <w:w w:val="104"/>
        </w:rPr>
        <w:t> </w:t>
      </w:r>
      <w:r>
        <w:rPr>
          <w:w w:val="105"/>
        </w:rPr>
        <w:t>Pugliese and Frank Schilbach.</w:t>
      </w:r>
      <w:r>
        <w:rPr>
          <w:spacing w:val="40"/>
          <w:w w:val="105"/>
        </w:rPr>
        <w:t> </w:t>
      </w:r>
      <w:r>
        <w:rPr>
          <w:w w:val="105"/>
        </w:rPr>
        <w:t>August 2022.</w:t>
      </w:r>
    </w:p>
    <w:p>
      <w:pPr>
        <w:pStyle w:val="BodyText"/>
        <w:spacing w:before="70"/>
      </w:pPr>
    </w:p>
    <w:p>
      <w:pPr>
        <w:pStyle w:val="Heading2"/>
      </w:pPr>
      <w:r>
        <w:rPr>
          <w:w w:val="115"/>
        </w:rPr>
        <w:t>Published</w:t>
      </w:r>
      <w:r>
        <w:rPr>
          <w:spacing w:val="41"/>
          <w:w w:val="115"/>
        </w:rPr>
        <w:t> </w:t>
      </w:r>
      <w:r>
        <w:rPr>
          <w:w w:val="115"/>
        </w:rPr>
        <w:t>and</w:t>
      </w:r>
      <w:r>
        <w:rPr>
          <w:spacing w:val="42"/>
          <w:w w:val="115"/>
        </w:rPr>
        <w:t> </w:t>
      </w:r>
      <w:r>
        <w:rPr>
          <w:w w:val="115"/>
        </w:rPr>
        <w:t>Forthcoming</w:t>
      </w:r>
      <w:r>
        <w:rPr>
          <w:spacing w:val="42"/>
          <w:w w:val="115"/>
        </w:rPr>
        <w:t> </w:t>
      </w:r>
      <w:r>
        <w:rPr>
          <w:w w:val="115"/>
        </w:rPr>
        <w:t>Research</w:t>
      </w:r>
      <w:r>
        <w:rPr>
          <w:spacing w:val="41"/>
          <w:w w:val="115"/>
        </w:rPr>
        <w:t> </w:t>
      </w:r>
      <w:r>
        <w:rPr>
          <w:spacing w:val="-2"/>
          <w:w w:val="115"/>
        </w:rPr>
        <w:t>Papers</w:t>
      </w:r>
    </w:p>
    <w:p>
      <w:pPr>
        <w:pStyle w:val="BodyText"/>
        <w:spacing w:line="292" w:lineRule="auto" w:before="65"/>
        <w:ind w:right="355"/>
        <w:jc w:val="both"/>
      </w:pPr>
      <w:r>
        <w:rPr>
          <w:w w:val="105"/>
        </w:rPr>
        <w:t>(forthcoming)</w:t>
      </w:r>
      <w:r>
        <w:rPr>
          <w:w w:val="105"/>
        </w:rPr>
        <w:t> “The</w:t>
      </w:r>
      <w:r>
        <w:rPr>
          <w:w w:val="105"/>
        </w:rPr>
        <w:t> Dynamic</w:t>
      </w:r>
      <w:r>
        <w:rPr>
          <w:w w:val="105"/>
        </w:rPr>
        <w:t> Effects</w:t>
      </w:r>
      <w:r>
        <w:rPr>
          <w:w w:val="105"/>
        </w:rPr>
        <w:t> of</w:t>
      </w:r>
      <w:r>
        <w:rPr>
          <w:w w:val="105"/>
        </w:rPr>
        <w:t> Cash</w:t>
      </w:r>
      <w:r>
        <w:rPr>
          <w:w w:val="105"/>
        </w:rPr>
        <w:t> Transfers</w:t>
      </w:r>
      <w:r>
        <w:rPr>
          <w:w w:val="105"/>
        </w:rPr>
        <w:t> for</w:t>
      </w:r>
      <w:r>
        <w:rPr>
          <w:w w:val="105"/>
        </w:rPr>
        <w:t> Agricultural</w:t>
      </w:r>
      <w:r>
        <w:rPr>
          <w:w w:val="105"/>
        </w:rPr>
        <w:t> Households,”</w:t>
      </w:r>
      <w:r>
        <w:rPr>
          <w:w w:val="105"/>
        </w:rPr>
        <w:t> with Shilpa Aggarwal, Jenny Aker, Dahyeon Jeong, Naresh Kumar, David Sungho Park and Alan Spearot, </w:t>
      </w:r>
      <w:r>
        <w:rPr>
          <w:i/>
          <w:w w:val="105"/>
        </w:rPr>
        <w:t>American</w:t>
      </w:r>
      <w:r>
        <w:rPr>
          <w:i/>
          <w:w w:val="105"/>
        </w:rPr>
        <w:t> Economic</w:t>
      </w:r>
      <w:r>
        <w:rPr>
          <w:i/>
          <w:w w:val="105"/>
        </w:rPr>
        <w:t> Journal: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Applied</w:t>
      </w:r>
      <w:r>
        <w:rPr>
          <w:i/>
          <w:w w:val="105"/>
        </w:rPr>
        <w:t> Economics</w:t>
      </w:r>
      <w:r>
        <w:rPr>
          <w:w w:val="105"/>
        </w:rPr>
        <w:t>.</w:t>
      </w:r>
    </w:p>
    <w:p>
      <w:pPr>
        <w:pStyle w:val="BodyText"/>
        <w:spacing w:line="292" w:lineRule="auto" w:before="44"/>
        <w:ind w:left="585" w:right="945"/>
        <w:jc w:val="both"/>
      </w:pPr>
      <w:r>
        <w:rPr>
          <w:w w:val="105"/>
        </w:rPr>
        <w:t>Previous</w:t>
      </w:r>
      <w:r>
        <w:rPr>
          <w:w w:val="105"/>
        </w:rPr>
        <w:t> version</w:t>
      </w:r>
      <w:r>
        <w:rPr>
          <w:w w:val="105"/>
        </w:rPr>
        <w:t> that</w:t>
      </w:r>
      <w:r>
        <w:rPr>
          <w:w w:val="105"/>
        </w:rPr>
        <w:t> adheres</w:t>
      </w:r>
      <w:r>
        <w:rPr>
          <w:w w:val="105"/>
        </w:rPr>
        <w:t> to</w:t>
      </w:r>
      <w:r>
        <w:rPr>
          <w:w w:val="105"/>
        </w:rPr>
        <w:t> pre-analysis</w:t>
      </w:r>
      <w:r>
        <w:rPr>
          <w:w w:val="105"/>
        </w:rPr>
        <w:t> plan:</w:t>
      </w:r>
      <w:r>
        <w:rPr>
          <w:spacing w:val="40"/>
          <w:w w:val="105"/>
        </w:rPr>
        <w:t> </w:t>
      </w:r>
      <w:r>
        <w:rPr>
          <w:w w:val="105"/>
        </w:rPr>
        <w:t>“The</w:t>
      </w:r>
      <w:r>
        <w:rPr>
          <w:w w:val="105"/>
        </w:rPr>
        <w:t> Dynamic</w:t>
      </w:r>
      <w:r>
        <w:rPr>
          <w:w w:val="105"/>
        </w:rPr>
        <w:t> Effects</w:t>
      </w:r>
      <w:r>
        <w:rPr>
          <w:w w:val="105"/>
        </w:rPr>
        <w:t> of Cash Transfers to Agricultural Households.”</w:t>
      </w:r>
    </w:p>
    <w:p>
      <w:pPr>
        <w:pStyle w:val="BodyText"/>
        <w:spacing w:line="292" w:lineRule="auto" w:before="182"/>
        <w:ind w:left="-1" w:right="358"/>
        <w:jc w:val="both"/>
      </w:pPr>
      <w:r>
        <w:rPr>
          <w:w w:val="105"/>
        </w:rPr>
        <w:t>(forthcoming)</w:t>
      </w:r>
      <w:r>
        <w:rPr>
          <w:w w:val="105"/>
        </w:rPr>
        <w:t> “Private</w:t>
      </w:r>
      <w:r>
        <w:rPr>
          <w:w w:val="105"/>
        </w:rPr>
        <w:t> but</w:t>
      </w:r>
      <w:r>
        <w:rPr>
          <w:w w:val="105"/>
        </w:rPr>
        <w:t> Misunderstood?</w:t>
      </w:r>
      <w:r>
        <w:rPr>
          <w:spacing w:val="40"/>
          <w:w w:val="105"/>
        </w:rPr>
        <w:t> </w:t>
      </w:r>
      <w:r>
        <w:rPr>
          <w:w w:val="105"/>
        </w:rPr>
        <w:t>Evaluating</w:t>
      </w:r>
      <w:r>
        <w:rPr>
          <w:w w:val="105"/>
        </w:rPr>
        <w:t> the</w:t>
      </w:r>
      <w:r>
        <w:rPr>
          <w:w w:val="105"/>
        </w:rPr>
        <w:t> Effects</w:t>
      </w:r>
      <w:r>
        <w:rPr>
          <w:w w:val="105"/>
        </w:rPr>
        <w:t> of</w:t>
      </w:r>
      <w:r>
        <w:rPr>
          <w:w w:val="105"/>
        </w:rPr>
        <w:t> Self-Interviewing</w:t>
      </w:r>
      <w:r>
        <w:rPr>
          <w:w w:val="105"/>
        </w:rPr>
        <w:t> to Measure</w:t>
      </w:r>
      <w:r>
        <w:rPr>
          <w:w w:val="105"/>
        </w:rPr>
        <w:t> Intimate</w:t>
      </w:r>
      <w:r>
        <w:rPr>
          <w:w w:val="105"/>
        </w:rPr>
        <w:t> Partner</w:t>
      </w:r>
      <w:r>
        <w:rPr>
          <w:w w:val="105"/>
        </w:rPr>
        <w:t> Violence</w:t>
      </w:r>
      <w:r>
        <w:rPr>
          <w:w w:val="105"/>
        </w:rPr>
        <w:t> in</w:t>
      </w:r>
      <w:r>
        <w:rPr>
          <w:w w:val="105"/>
        </w:rPr>
        <w:t> a</w:t>
      </w:r>
      <w:r>
        <w:rPr>
          <w:w w:val="105"/>
        </w:rPr>
        <w:t> Cash</w:t>
      </w:r>
      <w:r>
        <w:rPr>
          <w:w w:val="105"/>
        </w:rPr>
        <w:t> Transfer</w:t>
      </w:r>
      <w:r>
        <w:rPr>
          <w:w w:val="105"/>
        </w:rPr>
        <w:t> Experiment,” with</w:t>
      </w:r>
      <w:r>
        <w:rPr>
          <w:w w:val="105"/>
        </w:rPr>
        <w:t> David</w:t>
      </w:r>
      <w:r>
        <w:rPr>
          <w:w w:val="105"/>
        </w:rPr>
        <w:t> Sungho Park,</w:t>
      </w:r>
      <w:r>
        <w:rPr>
          <w:w w:val="105"/>
        </w:rPr>
        <w:t> Shilpa Aggarwal,</w:t>
      </w:r>
      <w:r>
        <w:rPr>
          <w:w w:val="105"/>
        </w:rPr>
        <w:t> Dahyeon Jeong,</w:t>
      </w:r>
      <w:r>
        <w:rPr>
          <w:w w:val="105"/>
        </w:rPr>
        <w:t> Naresh</w:t>
      </w:r>
      <w:r>
        <w:rPr>
          <w:w w:val="105"/>
        </w:rPr>
        <w:t> Kumar,</w:t>
      </w:r>
      <w:r>
        <w:rPr>
          <w:w w:val="105"/>
        </w:rPr>
        <w:t> and Alan</w:t>
      </w:r>
      <w:r>
        <w:rPr>
          <w:w w:val="105"/>
        </w:rPr>
        <w:t> Spearot,</w:t>
      </w:r>
      <w:r>
        <w:rPr>
          <w:w w:val="105"/>
        </w:rPr>
        <w:t> </w:t>
      </w:r>
      <w:r>
        <w:rPr>
          <w:i/>
          <w:w w:val="105"/>
        </w:rPr>
        <w:t>World</w:t>
      </w:r>
      <w:r>
        <w:rPr>
          <w:i/>
          <w:w w:val="105"/>
        </w:rPr>
        <w:t> Bank Economic</w:t>
      </w:r>
      <w:r>
        <w:rPr>
          <w:i/>
          <w:w w:val="105"/>
        </w:rPr>
        <w:t> Review</w:t>
      </w:r>
      <w:r>
        <w:rPr>
          <w:w w:val="105"/>
        </w:rPr>
        <w:t>.</w:t>
      </w:r>
    </w:p>
    <w:p>
      <w:pPr>
        <w:pStyle w:val="BodyText"/>
        <w:spacing w:line="292" w:lineRule="auto" w:before="145"/>
        <w:ind w:right="356"/>
        <w:jc w:val="both"/>
      </w:pPr>
      <w:r>
        <w:rPr>
          <w:w w:val="105"/>
        </w:rPr>
        <w:t>(2024)</w:t>
      </w:r>
      <w:r>
        <w:rPr>
          <w:w w:val="105"/>
        </w:rPr>
        <w:t> “Market</w:t>
      </w:r>
      <w:r>
        <w:rPr>
          <w:w w:val="105"/>
        </w:rPr>
        <w:t> Access,</w:t>
      </w:r>
      <w:r>
        <w:rPr>
          <w:w w:val="105"/>
        </w:rPr>
        <w:t> Trade</w:t>
      </w:r>
      <w:r>
        <w:rPr>
          <w:w w:val="105"/>
        </w:rPr>
        <w:t> Costs</w:t>
      </w:r>
      <w:r>
        <w:rPr>
          <w:w w:val="105"/>
        </w:rPr>
        <w:t> and</w:t>
      </w:r>
      <w:r>
        <w:rPr>
          <w:w w:val="105"/>
        </w:rPr>
        <w:t> Technology</w:t>
      </w:r>
      <w:r>
        <w:rPr>
          <w:w w:val="105"/>
        </w:rPr>
        <w:t> Adoption</w:t>
      </w:r>
      <w:r>
        <w:rPr>
          <w:w w:val="105"/>
        </w:rPr>
        <w:t> in</w:t>
      </w:r>
      <w:r>
        <w:rPr>
          <w:w w:val="105"/>
        </w:rPr>
        <w:t> Rural</w:t>
      </w:r>
      <w:r>
        <w:rPr>
          <w:w w:val="105"/>
        </w:rPr>
        <w:t> Tanzania,”</w:t>
      </w:r>
      <w:r>
        <w:rPr>
          <w:w w:val="105"/>
        </w:rPr>
        <w:t> with Shilpa Aggarwal, Brian Giera, Dahyeon Jeong, and Alan Spearot.</w:t>
      </w:r>
      <w:r>
        <w:rPr>
          <w:spacing w:val="40"/>
          <w:w w:val="105"/>
        </w:rPr>
        <w:t> </w:t>
      </w:r>
      <w:r>
        <w:rPr>
          <w:i/>
          <w:w w:val="105"/>
        </w:rPr>
        <w:t>Review of Economics and Statistics</w:t>
      </w:r>
      <w:r>
        <w:rPr>
          <w:i/>
          <w:spacing w:val="40"/>
          <w:w w:val="105"/>
        </w:rPr>
        <w:t> </w:t>
      </w:r>
      <w:r>
        <w:rPr>
          <w:w w:val="105"/>
        </w:rPr>
        <w:t>106 (6):</w:t>
      </w:r>
      <w:r>
        <w:rPr>
          <w:spacing w:val="40"/>
          <w:w w:val="105"/>
        </w:rPr>
        <w:t> </w:t>
      </w:r>
      <w:r>
        <w:rPr>
          <w:w w:val="105"/>
        </w:rPr>
        <w:t>1511–1528.</w:t>
      </w:r>
    </w:p>
    <w:p>
      <w:pPr>
        <w:pStyle w:val="BodyText"/>
        <w:spacing w:line="292" w:lineRule="auto" w:before="144"/>
        <w:ind w:right="357"/>
        <w:jc w:val="both"/>
      </w:pPr>
      <w:r>
        <w:rPr>
          <w:w w:val="105"/>
        </w:rPr>
        <w:t>(2024) “Shortening the Path to Productive Investment:</w:t>
      </w:r>
      <w:r>
        <w:rPr>
          <w:spacing w:val="34"/>
          <w:w w:val="105"/>
        </w:rPr>
        <w:t> </w:t>
      </w:r>
      <w:r>
        <w:rPr>
          <w:w w:val="105"/>
        </w:rPr>
        <w:t>Evidence from Input Fairs and Cash Transfers in Malawi,” with Shilpa Aggarwal, Dahyeon Jeong, Naresh Kumar, David Sungho Park and Alan Spearot.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Development</w:t>
      </w:r>
      <w:r>
        <w:rPr>
          <w:i/>
          <w:w w:val="105"/>
        </w:rPr>
        <w:t> Economics</w:t>
      </w:r>
      <w:r>
        <w:rPr>
          <w:i/>
          <w:spacing w:val="40"/>
          <w:w w:val="105"/>
        </w:rPr>
        <w:t> </w:t>
      </w:r>
      <w:r>
        <w:rPr>
          <w:w w:val="105"/>
        </w:rPr>
        <w:t>170:</w:t>
      </w:r>
      <w:r>
        <w:rPr>
          <w:spacing w:val="40"/>
          <w:w w:val="105"/>
        </w:rPr>
        <w:t> </w:t>
      </w:r>
      <w:r>
        <w:rPr>
          <w:w w:val="105"/>
        </w:rPr>
        <w:t>103288.</w:t>
      </w:r>
    </w:p>
    <w:p>
      <w:pPr>
        <w:pStyle w:val="BodyText"/>
        <w:spacing w:line="292" w:lineRule="auto" w:before="144"/>
        <w:ind w:right="358"/>
        <w:jc w:val="both"/>
      </w:pPr>
      <w:r>
        <w:rPr>
          <w:w w:val="105"/>
        </w:rPr>
        <w:t>(2024)</w:t>
      </w:r>
      <w:r>
        <w:rPr>
          <w:w w:val="105"/>
        </w:rPr>
        <w:t> “Is</w:t>
      </w:r>
      <w:r>
        <w:rPr>
          <w:w w:val="105"/>
        </w:rPr>
        <w:t> Digital</w:t>
      </w:r>
      <w:r>
        <w:rPr>
          <w:w w:val="105"/>
        </w:rPr>
        <w:t> Credit</w:t>
      </w:r>
      <w:r>
        <w:rPr>
          <w:w w:val="105"/>
        </w:rPr>
        <w:t> Filling</w:t>
      </w:r>
      <w:r>
        <w:rPr>
          <w:w w:val="105"/>
        </w:rPr>
        <w:t> a</w:t>
      </w:r>
      <w:r>
        <w:rPr>
          <w:w w:val="105"/>
        </w:rPr>
        <w:t> Hole</w:t>
      </w:r>
      <w:r>
        <w:rPr>
          <w:w w:val="105"/>
        </w:rPr>
        <w:t> or</w:t>
      </w:r>
      <w:r>
        <w:rPr>
          <w:w w:val="105"/>
        </w:rPr>
        <w:t> Digging</w:t>
      </w:r>
      <w:r>
        <w:rPr>
          <w:w w:val="105"/>
        </w:rPr>
        <w:t> a</w:t>
      </w:r>
      <w:r>
        <w:rPr>
          <w:w w:val="105"/>
        </w:rPr>
        <w:t> Hole?</w:t>
      </w:r>
      <w:r>
        <w:rPr>
          <w:spacing w:val="40"/>
          <w:w w:val="105"/>
        </w:rPr>
        <w:t> </w:t>
      </w:r>
      <w:r>
        <w:rPr>
          <w:w w:val="105"/>
        </w:rPr>
        <w:t>Evidence</w:t>
      </w:r>
      <w:r>
        <w:rPr>
          <w:w w:val="105"/>
        </w:rPr>
        <w:t> from</w:t>
      </w:r>
      <w:r>
        <w:rPr>
          <w:w w:val="105"/>
        </w:rPr>
        <w:t> Malawi,”</w:t>
      </w:r>
      <w:r>
        <w:rPr>
          <w:w w:val="105"/>
        </w:rPr>
        <w:t> with Valentina Brailovskaya and Pascaline Dupas.</w:t>
      </w:r>
      <w:r>
        <w:rPr>
          <w:spacing w:val="40"/>
          <w:w w:val="105"/>
        </w:rPr>
        <w:t> </w:t>
      </w:r>
      <w:r>
        <w:rPr>
          <w:i/>
          <w:w w:val="105"/>
        </w:rPr>
        <w:t>Economic</w:t>
      </w:r>
      <w:r>
        <w:rPr>
          <w:i/>
          <w:w w:val="105"/>
        </w:rPr>
        <w:t> Journal</w:t>
      </w:r>
      <w:r>
        <w:rPr>
          <w:i/>
          <w:spacing w:val="40"/>
          <w:w w:val="105"/>
        </w:rPr>
        <w:t> </w:t>
      </w:r>
      <w:r>
        <w:rPr>
          <w:w w:val="105"/>
        </w:rPr>
        <w:t>134 (658):</w:t>
      </w:r>
      <w:r>
        <w:rPr>
          <w:spacing w:val="40"/>
          <w:w w:val="105"/>
        </w:rPr>
        <w:t> </w:t>
      </w:r>
      <w:r>
        <w:rPr>
          <w:w w:val="105"/>
        </w:rPr>
        <w:t>457–484.</w:t>
      </w:r>
    </w:p>
    <w:p>
      <w:pPr>
        <w:pStyle w:val="BodyText"/>
        <w:spacing w:line="292" w:lineRule="auto" w:before="143"/>
        <w:ind w:right="358"/>
        <w:jc w:val="both"/>
      </w:pPr>
      <w:r>
        <w:rPr>
          <w:w w:val="105"/>
        </w:rPr>
        <w:t>(2023)</w:t>
      </w:r>
      <w:r>
        <w:rPr>
          <w:w w:val="105"/>
        </w:rPr>
        <w:t> “Saving</w:t>
      </w:r>
      <w:r>
        <w:rPr>
          <w:w w:val="105"/>
        </w:rPr>
        <w:t> for</w:t>
      </w:r>
      <w:r>
        <w:rPr>
          <w:w w:val="105"/>
        </w:rPr>
        <w:t> Multiple</w:t>
      </w:r>
      <w:r>
        <w:rPr>
          <w:w w:val="105"/>
        </w:rPr>
        <w:t> Financial</w:t>
      </w:r>
      <w:r>
        <w:rPr>
          <w:w w:val="105"/>
        </w:rPr>
        <w:t> Needs:</w:t>
      </w:r>
      <w:r>
        <w:rPr>
          <w:spacing w:val="40"/>
          <w:w w:val="105"/>
        </w:rPr>
        <w:t> </w:t>
      </w:r>
      <w:r>
        <w:rPr>
          <w:w w:val="105"/>
        </w:rPr>
        <w:t>Evidence</w:t>
      </w:r>
      <w:r>
        <w:rPr>
          <w:w w:val="105"/>
        </w:rPr>
        <w:t> from</w:t>
      </w:r>
      <w:r>
        <w:rPr>
          <w:w w:val="105"/>
        </w:rPr>
        <w:t> Lockboxes</w:t>
      </w:r>
      <w:r>
        <w:rPr>
          <w:w w:val="105"/>
        </w:rPr>
        <w:t> and</w:t>
      </w:r>
      <w:r>
        <w:rPr>
          <w:w w:val="105"/>
        </w:rPr>
        <w:t> Mobile</w:t>
      </w:r>
      <w:r>
        <w:rPr>
          <w:w w:val="105"/>
        </w:rPr>
        <w:t> Money in</w:t>
      </w:r>
      <w:r>
        <w:rPr>
          <w:w w:val="105"/>
        </w:rPr>
        <w:t> Malawi,”</w:t>
      </w:r>
      <w:r>
        <w:rPr>
          <w:w w:val="105"/>
        </w:rPr>
        <w:t> with</w:t>
      </w:r>
      <w:r>
        <w:rPr>
          <w:w w:val="105"/>
        </w:rPr>
        <w:t> Shilpa</w:t>
      </w:r>
      <w:r>
        <w:rPr>
          <w:w w:val="105"/>
        </w:rPr>
        <w:t> Aggarwal</w:t>
      </w:r>
      <w:r>
        <w:rPr>
          <w:w w:val="105"/>
        </w:rPr>
        <w:t> and</w:t>
      </w:r>
      <w:r>
        <w:rPr>
          <w:w w:val="105"/>
        </w:rPr>
        <w:t> Valentina</w:t>
      </w:r>
      <w:r>
        <w:rPr>
          <w:w w:val="105"/>
        </w:rPr>
        <w:t> Brailovskaya.</w:t>
      </w:r>
      <w:r>
        <w:rPr>
          <w:spacing w:val="40"/>
          <w:w w:val="105"/>
        </w:rPr>
        <w:t> </w:t>
      </w:r>
      <w:r>
        <w:rPr>
          <w:i/>
          <w:w w:val="105"/>
        </w:rPr>
        <w:t>Review</w:t>
      </w:r>
      <w:r>
        <w:rPr>
          <w:i/>
          <w:w w:val="105"/>
        </w:rPr>
        <w:t> of</w:t>
      </w:r>
      <w:r>
        <w:rPr>
          <w:i/>
          <w:w w:val="105"/>
        </w:rPr>
        <w:t> Economics</w:t>
      </w:r>
      <w:r>
        <w:rPr>
          <w:i/>
          <w:w w:val="105"/>
        </w:rPr>
        <w:t> and Statistics</w:t>
      </w:r>
      <w:r>
        <w:rPr>
          <w:i/>
          <w:spacing w:val="40"/>
          <w:w w:val="105"/>
        </w:rPr>
        <w:t> </w:t>
      </w:r>
      <w:r>
        <w:rPr>
          <w:w w:val="105"/>
        </w:rPr>
        <w:t>105 (4):</w:t>
      </w:r>
      <w:r>
        <w:rPr>
          <w:spacing w:val="40"/>
          <w:w w:val="105"/>
        </w:rPr>
        <w:t> </w:t>
      </w:r>
      <w:r>
        <w:rPr>
          <w:w w:val="105"/>
        </w:rPr>
        <w:t>833–851.</w:t>
      </w:r>
    </w:p>
    <w:p>
      <w:pPr>
        <w:pStyle w:val="BodyText"/>
        <w:spacing w:line="292" w:lineRule="auto" w:before="143"/>
        <w:ind w:right="356"/>
        <w:jc w:val="both"/>
      </w:pPr>
      <w:r>
        <w:rPr/>
        <w:t>(2023)</w:t>
      </w:r>
      <w:r>
        <w:rPr>
          <w:spacing w:val="80"/>
        </w:rPr>
        <w:t> </w:t>
      </w:r>
      <w:r>
        <w:rPr/>
        <w:t>“Exhaustive</w:t>
      </w:r>
      <w:r>
        <w:rPr>
          <w:spacing w:val="80"/>
        </w:rPr>
        <w:t> </w:t>
      </w:r>
      <w:r>
        <w:rPr/>
        <w:t>or</w:t>
      </w:r>
      <w:r>
        <w:rPr>
          <w:spacing w:val="80"/>
        </w:rPr>
        <w:t> </w:t>
      </w:r>
      <w:r>
        <w:rPr/>
        <w:t>Exhausting?</w:t>
      </w:r>
      <w:r>
        <w:rPr>
          <w:spacing w:val="40"/>
        </w:rPr>
        <w:t>  </w:t>
      </w:r>
      <w:r>
        <w:rPr/>
        <w:t>Evidence</w:t>
      </w:r>
      <w:r>
        <w:rPr>
          <w:spacing w:val="80"/>
        </w:rPr>
        <w:t> </w:t>
      </w:r>
      <w:r>
        <w:rPr/>
        <w:t>on</w:t>
      </w:r>
      <w:r>
        <w:rPr>
          <w:spacing w:val="80"/>
        </w:rPr>
        <w:t> </w:t>
      </w:r>
      <w:r>
        <w:rPr/>
        <w:t>Respondent</w:t>
      </w:r>
      <w:r>
        <w:rPr>
          <w:spacing w:val="80"/>
        </w:rPr>
        <w:t> </w:t>
      </w:r>
      <w:r>
        <w:rPr/>
        <w:t>Fatigue</w:t>
      </w:r>
      <w:r>
        <w:rPr>
          <w:spacing w:val="80"/>
        </w:rPr>
        <w:t> </w:t>
      </w:r>
      <w:r>
        <w:rPr/>
        <w:t>in</w:t>
      </w:r>
      <w:r>
        <w:rPr>
          <w:spacing w:val="80"/>
        </w:rPr>
        <w:t> </w:t>
      </w:r>
      <w:r>
        <w:rPr/>
        <w:t>Long</w:t>
      </w:r>
      <w:r>
        <w:rPr>
          <w:spacing w:val="80"/>
        </w:rPr>
        <w:t> </w:t>
      </w:r>
      <w:r>
        <w:rPr/>
        <w:t>Surveys,” with</w:t>
      </w:r>
      <w:r>
        <w:rPr>
          <w:spacing w:val="40"/>
        </w:rPr>
        <w:t> </w:t>
      </w:r>
      <w:r>
        <w:rPr/>
        <w:t>Dahyeon</w:t>
      </w:r>
      <w:r>
        <w:rPr>
          <w:spacing w:val="40"/>
        </w:rPr>
        <w:t> </w:t>
      </w:r>
      <w:r>
        <w:rPr/>
        <w:t>Jeong,</w:t>
      </w:r>
      <w:r>
        <w:rPr>
          <w:spacing w:val="80"/>
        </w:rPr>
        <w:t> </w:t>
      </w:r>
      <w:r>
        <w:rPr/>
        <w:t>Shilpa</w:t>
      </w:r>
      <w:r>
        <w:rPr>
          <w:spacing w:val="40"/>
        </w:rPr>
        <w:t> </w:t>
      </w:r>
      <w:r>
        <w:rPr/>
        <w:t>Aggarwal,</w:t>
      </w:r>
      <w:r>
        <w:rPr>
          <w:spacing w:val="80"/>
        </w:rPr>
        <w:t> </w:t>
      </w:r>
      <w:r>
        <w:rPr/>
        <w:t>Naresh</w:t>
      </w:r>
      <w:r>
        <w:rPr>
          <w:spacing w:val="40"/>
        </w:rPr>
        <w:t> </w:t>
      </w:r>
      <w:r>
        <w:rPr/>
        <w:t>Kumar,</w:t>
      </w:r>
      <w:r>
        <w:rPr>
          <w:spacing w:val="80"/>
        </w:rPr>
        <w:t> </w:t>
      </w:r>
      <w:r>
        <w:rPr/>
        <w:t>Alan</w:t>
      </w:r>
      <w:r>
        <w:rPr>
          <w:spacing w:val="40"/>
        </w:rPr>
        <w:t> </w:t>
      </w:r>
      <w:r>
        <w:rPr/>
        <w:t>Spearot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David</w:t>
      </w:r>
      <w:r>
        <w:rPr>
          <w:spacing w:val="40"/>
        </w:rPr>
        <w:t> </w:t>
      </w:r>
      <w:r>
        <w:rPr/>
        <w:t>Sungho Park.</w:t>
      </w:r>
      <w:r>
        <w:rPr>
          <w:spacing w:val="80"/>
        </w:rPr>
        <w:t> </w:t>
      </w:r>
      <w:r>
        <w:rPr>
          <w:i/>
        </w:rPr>
        <w:t>Journal</w:t>
      </w:r>
      <w:r>
        <w:rPr>
          <w:i/>
          <w:spacing w:val="40"/>
        </w:rPr>
        <w:t> </w:t>
      </w:r>
      <w:r>
        <w:rPr>
          <w:i/>
        </w:rPr>
        <w:t>of</w:t>
      </w:r>
      <w:r>
        <w:rPr>
          <w:i/>
          <w:spacing w:val="40"/>
        </w:rPr>
        <w:t> </w:t>
      </w:r>
      <w:r>
        <w:rPr>
          <w:i/>
        </w:rPr>
        <w:t>Development</w:t>
      </w:r>
      <w:r>
        <w:rPr>
          <w:i/>
          <w:spacing w:val="40"/>
        </w:rPr>
        <w:t> </w:t>
      </w:r>
      <w:r>
        <w:rPr>
          <w:i/>
        </w:rPr>
        <w:t>Economics</w:t>
      </w:r>
      <w:r>
        <w:rPr>
          <w:i/>
          <w:spacing w:val="40"/>
        </w:rPr>
        <w:t> </w:t>
      </w:r>
      <w:r>
        <w:rPr/>
        <w:t>161:</w:t>
      </w:r>
      <w:r>
        <w:rPr>
          <w:spacing w:val="80"/>
        </w:rPr>
        <w:t> </w:t>
      </w:r>
      <w:r>
        <w:rPr/>
        <w:t>102992.</w:t>
      </w:r>
    </w:p>
    <w:p>
      <w:pPr>
        <w:pStyle w:val="BodyText"/>
        <w:spacing w:line="292" w:lineRule="auto" w:before="144"/>
        <w:ind w:left="-1" w:right="356"/>
        <w:jc w:val="both"/>
      </w:pPr>
      <w:r>
        <w:rPr>
          <w:w w:val="105"/>
        </w:rPr>
        <w:t>(2022) “COVID-19 market disruptions and food security:</w:t>
      </w:r>
      <w:r>
        <w:rPr>
          <w:spacing w:val="29"/>
          <w:w w:val="105"/>
        </w:rPr>
        <w:t> </w:t>
      </w:r>
      <w:r>
        <w:rPr>
          <w:w w:val="105"/>
        </w:rPr>
        <w:t>Evidence from households in rural Liberia and Malawi,” with Shilpa Aggarwal, Dahyeon Jeong, Naresh Kumar, David Sungho Park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Alan</w:t>
      </w:r>
      <w:r>
        <w:rPr>
          <w:spacing w:val="40"/>
          <w:w w:val="105"/>
        </w:rPr>
        <w:t> </w:t>
      </w:r>
      <w:r>
        <w:rPr>
          <w:w w:val="105"/>
        </w:rPr>
        <w:t>Spearot.</w:t>
      </w:r>
      <w:r>
        <w:rPr>
          <w:spacing w:val="40"/>
          <w:w w:val="105"/>
        </w:rPr>
        <w:t> </w:t>
      </w:r>
      <w:r>
        <w:rPr>
          <w:i/>
          <w:w w:val="105"/>
        </w:rPr>
        <w:t>PLOS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ONE</w:t>
      </w:r>
      <w:r>
        <w:rPr>
          <w:i/>
          <w:spacing w:val="40"/>
          <w:w w:val="105"/>
        </w:rPr>
        <w:t> </w:t>
      </w:r>
      <w:r>
        <w:rPr>
          <w:w w:val="105"/>
        </w:rPr>
        <w:t>17</w:t>
      </w:r>
      <w:r>
        <w:rPr>
          <w:spacing w:val="40"/>
          <w:w w:val="105"/>
        </w:rPr>
        <w:t> </w:t>
      </w:r>
      <w:r>
        <w:rPr>
          <w:w w:val="105"/>
        </w:rPr>
        <w:t>(8):</w:t>
      </w:r>
      <w:r>
        <w:rPr>
          <w:spacing w:val="40"/>
          <w:w w:val="105"/>
        </w:rPr>
        <w:t> </w:t>
      </w:r>
      <w:r>
        <w:rPr>
          <w:w w:val="105"/>
        </w:rPr>
        <w:t>e0271488.</w:t>
      </w:r>
    </w:p>
    <w:p>
      <w:pPr>
        <w:spacing w:line="292" w:lineRule="auto" w:before="144"/>
        <w:ind w:left="-1" w:right="356" w:firstLine="0"/>
        <w:jc w:val="both"/>
        <w:rPr>
          <w:sz w:val="24"/>
        </w:rPr>
      </w:pPr>
      <w:r>
        <w:rPr>
          <w:w w:val="105"/>
          <w:sz w:val="24"/>
        </w:rPr>
        <w:t>(2020)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“The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Daily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Grind: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Cash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Needs,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Labor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Supply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Self-Control,”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Pascaline Dupas</w:t>
      </w:r>
      <w:r>
        <w:rPr>
          <w:w w:val="105"/>
          <w:sz w:val="24"/>
        </w:rPr>
        <w:t> and</w:t>
      </w:r>
      <w:r>
        <w:rPr>
          <w:w w:val="105"/>
          <w:sz w:val="24"/>
        </w:rPr>
        <w:t> Santiago</w:t>
      </w:r>
      <w:r>
        <w:rPr>
          <w:w w:val="105"/>
          <w:sz w:val="24"/>
        </w:rPr>
        <w:t> Saavedra.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Behavior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Organization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177: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399-</w:t>
      </w:r>
      <w:r>
        <w:rPr>
          <w:spacing w:val="-4"/>
          <w:w w:val="105"/>
          <w:sz w:val="24"/>
        </w:rPr>
        <w:t>414.</w:t>
      </w:r>
    </w:p>
    <w:p>
      <w:pPr>
        <w:spacing w:after="0" w:line="292" w:lineRule="auto"/>
        <w:jc w:val="both"/>
        <w:rPr>
          <w:sz w:val="24"/>
        </w:rPr>
        <w:sectPr>
          <w:pgSz w:w="12240" w:h="15840"/>
          <w:pgMar w:header="0" w:footer="822" w:top="1420" w:bottom="1020" w:left="1440" w:right="1080"/>
        </w:sectPr>
      </w:pPr>
    </w:p>
    <w:p>
      <w:pPr>
        <w:pStyle w:val="BodyText"/>
        <w:spacing w:line="292" w:lineRule="auto" w:before="30"/>
        <w:ind w:right="359"/>
        <w:jc w:val="both"/>
      </w:pPr>
      <w:r>
        <w:rPr>
          <w:w w:val="105"/>
        </w:rPr>
        <w:t>(2020)</w:t>
      </w:r>
      <w:r>
        <w:rPr>
          <w:w w:val="105"/>
        </w:rPr>
        <w:t> “Cashing</w:t>
      </w:r>
      <w:r>
        <w:rPr>
          <w:w w:val="105"/>
        </w:rPr>
        <w:t> In</w:t>
      </w:r>
      <w:r>
        <w:rPr>
          <w:w w:val="105"/>
        </w:rPr>
        <w:t> (and</w:t>
      </w:r>
      <w:r>
        <w:rPr>
          <w:w w:val="105"/>
        </w:rPr>
        <w:t> Out):</w:t>
      </w:r>
      <w:r>
        <w:rPr>
          <w:spacing w:val="40"/>
          <w:w w:val="105"/>
        </w:rPr>
        <w:t> </w:t>
      </w:r>
      <w:r>
        <w:rPr>
          <w:w w:val="105"/>
        </w:rPr>
        <w:t>Experimental</w:t>
      </w:r>
      <w:r>
        <w:rPr>
          <w:w w:val="105"/>
        </w:rPr>
        <w:t> Evidence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Effects</w:t>
      </w:r>
      <w:r>
        <w:rPr>
          <w:w w:val="105"/>
        </w:rPr>
        <w:t> of</w:t>
      </w:r>
      <w:r>
        <w:rPr>
          <w:w w:val="105"/>
        </w:rPr>
        <w:t> Mobile</w:t>
      </w:r>
      <w:r>
        <w:rPr>
          <w:w w:val="105"/>
        </w:rPr>
        <w:t> Money</w:t>
      </w:r>
      <w:r>
        <w:rPr>
          <w:w w:val="105"/>
        </w:rPr>
        <w:t> in Malawi,”</w:t>
      </w:r>
      <w:r>
        <w:rPr>
          <w:w w:val="105"/>
        </w:rPr>
        <w:t> with</w:t>
      </w:r>
      <w:r>
        <w:rPr>
          <w:w w:val="105"/>
        </w:rPr>
        <w:t> Shilpa</w:t>
      </w:r>
      <w:r>
        <w:rPr>
          <w:w w:val="105"/>
        </w:rPr>
        <w:t> Aggarwal</w:t>
      </w:r>
      <w:r>
        <w:rPr>
          <w:w w:val="105"/>
        </w:rPr>
        <w:t> and</w:t>
      </w:r>
      <w:r>
        <w:rPr>
          <w:w w:val="105"/>
        </w:rPr>
        <w:t> Valentina</w:t>
      </w:r>
      <w:r>
        <w:rPr>
          <w:w w:val="105"/>
        </w:rPr>
        <w:t> Brailovskaya.</w:t>
      </w:r>
      <w:r>
        <w:rPr>
          <w:spacing w:val="40"/>
          <w:w w:val="105"/>
        </w:rPr>
        <w:t> </w:t>
      </w:r>
      <w:r>
        <w:rPr>
          <w:i/>
          <w:w w:val="105"/>
        </w:rPr>
        <w:t>AEA</w:t>
      </w:r>
      <w:r>
        <w:rPr>
          <w:i/>
          <w:w w:val="105"/>
        </w:rPr>
        <w:t> Papers</w:t>
      </w:r>
      <w:r>
        <w:rPr>
          <w:i/>
          <w:w w:val="105"/>
        </w:rPr>
        <w:t> and</w:t>
      </w:r>
      <w:r>
        <w:rPr>
          <w:i/>
          <w:w w:val="105"/>
        </w:rPr>
        <w:t> Proceedings </w:t>
      </w:r>
      <w:r>
        <w:rPr>
          <w:w w:val="105"/>
        </w:rPr>
        <w:t>110:</w:t>
      </w:r>
      <w:r>
        <w:rPr>
          <w:spacing w:val="40"/>
          <w:w w:val="105"/>
        </w:rPr>
        <w:t> </w:t>
      </w:r>
      <w:r>
        <w:rPr>
          <w:w w:val="105"/>
        </w:rPr>
        <w:t>599-604.</w:t>
      </w:r>
    </w:p>
    <w:p>
      <w:pPr>
        <w:pStyle w:val="BodyText"/>
        <w:spacing w:line="292" w:lineRule="auto" w:before="144"/>
        <w:ind w:left="-1" w:right="356"/>
        <w:jc w:val="both"/>
      </w:pPr>
      <w:r>
        <w:rPr>
          <w:w w:val="105"/>
        </w:rPr>
        <w:t>(2020) “Decentralization and Efficiency of Subsidy Targeting:</w:t>
      </w:r>
      <w:r>
        <w:rPr>
          <w:spacing w:val="37"/>
          <w:w w:val="105"/>
        </w:rPr>
        <w:t> </w:t>
      </w:r>
      <w:r>
        <w:rPr>
          <w:w w:val="105"/>
        </w:rPr>
        <w:t>Evidence from Chiefs in Rural Malawi,”</w:t>
      </w:r>
      <w:r>
        <w:rPr>
          <w:w w:val="105"/>
        </w:rPr>
        <w:t> with</w:t>
      </w:r>
      <w:r>
        <w:rPr>
          <w:w w:val="105"/>
        </w:rPr>
        <w:t> Maria</w:t>
      </w:r>
      <w:r>
        <w:rPr>
          <w:w w:val="105"/>
        </w:rPr>
        <w:t> Pia</w:t>
      </w:r>
      <w:r>
        <w:rPr>
          <w:w w:val="105"/>
        </w:rPr>
        <w:t> Basurto</w:t>
      </w:r>
      <w:r>
        <w:rPr>
          <w:w w:val="105"/>
        </w:rPr>
        <w:t> and</w:t>
      </w:r>
      <w:r>
        <w:rPr>
          <w:w w:val="105"/>
        </w:rPr>
        <w:t> Pascaline</w:t>
      </w:r>
      <w:r>
        <w:rPr>
          <w:w w:val="105"/>
        </w:rPr>
        <w:t> Dupas.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Public</w:t>
      </w:r>
      <w:r>
        <w:rPr>
          <w:i/>
          <w:w w:val="105"/>
        </w:rPr>
        <w:t> Economics</w:t>
      </w:r>
      <w:r>
        <w:rPr>
          <w:i/>
          <w:w w:val="105"/>
        </w:rPr>
        <w:t> </w:t>
      </w:r>
      <w:r>
        <w:rPr>
          <w:w w:val="105"/>
        </w:rPr>
        <w:t>185: </w:t>
      </w:r>
      <w:r>
        <w:rPr>
          <w:spacing w:val="-2"/>
          <w:w w:val="105"/>
        </w:rPr>
        <w:t>104047.</w:t>
      </w:r>
    </w:p>
    <w:p>
      <w:pPr>
        <w:pStyle w:val="BodyText"/>
        <w:spacing w:line="292" w:lineRule="auto" w:before="144"/>
        <w:ind w:left="-1" w:right="355"/>
        <w:jc w:val="both"/>
      </w:pPr>
      <w:r>
        <w:rPr>
          <w:w w:val="105"/>
        </w:rPr>
        <w:t>(2019) “The Effect of Savings Accounts on Interpersonal Financial Relationships:</w:t>
      </w:r>
      <w:r>
        <w:rPr>
          <w:w w:val="105"/>
        </w:rPr>
        <w:t> Evidence from a Field Experiment in Rural Kenya,” with Pascaline Dupas and Anthony Keats.</w:t>
      </w:r>
      <w:r>
        <w:rPr>
          <w:w w:val="105"/>
        </w:rPr>
        <w:t> </w:t>
      </w:r>
      <w:r>
        <w:rPr>
          <w:i/>
          <w:w w:val="105"/>
        </w:rPr>
        <w:t>Eco-nomic</w:t>
      </w:r>
      <w:r>
        <w:rPr>
          <w:i/>
          <w:w w:val="105"/>
        </w:rPr>
        <w:t> Journal</w:t>
      </w:r>
      <w:r>
        <w:rPr>
          <w:i/>
          <w:spacing w:val="40"/>
          <w:w w:val="105"/>
        </w:rPr>
        <w:t> </w:t>
      </w:r>
      <w:r>
        <w:rPr>
          <w:w w:val="105"/>
        </w:rPr>
        <w:t>129 (617):</w:t>
      </w:r>
      <w:r>
        <w:rPr>
          <w:spacing w:val="40"/>
          <w:w w:val="105"/>
        </w:rPr>
        <w:t> </w:t>
      </w:r>
      <w:r>
        <w:rPr>
          <w:w w:val="105"/>
        </w:rPr>
        <w:t>273-310.</w:t>
      </w:r>
    </w:p>
    <w:p>
      <w:pPr>
        <w:pStyle w:val="BodyText"/>
        <w:spacing w:line="292" w:lineRule="auto" w:before="144"/>
        <w:ind w:left="-1" w:right="357"/>
        <w:jc w:val="both"/>
      </w:pPr>
      <w:r>
        <w:rPr>
          <w:w w:val="105"/>
        </w:rPr>
        <w:t>(2018)</w:t>
      </w:r>
      <w:r>
        <w:rPr>
          <w:spacing w:val="26"/>
          <w:w w:val="105"/>
        </w:rPr>
        <w:t> </w:t>
      </w:r>
      <w:r>
        <w:rPr>
          <w:w w:val="105"/>
        </w:rPr>
        <w:t>“Grain</w:t>
      </w:r>
      <w:r>
        <w:rPr>
          <w:spacing w:val="26"/>
          <w:w w:val="105"/>
        </w:rPr>
        <w:t> </w:t>
      </w:r>
      <w:r>
        <w:rPr>
          <w:w w:val="105"/>
        </w:rPr>
        <w:t>Today,</w:t>
      </w:r>
      <w:r>
        <w:rPr>
          <w:spacing w:val="26"/>
          <w:w w:val="105"/>
        </w:rPr>
        <w:t> </w:t>
      </w:r>
      <w:r>
        <w:rPr>
          <w:w w:val="105"/>
        </w:rPr>
        <w:t>Gain</w:t>
      </w:r>
      <w:r>
        <w:rPr>
          <w:spacing w:val="26"/>
          <w:w w:val="105"/>
        </w:rPr>
        <w:t> </w:t>
      </w:r>
      <w:r>
        <w:rPr>
          <w:w w:val="105"/>
        </w:rPr>
        <w:t>Tomorrow:</w:t>
      </w:r>
      <w:r>
        <w:rPr>
          <w:spacing w:val="40"/>
          <w:w w:val="105"/>
        </w:rPr>
        <w:t> </w:t>
      </w:r>
      <w:r>
        <w:rPr>
          <w:w w:val="105"/>
        </w:rPr>
        <w:t>Evidence</w:t>
      </w:r>
      <w:r>
        <w:rPr>
          <w:spacing w:val="26"/>
          <w:w w:val="105"/>
        </w:rPr>
        <w:t> </w:t>
      </w:r>
      <w:r>
        <w:rPr>
          <w:w w:val="105"/>
        </w:rPr>
        <w:t>from</w:t>
      </w:r>
      <w:r>
        <w:rPr>
          <w:spacing w:val="26"/>
          <w:w w:val="105"/>
        </w:rPr>
        <w:t> </w:t>
      </w:r>
      <w:r>
        <w:rPr>
          <w:w w:val="105"/>
        </w:rPr>
        <w:t>a</w:t>
      </w:r>
      <w:r>
        <w:rPr>
          <w:spacing w:val="26"/>
          <w:w w:val="105"/>
        </w:rPr>
        <w:t> </w:t>
      </w:r>
      <w:r>
        <w:rPr>
          <w:w w:val="105"/>
        </w:rPr>
        <w:t>Storage</w:t>
      </w:r>
      <w:r>
        <w:rPr>
          <w:spacing w:val="26"/>
          <w:w w:val="105"/>
        </w:rPr>
        <w:t> </w:t>
      </w:r>
      <w:r>
        <w:rPr>
          <w:w w:val="105"/>
        </w:rPr>
        <w:t>Experiment</w:t>
      </w:r>
      <w:r>
        <w:rPr>
          <w:spacing w:val="26"/>
          <w:w w:val="105"/>
        </w:rPr>
        <w:t> </w:t>
      </w:r>
      <w:r>
        <w:rPr>
          <w:w w:val="105"/>
        </w:rPr>
        <w:t>with</w:t>
      </w:r>
      <w:r>
        <w:rPr>
          <w:spacing w:val="26"/>
          <w:w w:val="105"/>
        </w:rPr>
        <w:t> </w:t>
      </w:r>
      <w:r>
        <w:rPr>
          <w:w w:val="105"/>
        </w:rPr>
        <w:t>ROSCAs in Kenya,” with Shilpa Aggarwal and Eilin Francis.</w:t>
      </w:r>
      <w:r>
        <w:rPr>
          <w:spacing w:val="40"/>
          <w:w w:val="105"/>
        </w:rPr>
        <w:t> </w:t>
      </w:r>
      <w:r>
        <w:rPr>
          <w:i/>
          <w:w w:val="105"/>
        </w:rPr>
        <w:t>Journal of Development Economics</w:t>
      </w:r>
      <w:r>
        <w:rPr>
          <w:i/>
          <w:spacing w:val="31"/>
          <w:w w:val="105"/>
        </w:rPr>
        <w:t> </w:t>
      </w:r>
      <w:r>
        <w:rPr>
          <w:w w:val="105"/>
        </w:rPr>
        <w:t>134: </w:t>
      </w:r>
      <w:r>
        <w:rPr>
          <w:spacing w:val="-2"/>
          <w:w w:val="105"/>
        </w:rPr>
        <w:t>1-15.</w:t>
      </w:r>
    </w:p>
    <w:p>
      <w:pPr>
        <w:spacing w:line="292" w:lineRule="auto" w:before="144"/>
        <w:ind w:left="-1" w:right="357" w:firstLine="0"/>
        <w:jc w:val="both"/>
        <w:rPr>
          <w:sz w:val="24"/>
        </w:rPr>
      </w:pPr>
      <w:r>
        <w:rPr>
          <w:w w:val="105"/>
          <w:sz w:val="24"/>
        </w:rPr>
        <w:t>(2018)</w:t>
      </w:r>
      <w:r>
        <w:rPr>
          <w:w w:val="105"/>
          <w:sz w:val="24"/>
        </w:rPr>
        <w:t> “Banking</w:t>
      </w:r>
      <w:r>
        <w:rPr>
          <w:w w:val="105"/>
          <w:sz w:val="24"/>
        </w:rPr>
        <w:t> the</w:t>
      </w:r>
      <w:r>
        <w:rPr>
          <w:w w:val="105"/>
          <w:sz w:val="24"/>
        </w:rPr>
        <w:t> Unbanked?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Evidence</w:t>
      </w:r>
      <w:r>
        <w:rPr>
          <w:w w:val="105"/>
          <w:sz w:val="24"/>
        </w:rPr>
        <w:t> from</w:t>
      </w:r>
      <w:r>
        <w:rPr>
          <w:w w:val="105"/>
          <w:sz w:val="24"/>
        </w:rPr>
        <w:t> Three</w:t>
      </w:r>
      <w:r>
        <w:rPr>
          <w:w w:val="105"/>
          <w:sz w:val="24"/>
        </w:rPr>
        <w:t> Countries,”</w:t>
      </w:r>
      <w:r>
        <w:rPr>
          <w:w w:val="105"/>
          <w:sz w:val="24"/>
        </w:rPr>
        <w:t> with</w:t>
      </w:r>
      <w:r>
        <w:rPr>
          <w:w w:val="105"/>
          <w:sz w:val="24"/>
        </w:rPr>
        <w:t> Pascaline</w:t>
      </w:r>
      <w:r>
        <w:rPr>
          <w:w w:val="105"/>
          <w:sz w:val="24"/>
        </w:rPr>
        <w:t> Dupas, Dean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Karlan,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Diego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Ubfal.</w:t>
      </w:r>
      <w:r>
        <w:rPr>
          <w:spacing w:val="80"/>
          <w:w w:val="105"/>
          <w:sz w:val="24"/>
        </w:rPr>
        <w:t> </w:t>
      </w:r>
      <w:r>
        <w:rPr>
          <w:i/>
          <w:w w:val="105"/>
          <w:sz w:val="24"/>
        </w:rPr>
        <w:t>American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Journal: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Applied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10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(2): </w:t>
      </w:r>
      <w:r>
        <w:rPr>
          <w:spacing w:val="-2"/>
          <w:w w:val="105"/>
          <w:sz w:val="24"/>
        </w:rPr>
        <w:t>257-297.</w:t>
      </w:r>
    </w:p>
    <w:p>
      <w:pPr>
        <w:pStyle w:val="BodyText"/>
        <w:spacing w:line="292" w:lineRule="auto" w:before="143"/>
        <w:ind w:left="-1" w:right="357"/>
        <w:jc w:val="both"/>
      </w:pPr>
      <w:r>
        <w:rPr/>
        <w:t>(2017) “Governance and the Effectiveness of Public Health Subsidies:</w:t>
      </w:r>
      <w:r>
        <w:rPr>
          <w:spacing w:val="40"/>
        </w:rPr>
        <w:t> </w:t>
      </w:r>
      <w:r>
        <w:rPr/>
        <w:t>Evidence from Ghana, Kenya and Uganda,” with Rebecca Dizon-Ross and Pascaline Dupas.</w:t>
      </w:r>
      <w:r>
        <w:rPr>
          <w:spacing w:val="40"/>
        </w:rPr>
        <w:t> </w:t>
      </w:r>
      <w:r>
        <w:rPr>
          <w:i/>
        </w:rPr>
        <w:t>Journal of Public</w:t>
      </w:r>
      <w:r>
        <w:rPr>
          <w:i/>
          <w:spacing w:val="80"/>
        </w:rPr>
        <w:t> </w:t>
      </w:r>
      <w:r>
        <w:rPr>
          <w:i/>
        </w:rPr>
        <w:t>Economics</w:t>
      </w:r>
      <w:r>
        <w:rPr>
          <w:i/>
          <w:spacing w:val="40"/>
        </w:rPr>
        <w:t> </w:t>
      </w:r>
      <w:r>
        <w:rPr/>
        <w:t>156:</w:t>
      </w:r>
      <w:r>
        <w:rPr>
          <w:spacing w:val="40"/>
        </w:rPr>
        <w:t> </w:t>
      </w:r>
      <w:r>
        <w:rPr/>
        <w:t>150-169.</w:t>
      </w:r>
    </w:p>
    <w:p>
      <w:pPr>
        <w:pStyle w:val="BodyText"/>
        <w:spacing w:line="292" w:lineRule="auto" w:before="144"/>
        <w:ind w:left="-1" w:right="357"/>
        <w:jc w:val="both"/>
      </w:pPr>
      <w:r>
        <w:rPr>
          <w:w w:val="105"/>
        </w:rPr>
        <w:t>(2016) “Challenges in Banking the Rural Poor:</w:t>
      </w:r>
      <w:r>
        <w:rPr>
          <w:w w:val="105"/>
        </w:rPr>
        <w:t> Evidence from Kenya’s Western Province,” with Pascaline Dupas, Sarah Green, and Anthony Keats.</w:t>
      </w:r>
      <w:r>
        <w:rPr>
          <w:spacing w:val="40"/>
          <w:w w:val="105"/>
        </w:rPr>
        <w:t> </w:t>
      </w:r>
      <w:r>
        <w:rPr>
          <w:w w:val="105"/>
        </w:rPr>
        <w:t>NBER Volume </w:t>
      </w:r>
      <w:r>
        <w:rPr>
          <w:i/>
          <w:w w:val="105"/>
        </w:rPr>
        <w:t>African Successes: Modernization</w:t>
      </w:r>
      <w:r>
        <w:rPr>
          <w:i/>
          <w:spacing w:val="2"/>
          <w:w w:val="105"/>
        </w:rPr>
        <w:t> </w:t>
      </w:r>
      <w:r>
        <w:rPr>
          <w:i/>
          <w:w w:val="105"/>
        </w:rPr>
        <w:t>and</w:t>
      </w:r>
      <w:r>
        <w:rPr>
          <w:i/>
          <w:spacing w:val="2"/>
          <w:w w:val="105"/>
        </w:rPr>
        <w:t> </w:t>
      </w:r>
      <w:r>
        <w:rPr>
          <w:i/>
          <w:w w:val="105"/>
        </w:rPr>
        <w:t>Developmen</w:t>
      </w:r>
      <w:r>
        <w:rPr>
          <w:w w:val="105"/>
        </w:rPr>
        <w:t>t,</w:t>
      </w:r>
      <w:r>
        <w:rPr>
          <w:spacing w:val="-1"/>
          <w:w w:val="105"/>
        </w:rPr>
        <w:t> </w:t>
      </w:r>
      <w:r>
        <w:rPr>
          <w:w w:val="105"/>
        </w:rPr>
        <w:t>Volume</w:t>
      </w:r>
      <w:r>
        <w:rPr>
          <w:spacing w:val="-3"/>
          <w:w w:val="105"/>
        </w:rPr>
        <w:t> </w:t>
      </w:r>
      <w:r>
        <w:rPr>
          <w:w w:val="105"/>
        </w:rPr>
        <w:t>3,</w:t>
      </w:r>
      <w:r>
        <w:rPr>
          <w:spacing w:val="-1"/>
          <w:w w:val="105"/>
        </w:rPr>
        <w:t> </w:t>
      </w:r>
      <w:r>
        <w:rPr>
          <w:w w:val="105"/>
        </w:rPr>
        <w:t>Sebastian</w:t>
      </w:r>
      <w:r>
        <w:rPr>
          <w:spacing w:val="-2"/>
          <w:w w:val="105"/>
        </w:rPr>
        <w:t> </w:t>
      </w:r>
      <w:r>
        <w:rPr>
          <w:w w:val="105"/>
        </w:rPr>
        <w:t>Edwards,</w:t>
      </w:r>
      <w:r>
        <w:rPr>
          <w:spacing w:val="-1"/>
          <w:w w:val="105"/>
        </w:rPr>
        <w:t> </w:t>
      </w:r>
      <w:r>
        <w:rPr>
          <w:w w:val="105"/>
        </w:rPr>
        <w:t>Simon</w:t>
      </w:r>
      <w:r>
        <w:rPr>
          <w:spacing w:val="-3"/>
          <w:w w:val="105"/>
        </w:rPr>
        <w:t> </w:t>
      </w:r>
      <w:r>
        <w:rPr>
          <w:w w:val="105"/>
        </w:rPr>
        <w:t>Johnson,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David</w:t>
      </w:r>
    </w:p>
    <w:p>
      <w:pPr>
        <w:pStyle w:val="BodyText"/>
        <w:spacing w:before="4"/>
        <w:ind w:left="-1"/>
        <w:jc w:val="both"/>
      </w:pPr>
      <w:r>
        <w:rPr>
          <w:w w:val="105"/>
        </w:rPr>
        <w:t>N.</w:t>
      </w:r>
      <w:r>
        <w:rPr>
          <w:spacing w:val="14"/>
          <w:w w:val="105"/>
        </w:rPr>
        <w:t> </w:t>
      </w:r>
      <w:r>
        <w:rPr>
          <w:w w:val="105"/>
        </w:rPr>
        <w:t>Weil,</w:t>
      </w:r>
      <w:r>
        <w:rPr>
          <w:spacing w:val="15"/>
          <w:w w:val="105"/>
        </w:rPr>
        <w:t> </w:t>
      </w:r>
      <w:r>
        <w:rPr>
          <w:w w:val="105"/>
        </w:rPr>
        <w:t>editors,</w:t>
      </w:r>
      <w:r>
        <w:rPr>
          <w:spacing w:val="15"/>
          <w:w w:val="105"/>
        </w:rPr>
        <w:t> </w:t>
      </w:r>
      <w:r>
        <w:rPr>
          <w:w w:val="105"/>
        </w:rPr>
        <w:t>University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Chicago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Press.</w:t>
      </w:r>
    </w:p>
    <w:p>
      <w:pPr>
        <w:pStyle w:val="BodyText"/>
        <w:spacing w:line="292" w:lineRule="auto" w:before="206"/>
        <w:ind w:left="-1" w:right="356"/>
        <w:jc w:val="both"/>
      </w:pPr>
      <w:r>
        <w:rPr>
          <w:w w:val="105"/>
        </w:rPr>
        <w:t>(2016) “Success in Entrepreneurship:</w:t>
      </w:r>
      <w:r>
        <w:rPr>
          <w:spacing w:val="31"/>
          <w:w w:val="105"/>
        </w:rPr>
        <w:t> </w:t>
      </w:r>
      <w:r>
        <w:rPr>
          <w:w w:val="105"/>
        </w:rPr>
        <w:t>Doing the Math,” with Michael Kremer and Olga Ros-tapshova.</w:t>
      </w:r>
      <w:r>
        <w:rPr>
          <w:w w:val="105"/>
        </w:rPr>
        <w:t> NBER Volume </w:t>
      </w:r>
      <w:r>
        <w:rPr>
          <w:i/>
          <w:w w:val="105"/>
        </w:rPr>
        <w:t>African Successes: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Human Capital</w:t>
      </w:r>
      <w:r>
        <w:rPr>
          <w:w w:val="105"/>
        </w:rPr>
        <w:t>, Volume 2, Sebastian Edwards, Simon Johnson,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w w:val="105"/>
        </w:rPr>
        <w:t>David N. Weil, editors, University of Chicago</w:t>
      </w:r>
      <w:r>
        <w:rPr>
          <w:spacing w:val="36"/>
          <w:w w:val="105"/>
        </w:rPr>
        <w:t> </w:t>
      </w:r>
      <w:r>
        <w:rPr>
          <w:w w:val="105"/>
        </w:rPr>
        <w:t>Press.</w:t>
      </w:r>
    </w:p>
    <w:p>
      <w:pPr>
        <w:spacing w:line="292" w:lineRule="auto" w:before="144"/>
        <w:ind w:left="-1" w:right="357" w:firstLine="0"/>
        <w:jc w:val="both"/>
        <w:rPr>
          <w:sz w:val="24"/>
        </w:rPr>
      </w:pPr>
      <w:r>
        <w:rPr>
          <w:sz w:val="24"/>
        </w:rPr>
        <w:t>(2014) “Minding Small Change among Small Firms in Kenya,” with Lori Beaman and Jeremy Magruder,</w:t>
      </w:r>
      <w:r>
        <w:rPr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40"/>
          <w:sz w:val="24"/>
        </w:rPr>
        <w:t> </w:t>
      </w:r>
      <w:r>
        <w:rPr>
          <w:sz w:val="24"/>
        </w:rPr>
        <w:t>108:</w:t>
      </w:r>
      <w:r>
        <w:rPr>
          <w:spacing w:val="40"/>
          <w:sz w:val="24"/>
        </w:rPr>
        <w:t> </w:t>
      </w:r>
      <w:r>
        <w:rPr>
          <w:sz w:val="24"/>
        </w:rPr>
        <w:t>69-86.</w:t>
      </w:r>
    </w:p>
    <w:p>
      <w:pPr>
        <w:pStyle w:val="BodyText"/>
        <w:spacing w:line="292" w:lineRule="auto" w:before="142"/>
        <w:ind w:left="-1" w:right="357"/>
        <w:jc w:val="both"/>
      </w:pPr>
      <w:r>
        <w:rPr>
          <w:w w:val="105"/>
        </w:rPr>
        <w:t>(2013)</w:t>
      </w:r>
      <w:r>
        <w:rPr>
          <w:w w:val="105"/>
        </w:rPr>
        <w:t> “Keeping</w:t>
      </w:r>
      <w:r>
        <w:rPr>
          <w:w w:val="105"/>
        </w:rPr>
        <w:t> the</w:t>
      </w:r>
      <w:r>
        <w:rPr>
          <w:w w:val="105"/>
        </w:rPr>
        <w:t> Doctor</w:t>
      </w:r>
      <w:r>
        <w:rPr>
          <w:w w:val="105"/>
        </w:rPr>
        <w:t> Away:</w:t>
      </w:r>
      <w:r>
        <w:rPr>
          <w:spacing w:val="40"/>
          <w:w w:val="105"/>
        </w:rPr>
        <w:t> </w:t>
      </w:r>
      <w:r>
        <w:rPr>
          <w:w w:val="105"/>
        </w:rPr>
        <w:t>Experimental</w:t>
      </w:r>
      <w:r>
        <w:rPr>
          <w:w w:val="105"/>
        </w:rPr>
        <w:t> Evidence</w:t>
      </w:r>
      <w:r>
        <w:rPr>
          <w:w w:val="105"/>
        </w:rPr>
        <w:t> on</w:t>
      </w:r>
      <w:r>
        <w:rPr>
          <w:w w:val="105"/>
        </w:rPr>
        <w:t> Investment</w:t>
      </w:r>
      <w:r>
        <w:rPr>
          <w:w w:val="105"/>
        </w:rPr>
        <w:t> in</w:t>
      </w:r>
      <w:r>
        <w:rPr>
          <w:w w:val="105"/>
        </w:rPr>
        <w:t> Preventative Health</w:t>
      </w:r>
      <w:r>
        <w:rPr>
          <w:w w:val="105"/>
        </w:rPr>
        <w:t> Products,”</w:t>
      </w:r>
      <w:r>
        <w:rPr>
          <w:w w:val="105"/>
        </w:rPr>
        <w:t> with</w:t>
      </w:r>
      <w:r>
        <w:rPr>
          <w:w w:val="105"/>
        </w:rPr>
        <w:t> Jennifer</w:t>
      </w:r>
      <w:r>
        <w:rPr>
          <w:w w:val="105"/>
        </w:rPr>
        <w:t> Meredith,</w:t>
      </w:r>
      <w:r>
        <w:rPr>
          <w:w w:val="105"/>
        </w:rPr>
        <w:t> Sarah</w:t>
      </w:r>
      <w:r>
        <w:rPr>
          <w:w w:val="105"/>
        </w:rPr>
        <w:t> Walker,</w:t>
      </w:r>
      <w:r>
        <w:rPr>
          <w:w w:val="105"/>
        </w:rPr>
        <w:t> and</w:t>
      </w:r>
      <w:r>
        <w:rPr>
          <w:w w:val="105"/>
        </w:rPr>
        <w:t> Bruce</w:t>
      </w:r>
      <w:r>
        <w:rPr>
          <w:w w:val="105"/>
        </w:rPr>
        <w:t> Wydick,</w:t>
      </w:r>
      <w:r>
        <w:rPr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 Development</w:t>
      </w:r>
      <w:r>
        <w:rPr>
          <w:i/>
          <w:w w:val="105"/>
        </w:rPr>
        <w:t> Economics</w:t>
      </w:r>
      <w:r>
        <w:rPr>
          <w:i/>
          <w:spacing w:val="40"/>
          <w:w w:val="105"/>
        </w:rPr>
        <w:t> </w:t>
      </w:r>
      <w:r>
        <w:rPr>
          <w:w w:val="105"/>
        </w:rPr>
        <w:t>105:</w:t>
      </w:r>
      <w:r>
        <w:rPr>
          <w:spacing w:val="40"/>
          <w:w w:val="105"/>
        </w:rPr>
        <w:t> </w:t>
      </w:r>
      <w:r>
        <w:rPr>
          <w:w w:val="105"/>
        </w:rPr>
        <w:t>196-210.</w:t>
      </w:r>
    </w:p>
    <w:p>
      <w:pPr>
        <w:spacing w:line="292" w:lineRule="auto" w:before="144"/>
        <w:ind w:left="-1" w:right="358" w:firstLine="0"/>
        <w:jc w:val="both"/>
        <w:rPr>
          <w:i/>
          <w:sz w:val="24"/>
        </w:rPr>
      </w:pPr>
      <w:r>
        <w:rPr>
          <w:spacing w:val="-2"/>
          <w:w w:val="105"/>
          <w:sz w:val="24"/>
        </w:rPr>
        <w:t>(2013)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“Experimental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Evidence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on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the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Effects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of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Home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Computers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on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Academic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Achievement </w:t>
      </w:r>
      <w:r>
        <w:rPr>
          <w:w w:val="105"/>
          <w:sz w:val="24"/>
        </w:rPr>
        <w:t>among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Schoolchildren,”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Rob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Fairlie,</w:t>
      </w:r>
      <w:r>
        <w:rPr>
          <w:spacing w:val="24"/>
          <w:w w:val="105"/>
          <w:sz w:val="24"/>
        </w:rPr>
        <w:t> </w:t>
      </w:r>
      <w:r>
        <w:rPr>
          <w:i/>
          <w:w w:val="105"/>
          <w:sz w:val="24"/>
        </w:rPr>
        <w:t>American</w:t>
      </w:r>
      <w:r>
        <w:rPr>
          <w:i/>
          <w:spacing w:val="27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27"/>
          <w:w w:val="105"/>
          <w:sz w:val="24"/>
        </w:rPr>
        <w:t> </w:t>
      </w:r>
      <w:r>
        <w:rPr>
          <w:i/>
          <w:w w:val="105"/>
          <w:sz w:val="24"/>
        </w:rPr>
        <w:t>Journal:</w:t>
      </w:r>
      <w:r>
        <w:rPr>
          <w:i/>
          <w:spacing w:val="53"/>
          <w:w w:val="105"/>
          <w:sz w:val="24"/>
        </w:rPr>
        <w:t> </w:t>
      </w:r>
      <w:r>
        <w:rPr>
          <w:i/>
          <w:w w:val="105"/>
          <w:sz w:val="24"/>
        </w:rPr>
        <w:t>Applied</w:t>
      </w:r>
      <w:r>
        <w:rPr>
          <w:i/>
          <w:spacing w:val="28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Economics</w:t>
      </w:r>
    </w:p>
    <w:p>
      <w:pPr>
        <w:spacing w:after="0" w:line="292" w:lineRule="auto"/>
        <w:jc w:val="both"/>
        <w:rPr>
          <w:i/>
          <w:sz w:val="24"/>
        </w:rPr>
        <w:sectPr>
          <w:pgSz w:w="12240" w:h="15840"/>
          <w:pgMar w:header="0" w:footer="822" w:top="1420" w:bottom="1020" w:left="1440" w:right="1080"/>
        </w:sectPr>
      </w:pPr>
    </w:p>
    <w:p>
      <w:pPr>
        <w:pStyle w:val="BodyText"/>
        <w:spacing w:before="30"/>
        <w:jc w:val="both"/>
      </w:pPr>
      <w:r>
        <w:rPr/>
        <w:t>5</w:t>
      </w:r>
      <w:r>
        <w:rPr>
          <w:spacing w:val="28"/>
        </w:rPr>
        <w:t> </w:t>
      </w:r>
      <w:r>
        <w:rPr/>
        <w:t>(3):</w:t>
      </w:r>
      <w:r>
        <w:rPr>
          <w:spacing w:val="55"/>
        </w:rPr>
        <w:t> </w:t>
      </w:r>
      <w:r>
        <w:rPr/>
        <w:t>211-</w:t>
      </w:r>
      <w:r>
        <w:rPr>
          <w:spacing w:val="-4"/>
        </w:rPr>
        <w:t>240.</w:t>
      </w:r>
    </w:p>
    <w:p>
      <w:pPr>
        <w:pStyle w:val="BodyText"/>
        <w:spacing w:line="292" w:lineRule="auto" w:before="206"/>
        <w:ind w:right="357"/>
        <w:jc w:val="both"/>
      </w:pPr>
      <w:r>
        <w:rPr>
          <w:w w:val="105"/>
        </w:rPr>
        <w:t>(2013) “Why Don’t the Poor Save More?</w:t>
      </w:r>
      <w:r>
        <w:rPr>
          <w:spacing w:val="36"/>
          <w:w w:val="105"/>
        </w:rPr>
        <w:t> </w:t>
      </w:r>
      <w:r>
        <w:rPr>
          <w:w w:val="105"/>
        </w:rPr>
        <w:t>Evidence from Health Savings Experiments,” with Pascaline Dupas, </w:t>
      </w:r>
      <w:r>
        <w:rPr>
          <w:i/>
          <w:w w:val="105"/>
        </w:rPr>
        <w:t>American</w:t>
      </w:r>
      <w:r>
        <w:rPr>
          <w:i/>
          <w:w w:val="105"/>
        </w:rPr>
        <w:t> Economic</w:t>
      </w:r>
      <w:r>
        <w:rPr>
          <w:i/>
          <w:w w:val="105"/>
        </w:rPr>
        <w:t> Review</w:t>
      </w:r>
      <w:r>
        <w:rPr>
          <w:i/>
          <w:spacing w:val="40"/>
          <w:w w:val="105"/>
        </w:rPr>
        <w:t> </w:t>
      </w:r>
      <w:r>
        <w:rPr>
          <w:w w:val="105"/>
        </w:rPr>
        <w:t>103 (4):</w:t>
      </w:r>
      <w:r>
        <w:rPr>
          <w:spacing w:val="40"/>
          <w:w w:val="105"/>
        </w:rPr>
        <w:t> </w:t>
      </w:r>
      <w:r>
        <w:rPr>
          <w:w w:val="105"/>
        </w:rPr>
        <w:t>1138-1171.</w:t>
      </w:r>
    </w:p>
    <w:p>
      <w:pPr>
        <w:spacing w:line="292" w:lineRule="auto" w:before="143"/>
        <w:ind w:left="-1" w:right="356" w:firstLine="0"/>
        <w:jc w:val="both"/>
        <w:rPr>
          <w:sz w:val="24"/>
        </w:rPr>
      </w:pPr>
      <w:r>
        <w:rPr>
          <w:w w:val="105"/>
          <w:sz w:val="24"/>
        </w:rPr>
        <w:t>(2013)</w:t>
      </w:r>
      <w:r>
        <w:rPr>
          <w:w w:val="105"/>
          <w:sz w:val="24"/>
        </w:rPr>
        <w:t> “Behavioral</w:t>
      </w:r>
      <w:r>
        <w:rPr>
          <w:w w:val="105"/>
          <w:sz w:val="24"/>
        </w:rPr>
        <w:t> Biases</w:t>
      </w:r>
      <w:r>
        <w:rPr>
          <w:w w:val="105"/>
          <w:sz w:val="24"/>
        </w:rPr>
        <w:t> and</w:t>
      </w:r>
      <w:r>
        <w:rPr>
          <w:w w:val="105"/>
          <w:sz w:val="24"/>
        </w:rPr>
        <w:t> Firm</w:t>
      </w:r>
      <w:r>
        <w:rPr>
          <w:w w:val="105"/>
          <w:sz w:val="24"/>
        </w:rPr>
        <w:t> Behavior: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Evidence</w:t>
      </w:r>
      <w:r>
        <w:rPr>
          <w:w w:val="105"/>
          <w:sz w:val="24"/>
        </w:rPr>
        <w:t> from</w:t>
      </w:r>
      <w:r>
        <w:rPr>
          <w:w w:val="105"/>
          <w:sz w:val="24"/>
        </w:rPr>
        <w:t> Kenyan</w:t>
      </w:r>
      <w:r>
        <w:rPr>
          <w:w w:val="105"/>
          <w:sz w:val="24"/>
        </w:rPr>
        <w:t> Retail</w:t>
      </w:r>
      <w:r>
        <w:rPr>
          <w:w w:val="105"/>
          <w:sz w:val="24"/>
        </w:rPr>
        <w:t> Shops,”</w:t>
      </w:r>
      <w:r>
        <w:rPr>
          <w:w w:val="105"/>
          <w:sz w:val="24"/>
        </w:rPr>
        <w:t> with Michael Kremer, Jean Lee, and Olga Rostapshova, </w:t>
      </w:r>
      <w:r>
        <w:rPr>
          <w:i/>
          <w:w w:val="105"/>
          <w:sz w:val="24"/>
        </w:rPr>
        <w:t>American Economic Review (Papers and Proceedings</w:t>
      </w:r>
      <w:r>
        <w:rPr>
          <w:i/>
          <w:w w:val="105"/>
          <w:sz w:val="24"/>
        </w:rPr>
        <w:t> Issue)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103 (3):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362-368.</w:t>
      </w:r>
    </w:p>
    <w:p>
      <w:pPr>
        <w:spacing w:line="292" w:lineRule="auto" w:before="144"/>
        <w:ind w:left="-1" w:right="357" w:firstLine="0"/>
        <w:jc w:val="both"/>
        <w:rPr>
          <w:sz w:val="24"/>
        </w:rPr>
      </w:pPr>
      <w:r>
        <w:rPr>
          <w:w w:val="105"/>
          <w:sz w:val="24"/>
        </w:rPr>
        <w:t>(2013)</w:t>
      </w:r>
      <w:r>
        <w:rPr>
          <w:w w:val="105"/>
          <w:sz w:val="24"/>
        </w:rPr>
        <w:t> “Savings</w:t>
      </w:r>
      <w:r>
        <w:rPr>
          <w:w w:val="105"/>
          <w:sz w:val="24"/>
        </w:rPr>
        <w:t> Constraints</w:t>
      </w:r>
      <w:r>
        <w:rPr>
          <w:w w:val="105"/>
          <w:sz w:val="24"/>
        </w:rPr>
        <w:t> and</w:t>
      </w:r>
      <w:r>
        <w:rPr>
          <w:w w:val="105"/>
          <w:sz w:val="24"/>
        </w:rPr>
        <w:t> Microenterprise</w:t>
      </w:r>
      <w:r>
        <w:rPr>
          <w:w w:val="105"/>
          <w:sz w:val="24"/>
        </w:rPr>
        <w:t> Development: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Evidence</w:t>
      </w:r>
      <w:r>
        <w:rPr>
          <w:w w:val="105"/>
          <w:sz w:val="24"/>
        </w:rPr>
        <w:t> from</w:t>
      </w:r>
      <w:r>
        <w:rPr>
          <w:w w:val="105"/>
          <w:sz w:val="24"/>
        </w:rPr>
        <w:t> a</w:t>
      </w:r>
      <w:r>
        <w:rPr>
          <w:w w:val="105"/>
          <w:sz w:val="24"/>
        </w:rPr>
        <w:t> Field</w:t>
      </w:r>
      <w:r>
        <w:rPr>
          <w:w w:val="105"/>
          <w:sz w:val="24"/>
        </w:rPr>
        <w:t> Ex-periment in Kenya,” with Pascaline Dupas, </w:t>
      </w:r>
      <w:r>
        <w:rPr>
          <w:i/>
          <w:w w:val="105"/>
          <w:sz w:val="24"/>
        </w:rPr>
        <w:t>American Economic Journal: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Applied Economics </w:t>
      </w:r>
      <w:r>
        <w:rPr>
          <w:w w:val="105"/>
          <w:sz w:val="24"/>
        </w:rPr>
        <w:t>5 (1):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163-192.</w:t>
      </w:r>
    </w:p>
    <w:p>
      <w:pPr>
        <w:pStyle w:val="BodyText"/>
        <w:spacing w:line="292" w:lineRule="auto" w:before="144"/>
        <w:ind w:left="-1" w:right="358"/>
        <w:jc w:val="both"/>
      </w:pPr>
      <w:r>
        <w:rPr>
          <w:w w:val="105"/>
        </w:rPr>
        <w:t>(2012)</w:t>
      </w:r>
      <w:r>
        <w:rPr>
          <w:w w:val="105"/>
        </w:rPr>
        <w:t> “The</w:t>
      </w:r>
      <w:r>
        <w:rPr>
          <w:w w:val="105"/>
        </w:rPr>
        <w:t> (Hidden)</w:t>
      </w:r>
      <w:r>
        <w:rPr>
          <w:w w:val="105"/>
        </w:rPr>
        <w:t> Costs</w:t>
      </w:r>
      <w:r>
        <w:rPr>
          <w:w w:val="105"/>
        </w:rPr>
        <w:t> of</w:t>
      </w:r>
      <w:r>
        <w:rPr>
          <w:w w:val="105"/>
        </w:rPr>
        <w:t> Political</w:t>
      </w:r>
      <w:r>
        <w:rPr>
          <w:w w:val="105"/>
        </w:rPr>
        <w:t> Instability:</w:t>
      </w:r>
      <w:r>
        <w:rPr>
          <w:spacing w:val="40"/>
          <w:w w:val="105"/>
        </w:rPr>
        <w:t> </w:t>
      </w:r>
      <w:r>
        <w:rPr>
          <w:w w:val="105"/>
        </w:rPr>
        <w:t>Evidence</w:t>
      </w:r>
      <w:r>
        <w:rPr>
          <w:w w:val="105"/>
        </w:rPr>
        <w:t> from</w:t>
      </w:r>
      <w:r>
        <w:rPr>
          <w:w w:val="105"/>
        </w:rPr>
        <w:t> Kenya’s</w:t>
      </w:r>
      <w:r>
        <w:rPr>
          <w:w w:val="105"/>
        </w:rPr>
        <w:t> 2007</w:t>
      </w:r>
      <w:r>
        <w:rPr>
          <w:w w:val="105"/>
        </w:rPr>
        <w:t> Election Crisis,” with</w:t>
      </w:r>
      <w:r>
        <w:rPr>
          <w:spacing w:val="33"/>
          <w:w w:val="105"/>
        </w:rPr>
        <w:t> </w:t>
      </w:r>
      <w:r>
        <w:rPr>
          <w:w w:val="105"/>
        </w:rPr>
        <w:t>Pascaline Dupas,</w:t>
      </w:r>
      <w:r>
        <w:rPr>
          <w:spacing w:val="33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39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39"/>
          <w:w w:val="105"/>
        </w:rPr>
        <w:t> </w:t>
      </w:r>
      <w:r>
        <w:rPr>
          <w:i/>
          <w:w w:val="105"/>
        </w:rPr>
        <w:t>Development</w:t>
      </w:r>
      <w:r>
        <w:rPr>
          <w:i/>
          <w:spacing w:val="39"/>
          <w:w w:val="105"/>
        </w:rPr>
        <w:t> </w:t>
      </w:r>
      <w:r>
        <w:rPr>
          <w:i/>
          <w:w w:val="105"/>
        </w:rPr>
        <w:t>Economics</w:t>
      </w:r>
      <w:r>
        <w:rPr>
          <w:i/>
          <w:spacing w:val="40"/>
          <w:w w:val="105"/>
        </w:rPr>
        <w:t> </w:t>
      </w:r>
      <w:r>
        <w:rPr>
          <w:w w:val="105"/>
        </w:rPr>
        <w:t>99 (2):</w:t>
      </w:r>
      <w:r>
        <w:rPr>
          <w:spacing w:val="40"/>
          <w:w w:val="105"/>
        </w:rPr>
        <w:t> </w:t>
      </w:r>
      <w:r>
        <w:rPr>
          <w:w w:val="105"/>
        </w:rPr>
        <w:t>314-329.</w:t>
      </w:r>
    </w:p>
    <w:p>
      <w:pPr>
        <w:spacing w:line="292" w:lineRule="auto" w:before="142"/>
        <w:ind w:left="-1" w:right="356" w:firstLine="0"/>
        <w:jc w:val="both"/>
        <w:rPr>
          <w:sz w:val="24"/>
        </w:rPr>
      </w:pPr>
      <w:r>
        <w:rPr>
          <w:w w:val="105"/>
          <w:sz w:val="24"/>
        </w:rPr>
        <w:t>(2012)</w:t>
      </w:r>
      <w:r>
        <w:rPr>
          <w:w w:val="105"/>
          <w:sz w:val="24"/>
        </w:rPr>
        <w:t> “Limited</w:t>
      </w:r>
      <w:r>
        <w:rPr>
          <w:w w:val="105"/>
          <w:sz w:val="24"/>
        </w:rPr>
        <w:t> Insurance</w:t>
      </w:r>
      <w:r>
        <w:rPr>
          <w:w w:val="105"/>
          <w:sz w:val="24"/>
        </w:rPr>
        <w:t> within</w:t>
      </w:r>
      <w:r>
        <w:rPr>
          <w:w w:val="105"/>
          <w:sz w:val="24"/>
        </w:rPr>
        <w:t> the</w:t>
      </w:r>
      <w:r>
        <w:rPr>
          <w:w w:val="105"/>
          <w:sz w:val="24"/>
        </w:rPr>
        <w:t> Household: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Evidence</w:t>
      </w:r>
      <w:r>
        <w:rPr>
          <w:w w:val="105"/>
          <w:sz w:val="24"/>
        </w:rPr>
        <w:t> from</w:t>
      </w:r>
      <w:r>
        <w:rPr>
          <w:w w:val="105"/>
          <w:sz w:val="24"/>
        </w:rPr>
        <w:t> a</w:t>
      </w:r>
      <w:r>
        <w:rPr>
          <w:w w:val="105"/>
          <w:sz w:val="24"/>
        </w:rPr>
        <w:t> Field</w:t>
      </w:r>
      <w:r>
        <w:rPr>
          <w:w w:val="105"/>
          <w:sz w:val="24"/>
        </w:rPr>
        <w:t> Experiment</w:t>
      </w:r>
      <w:r>
        <w:rPr>
          <w:w w:val="105"/>
          <w:sz w:val="24"/>
        </w:rPr>
        <w:t> in Kenya.”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American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Journal: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Applied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(4):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140–164.</w:t>
      </w:r>
    </w:p>
    <w:p>
      <w:pPr>
        <w:pStyle w:val="BodyText"/>
        <w:spacing w:line="292" w:lineRule="auto" w:before="143"/>
        <w:ind w:left="-1" w:right="356"/>
        <w:jc w:val="both"/>
      </w:pPr>
      <w:r>
        <w:rPr>
          <w:w w:val="105"/>
        </w:rPr>
        <w:t>(2012)</w:t>
      </w:r>
      <w:r>
        <w:rPr>
          <w:w w:val="105"/>
        </w:rPr>
        <w:t> “Risk-Coping</w:t>
      </w:r>
      <w:r>
        <w:rPr>
          <w:w w:val="105"/>
        </w:rPr>
        <w:t> through</w:t>
      </w:r>
      <w:r>
        <w:rPr>
          <w:w w:val="105"/>
        </w:rPr>
        <w:t> Sexual</w:t>
      </w:r>
      <w:r>
        <w:rPr>
          <w:w w:val="105"/>
        </w:rPr>
        <w:t> Networks:</w:t>
      </w:r>
      <w:r>
        <w:rPr>
          <w:w w:val="105"/>
        </w:rPr>
        <w:t> Evidence</w:t>
      </w:r>
      <w:r>
        <w:rPr>
          <w:w w:val="105"/>
        </w:rPr>
        <w:t> from</w:t>
      </w:r>
      <w:r>
        <w:rPr>
          <w:w w:val="105"/>
        </w:rPr>
        <w:t> Client</w:t>
      </w:r>
      <w:r>
        <w:rPr>
          <w:w w:val="105"/>
        </w:rPr>
        <w:t> Transfers</w:t>
      </w:r>
      <w:r>
        <w:rPr>
          <w:w w:val="105"/>
        </w:rPr>
        <w:t> in</w:t>
      </w:r>
      <w:r>
        <w:rPr>
          <w:w w:val="105"/>
        </w:rPr>
        <w:t> Kenya,” with Ethan Yeh, </w:t>
      </w:r>
      <w:r>
        <w:rPr>
          <w:i/>
          <w:w w:val="105"/>
        </w:rPr>
        <w:t>Journal</w:t>
      </w:r>
      <w:r>
        <w:rPr>
          <w:i/>
          <w:spacing w:val="39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39"/>
          <w:w w:val="105"/>
        </w:rPr>
        <w:t> </w:t>
      </w:r>
      <w:r>
        <w:rPr>
          <w:i/>
          <w:w w:val="105"/>
        </w:rPr>
        <w:t>Human</w:t>
      </w:r>
      <w:r>
        <w:rPr>
          <w:i/>
          <w:spacing w:val="39"/>
          <w:w w:val="105"/>
        </w:rPr>
        <w:t> </w:t>
      </w:r>
      <w:r>
        <w:rPr>
          <w:i/>
          <w:w w:val="105"/>
        </w:rPr>
        <w:t>Resources</w:t>
      </w:r>
      <w:r>
        <w:rPr>
          <w:i/>
          <w:spacing w:val="40"/>
          <w:w w:val="105"/>
        </w:rPr>
        <w:t> </w:t>
      </w:r>
      <w:r>
        <w:rPr>
          <w:w w:val="105"/>
        </w:rPr>
        <w:t>47 (1):</w:t>
      </w:r>
      <w:r>
        <w:rPr>
          <w:spacing w:val="40"/>
          <w:w w:val="105"/>
        </w:rPr>
        <w:t> </w:t>
      </w:r>
      <w:r>
        <w:rPr>
          <w:w w:val="105"/>
        </w:rPr>
        <w:t>107-145.</w:t>
      </w:r>
    </w:p>
    <w:p>
      <w:pPr>
        <w:pStyle w:val="BodyText"/>
        <w:spacing w:line="292" w:lineRule="auto" w:before="143"/>
        <w:ind w:left="-1" w:right="356"/>
        <w:jc w:val="both"/>
      </w:pPr>
      <w:r>
        <w:rPr>
          <w:w w:val="105"/>
        </w:rPr>
        <w:t>(2011)</w:t>
      </w:r>
      <w:r>
        <w:rPr>
          <w:spacing w:val="-4"/>
          <w:w w:val="105"/>
        </w:rPr>
        <w:t> </w:t>
      </w:r>
      <w:r>
        <w:rPr>
          <w:w w:val="105"/>
        </w:rPr>
        <w:t>“Nudging</w:t>
      </w:r>
      <w:r>
        <w:rPr>
          <w:spacing w:val="-4"/>
          <w:w w:val="105"/>
        </w:rPr>
        <w:t> </w:t>
      </w:r>
      <w:r>
        <w:rPr>
          <w:w w:val="105"/>
        </w:rPr>
        <w:t>Farmers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Use</w:t>
      </w:r>
      <w:r>
        <w:rPr>
          <w:spacing w:val="-4"/>
          <w:w w:val="105"/>
        </w:rPr>
        <w:t> </w:t>
      </w:r>
      <w:r>
        <w:rPr>
          <w:w w:val="105"/>
        </w:rPr>
        <w:t>Fertilizer:</w:t>
      </w:r>
      <w:r>
        <w:rPr>
          <w:spacing w:val="34"/>
          <w:w w:val="105"/>
        </w:rPr>
        <w:t> </w:t>
      </w:r>
      <w:r>
        <w:rPr>
          <w:w w:val="105"/>
        </w:rPr>
        <w:t>Theory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Experimental</w:t>
      </w:r>
      <w:r>
        <w:rPr>
          <w:spacing w:val="-4"/>
          <w:w w:val="105"/>
        </w:rPr>
        <w:t> </w:t>
      </w:r>
      <w:r>
        <w:rPr>
          <w:w w:val="105"/>
        </w:rPr>
        <w:t>Evidence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Kenya,” with Esther Duflo and Michael Kremer, </w:t>
      </w:r>
      <w:r>
        <w:rPr>
          <w:i/>
          <w:w w:val="105"/>
        </w:rPr>
        <w:t>American</w:t>
      </w:r>
      <w:r>
        <w:rPr>
          <w:i/>
          <w:w w:val="105"/>
        </w:rPr>
        <w:t> Economic</w:t>
      </w:r>
      <w:r>
        <w:rPr>
          <w:i/>
          <w:w w:val="105"/>
        </w:rPr>
        <w:t> Review</w:t>
      </w:r>
      <w:r>
        <w:rPr>
          <w:i/>
          <w:spacing w:val="40"/>
          <w:w w:val="105"/>
        </w:rPr>
        <w:t> </w:t>
      </w:r>
      <w:r>
        <w:rPr>
          <w:w w:val="105"/>
        </w:rPr>
        <w:t>101 (6):</w:t>
      </w:r>
      <w:r>
        <w:rPr>
          <w:spacing w:val="40"/>
          <w:w w:val="105"/>
        </w:rPr>
        <w:t> </w:t>
      </w:r>
      <w:r>
        <w:rPr>
          <w:w w:val="105"/>
        </w:rPr>
        <w:t>2350-2390.</w:t>
      </w:r>
    </w:p>
    <w:p>
      <w:pPr>
        <w:spacing w:line="292" w:lineRule="auto" w:before="143"/>
        <w:ind w:left="-1" w:right="355" w:firstLine="0"/>
        <w:jc w:val="both"/>
        <w:rPr>
          <w:sz w:val="24"/>
        </w:rPr>
      </w:pPr>
      <w:r>
        <w:rPr>
          <w:w w:val="105"/>
          <w:sz w:val="24"/>
        </w:rPr>
        <w:t>(2011)</w:t>
      </w:r>
      <w:r>
        <w:rPr>
          <w:w w:val="105"/>
          <w:sz w:val="24"/>
        </w:rPr>
        <w:t> “Transactional</w:t>
      </w:r>
      <w:r>
        <w:rPr>
          <w:w w:val="105"/>
          <w:sz w:val="24"/>
        </w:rPr>
        <w:t> Sex</w:t>
      </w:r>
      <w:r>
        <w:rPr>
          <w:w w:val="105"/>
          <w:sz w:val="24"/>
        </w:rPr>
        <w:t> as</w:t>
      </w:r>
      <w:r>
        <w:rPr>
          <w:w w:val="105"/>
          <w:sz w:val="24"/>
        </w:rPr>
        <w:t> a</w:t>
      </w:r>
      <w:r>
        <w:rPr>
          <w:w w:val="105"/>
          <w:sz w:val="24"/>
        </w:rPr>
        <w:t> Response</w:t>
      </w:r>
      <w:r>
        <w:rPr>
          <w:w w:val="105"/>
          <w:sz w:val="24"/>
        </w:rPr>
        <w:t> to</w:t>
      </w:r>
      <w:r>
        <w:rPr>
          <w:w w:val="105"/>
          <w:sz w:val="24"/>
        </w:rPr>
        <w:t> Risk</w:t>
      </w:r>
      <w:r>
        <w:rPr>
          <w:w w:val="105"/>
          <w:sz w:val="24"/>
        </w:rPr>
        <w:t> in</w:t>
      </w:r>
      <w:r>
        <w:rPr>
          <w:w w:val="105"/>
          <w:sz w:val="24"/>
        </w:rPr>
        <w:t> Western</w:t>
      </w:r>
      <w:r>
        <w:rPr>
          <w:w w:val="105"/>
          <w:sz w:val="24"/>
        </w:rPr>
        <w:t> Kenya,”</w:t>
      </w:r>
      <w:r>
        <w:rPr>
          <w:w w:val="105"/>
          <w:sz w:val="24"/>
        </w:rPr>
        <w:t> with</w:t>
      </w:r>
      <w:r>
        <w:rPr>
          <w:w w:val="105"/>
          <w:sz w:val="24"/>
        </w:rPr>
        <w:t> Ethan</w:t>
      </w:r>
      <w:r>
        <w:rPr>
          <w:w w:val="105"/>
          <w:sz w:val="24"/>
        </w:rPr>
        <w:t> Yeh, </w:t>
      </w:r>
      <w:r>
        <w:rPr>
          <w:i/>
          <w:w w:val="105"/>
          <w:sz w:val="24"/>
        </w:rPr>
        <w:t>American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Journal: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Applied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(1):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35-64.</w:t>
      </w:r>
    </w:p>
    <w:p>
      <w:pPr>
        <w:spacing w:line="292" w:lineRule="auto" w:before="142"/>
        <w:ind w:left="-1" w:right="356" w:firstLine="0"/>
        <w:jc w:val="both"/>
        <w:rPr>
          <w:sz w:val="24"/>
        </w:rPr>
      </w:pPr>
      <w:r>
        <w:rPr>
          <w:w w:val="105"/>
          <w:sz w:val="24"/>
        </w:rPr>
        <w:t>(2010)</w:t>
      </w:r>
      <w:r>
        <w:rPr>
          <w:w w:val="105"/>
          <w:sz w:val="24"/>
        </w:rPr>
        <w:t> “Coping</w:t>
      </w:r>
      <w:r>
        <w:rPr>
          <w:w w:val="105"/>
          <w:sz w:val="24"/>
        </w:rPr>
        <w:t> with</w:t>
      </w:r>
      <w:r>
        <w:rPr>
          <w:w w:val="105"/>
          <w:sz w:val="24"/>
        </w:rPr>
        <w:t> Political</w:t>
      </w:r>
      <w:r>
        <w:rPr>
          <w:w w:val="105"/>
          <w:sz w:val="24"/>
        </w:rPr>
        <w:t> Instability: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Micro</w:t>
      </w:r>
      <w:r>
        <w:rPr>
          <w:w w:val="105"/>
          <w:sz w:val="24"/>
        </w:rPr>
        <w:t> Evidence</w:t>
      </w:r>
      <w:r>
        <w:rPr>
          <w:w w:val="105"/>
          <w:sz w:val="24"/>
        </w:rPr>
        <w:t> from</w:t>
      </w:r>
      <w:r>
        <w:rPr>
          <w:w w:val="105"/>
          <w:sz w:val="24"/>
        </w:rPr>
        <w:t> Kenya’s</w:t>
      </w:r>
      <w:r>
        <w:rPr>
          <w:w w:val="105"/>
          <w:sz w:val="24"/>
        </w:rPr>
        <w:t> 2007</w:t>
      </w:r>
      <w:r>
        <w:rPr>
          <w:w w:val="105"/>
          <w:sz w:val="24"/>
        </w:rPr>
        <w:t> Election</w:t>
      </w:r>
      <w:r>
        <w:rPr>
          <w:w w:val="105"/>
          <w:sz w:val="24"/>
        </w:rPr>
        <w:t> Cri-sis,”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Pascaline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Dupas,</w:t>
      </w:r>
      <w:r>
        <w:rPr>
          <w:spacing w:val="32"/>
          <w:w w:val="105"/>
          <w:sz w:val="24"/>
        </w:rPr>
        <w:t> </w:t>
      </w:r>
      <w:r>
        <w:rPr>
          <w:i/>
          <w:w w:val="105"/>
          <w:sz w:val="24"/>
        </w:rPr>
        <w:t>American</w:t>
      </w:r>
      <w:r>
        <w:rPr>
          <w:i/>
          <w:spacing w:val="32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33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spacing w:val="32"/>
          <w:w w:val="105"/>
          <w:sz w:val="24"/>
        </w:rPr>
        <w:t> </w:t>
      </w:r>
      <w:r>
        <w:rPr>
          <w:i/>
          <w:w w:val="105"/>
          <w:sz w:val="24"/>
        </w:rPr>
        <w:t>(Papers</w:t>
      </w:r>
      <w:r>
        <w:rPr>
          <w:i/>
          <w:spacing w:val="33"/>
          <w:w w:val="105"/>
          <w:sz w:val="24"/>
        </w:rPr>
        <w:t> </w:t>
      </w:r>
      <w:r>
        <w:rPr>
          <w:i/>
          <w:w w:val="105"/>
          <w:sz w:val="24"/>
        </w:rPr>
        <w:t>&amp;</w:t>
      </w:r>
      <w:r>
        <w:rPr>
          <w:i/>
          <w:spacing w:val="33"/>
          <w:w w:val="105"/>
          <w:sz w:val="24"/>
        </w:rPr>
        <w:t> </w:t>
      </w:r>
      <w:r>
        <w:rPr>
          <w:i/>
          <w:w w:val="105"/>
          <w:sz w:val="24"/>
        </w:rPr>
        <w:t>Proceedings</w:t>
      </w:r>
      <w:r>
        <w:rPr>
          <w:i/>
          <w:spacing w:val="32"/>
          <w:w w:val="105"/>
          <w:sz w:val="24"/>
        </w:rPr>
        <w:t> </w:t>
      </w:r>
      <w:r>
        <w:rPr>
          <w:i/>
          <w:w w:val="105"/>
          <w:sz w:val="24"/>
        </w:rPr>
        <w:t>Issue)</w:t>
      </w:r>
      <w:r>
        <w:rPr>
          <w:i/>
          <w:spacing w:val="38"/>
          <w:w w:val="105"/>
          <w:sz w:val="24"/>
        </w:rPr>
        <w:t> </w:t>
      </w:r>
      <w:r>
        <w:rPr>
          <w:spacing w:val="-5"/>
          <w:w w:val="105"/>
          <w:sz w:val="24"/>
        </w:rPr>
        <w:t>100</w:t>
      </w:r>
    </w:p>
    <w:p>
      <w:pPr>
        <w:pStyle w:val="BodyText"/>
        <w:spacing w:before="3"/>
        <w:jc w:val="both"/>
      </w:pPr>
      <w:r>
        <w:rPr/>
        <w:t>(2):</w:t>
      </w:r>
      <w:r>
        <w:rPr>
          <w:spacing w:val="65"/>
        </w:rPr>
        <w:t> </w:t>
      </w:r>
      <w:r>
        <w:rPr/>
        <w:t>120-</w:t>
      </w:r>
      <w:r>
        <w:rPr>
          <w:spacing w:val="-4"/>
        </w:rPr>
        <w:t>124.</w:t>
      </w:r>
    </w:p>
    <w:p>
      <w:pPr>
        <w:spacing w:line="292" w:lineRule="auto" w:before="206"/>
        <w:ind w:left="0" w:right="357" w:firstLine="0"/>
        <w:jc w:val="both"/>
        <w:rPr>
          <w:sz w:val="24"/>
        </w:rPr>
      </w:pPr>
      <w:r>
        <w:rPr>
          <w:w w:val="105"/>
          <w:sz w:val="24"/>
        </w:rPr>
        <w:t>(2008)</w:t>
      </w:r>
      <w:r>
        <w:rPr>
          <w:w w:val="105"/>
          <w:sz w:val="24"/>
        </w:rPr>
        <w:t> “How</w:t>
      </w:r>
      <w:r>
        <w:rPr>
          <w:w w:val="105"/>
          <w:sz w:val="24"/>
        </w:rPr>
        <w:t> High</w:t>
      </w:r>
      <w:r>
        <w:rPr>
          <w:w w:val="105"/>
          <w:sz w:val="24"/>
        </w:rPr>
        <w:t> are</w:t>
      </w:r>
      <w:r>
        <w:rPr>
          <w:w w:val="105"/>
          <w:sz w:val="24"/>
        </w:rPr>
        <w:t> Rates</w:t>
      </w:r>
      <w:r>
        <w:rPr>
          <w:w w:val="105"/>
          <w:sz w:val="24"/>
        </w:rPr>
        <w:t> of</w:t>
      </w:r>
      <w:r>
        <w:rPr>
          <w:w w:val="105"/>
          <w:sz w:val="24"/>
        </w:rPr>
        <w:t> Return</w:t>
      </w:r>
      <w:r>
        <w:rPr>
          <w:w w:val="105"/>
          <w:sz w:val="24"/>
        </w:rPr>
        <w:t> to</w:t>
      </w:r>
      <w:r>
        <w:rPr>
          <w:w w:val="105"/>
          <w:sz w:val="24"/>
        </w:rPr>
        <w:t> Fertilizer?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Evidence</w:t>
      </w:r>
      <w:r>
        <w:rPr>
          <w:w w:val="105"/>
          <w:sz w:val="24"/>
        </w:rPr>
        <w:t> from</w:t>
      </w:r>
      <w:r>
        <w:rPr>
          <w:w w:val="105"/>
          <w:sz w:val="24"/>
        </w:rPr>
        <w:t> Field</w:t>
      </w:r>
      <w:r>
        <w:rPr>
          <w:w w:val="105"/>
          <w:sz w:val="24"/>
        </w:rPr>
        <w:t> Experiments</w:t>
      </w:r>
      <w:r>
        <w:rPr>
          <w:w w:val="105"/>
          <w:sz w:val="24"/>
        </w:rPr>
        <w:t> in Kenya,”</w:t>
      </w:r>
      <w:r>
        <w:rPr>
          <w:w w:val="105"/>
          <w:sz w:val="24"/>
        </w:rPr>
        <w:t> with</w:t>
      </w:r>
      <w:r>
        <w:rPr>
          <w:w w:val="105"/>
          <w:sz w:val="24"/>
        </w:rPr>
        <w:t> Esther</w:t>
      </w:r>
      <w:r>
        <w:rPr>
          <w:w w:val="105"/>
          <w:sz w:val="24"/>
        </w:rPr>
        <w:t> Duflo</w:t>
      </w:r>
      <w:r>
        <w:rPr>
          <w:w w:val="105"/>
          <w:sz w:val="24"/>
        </w:rPr>
        <w:t> and</w:t>
      </w:r>
      <w:r>
        <w:rPr>
          <w:w w:val="105"/>
          <w:sz w:val="24"/>
        </w:rPr>
        <w:t> Michael</w:t>
      </w:r>
      <w:r>
        <w:rPr>
          <w:w w:val="105"/>
          <w:sz w:val="24"/>
        </w:rPr>
        <w:t> Kremer,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American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Review</w:t>
      </w:r>
      <w:r>
        <w:rPr>
          <w:i/>
          <w:w w:val="105"/>
          <w:sz w:val="24"/>
        </w:rPr>
        <w:t> (Papers</w:t>
      </w:r>
      <w:r>
        <w:rPr>
          <w:i/>
          <w:w w:val="105"/>
          <w:sz w:val="24"/>
        </w:rPr>
        <w:t> &amp; Proceedings</w:t>
      </w:r>
      <w:r>
        <w:rPr>
          <w:i/>
          <w:w w:val="105"/>
          <w:sz w:val="24"/>
        </w:rPr>
        <w:t> Issue)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98 (2):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482-488.</w:t>
      </w:r>
    </w:p>
    <w:p>
      <w:pPr>
        <w:pStyle w:val="BodyText"/>
        <w:spacing w:before="70"/>
      </w:pPr>
    </w:p>
    <w:p>
      <w:pPr>
        <w:pStyle w:val="Heading2"/>
      </w:pPr>
      <w:r>
        <w:rPr>
          <w:w w:val="120"/>
        </w:rPr>
        <w:t>Digital</w:t>
      </w:r>
      <w:r>
        <w:rPr>
          <w:spacing w:val="49"/>
          <w:w w:val="120"/>
        </w:rPr>
        <w:t> </w:t>
      </w:r>
      <w:r>
        <w:rPr>
          <w:w w:val="120"/>
        </w:rPr>
        <w:t>Credit</w:t>
      </w:r>
      <w:r>
        <w:rPr>
          <w:spacing w:val="49"/>
          <w:w w:val="120"/>
        </w:rPr>
        <w:t> </w:t>
      </w:r>
      <w:r>
        <w:rPr>
          <w:spacing w:val="-2"/>
          <w:w w:val="120"/>
        </w:rPr>
        <w:t>Reviews</w:t>
      </w:r>
    </w:p>
    <w:p>
      <w:pPr>
        <w:pStyle w:val="BodyText"/>
        <w:spacing w:line="292" w:lineRule="auto" w:before="66"/>
        <w:ind w:right="357"/>
        <w:jc w:val="both"/>
      </w:pPr>
      <w:r>
        <w:rPr>
          <w:w w:val="105"/>
        </w:rPr>
        <w:t>(2022)</w:t>
      </w:r>
      <w:r>
        <w:rPr>
          <w:w w:val="105"/>
        </w:rPr>
        <w:t> “The</w:t>
      </w:r>
      <w:r>
        <w:rPr>
          <w:w w:val="105"/>
        </w:rPr>
        <w:t> Impact</w:t>
      </w:r>
      <w:r>
        <w:rPr>
          <w:w w:val="105"/>
        </w:rPr>
        <w:t> of</w:t>
      </w:r>
      <w:r>
        <w:rPr>
          <w:w w:val="105"/>
        </w:rPr>
        <w:t> Digital</w:t>
      </w:r>
      <w:r>
        <w:rPr>
          <w:w w:val="105"/>
        </w:rPr>
        <w:t> Credit</w:t>
      </w:r>
      <w:r>
        <w:rPr>
          <w:w w:val="105"/>
        </w:rPr>
        <w:t> in</w:t>
      </w:r>
      <w:r>
        <w:rPr>
          <w:w w:val="105"/>
        </w:rPr>
        <w:t> Developing</w:t>
      </w:r>
      <w:r>
        <w:rPr>
          <w:w w:val="105"/>
        </w:rPr>
        <w:t> Economies: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Review</w:t>
      </w:r>
      <w:r>
        <w:rPr>
          <w:w w:val="105"/>
        </w:rPr>
        <w:t> of</w:t>
      </w:r>
      <w:r>
        <w:rPr>
          <w:w w:val="105"/>
        </w:rPr>
        <w:t> Recent</w:t>
      </w:r>
      <w:r>
        <w:rPr>
          <w:w w:val="105"/>
        </w:rPr>
        <w:t> Evi-dence,” with Joshua Blumenstock and David Sungho Park.</w:t>
      </w:r>
      <w:r>
        <w:rPr>
          <w:spacing w:val="40"/>
          <w:w w:val="105"/>
        </w:rPr>
        <w:t> </w:t>
      </w:r>
      <w:r>
        <w:rPr>
          <w:w w:val="105"/>
        </w:rPr>
        <w:t>March 2022.</w:t>
      </w:r>
    </w:p>
    <w:p>
      <w:pPr>
        <w:pStyle w:val="BodyText"/>
        <w:spacing w:line="292" w:lineRule="auto" w:before="143"/>
        <w:ind w:right="356"/>
        <w:jc w:val="both"/>
      </w:pPr>
      <w:r>
        <w:rPr>
          <w:w w:val="110"/>
        </w:rPr>
        <w:t>(2017)</w:t>
      </w:r>
      <w:r>
        <w:rPr>
          <w:w w:val="110"/>
        </w:rPr>
        <w:t> “Digital</w:t>
      </w:r>
      <w:r>
        <w:rPr>
          <w:w w:val="110"/>
        </w:rPr>
        <w:t> Credit: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w w:val="110"/>
        </w:rPr>
        <w:t> Snapshot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Current</w:t>
      </w:r>
      <w:r>
        <w:rPr>
          <w:w w:val="110"/>
        </w:rPr>
        <w:t> Landscape</w:t>
      </w:r>
      <w:r>
        <w:rPr>
          <w:w w:val="110"/>
        </w:rPr>
        <w:t> and</w:t>
      </w:r>
      <w:r>
        <w:rPr>
          <w:w w:val="110"/>
        </w:rPr>
        <w:t> Open</w:t>
      </w:r>
      <w:r>
        <w:rPr>
          <w:w w:val="110"/>
        </w:rPr>
        <w:t> Research</w:t>
      </w:r>
      <w:r>
        <w:rPr>
          <w:w w:val="110"/>
        </w:rPr>
        <w:t> Ques-tions,” with Eilin Francis and Joshua Blumenstock.</w:t>
      </w:r>
      <w:r>
        <w:rPr>
          <w:spacing w:val="26"/>
          <w:w w:val="110"/>
        </w:rPr>
        <w:t> </w:t>
      </w:r>
      <w:r>
        <w:rPr>
          <w:w w:val="110"/>
        </w:rPr>
        <w:t>CEGA white paper and BREAD work-ing paper #516.</w:t>
      </w:r>
    </w:p>
    <w:p>
      <w:pPr>
        <w:pStyle w:val="BodyText"/>
        <w:spacing w:after="0" w:line="292" w:lineRule="auto"/>
        <w:jc w:val="both"/>
        <w:sectPr>
          <w:pgSz w:w="12240" w:h="15840"/>
          <w:pgMar w:header="0" w:footer="822" w:top="1420" w:bottom="1020" w:left="1440" w:right="1080"/>
        </w:sectPr>
      </w:pPr>
    </w:p>
    <w:p>
      <w:pPr>
        <w:pStyle w:val="Heading2"/>
        <w:spacing w:before="30"/>
      </w:pPr>
      <w:r>
        <w:rPr>
          <w:w w:val="120"/>
        </w:rPr>
        <w:t>Older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Papers</w:t>
      </w:r>
    </w:p>
    <w:p>
      <w:pPr>
        <w:pStyle w:val="BodyText"/>
        <w:spacing w:line="292" w:lineRule="auto" w:before="66"/>
        <w:ind w:right="355"/>
        <w:jc w:val="both"/>
      </w:pPr>
      <w:r>
        <w:rPr>
          <w:w w:val="105"/>
        </w:rPr>
        <w:t>“Rates</w:t>
      </w:r>
      <w:r>
        <w:rPr>
          <w:w w:val="105"/>
        </w:rPr>
        <w:t> of</w:t>
      </w:r>
      <w:r>
        <w:rPr>
          <w:w w:val="105"/>
        </w:rPr>
        <w:t> Return,</w:t>
      </w:r>
      <w:r>
        <w:rPr>
          <w:w w:val="105"/>
        </w:rPr>
        <w:t> Optimization</w:t>
      </w:r>
      <w:r>
        <w:rPr>
          <w:w w:val="105"/>
        </w:rPr>
        <w:t> Failures,</w:t>
      </w:r>
      <w:r>
        <w:rPr>
          <w:w w:val="105"/>
        </w:rPr>
        <w:t> and</w:t>
      </w:r>
      <w:r>
        <w:rPr>
          <w:w w:val="105"/>
        </w:rPr>
        <w:t> Behavioral</w:t>
      </w:r>
      <w:r>
        <w:rPr>
          <w:w w:val="105"/>
        </w:rPr>
        <w:t> Biases:</w:t>
      </w:r>
      <w:r>
        <w:rPr>
          <w:spacing w:val="40"/>
          <w:w w:val="105"/>
        </w:rPr>
        <w:t> </w:t>
      </w:r>
      <w:r>
        <w:rPr>
          <w:w w:val="105"/>
        </w:rPr>
        <w:t>Evidence</w:t>
      </w:r>
      <w:r>
        <w:rPr>
          <w:w w:val="105"/>
        </w:rPr>
        <w:t> from</w:t>
      </w:r>
      <w:r>
        <w:rPr>
          <w:w w:val="105"/>
        </w:rPr>
        <w:t> Kenyan Retail</w:t>
      </w:r>
      <w:r>
        <w:rPr>
          <w:w w:val="105"/>
        </w:rPr>
        <w:t> Shops,”</w:t>
      </w:r>
      <w:r>
        <w:rPr>
          <w:w w:val="105"/>
        </w:rPr>
        <w:t> with</w:t>
      </w:r>
      <w:r>
        <w:rPr>
          <w:w w:val="105"/>
        </w:rPr>
        <w:t> Michael</w:t>
      </w:r>
      <w:r>
        <w:rPr>
          <w:w w:val="105"/>
        </w:rPr>
        <w:t> Kremer,</w:t>
      </w:r>
      <w:r>
        <w:rPr>
          <w:w w:val="105"/>
        </w:rPr>
        <w:t> Jean</w:t>
      </w:r>
      <w:r>
        <w:rPr>
          <w:w w:val="105"/>
        </w:rPr>
        <w:t> Lee</w:t>
      </w:r>
      <w:r>
        <w:rPr>
          <w:w w:val="105"/>
        </w:rPr>
        <w:t> and</w:t>
      </w:r>
      <w:r>
        <w:rPr>
          <w:w w:val="105"/>
        </w:rPr>
        <w:t> Olga</w:t>
      </w:r>
      <w:r>
        <w:rPr>
          <w:w w:val="105"/>
        </w:rPr>
        <w:t> Rostapshova.</w:t>
      </w:r>
      <w:r>
        <w:rPr>
          <w:spacing w:val="40"/>
          <w:w w:val="105"/>
        </w:rPr>
        <w:t> </w:t>
      </w:r>
      <w:r>
        <w:rPr>
          <w:w w:val="105"/>
        </w:rPr>
        <w:t>Last</w:t>
      </w:r>
      <w:r>
        <w:rPr>
          <w:w w:val="105"/>
        </w:rPr>
        <w:t> Version</w:t>
      </w:r>
      <w:r>
        <w:rPr>
          <w:w w:val="105"/>
        </w:rPr>
        <w:t> April </w:t>
      </w:r>
      <w:r>
        <w:rPr>
          <w:spacing w:val="-4"/>
          <w:w w:val="105"/>
        </w:rPr>
        <w:t>2016.</w:t>
      </w:r>
    </w:p>
    <w:p>
      <w:pPr>
        <w:pStyle w:val="BodyText"/>
        <w:spacing w:before="70"/>
      </w:pPr>
    </w:p>
    <w:p>
      <w:pPr>
        <w:pStyle w:val="Heading2"/>
        <w:spacing w:before="1"/>
      </w:pPr>
      <w:r>
        <w:rPr>
          <w:w w:val="115"/>
        </w:rPr>
        <w:t>Other</w:t>
      </w:r>
      <w:r>
        <w:rPr>
          <w:spacing w:val="44"/>
          <w:w w:val="115"/>
        </w:rPr>
        <w:t> </w:t>
      </w:r>
      <w:r>
        <w:rPr>
          <w:spacing w:val="-2"/>
          <w:w w:val="115"/>
        </w:rPr>
        <w:t>papers</w:t>
      </w:r>
    </w:p>
    <w:p>
      <w:pPr>
        <w:spacing w:line="292" w:lineRule="auto" w:before="159"/>
        <w:ind w:left="-1" w:right="357" w:firstLine="0"/>
        <w:jc w:val="both"/>
        <w:rPr>
          <w:sz w:val="24"/>
        </w:rPr>
      </w:pPr>
      <w:r>
        <w:rPr>
          <w:w w:val="105"/>
          <w:sz w:val="24"/>
        </w:rPr>
        <w:t>(2016)</w:t>
      </w:r>
      <w:r>
        <w:rPr>
          <w:w w:val="105"/>
          <w:sz w:val="24"/>
        </w:rPr>
        <w:t> “Income,</w:t>
      </w:r>
      <w:r>
        <w:rPr>
          <w:w w:val="105"/>
          <w:sz w:val="24"/>
        </w:rPr>
        <w:t> Income</w:t>
      </w:r>
      <w:r>
        <w:rPr>
          <w:w w:val="105"/>
          <w:sz w:val="24"/>
        </w:rPr>
        <w:t> Shocks,</w:t>
      </w:r>
      <w:r>
        <w:rPr>
          <w:w w:val="105"/>
          <w:sz w:val="24"/>
        </w:rPr>
        <w:t> and</w:t>
      </w:r>
      <w:r>
        <w:rPr>
          <w:w w:val="105"/>
          <w:sz w:val="24"/>
        </w:rPr>
        <w:t> Transactional</w:t>
      </w:r>
      <w:r>
        <w:rPr>
          <w:w w:val="105"/>
          <w:sz w:val="24"/>
        </w:rPr>
        <w:t> Sex,”</w:t>
      </w:r>
      <w:r>
        <w:rPr>
          <w:w w:val="105"/>
          <w:sz w:val="24"/>
        </w:rPr>
        <w:t> with</w:t>
      </w:r>
      <w:r>
        <w:rPr>
          <w:w w:val="105"/>
          <w:sz w:val="24"/>
        </w:rPr>
        <w:t> Katherine</w:t>
      </w:r>
      <w:r>
        <w:rPr>
          <w:w w:val="105"/>
          <w:sz w:val="24"/>
        </w:rPr>
        <w:t> LoPiccalo</w:t>
      </w:r>
      <w:r>
        <w:rPr>
          <w:w w:val="105"/>
          <w:sz w:val="24"/>
        </w:rPr>
        <w:t> and Ethan Yeh.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The Oxford Handbook of the Economics of Prostitution</w:t>
      </w:r>
      <w:r>
        <w:rPr>
          <w:w w:val="105"/>
          <w:sz w:val="24"/>
        </w:rPr>
        <w:t>, Scott Cunningham and Manisha Shah, editors, pp.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188-209.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Oxford University Press.</w:t>
      </w:r>
    </w:p>
    <w:p>
      <w:pPr>
        <w:spacing w:line="292" w:lineRule="auto" w:before="144"/>
        <w:ind w:left="-1" w:right="357" w:firstLine="0"/>
        <w:jc w:val="both"/>
        <w:rPr>
          <w:sz w:val="24"/>
        </w:rPr>
      </w:pPr>
      <w:r>
        <w:rPr>
          <w:w w:val="105"/>
          <w:sz w:val="24"/>
        </w:rPr>
        <w:t>(2009)</w:t>
      </w:r>
      <w:r>
        <w:rPr>
          <w:w w:val="105"/>
          <w:sz w:val="24"/>
        </w:rPr>
        <w:t> Book</w:t>
      </w:r>
      <w:r>
        <w:rPr>
          <w:w w:val="105"/>
          <w:sz w:val="24"/>
        </w:rPr>
        <w:t> Review</w:t>
      </w:r>
      <w:r>
        <w:rPr>
          <w:w w:val="105"/>
          <w:sz w:val="24"/>
        </w:rPr>
        <w:t> of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Sex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Markets: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Denied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Industry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w w:val="105"/>
          <w:sz w:val="24"/>
        </w:rPr>
        <w:t> Marina</w:t>
      </w:r>
      <w:r>
        <w:rPr>
          <w:w w:val="105"/>
          <w:sz w:val="24"/>
        </w:rPr>
        <w:t> Della</w:t>
      </w:r>
      <w:r>
        <w:rPr>
          <w:w w:val="105"/>
          <w:sz w:val="24"/>
        </w:rPr>
        <w:t> Giusta,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Maria Laura Di Tommaso, and Steinar Strøm, 15 (4):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158-161.</w:t>
      </w:r>
    </w:p>
    <w:p>
      <w:pPr>
        <w:pStyle w:val="BodyText"/>
        <w:spacing w:before="69"/>
      </w:pPr>
    </w:p>
    <w:p>
      <w:pPr>
        <w:pStyle w:val="Heading2"/>
        <w:ind w:left="-1"/>
      </w:pPr>
      <w:r>
        <w:rPr>
          <w:w w:val="120"/>
        </w:rPr>
        <w:t>Works</w:t>
      </w:r>
      <w:r>
        <w:rPr>
          <w:spacing w:val="9"/>
          <w:w w:val="120"/>
        </w:rPr>
        <w:t> </w:t>
      </w:r>
      <w:r>
        <w:rPr>
          <w:w w:val="120"/>
        </w:rPr>
        <w:t>in</w:t>
      </w:r>
      <w:r>
        <w:rPr>
          <w:spacing w:val="9"/>
          <w:w w:val="120"/>
        </w:rPr>
        <w:t> </w:t>
      </w:r>
      <w:r>
        <w:rPr>
          <w:spacing w:val="-2"/>
          <w:w w:val="120"/>
        </w:rPr>
        <w:t>Progress</w:t>
      </w:r>
    </w:p>
    <w:p>
      <w:pPr>
        <w:pStyle w:val="BodyText"/>
        <w:spacing w:line="292" w:lineRule="auto" w:before="159"/>
        <w:ind w:left="-1" w:right="356"/>
        <w:jc w:val="both"/>
      </w:pPr>
      <w:r>
        <w:rPr>
          <w:w w:val="105"/>
        </w:rPr>
        <w:t>“The</w:t>
      </w:r>
      <w:r>
        <w:rPr>
          <w:w w:val="105"/>
        </w:rPr>
        <w:t> Value</w:t>
      </w:r>
      <w:r>
        <w:rPr>
          <w:w w:val="105"/>
        </w:rPr>
        <w:t> of</w:t>
      </w:r>
      <w:r>
        <w:rPr>
          <w:w w:val="105"/>
        </w:rPr>
        <w:t> Value</w:t>
      </w:r>
      <w:r>
        <w:rPr>
          <w:w w:val="105"/>
        </w:rPr>
        <w:t> Chains: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w w:val="105"/>
        </w:rPr>
        <w:t> Experiment</w:t>
      </w:r>
      <w:r>
        <w:rPr>
          <w:w w:val="105"/>
        </w:rPr>
        <w:t> linking</w:t>
      </w:r>
      <w:r>
        <w:rPr>
          <w:w w:val="105"/>
        </w:rPr>
        <w:t> Farmers’</w:t>
      </w:r>
      <w:r>
        <w:rPr>
          <w:w w:val="105"/>
        </w:rPr>
        <w:t> Cooperatives</w:t>
      </w:r>
      <w:r>
        <w:rPr>
          <w:w w:val="105"/>
        </w:rPr>
        <w:t> with</w:t>
      </w:r>
      <w:r>
        <w:rPr>
          <w:w w:val="105"/>
        </w:rPr>
        <w:t> a</w:t>
      </w:r>
      <w:r>
        <w:rPr>
          <w:w w:val="105"/>
        </w:rPr>
        <w:t> Maize Processor</w:t>
      </w:r>
      <w:r>
        <w:rPr>
          <w:w w:val="105"/>
        </w:rPr>
        <w:t> in</w:t>
      </w:r>
      <w:r>
        <w:rPr>
          <w:w w:val="105"/>
        </w:rPr>
        <w:t> Rwanda,”</w:t>
      </w:r>
      <w:r>
        <w:rPr>
          <w:w w:val="105"/>
        </w:rPr>
        <w:t> with</w:t>
      </w:r>
      <w:r>
        <w:rPr>
          <w:w w:val="105"/>
        </w:rPr>
        <w:t> Shilpa</w:t>
      </w:r>
      <w:r>
        <w:rPr>
          <w:w w:val="105"/>
        </w:rPr>
        <w:t> Aggarwal,</w:t>
      </w:r>
      <w:r>
        <w:rPr>
          <w:w w:val="105"/>
        </w:rPr>
        <w:t> Susan</w:t>
      </w:r>
      <w:r>
        <w:rPr>
          <w:w w:val="105"/>
        </w:rPr>
        <w:t> Godlonton,</w:t>
      </w:r>
      <w:r>
        <w:rPr>
          <w:w w:val="105"/>
        </w:rPr>
        <w:t> Ammar</w:t>
      </w:r>
      <w:r>
        <w:rPr>
          <w:w w:val="105"/>
        </w:rPr>
        <w:t> Kawash,</w:t>
      </w:r>
      <w:r>
        <w:rPr>
          <w:w w:val="105"/>
        </w:rPr>
        <w:t> Alan Spearot and Guanghong Xu.</w:t>
      </w:r>
    </w:p>
    <w:p>
      <w:pPr>
        <w:pStyle w:val="BodyText"/>
        <w:spacing w:line="292" w:lineRule="auto" w:before="144"/>
        <w:ind w:left="-1" w:right="307"/>
        <w:jc w:val="both"/>
      </w:pPr>
      <w:r>
        <w:rPr>
          <w:w w:val="105"/>
        </w:rPr>
        <w:t>“Green</w:t>
      </w:r>
      <w:r>
        <w:rPr>
          <w:w w:val="105"/>
        </w:rPr>
        <w:t> Shoots:</w:t>
      </w:r>
      <w:r>
        <w:rPr>
          <w:spacing w:val="40"/>
          <w:w w:val="105"/>
        </w:rPr>
        <w:t> </w:t>
      </w:r>
      <w:r>
        <w:rPr>
          <w:w w:val="105"/>
        </w:rPr>
        <w:t>Seeding</w:t>
      </w:r>
      <w:r>
        <w:rPr>
          <w:w w:val="105"/>
        </w:rPr>
        <w:t> a</w:t>
      </w:r>
      <w:r>
        <w:rPr>
          <w:w w:val="105"/>
        </w:rPr>
        <w:t> Market</w:t>
      </w:r>
      <w:r>
        <w:rPr>
          <w:w w:val="105"/>
        </w:rPr>
        <w:t> for</w:t>
      </w:r>
      <w:r>
        <w:rPr>
          <w:w w:val="105"/>
        </w:rPr>
        <w:t> Certified</w:t>
      </w:r>
      <w:r>
        <w:rPr>
          <w:w w:val="105"/>
        </w:rPr>
        <w:t> Cassava</w:t>
      </w:r>
      <w:r>
        <w:rPr>
          <w:w w:val="105"/>
        </w:rPr>
        <w:t> Cuttings</w:t>
      </w:r>
      <w:r>
        <w:rPr>
          <w:w w:val="105"/>
        </w:rPr>
        <w:t> among</w:t>
      </w:r>
      <w:r>
        <w:rPr>
          <w:w w:val="105"/>
        </w:rPr>
        <w:t> Cooperatives</w:t>
      </w:r>
      <w:r>
        <w:rPr>
          <w:w w:val="105"/>
        </w:rPr>
        <w:t> in Rwanda,”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Shilpa</w:t>
      </w:r>
      <w:r>
        <w:rPr>
          <w:spacing w:val="-15"/>
          <w:w w:val="105"/>
        </w:rPr>
        <w:t> </w:t>
      </w:r>
      <w:r>
        <w:rPr>
          <w:w w:val="105"/>
        </w:rPr>
        <w:t>Aggarwal,</w:t>
      </w:r>
      <w:r>
        <w:rPr>
          <w:spacing w:val="-9"/>
          <w:w w:val="105"/>
        </w:rPr>
        <w:t> </w:t>
      </w:r>
      <w:r>
        <w:rPr>
          <w:w w:val="105"/>
        </w:rPr>
        <w:t>Athanase</w:t>
      </w:r>
      <w:r>
        <w:rPr>
          <w:spacing w:val="-15"/>
          <w:w w:val="105"/>
        </w:rPr>
        <w:t> </w:t>
      </w:r>
      <w:r>
        <w:rPr>
          <w:w w:val="105"/>
        </w:rPr>
        <w:t>Nduwumuremyi,</w:t>
      </w:r>
      <w:r>
        <w:rPr>
          <w:spacing w:val="-9"/>
          <w:w w:val="105"/>
        </w:rPr>
        <w:t> </w:t>
      </w:r>
      <w:r>
        <w:rPr>
          <w:w w:val="105"/>
        </w:rPr>
        <w:t>Youngwoo</w:t>
      </w:r>
      <w:r>
        <w:rPr>
          <w:spacing w:val="-14"/>
          <w:w w:val="105"/>
        </w:rPr>
        <w:t> </w:t>
      </w:r>
      <w:r>
        <w:rPr>
          <w:w w:val="105"/>
        </w:rPr>
        <w:t>Song,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Guanghong </w:t>
      </w:r>
      <w:r>
        <w:rPr>
          <w:spacing w:val="-4"/>
          <w:w w:val="105"/>
        </w:rPr>
        <w:t>Xu.</w:t>
      </w:r>
    </w:p>
    <w:p>
      <w:pPr>
        <w:pStyle w:val="BodyText"/>
        <w:spacing w:line="292" w:lineRule="auto" w:before="144"/>
        <w:ind w:left="-1"/>
      </w:pPr>
      <w:r>
        <w:rPr>
          <w:w w:val="105"/>
        </w:rPr>
        <w:t>“It’s</w:t>
      </w:r>
      <w:r>
        <w:rPr>
          <w:spacing w:val="35"/>
          <w:w w:val="105"/>
        </w:rPr>
        <w:t> </w:t>
      </w:r>
      <w:r>
        <w:rPr>
          <w:w w:val="105"/>
        </w:rPr>
        <w:t>Showtime!</w:t>
      </w:r>
      <w:r>
        <w:rPr>
          <w:spacing w:val="40"/>
          <w:w w:val="105"/>
        </w:rPr>
        <w:t> </w:t>
      </w:r>
      <w:r>
        <w:rPr>
          <w:w w:val="105"/>
        </w:rPr>
        <w:t>Evaluating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Effect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TV</w:t>
      </w:r>
      <w:r>
        <w:rPr>
          <w:spacing w:val="36"/>
          <w:w w:val="105"/>
        </w:rPr>
        <w:t> </w:t>
      </w:r>
      <w:r>
        <w:rPr>
          <w:w w:val="105"/>
        </w:rPr>
        <w:t>Programming</w:t>
      </w:r>
      <w:r>
        <w:rPr>
          <w:spacing w:val="35"/>
          <w:w w:val="105"/>
        </w:rPr>
        <w:t> </w:t>
      </w:r>
      <w:r>
        <w:rPr>
          <w:w w:val="105"/>
        </w:rPr>
        <w:t>on</w:t>
      </w:r>
      <w:r>
        <w:rPr>
          <w:spacing w:val="36"/>
          <w:w w:val="105"/>
        </w:rPr>
        <w:t> </w:t>
      </w:r>
      <w:r>
        <w:rPr>
          <w:w w:val="105"/>
        </w:rPr>
        <w:t>Agricultural</w:t>
      </w:r>
      <w:r>
        <w:rPr>
          <w:spacing w:val="36"/>
          <w:w w:val="105"/>
        </w:rPr>
        <w:t> </w:t>
      </w:r>
      <w:r>
        <w:rPr>
          <w:w w:val="105"/>
        </w:rPr>
        <w:t>Productivity</w:t>
      </w:r>
      <w:r>
        <w:rPr>
          <w:spacing w:val="35"/>
          <w:w w:val="105"/>
        </w:rPr>
        <w:t> </w:t>
      </w:r>
      <w:r>
        <w:rPr>
          <w:w w:val="105"/>
        </w:rPr>
        <w:t>in Rural</w:t>
      </w:r>
      <w:r>
        <w:rPr>
          <w:spacing w:val="40"/>
          <w:w w:val="105"/>
        </w:rPr>
        <w:t> </w:t>
      </w:r>
      <w:r>
        <w:rPr>
          <w:w w:val="105"/>
        </w:rPr>
        <w:t>Zambia,”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Shilpa</w:t>
      </w:r>
      <w:r>
        <w:rPr>
          <w:spacing w:val="40"/>
          <w:w w:val="105"/>
        </w:rPr>
        <w:t> </w:t>
      </w:r>
      <w:r>
        <w:rPr>
          <w:w w:val="105"/>
        </w:rPr>
        <w:t>Aggarwal,</w:t>
      </w:r>
      <w:r>
        <w:rPr>
          <w:spacing w:val="40"/>
          <w:w w:val="105"/>
        </w:rPr>
        <w:t> </w:t>
      </w:r>
      <w:r>
        <w:rPr>
          <w:w w:val="105"/>
        </w:rPr>
        <w:t>Francisco</w:t>
      </w:r>
      <w:r>
        <w:rPr>
          <w:spacing w:val="40"/>
          <w:w w:val="105"/>
        </w:rPr>
        <w:t> </w:t>
      </w:r>
      <w:r>
        <w:rPr>
          <w:w w:val="105"/>
        </w:rPr>
        <w:t>Ceballos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Berber</w:t>
      </w:r>
      <w:r>
        <w:rPr>
          <w:spacing w:val="40"/>
          <w:w w:val="105"/>
        </w:rPr>
        <w:t> </w:t>
      </w:r>
      <w:r>
        <w:rPr>
          <w:w w:val="105"/>
        </w:rPr>
        <w:t>Kramer.</w:t>
      </w:r>
    </w:p>
    <w:p>
      <w:pPr>
        <w:pStyle w:val="BodyText"/>
        <w:spacing w:before="70"/>
      </w:pPr>
    </w:p>
    <w:p>
      <w:pPr>
        <w:pStyle w:val="Heading2"/>
        <w:ind w:left="-1"/>
        <w:jc w:val="left"/>
      </w:pPr>
      <w:r>
        <w:rPr>
          <w:w w:val="120"/>
        </w:rPr>
        <w:t>Research</w:t>
      </w:r>
      <w:r>
        <w:rPr>
          <w:spacing w:val="13"/>
          <w:w w:val="120"/>
        </w:rPr>
        <w:t> </w:t>
      </w:r>
      <w:r>
        <w:rPr>
          <w:w w:val="120"/>
        </w:rPr>
        <w:t>Grants</w:t>
      </w:r>
      <w:r>
        <w:rPr>
          <w:spacing w:val="14"/>
          <w:w w:val="120"/>
        </w:rPr>
        <w:t> </w:t>
      </w:r>
      <w:r>
        <w:rPr>
          <w:w w:val="120"/>
        </w:rPr>
        <w:t>(by</w:t>
      </w:r>
      <w:r>
        <w:rPr>
          <w:spacing w:val="14"/>
          <w:w w:val="120"/>
        </w:rPr>
        <w:t> </w:t>
      </w:r>
      <w:r>
        <w:rPr>
          <w:spacing w:val="-2"/>
          <w:w w:val="120"/>
        </w:rPr>
        <w:t>project)</w:t>
      </w:r>
    </w:p>
    <w:p>
      <w:pPr>
        <w:pStyle w:val="BodyText"/>
        <w:spacing w:line="292" w:lineRule="auto" w:before="65"/>
        <w:ind w:left="283" w:right="6480" w:hanging="284"/>
      </w:pPr>
      <w:r>
        <w:rPr>
          <w:w w:val="110"/>
        </w:rPr>
        <w:t>Horticulture</w:t>
      </w:r>
      <w:r>
        <w:rPr>
          <w:spacing w:val="-10"/>
          <w:w w:val="110"/>
        </w:rPr>
        <w:t> </w:t>
      </w:r>
      <w:r>
        <w:rPr>
          <w:w w:val="110"/>
        </w:rPr>
        <w:t>Export</w:t>
      </w:r>
      <w:r>
        <w:rPr>
          <w:spacing w:val="-9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Rwanda IGC Pilot Grant, 2024</w:t>
      </w:r>
    </w:p>
    <w:p>
      <w:pPr>
        <w:pStyle w:val="BodyText"/>
        <w:spacing w:line="292" w:lineRule="auto" w:before="143"/>
        <w:ind w:left="283" w:right="356" w:hanging="284"/>
        <w:jc w:val="both"/>
      </w:pPr>
      <w:r>
        <w:rPr>
          <w:w w:val="105"/>
        </w:rPr>
        <w:t>It’s</w:t>
      </w:r>
      <w:r>
        <w:rPr>
          <w:w w:val="105"/>
        </w:rPr>
        <w:t> Showtime!</w:t>
      </w:r>
      <w:r>
        <w:rPr>
          <w:spacing w:val="80"/>
          <w:w w:val="105"/>
        </w:rPr>
        <w:t> </w:t>
      </w:r>
      <w:r>
        <w:rPr>
          <w:w w:val="105"/>
        </w:rPr>
        <w:t>Improving</w:t>
      </w:r>
      <w:r>
        <w:rPr>
          <w:w w:val="105"/>
        </w:rPr>
        <w:t> Agricultural</w:t>
      </w:r>
      <w:r>
        <w:rPr>
          <w:w w:val="105"/>
        </w:rPr>
        <w:t> Productivity</w:t>
      </w:r>
      <w:r>
        <w:rPr>
          <w:w w:val="105"/>
        </w:rPr>
        <w:t> through</w:t>
      </w:r>
      <w:r>
        <w:rPr>
          <w:w w:val="105"/>
        </w:rPr>
        <w:t> TV</w:t>
      </w:r>
      <w:r>
        <w:rPr>
          <w:w w:val="105"/>
        </w:rPr>
        <w:t> Programming</w:t>
      </w:r>
      <w:r>
        <w:rPr>
          <w:w w:val="105"/>
        </w:rPr>
        <w:t> and</w:t>
      </w:r>
      <w:r>
        <w:rPr>
          <w:w w:val="105"/>
        </w:rPr>
        <w:t> Im-proved</w:t>
      </w:r>
      <w:r>
        <w:rPr>
          <w:w w:val="105"/>
        </w:rPr>
        <w:t> Input</w:t>
      </w:r>
      <w:r>
        <w:rPr>
          <w:w w:val="105"/>
        </w:rPr>
        <w:t> Access</w:t>
      </w:r>
      <w:r>
        <w:rPr>
          <w:w w:val="105"/>
        </w:rPr>
        <w:t> (with</w:t>
      </w:r>
      <w:r>
        <w:rPr>
          <w:w w:val="105"/>
        </w:rPr>
        <w:t> Shilpa</w:t>
      </w:r>
      <w:r>
        <w:rPr>
          <w:w w:val="105"/>
        </w:rPr>
        <w:t> Aggarwal,</w:t>
      </w:r>
      <w:r>
        <w:rPr>
          <w:w w:val="105"/>
        </w:rPr>
        <w:t> Francisco</w:t>
      </w:r>
      <w:r>
        <w:rPr>
          <w:w w:val="105"/>
        </w:rPr>
        <w:t> Ceballos,</w:t>
      </w:r>
      <w:r>
        <w:rPr>
          <w:w w:val="105"/>
        </w:rPr>
        <w:t> Berber</w:t>
      </w:r>
      <w:r>
        <w:rPr>
          <w:w w:val="105"/>
        </w:rPr>
        <w:t> Kramer,</w:t>
      </w:r>
      <w:r>
        <w:rPr>
          <w:w w:val="105"/>
        </w:rPr>
        <w:t> and Blessing Mhlanga)</w:t>
      </w:r>
    </w:p>
    <w:p>
      <w:pPr>
        <w:pStyle w:val="BodyText"/>
        <w:spacing w:before="3"/>
        <w:ind w:left="283"/>
      </w:pPr>
      <w:r>
        <w:rPr>
          <w:w w:val="120"/>
        </w:rPr>
        <w:t>ATAI</w:t>
      </w:r>
      <w:r>
        <w:rPr>
          <w:spacing w:val="27"/>
          <w:w w:val="120"/>
        </w:rPr>
        <w:t> </w:t>
      </w:r>
      <w:r>
        <w:rPr>
          <w:w w:val="120"/>
        </w:rPr>
        <w:t>DAISI,</w:t>
      </w:r>
      <w:r>
        <w:rPr>
          <w:spacing w:val="28"/>
          <w:w w:val="120"/>
        </w:rPr>
        <w:t> </w:t>
      </w:r>
      <w:r>
        <w:rPr>
          <w:spacing w:val="-4"/>
          <w:w w:val="115"/>
        </w:rPr>
        <w:t>2023</w:t>
      </w:r>
    </w:p>
    <w:p>
      <w:pPr>
        <w:pStyle w:val="BodyText"/>
        <w:spacing w:line="292" w:lineRule="auto" w:before="206"/>
        <w:ind w:left="283" w:right="357" w:hanging="284"/>
        <w:jc w:val="both"/>
      </w:pPr>
      <w:r>
        <w:rPr>
          <w:w w:val="105"/>
        </w:rPr>
        <w:t>Creating a Market for Certified Cassava in Rwanda (with Shilpa Aggarwal, Youngwoo Song, Alan Spearot and Guanghong Xu)</w:t>
      </w:r>
    </w:p>
    <w:p>
      <w:pPr>
        <w:pStyle w:val="BodyText"/>
        <w:spacing w:before="3"/>
        <w:ind w:left="283"/>
      </w:pPr>
      <w:r>
        <w:rPr>
          <w:spacing w:val="-2"/>
          <w:w w:val="110"/>
        </w:rPr>
        <w:t>Agricultural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Technology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Adoption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Initiative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(Pilot),</w:t>
      </w:r>
      <w:r>
        <w:rPr>
          <w:spacing w:val="9"/>
          <w:w w:val="110"/>
        </w:rPr>
        <w:t> </w:t>
      </w:r>
      <w:r>
        <w:rPr>
          <w:spacing w:val="-4"/>
          <w:w w:val="110"/>
        </w:rPr>
        <w:t>2022</w:t>
      </w:r>
    </w:p>
    <w:p>
      <w:pPr>
        <w:pStyle w:val="BodyText"/>
        <w:spacing w:before="206"/>
        <w:ind w:left="-1"/>
      </w:pPr>
      <w:r>
        <w:rPr>
          <w:w w:val="105"/>
        </w:rPr>
        <w:t>Financing</w:t>
      </w:r>
      <w:r>
        <w:rPr>
          <w:spacing w:val="62"/>
          <w:w w:val="105"/>
        </w:rPr>
        <w:t> </w:t>
      </w:r>
      <w:r>
        <w:rPr>
          <w:w w:val="105"/>
        </w:rPr>
        <w:t>Cattle</w:t>
      </w:r>
      <w:r>
        <w:rPr>
          <w:spacing w:val="63"/>
          <w:w w:val="105"/>
        </w:rPr>
        <w:t> </w:t>
      </w:r>
      <w:r>
        <w:rPr>
          <w:w w:val="105"/>
        </w:rPr>
        <w:t>Vaccinations</w:t>
      </w:r>
      <w:r>
        <w:rPr>
          <w:spacing w:val="63"/>
          <w:w w:val="105"/>
        </w:rPr>
        <w:t> </w:t>
      </w:r>
      <w:r>
        <w:rPr>
          <w:w w:val="105"/>
        </w:rPr>
        <w:t>with</w:t>
      </w:r>
      <w:r>
        <w:rPr>
          <w:spacing w:val="63"/>
          <w:w w:val="105"/>
        </w:rPr>
        <w:t> </w:t>
      </w:r>
      <w:r>
        <w:rPr>
          <w:w w:val="105"/>
        </w:rPr>
        <w:t>Milk</w:t>
      </w:r>
      <w:r>
        <w:rPr>
          <w:spacing w:val="63"/>
          <w:w w:val="105"/>
        </w:rPr>
        <w:t> </w:t>
      </w:r>
      <w:r>
        <w:rPr>
          <w:w w:val="105"/>
        </w:rPr>
        <w:t>Cooperatives</w:t>
      </w:r>
      <w:r>
        <w:rPr>
          <w:spacing w:val="62"/>
          <w:w w:val="105"/>
        </w:rPr>
        <w:t> </w:t>
      </w:r>
      <w:r>
        <w:rPr>
          <w:w w:val="105"/>
        </w:rPr>
        <w:t>in</w:t>
      </w:r>
      <w:r>
        <w:rPr>
          <w:spacing w:val="63"/>
          <w:w w:val="105"/>
        </w:rPr>
        <w:t> </w:t>
      </w:r>
      <w:r>
        <w:rPr>
          <w:w w:val="105"/>
        </w:rPr>
        <w:t>Kenya</w:t>
      </w:r>
      <w:r>
        <w:rPr>
          <w:spacing w:val="63"/>
          <w:w w:val="105"/>
        </w:rPr>
        <w:t> </w:t>
      </w:r>
      <w:r>
        <w:rPr>
          <w:w w:val="105"/>
        </w:rPr>
        <w:t>(with</w:t>
      </w:r>
      <w:r>
        <w:rPr>
          <w:spacing w:val="63"/>
          <w:w w:val="105"/>
        </w:rPr>
        <w:t> </w:t>
      </w:r>
      <w:r>
        <w:rPr>
          <w:w w:val="105"/>
        </w:rPr>
        <w:t>Shilpa</w:t>
      </w:r>
      <w:r>
        <w:rPr>
          <w:spacing w:val="63"/>
          <w:w w:val="105"/>
        </w:rPr>
        <w:t> </w:t>
      </w:r>
      <w:r>
        <w:rPr>
          <w:spacing w:val="-2"/>
          <w:w w:val="105"/>
        </w:rPr>
        <w:t>Aggarwal,</w:t>
      </w:r>
    </w:p>
    <w:p>
      <w:pPr>
        <w:pStyle w:val="BodyText"/>
        <w:spacing w:after="0"/>
        <w:sectPr>
          <w:pgSz w:w="12240" w:h="15840"/>
          <w:pgMar w:header="0" w:footer="822" w:top="1420" w:bottom="1020" w:left="1440" w:right="1080"/>
        </w:sectPr>
      </w:pPr>
    </w:p>
    <w:p>
      <w:pPr>
        <w:pStyle w:val="BodyText"/>
        <w:spacing w:line="292" w:lineRule="auto" w:before="30"/>
        <w:ind w:left="283" w:right="1347"/>
      </w:pPr>
      <w:r>
        <w:rPr>
          <w:w w:val="105"/>
        </w:rPr>
        <w:t>Susan Godlonton, James Rao, Alan Spearot, Nils Teufel and Guanghong Xu)</w:t>
      </w:r>
      <w:r>
        <w:rPr>
          <w:spacing w:val="80"/>
          <w:w w:val="105"/>
        </w:rPr>
        <w:t> </w:t>
      </w:r>
      <w:r>
        <w:rPr>
          <w:w w:val="105"/>
        </w:rPr>
        <w:t>CGIAR</w:t>
      </w:r>
      <w:r>
        <w:rPr>
          <w:spacing w:val="40"/>
          <w:w w:val="105"/>
        </w:rPr>
        <w:t> </w:t>
      </w:r>
      <w:r>
        <w:rPr>
          <w:w w:val="105"/>
        </w:rPr>
        <w:t>Standing</w:t>
      </w:r>
      <w:r>
        <w:rPr>
          <w:spacing w:val="40"/>
          <w:w w:val="105"/>
        </w:rPr>
        <w:t> </w:t>
      </w:r>
      <w:r>
        <w:rPr>
          <w:w w:val="105"/>
        </w:rPr>
        <w:t>Panel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Impact</w:t>
      </w:r>
      <w:r>
        <w:rPr>
          <w:spacing w:val="40"/>
          <w:w w:val="105"/>
        </w:rPr>
        <w:t> </w:t>
      </w:r>
      <w:r>
        <w:rPr>
          <w:w w:val="105"/>
        </w:rPr>
        <w:t>Assessment</w:t>
      </w:r>
      <w:r>
        <w:rPr>
          <w:spacing w:val="40"/>
          <w:w w:val="105"/>
        </w:rPr>
        <w:t> </w:t>
      </w:r>
      <w:r>
        <w:rPr>
          <w:w w:val="105"/>
        </w:rPr>
        <w:t>(SPIA),</w:t>
      </w:r>
      <w:r>
        <w:rPr>
          <w:spacing w:val="40"/>
          <w:w w:val="105"/>
        </w:rPr>
        <w:t> </w:t>
      </w:r>
      <w:r>
        <w:rPr>
          <w:w w:val="105"/>
        </w:rPr>
        <w:t>2020</w:t>
      </w:r>
    </w:p>
    <w:p>
      <w:pPr>
        <w:pStyle w:val="BodyText"/>
        <w:spacing w:line="292" w:lineRule="auto" w:before="143"/>
        <w:ind w:left="283" w:right="358" w:hanging="284"/>
        <w:jc w:val="both"/>
      </w:pPr>
      <w:r>
        <w:rPr>
          <w:w w:val="105"/>
        </w:rPr>
        <w:t>Output Value Chains for Cooperatives in Rwanda (with Shilpa Aggarwal, Susan Godlonton and Alan Spearot)</w:t>
      </w:r>
    </w:p>
    <w:p>
      <w:pPr>
        <w:pStyle w:val="BodyText"/>
        <w:ind w:left="283"/>
        <w:jc w:val="both"/>
      </w:pPr>
      <w:r>
        <w:rPr>
          <w:w w:val="115"/>
        </w:rPr>
        <w:t>ATAI,</w:t>
      </w:r>
      <w:r>
        <w:rPr>
          <w:spacing w:val="49"/>
          <w:w w:val="115"/>
        </w:rPr>
        <w:t> </w:t>
      </w:r>
      <w:r>
        <w:rPr>
          <w:spacing w:val="-4"/>
          <w:w w:val="115"/>
        </w:rPr>
        <w:t>2020</w:t>
      </w:r>
    </w:p>
    <w:p>
      <w:pPr>
        <w:pStyle w:val="BodyText"/>
        <w:spacing w:line="292" w:lineRule="auto" w:before="66"/>
        <w:ind w:left="283" w:right="5863"/>
        <w:jc w:val="both"/>
      </w:pPr>
      <w:r>
        <w:rPr>
          <w:w w:val="110"/>
        </w:rPr>
        <w:t>BASIS MRR Innovation Lab, </w:t>
      </w:r>
      <w:r>
        <w:rPr>
          <w:w w:val="110"/>
        </w:rPr>
        <w:t>2020 ATAI (pilot grant), 2019</w:t>
      </w:r>
    </w:p>
    <w:p>
      <w:pPr>
        <w:pStyle w:val="BodyText"/>
        <w:spacing w:line="292" w:lineRule="auto" w:before="143"/>
        <w:ind w:left="283" w:right="355" w:hanging="284"/>
        <w:jc w:val="both"/>
      </w:pPr>
      <w:r>
        <w:rPr>
          <w:w w:val="105"/>
        </w:rPr>
        <w:t>The Effect of Cash Transfers and Market Access on Households in Rural Liberia and Malawi (with Shilpa Aggarwal, Jenny Aker, Dahyeon Jeong, Naresh Kumar, David Sungho Park and Alan Spearot)</w:t>
      </w:r>
    </w:p>
    <w:p>
      <w:pPr>
        <w:pStyle w:val="BodyText"/>
        <w:spacing w:before="3"/>
        <w:ind w:left="283"/>
        <w:jc w:val="both"/>
      </w:pPr>
      <w:r>
        <w:rPr>
          <w:w w:val="110"/>
        </w:rPr>
        <w:t>USAID,</w:t>
      </w:r>
      <w:r>
        <w:rPr>
          <w:spacing w:val="62"/>
          <w:w w:val="150"/>
        </w:rPr>
        <w:t> </w:t>
      </w:r>
      <w:r>
        <w:rPr>
          <w:spacing w:val="-4"/>
          <w:w w:val="110"/>
        </w:rPr>
        <w:t>2017</w:t>
      </w:r>
    </w:p>
    <w:p>
      <w:pPr>
        <w:pStyle w:val="BodyText"/>
        <w:spacing w:before="65"/>
        <w:ind w:left="283"/>
      </w:pPr>
      <w:r>
        <w:rPr>
          <w:w w:val="105"/>
        </w:rPr>
        <w:t>Innovations for Poverty Action,</w:t>
      </w:r>
      <w:r>
        <w:rPr>
          <w:spacing w:val="1"/>
          <w:w w:val="105"/>
        </w:rPr>
        <w:t> </w:t>
      </w:r>
      <w:r>
        <w:rPr>
          <w:w w:val="105"/>
        </w:rPr>
        <w:t>2019, (for</w:t>
      </w:r>
      <w:r>
        <w:rPr>
          <w:spacing w:val="1"/>
          <w:w w:val="105"/>
        </w:rPr>
        <w:t> </w:t>
      </w:r>
      <w:r>
        <w:rPr>
          <w:w w:val="105"/>
        </w:rPr>
        <w:t>studying</w:t>
      </w:r>
      <w:r>
        <w:rPr>
          <w:spacing w:val="1"/>
          <w:w w:val="105"/>
        </w:rPr>
        <w:t> </w:t>
      </w:r>
      <w:r>
        <w:rPr>
          <w:w w:val="105"/>
        </w:rPr>
        <w:t>effects on </w:t>
      </w:r>
      <w:r>
        <w:rPr>
          <w:spacing w:val="-4"/>
          <w:w w:val="105"/>
        </w:rPr>
        <w:t>IPV)</w:t>
      </w:r>
    </w:p>
    <w:p>
      <w:pPr>
        <w:pStyle w:val="BodyText"/>
        <w:spacing w:line="292" w:lineRule="auto" w:before="207"/>
        <w:ind w:left="283" w:hanging="284"/>
      </w:pPr>
      <w:r>
        <w:rPr>
          <w:w w:val="105"/>
        </w:rPr>
        <w:t>Market</w:t>
      </w:r>
      <w:r>
        <w:rPr>
          <w:spacing w:val="69"/>
          <w:w w:val="105"/>
        </w:rPr>
        <w:t> </w:t>
      </w:r>
      <w:r>
        <w:rPr>
          <w:w w:val="105"/>
        </w:rPr>
        <w:t>Access</w:t>
      </w:r>
      <w:r>
        <w:rPr>
          <w:spacing w:val="69"/>
          <w:w w:val="105"/>
        </w:rPr>
        <w:t> </w:t>
      </w:r>
      <w:r>
        <w:rPr>
          <w:w w:val="105"/>
        </w:rPr>
        <w:t>for</w:t>
      </w:r>
      <w:r>
        <w:rPr>
          <w:spacing w:val="69"/>
          <w:w w:val="105"/>
        </w:rPr>
        <w:t> </w:t>
      </w:r>
      <w:r>
        <w:rPr>
          <w:w w:val="105"/>
        </w:rPr>
        <w:t>Farmers</w:t>
      </w:r>
      <w:r>
        <w:rPr>
          <w:spacing w:val="69"/>
          <w:w w:val="105"/>
        </w:rPr>
        <w:t> </w:t>
      </w:r>
      <w:r>
        <w:rPr>
          <w:w w:val="105"/>
        </w:rPr>
        <w:t>in</w:t>
      </w:r>
      <w:r>
        <w:rPr>
          <w:spacing w:val="70"/>
          <w:w w:val="105"/>
        </w:rPr>
        <w:t> </w:t>
      </w:r>
      <w:r>
        <w:rPr>
          <w:w w:val="105"/>
        </w:rPr>
        <w:t>Northern</w:t>
      </w:r>
      <w:r>
        <w:rPr>
          <w:spacing w:val="69"/>
          <w:w w:val="105"/>
        </w:rPr>
        <w:t> </w:t>
      </w:r>
      <w:r>
        <w:rPr>
          <w:w w:val="105"/>
        </w:rPr>
        <w:t>Tanzania</w:t>
      </w:r>
      <w:r>
        <w:rPr>
          <w:spacing w:val="69"/>
          <w:w w:val="105"/>
        </w:rPr>
        <w:t> </w:t>
      </w:r>
      <w:r>
        <w:rPr>
          <w:w w:val="105"/>
        </w:rPr>
        <w:t>(with</w:t>
      </w:r>
      <w:r>
        <w:rPr>
          <w:spacing w:val="69"/>
          <w:w w:val="105"/>
        </w:rPr>
        <w:t> </w:t>
      </w:r>
      <w:r>
        <w:rPr>
          <w:w w:val="105"/>
        </w:rPr>
        <w:t>Shilpa</w:t>
      </w:r>
      <w:r>
        <w:rPr>
          <w:spacing w:val="69"/>
          <w:w w:val="105"/>
        </w:rPr>
        <w:t> </w:t>
      </w:r>
      <w:r>
        <w:rPr>
          <w:w w:val="105"/>
        </w:rPr>
        <w:t>Aggarwal,</w:t>
      </w:r>
      <w:r>
        <w:rPr>
          <w:spacing w:val="80"/>
          <w:w w:val="105"/>
        </w:rPr>
        <w:t> </w:t>
      </w:r>
      <w:r>
        <w:rPr>
          <w:w w:val="105"/>
        </w:rPr>
        <w:t>Brian</w:t>
      </w:r>
      <w:r>
        <w:rPr>
          <w:spacing w:val="70"/>
          <w:w w:val="105"/>
        </w:rPr>
        <w:t> </w:t>
      </w:r>
      <w:r>
        <w:rPr>
          <w:w w:val="105"/>
        </w:rPr>
        <w:t>Giera, Dahyeon Jeong, and Alan Spearot)</w:t>
      </w:r>
    </w:p>
    <w:p>
      <w:pPr>
        <w:pStyle w:val="BodyText"/>
        <w:spacing w:line="292" w:lineRule="auto"/>
        <w:ind w:left="283" w:right="5880"/>
      </w:pPr>
      <w:r>
        <w:rPr>
          <w:w w:val="105"/>
        </w:rPr>
        <w:t>NSF Economics, 2017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-7"/>
          <w:w w:val="105"/>
        </w:rPr>
        <w:t> </w:t>
      </w:r>
      <w:r>
        <w:rPr>
          <w:w w:val="105"/>
        </w:rPr>
        <w:t>Growth</w:t>
      </w:r>
      <w:r>
        <w:rPr>
          <w:spacing w:val="-7"/>
          <w:w w:val="105"/>
        </w:rPr>
        <w:t> </w:t>
      </w:r>
      <w:r>
        <w:rPr>
          <w:w w:val="105"/>
        </w:rPr>
        <w:t>Centre,</w:t>
      </w:r>
      <w:r>
        <w:rPr>
          <w:spacing w:val="-7"/>
          <w:w w:val="105"/>
        </w:rPr>
        <w:t> </w:t>
      </w:r>
      <w:r>
        <w:rPr>
          <w:w w:val="105"/>
        </w:rPr>
        <w:t>2015 IPA SME Initiative, 2015</w:t>
      </w:r>
    </w:p>
    <w:p>
      <w:pPr>
        <w:pStyle w:val="BodyText"/>
        <w:spacing w:before="3"/>
        <w:ind w:left="283"/>
      </w:pPr>
      <w:r>
        <w:rPr>
          <w:spacing w:val="6"/>
          <w:w w:val="115"/>
        </w:rPr>
        <w:t>BRAC-CEGA,</w:t>
      </w:r>
      <w:r>
        <w:rPr>
          <w:spacing w:val="79"/>
          <w:w w:val="115"/>
        </w:rPr>
        <w:t> </w:t>
      </w:r>
      <w:r>
        <w:rPr>
          <w:spacing w:val="-4"/>
          <w:w w:val="115"/>
        </w:rPr>
        <w:t>2014</w:t>
      </w:r>
    </w:p>
    <w:p>
      <w:pPr>
        <w:pStyle w:val="BodyText"/>
        <w:spacing w:before="206"/>
      </w:pPr>
      <w:r>
        <w:rPr>
          <w:w w:val="110"/>
        </w:rPr>
        <w:t>Digital</w:t>
      </w:r>
      <w:r>
        <w:rPr>
          <w:spacing w:val="25"/>
          <w:w w:val="110"/>
        </w:rPr>
        <w:t> </w:t>
      </w:r>
      <w:r>
        <w:rPr>
          <w:w w:val="110"/>
        </w:rPr>
        <w:t>Credit</w:t>
      </w:r>
      <w:r>
        <w:rPr>
          <w:spacing w:val="27"/>
          <w:w w:val="110"/>
        </w:rPr>
        <w:t> </w:t>
      </w:r>
      <w:r>
        <w:rPr>
          <w:w w:val="110"/>
        </w:rPr>
        <w:t>(via</w:t>
      </w:r>
      <w:r>
        <w:rPr>
          <w:spacing w:val="26"/>
          <w:w w:val="110"/>
        </w:rPr>
        <w:t> </w:t>
      </w:r>
      <w:r>
        <w:rPr>
          <w:w w:val="110"/>
        </w:rPr>
        <w:t>CEGA,</w:t>
      </w:r>
      <w:r>
        <w:rPr>
          <w:spacing w:val="26"/>
          <w:w w:val="110"/>
        </w:rPr>
        <w:t> </w:t>
      </w:r>
      <w:r>
        <w:rPr>
          <w:w w:val="110"/>
        </w:rPr>
        <w:t>with</w:t>
      </w:r>
      <w:r>
        <w:rPr>
          <w:spacing w:val="25"/>
          <w:w w:val="110"/>
        </w:rPr>
        <w:t> </w:t>
      </w:r>
      <w:r>
        <w:rPr>
          <w:w w:val="110"/>
        </w:rPr>
        <w:t>Joshua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Blumenstock)</w:t>
      </w:r>
    </w:p>
    <w:p>
      <w:pPr>
        <w:pStyle w:val="BodyText"/>
        <w:spacing w:before="66"/>
        <w:ind w:left="283"/>
      </w:pPr>
      <w:r>
        <w:rPr>
          <w:w w:val="110"/>
        </w:rPr>
        <w:t>Bill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Melinda</w:t>
      </w:r>
      <w:r>
        <w:rPr>
          <w:spacing w:val="-4"/>
          <w:w w:val="110"/>
        </w:rPr>
        <w:t> </w:t>
      </w:r>
      <w:r>
        <w:rPr>
          <w:w w:val="110"/>
        </w:rPr>
        <w:t>Gates</w:t>
      </w:r>
      <w:r>
        <w:rPr>
          <w:spacing w:val="-4"/>
          <w:w w:val="110"/>
        </w:rPr>
        <w:t> </w:t>
      </w:r>
      <w:r>
        <w:rPr>
          <w:w w:val="110"/>
        </w:rPr>
        <w:t>Foundation,</w:t>
      </w:r>
      <w:r>
        <w:rPr>
          <w:spacing w:val="-3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CEGA</w:t>
      </w:r>
      <w:r>
        <w:rPr>
          <w:spacing w:val="-4"/>
          <w:w w:val="110"/>
        </w:rPr>
        <w:t> </w:t>
      </w:r>
      <w:r>
        <w:rPr>
          <w:w w:val="110"/>
        </w:rPr>
        <w:t>Digital</w:t>
      </w:r>
      <w:r>
        <w:rPr>
          <w:spacing w:val="-3"/>
          <w:w w:val="110"/>
        </w:rPr>
        <w:t> </w:t>
      </w:r>
      <w:r>
        <w:rPr>
          <w:w w:val="110"/>
        </w:rPr>
        <w:t>Credit</w:t>
      </w:r>
      <w:r>
        <w:rPr>
          <w:spacing w:val="-4"/>
          <w:w w:val="110"/>
        </w:rPr>
        <w:t> </w:t>
      </w:r>
      <w:r>
        <w:rPr>
          <w:w w:val="110"/>
        </w:rPr>
        <w:t>Observatory,</w:t>
      </w:r>
      <w:r>
        <w:rPr>
          <w:spacing w:val="-4"/>
          <w:w w:val="110"/>
        </w:rPr>
        <w:t> 2016</w:t>
      </w:r>
    </w:p>
    <w:p>
      <w:pPr>
        <w:pStyle w:val="BodyText"/>
        <w:spacing w:line="292" w:lineRule="auto" w:before="206"/>
        <w:ind w:left="283" w:right="1453" w:hanging="284"/>
      </w:pPr>
      <w:r>
        <w:rPr>
          <w:spacing w:val="-2"/>
          <w:w w:val="110"/>
        </w:rPr>
        <w:t>Mobile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Savings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Malawi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(with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Shilpa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Aggarwal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Valentina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Brailovskaya) </w:t>
      </w:r>
      <w:r>
        <w:rPr>
          <w:w w:val="110"/>
        </w:rPr>
        <w:t>IPA Financial Inclusion Program, 2016</w:t>
      </w:r>
    </w:p>
    <w:p>
      <w:pPr>
        <w:pStyle w:val="BodyText"/>
        <w:spacing w:line="292" w:lineRule="auto" w:before="143"/>
        <w:ind w:left="283" w:right="1347" w:hanging="284"/>
      </w:pPr>
      <w:r>
        <w:rPr>
          <w:w w:val="105"/>
        </w:rPr>
        <w:t>Gender and Digital Finance (with Valentina Brailovskaya and Pascaline Dupas)</w:t>
      </w:r>
      <w:r>
        <w:rPr>
          <w:spacing w:val="40"/>
          <w:w w:val="105"/>
        </w:rPr>
        <w:t> </w:t>
      </w:r>
      <w:r>
        <w:rPr>
          <w:w w:val="105"/>
        </w:rPr>
        <w:t>DCO Women’s Economic Empowerment Initiative, 2020</w:t>
      </w:r>
    </w:p>
    <w:p>
      <w:pPr>
        <w:pStyle w:val="BodyText"/>
        <w:spacing w:line="292" w:lineRule="auto" w:before="142"/>
        <w:ind w:left="283" w:right="816" w:hanging="284"/>
      </w:pPr>
      <w:r>
        <w:rPr>
          <w:w w:val="110"/>
        </w:rPr>
        <w:t>ROSCA Savings for Agriculture in Kenya (with Shilpa Aggarwal and Eilin Francis) ATAI Pilot grant, 2015</w:t>
      </w:r>
    </w:p>
    <w:p>
      <w:pPr>
        <w:pStyle w:val="BodyText"/>
        <w:spacing w:line="292" w:lineRule="auto" w:before="143"/>
        <w:ind w:left="283" w:right="816" w:hanging="284"/>
      </w:pPr>
      <w:r>
        <w:rPr>
          <w:w w:val="105"/>
        </w:rPr>
        <w:t>Public Sector Health Delivery in Ghana, Kenya and Uganda (with Rebecca Dizon-Ross</w:t>
      </w:r>
      <w:r>
        <w:rPr>
          <w:spacing w:val="80"/>
          <w:w w:val="150"/>
        </w:rPr>
        <w:t> </w:t>
      </w:r>
      <w:r>
        <w:rPr>
          <w:w w:val="105"/>
        </w:rPr>
        <w:t>and Pascaline Dupas</w:t>
      </w:r>
    </w:p>
    <w:p>
      <w:pPr>
        <w:pStyle w:val="BodyText"/>
        <w:ind w:left="283"/>
      </w:pPr>
      <w:r>
        <w:rPr>
          <w:w w:val="105"/>
        </w:rPr>
        <w:t>NIH</w:t>
      </w:r>
      <w:r>
        <w:rPr>
          <w:spacing w:val="49"/>
          <w:w w:val="105"/>
        </w:rPr>
        <w:t> </w:t>
      </w:r>
      <w:r>
        <w:rPr>
          <w:w w:val="105"/>
        </w:rPr>
        <w:t>P01,</w:t>
      </w:r>
      <w:r>
        <w:rPr>
          <w:spacing w:val="52"/>
          <w:w w:val="105"/>
        </w:rPr>
        <w:t> </w:t>
      </w:r>
      <w:r>
        <w:rPr>
          <w:spacing w:val="-4"/>
          <w:w w:val="105"/>
        </w:rPr>
        <w:t>2010</w:t>
      </w:r>
    </w:p>
    <w:p>
      <w:pPr>
        <w:pStyle w:val="BodyText"/>
        <w:spacing w:line="292" w:lineRule="auto" w:before="206"/>
        <w:ind w:left="283" w:right="465" w:hanging="284"/>
      </w:pPr>
      <w:r>
        <w:rPr>
          <w:w w:val="105"/>
        </w:rPr>
        <w:t>Savings Experiments in</w:t>
      </w:r>
      <w:r>
        <w:rPr>
          <w:spacing w:val="28"/>
          <w:w w:val="105"/>
        </w:rPr>
        <w:t> </w:t>
      </w:r>
      <w:r>
        <w:rPr>
          <w:w w:val="105"/>
        </w:rPr>
        <w:t>Malawi,</w:t>
      </w:r>
      <w:r>
        <w:rPr>
          <w:spacing w:val="28"/>
          <w:w w:val="105"/>
        </w:rPr>
        <w:t> </w:t>
      </w:r>
      <w:r>
        <w:rPr>
          <w:w w:val="105"/>
        </w:rPr>
        <w:t>Uganda, and Chile (with</w:t>
      </w:r>
      <w:r>
        <w:rPr>
          <w:spacing w:val="28"/>
          <w:w w:val="105"/>
        </w:rPr>
        <w:t> </w:t>
      </w:r>
      <w:r>
        <w:rPr>
          <w:w w:val="105"/>
        </w:rPr>
        <w:t>Pascaline Dupas, Dean</w:t>
      </w:r>
      <w:r>
        <w:rPr>
          <w:spacing w:val="28"/>
          <w:w w:val="105"/>
        </w:rPr>
        <w:t> </w:t>
      </w:r>
      <w:r>
        <w:rPr>
          <w:w w:val="105"/>
        </w:rPr>
        <w:t>Karlan and Diego Ubfal)</w:t>
      </w:r>
    </w:p>
    <w:p>
      <w:pPr>
        <w:pStyle w:val="BodyText"/>
        <w:spacing w:before="3"/>
        <w:ind w:left="283"/>
      </w:pPr>
      <w:r>
        <w:rPr>
          <w:w w:val="105"/>
        </w:rPr>
        <w:t>Bill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w w:val="105"/>
        </w:rPr>
        <w:t>Melinda</w:t>
      </w:r>
      <w:r>
        <w:rPr>
          <w:spacing w:val="17"/>
          <w:w w:val="105"/>
        </w:rPr>
        <w:t> </w:t>
      </w:r>
      <w:r>
        <w:rPr>
          <w:w w:val="105"/>
        </w:rPr>
        <w:t>Gates</w:t>
      </w:r>
      <w:r>
        <w:rPr>
          <w:spacing w:val="18"/>
          <w:w w:val="105"/>
        </w:rPr>
        <w:t> </w:t>
      </w:r>
      <w:r>
        <w:rPr>
          <w:w w:val="105"/>
        </w:rPr>
        <w:t>Foundation,</w:t>
      </w:r>
      <w:r>
        <w:rPr>
          <w:spacing w:val="18"/>
          <w:w w:val="105"/>
        </w:rPr>
        <w:t> </w:t>
      </w:r>
      <w:r>
        <w:rPr>
          <w:spacing w:val="-4"/>
          <w:w w:val="105"/>
        </w:rPr>
        <w:t>2009</w:t>
      </w:r>
    </w:p>
    <w:p>
      <w:pPr>
        <w:pStyle w:val="BodyText"/>
        <w:spacing w:after="0"/>
        <w:sectPr>
          <w:pgSz w:w="12240" w:h="15840"/>
          <w:pgMar w:header="0" w:footer="822" w:top="1420" w:bottom="1020" w:left="1440" w:right="1080"/>
        </w:sectPr>
      </w:pPr>
    </w:p>
    <w:p>
      <w:pPr>
        <w:pStyle w:val="BodyText"/>
        <w:spacing w:line="292" w:lineRule="auto" w:before="30"/>
        <w:ind w:left="283" w:right="2178" w:hanging="284"/>
      </w:pPr>
      <w:r>
        <w:rPr>
          <w:w w:val="105"/>
        </w:rPr>
        <w:t>Savings Experiments in Kenya (with Pascaline Dupas and Anthony Keats)</w:t>
      </w:r>
      <w:r>
        <w:rPr>
          <w:spacing w:val="80"/>
          <w:w w:val="105"/>
        </w:rPr>
        <w:t> </w:t>
      </w:r>
      <w:r>
        <w:rPr>
          <w:w w:val="105"/>
        </w:rPr>
        <w:t>NBER Africa Program, 2009</w:t>
      </w:r>
    </w:p>
    <w:p>
      <w:pPr>
        <w:pStyle w:val="BodyText"/>
        <w:spacing w:before="3"/>
        <w:ind w:left="283"/>
      </w:pPr>
      <w:r>
        <w:rPr/>
        <w:t>3ie</w:t>
      </w:r>
      <w:r>
        <w:rPr>
          <w:spacing w:val="38"/>
        </w:rPr>
        <w:t> </w:t>
      </w:r>
      <w:r>
        <w:rPr/>
        <w:t>Foundation,</w:t>
      </w:r>
      <w:r>
        <w:rPr>
          <w:spacing w:val="39"/>
        </w:rPr>
        <w:t> </w:t>
      </w:r>
      <w:r>
        <w:rPr>
          <w:spacing w:val="-4"/>
        </w:rPr>
        <w:t>2009</w:t>
      </w:r>
    </w:p>
    <w:p>
      <w:pPr>
        <w:pStyle w:val="BodyText"/>
        <w:spacing w:before="65"/>
        <w:ind w:left="283"/>
      </w:pPr>
      <w:r>
        <w:rPr>
          <w:w w:val="105"/>
        </w:rPr>
        <w:t>International</w:t>
      </w:r>
      <w:r>
        <w:rPr>
          <w:spacing w:val="11"/>
          <w:w w:val="105"/>
        </w:rPr>
        <w:t> </w:t>
      </w:r>
      <w:r>
        <w:rPr>
          <w:w w:val="105"/>
        </w:rPr>
        <w:t>Growth</w:t>
      </w:r>
      <w:r>
        <w:rPr>
          <w:spacing w:val="12"/>
          <w:w w:val="105"/>
        </w:rPr>
        <w:t> </w:t>
      </w:r>
      <w:r>
        <w:rPr>
          <w:w w:val="105"/>
        </w:rPr>
        <w:t>Centre,</w:t>
      </w:r>
      <w:r>
        <w:rPr>
          <w:spacing w:val="12"/>
          <w:w w:val="105"/>
        </w:rPr>
        <w:t> </w:t>
      </w:r>
      <w:r>
        <w:rPr>
          <w:spacing w:val="-4"/>
          <w:w w:val="105"/>
        </w:rPr>
        <w:t>2009</w:t>
      </w:r>
    </w:p>
    <w:p>
      <w:pPr>
        <w:pStyle w:val="BodyText"/>
        <w:spacing w:before="66"/>
        <w:ind w:left="283"/>
      </w:pPr>
      <w:r>
        <w:rPr>
          <w:w w:val="105"/>
        </w:rPr>
        <w:t>World</w:t>
      </w:r>
      <w:r>
        <w:rPr>
          <w:spacing w:val="20"/>
          <w:w w:val="105"/>
        </w:rPr>
        <w:t> </w:t>
      </w:r>
      <w:r>
        <w:rPr>
          <w:w w:val="105"/>
        </w:rPr>
        <w:t>Bank,</w:t>
      </w:r>
      <w:r>
        <w:rPr>
          <w:spacing w:val="20"/>
          <w:w w:val="105"/>
        </w:rPr>
        <w:t> </w:t>
      </w:r>
      <w:r>
        <w:rPr>
          <w:w w:val="105"/>
        </w:rPr>
        <w:t>Doing</w:t>
      </w:r>
      <w:r>
        <w:rPr>
          <w:spacing w:val="19"/>
          <w:w w:val="105"/>
        </w:rPr>
        <w:t> </w:t>
      </w:r>
      <w:r>
        <w:rPr>
          <w:w w:val="105"/>
        </w:rPr>
        <w:t>Business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Gender</w:t>
      </w:r>
      <w:r>
        <w:rPr>
          <w:spacing w:val="19"/>
          <w:w w:val="105"/>
        </w:rPr>
        <w:t> </w:t>
      </w:r>
      <w:r>
        <w:rPr>
          <w:w w:val="105"/>
        </w:rPr>
        <w:t>Unit,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2008</w:t>
      </w:r>
    </w:p>
    <w:p>
      <w:pPr>
        <w:pStyle w:val="BodyText"/>
        <w:spacing w:line="292" w:lineRule="auto" w:before="206"/>
        <w:ind w:left="283" w:right="465" w:hanging="284"/>
      </w:pPr>
      <w:r>
        <w:rPr>
          <w:w w:val="105"/>
        </w:rPr>
        <w:t>Estimating returns to capital with small retailers in Kenya (with Michael Kremer, Jean Lee</w:t>
      </w:r>
      <w:r>
        <w:rPr>
          <w:spacing w:val="40"/>
          <w:w w:val="105"/>
        </w:rPr>
        <w:t> </w:t>
      </w:r>
      <w:r>
        <w:rPr>
          <w:w w:val="105"/>
        </w:rPr>
        <w:t>and Olga Rostapshova)</w:t>
      </w:r>
    </w:p>
    <w:p>
      <w:pPr>
        <w:pStyle w:val="BodyText"/>
        <w:spacing w:line="292" w:lineRule="auto"/>
        <w:ind w:left="283" w:right="5751"/>
      </w:pPr>
      <w:r>
        <w:rPr>
          <w:w w:val="110"/>
        </w:rPr>
        <w:t>NBER Africa Program </w:t>
      </w:r>
      <w:r>
        <w:rPr>
          <w:w w:val="110"/>
        </w:rPr>
        <w:t>(2008) SEVEN Foundation, 2007</w:t>
      </w:r>
    </w:p>
    <w:p>
      <w:pPr>
        <w:pStyle w:val="BodyText"/>
        <w:spacing w:before="143"/>
      </w:pPr>
      <w:r>
        <w:rPr>
          <w:w w:val="105"/>
        </w:rPr>
        <w:t>Dissertation</w:t>
      </w:r>
      <w:r>
        <w:rPr>
          <w:spacing w:val="8"/>
          <w:w w:val="105"/>
        </w:rPr>
        <w:t> </w:t>
      </w:r>
      <w:r>
        <w:rPr>
          <w:spacing w:val="-4"/>
          <w:w w:val="105"/>
        </w:rPr>
        <w:t>Work</w:t>
      </w:r>
    </w:p>
    <w:p>
      <w:pPr>
        <w:pStyle w:val="BodyText"/>
        <w:spacing w:before="65"/>
        <w:ind w:left="283"/>
      </w:pPr>
      <w:r>
        <w:rPr>
          <w:w w:val="105"/>
        </w:rPr>
        <w:t>NSF</w:t>
      </w:r>
      <w:r>
        <w:rPr>
          <w:spacing w:val="21"/>
          <w:w w:val="105"/>
        </w:rPr>
        <w:t> </w:t>
      </w:r>
      <w:r>
        <w:rPr>
          <w:w w:val="105"/>
        </w:rPr>
        <w:t>Dissertation</w:t>
      </w:r>
      <w:r>
        <w:rPr>
          <w:spacing w:val="22"/>
          <w:w w:val="105"/>
        </w:rPr>
        <w:t> </w:t>
      </w:r>
      <w:r>
        <w:rPr>
          <w:w w:val="105"/>
        </w:rPr>
        <w:t>Improvement</w:t>
      </w:r>
      <w:r>
        <w:rPr>
          <w:spacing w:val="21"/>
          <w:w w:val="105"/>
        </w:rPr>
        <w:t> </w:t>
      </w:r>
      <w:r>
        <w:rPr>
          <w:w w:val="105"/>
        </w:rPr>
        <w:t>Grant,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2005</w:t>
      </w:r>
    </w:p>
    <w:p>
      <w:pPr>
        <w:pStyle w:val="BodyText"/>
        <w:spacing w:before="66"/>
        <w:ind w:left="283"/>
      </w:pPr>
      <w:r>
        <w:rPr>
          <w:w w:val="105"/>
        </w:rPr>
        <w:t>Federal</w:t>
      </w:r>
      <w:r>
        <w:rPr>
          <w:spacing w:val="12"/>
          <w:w w:val="105"/>
        </w:rPr>
        <w:t> </w:t>
      </w:r>
      <w:r>
        <w:rPr>
          <w:w w:val="105"/>
        </w:rPr>
        <w:t>Reserve</w:t>
      </w:r>
      <w:r>
        <w:rPr>
          <w:spacing w:val="13"/>
          <w:w w:val="105"/>
        </w:rPr>
        <w:t> </w:t>
      </w:r>
      <w:r>
        <w:rPr>
          <w:w w:val="105"/>
        </w:rPr>
        <w:t>Bank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Boston</w:t>
      </w:r>
      <w:r>
        <w:rPr>
          <w:spacing w:val="13"/>
          <w:w w:val="105"/>
        </w:rPr>
        <w:t> </w:t>
      </w:r>
      <w:r>
        <w:rPr>
          <w:w w:val="105"/>
        </w:rPr>
        <w:t>Dissertation</w:t>
      </w:r>
      <w:r>
        <w:rPr>
          <w:spacing w:val="12"/>
          <w:w w:val="105"/>
        </w:rPr>
        <w:t> </w:t>
      </w:r>
      <w:r>
        <w:rPr>
          <w:w w:val="105"/>
        </w:rPr>
        <w:t>Completion</w:t>
      </w:r>
      <w:r>
        <w:rPr>
          <w:spacing w:val="12"/>
          <w:w w:val="105"/>
        </w:rPr>
        <w:t> </w:t>
      </w:r>
      <w:r>
        <w:rPr>
          <w:w w:val="105"/>
        </w:rPr>
        <w:t>Grant,</w:t>
      </w:r>
      <w:r>
        <w:rPr>
          <w:spacing w:val="12"/>
          <w:w w:val="105"/>
        </w:rPr>
        <w:t> </w:t>
      </w:r>
      <w:r>
        <w:rPr>
          <w:spacing w:val="-4"/>
          <w:w w:val="105"/>
        </w:rPr>
        <w:t>2005</w:t>
      </w:r>
    </w:p>
    <w:p>
      <w:pPr>
        <w:pStyle w:val="BodyText"/>
        <w:spacing w:before="133"/>
      </w:pPr>
    </w:p>
    <w:p>
      <w:pPr>
        <w:pStyle w:val="Heading2"/>
        <w:jc w:val="left"/>
      </w:pPr>
      <w:r>
        <w:rPr>
          <w:w w:val="115"/>
        </w:rPr>
        <w:t>Other</w:t>
      </w:r>
      <w:r>
        <w:rPr>
          <w:spacing w:val="29"/>
          <w:w w:val="115"/>
        </w:rPr>
        <w:t> </w:t>
      </w:r>
      <w:r>
        <w:rPr>
          <w:w w:val="115"/>
        </w:rPr>
        <w:t>Professional</w:t>
      </w:r>
      <w:r>
        <w:rPr>
          <w:spacing w:val="29"/>
          <w:w w:val="115"/>
        </w:rPr>
        <w:t> </w:t>
      </w:r>
      <w:r>
        <w:rPr>
          <w:spacing w:val="-2"/>
          <w:w w:val="115"/>
        </w:rPr>
        <w:t>Service</w:t>
      </w:r>
    </w:p>
    <w:p>
      <w:pPr>
        <w:pStyle w:val="BodyText"/>
        <w:spacing w:before="65"/>
      </w:pPr>
      <w:r>
        <w:rPr/>
        <w:t>J-PAL</w:t>
      </w:r>
      <w:r>
        <w:rPr>
          <w:spacing w:val="70"/>
        </w:rPr>
        <w:t> </w:t>
      </w:r>
      <w:r>
        <w:rPr/>
        <w:t>Invited</w:t>
      </w:r>
      <w:r>
        <w:rPr>
          <w:spacing w:val="68"/>
        </w:rPr>
        <w:t> </w:t>
      </w:r>
      <w:r>
        <w:rPr/>
        <w:t>Researcher</w:t>
      </w:r>
      <w:r>
        <w:rPr>
          <w:spacing w:val="68"/>
        </w:rPr>
        <w:t> </w:t>
      </w:r>
      <w:r>
        <w:rPr/>
        <w:t>Selection</w:t>
      </w:r>
      <w:r>
        <w:rPr>
          <w:spacing w:val="69"/>
        </w:rPr>
        <w:t> </w:t>
      </w:r>
      <w:r>
        <w:rPr/>
        <w:t>Committee,</w:t>
      </w:r>
      <w:r>
        <w:rPr>
          <w:spacing w:val="68"/>
        </w:rPr>
        <w:t> </w:t>
      </w:r>
      <w:r>
        <w:rPr>
          <w:spacing w:val="-2"/>
        </w:rPr>
        <w:t>2023-</w:t>
      </w:r>
    </w:p>
    <w:p>
      <w:pPr>
        <w:pStyle w:val="BodyText"/>
        <w:spacing w:line="408" w:lineRule="auto" w:before="206"/>
        <w:ind w:right="816"/>
      </w:pPr>
      <w:r>
        <w:rPr>
          <w:w w:val="110"/>
        </w:rPr>
        <w:t>UCSC</w:t>
      </w:r>
      <w:r>
        <w:rPr>
          <w:spacing w:val="-6"/>
          <w:w w:val="110"/>
        </w:rPr>
        <w:t> </w:t>
      </w:r>
      <w:r>
        <w:rPr>
          <w:w w:val="110"/>
        </w:rPr>
        <w:t>Office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Research</w:t>
      </w:r>
      <w:r>
        <w:rPr>
          <w:spacing w:val="-6"/>
          <w:w w:val="110"/>
        </w:rPr>
        <w:t> </w:t>
      </w:r>
      <w:r>
        <w:rPr>
          <w:w w:val="110"/>
        </w:rPr>
        <w:t>Compliance</w:t>
      </w:r>
      <w:r>
        <w:rPr>
          <w:spacing w:val="-6"/>
          <w:w w:val="110"/>
        </w:rPr>
        <w:t> </w:t>
      </w:r>
      <w:r>
        <w:rPr>
          <w:w w:val="110"/>
        </w:rPr>
        <w:t>Administration</w:t>
      </w:r>
      <w:r>
        <w:rPr>
          <w:spacing w:val="-6"/>
          <w:w w:val="110"/>
        </w:rPr>
        <w:t> </w:t>
      </w:r>
      <w:r>
        <w:rPr>
          <w:w w:val="110"/>
        </w:rPr>
        <w:t>(ORCA),</w:t>
      </w:r>
      <w:r>
        <w:rPr>
          <w:spacing w:val="-6"/>
          <w:w w:val="110"/>
        </w:rPr>
        <w:t> </w:t>
      </w:r>
      <w:r>
        <w:rPr>
          <w:w w:val="110"/>
        </w:rPr>
        <w:t>IRB</w:t>
      </w:r>
      <w:r>
        <w:rPr>
          <w:spacing w:val="-6"/>
          <w:w w:val="110"/>
        </w:rPr>
        <w:t> </w:t>
      </w:r>
      <w:r>
        <w:rPr>
          <w:w w:val="110"/>
        </w:rPr>
        <w:t>Member,</w:t>
      </w:r>
      <w:r>
        <w:rPr>
          <w:spacing w:val="-6"/>
          <w:w w:val="110"/>
        </w:rPr>
        <w:t> </w:t>
      </w:r>
      <w:r>
        <w:rPr>
          <w:w w:val="110"/>
        </w:rPr>
        <w:t>2022-CEGA Digital Credit Observatory (DCO), co-Scientific Director, 2016-2024</w:t>
      </w:r>
    </w:p>
    <w:p>
      <w:pPr>
        <w:pStyle w:val="BodyText"/>
        <w:spacing w:line="408" w:lineRule="auto"/>
        <w:ind w:right="816"/>
      </w:pPr>
      <w:r>
        <w:rPr>
          <w:w w:val="105"/>
        </w:rPr>
        <w:t>Institute on Global Conflict and Cooperation (IGCC), Steering Committee, 2019-2023</w:t>
      </w:r>
      <w:r>
        <w:rPr>
          <w:spacing w:val="40"/>
          <w:w w:val="105"/>
        </w:rPr>
        <w:t> </w:t>
      </w:r>
      <w:r>
        <w:rPr>
          <w:w w:val="105"/>
        </w:rPr>
        <w:t>IPA Interoperable Payment Systems Project Advisory Committee, 2022-2024</w:t>
      </w:r>
    </w:p>
    <w:p>
      <w:pPr>
        <w:pStyle w:val="BodyText"/>
      </w:pPr>
      <w:r>
        <w:rPr>
          <w:w w:val="105"/>
        </w:rPr>
        <w:t>UCSC</w:t>
      </w:r>
      <w:r>
        <w:rPr>
          <w:spacing w:val="27"/>
          <w:w w:val="105"/>
        </w:rPr>
        <w:t> </w:t>
      </w:r>
      <w:r>
        <w:rPr>
          <w:w w:val="105"/>
        </w:rPr>
        <w:t>Blum</w:t>
      </w:r>
      <w:r>
        <w:rPr>
          <w:spacing w:val="28"/>
          <w:w w:val="105"/>
        </w:rPr>
        <w:t> </w:t>
      </w:r>
      <w:r>
        <w:rPr>
          <w:w w:val="105"/>
        </w:rPr>
        <w:t>Center,</w:t>
      </w:r>
      <w:r>
        <w:rPr>
          <w:spacing w:val="29"/>
          <w:w w:val="105"/>
        </w:rPr>
        <w:t> </w:t>
      </w:r>
      <w:r>
        <w:rPr>
          <w:w w:val="105"/>
        </w:rPr>
        <w:t>Advisory</w:t>
      </w:r>
      <w:r>
        <w:rPr>
          <w:spacing w:val="27"/>
          <w:w w:val="105"/>
        </w:rPr>
        <w:t> </w:t>
      </w:r>
      <w:r>
        <w:rPr>
          <w:w w:val="105"/>
        </w:rPr>
        <w:t>Board</w:t>
      </w:r>
      <w:r>
        <w:rPr>
          <w:spacing w:val="28"/>
          <w:w w:val="105"/>
        </w:rPr>
        <w:t> </w:t>
      </w:r>
      <w:r>
        <w:rPr>
          <w:w w:val="105"/>
        </w:rPr>
        <w:t>Member,</w:t>
      </w:r>
      <w:r>
        <w:rPr>
          <w:spacing w:val="28"/>
          <w:w w:val="105"/>
        </w:rPr>
        <w:t> </w:t>
      </w:r>
      <w:r>
        <w:rPr>
          <w:w w:val="105"/>
        </w:rPr>
        <w:t>2014-</w:t>
      </w:r>
      <w:r>
        <w:rPr>
          <w:spacing w:val="-4"/>
          <w:w w:val="105"/>
        </w:rPr>
        <w:t>2018</w:t>
      </w:r>
    </w:p>
    <w:p>
      <w:pPr>
        <w:pStyle w:val="BodyText"/>
        <w:spacing w:before="133"/>
      </w:pPr>
    </w:p>
    <w:p>
      <w:pPr>
        <w:pStyle w:val="Heading2"/>
        <w:jc w:val="left"/>
      </w:pPr>
      <w:r>
        <w:rPr>
          <w:spacing w:val="-2"/>
          <w:w w:val="120"/>
        </w:rPr>
        <w:t>Advising</w:t>
      </w:r>
    </w:p>
    <w:p>
      <w:pPr>
        <w:spacing w:before="66"/>
        <w:ind w:left="0" w:right="0" w:firstLine="0"/>
        <w:jc w:val="left"/>
        <w:rPr>
          <w:i/>
          <w:sz w:val="24"/>
        </w:rPr>
      </w:pPr>
      <w:r>
        <w:rPr>
          <w:i/>
          <w:w w:val="105"/>
          <w:sz w:val="24"/>
        </w:rPr>
        <w:t>Chair</w:t>
      </w:r>
      <w:r>
        <w:rPr>
          <w:i/>
          <w:spacing w:val="47"/>
          <w:w w:val="105"/>
          <w:sz w:val="24"/>
        </w:rPr>
        <w:t> </w:t>
      </w:r>
      <w:r>
        <w:rPr>
          <w:i/>
          <w:w w:val="105"/>
          <w:sz w:val="24"/>
        </w:rPr>
        <w:t>or</w:t>
      </w:r>
      <w:r>
        <w:rPr>
          <w:i/>
          <w:spacing w:val="47"/>
          <w:w w:val="105"/>
          <w:sz w:val="24"/>
        </w:rPr>
        <w:t> </w:t>
      </w:r>
      <w:r>
        <w:rPr>
          <w:i/>
          <w:w w:val="105"/>
          <w:sz w:val="24"/>
        </w:rPr>
        <w:t>Co-Chair</w:t>
      </w:r>
      <w:r>
        <w:rPr>
          <w:i/>
          <w:spacing w:val="48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7"/>
          <w:w w:val="105"/>
          <w:sz w:val="24"/>
        </w:rPr>
        <w:t> </w:t>
      </w:r>
      <w:r>
        <w:rPr>
          <w:i/>
          <w:w w:val="105"/>
          <w:sz w:val="24"/>
        </w:rPr>
        <w:t>Dissertation</w:t>
      </w:r>
      <w:r>
        <w:rPr>
          <w:i/>
          <w:spacing w:val="47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Committee</w:t>
      </w:r>
    </w:p>
    <w:p>
      <w:pPr>
        <w:pStyle w:val="BodyText"/>
        <w:spacing w:line="331" w:lineRule="auto" w:before="112"/>
        <w:ind w:right="5751"/>
      </w:pPr>
      <w:r>
        <w:rPr>
          <w:w w:val="105"/>
        </w:rPr>
        <w:t>Youngwoo</w:t>
      </w:r>
      <w:r>
        <w:rPr>
          <w:spacing w:val="-5"/>
          <w:w w:val="105"/>
        </w:rPr>
        <w:t> </w:t>
      </w:r>
      <w:r>
        <w:rPr>
          <w:w w:val="105"/>
        </w:rPr>
        <w:t>Song,</w:t>
      </w:r>
      <w:r>
        <w:rPr>
          <w:spacing w:val="-5"/>
          <w:w w:val="105"/>
        </w:rPr>
        <w:t> </w:t>
      </w:r>
      <w:r>
        <w:rPr>
          <w:w w:val="105"/>
        </w:rPr>
        <w:t>Ph.D.</w:t>
      </w:r>
      <w:r>
        <w:rPr>
          <w:spacing w:val="-5"/>
          <w:w w:val="105"/>
        </w:rPr>
        <w:t> </w:t>
      </w:r>
      <w:r>
        <w:rPr>
          <w:w w:val="105"/>
        </w:rPr>
        <w:t>expected</w:t>
      </w:r>
      <w:r>
        <w:rPr>
          <w:spacing w:val="-5"/>
          <w:w w:val="105"/>
        </w:rPr>
        <w:t> </w:t>
      </w:r>
      <w:r>
        <w:rPr>
          <w:w w:val="105"/>
        </w:rPr>
        <w:t>2027. Rolly Kapoor, 2025.</w:t>
      </w:r>
      <w:r>
        <w:rPr>
          <w:spacing w:val="40"/>
          <w:w w:val="105"/>
        </w:rPr>
        <w:t> </w:t>
      </w:r>
      <w:r>
        <w:rPr>
          <w:w w:val="105"/>
        </w:rPr>
        <w:t>Meta.</w:t>
      </w:r>
    </w:p>
    <w:p>
      <w:pPr>
        <w:pStyle w:val="BodyText"/>
      </w:pPr>
      <w:r>
        <w:rPr>
          <w:w w:val="105"/>
        </w:rPr>
        <w:t>Guanghong</w:t>
      </w:r>
      <w:r>
        <w:rPr>
          <w:spacing w:val="16"/>
          <w:w w:val="105"/>
        </w:rPr>
        <w:t> </w:t>
      </w:r>
      <w:r>
        <w:rPr>
          <w:w w:val="105"/>
        </w:rPr>
        <w:t>Xu,</w:t>
      </w:r>
      <w:r>
        <w:rPr>
          <w:spacing w:val="18"/>
          <w:w w:val="105"/>
        </w:rPr>
        <w:t> </w:t>
      </w:r>
      <w:r>
        <w:rPr>
          <w:w w:val="105"/>
        </w:rPr>
        <w:t>2025.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Amazon.</w:t>
      </w:r>
    </w:p>
    <w:p>
      <w:pPr>
        <w:pStyle w:val="BodyText"/>
        <w:spacing w:before="113"/>
      </w:pPr>
      <w:r>
        <w:rPr>
          <w:spacing w:val="-2"/>
          <w:w w:val="110"/>
        </w:rPr>
        <w:t>Naresh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Kumar,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2023.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World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Bank (India).</w:t>
      </w:r>
    </w:p>
    <w:p>
      <w:pPr>
        <w:pStyle w:val="BodyText"/>
        <w:spacing w:line="331" w:lineRule="auto" w:before="112"/>
        <w:ind w:right="816"/>
      </w:pPr>
      <w:r>
        <w:rPr>
          <w:w w:val="110"/>
        </w:rPr>
        <w:t>David Sungho Park, 2022.</w:t>
      </w:r>
      <w:r>
        <w:rPr>
          <w:spacing w:val="31"/>
          <w:w w:val="110"/>
        </w:rPr>
        <w:t> </w:t>
      </w:r>
      <w:r>
        <w:rPr>
          <w:w w:val="110"/>
        </w:rPr>
        <w:t>KDI School of Public Policy and Management (Korea) </w:t>
      </w:r>
      <w:r>
        <w:rPr>
          <w:spacing w:val="-2"/>
          <w:w w:val="110"/>
        </w:rPr>
        <w:t>Dahyeon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Jeong,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2020.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World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Bank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Development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Impact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Evaluation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Group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(DIME) </w:t>
      </w:r>
      <w:r>
        <w:rPr>
          <w:w w:val="110"/>
        </w:rPr>
        <w:t>Arsh Singh, 2019.</w:t>
      </w:r>
    </w:p>
    <w:p>
      <w:pPr>
        <w:pStyle w:val="BodyText"/>
        <w:spacing w:line="331" w:lineRule="auto" w:before="3"/>
        <w:ind w:right="5314"/>
      </w:pPr>
      <w:r>
        <w:rPr>
          <w:w w:val="105"/>
        </w:rPr>
        <w:t>Valentina Brailovskaya, 2018.</w:t>
      </w:r>
      <w:r>
        <w:rPr>
          <w:spacing w:val="36"/>
          <w:w w:val="105"/>
        </w:rPr>
        <w:t> </w:t>
      </w:r>
      <w:r>
        <w:rPr>
          <w:w w:val="105"/>
        </w:rPr>
        <w:t>IDinsight Eilin Francis, 2018.</w:t>
      </w:r>
      <w:r>
        <w:rPr>
          <w:spacing w:val="40"/>
          <w:w w:val="105"/>
        </w:rPr>
        <w:t> </w:t>
      </w:r>
      <w:r>
        <w:rPr>
          <w:w w:val="105"/>
        </w:rPr>
        <w:t>Humana.</w:t>
      </w:r>
    </w:p>
    <w:p>
      <w:pPr>
        <w:pStyle w:val="BodyText"/>
        <w:spacing w:after="0" w:line="331" w:lineRule="auto"/>
        <w:sectPr>
          <w:pgSz w:w="12240" w:h="15840"/>
          <w:pgMar w:header="0" w:footer="822" w:top="1420" w:bottom="1020" w:left="1440" w:right="1080"/>
        </w:sectPr>
      </w:pPr>
    </w:p>
    <w:p>
      <w:pPr>
        <w:pStyle w:val="BodyText"/>
        <w:spacing w:line="331" w:lineRule="auto" w:before="30"/>
        <w:ind w:right="3354"/>
      </w:pPr>
      <w:r>
        <w:rPr>
          <w:w w:val="105"/>
        </w:rPr>
        <w:t>Mar´ıa</w:t>
      </w:r>
      <w:r>
        <w:rPr>
          <w:spacing w:val="-1"/>
          <w:w w:val="105"/>
        </w:rPr>
        <w:t> </w:t>
      </w:r>
      <w:r>
        <w:rPr>
          <w:w w:val="105"/>
        </w:rPr>
        <w:t>P´ıa</w:t>
      </w:r>
      <w:r>
        <w:rPr>
          <w:spacing w:val="-2"/>
          <w:w w:val="105"/>
        </w:rPr>
        <w:t> </w:t>
      </w:r>
      <w:r>
        <w:rPr>
          <w:w w:val="105"/>
        </w:rPr>
        <w:t>Basurto,</w:t>
      </w:r>
      <w:r>
        <w:rPr>
          <w:spacing w:val="-1"/>
          <w:w w:val="105"/>
        </w:rPr>
        <w:t> </w:t>
      </w:r>
      <w:r>
        <w:rPr>
          <w:w w:val="105"/>
        </w:rPr>
        <w:t>2017.</w:t>
      </w:r>
      <w:r>
        <w:rPr>
          <w:spacing w:val="17"/>
          <w:w w:val="105"/>
        </w:rPr>
        <w:t> </w:t>
      </w:r>
      <w:r>
        <w:rPr>
          <w:w w:val="105"/>
        </w:rPr>
        <w:t>Universidad</w:t>
      </w:r>
      <w:r>
        <w:rPr>
          <w:spacing w:val="-2"/>
          <w:w w:val="105"/>
        </w:rPr>
        <w:t> </w:t>
      </w:r>
      <w:r>
        <w:rPr>
          <w:w w:val="105"/>
        </w:rPr>
        <w:t>del</w:t>
      </w:r>
      <w:r>
        <w:rPr>
          <w:spacing w:val="-2"/>
          <w:w w:val="105"/>
        </w:rPr>
        <w:t> </w:t>
      </w:r>
      <w:r>
        <w:rPr>
          <w:w w:val="105"/>
        </w:rPr>
        <w:t>Pacifico</w:t>
      </w:r>
      <w:r>
        <w:rPr>
          <w:spacing w:val="-2"/>
          <w:w w:val="105"/>
        </w:rPr>
        <w:t> </w:t>
      </w:r>
      <w:r>
        <w:rPr>
          <w:w w:val="105"/>
        </w:rPr>
        <w:t>(Peru) Brian Giera, 2017.</w:t>
      </w:r>
      <w:r>
        <w:rPr>
          <w:spacing w:val="40"/>
          <w:w w:val="105"/>
        </w:rPr>
        <w:t> </w:t>
      </w:r>
      <w:r>
        <w:rPr>
          <w:w w:val="105"/>
        </w:rPr>
        <w:t>Amazon Research</w:t>
      </w:r>
    </w:p>
    <w:p>
      <w:pPr>
        <w:pStyle w:val="BodyText"/>
        <w:spacing w:line="331" w:lineRule="auto"/>
        <w:ind w:right="3354"/>
      </w:pPr>
      <w:r>
        <w:rPr>
          <w:w w:val="105"/>
        </w:rPr>
        <w:t>Zeinab Golmohammadian, 2016.</w:t>
      </w:r>
      <w:r>
        <w:rPr>
          <w:spacing w:val="40"/>
          <w:w w:val="105"/>
        </w:rPr>
        <w:t> </w:t>
      </w:r>
      <w:r>
        <w:rPr>
          <w:w w:val="105"/>
        </w:rPr>
        <w:t>Walmart Media Group. Achmad Maulana, 2016.</w:t>
      </w:r>
      <w:r>
        <w:rPr>
          <w:spacing w:val="39"/>
          <w:w w:val="105"/>
        </w:rPr>
        <w:t> </w:t>
      </w:r>
      <w:r>
        <w:rPr>
          <w:w w:val="105"/>
        </w:rPr>
        <w:t>Padjadjaran University (Indonesia). Shilpa Aggarwal, 2014.</w:t>
      </w:r>
      <w:r>
        <w:rPr>
          <w:spacing w:val="40"/>
          <w:w w:val="105"/>
        </w:rPr>
        <w:t> </w:t>
      </w:r>
      <w:r>
        <w:rPr>
          <w:w w:val="105"/>
        </w:rPr>
        <w:t>Indian School of Business.</w:t>
      </w:r>
    </w:p>
    <w:p>
      <w:pPr>
        <w:spacing w:before="123"/>
        <w:ind w:left="0" w:right="0" w:firstLine="0"/>
        <w:jc w:val="left"/>
        <w:rPr>
          <w:i/>
          <w:sz w:val="24"/>
        </w:rPr>
      </w:pPr>
      <w:r>
        <w:rPr>
          <w:i/>
          <w:w w:val="105"/>
          <w:sz w:val="24"/>
        </w:rPr>
        <w:t>Member</w:t>
      </w:r>
      <w:r>
        <w:rPr>
          <w:i/>
          <w:spacing w:val="16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17"/>
          <w:w w:val="105"/>
          <w:sz w:val="24"/>
        </w:rPr>
        <w:t> </w:t>
      </w:r>
      <w:r>
        <w:rPr>
          <w:i/>
          <w:w w:val="105"/>
          <w:sz w:val="24"/>
        </w:rPr>
        <w:t>Ph.D.</w:t>
      </w:r>
      <w:r>
        <w:rPr>
          <w:i/>
          <w:spacing w:val="17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Committee</w:t>
      </w:r>
    </w:p>
    <w:p>
      <w:pPr>
        <w:pStyle w:val="BodyText"/>
        <w:spacing w:before="113"/>
      </w:pPr>
      <w:r>
        <w:rPr>
          <w:w w:val="110"/>
        </w:rPr>
        <w:t>Jiayi</w:t>
      </w:r>
      <w:r>
        <w:rPr>
          <w:spacing w:val="13"/>
          <w:w w:val="110"/>
        </w:rPr>
        <w:t> </w:t>
      </w:r>
      <w:r>
        <w:rPr>
          <w:w w:val="110"/>
        </w:rPr>
        <w:t>Xu,</w:t>
      </w:r>
      <w:r>
        <w:rPr>
          <w:spacing w:val="13"/>
          <w:w w:val="110"/>
        </w:rPr>
        <w:t> </w:t>
      </w:r>
      <w:r>
        <w:rPr>
          <w:w w:val="110"/>
        </w:rPr>
        <w:t>2021.</w:t>
      </w:r>
      <w:r>
        <w:rPr>
          <w:spacing w:val="38"/>
          <w:w w:val="110"/>
        </w:rPr>
        <w:t> </w:t>
      </w:r>
      <w:r>
        <w:rPr>
          <w:spacing w:val="-2"/>
          <w:w w:val="110"/>
        </w:rPr>
        <w:t>Realtor.com.</w:t>
      </w:r>
    </w:p>
    <w:p>
      <w:pPr>
        <w:pStyle w:val="BodyText"/>
        <w:spacing w:before="112"/>
      </w:pPr>
      <w:r>
        <w:rPr>
          <w:w w:val="105"/>
        </w:rPr>
        <w:t>Jijian</w:t>
      </w:r>
      <w:r>
        <w:rPr>
          <w:spacing w:val="27"/>
          <w:w w:val="105"/>
        </w:rPr>
        <w:t> </w:t>
      </w:r>
      <w:r>
        <w:rPr>
          <w:w w:val="105"/>
        </w:rPr>
        <w:t>Fan,</w:t>
      </w:r>
      <w:r>
        <w:rPr>
          <w:spacing w:val="28"/>
          <w:w w:val="105"/>
        </w:rPr>
        <w:t> </w:t>
      </w:r>
      <w:r>
        <w:rPr>
          <w:w w:val="105"/>
        </w:rPr>
        <w:t>2019.</w:t>
      </w:r>
      <w:r>
        <w:rPr>
          <w:spacing w:val="57"/>
          <w:w w:val="105"/>
        </w:rPr>
        <w:t> </w:t>
      </w:r>
      <w:r>
        <w:rPr>
          <w:w w:val="105"/>
        </w:rPr>
        <w:t>Zhejiang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spacing w:line="331" w:lineRule="auto" w:before="112"/>
        <w:ind w:right="288"/>
      </w:pPr>
      <w:r>
        <w:rPr>
          <w:w w:val="105"/>
        </w:rPr>
        <w:t>Liam Rose, 2018.</w:t>
      </w:r>
      <w:r>
        <w:rPr>
          <w:spacing w:val="34"/>
          <w:w w:val="105"/>
        </w:rPr>
        <w:t> </w:t>
      </w:r>
      <w:r>
        <w:rPr>
          <w:w w:val="105"/>
        </w:rPr>
        <w:t>Health Economics Research Center, US Department of Veteran Affairs Asha Shepard, 2018.</w:t>
      </w:r>
      <w:r>
        <w:rPr>
          <w:spacing w:val="40"/>
          <w:w w:val="105"/>
        </w:rPr>
        <w:t> </w:t>
      </w:r>
      <w:r>
        <w:rPr>
          <w:w w:val="105"/>
        </w:rPr>
        <w:t>Goucher College.</w:t>
      </w:r>
    </w:p>
    <w:p>
      <w:pPr>
        <w:pStyle w:val="BodyText"/>
        <w:spacing w:line="331" w:lineRule="auto" w:before="3"/>
        <w:ind w:right="4806"/>
      </w:pPr>
      <w:r>
        <w:rPr>
          <w:w w:val="105"/>
        </w:rPr>
        <w:t>Brandon Heck, 2016.</w:t>
      </w:r>
      <w:r>
        <w:rPr>
          <w:spacing w:val="40"/>
          <w:w w:val="105"/>
        </w:rPr>
        <w:t> </w:t>
      </w:r>
      <w:r>
        <w:rPr>
          <w:w w:val="105"/>
        </w:rPr>
        <w:t>IMPAQ International. Jesse Mora, 2015.</w:t>
      </w:r>
      <w:r>
        <w:rPr>
          <w:spacing w:val="40"/>
          <w:w w:val="105"/>
        </w:rPr>
        <w:t> </w:t>
      </w:r>
      <w:r>
        <w:rPr>
          <w:w w:val="105"/>
        </w:rPr>
        <w:t>Occidental College.</w:t>
      </w:r>
    </w:p>
    <w:p>
      <w:pPr>
        <w:pStyle w:val="BodyText"/>
        <w:spacing w:line="331" w:lineRule="auto"/>
        <w:ind w:right="2178"/>
      </w:pPr>
      <w:r>
        <w:rPr>
          <w:w w:val="105"/>
        </w:rPr>
        <w:t>Katherine LoPiccalo, 2014.</w:t>
      </w:r>
      <w:r>
        <w:rPr>
          <w:spacing w:val="32"/>
          <w:w w:val="105"/>
        </w:rPr>
        <w:t> </w:t>
      </w:r>
      <w:r>
        <w:rPr>
          <w:w w:val="105"/>
        </w:rPr>
        <w:t>Federal Communications Commission. Ambrish Dongre, 2010.</w:t>
      </w:r>
      <w:r>
        <w:rPr>
          <w:spacing w:val="40"/>
          <w:w w:val="105"/>
        </w:rPr>
        <w:t> </w:t>
      </w:r>
      <w:r>
        <w:rPr>
          <w:w w:val="105"/>
        </w:rPr>
        <w:t>IIM Ahmedabad.</w:t>
      </w:r>
    </w:p>
    <w:p>
      <w:pPr>
        <w:pStyle w:val="BodyText"/>
        <w:spacing w:before="22"/>
      </w:pPr>
    </w:p>
    <w:p>
      <w:pPr>
        <w:pStyle w:val="Heading2"/>
        <w:jc w:val="left"/>
      </w:pPr>
      <w:r>
        <w:rPr>
          <w:w w:val="120"/>
        </w:rPr>
        <w:t>Other</w:t>
      </w:r>
      <w:r>
        <w:rPr>
          <w:spacing w:val="9"/>
          <w:w w:val="120"/>
        </w:rPr>
        <w:t> </w:t>
      </w:r>
      <w:r>
        <w:rPr>
          <w:w w:val="120"/>
        </w:rPr>
        <w:t>Work</w:t>
      </w:r>
      <w:r>
        <w:rPr>
          <w:spacing w:val="9"/>
          <w:w w:val="120"/>
        </w:rPr>
        <w:t> </w:t>
      </w:r>
      <w:r>
        <w:rPr>
          <w:spacing w:val="-2"/>
          <w:w w:val="120"/>
        </w:rPr>
        <w:t>Experience</w:t>
      </w:r>
    </w:p>
    <w:p>
      <w:pPr>
        <w:pStyle w:val="BodyText"/>
        <w:spacing w:before="66"/>
      </w:pPr>
      <w:r>
        <w:rPr>
          <w:w w:val="105"/>
        </w:rPr>
        <w:t>Evaluation</w:t>
      </w:r>
      <w:r>
        <w:rPr>
          <w:spacing w:val="32"/>
          <w:w w:val="105"/>
        </w:rPr>
        <w:t> </w:t>
      </w:r>
      <w:r>
        <w:rPr>
          <w:w w:val="105"/>
        </w:rPr>
        <w:t>Consultant,</w:t>
      </w:r>
      <w:r>
        <w:rPr>
          <w:spacing w:val="32"/>
          <w:w w:val="105"/>
        </w:rPr>
        <w:t> </w:t>
      </w:r>
      <w:r>
        <w:rPr>
          <w:w w:val="105"/>
        </w:rPr>
        <w:t>International</w:t>
      </w:r>
      <w:r>
        <w:rPr>
          <w:spacing w:val="32"/>
          <w:w w:val="105"/>
        </w:rPr>
        <w:t> </w:t>
      </w:r>
      <w:r>
        <w:rPr>
          <w:w w:val="105"/>
        </w:rPr>
        <w:t>Child</w:t>
      </w:r>
      <w:r>
        <w:rPr>
          <w:spacing w:val="31"/>
          <w:w w:val="105"/>
        </w:rPr>
        <w:t> </w:t>
      </w:r>
      <w:r>
        <w:rPr>
          <w:w w:val="105"/>
        </w:rPr>
        <w:t>Support</w:t>
      </w:r>
      <w:r>
        <w:rPr>
          <w:spacing w:val="31"/>
          <w:w w:val="105"/>
        </w:rPr>
        <w:t> </w:t>
      </w:r>
      <w:r>
        <w:rPr>
          <w:w w:val="105"/>
        </w:rPr>
        <w:t>-</w:t>
      </w:r>
      <w:r>
        <w:rPr>
          <w:spacing w:val="33"/>
          <w:w w:val="105"/>
        </w:rPr>
        <w:t> </w:t>
      </w:r>
      <w:r>
        <w:rPr>
          <w:w w:val="105"/>
        </w:rPr>
        <w:t>Africa</w:t>
      </w:r>
      <w:r>
        <w:rPr>
          <w:spacing w:val="31"/>
          <w:w w:val="105"/>
        </w:rPr>
        <w:t> </w:t>
      </w:r>
      <w:r>
        <w:rPr>
          <w:w w:val="105"/>
        </w:rPr>
        <w:t>(Busia,</w:t>
      </w:r>
      <w:r>
        <w:rPr>
          <w:spacing w:val="31"/>
          <w:w w:val="105"/>
        </w:rPr>
        <w:t> </w:t>
      </w:r>
      <w:r>
        <w:rPr>
          <w:w w:val="105"/>
        </w:rPr>
        <w:t>Kenya),</w:t>
      </w:r>
      <w:r>
        <w:rPr>
          <w:spacing w:val="31"/>
          <w:w w:val="105"/>
        </w:rPr>
        <w:t> </w:t>
      </w:r>
      <w:r>
        <w:rPr>
          <w:w w:val="105"/>
        </w:rPr>
        <w:t>2001-</w:t>
      </w:r>
      <w:r>
        <w:rPr>
          <w:spacing w:val="-4"/>
          <w:w w:val="105"/>
        </w:rPr>
        <w:t>2002</w:t>
      </w:r>
    </w:p>
    <w:sectPr>
      <w:pgSz w:w="12240" w:h="15840"/>
      <w:pgMar w:header="0" w:footer="822" w:top="1420" w:bottom="102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9536">
              <wp:simplePos x="0" y="0"/>
              <wp:positionH relativeFrom="page">
                <wp:posOffset>3810939</wp:posOffset>
              </wp:positionH>
              <wp:positionV relativeFrom="page">
                <wp:posOffset>9397003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 w:before="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074005pt;margin-top:739.92157pt;width:12.85pt;height:14pt;mso-position-horizontal-relative:page;mso-position-vertical-relative:page;z-index:-158269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 w:before="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"/>
      <w:ind w:right="359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jc w:val="both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jmrtwo@ucsc.edu" TargetMode="External"/><Relationship Id="rId7" Type="http://schemas.openxmlformats.org/officeDocument/2006/relationships/hyperlink" Target="https://sites.google.com/view/jmrtwo/home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2026-01-29T09:25:16Z</dcterms:created>
  <dcterms:modified xsi:type="dcterms:W3CDTF">2026-01-29T09:25:16Z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3.14159265-2.6-1.40.21 (TeX Live 2020) kpathsea version 6.3.2</vt:lpwstr>
  </property>
  <property fmtid="{D5CDD505-2E9C-101B-9397-08002B2CF9AE}" pid="6" name="Producer">
    <vt:lpwstr>pdfTeX-1.40.21</vt:lpwstr>
  </property>
</Properties>
</file>