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4"/>
        <w:ind w:left="0" w:right="353" w:firstLine="0"/>
        <w:jc w:val="right"/>
        <w:rPr>
          <w:b/>
          <w:sz w:val="24"/>
        </w:rPr>
      </w:pPr>
      <w:bookmarkStart w:name="September 2025" w:id="1"/>
      <w:bookmarkEnd w:id="1"/>
      <w:r>
        <w:rPr/>
      </w:r>
      <w:r>
        <w:rPr>
          <w:b/>
          <w:sz w:val="24"/>
        </w:rPr>
        <w:t>September </w:t>
      </w:r>
      <w:r>
        <w:rPr>
          <w:b/>
          <w:spacing w:val="-4"/>
          <w:sz w:val="24"/>
        </w:rPr>
        <w:t>2025</w:t>
      </w:r>
    </w:p>
    <w:p>
      <w:pPr>
        <w:pStyle w:val="Heading1"/>
        <w:spacing w:before="276"/>
        <w:ind w:left="437" w:right="437"/>
        <w:jc w:val="center"/>
      </w:pPr>
      <w:bookmarkStart w:name="CURRICULUM VITAE" w:id="2"/>
      <w:bookmarkEnd w:id="2"/>
      <w:r>
        <w:rPr>
          <w:b w:val="0"/>
        </w:rPr>
      </w:r>
      <w:r>
        <w:rPr/>
        <w:t>CURRICULUM</w:t>
      </w:r>
      <w:r>
        <w:rPr>
          <w:spacing w:val="-8"/>
        </w:rPr>
        <w:t> </w:t>
      </w:r>
      <w:r>
        <w:rPr>
          <w:spacing w:val="-4"/>
        </w:rPr>
        <w:t>VITAE</w:t>
      </w:r>
    </w:p>
    <w:p>
      <w:pPr>
        <w:pStyle w:val="BodyText"/>
        <w:ind w:left="0" w:firstLine="0"/>
        <w:rPr>
          <w:b/>
        </w:rPr>
      </w:pPr>
    </w:p>
    <w:p>
      <w:pPr>
        <w:spacing w:before="0"/>
        <w:ind w:left="4027" w:right="0" w:firstLine="0"/>
        <w:jc w:val="left"/>
        <w:rPr>
          <w:b/>
          <w:sz w:val="24"/>
        </w:rPr>
      </w:pPr>
      <w:bookmarkStart w:name="Eric Ghysels" w:id="3"/>
      <w:bookmarkEnd w:id="3"/>
      <w:r>
        <w:rPr/>
      </w:r>
      <w:r>
        <w:rPr>
          <w:b/>
          <w:sz w:val="24"/>
        </w:rPr>
        <w:t>Eric</w:t>
      </w:r>
      <w:r>
        <w:rPr>
          <w:b/>
          <w:spacing w:val="-2"/>
          <w:sz w:val="24"/>
        </w:rPr>
        <w:t> Ghysels</w:t>
      </w:r>
    </w:p>
    <w:p>
      <w:pPr>
        <w:pStyle w:val="BodyText"/>
        <w:spacing w:before="273"/>
        <w:ind w:left="0" w:firstLine="0"/>
        <w:rPr>
          <w:b/>
        </w:rPr>
      </w:pPr>
    </w:p>
    <w:p>
      <w:pPr>
        <w:tabs>
          <w:tab w:pos="3959" w:val="left" w:leader="none"/>
        </w:tabs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PRESENT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POSITION:</w:t>
      </w:r>
      <w:r>
        <w:rPr>
          <w:b/>
          <w:sz w:val="24"/>
        </w:rPr>
        <w:tab/>
      </w:r>
      <w:r>
        <w:rPr>
          <w:sz w:val="24"/>
        </w:rPr>
        <w:t>Edward</w:t>
      </w:r>
      <w:r>
        <w:rPr>
          <w:spacing w:val="-3"/>
          <w:sz w:val="24"/>
        </w:rPr>
        <w:t> </w:t>
      </w:r>
      <w:r>
        <w:rPr>
          <w:sz w:val="24"/>
        </w:rPr>
        <w:t>M.</w:t>
      </w:r>
      <w:r>
        <w:rPr>
          <w:spacing w:val="-4"/>
          <w:sz w:val="24"/>
        </w:rPr>
        <w:t> </w:t>
      </w:r>
      <w:r>
        <w:rPr>
          <w:sz w:val="24"/>
        </w:rPr>
        <w:t>Bernstein</w:t>
      </w:r>
      <w:r>
        <w:rPr>
          <w:spacing w:val="-3"/>
          <w:sz w:val="24"/>
        </w:rPr>
        <w:t> </w:t>
      </w:r>
      <w:r>
        <w:rPr>
          <w:sz w:val="24"/>
        </w:rPr>
        <w:t>Distinguished</w:t>
      </w:r>
      <w:r>
        <w:rPr>
          <w:spacing w:val="-2"/>
          <w:sz w:val="24"/>
        </w:rPr>
        <w:t> Professor</w:t>
      </w:r>
    </w:p>
    <w:p>
      <w:pPr>
        <w:pStyle w:val="BodyText"/>
        <w:spacing w:line="237" w:lineRule="auto" w:before="5"/>
        <w:ind w:left="3960" w:right="1888" w:firstLine="0"/>
      </w:pPr>
      <w:r>
        <w:rPr/>
        <w:t>(Inaugural Chair Holder) 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</w:t>
      </w:r>
    </w:p>
    <w:p>
      <w:pPr>
        <w:pStyle w:val="BodyText"/>
        <w:spacing w:before="1"/>
        <w:ind w:left="0" w:firstLine="0"/>
      </w:pPr>
    </w:p>
    <w:p>
      <w:pPr>
        <w:pStyle w:val="BodyText"/>
        <w:ind w:left="3960" w:firstLine="0"/>
      </w:pPr>
      <w:r>
        <w:rPr/>
        <w:t>Professor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Finance</w:t>
      </w:r>
    </w:p>
    <w:p>
      <w:pPr>
        <w:pStyle w:val="BodyText"/>
        <w:spacing w:line="237" w:lineRule="auto" w:before="5"/>
        <w:ind w:left="3959" w:right="1888" w:firstLine="0"/>
      </w:pPr>
      <w:r>
        <w:rPr/>
        <w:t>Kenan-Flagler</w:t>
      </w:r>
      <w:r>
        <w:rPr>
          <w:spacing w:val="-15"/>
        </w:rPr>
        <w:t> </w:t>
      </w:r>
      <w:r>
        <w:rPr/>
        <w:t>Business</w:t>
      </w:r>
      <w:r>
        <w:rPr>
          <w:spacing w:val="-15"/>
        </w:rPr>
        <w:t> </w:t>
      </w:r>
      <w:r>
        <w:rPr/>
        <w:t>School (Joint appointment)</w:t>
      </w:r>
    </w:p>
    <w:p>
      <w:pPr>
        <w:pStyle w:val="BodyText"/>
        <w:ind w:left="0" w:firstLine="0"/>
      </w:pPr>
    </w:p>
    <w:p>
      <w:pPr>
        <w:pStyle w:val="BodyText"/>
        <w:spacing w:before="1"/>
        <w:ind w:left="3959" w:firstLine="0"/>
      </w:pPr>
      <w:r>
        <w:rPr/>
        <w:t>University</w:t>
      </w:r>
      <w:r>
        <w:rPr>
          <w:spacing w:val="-5"/>
        </w:rPr>
        <w:t> </w:t>
      </w:r>
      <w:r>
        <w:rPr/>
        <w:t>of North</w:t>
      </w:r>
      <w:r>
        <w:rPr>
          <w:spacing w:val="-2"/>
        </w:rPr>
        <w:t> </w:t>
      </w:r>
      <w:r>
        <w:rPr/>
        <w:t>Carolina, Chapel</w:t>
      </w:r>
      <w:r>
        <w:rPr>
          <w:spacing w:val="-2"/>
        </w:rPr>
        <w:t> </w:t>
      </w:r>
      <w:r>
        <w:rPr>
          <w:spacing w:val="-4"/>
        </w:rPr>
        <w:t>Hill</w:t>
      </w:r>
    </w:p>
    <w:p>
      <w:pPr>
        <w:pStyle w:val="BodyText"/>
        <w:spacing w:line="242" w:lineRule="auto" w:before="276"/>
        <w:ind w:left="3959" w:firstLine="0"/>
      </w:pPr>
      <w:r>
        <w:rPr/>
        <w:t>Faculty Research Director, Rethinc.Labs, Kenan Institute</w:t>
      </w:r>
      <w:r>
        <w:rPr>
          <w:spacing w:val="-6"/>
        </w:rPr>
        <w:t> </w:t>
      </w:r>
      <w:r>
        <w:rPr/>
        <w:t>for</w:t>
      </w:r>
      <w:r>
        <w:rPr>
          <w:spacing w:val="-8"/>
        </w:rPr>
        <w:t> </w:t>
      </w:r>
      <w:r>
        <w:rPr/>
        <w:t>Private</w:t>
      </w:r>
      <w:r>
        <w:rPr>
          <w:spacing w:val="-6"/>
        </w:rPr>
        <w:t> </w:t>
      </w:r>
      <w:r>
        <w:rPr/>
        <w:t>Enterprise,</w:t>
      </w:r>
      <w:r>
        <w:rPr>
          <w:spacing w:val="-3"/>
        </w:rPr>
        <w:t> </w:t>
      </w:r>
      <w:r>
        <w:rPr/>
        <w:t>UNC</w:t>
      </w:r>
      <w:r>
        <w:rPr>
          <w:spacing w:val="-7"/>
        </w:rPr>
        <w:t> </w:t>
      </w:r>
      <w:r>
        <w:rPr/>
        <w:t>Chapel</w:t>
      </w:r>
      <w:r>
        <w:rPr>
          <w:spacing w:val="-5"/>
        </w:rPr>
        <w:t> </w:t>
      </w:r>
      <w:r>
        <w:rPr/>
        <w:t>Hill</w:t>
      </w:r>
    </w:p>
    <w:p>
      <w:pPr>
        <w:pStyle w:val="BodyText"/>
        <w:spacing w:line="275" w:lineRule="exact" w:before="273"/>
        <w:ind w:left="3959" w:firstLine="0"/>
      </w:pPr>
      <w:r>
        <w:rPr/>
        <w:t>Adjunct </w:t>
      </w:r>
      <w:r>
        <w:rPr>
          <w:spacing w:val="-2"/>
        </w:rPr>
        <w:t>Professor</w:t>
      </w:r>
    </w:p>
    <w:p>
      <w:pPr>
        <w:pStyle w:val="BodyText"/>
        <w:spacing w:line="242" w:lineRule="auto"/>
        <w:ind w:left="3960" w:firstLine="0"/>
      </w:pP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9"/>
        </w:rPr>
        <w:t> </w:t>
      </w:r>
      <w:r>
        <w:rPr/>
        <w:t>Electrical</w:t>
      </w:r>
      <w:r>
        <w:rPr>
          <w:spacing w:val="-6"/>
        </w:rPr>
        <w:t> </w:t>
      </w:r>
      <w:r>
        <w:rPr/>
        <w:t>and</w:t>
      </w:r>
      <w:r>
        <w:rPr>
          <w:spacing w:val="-11"/>
        </w:rPr>
        <w:t> </w:t>
      </w:r>
      <w:r>
        <w:rPr/>
        <w:t>Computer</w:t>
      </w:r>
      <w:r>
        <w:rPr>
          <w:spacing w:val="-9"/>
        </w:rPr>
        <w:t> </w:t>
      </w:r>
      <w:r>
        <w:rPr/>
        <w:t>Engineering North Carolina State University</w:t>
      </w:r>
    </w:p>
    <w:p>
      <w:pPr>
        <w:pStyle w:val="BodyText"/>
        <w:spacing w:before="271"/>
        <w:ind w:left="3960" w:firstLine="0"/>
      </w:pPr>
      <w:r>
        <w:rPr/>
        <w:t>Professor</w:t>
      </w:r>
      <w:r>
        <w:rPr>
          <w:spacing w:val="-1"/>
        </w:rPr>
        <w:t> </w:t>
      </w:r>
      <w:r>
        <w:rPr/>
        <w:t>Emeritus, UC</w:t>
      </w:r>
      <w:r>
        <w:rPr>
          <w:spacing w:val="-4"/>
        </w:rPr>
        <w:t> </w:t>
      </w:r>
      <w:r>
        <w:rPr/>
        <w:t>Louvain,</w:t>
      </w:r>
      <w:r>
        <w:rPr>
          <w:spacing w:val="-4"/>
        </w:rPr>
        <w:t> </w:t>
      </w:r>
      <w:r>
        <w:rPr>
          <w:spacing w:val="-2"/>
        </w:rPr>
        <w:t>Belgium</w:t>
      </w:r>
    </w:p>
    <w:p>
      <w:pPr>
        <w:pStyle w:val="BodyText"/>
        <w:spacing w:before="274"/>
        <w:ind w:left="0" w:firstLine="0"/>
      </w:pPr>
    </w:p>
    <w:p>
      <w:pPr>
        <w:tabs>
          <w:tab w:pos="3959" w:val="left" w:leader="none"/>
        </w:tabs>
        <w:spacing w:before="0"/>
        <w:ind w:left="360" w:right="0" w:firstLine="0"/>
        <w:jc w:val="left"/>
        <w:rPr>
          <w:sz w:val="24"/>
        </w:rPr>
      </w:pPr>
      <w:bookmarkStart w:name="CONTACT INFO:   Phone: 919 966 5325 (off" w:id="4"/>
      <w:bookmarkEnd w:id="4"/>
      <w:r>
        <w:rPr/>
      </w:r>
      <w:r>
        <w:rPr>
          <w:b/>
          <w:sz w:val="24"/>
        </w:rPr>
        <w:t>CONTACT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INFO:</w:t>
      </w:r>
      <w:r>
        <w:rPr>
          <w:b/>
          <w:sz w:val="24"/>
        </w:rPr>
        <w:tab/>
      </w:r>
      <w:r>
        <w:rPr>
          <w:sz w:val="24"/>
        </w:rPr>
        <w:t>Phone:</w:t>
      </w:r>
      <w:r>
        <w:rPr>
          <w:spacing w:val="-1"/>
          <w:sz w:val="24"/>
        </w:rPr>
        <w:t> </w:t>
      </w:r>
      <w:r>
        <w:rPr>
          <w:sz w:val="24"/>
        </w:rPr>
        <w:t>919</w:t>
      </w:r>
      <w:r>
        <w:rPr>
          <w:spacing w:val="2"/>
          <w:sz w:val="24"/>
        </w:rPr>
        <w:t> </w:t>
      </w:r>
      <w:r>
        <w:rPr>
          <w:sz w:val="24"/>
        </w:rPr>
        <w:t>966</w:t>
      </w:r>
      <w:r>
        <w:rPr>
          <w:spacing w:val="-3"/>
          <w:sz w:val="24"/>
        </w:rPr>
        <w:t> </w:t>
      </w:r>
      <w:r>
        <w:rPr>
          <w:sz w:val="24"/>
        </w:rPr>
        <w:t>5325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(office)</w:t>
      </w:r>
    </w:p>
    <w:p>
      <w:pPr>
        <w:pStyle w:val="BodyText"/>
        <w:spacing w:line="275" w:lineRule="exact" w:before="2"/>
        <w:ind w:left="4680" w:firstLine="0"/>
      </w:pPr>
      <w:r>
        <w:rPr/>
        <w:t>919</w:t>
      </w:r>
      <w:r>
        <w:rPr>
          <w:spacing w:val="2"/>
        </w:rPr>
        <w:t> </w:t>
      </w:r>
      <w:r>
        <w:rPr/>
        <w:t>619</w:t>
      </w:r>
      <w:r>
        <w:rPr>
          <w:spacing w:val="2"/>
        </w:rPr>
        <w:t> </w:t>
      </w:r>
      <w:r>
        <w:rPr/>
        <w:t>2539</w:t>
      </w:r>
      <w:r>
        <w:rPr>
          <w:spacing w:val="-3"/>
        </w:rPr>
        <w:t> </w:t>
      </w:r>
      <w:r>
        <w:rPr>
          <w:spacing w:val="-2"/>
        </w:rPr>
        <w:t>(cell)</w:t>
      </w:r>
    </w:p>
    <w:p>
      <w:pPr>
        <w:pStyle w:val="BodyText"/>
        <w:spacing w:line="480" w:lineRule="auto"/>
        <w:ind w:left="3960" w:right="2894" w:firstLine="0"/>
      </w:pPr>
      <w:r>
        <w:rPr/>
        <w:t>Email:</w:t>
      </w:r>
      <w:r>
        <w:rPr>
          <w:spacing w:val="-15"/>
        </w:rPr>
        <w:t> </w:t>
      </w:r>
      <w:hyperlink r:id="rId6">
        <w:r>
          <w:rPr/>
          <w:t>eghysels@unc.edu</w:t>
        </w:r>
      </w:hyperlink>
      <w:r>
        <w:rPr/>
        <w:t> </w:t>
      </w:r>
      <w:bookmarkStart w:name="Link to homepage" w:id="5"/>
      <w:bookmarkEnd w:id="5"/>
      <w:r>
        <w:rPr/>
      </w:r>
      <w:hyperlink r:id="rId7">
        <w:r>
          <w:rPr>
            <w:color w:val="0000FF"/>
            <w:u w:val="single" w:color="0000FF"/>
          </w:rPr>
          <w:t>Link to homepage</w:t>
        </w:r>
      </w:hyperlink>
    </w:p>
    <w:p>
      <w:pPr>
        <w:pStyle w:val="BodyText"/>
        <w:spacing w:line="276" w:lineRule="exact"/>
        <w:ind w:left="3960" w:firstLine="0"/>
      </w:pPr>
      <w:bookmarkStart w:name="Link to Google Citations" w:id="6"/>
      <w:bookmarkEnd w:id="6"/>
      <w:r>
        <w:rPr/>
      </w:r>
      <w:hyperlink r:id="rId8">
        <w:r>
          <w:rPr>
            <w:color w:val="0000FF"/>
            <w:u w:val="single" w:color="0000FF"/>
          </w:rPr>
          <w:t>Link to</w:t>
        </w:r>
        <w:r>
          <w:rPr>
            <w:color w:val="0000FF"/>
            <w:spacing w:val="1"/>
            <w:u w:val="single" w:color="0000FF"/>
          </w:rPr>
          <w:t> </w:t>
        </w:r>
        <w:r>
          <w:rPr>
            <w:color w:val="0000FF"/>
            <w:u w:val="single" w:color="0000FF"/>
          </w:rPr>
          <w:t>Google </w:t>
        </w:r>
        <w:r>
          <w:rPr>
            <w:color w:val="0000FF"/>
            <w:spacing w:val="-2"/>
            <w:u w:val="single" w:color="0000FF"/>
          </w:rPr>
          <w:t>Citations</w:t>
        </w:r>
      </w:hyperlink>
    </w:p>
    <w:p>
      <w:pPr>
        <w:pStyle w:val="BodyText"/>
        <w:ind w:left="0" w:firstLine="0"/>
      </w:pPr>
    </w:p>
    <w:p>
      <w:pPr>
        <w:pStyle w:val="BodyText"/>
        <w:ind w:left="437" w:firstLine="0"/>
        <w:jc w:val="center"/>
      </w:pPr>
      <w:hyperlink r:id="rId9">
        <w:r>
          <w:rPr>
            <w:color w:val="0000FF"/>
            <w:u w:val="single" w:color="0000FF"/>
          </w:rPr>
          <w:t>Link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to SSRN </w:t>
        </w:r>
        <w:r>
          <w:rPr>
            <w:color w:val="0000FF"/>
            <w:spacing w:val="-4"/>
            <w:u w:val="single" w:color="0000FF"/>
          </w:rPr>
          <w:t>page</w:t>
        </w:r>
      </w:hyperlink>
    </w:p>
    <w:p>
      <w:pPr>
        <w:pStyle w:val="BodyText"/>
        <w:ind w:left="0" w:firstLine="0"/>
      </w:pPr>
    </w:p>
    <w:p>
      <w:pPr>
        <w:pStyle w:val="BodyText"/>
        <w:ind w:left="0" w:right="44" w:firstLine="0"/>
        <w:jc w:val="center"/>
      </w:pPr>
      <w:hyperlink r:id="rId10">
        <w:r>
          <w:rPr>
            <w:color w:val="0000FF"/>
            <w:u w:val="single" w:color="0000FF"/>
          </w:rPr>
          <w:t>LinkedIn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page</w:t>
        </w:r>
      </w:hyperlink>
    </w:p>
    <w:p>
      <w:pPr>
        <w:pStyle w:val="BodyText"/>
        <w:ind w:left="0" w:firstLine="0"/>
      </w:pPr>
    </w:p>
    <w:p>
      <w:pPr>
        <w:pStyle w:val="Heading1"/>
      </w:pPr>
      <w:bookmarkStart w:name="EDUCATION" w:id="7"/>
      <w:bookmarkEnd w:id="7"/>
      <w:r>
        <w:rPr>
          <w:b w:val="0"/>
        </w:rPr>
      </w:r>
      <w:r>
        <w:rPr>
          <w:spacing w:val="-2"/>
        </w:rPr>
        <w:t>EDUCATION</w:t>
      </w:r>
    </w:p>
    <w:p>
      <w:pPr>
        <w:pStyle w:val="BodyText"/>
        <w:ind w:left="0" w:firstLine="0"/>
        <w:rPr>
          <w:b/>
        </w:rPr>
      </w:pPr>
    </w:p>
    <w:p>
      <w:pPr>
        <w:pStyle w:val="BodyText"/>
        <w:tabs>
          <w:tab w:pos="1799" w:val="left" w:leader="none"/>
        </w:tabs>
        <w:spacing w:line="480" w:lineRule="auto"/>
        <w:ind w:left="360" w:right="1848" w:firstLine="0"/>
      </w:pPr>
      <w:r>
        <w:rPr>
          <w:spacing w:val="-4"/>
        </w:rPr>
        <w:t>1979</w:t>
      </w:r>
      <w:r>
        <w:rPr/>
        <w:tab/>
        <w:t>B.A.</w:t>
      </w:r>
      <w:r>
        <w:rPr>
          <w:spacing w:val="-6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Supra</w:t>
      </w:r>
      <w:r>
        <w:rPr>
          <w:spacing w:val="-10"/>
        </w:rPr>
        <w:t> </w:t>
      </w:r>
      <w:r>
        <w:rPr/>
        <w:t>Cum</w:t>
      </w:r>
      <w:r>
        <w:rPr>
          <w:spacing w:val="-5"/>
        </w:rPr>
        <w:t> </w:t>
      </w:r>
      <w:r>
        <w:rPr/>
        <w:t>Laude,</w:t>
      </w:r>
      <w:r>
        <w:rPr>
          <w:spacing w:val="-3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Brussels </w:t>
      </w:r>
      <w:r>
        <w:rPr>
          <w:spacing w:val="-4"/>
        </w:rPr>
        <w:t>1982</w:t>
      </w:r>
      <w:r>
        <w:rPr/>
        <w:tab/>
        <w:t>M.A. Economics, Northwestern University</w:t>
      </w:r>
    </w:p>
    <w:p>
      <w:pPr>
        <w:pStyle w:val="BodyText"/>
        <w:tabs>
          <w:tab w:pos="1799" w:val="left" w:leader="none"/>
        </w:tabs>
        <w:spacing w:line="242" w:lineRule="auto"/>
        <w:ind w:left="1800" w:right="775" w:hanging="1440"/>
      </w:pPr>
      <w:r>
        <w:rPr>
          <w:spacing w:val="-4"/>
        </w:rPr>
        <w:t>1984</w:t>
      </w:r>
      <w:r>
        <w:rPr/>
        <w:tab/>
        <w:t>Ph.D.</w:t>
      </w:r>
      <w:r>
        <w:rPr>
          <w:spacing w:val="-8"/>
        </w:rPr>
        <w:t> </w:t>
      </w:r>
      <w:r>
        <w:rPr/>
        <w:t>Managerial</w:t>
      </w:r>
      <w:r>
        <w:rPr>
          <w:spacing w:val="-6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Decision</w:t>
      </w:r>
      <w:r>
        <w:rPr>
          <w:spacing w:val="-6"/>
        </w:rPr>
        <w:t> </w:t>
      </w:r>
      <w:r>
        <w:rPr/>
        <w:t>Science,</w:t>
      </w:r>
      <w:r>
        <w:rPr>
          <w:spacing w:val="-4"/>
        </w:rPr>
        <w:t> </w:t>
      </w:r>
      <w:r>
        <w:rPr/>
        <w:t>Kellogg</w:t>
      </w:r>
      <w:r>
        <w:rPr>
          <w:spacing w:val="-6"/>
        </w:rPr>
        <w:t> </w:t>
      </w:r>
      <w:r>
        <w:rPr/>
        <w:t>Graduate School of Management, Northwestern University</w:t>
      </w:r>
    </w:p>
    <w:p>
      <w:pPr>
        <w:pStyle w:val="BodyText"/>
        <w:tabs>
          <w:tab w:pos="1799" w:val="left" w:leader="none"/>
        </w:tabs>
        <w:spacing w:before="273"/>
        <w:ind w:left="360" w:firstLine="0"/>
      </w:pPr>
      <w:r>
        <w:rPr>
          <w:spacing w:val="-4"/>
        </w:rPr>
        <w:t>2019</w:t>
      </w:r>
      <w:r>
        <w:rPr/>
        <w:tab/>
        <w:t>Doctorate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Administration</w:t>
      </w:r>
      <w:r>
        <w:rPr>
          <w:spacing w:val="-1"/>
        </w:rPr>
        <w:t> </w:t>
      </w:r>
      <w:r>
        <w:rPr/>
        <w:t>(Doctor</w:t>
      </w:r>
      <w:r>
        <w:rPr>
          <w:spacing w:val="-4"/>
        </w:rPr>
        <w:t> </w:t>
      </w:r>
      <w:r>
        <w:rPr/>
        <w:t>Honoris</w:t>
      </w:r>
      <w:r>
        <w:rPr>
          <w:spacing w:val="-3"/>
        </w:rPr>
        <w:t> </w:t>
      </w:r>
      <w:r>
        <w:rPr/>
        <w:t>Causa),</w:t>
      </w:r>
      <w:r>
        <w:rPr>
          <w:spacing w:val="1"/>
        </w:rPr>
        <w:t> </w:t>
      </w:r>
      <w:r>
        <w:rPr/>
        <w:t>HEC</w:t>
      </w:r>
      <w:r>
        <w:rPr>
          <w:spacing w:val="-2"/>
        </w:rPr>
        <w:t> Liège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772" w:top="1200" w:bottom="960" w:left="1440" w:right="1440"/>
          <w:pgNumType w:start="1"/>
        </w:sectPr>
      </w:pPr>
    </w:p>
    <w:p>
      <w:pPr>
        <w:spacing w:line="275" w:lineRule="exact" w:before="76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VISITING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POSITIONS (Partial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list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academic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only):</w:t>
      </w:r>
    </w:p>
    <w:p>
      <w:pPr>
        <w:pStyle w:val="BodyText"/>
        <w:spacing w:line="242" w:lineRule="auto"/>
        <w:ind w:left="360" w:right="3441" w:firstLine="0"/>
      </w:pPr>
      <w:r>
        <w:rPr/>
        <w:t>University of Chicago, October 2015 and 2023 Cambridge</w:t>
      </w:r>
      <w:r>
        <w:rPr>
          <w:spacing w:val="-7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UK,</w:t>
      </w:r>
      <w:r>
        <w:rPr>
          <w:spacing w:val="-4"/>
        </w:rPr>
        <w:t> </w:t>
      </w:r>
      <w:r>
        <w:rPr/>
        <w:t>March</w:t>
      </w:r>
      <w:r>
        <w:rPr>
          <w:spacing w:val="-6"/>
        </w:rPr>
        <w:t> </w:t>
      </w:r>
      <w:r>
        <w:rPr/>
        <w:t>2014</w:t>
      </w:r>
      <w:r>
        <w:rPr>
          <w:spacing w:val="-10"/>
        </w:rPr>
        <w:t> </w:t>
      </w:r>
      <w:r>
        <w:rPr/>
        <w:t>and</w:t>
      </w:r>
      <w:r>
        <w:rPr>
          <w:spacing w:val="-6"/>
        </w:rPr>
        <w:t> </w:t>
      </w:r>
      <w:r>
        <w:rPr/>
        <w:t>2023</w:t>
      </w:r>
    </w:p>
    <w:p>
      <w:pPr>
        <w:pStyle w:val="BodyText"/>
        <w:spacing w:line="242" w:lineRule="auto"/>
        <w:ind w:left="360" w:right="1888" w:firstLine="0"/>
      </w:pPr>
      <w:r>
        <w:rPr/>
        <w:t>Bocconi</w:t>
      </w:r>
      <w:r>
        <w:rPr>
          <w:spacing w:val="-5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Italy,</w:t>
      </w:r>
      <w:r>
        <w:rPr>
          <w:spacing w:val="-4"/>
        </w:rPr>
        <w:t> </w:t>
      </w:r>
      <w:r>
        <w:rPr/>
        <w:t>October-November</w:t>
      </w:r>
      <w:r>
        <w:rPr>
          <w:spacing w:val="-4"/>
        </w:rPr>
        <w:t> </w:t>
      </w:r>
      <w:r>
        <w:rPr/>
        <w:t>2017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March</w:t>
      </w:r>
      <w:r>
        <w:rPr>
          <w:spacing w:val="-5"/>
        </w:rPr>
        <w:t> </w:t>
      </w:r>
      <w:r>
        <w:rPr/>
        <w:t>2018 Università</w:t>
      </w:r>
      <w:r>
        <w:rPr>
          <w:spacing w:val="-4"/>
        </w:rPr>
        <w:t> </w:t>
      </w:r>
      <w:r>
        <w:rPr/>
        <w:t>della</w:t>
      </w:r>
      <w:r>
        <w:rPr>
          <w:spacing w:val="-3"/>
        </w:rPr>
        <w:t> </w:t>
      </w:r>
      <w:r>
        <w:rPr/>
        <w:t>Svizzera</w:t>
      </w:r>
      <w:r>
        <w:rPr>
          <w:spacing w:val="-4"/>
        </w:rPr>
        <w:t> </w:t>
      </w:r>
      <w:r>
        <w:rPr/>
        <w:t>Italiana, Lugano,</w:t>
      </w:r>
      <w:r>
        <w:rPr>
          <w:spacing w:val="-4"/>
        </w:rPr>
        <w:t> </w:t>
      </w:r>
      <w:r>
        <w:rPr/>
        <w:t>Switzerland,</w:t>
      </w:r>
      <w:r>
        <w:rPr>
          <w:spacing w:val="-1"/>
        </w:rPr>
        <w:t> </w:t>
      </w:r>
      <w:r>
        <w:rPr/>
        <w:t>March</w:t>
      </w:r>
      <w:r>
        <w:rPr>
          <w:spacing w:val="-2"/>
        </w:rPr>
        <w:t> </w:t>
      </w:r>
      <w:r>
        <w:rPr>
          <w:spacing w:val="-4"/>
        </w:rPr>
        <w:t>2017</w:t>
      </w:r>
    </w:p>
    <w:p>
      <w:pPr>
        <w:pStyle w:val="BodyText"/>
        <w:spacing w:line="271" w:lineRule="exact"/>
        <w:ind w:left="360" w:firstLine="0"/>
      </w:pPr>
      <w:r>
        <w:rPr/>
        <w:t>New</w:t>
      </w:r>
      <w:r>
        <w:rPr>
          <w:spacing w:val="-5"/>
        </w:rPr>
        <w:t> </w:t>
      </w:r>
      <w:r>
        <w:rPr/>
        <w:t>York</w:t>
      </w:r>
      <w:r>
        <w:rPr>
          <w:spacing w:val="-2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Stern</w:t>
      </w:r>
      <w:r>
        <w:rPr>
          <w:spacing w:val="-7"/>
        </w:rPr>
        <w:t> </w:t>
      </w:r>
      <w:r>
        <w:rPr/>
        <w:t>School</w:t>
      </w:r>
      <w:r>
        <w:rPr>
          <w:spacing w:val="-2"/>
        </w:rPr>
        <w:t> </w:t>
      </w:r>
      <w:r>
        <w:rPr/>
        <w:t>of Business, academic</w:t>
      </w:r>
      <w:r>
        <w:rPr>
          <w:spacing w:val="-2"/>
        </w:rPr>
        <w:t> </w:t>
      </w:r>
      <w:r>
        <w:rPr/>
        <w:t>year 2007-</w:t>
      </w:r>
      <w:r>
        <w:rPr>
          <w:spacing w:val="-2"/>
        </w:rPr>
        <w:t>2008.</w:t>
      </w:r>
    </w:p>
    <w:p>
      <w:pPr>
        <w:pStyle w:val="BodyText"/>
        <w:spacing w:before="271"/>
        <w:ind w:left="0" w:firstLine="0"/>
      </w:pPr>
    </w:p>
    <w:p>
      <w:pPr>
        <w:pStyle w:val="Heading1"/>
      </w:pPr>
      <w:r>
        <w:rPr>
          <w:spacing w:val="-2"/>
        </w:rPr>
        <w:t>PUBLICATIONS</w:t>
      </w:r>
    </w:p>
    <w:p>
      <w:pPr>
        <w:pStyle w:val="BodyText"/>
        <w:spacing w:before="3"/>
        <w:ind w:left="0" w:firstLine="0"/>
        <w:rPr>
          <w:b/>
        </w:rPr>
      </w:pPr>
    </w:p>
    <w:p>
      <w:pPr>
        <w:pStyle w:val="BodyText"/>
        <w:spacing w:line="237" w:lineRule="auto"/>
        <w:ind w:left="811"/>
      </w:pPr>
      <w:r>
        <w:rPr/>
        <w:t>175.</w:t>
      </w:r>
      <w:r>
        <w:rPr>
          <w:spacing w:val="-29"/>
        </w:rPr>
        <w:t> </w:t>
      </w:r>
      <w:r>
        <w:rPr/>
        <w:t>“Three</w:t>
      </w:r>
      <w:r>
        <w:rPr>
          <w:spacing w:val="-5"/>
        </w:rPr>
        <w:t> </w:t>
      </w:r>
      <w:r>
        <w:rPr/>
        <w:t>Common</w:t>
      </w:r>
      <w:r>
        <w:rPr>
          <w:spacing w:val="-2"/>
        </w:rPr>
        <w:t> </w:t>
      </w:r>
      <w:r>
        <w:rPr/>
        <w:t>Factors”</w:t>
      </w:r>
      <w:r>
        <w:rPr>
          <w:spacing w:val="-8"/>
        </w:rPr>
        <w:t> </w:t>
      </w:r>
      <w:r>
        <w:rPr/>
        <w:t>(with</w:t>
      </w:r>
      <w:r>
        <w:rPr>
          <w:spacing w:val="-7"/>
        </w:rPr>
        <w:t> </w:t>
      </w:r>
      <w:r>
        <w:rPr/>
        <w:t>E.</w:t>
      </w:r>
      <w:r>
        <w:rPr>
          <w:spacing w:val="-4"/>
        </w:rPr>
        <w:t> </w:t>
      </w:r>
      <w:r>
        <w:rPr/>
        <w:t>Andreou,</w:t>
      </w:r>
      <w:r>
        <w:rPr>
          <w:spacing w:val="-4"/>
        </w:rPr>
        <w:t> </w:t>
      </w:r>
      <w:r>
        <w:rPr/>
        <w:t>Patrick</w:t>
      </w:r>
      <w:r>
        <w:rPr>
          <w:spacing w:val="-2"/>
        </w:rPr>
        <w:t> </w:t>
      </w:r>
      <w:r>
        <w:rPr/>
        <w:t>Gagliardini</w:t>
      </w:r>
      <w:r>
        <w:rPr>
          <w:spacing w:val="-2"/>
        </w:rPr>
        <w:t> </w:t>
      </w:r>
      <w:r>
        <w:rPr/>
        <w:t>and</w:t>
      </w:r>
      <w:r>
        <w:rPr>
          <w:spacing w:val="-7"/>
        </w:rPr>
        <w:t> </w:t>
      </w:r>
      <w:r>
        <w:rPr/>
        <w:t>Mirco</w:t>
      </w:r>
      <w:r>
        <w:rPr>
          <w:spacing w:val="-2"/>
        </w:rPr>
        <w:t> </w:t>
      </w:r>
      <w:r>
        <w:rPr/>
        <w:t>Rubin), Journal of Financial and Quantitative Analysis (forthcoming)</w:t>
      </w:r>
    </w:p>
    <w:p>
      <w:pPr>
        <w:pStyle w:val="BodyText"/>
        <w:spacing w:line="237" w:lineRule="auto" w:before="5"/>
        <w:ind w:left="811" w:right="775"/>
      </w:pPr>
      <w:r>
        <w:rPr/>
        <w:t>174.</w:t>
      </w:r>
      <w:r>
        <w:rPr>
          <w:spacing w:val="-29"/>
        </w:rPr>
        <w:t> </w:t>
      </w:r>
      <w:r>
        <w:rPr/>
        <w:t>“</w:t>
      </w:r>
      <w:hyperlink r:id="rId11">
        <w:r>
          <w:rPr>
            <w:color w:val="0000FF"/>
            <w:u w:val="single" w:color="0000FF"/>
          </w:rPr>
          <w:t>Quantum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Computing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Meets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Finance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–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Interview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with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Eric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Ghysels</w:t>
        </w:r>
      </w:hyperlink>
      <w:r>
        <w:rPr/>
        <w:t>”</w:t>
      </w:r>
      <w:r>
        <w:rPr>
          <w:spacing w:val="-5"/>
        </w:rPr>
        <w:t> </w:t>
      </w:r>
      <w:r>
        <w:rPr/>
        <w:t>Physics Magazine 18, 154 (2025)</w:t>
      </w:r>
    </w:p>
    <w:p>
      <w:pPr>
        <w:pStyle w:val="BodyText"/>
        <w:spacing w:before="4"/>
        <w:ind w:left="811"/>
      </w:pPr>
      <w:r>
        <w:rPr/>
        <w:t>173.</w:t>
      </w:r>
      <w:r>
        <w:rPr>
          <w:spacing w:val="-24"/>
        </w:rPr>
        <w:t> </w:t>
      </w:r>
      <w:r>
        <w:rPr/>
        <w:t>“</w:t>
      </w:r>
      <w:hyperlink r:id="rId12">
        <w:r>
          <w:rPr>
            <w:color w:val="0000FF"/>
            <w:u w:val="single" w:color="0000FF"/>
          </w:rPr>
          <w:t>On Quantum Ambiguity and Potential Exponential Computational Speed-Ups to</w:t>
        </w:r>
      </w:hyperlink>
      <w:r>
        <w:rPr>
          <w:color w:val="0000FF"/>
        </w:rPr>
        <w:t> </w:t>
      </w:r>
      <w:hyperlink r:id="rId12">
        <w:r>
          <w:rPr>
            <w:color w:val="0000FF"/>
            <w:u w:val="single" w:color="0000FF"/>
          </w:rPr>
          <w:t>Solving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Dynamic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Asset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Pricing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Models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J.</w:t>
      </w:r>
      <w:r>
        <w:rPr>
          <w:spacing w:val="-10"/>
        </w:rPr>
        <w:t> </w:t>
      </w:r>
      <w:r>
        <w:rPr/>
        <w:t>Morgan),</w:t>
      </w:r>
      <w:r>
        <w:rPr>
          <w:spacing w:val="-1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Economic Review (forthcoming)</w:t>
      </w:r>
    </w:p>
    <w:p>
      <w:pPr>
        <w:pStyle w:val="BodyText"/>
        <w:spacing w:line="242" w:lineRule="auto"/>
        <w:ind w:left="811" w:right="775"/>
      </w:pPr>
      <w:r>
        <w:rPr/>
        <w:t>172.</w:t>
      </w:r>
      <w:r>
        <w:rPr>
          <w:spacing w:val="-29"/>
        </w:rPr>
        <w:t> </w:t>
      </w:r>
      <w:r>
        <w:rPr/>
        <w:t>“</w:t>
      </w:r>
      <w:hyperlink r:id="rId13">
        <w:r>
          <w:rPr>
            <w:color w:val="0000FF"/>
            <w:u w:val="single" w:color="0000FF"/>
          </w:rPr>
          <w:t>Tensor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PCA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Factor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Models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A.</w:t>
      </w:r>
      <w:r>
        <w:rPr>
          <w:spacing w:val="-4"/>
        </w:rPr>
        <w:t> </w:t>
      </w:r>
      <w:r>
        <w:rPr/>
        <w:t>Babii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J.</w:t>
      </w:r>
      <w:r>
        <w:rPr>
          <w:spacing w:val="-1"/>
        </w:rPr>
        <w:t> </w:t>
      </w:r>
      <w:r>
        <w:rPr/>
        <w:t>Pan),</w:t>
      </w:r>
      <w:r>
        <w:rPr>
          <w:spacing w:val="-1"/>
        </w:rPr>
        <w:t> </w:t>
      </w:r>
      <w:r>
        <w:rPr/>
        <w:t>Journal</w:t>
      </w:r>
      <w:r>
        <w:rPr>
          <w:spacing w:val="-6"/>
        </w:rPr>
        <w:t> </w:t>
      </w:r>
      <w:r>
        <w:rPr/>
        <w:t>of Econometrics (forthcoming)</w:t>
      </w:r>
    </w:p>
    <w:p>
      <w:pPr>
        <w:pStyle w:val="BodyText"/>
        <w:spacing w:line="242" w:lineRule="auto"/>
        <w:ind w:left="811"/>
      </w:pPr>
      <w:r>
        <w:rPr/>
        <w:t>171.</w:t>
      </w:r>
      <w:r>
        <w:rPr>
          <w:spacing w:val="-29"/>
        </w:rPr>
        <w:t> </w:t>
      </w:r>
      <w:r>
        <w:rPr/>
        <w:t>“</w:t>
      </w:r>
      <w:hyperlink r:id="rId14">
        <w:r>
          <w:rPr>
            <w:color w:val="0000FF"/>
            <w:u w:val="single" w:color="0000FF"/>
          </w:rPr>
          <w:t>An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Enhanced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Hybrid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HHL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Algorithm</w:t>
        </w:r>
      </w:hyperlink>
      <w:r>
        <w:rPr/>
        <w:t>”,</w:t>
      </w:r>
      <w:r>
        <w:rPr>
          <w:spacing w:val="-4"/>
        </w:rPr>
        <w:t> </w:t>
      </w:r>
      <w:r>
        <w:rPr/>
        <w:t>(with</w:t>
      </w:r>
      <w:r>
        <w:rPr>
          <w:spacing w:val="-7"/>
        </w:rPr>
        <w:t> </w:t>
      </w:r>
      <w:r>
        <w:rPr/>
        <w:t>J.</w:t>
      </w:r>
      <w:r>
        <w:rPr>
          <w:spacing w:val="-4"/>
        </w:rPr>
        <w:t> </w:t>
      </w:r>
      <w:r>
        <w:rPr/>
        <w:t>Morgan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H. Mohammadbag- herpoor) Physics Letters A, 532, article 130181 (2025).</w:t>
      </w:r>
    </w:p>
    <w:p>
      <w:pPr>
        <w:pStyle w:val="BodyText"/>
        <w:ind w:left="811" w:right="360"/>
      </w:pPr>
      <w:r>
        <w:rPr/>
        <w:t>170.</w:t>
      </w:r>
      <w:r>
        <w:rPr>
          <w:spacing w:val="-23"/>
        </w:rPr>
        <w:t> </w:t>
      </w:r>
      <w:r>
        <w:rPr/>
        <w:t>“</w:t>
      </w:r>
      <w:hyperlink r:id="rId15">
        <w:r>
          <w:rPr>
            <w:color w:val="0000FF"/>
            <w:u w:val="single" w:color="0000FF"/>
          </w:rPr>
          <w:t>Derivative Pricing and Credit Risk in a Regime Switching Economy Using</w:t>
        </w:r>
      </w:hyperlink>
      <w:r>
        <w:rPr>
          <w:color w:val="0000FF"/>
        </w:rPr>
        <w:t> </w:t>
      </w:r>
      <w:hyperlink r:id="rId15">
        <w:r>
          <w:rPr>
            <w:color w:val="0000FF"/>
            <w:u w:val="single" w:color="0000FF"/>
          </w:rPr>
          <w:t>Quantum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Amplitude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Estimation</w:t>
        </w:r>
      </w:hyperlink>
      <w:r>
        <w:rPr/>
        <w:t>”,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J.</w:t>
      </w:r>
      <w:r>
        <w:rPr>
          <w:spacing w:val="-4"/>
        </w:rPr>
        <w:t> </w:t>
      </w:r>
      <w:r>
        <w:rPr/>
        <w:t>Morgan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H.</w:t>
      </w:r>
      <w:r>
        <w:rPr>
          <w:spacing w:val="-1"/>
        </w:rPr>
        <w:t> </w:t>
      </w:r>
      <w:r>
        <w:rPr/>
        <w:t>Mohammadbagherpoor)</w:t>
      </w:r>
      <w:r>
        <w:rPr>
          <w:spacing w:val="-5"/>
        </w:rPr>
        <w:t> </w:t>
      </w:r>
      <w:r>
        <w:rPr/>
        <w:t>in 2024 IEEE International Conference on Quantum Computing and Engineering (QCE), Montreal, QC, Canada, 2024, pp. 519-530 (2024).</w:t>
      </w:r>
    </w:p>
    <w:p>
      <w:pPr>
        <w:pStyle w:val="BodyText"/>
        <w:spacing w:line="242" w:lineRule="auto"/>
        <w:ind w:left="811"/>
      </w:pPr>
      <w:r>
        <w:rPr/>
        <w:t>169.</w:t>
      </w:r>
      <w:r>
        <w:rPr>
          <w:spacing w:val="-29"/>
        </w:rPr>
        <w:t> </w:t>
      </w:r>
      <w:r>
        <w:rPr/>
        <w:t>“</w:t>
      </w:r>
      <w:hyperlink r:id="rId16">
        <w:r>
          <w:rPr>
            <w:color w:val="0000FF"/>
            <w:u w:val="single" w:color="0000FF"/>
          </w:rPr>
          <w:t>Comment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Bootstrap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Inference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Group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Factor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Models</w:t>
        </w:r>
      </w:hyperlink>
      <w:r>
        <w:rPr/>
        <w:t>”,</w:t>
      </w:r>
      <w:r>
        <w:rPr>
          <w:spacing w:val="-1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Financial Econometrics (forthcoming)</w:t>
      </w:r>
    </w:p>
    <w:p>
      <w:pPr>
        <w:pStyle w:val="BodyText"/>
        <w:spacing w:line="242" w:lineRule="auto"/>
        <w:ind w:left="811" w:right="360"/>
      </w:pPr>
      <w:r>
        <w:rPr/>
        <w:t>168.</w:t>
      </w:r>
      <w:r>
        <w:rPr>
          <w:spacing w:val="-29"/>
        </w:rPr>
        <w:t> </w:t>
      </w:r>
      <w:r>
        <w:rPr/>
        <w:t>“</w:t>
      </w:r>
      <w:hyperlink r:id="rId17">
        <w:r>
          <w:rPr>
            <w:color w:val="0000FF"/>
            <w:u w:val="single" w:color="0000FF"/>
          </w:rPr>
          <w:t>Spanning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latent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observable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factors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7"/>
        </w:rPr>
        <w:t> </w:t>
      </w:r>
      <w:r>
        <w:rPr/>
        <w:t>E.</w:t>
      </w:r>
      <w:r>
        <w:rPr>
          <w:spacing w:val="-9"/>
        </w:rPr>
        <w:t> </w:t>
      </w:r>
      <w:r>
        <w:rPr/>
        <w:t>Andreou, P. Gagliardini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M. Rubin), Journal of Econometrics (forthcoming)</w:t>
      </w:r>
    </w:p>
    <w:p>
      <w:pPr>
        <w:pStyle w:val="BodyText"/>
        <w:ind w:left="811" w:right="531"/>
      </w:pPr>
      <w:r>
        <w:rPr/>
        <w:t>167.</w:t>
      </w:r>
      <w:r>
        <w:rPr>
          <w:spacing w:val="-21"/>
        </w:rPr>
        <w:t> </w:t>
      </w:r>
      <w:r>
        <w:rPr/>
        <w:t>“Econometrics of Machine Learning Methods in Economic Forecasting” (with Andrii Babii and Jonas Striaukas), in Research Methods and Applications on Macroeconomic</w:t>
      </w:r>
      <w:r>
        <w:rPr>
          <w:spacing w:val="-4"/>
        </w:rPr>
        <w:t> </w:t>
      </w:r>
      <w:r>
        <w:rPr/>
        <w:t>Forecasting,</w:t>
      </w:r>
      <w:r>
        <w:rPr>
          <w:spacing w:val="-1"/>
        </w:rPr>
        <w:t> </w:t>
      </w:r>
      <w:r>
        <w:rPr/>
        <w:t>edited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M.</w:t>
      </w:r>
      <w:r>
        <w:rPr>
          <w:spacing w:val="-5"/>
        </w:rPr>
        <w:t> </w:t>
      </w:r>
      <w:r>
        <w:rPr/>
        <w:t>Clements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A.Galvao,</w:t>
      </w:r>
      <w:r>
        <w:rPr>
          <w:spacing w:val="-6"/>
        </w:rPr>
        <w:t> </w:t>
      </w:r>
      <w:r>
        <w:rPr/>
        <w:t>Edward</w:t>
      </w:r>
      <w:r>
        <w:rPr>
          <w:spacing w:val="-8"/>
        </w:rPr>
        <w:t> </w:t>
      </w:r>
      <w:r>
        <w:rPr/>
        <w:t>Elgar Publishing Ltd (2024).</w:t>
      </w:r>
    </w:p>
    <w:p>
      <w:pPr>
        <w:pStyle w:val="BodyText"/>
        <w:ind w:left="811" w:right="531"/>
      </w:pPr>
      <w:r>
        <w:rPr/>
        <w:t>166.</w:t>
      </w:r>
      <w:r>
        <w:rPr>
          <w:spacing w:val="-29"/>
        </w:rPr>
        <w:t> </w:t>
      </w:r>
      <w:r>
        <w:rPr/>
        <w:t>“</w:t>
      </w:r>
      <w:hyperlink r:id="rId18">
        <w:r>
          <w:rPr>
            <w:color w:val="0000FF"/>
            <w:u w:val="single" w:color="0000FF"/>
          </w:rPr>
          <w:t>Panel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Data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Nowcasting: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Case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Price-Earnings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Ratios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Andrii</w:t>
      </w:r>
      <w:r>
        <w:rPr>
          <w:spacing w:val="-7"/>
        </w:rPr>
        <w:t> </w:t>
      </w:r>
      <w:r>
        <w:rPr/>
        <w:t>Babii, Ryan Ball and Jonas Striaukas), Journal of Applied Econometrics, 39, 292-307 </w:t>
      </w:r>
      <w:r>
        <w:rPr>
          <w:spacing w:val="-2"/>
        </w:rPr>
        <w:t>(2024)</w:t>
      </w:r>
    </w:p>
    <w:p>
      <w:pPr>
        <w:pStyle w:val="BodyText"/>
        <w:ind w:left="811" w:right="3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3276600</wp:posOffset>
                </wp:positionH>
                <wp:positionV relativeFrom="paragraph">
                  <wp:posOffset>494273</wp:posOffset>
                </wp:positionV>
                <wp:extent cx="48895" cy="63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88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6350">
                              <a:moveTo>
                                <a:pt x="48755" y="0"/>
                              </a:move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48755" y="6108"/>
                              </a:lnTo>
                              <a:lnTo>
                                <a:pt x="487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8pt;margin-top:38.919186pt;width:3.839pt;height:.481pt;mso-position-horizontal-relative:page;mso-position-vertical-relative:paragraph;z-index:15728640" id="docshape2" filled="true" fillcolor="#0000ff" stroked="false">
                <v:fill type="solid"/>
                <w10:wrap type="none"/>
              </v:rect>
            </w:pict>
          </mc:Fallback>
        </mc:AlternateContent>
      </w:r>
      <w:r>
        <w:rPr/>
        <w:t>165.</w:t>
      </w:r>
      <w:r>
        <w:rPr>
          <w:spacing w:val="-22"/>
        </w:rPr>
        <w:t> </w:t>
      </w:r>
      <w:r>
        <w:rPr/>
        <w:t>“</w:t>
      </w:r>
      <w:hyperlink r:id="rId19">
        <w:r>
          <w:rPr>
            <w:color w:val="0000FF"/>
            <w:u w:val="single" w:color="0000FF"/>
          </w:rPr>
          <w:t>Machine Learning Panel Data Regressions with Heavy-tailed Dependent Data:</w:t>
        </w:r>
      </w:hyperlink>
      <w:r>
        <w:rPr>
          <w:color w:val="0000FF"/>
        </w:rPr>
        <w:t> </w:t>
      </w:r>
      <w:hyperlink r:id="rId19">
        <w:r>
          <w:rPr>
            <w:color w:val="0000FF"/>
            <w:u w:val="single" w:color="0000FF"/>
          </w:rPr>
          <w:t>Theory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Application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7"/>
        </w:rPr>
        <w:t> </w:t>
      </w:r>
      <w:r>
        <w:rPr/>
        <w:t>Andrii</w:t>
      </w:r>
      <w:r>
        <w:rPr>
          <w:spacing w:val="-6"/>
        </w:rPr>
        <w:t> </w:t>
      </w:r>
      <w:r>
        <w:rPr/>
        <w:t>Babii,</w:t>
      </w:r>
      <w:r>
        <w:rPr>
          <w:spacing w:val="-1"/>
        </w:rPr>
        <w:t> </w:t>
      </w:r>
      <w:r>
        <w:rPr/>
        <w:t>Ryan</w:t>
      </w:r>
      <w:r>
        <w:rPr>
          <w:spacing w:val="-7"/>
        </w:rPr>
        <w:t> </w:t>
      </w:r>
      <w:r>
        <w:rPr/>
        <w:t>Ball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Jonas</w:t>
      </w:r>
      <w:r>
        <w:rPr>
          <w:spacing w:val="-4"/>
        </w:rPr>
        <w:t> </w:t>
      </w:r>
      <w:r>
        <w:rPr/>
        <w:t>Striaukas),</w:t>
      </w:r>
      <w:r>
        <w:rPr>
          <w:spacing w:val="-4"/>
        </w:rPr>
        <w:t> </w:t>
      </w:r>
      <w:r>
        <w:rPr/>
        <w:t>Journal of Econometrics (forthcoming</w:t>
      </w:r>
      <w:r>
        <w:rPr>
          <w:color w:val="0000FF"/>
        </w:rPr>
        <w:t>)</w:t>
      </w:r>
    </w:p>
    <w:p>
      <w:pPr>
        <w:pStyle w:val="BodyText"/>
        <w:ind w:left="811" w:right="398"/>
        <w:jc w:val="both"/>
      </w:pPr>
      <w:r>
        <w:rPr/>
        <w:t>164.</w:t>
      </w:r>
      <w:r>
        <w:rPr>
          <w:spacing w:val="-15"/>
        </w:rPr>
        <w:t> </w:t>
      </w:r>
      <w:r>
        <w:rPr/>
        <w:t>“</w:t>
      </w:r>
      <w:hyperlink r:id="rId20">
        <w:r>
          <w:rPr>
            <w:color w:val="0000FF"/>
            <w:u w:val="single" w:color="0000FF"/>
          </w:rPr>
          <w:t>High-Dimensional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u w:val="single" w:color="0000FF"/>
          </w:rPr>
          <w:t>Granger Causality Tests with an Application to VIX and News</w:t>
        </w:r>
      </w:hyperlink>
      <w:r>
        <w:rPr/>
        <w:t>” (with</w:t>
      </w:r>
      <w:r>
        <w:rPr>
          <w:spacing w:val="-3"/>
        </w:rPr>
        <w:t> </w:t>
      </w:r>
      <w:r>
        <w:rPr/>
        <w:t>Andrii</w:t>
      </w:r>
      <w:r>
        <w:rPr>
          <w:spacing w:val="-7"/>
        </w:rPr>
        <w:t> </w:t>
      </w:r>
      <w:r>
        <w:rPr/>
        <w:t>Babii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Jonas</w:t>
      </w:r>
      <w:r>
        <w:rPr>
          <w:spacing w:val="-5"/>
        </w:rPr>
        <w:t> </w:t>
      </w:r>
      <w:r>
        <w:rPr/>
        <w:t>Striaukas),</w:t>
      </w:r>
      <w:r>
        <w:rPr>
          <w:spacing w:val="-1"/>
        </w:rPr>
        <w:t> </w:t>
      </w:r>
      <w:r>
        <w:rPr/>
        <w:t>Journal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Econometrics,</w:t>
      </w:r>
      <w:r>
        <w:rPr>
          <w:spacing w:val="-1"/>
        </w:rPr>
        <w:t> </w:t>
      </w:r>
      <w:r>
        <w:rPr/>
        <w:t>22,</w:t>
      </w:r>
      <w:r>
        <w:rPr>
          <w:spacing w:val="-1"/>
        </w:rPr>
        <w:t> </w:t>
      </w:r>
      <w:r>
        <w:rPr/>
        <w:t>605- 635 (2024)</w:t>
      </w:r>
    </w:p>
    <w:p>
      <w:pPr>
        <w:pStyle w:val="BodyText"/>
        <w:spacing w:line="237" w:lineRule="auto"/>
        <w:ind w:left="811" w:right="775"/>
      </w:pPr>
      <w:r>
        <w:rPr/>
        <w:t>163.</w:t>
      </w:r>
      <w:r>
        <w:rPr>
          <w:spacing w:val="-29"/>
        </w:rPr>
        <w:t> </w:t>
      </w:r>
      <w:r>
        <w:rPr/>
        <w:t>“</w:t>
      </w:r>
      <w:hyperlink r:id="rId21">
        <w:r>
          <w:rPr>
            <w:color w:val="0000FF"/>
            <w:u w:val="single" w:color="0000FF"/>
          </w:rPr>
          <w:t>Nowcasting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Net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Asset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Values: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Case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Private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Equity</w:t>
        </w:r>
      </w:hyperlink>
      <w:r>
        <w:rPr/>
        <w:t>”</w:t>
      </w:r>
      <w:r>
        <w:rPr>
          <w:spacing w:val="-9"/>
        </w:rPr>
        <w:t> </w:t>
      </w:r>
      <w:r>
        <w:rPr/>
        <w:t>(with</w:t>
      </w:r>
      <w:r>
        <w:rPr>
          <w:spacing w:val="-3"/>
        </w:rPr>
        <w:t> </w:t>
      </w:r>
      <w:r>
        <w:rPr/>
        <w:t>Gregory</w:t>
      </w:r>
      <w:r>
        <w:rPr>
          <w:spacing w:val="-3"/>
        </w:rPr>
        <w:t> </w:t>
      </w:r>
      <w:r>
        <w:rPr/>
        <w:t>W. Brown and Oleg Gredil), Review of Financial Studies 36, 904 – 944 (2023)</w:t>
      </w:r>
    </w:p>
    <w:p>
      <w:pPr>
        <w:pStyle w:val="BodyText"/>
        <w:ind w:left="811" w:right="360"/>
      </w:pPr>
      <w:r>
        <w:rPr/>
        <w:t>162.</w:t>
      </w:r>
      <w:r>
        <w:rPr>
          <w:spacing w:val="-22"/>
        </w:rPr>
        <w:t> </w:t>
      </w:r>
      <w:r>
        <w:rPr/>
        <w:t>“</w:t>
      </w:r>
      <w:hyperlink r:id="rId22">
        <w:r>
          <w:rPr>
            <w:color w:val="0000FF"/>
            <w:u w:val="single" w:color="0000FF"/>
          </w:rPr>
          <w:t>In-sample Asymptotics and Across-sample Efficiency Gains for High Frequency</w:t>
        </w:r>
      </w:hyperlink>
      <w:r>
        <w:rPr>
          <w:color w:val="0000FF"/>
        </w:rPr>
        <w:t> </w:t>
      </w:r>
      <w:hyperlink r:id="rId22">
        <w:r>
          <w:rPr>
            <w:color w:val="0000FF"/>
            <w:u w:val="single" w:color="0000FF"/>
          </w:rPr>
          <w:t>Data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Statistics</w:t>
        </w:r>
      </w:hyperlink>
      <w:r>
        <w:rPr/>
        <w:t>”</w:t>
      </w:r>
      <w:r>
        <w:rPr>
          <w:spacing w:val="-2"/>
        </w:rPr>
        <w:t> </w:t>
      </w:r>
      <w:r>
        <w:rPr/>
        <w:t>(with</w:t>
      </w:r>
      <w:r>
        <w:rPr>
          <w:spacing w:val="-1"/>
        </w:rPr>
        <w:t> </w:t>
      </w:r>
      <w:r>
        <w:rPr/>
        <w:t>Per</w:t>
      </w:r>
      <w:r>
        <w:rPr>
          <w:spacing w:val="-4"/>
        </w:rPr>
        <w:t> </w:t>
      </w:r>
      <w:r>
        <w:rPr/>
        <w:t>Mykland</w:t>
      </w:r>
      <w:r>
        <w:rPr>
          <w:spacing w:val="-1"/>
        </w:rPr>
        <w:t> </w:t>
      </w:r>
      <w:r>
        <w:rPr/>
        <w:t>and</w:t>
      </w:r>
      <w:r>
        <w:rPr>
          <w:spacing w:val="-6"/>
        </w:rPr>
        <w:t> </w:t>
      </w:r>
      <w:r>
        <w:rPr/>
        <w:t>Eric</w:t>
      </w:r>
      <w:r>
        <w:rPr>
          <w:spacing w:val="-2"/>
        </w:rPr>
        <w:t> </w:t>
      </w:r>
      <w:r>
        <w:rPr/>
        <w:t>Renault),</w:t>
      </w:r>
      <w:r>
        <w:rPr>
          <w:spacing w:val="-3"/>
        </w:rPr>
        <w:t> </w:t>
      </w:r>
      <w:r>
        <w:rPr/>
        <w:t>Econometric</w:t>
      </w:r>
      <w:r>
        <w:rPr>
          <w:spacing w:val="-7"/>
        </w:rPr>
        <w:t> </w:t>
      </w:r>
      <w:r>
        <w:rPr/>
        <w:t>Theory</w:t>
      </w:r>
      <w:r>
        <w:rPr>
          <w:spacing w:val="-6"/>
        </w:rPr>
        <w:t> </w:t>
      </w:r>
      <w:r>
        <w:rPr/>
        <w:t>39,</w:t>
      </w:r>
      <w:r>
        <w:rPr>
          <w:spacing w:val="-3"/>
        </w:rPr>
        <w:t> </w:t>
      </w:r>
      <w:r>
        <w:rPr/>
        <w:t>70</w:t>
      </w:r>
      <w:r>
        <w:rPr>
          <w:spacing w:val="-1"/>
        </w:rPr>
        <w:t> </w:t>
      </w:r>
      <w:r>
        <w:rPr/>
        <w:t>– 106 (2023)</w:t>
      </w:r>
    </w:p>
    <w:p>
      <w:pPr>
        <w:pStyle w:val="BodyText"/>
        <w:spacing w:after="0"/>
        <w:sectPr>
          <w:pgSz w:w="12240" w:h="15840"/>
          <w:pgMar w:header="0" w:footer="772" w:top="1740" w:bottom="960" w:left="1440" w:right="1440"/>
        </w:sectPr>
      </w:pPr>
    </w:p>
    <w:p>
      <w:pPr>
        <w:pStyle w:val="BodyText"/>
        <w:spacing w:before="64"/>
        <w:ind w:left="811" w:right="360"/>
      </w:pPr>
      <w:r>
        <w:rPr/>
        <w:t>161.</w:t>
      </w:r>
      <w:r>
        <w:rPr>
          <w:spacing w:val="-29"/>
        </w:rPr>
        <w:t> </w:t>
      </w:r>
      <w:r>
        <w:rPr/>
        <w:t>“</w:t>
      </w:r>
      <w:hyperlink r:id="rId23">
        <w:r>
          <w:rPr>
            <w:color w:val="0000FF"/>
            <w:u w:val="single" w:color="0000FF"/>
          </w:rPr>
          <w:t>Real-time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Forecasts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 State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Local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Government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Budgets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with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Application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to</w:t>
        </w:r>
      </w:hyperlink>
      <w:r>
        <w:rPr>
          <w:color w:val="0000FF"/>
        </w:rPr>
        <w:t> </w:t>
      </w:r>
      <w:hyperlink r:id="rId23">
        <w:r>
          <w:rPr>
            <w:color w:val="0000FF"/>
            <w:u w:val="single" w:color="0000FF"/>
          </w:rPr>
          <w:t>the COVID-19 Pandemic</w:t>
        </w:r>
      </w:hyperlink>
      <w:r>
        <w:rPr/>
        <w:t>” (with Foti Grigoris and Nazire Özkan), National Tax Journal 75, 731 – 763 (2022).</w:t>
      </w:r>
    </w:p>
    <w:p>
      <w:pPr>
        <w:pStyle w:val="BodyText"/>
        <w:ind w:left="811" w:right="360"/>
      </w:pPr>
      <w:r>
        <w:rPr/>
        <w:t>160.</w:t>
      </w:r>
      <w:r>
        <w:rPr>
          <w:spacing w:val="-29"/>
        </w:rPr>
        <w:t> </w:t>
      </w:r>
      <w:r>
        <w:rPr/>
        <w:t>“</w:t>
      </w:r>
      <w:hyperlink r:id="rId24">
        <w:r>
          <w:rPr>
            <w:color w:val="0000FF"/>
            <w:u w:val="single" w:color="0000FF"/>
          </w:rPr>
          <w:t>Machine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learning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time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series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regressions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with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application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to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nowcasting”,</w:t>
        </w:r>
      </w:hyperlink>
      <w:r>
        <w:rPr>
          <w:color w:val="0000FF"/>
          <w:spacing w:val="-1"/>
        </w:rPr>
        <w:t> </w:t>
      </w:r>
      <w:r>
        <w:rPr/>
        <w:t>(with A. Babii and J. Striaukas), Journal of Business and Economic Statistics, 40, 1094- 1106 (2022)</w:t>
      </w:r>
    </w:p>
    <w:p>
      <w:pPr>
        <w:pStyle w:val="BodyText"/>
        <w:spacing w:line="237" w:lineRule="auto" w:before="2"/>
        <w:ind w:left="811" w:right="775"/>
      </w:pPr>
      <w:r>
        <w:rPr/>
        <w:t>159.</w:t>
      </w:r>
      <w:r>
        <w:rPr>
          <w:spacing w:val="-29"/>
        </w:rPr>
        <w:t> </w:t>
      </w:r>
      <w:r>
        <w:rPr/>
        <w:t>“</w:t>
      </w:r>
      <w:hyperlink r:id="rId25">
        <w:r>
          <w:rPr>
            <w:color w:val="0000FF"/>
            <w:u w:val="single" w:color="0000FF"/>
          </w:rPr>
          <w:t>Predicting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VIX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Volatility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Risk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Premium: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Role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 Credit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Risk</w:t>
        </w:r>
      </w:hyperlink>
      <w:r>
        <w:rPr/>
        <w:t>”, (with E. Andreou), Journal of Econometrics, 220, 366-398 (2021)</w:t>
      </w:r>
    </w:p>
    <w:p>
      <w:pPr>
        <w:pStyle w:val="BodyText"/>
        <w:spacing w:before="3"/>
        <w:ind w:left="811"/>
      </w:pPr>
      <w:r>
        <w:rPr/>
        <w:t>158.</w:t>
      </w:r>
      <w:r>
        <w:rPr>
          <w:spacing w:val="-29"/>
        </w:rPr>
        <w:t> </w:t>
      </w:r>
      <w:r>
        <w:rPr/>
        <w:t>“</w:t>
      </w:r>
      <w:hyperlink r:id="rId26">
        <w:r>
          <w:rPr>
            <w:color w:val="0000FF"/>
            <w:u w:val="single" w:color="0000FF"/>
          </w:rPr>
          <w:t>Price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Discovery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High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Resolution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Analysis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 Mixed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Frequency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Data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-</w:t>
        </w:r>
      </w:hyperlink>
      <w:r>
        <w:rPr>
          <w:color w:val="0000FF"/>
        </w:rPr>
        <w:t> </w:t>
      </w:r>
      <w:hyperlink r:id="rId26">
        <w:r>
          <w:rPr>
            <w:color w:val="0000FF"/>
            <w:u w:val="single" w:color="0000FF"/>
          </w:rPr>
          <w:t>Comment on Price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Discovery in High Resolution by Joel Hasbrouck</w:t>
        </w:r>
      </w:hyperlink>
      <w:r>
        <w:rPr/>
        <w:t>”, Journal of Financial Econometrics, 19, 459-464 (2021)</w:t>
      </w:r>
    </w:p>
    <w:p>
      <w:pPr>
        <w:pStyle w:val="BodyText"/>
        <w:ind w:left="811" w:right="360"/>
      </w:pPr>
      <w:r>
        <w:rPr/>
        <w:t>157.</w:t>
      </w:r>
      <w:r>
        <w:rPr>
          <w:spacing w:val="-29"/>
        </w:rPr>
        <w:t> </w:t>
      </w:r>
      <w:r>
        <w:rPr/>
        <w:t>“</w:t>
      </w:r>
      <w:hyperlink r:id="rId27">
        <w:r>
          <w:rPr>
            <w:color w:val="0000FF"/>
            <w:u w:val="single" w:color="0000FF"/>
          </w:rPr>
          <w:t>Artificial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Intelligence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Alter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Egos: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Who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Might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Benefit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from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Robo-investing?</w:t>
        </w:r>
      </w:hyperlink>
      <w:r>
        <w:rPr/>
        <w:t>”</w:t>
      </w:r>
      <w:r>
        <w:rPr>
          <w:spacing w:val="-4"/>
        </w:rPr>
        <w:t> </w:t>
      </w:r>
      <w:r>
        <w:rPr/>
        <w:t>(with Catherine D’Hondt, Rudy De Winne and Steve Raymond), Journal of Empirical Finance, 59, 278-299 (2020)</w:t>
      </w:r>
    </w:p>
    <w:p>
      <w:pPr>
        <w:pStyle w:val="BodyText"/>
        <w:ind w:left="811" w:right="531"/>
      </w:pPr>
      <w:r>
        <w:rPr/>
        <w:t>156.</w:t>
      </w:r>
      <w:r>
        <w:rPr>
          <w:spacing w:val="-29"/>
        </w:rPr>
        <w:t> </w:t>
      </w:r>
      <w:r>
        <w:rPr/>
        <w:t>“</w:t>
      </w:r>
      <w:hyperlink r:id="rId28">
        <w:r>
          <w:rPr>
            <w:color w:val="0000FF"/>
            <w:u w:val="single" w:color="0000FF"/>
          </w:rPr>
          <w:t>Mixed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Frequency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Macro-Finance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Factor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Models: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Theory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Applications</w:t>
        </w:r>
      </w:hyperlink>
      <w:r>
        <w:rPr/>
        <w:t>”</w:t>
      </w:r>
      <w:r>
        <w:rPr>
          <w:spacing w:val="-5"/>
        </w:rPr>
        <w:t> </w:t>
      </w:r>
      <w:r>
        <w:rPr/>
        <w:t>(with E. Andreou, P. Gagliardini and M. Rubin), Journal of Financial Econometrics, 18, 585–628 (2020)</w:t>
      </w:r>
    </w:p>
    <w:p>
      <w:pPr>
        <w:pStyle w:val="BodyText"/>
        <w:spacing w:line="242" w:lineRule="auto"/>
        <w:ind w:left="811" w:right="360"/>
      </w:pPr>
      <w:r>
        <w:rPr/>
        <w:t>155.</w:t>
      </w:r>
      <w:r>
        <w:rPr>
          <w:spacing w:val="-29"/>
        </w:rPr>
        <w:t> </w:t>
      </w:r>
      <w:r>
        <w:rPr/>
        <w:t>“</w:t>
      </w:r>
      <w:hyperlink r:id="rId29">
        <w:r>
          <w:rPr>
            <w:color w:val="0000FF"/>
            <w:u w:val="single" w:color="0000FF"/>
          </w:rPr>
          <w:t>ET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Interview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–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Jean-Pierre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Florens</w:t>
        </w:r>
      </w:hyperlink>
      <w:r>
        <w:rPr/>
        <w:t>”</w:t>
      </w:r>
      <w:r>
        <w:rPr>
          <w:spacing w:val="-2"/>
        </w:rPr>
        <w:t> </w:t>
      </w:r>
      <w:r>
        <w:rPr/>
        <w:t>(with</w:t>
      </w:r>
      <w:r>
        <w:rPr>
          <w:spacing w:val="-6"/>
        </w:rPr>
        <w:t> </w:t>
      </w:r>
      <w:r>
        <w:rPr/>
        <w:t>A.</w:t>
      </w:r>
      <w:r>
        <w:rPr>
          <w:spacing w:val="-3"/>
        </w:rPr>
        <w:t> </w:t>
      </w:r>
      <w:r>
        <w:rPr/>
        <w:t>Babii),</w:t>
      </w:r>
      <w:r>
        <w:rPr>
          <w:spacing w:val="-3"/>
        </w:rPr>
        <w:t> </w:t>
      </w:r>
      <w:r>
        <w:rPr/>
        <w:t>Econometric</w:t>
      </w:r>
      <w:r>
        <w:rPr>
          <w:spacing w:val="-7"/>
        </w:rPr>
        <w:t> </w:t>
      </w:r>
      <w:r>
        <w:rPr/>
        <w:t>Theory, 36, 369- 385 (2020)</w:t>
      </w:r>
    </w:p>
    <w:p>
      <w:pPr>
        <w:pStyle w:val="BodyText"/>
        <w:ind w:left="811" w:right="360"/>
      </w:pPr>
      <w:r>
        <w:rPr/>
        <w:t>154.</w:t>
      </w:r>
      <w:r>
        <w:rPr>
          <w:spacing w:val="-29"/>
        </w:rPr>
        <w:t> </w:t>
      </w:r>
      <w:r>
        <w:rPr/>
        <w:t>"</w:t>
      </w:r>
      <w:hyperlink r:id="rId30">
        <w:r>
          <w:rPr>
            <w:color w:val="0000FF"/>
            <w:u w:val="single" w:color="0000FF"/>
          </w:rPr>
          <w:t>Testing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Large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Set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Zero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Restrictions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Regression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Models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with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Application</w:t>
        </w:r>
      </w:hyperlink>
      <w:r>
        <w:rPr>
          <w:color w:val="0000FF"/>
        </w:rPr>
        <w:t> </w:t>
      </w:r>
      <w:hyperlink r:id="rId30">
        <w:r>
          <w:rPr>
            <w:color w:val="0000FF"/>
            <w:u w:val="single" w:color="0000FF"/>
          </w:rPr>
          <w:t>to Mixed Frequency Granger Causality</w:t>
        </w:r>
      </w:hyperlink>
      <w:r>
        <w:rPr/>
        <w:t>" (with J. Hill and K. Motegi), Journal of Econometrics, 218, 633-654 (2020)</w:t>
      </w:r>
    </w:p>
    <w:p>
      <w:pPr>
        <w:pStyle w:val="BodyText"/>
        <w:spacing w:line="237" w:lineRule="auto"/>
        <w:ind w:left="811" w:right="424"/>
      </w:pPr>
      <w:r>
        <w:rPr/>
        <w:t>153.</w:t>
      </w:r>
      <w:r>
        <w:rPr>
          <w:spacing w:val="-29"/>
        </w:rPr>
        <w:t> </w:t>
      </w:r>
      <w:r>
        <w:rPr/>
        <w:t>“</w:t>
      </w:r>
      <w:hyperlink r:id="rId31">
        <w:r>
          <w:rPr>
            <w:color w:val="0000FF"/>
            <w:u w:val="single" w:color="0000FF"/>
          </w:rPr>
          <w:t>Monthly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Art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Market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Returns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7"/>
        </w:rPr>
        <w:t> </w:t>
      </w:r>
      <w:r>
        <w:rPr/>
        <w:t>F. Bocart</w:t>
      </w:r>
      <w:r>
        <w:rPr>
          <w:spacing w:val="-2"/>
        </w:rPr>
        <w:t> </w:t>
      </w:r>
      <w:r>
        <w:rPr/>
        <w:t>and</w:t>
      </w:r>
      <w:r>
        <w:rPr>
          <w:spacing w:val="-7"/>
        </w:rPr>
        <w:t> </w:t>
      </w:r>
      <w:r>
        <w:rPr/>
        <w:t>C. Hafner),</w:t>
      </w:r>
      <w:r>
        <w:rPr>
          <w:spacing w:val="-4"/>
        </w:rPr>
        <w:t> </w:t>
      </w:r>
      <w:r>
        <w:rPr/>
        <w:t>Journal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Risk</w:t>
      </w:r>
      <w:r>
        <w:rPr>
          <w:spacing w:val="-2"/>
        </w:rPr>
        <w:t> </w:t>
      </w:r>
      <w:r>
        <w:rPr/>
        <w:t>and Financial Management, 13, 100 (2020)</w:t>
      </w:r>
    </w:p>
    <w:p>
      <w:pPr>
        <w:pStyle w:val="BodyText"/>
        <w:spacing w:line="237" w:lineRule="auto" w:before="3"/>
        <w:ind w:left="811" w:right="531"/>
      </w:pPr>
      <w:r>
        <w:rPr/>
        <w:t>152.</w:t>
      </w:r>
      <w:r>
        <w:rPr>
          <w:spacing w:val="-29"/>
        </w:rPr>
        <w:t> </w:t>
      </w:r>
      <w:r>
        <w:rPr/>
        <w:t>“</w:t>
      </w:r>
      <w:hyperlink r:id="rId32">
        <w:r>
          <w:rPr>
            <w:color w:val="0000FF"/>
            <w:u w:val="single" w:color="0000FF"/>
          </w:rPr>
          <w:t>Liquidity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Volatility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U.S.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Treasury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Market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G. Nguyen,</w:t>
      </w:r>
      <w:r>
        <w:rPr>
          <w:spacing w:val="-4"/>
        </w:rPr>
        <w:t> </w:t>
      </w:r>
      <w:r>
        <w:rPr/>
        <w:t>R.</w:t>
      </w:r>
      <w:r>
        <w:rPr>
          <w:spacing w:val="-4"/>
        </w:rPr>
        <w:t> </w:t>
      </w:r>
      <w:r>
        <w:rPr/>
        <w:t>Engle and M. Fleming), Journal of Econometrics, 217, 207-229 (2020)</w:t>
      </w:r>
    </w:p>
    <w:p>
      <w:pPr>
        <w:pStyle w:val="BodyText"/>
        <w:spacing w:before="3"/>
        <w:ind w:left="811" w:right="360"/>
      </w:pPr>
      <w:r>
        <w:rPr/>
        <w:t>151.</w:t>
      </w:r>
      <w:r>
        <w:rPr>
          <w:spacing w:val="-23"/>
        </w:rPr>
        <w:t> </w:t>
      </w:r>
      <w:r>
        <w:rPr/>
        <w:t>“</w:t>
      </w:r>
      <w:hyperlink r:id="rId33">
        <w:r>
          <w:rPr>
            <w:color w:val="0000FF"/>
            <w:u w:val="single" w:color="0000FF"/>
          </w:rPr>
          <w:t>Direct versus Iterated Multi-Period Volatility Forecasts</w:t>
        </w:r>
      </w:hyperlink>
      <w:r>
        <w:rPr/>
        <w:t>” (with A. Plazzi, R. Valkanov,</w:t>
      </w:r>
      <w:r>
        <w:rPr>
          <w:spacing w:val="-1"/>
        </w:rPr>
        <w:t> </w:t>
      </w:r>
      <w:r>
        <w:rPr/>
        <w:t>A.</w:t>
      </w:r>
      <w:r>
        <w:rPr>
          <w:spacing w:val="-5"/>
        </w:rPr>
        <w:t> </w:t>
      </w:r>
      <w:r>
        <w:rPr/>
        <w:t>Rubia,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A.</w:t>
      </w:r>
      <w:r>
        <w:rPr>
          <w:spacing w:val="-1"/>
        </w:rPr>
        <w:t> </w:t>
      </w:r>
      <w:r>
        <w:rPr/>
        <w:t>Dossani),</w:t>
      </w:r>
      <w:r>
        <w:rPr>
          <w:spacing w:val="-5"/>
        </w:rPr>
        <w:t> </w:t>
      </w:r>
      <w:r>
        <w:rPr/>
        <w:t>Annual</w:t>
      </w:r>
      <w:r>
        <w:rPr>
          <w:spacing w:val="-3"/>
        </w:rPr>
        <w:t> </w:t>
      </w:r>
      <w:r>
        <w:rPr/>
        <w:t>Review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Financial</w:t>
      </w:r>
      <w:r>
        <w:rPr>
          <w:spacing w:val="-7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11, 173–195 (2019)</w:t>
      </w:r>
    </w:p>
    <w:p>
      <w:pPr>
        <w:pStyle w:val="BodyText"/>
        <w:ind w:left="811"/>
      </w:pPr>
      <w:r>
        <w:rPr/>
        <w:t>150.</w:t>
      </w:r>
      <w:r>
        <w:rPr>
          <w:spacing w:val="-4"/>
        </w:rPr>
        <w:t> </w:t>
      </w:r>
      <w:r>
        <w:rPr/>
        <w:t>“</w:t>
      </w:r>
      <w:hyperlink r:id="rId34">
        <w:r>
          <w:rPr>
            <w:color w:val="0000FF"/>
            <w:u w:val="single" w:color="0000FF"/>
          </w:rPr>
          <w:t>Long-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Short-term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Cryptocurrency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Volatility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Components: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GARCH-MIDAS</w:t>
        </w:r>
      </w:hyperlink>
      <w:r>
        <w:rPr>
          <w:color w:val="0000FF"/>
        </w:rPr>
        <w:t> </w:t>
      </w:r>
      <w:hyperlink r:id="rId34">
        <w:r>
          <w:rPr>
            <w:color w:val="0000FF"/>
            <w:u w:val="single" w:color="0000FF"/>
          </w:rPr>
          <w:t>Analysis</w:t>
        </w:r>
      </w:hyperlink>
      <w:r>
        <w:rPr/>
        <w:t>” (with C. Conrad and A. Custovic), Reprinted in Christian Haffner (ed) Alternative assets and cryptocurrencies, MDPI Books (2020)</w:t>
      </w:r>
    </w:p>
    <w:p>
      <w:pPr>
        <w:pStyle w:val="BodyText"/>
        <w:ind w:left="811"/>
      </w:pPr>
      <w:r>
        <w:rPr/>
        <w:t>149.</w:t>
      </w:r>
      <w:r>
        <w:rPr>
          <w:spacing w:val="-29"/>
        </w:rPr>
        <w:t> </w:t>
      </w:r>
      <w:r>
        <w:rPr/>
        <w:t>“</w:t>
      </w:r>
      <w:hyperlink r:id="rId35">
        <w:r>
          <w:rPr>
            <w:color w:val="0000FF"/>
            <w:u w:val="single" w:color="0000FF"/>
          </w:rPr>
          <w:t>MIDAS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regression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models</w:t>
        </w:r>
      </w:hyperlink>
      <w:r>
        <w:rPr/>
        <w:t>”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Financial,</w:t>
      </w:r>
      <w:r>
        <w:rPr>
          <w:spacing w:val="-6"/>
        </w:rPr>
        <w:t> </w:t>
      </w:r>
      <w:r>
        <w:rPr/>
        <w:t>Macro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Micro</w:t>
      </w:r>
      <w:r>
        <w:rPr>
          <w:spacing w:val="-4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Using</w:t>
      </w:r>
      <w:r>
        <w:rPr>
          <w:spacing w:val="-4"/>
        </w:rPr>
        <w:t> </w:t>
      </w:r>
      <w:r>
        <w:rPr/>
        <w:t>R, Handbook of Statistics Volume 42, Hrishikesh Vinod and C.R. Rao (ed) (with V. Kvedaras and V. Zemlys), Chapter 4 (2020)</w:t>
      </w:r>
    </w:p>
    <w:p>
      <w:pPr>
        <w:pStyle w:val="BodyText"/>
        <w:ind w:left="811" w:right="710"/>
        <w:jc w:val="both"/>
      </w:pPr>
      <w:r>
        <w:rPr/>
        <w:t>148.</w:t>
      </w:r>
      <w:r>
        <w:rPr>
          <w:spacing w:val="-15"/>
        </w:rPr>
        <w:t> </w:t>
      </w:r>
      <w:r>
        <w:rPr/>
        <w:t>“</w:t>
      </w:r>
      <w:hyperlink r:id="rId36">
        <w:r>
          <w:rPr>
            <w:color w:val="0000FF"/>
            <w:u w:val="single" w:color="0000FF"/>
          </w:rPr>
          <w:t>Tilting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Evidence: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Role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of Firm-level Earnings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Attributes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in the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Relation</w:t>
        </w:r>
      </w:hyperlink>
      <w:r>
        <w:rPr>
          <w:color w:val="0000FF"/>
        </w:rPr>
        <w:t> </w:t>
      </w:r>
      <w:hyperlink r:id="rId36">
        <w:r>
          <w:rPr>
            <w:color w:val="0000FF"/>
            <w:u w:val="single" w:color="0000FF"/>
          </w:rPr>
          <w:t>Between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Aggregated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Earnings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Gross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Domestic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Product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R.</w:t>
      </w:r>
      <w:r>
        <w:rPr>
          <w:spacing w:val="-5"/>
        </w:rPr>
        <w:t> </w:t>
      </w:r>
      <w:r>
        <w:rPr/>
        <w:t>Ball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L. Gallo), Review of Accounting Studies 24, 570-592 (2019)</w:t>
      </w:r>
    </w:p>
    <w:p>
      <w:pPr>
        <w:pStyle w:val="BodyText"/>
        <w:spacing w:line="237" w:lineRule="auto" w:before="3"/>
        <w:ind w:left="811" w:right="360"/>
      </w:pPr>
      <w:r>
        <w:rPr/>
        <w:t>147.</w:t>
      </w:r>
      <w:r>
        <w:rPr>
          <w:spacing w:val="-2"/>
        </w:rPr>
        <w:t> </w:t>
      </w:r>
      <w:r>
        <w:rPr/>
        <w:t>“</w:t>
      </w:r>
      <w:hyperlink r:id="rId37">
        <w:r>
          <w:rPr>
            <w:color w:val="0000FF"/>
            <w:u w:val="single" w:color="0000FF"/>
          </w:rPr>
          <w:t>Commercial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Residential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Mortgage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Defaults: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Spatial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Dependence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with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Frailty</w:t>
        </w:r>
      </w:hyperlink>
      <w:r>
        <w:rPr/>
        <w:t>” (with A. Babii and X. Chen), Journal of Econometrics 212, 47-77 (2019)</w:t>
      </w:r>
    </w:p>
    <w:p>
      <w:pPr>
        <w:pStyle w:val="BodyText"/>
        <w:spacing w:line="237" w:lineRule="auto" w:before="5"/>
        <w:ind w:left="811" w:right="531"/>
      </w:pPr>
      <w:r>
        <w:rPr/>
        <w:t>146.</w:t>
      </w:r>
      <w:r>
        <w:rPr>
          <w:spacing w:val="-29"/>
        </w:rPr>
        <w:t> </w:t>
      </w:r>
      <w:r>
        <w:rPr/>
        <w:t>“</w:t>
      </w:r>
      <w:hyperlink r:id="rId38">
        <w:r>
          <w:rPr>
            <w:color w:val="0000FF"/>
            <w:u w:val="single" w:color="0000FF"/>
          </w:rPr>
          <w:t>Price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Discovery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of a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Speculative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Asset: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Evidence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from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Bitcoin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Exchange</w:t>
        </w:r>
      </w:hyperlink>
      <w:r>
        <w:rPr/>
        <w:t>”</w:t>
      </w:r>
      <w:r>
        <w:rPr>
          <w:spacing w:val="-2"/>
        </w:rPr>
        <w:t> </w:t>
      </w:r>
      <w:r>
        <w:rPr/>
        <w:t>(with G. Nguyen), Journal of Risk and Financial Management, 12, 164 (2019)</w:t>
      </w:r>
    </w:p>
    <w:p>
      <w:pPr>
        <w:pStyle w:val="BodyText"/>
        <w:spacing w:before="4"/>
        <w:ind w:left="811" w:right="360"/>
      </w:pPr>
      <w:r>
        <w:rPr/>
        <w:t>145.</w:t>
      </w:r>
      <w:r>
        <w:rPr>
          <w:spacing w:val="-29"/>
        </w:rPr>
        <w:t> </w:t>
      </w:r>
      <w:r>
        <w:rPr/>
        <w:t>“</w:t>
      </w:r>
      <w:hyperlink r:id="rId39">
        <w:r>
          <w:rPr>
            <w:color w:val="0000FF"/>
            <w:u w:val="single" w:color="0000FF"/>
          </w:rPr>
          <w:t>Inference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Group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Factor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Models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with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Application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to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Mixed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Frequency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Data”,</w:t>
        </w:r>
      </w:hyperlink>
      <w:r>
        <w:rPr>
          <w:color w:val="0000FF"/>
        </w:rPr>
        <w:t> </w:t>
      </w:r>
      <w:r>
        <w:rPr/>
        <w:t>(with E. Andreou, P. Gagliardini and M. Rubin), Econometrica, 87, 1267–1305 </w:t>
      </w:r>
      <w:r>
        <w:rPr>
          <w:spacing w:val="-2"/>
        </w:rPr>
        <w:t>(2019)</w:t>
      </w:r>
    </w:p>
    <w:p>
      <w:pPr>
        <w:pStyle w:val="BodyText"/>
        <w:spacing w:line="242" w:lineRule="auto"/>
        <w:ind w:left="811" w:right="360"/>
      </w:pPr>
      <w:r>
        <w:rPr/>
        <w:t>144.</w:t>
      </w:r>
      <w:r>
        <w:rPr>
          <w:spacing w:val="-29"/>
        </w:rPr>
        <w:t> </w:t>
      </w:r>
      <w:r>
        <w:rPr/>
        <w:t>“</w:t>
      </w:r>
      <w:hyperlink r:id="rId40">
        <w:r>
          <w:rPr>
            <w:color w:val="0000FF"/>
            <w:u w:val="single" w:color="0000FF"/>
          </w:rPr>
          <w:t>Estimating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MIDAS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Regressions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via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OLS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with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Polynomial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Parameter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Profiling</w:t>
        </w:r>
      </w:hyperlink>
      <w:r>
        <w:rPr/>
        <w:t>” (with Hang Qian), Econometrics and Statistics, 9, 1-16 (2019)</w:t>
      </w:r>
    </w:p>
    <w:p>
      <w:pPr>
        <w:pStyle w:val="BodyText"/>
        <w:spacing w:after="0" w:line="242" w:lineRule="auto"/>
        <w:sectPr>
          <w:pgSz w:w="12240" w:h="15840"/>
          <w:pgMar w:header="0" w:footer="772" w:top="1200" w:bottom="980" w:left="1440" w:right="1440"/>
        </w:sectPr>
      </w:pPr>
    </w:p>
    <w:p>
      <w:pPr>
        <w:pStyle w:val="BodyText"/>
        <w:spacing w:before="64"/>
        <w:ind w:left="811" w:right="424"/>
      </w:pPr>
      <w:r>
        <w:rPr/>
        <w:t>143.</w:t>
      </w:r>
      <w:r>
        <w:rPr>
          <w:spacing w:val="-29"/>
        </w:rPr>
        <w:t> </w:t>
      </w:r>
      <w:r>
        <w:rPr/>
        <w:t>“</w:t>
      </w:r>
      <w:hyperlink r:id="rId41">
        <w:r>
          <w:rPr>
            <w:color w:val="0000FF"/>
            <w:u w:val="single" w:color="0000FF"/>
          </w:rPr>
          <w:t>Long-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Short-term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Cryptocurrency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Volatility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Components: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GARCH-MIDAS</w:t>
        </w:r>
      </w:hyperlink>
      <w:r>
        <w:rPr>
          <w:color w:val="0000FF"/>
        </w:rPr>
        <w:t> </w:t>
      </w:r>
      <w:hyperlink r:id="rId41">
        <w:r>
          <w:rPr>
            <w:color w:val="0000FF"/>
            <w:u w:val="single" w:color="0000FF"/>
          </w:rPr>
          <w:t>Analysis”</w:t>
        </w:r>
      </w:hyperlink>
      <w:r>
        <w:rPr>
          <w:color w:val="0000FF"/>
        </w:rPr>
        <w:t> </w:t>
      </w:r>
      <w:r>
        <w:rPr/>
        <w:t>(with C. Conrad and A. Custovic), Journal of Risk and Financial Management, 11, 23-34 (2018)</w:t>
      </w:r>
    </w:p>
    <w:p>
      <w:pPr>
        <w:pStyle w:val="BodyText"/>
        <w:spacing w:line="242" w:lineRule="auto"/>
        <w:ind w:left="811" w:right="360"/>
      </w:pPr>
      <w:r>
        <w:rPr/>
        <w:t>142.</w:t>
      </w:r>
      <w:r>
        <w:rPr>
          <w:spacing w:val="-29"/>
        </w:rPr>
        <w:t> </w:t>
      </w:r>
      <w:r>
        <w:rPr/>
        <w:t>“</w:t>
      </w:r>
      <w:hyperlink r:id="rId42">
        <w:r>
          <w:rPr>
            <w:color w:val="0000FF"/>
            <w:u w:val="single" w:color="0000FF"/>
          </w:rPr>
          <w:t>Automated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Earnings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Forecasts: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Beat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Analysts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or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Combine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Conquer?</w:t>
        </w:r>
      </w:hyperlink>
      <w:r>
        <w:rPr/>
        <w:t>”</w:t>
      </w:r>
      <w:r>
        <w:rPr>
          <w:spacing w:val="-4"/>
        </w:rPr>
        <w:t> </w:t>
      </w:r>
      <w:r>
        <w:rPr/>
        <w:t>(with Ryan Ball), Management Science, 64, 4471-4965 (2018)</w:t>
      </w:r>
    </w:p>
    <w:p>
      <w:pPr>
        <w:pStyle w:val="BodyText"/>
        <w:spacing w:line="242" w:lineRule="auto"/>
        <w:ind w:left="811" w:right="360"/>
      </w:pPr>
      <w:r>
        <w:rPr/>
        <w:t>141.</w:t>
      </w:r>
      <w:r>
        <w:rPr>
          <w:spacing w:val="-29"/>
        </w:rPr>
        <w:t> </w:t>
      </w:r>
      <w:r>
        <w:rPr/>
        <w:t>“Mixed</w:t>
      </w:r>
      <w:r>
        <w:rPr>
          <w:spacing w:val="-6"/>
        </w:rPr>
        <w:t> </w:t>
      </w:r>
      <w:r>
        <w:rPr/>
        <w:t>Frequency</w:t>
      </w:r>
      <w:r>
        <w:rPr>
          <w:spacing w:val="-4"/>
        </w:rPr>
        <w:t> </w:t>
      </w:r>
      <w:r>
        <w:rPr/>
        <w:t>Models”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Oxford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Encyclopedia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and Finance (2018).</w:t>
      </w:r>
    </w:p>
    <w:p>
      <w:pPr>
        <w:pStyle w:val="BodyText"/>
        <w:ind w:left="811"/>
      </w:pPr>
      <w:r>
        <w:rPr/>
        <w:t>140.</w:t>
      </w:r>
      <w:r>
        <w:rPr>
          <w:spacing w:val="-23"/>
        </w:rPr>
        <w:t> </w:t>
      </w:r>
      <w:r>
        <w:rPr/>
        <w:t>“</w:t>
      </w:r>
      <w:hyperlink r:id="rId43">
        <w:r>
          <w:rPr>
            <w:color w:val="0000FF"/>
            <w:u w:val="single" w:color="0000FF"/>
          </w:rPr>
          <w:t>Forecasting through the Rear-View Mirror: Data Revisions and Bond Return</w:t>
        </w:r>
      </w:hyperlink>
      <w:r>
        <w:rPr>
          <w:color w:val="0000FF"/>
        </w:rPr>
        <w:t> </w:t>
      </w:r>
      <w:hyperlink r:id="rId43">
        <w:r>
          <w:rPr>
            <w:color w:val="0000FF"/>
            <w:u w:val="single" w:color="0000FF"/>
          </w:rPr>
          <w:t>Predictability</w:t>
        </w:r>
      </w:hyperlink>
      <w:r>
        <w:rPr/>
        <w:t>”,</w:t>
      </w:r>
      <w:r>
        <w:rPr>
          <w:spacing w:val="-6"/>
        </w:rPr>
        <w:t> </w:t>
      </w:r>
      <w:r>
        <w:rPr/>
        <w:t>(with</w:t>
      </w:r>
      <w:r>
        <w:rPr>
          <w:spacing w:val="-4"/>
        </w:rPr>
        <w:t> </w:t>
      </w:r>
      <w:r>
        <w:rPr/>
        <w:t>C.</w:t>
      </w:r>
      <w:r>
        <w:rPr>
          <w:spacing w:val="-2"/>
        </w:rPr>
        <w:t> </w:t>
      </w:r>
      <w:r>
        <w:rPr/>
        <w:t>Horan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E.</w:t>
      </w:r>
      <w:r>
        <w:rPr>
          <w:spacing w:val="-2"/>
        </w:rPr>
        <w:t> </w:t>
      </w:r>
      <w:r>
        <w:rPr/>
        <w:t>Moench),</w:t>
      </w:r>
      <w:r>
        <w:rPr>
          <w:spacing w:val="-2"/>
        </w:rPr>
        <w:t> </w:t>
      </w:r>
      <w:r>
        <w:rPr/>
        <w:t>Review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Financial</w:t>
      </w:r>
      <w:r>
        <w:rPr>
          <w:spacing w:val="-7"/>
        </w:rPr>
        <w:t> </w:t>
      </w:r>
      <w:r>
        <w:rPr/>
        <w:t>Studies,</w:t>
      </w:r>
      <w:r>
        <w:rPr>
          <w:spacing w:val="-2"/>
        </w:rPr>
        <w:t> </w:t>
      </w:r>
      <w:r>
        <w:rPr/>
        <w:t>31, 678–714 (2018)</w:t>
      </w:r>
    </w:p>
    <w:p>
      <w:pPr>
        <w:pStyle w:val="BodyText"/>
        <w:ind w:left="811" w:right="403"/>
        <w:jc w:val="both"/>
      </w:pPr>
      <w:r>
        <w:rPr/>
        <w:t>139.</w:t>
      </w:r>
      <w:r>
        <w:rPr>
          <w:spacing w:val="-15"/>
        </w:rPr>
        <w:t> </w:t>
      </w:r>
      <w:r>
        <w:rPr/>
        <w:t>"</w:t>
      </w:r>
      <w:hyperlink r:id="rId44">
        <w:r>
          <w:rPr>
            <w:color w:val="0000FF"/>
            <w:u w:val="single" w:color="0000FF"/>
          </w:rPr>
          <w:t>Indirect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Inference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Estimation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of Mixed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Frequency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Stochastic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Volatility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State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Space</w:t>
        </w:r>
      </w:hyperlink>
      <w:r>
        <w:rPr>
          <w:color w:val="0000FF"/>
        </w:rPr>
        <w:t> </w:t>
      </w:r>
      <w:hyperlink r:id="rId44">
        <w:r>
          <w:rPr>
            <w:color w:val="0000FF"/>
            <w:u w:val="single" w:color="0000FF"/>
          </w:rPr>
          <w:t>Models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using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MIDAS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Regressions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ARCH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Models</w:t>
        </w:r>
      </w:hyperlink>
      <w:r>
        <w:rPr/>
        <w:t>",</w:t>
      </w:r>
      <w:r>
        <w:rPr>
          <w:spacing w:val="-2"/>
        </w:rPr>
        <w:t> </w:t>
      </w:r>
      <w:r>
        <w:rPr/>
        <w:t>(with</w:t>
      </w:r>
      <w:r>
        <w:rPr>
          <w:spacing w:val="-3"/>
        </w:rPr>
        <w:t> </w:t>
      </w:r>
      <w:r>
        <w:rPr/>
        <w:t>P.</w:t>
      </w:r>
      <w:r>
        <w:rPr>
          <w:spacing w:val="-2"/>
        </w:rPr>
        <w:t> </w:t>
      </w:r>
      <w:r>
        <w:rPr/>
        <w:t>Gagliardini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M. Rubin), Journal of Financial Econometrics, 15, 509-560 (2017)</w:t>
      </w:r>
    </w:p>
    <w:p>
      <w:pPr>
        <w:pStyle w:val="BodyText"/>
        <w:ind w:left="811" w:right="424"/>
      </w:pPr>
      <w:r>
        <w:rPr/>
        <w:t>138.</w:t>
      </w:r>
      <w:r>
        <w:rPr>
          <w:spacing w:val="-24"/>
        </w:rPr>
        <w:t> </w:t>
      </w:r>
      <w:r>
        <w:rPr/>
        <w:t>"</w:t>
      </w:r>
      <w:hyperlink r:id="rId45">
        <w:r>
          <w:rPr>
            <w:color w:val="0000FF"/>
            <w:u w:val="single" w:color="0000FF"/>
          </w:rPr>
          <w:t>Comment on “Should we sample a time series more frequently? decision support</w:t>
        </w:r>
      </w:hyperlink>
      <w:r>
        <w:rPr>
          <w:color w:val="0000FF"/>
        </w:rPr>
        <w:t> </w:t>
      </w:r>
      <w:hyperlink r:id="rId45">
        <w:r>
          <w:rPr>
            <w:color w:val="0000FF"/>
            <w:u w:val="single" w:color="0000FF"/>
          </w:rPr>
          <w:t>via multirate spectrum estimation</w:t>
        </w:r>
      </w:hyperlink>
      <w:r>
        <w:rPr/>
        <w:t>”, Guy P. Nason, Ben Powell, Duncan Elliott and Paul</w:t>
      </w:r>
      <w:r>
        <w:rPr>
          <w:spacing w:val="-2"/>
        </w:rPr>
        <w:t> </w:t>
      </w:r>
      <w:r>
        <w:rPr/>
        <w:t>A.</w:t>
      </w:r>
      <w:r>
        <w:rPr>
          <w:spacing w:val="-4"/>
        </w:rPr>
        <w:t> </w:t>
      </w:r>
      <w:r>
        <w:rPr/>
        <w:t>Smith",</w:t>
      </w:r>
      <w:r>
        <w:rPr>
          <w:spacing w:val="-4"/>
        </w:rPr>
        <w:t> </w:t>
      </w:r>
      <w:r>
        <w:rPr/>
        <w:t>(with</w:t>
      </w:r>
      <w:r>
        <w:rPr>
          <w:spacing w:val="-7"/>
        </w:rPr>
        <w:t> </w:t>
      </w:r>
      <w:r>
        <w:rPr/>
        <w:t>R. Solgi</w:t>
      </w:r>
      <w:r>
        <w:rPr>
          <w:spacing w:val="-2"/>
        </w:rPr>
        <w:t> </w:t>
      </w:r>
      <w:r>
        <w:rPr/>
        <w:t>and</w:t>
      </w:r>
      <w:r>
        <w:rPr>
          <w:spacing w:val="-7"/>
        </w:rPr>
        <w:t> </w:t>
      </w:r>
      <w:r>
        <w:rPr/>
        <w:t>A. Mira),</w:t>
      </w:r>
      <w:r>
        <w:rPr>
          <w:spacing w:val="-4"/>
        </w:rPr>
        <w:t> </w:t>
      </w:r>
      <w:r>
        <w:rPr/>
        <w:t>Journal</w:t>
      </w:r>
      <w:r>
        <w:rPr>
          <w:spacing w:val="-2"/>
        </w:rPr>
        <w:t> </w:t>
      </w:r>
      <w:r>
        <w:rPr/>
        <w:t>of the</w:t>
      </w:r>
      <w:r>
        <w:rPr>
          <w:spacing w:val="-8"/>
        </w:rPr>
        <w:t> </w:t>
      </w:r>
      <w:r>
        <w:rPr/>
        <w:t>Royal</w:t>
      </w:r>
      <w:r>
        <w:rPr>
          <w:spacing w:val="-2"/>
        </w:rPr>
        <w:t> </w:t>
      </w:r>
      <w:r>
        <w:rPr/>
        <w:t>Statistical</w:t>
      </w:r>
      <w:r>
        <w:rPr>
          <w:spacing w:val="-2"/>
        </w:rPr>
        <w:t> </w:t>
      </w:r>
      <w:r>
        <w:rPr/>
        <w:t>Society</w:t>
      </w:r>
    </w:p>
    <w:p>
      <w:pPr>
        <w:pStyle w:val="BodyText"/>
        <w:spacing w:line="275" w:lineRule="exact"/>
        <w:ind w:left="811" w:firstLine="0"/>
      </w:pPr>
      <w:r>
        <w:rPr/>
        <w:t>-</w:t>
      </w:r>
      <w:r>
        <w:rPr>
          <w:spacing w:val="-3"/>
        </w:rPr>
        <w:t> </w:t>
      </w:r>
      <w:r>
        <w:rPr/>
        <w:t>Series</w:t>
      </w:r>
      <w:r>
        <w:rPr>
          <w:spacing w:val="-1"/>
        </w:rPr>
        <w:t> </w:t>
      </w:r>
      <w:r>
        <w:rPr/>
        <w:t>A,</w:t>
      </w:r>
      <w:r>
        <w:rPr>
          <w:spacing w:val="2"/>
        </w:rPr>
        <w:t> </w:t>
      </w:r>
      <w:r>
        <w:rPr/>
        <w:t>180,</w:t>
      </w:r>
      <w:r>
        <w:rPr>
          <w:spacing w:val="3"/>
        </w:rPr>
        <w:t> </w:t>
      </w:r>
      <w:r>
        <w:rPr/>
        <w:t>394</w:t>
      </w:r>
      <w:r>
        <w:rPr>
          <w:spacing w:val="-4"/>
        </w:rPr>
        <w:t> </w:t>
      </w:r>
      <w:r>
        <w:rPr>
          <w:spacing w:val="-2"/>
        </w:rPr>
        <w:t>(2017)</w:t>
      </w:r>
    </w:p>
    <w:p>
      <w:pPr>
        <w:pStyle w:val="BodyText"/>
        <w:ind w:left="811" w:right="360"/>
      </w:pPr>
      <w:r>
        <w:rPr/>
        <w:t>137.</w:t>
      </w:r>
      <w:r>
        <w:rPr>
          <w:spacing w:val="-29"/>
        </w:rPr>
        <w:t> </w:t>
      </w:r>
      <w:r>
        <w:rPr/>
        <w:t>"</w:t>
      </w:r>
      <w:hyperlink r:id="rId46"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high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frequency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assessment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ECB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Securities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Markets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Programme</w:t>
        </w:r>
      </w:hyperlink>
      <w:r>
        <w:rPr/>
        <w:t>",</w:t>
      </w:r>
      <w:r>
        <w:rPr>
          <w:spacing w:val="-1"/>
        </w:rPr>
        <w:t> </w:t>
      </w:r>
      <w:r>
        <w:rPr/>
        <w:t>(with Julien Idier, Simone Manganelli and Olivier Vergote), Journal of the European Economic Association, 15, 218-243 (2017)</w:t>
      </w:r>
    </w:p>
    <w:p>
      <w:pPr>
        <w:pStyle w:val="BodyText"/>
        <w:spacing w:line="237" w:lineRule="auto"/>
        <w:ind w:left="811"/>
      </w:pPr>
      <w:r>
        <w:rPr/>
        <w:t>136.</w:t>
      </w:r>
      <w:r>
        <w:rPr>
          <w:spacing w:val="-29"/>
        </w:rPr>
        <w:t> </w:t>
      </w:r>
      <w:r>
        <w:rPr/>
        <w:t>“</w:t>
      </w:r>
      <w:hyperlink r:id="rId47">
        <w:r>
          <w:rPr>
            <w:color w:val="0000FF"/>
            <w:u w:val="single" w:color="0000FF"/>
          </w:rPr>
          <w:t>Frailty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Models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Commercial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Mortgages</w:t>
        </w:r>
      </w:hyperlink>
      <w:r>
        <w:rPr/>
        <w:t>”,</w:t>
      </w:r>
      <w:r>
        <w:rPr>
          <w:spacing w:val="-2"/>
        </w:rPr>
        <w:t> </w:t>
      </w:r>
      <w:r>
        <w:rPr/>
        <w:t>(with</w:t>
      </w:r>
      <w:r>
        <w:rPr>
          <w:spacing w:val="-3"/>
        </w:rPr>
        <w:t> </w:t>
      </w:r>
      <w:r>
        <w:rPr/>
        <w:t>Xi</w:t>
      </w:r>
      <w:r>
        <w:rPr>
          <w:spacing w:val="-3"/>
        </w:rPr>
        <w:t> </w:t>
      </w:r>
      <w:r>
        <w:rPr/>
        <w:t>Chen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Roland</w:t>
      </w:r>
      <w:r>
        <w:rPr>
          <w:spacing w:val="-8"/>
        </w:rPr>
        <w:t> </w:t>
      </w:r>
      <w:r>
        <w:rPr/>
        <w:t>Telfeyan), Journal of Fixed Income, 26, 16-31 (2016)</w:t>
      </w:r>
    </w:p>
    <w:p>
      <w:pPr>
        <w:pStyle w:val="BodyText"/>
        <w:spacing w:line="237" w:lineRule="auto"/>
        <w:ind w:left="811" w:right="360"/>
      </w:pPr>
      <w:r>
        <w:rPr/>
        <w:t>135.</w:t>
      </w:r>
      <w:r>
        <w:rPr>
          <w:spacing w:val="-29"/>
        </w:rPr>
        <w:t> </w:t>
      </w:r>
      <w:r>
        <w:rPr/>
        <w:t>“</w:t>
      </w:r>
      <w:hyperlink r:id="rId48">
        <w:r>
          <w:rPr>
            <w:color w:val="0000FF"/>
            <w:u w:val="single" w:color="0000FF"/>
          </w:rPr>
          <w:t>Why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Invest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Emerging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Markets?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Role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Conditional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Return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Asymmetry</w:t>
        </w:r>
      </w:hyperlink>
      <w:r>
        <w:rPr/>
        <w:t>”, (with A.J. Plazzi and R. Valkanov), Journal of Finance, 71, 2145–2192. (2016)</w:t>
      </w:r>
    </w:p>
    <w:p>
      <w:pPr>
        <w:pStyle w:val="BodyText"/>
        <w:spacing w:line="237" w:lineRule="auto" w:before="4"/>
        <w:ind w:left="811"/>
      </w:pPr>
      <w:r>
        <w:rPr/>
        <w:t>134.</w:t>
      </w:r>
      <w:r>
        <w:rPr>
          <w:spacing w:val="-29"/>
        </w:rPr>
        <w:t> </w:t>
      </w:r>
      <w:r>
        <w:rPr/>
        <w:t>“</w:t>
      </w:r>
      <w:hyperlink r:id="rId49">
        <w:r>
          <w:rPr>
            <w:color w:val="0000FF"/>
            <w:u w:val="single" w:color="0000FF"/>
          </w:rPr>
          <w:t>Mixed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Frequency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Data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Sampling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Regression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Models: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R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Package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midasr</w:t>
        </w:r>
      </w:hyperlink>
      <w:r>
        <w:rPr/>
        <w:t>’’</w:t>
      </w:r>
      <w:r>
        <w:rPr>
          <w:spacing w:val="-5"/>
        </w:rPr>
        <w:t> </w:t>
      </w:r>
      <w:r>
        <w:rPr/>
        <w:t>(with Virmantas</w:t>
      </w:r>
      <w:r>
        <w:rPr>
          <w:spacing w:val="-6"/>
        </w:rPr>
        <w:t> </w:t>
      </w:r>
      <w:r>
        <w:rPr/>
        <w:t>Kvedaras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Vaidotas</w:t>
      </w:r>
      <w:r>
        <w:rPr>
          <w:spacing w:val="-3"/>
        </w:rPr>
        <w:t> </w:t>
      </w:r>
      <w:r>
        <w:rPr/>
        <w:t>Zemlys),</w:t>
      </w:r>
      <w:r>
        <w:rPr>
          <w:spacing w:val="-3"/>
        </w:rPr>
        <w:t> </w:t>
      </w:r>
      <w:r>
        <w:rPr/>
        <w:t>Journal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Statistical</w:t>
      </w:r>
      <w:r>
        <w:rPr>
          <w:spacing w:val="-1"/>
        </w:rPr>
        <w:t> </w:t>
      </w:r>
      <w:r>
        <w:rPr/>
        <w:t>Software,</w:t>
      </w:r>
      <w:r>
        <w:rPr>
          <w:spacing w:val="1"/>
        </w:rPr>
        <w:t> </w:t>
      </w:r>
      <w:r>
        <w:rPr/>
        <w:t>72,</w:t>
      </w:r>
      <w:r>
        <w:rPr>
          <w:spacing w:val="-4"/>
        </w:rPr>
        <w:t> </w:t>
      </w:r>
      <w:r>
        <w:rPr>
          <w:spacing w:val="-2"/>
        </w:rPr>
        <w:t>Issue</w:t>
      </w:r>
    </w:p>
    <w:p>
      <w:pPr>
        <w:pStyle w:val="BodyText"/>
        <w:spacing w:line="275" w:lineRule="exact" w:before="3"/>
        <w:ind w:left="811" w:firstLine="0"/>
      </w:pPr>
      <w:r>
        <w:rPr/>
        <w:t>4.</w:t>
      </w:r>
      <w:r>
        <w:rPr>
          <w:spacing w:val="4"/>
        </w:rPr>
        <w:t> </w:t>
      </w:r>
      <w:r>
        <w:rPr>
          <w:spacing w:val="-2"/>
        </w:rPr>
        <w:t>(2016)</w:t>
      </w:r>
    </w:p>
    <w:p>
      <w:pPr>
        <w:pStyle w:val="BodyText"/>
        <w:spacing w:line="242" w:lineRule="auto"/>
        <w:ind w:left="811" w:right="775"/>
      </w:pPr>
      <w:r>
        <w:rPr/>
        <w:t>133.</w:t>
      </w:r>
      <w:r>
        <w:rPr>
          <w:spacing w:val="-29"/>
        </w:rPr>
        <w:t> </w:t>
      </w:r>
      <w:r>
        <w:rPr/>
        <w:t>“</w:t>
      </w:r>
      <w:hyperlink r:id="rId50">
        <w:r>
          <w:rPr>
            <w:color w:val="0000FF"/>
            <w:u w:val="single" w:color="0000FF"/>
          </w:rPr>
          <w:t>Macroeconomics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Reality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Mixed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Frequency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Data</w:t>
        </w:r>
      </w:hyperlink>
      <w:r>
        <w:rPr/>
        <w:t>”,</w:t>
      </w:r>
      <w:r>
        <w:rPr>
          <w:spacing w:val="-2"/>
        </w:rPr>
        <w:t> </w:t>
      </w:r>
      <w:r>
        <w:rPr/>
        <w:t>Journal</w:t>
      </w:r>
      <w:r>
        <w:rPr>
          <w:spacing w:val="-4"/>
        </w:rPr>
        <w:t> </w:t>
      </w:r>
      <w:r>
        <w:rPr/>
        <w:t>of Econometrics, 193, 294-314. (2016)</w:t>
      </w:r>
    </w:p>
    <w:p>
      <w:pPr>
        <w:pStyle w:val="BodyText"/>
        <w:ind w:left="811" w:right="775"/>
      </w:pPr>
      <w:r>
        <w:rPr/>
        <w:t>132.</w:t>
      </w:r>
      <w:r>
        <w:rPr>
          <w:spacing w:val="-25"/>
        </w:rPr>
        <w:t> </w:t>
      </w:r>
      <w:r>
        <w:rPr/>
        <w:t>“</w:t>
      </w:r>
      <w:hyperlink r:id="rId51">
        <w:r>
          <w:rPr>
            <w:color w:val="0000FF"/>
            <w:u w:val="single" w:color="0000FF"/>
          </w:rPr>
          <w:t>Skewness in Expected Macro Fundamentals and the Predictability of Equity</w:t>
        </w:r>
      </w:hyperlink>
      <w:r>
        <w:rPr>
          <w:color w:val="0000FF"/>
        </w:rPr>
        <w:t> </w:t>
      </w:r>
      <w:hyperlink r:id="rId51">
        <w:r>
          <w:rPr>
            <w:color w:val="0000FF"/>
            <w:u w:val="single" w:color="0000FF"/>
          </w:rPr>
          <w:t>Returns: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Evidence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Theory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8"/>
        </w:rPr>
        <w:t> </w:t>
      </w:r>
      <w:r>
        <w:rPr/>
        <w:t>R.</w:t>
      </w:r>
      <w:r>
        <w:rPr>
          <w:spacing w:val="-5"/>
        </w:rPr>
        <w:t> </w:t>
      </w:r>
      <w:r>
        <w:rPr/>
        <w:t>Colacito,</w:t>
      </w:r>
      <w:r>
        <w:rPr>
          <w:spacing w:val="-5"/>
        </w:rPr>
        <w:t> </w:t>
      </w:r>
      <w:r>
        <w:rPr/>
        <w:t>J.</w:t>
      </w:r>
      <w:r>
        <w:rPr>
          <w:spacing w:val="-2"/>
        </w:rPr>
        <w:t> </w:t>
      </w:r>
      <w:r>
        <w:rPr/>
        <w:t>Meng,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W.</w:t>
      </w:r>
      <w:r>
        <w:rPr>
          <w:spacing w:val="-2"/>
        </w:rPr>
        <w:t> </w:t>
      </w:r>
      <w:r>
        <w:rPr/>
        <w:t>Siwasarit), Review of Financial Studies, 29, 2069-2109. (2016)</w:t>
      </w:r>
    </w:p>
    <w:p>
      <w:pPr>
        <w:pStyle w:val="BodyText"/>
        <w:spacing w:line="237" w:lineRule="auto"/>
        <w:ind w:left="811"/>
      </w:pPr>
      <w:r>
        <w:rPr/>
        <w:t>131.</w:t>
      </w:r>
      <w:r>
        <w:rPr>
          <w:spacing w:val="-29"/>
        </w:rPr>
        <w:t> </w:t>
      </w:r>
      <w:r>
        <w:rPr/>
        <w:t>“</w:t>
      </w:r>
      <w:hyperlink r:id="rId52">
        <w:r>
          <w:rPr>
            <w:color w:val="0000FF"/>
            <w:u w:val="single" w:color="0000FF"/>
          </w:rPr>
          <w:t>Testing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Granger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Causality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with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Mixed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Frequency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Data</w:t>
        </w:r>
      </w:hyperlink>
      <w:r>
        <w:rPr/>
        <w:t>”,</w:t>
      </w:r>
      <w:r>
        <w:rPr>
          <w:spacing w:val="-1"/>
        </w:rPr>
        <w:t> </w:t>
      </w:r>
      <w:r>
        <w:rPr/>
        <w:t>(with</w:t>
      </w:r>
      <w:r>
        <w:rPr>
          <w:spacing w:val="-8"/>
        </w:rPr>
        <w:t> </w:t>
      </w:r>
      <w:r>
        <w:rPr/>
        <w:t>J.</w:t>
      </w:r>
      <w:r>
        <w:rPr>
          <w:spacing w:val="-1"/>
        </w:rPr>
        <w:t> </w:t>
      </w:r>
      <w:r>
        <w:rPr/>
        <w:t>Hill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K. Motegi), Journal of Econometrics, 192, 207-230. (2016)</w:t>
      </w:r>
    </w:p>
    <w:p>
      <w:pPr>
        <w:pStyle w:val="BodyText"/>
        <w:spacing w:before="1"/>
        <w:ind w:left="811" w:right="531"/>
      </w:pPr>
      <w:r>
        <w:rPr/>
        <w:t>130.</w:t>
      </w:r>
      <w:r>
        <w:rPr>
          <w:spacing w:val="-21"/>
        </w:rPr>
        <w:t> </w:t>
      </w:r>
      <w:r>
        <w:rPr/>
        <w:t>“</w:t>
      </w:r>
      <w:hyperlink r:id="rId53">
        <w:r>
          <w:rPr>
            <w:color w:val="0000FF"/>
            <w:u w:val="single" w:color="0000FF"/>
          </w:rPr>
          <w:t>Testing for Cointegration with Temporally Aggregated and Mixed-frequency</w:t>
        </w:r>
      </w:hyperlink>
      <w:r>
        <w:rPr>
          <w:color w:val="0000FF"/>
        </w:rPr>
        <w:t> </w:t>
      </w:r>
      <w:hyperlink r:id="rId53">
        <w:r>
          <w:rPr>
            <w:color w:val="0000FF"/>
            <w:u w:val="single" w:color="0000FF"/>
          </w:rPr>
          <w:t>Time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Series</w:t>
        </w:r>
      </w:hyperlink>
      <w:r>
        <w:rPr/>
        <w:t>”,</w:t>
      </w:r>
      <w:r>
        <w:rPr>
          <w:spacing w:val="-4"/>
        </w:rPr>
        <w:t> </w:t>
      </w:r>
      <w:r>
        <w:rPr/>
        <w:t>(with</w:t>
      </w:r>
      <w:r>
        <w:rPr>
          <w:spacing w:val="-7"/>
        </w:rPr>
        <w:t> </w:t>
      </w:r>
      <w:r>
        <w:rPr/>
        <w:t>J.</w:t>
      </w:r>
      <w:r>
        <w:rPr>
          <w:spacing w:val="-5"/>
        </w:rPr>
        <w:t> </w:t>
      </w:r>
      <w:r>
        <w:rPr/>
        <w:t>Isaac</w:t>
      </w:r>
      <w:r>
        <w:rPr>
          <w:spacing w:val="-3"/>
        </w:rPr>
        <w:t> </w:t>
      </w:r>
      <w:r>
        <w:rPr/>
        <w:t>Miller), Journal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Time</w:t>
      </w:r>
      <w:r>
        <w:rPr>
          <w:spacing w:val="-3"/>
        </w:rPr>
        <w:t> </w:t>
      </w:r>
      <w:r>
        <w:rPr/>
        <w:t>Series</w:t>
      </w:r>
      <w:r>
        <w:rPr>
          <w:spacing w:val="-4"/>
        </w:rPr>
        <w:t> </w:t>
      </w:r>
      <w:r>
        <w:rPr/>
        <w:t>Analysis, 36,</w:t>
      </w:r>
      <w:r>
        <w:rPr>
          <w:spacing w:val="-4"/>
        </w:rPr>
        <w:t> </w:t>
      </w:r>
      <w:r>
        <w:rPr/>
        <w:t>797-816. </w:t>
      </w:r>
      <w:r>
        <w:rPr>
          <w:spacing w:val="-2"/>
        </w:rPr>
        <w:t>(2015)</w:t>
      </w:r>
    </w:p>
    <w:p>
      <w:pPr>
        <w:pStyle w:val="BodyText"/>
        <w:ind w:left="811" w:right="360"/>
      </w:pPr>
      <w:r>
        <w:rPr/>
        <w:t>129.</w:t>
      </w:r>
      <w:r>
        <w:rPr>
          <w:spacing w:val="-22"/>
        </w:rPr>
        <w:t> </w:t>
      </w:r>
      <w:r>
        <w:rPr/>
        <w:t>“</w:t>
      </w:r>
      <w:hyperlink r:id="rId54">
        <w:r>
          <w:rPr>
            <w:color w:val="0000FF"/>
            <w:u w:val="single" w:color="0000FF"/>
          </w:rPr>
          <w:t>Real-Time Predictions of the U.S. Federal Government Budget: Expenditures,</w:t>
        </w:r>
      </w:hyperlink>
      <w:r>
        <w:rPr>
          <w:color w:val="0000FF"/>
        </w:rPr>
        <w:t> </w:t>
      </w:r>
      <w:hyperlink r:id="rId54">
        <w:r>
          <w:rPr>
            <w:color w:val="0000FF"/>
            <w:u w:val="single" w:color="0000FF"/>
          </w:rPr>
          <w:t>Revenues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Deficits</w:t>
        </w:r>
      </w:hyperlink>
      <w:r>
        <w:rPr/>
        <w:t>”,</w:t>
      </w:r>
      <w:r>
        <w:rPr>
          <w:spacing w:val="-3"/>
        </w:rPr>
        <w:t> </w:t>
      </w:r>
      <w:r>
        <w:rPr/>
        <w:t>(with</w:t>
      </w:r>
      <w:r>
        <w:rPr>
          <w:spacing w:val="-5"/>
        </w:rPr>
        <w:t> </w:t>
      </w:r>
      <w:r>
        <w:rPr/>
        <w:t>Nazire</w:t>
      </w:r>
      <w:r>
        <w:rPr>
          <w:spacing w:val="-5"/>
        </w:rPr>
        <w:t> </w:t>
      </w:r>
      <w:r>
        <w:rPr/>
        <w:t>Özkan),</w:t>
      </w:r>
      <w:r>
        <w:rPr>
          <w:spacing w:val="-6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Journal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Forecasting, 31, 1009-1020. (2015)</w:t>
      </w:r>
    </w:p>
    <w:p>
      <w:pPr>
        <w:pStyle w:val="BodyText"/>
        <w:ind w:left="811" w:right="360"/>
      </w:pPr>
      <w:r>
        <w:rPr/>
        <w:t>128.</w:t>
      </w:r>
      <w:r>
        <w:rPr>
          <w:spacing w:val="-23"/>
        </w:rPr>
        <w:t> </w:t>
      </w:r>
      <w:r>
        <w:rPr/>
        <w:t>“</w:t>
      </w:r>
      <w:hyperlink r:id="rId55">
        <w:r>
          <w:rPr>
            <w:color w:val="0000FF"/>
            <w:u w:val="single" w:color="0000FF"/>
          </w:rPr>
          <w:t>Discount window stigma during the 2007-2008 financial crisis</w:t>
        </w:r>
      </w:hyperlink>
      <w:r>
        <w:rPr/>
        <w:t>”, (with Olivier Armantier,</w:t>
      </w:r>
      <w:r>
        <w:rPr>
          <w:spacing w:val="-5"/>
        </w:rPr>
        <w:t> </w:t>
      </w:r>
      <w:r>
        <w:rPr/>
        <w:t>Asani</w:t>
      </w:r>
      <w:r>
        <w:rPr>
          <w:spacing w:val="-3"/>
        </w:rPr>
        <w:t> </w:t>
      </w:r>
      <w:r>
        <w:rPr/>
        <w:t>Sarkar</w:t>
      </w:r>
      <w:r>
        <w:rPr>
          <w:spacing w:val="-1"/>
        </w:rPr>
        <w:t> </w:t>
      </w:r>
      <w:r>
        <w:rPr/>
        <w:t>and</w:t>
      </w:r>
      <w:r>
        <w:rPr>
          <w:spacing w:val="-7"/>
        </w:rPr>
        <w:t> </w:t>
      </w:r>
      <w:r>
        <w:rPr/>
        <w:t>Jeffrey</w:t>
      </w:r>
      <w:r>
        <w:rPr>
          <w:spacing w:val="-7"/>
        </w:rPr>
        <w:t> </w:t>
      </w:r>
      <w:r>
        <w:rPr/>
        <w:t>Schrader),</w:t>
      </w:r>
      <w:r>
        <w:rPr>
          <w:spacing w:val="-1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Financial</w:t>
      </w:r>
      <w:r>
        <w:rPr>
          <w:spacing w:val="-7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118, 317-355. (Pearson Award for the Best Paper on Financial Institutions and Markets, WFA Meetings 2011, Santa Fe) (2015)</w:t>
      </w:r>
    </w:p>
    <w:p>
      <w:pPr>
        <w:pStyle w:val="BodyText"/>
        <w:spacing w:before="1"/>
        <w:ind w:left="811" w:right="360"/>
      </w:pPr>
      <w:r>
        <w:rPr/>
        <w:t>127.</w:t>
      </w:r>
      <w:r>
        <w:rPr>
          <w:spacing w:val="-22"/>
        </w:rPr>
        <w:t> </w:t>
      </w:r>
      <w:r>
        <w:rPr/>
        <w:t>“</w:t>
      </w:r>
      <w:hyperlink r:id="rId56">
        <w:r>
          <w:rPr>
            <w:color w:val="0000FF"/>
            <w:u w:val="single" w:color="0000FF"/>
          </w:rPr>
          <w:t>On the size distortion from linearly interpolating low-frequency series for</w:t>
        </w:r>
      </w:hyperlink>
      <w:r>
        <w:rPr>
          <w:color w:val="0000FF"/>
        </w:rPr>
        <w:t> </w:t>
      </w:r>
      <w:hyperlink r:id="rId56">
        <w:r>
          <w:rPr>
            <w:color w:val="0000FF"/>
            <w:u w:val="single" w:color="0000FF"/>
          </w:rPr>
          <w:t>cointegration tests</w:t>
        </w:r>
      </w:hyperlink>
      <w:r>
        <w:rPr/>
        <w:t>” (with J. Isaac Miller), Essays in Honor of Peter C. B. Phillips Advances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Econometrics,</w:t>
      </w:r>
      <w:r>
        <w:rPr>
          <w:spacing w:val="-1"/>
        </w:rPr>
        <w:t> </w:t>
      </w:r>
      <w:r>
        <w:rPr/>
        <w:t>Vol.</w:t>
      </w:r>
      <w:r>
        <w:rPr>
          <w:spacing w:val="-1"/>
        </w:rPr>
        <w:t> </w:t>
      </w:r>
      <w:r>
        <w:rPr/>
        <w:t>33,</w:t>
      </w:r>
      <w:r>
        <w:rPr>
          <w:spacing w:val="-1"/>
        </w:rPr>
        <w:t> </w:t>
      </w:r>
      <w:r>
        <w:rPr/>
        <w:t>Chapter</w:t>
      </w:r>
      <w:r>
        <w:rPr>
          <w:spacing w:val="-1"/>
        </w:rPr>
        <w:t> </w:t>
      </w:r>
      <w:r>
        <w:rPr/>
        <w:t>4,</w:t>
      </w:r>
      <w:r>
        <w:rPr>
          <w:spacing w:val="-5"/>
        </w:rPr>
        <w:t> </w:t>
      </w:r>
      <w:r>
        <w:rPr/>
        <w:t>Thomas</w:t>
      </w:r>
      <w:r>
        <w:rPr>
          <w:spacing w:val="-5"/>
        </w:rPr>
        <w:t> </w:t>
      </w:r>
      <w:r>
        <w:rPr/>
        <w:t>B.</w:t>
      </w:r>
      <w:r>
        <w:rPr>
          <w:spacing w:val="-1"/>
        </w:rPr>
        <w:t> </w:t>
      </w:r>
      <w:r>
        <w:rPr/>
        <w:t>Fomby,</w:t>
      </w:r>
      <w:r>
        <w:rPr>
          <w:spacing w:val="-5"/>
        </w:rPr>
        <w:t> </w:t>
      </w:r>
      <w:r>
        <w:rPr/>
        <w:t>Joon</w:t>
      </w:r>
      <w:r>
        <w:rPr>
          <w:spacing w:val="-3"/>
        </w:rPr>
        <w:t> </w:t>
      </w:r>
      <w:r>
        <w:rPr/>
        <w:t>Y.</w:t>
      </w:r>
      <w:r>
        <w:rPr>
          <w:spacing w:val="-5"/>
        </w:rPr>
        <w:t> </w:t>
      </w:r>
      <w:r>
        <w:rPr/>
        <w:t>Park</w:t>
      </w:r>
      <w:r>
        <w:rPr>
          <w:spacing w:val="-8"/>
        </w:rPr>
        <w:t> </w:t>
      </w:r>
      <w:r>
        <w:rPr/>
        <w:t>and Yoosoon Chang (eds.), 93-122. (2015)</w:t>
      </w:r>
    </w:p>
    <w:p>
      <w:pPr>
        <w:pStyle w:val="BodyText"/>
        <w:spacing w:after="0"/>
        <w:sectPr>
          <w:pgSz w:w="12240" w:h="15840"/>
          <w:pgMar w:header="0" w:footer="772" w:top="1200" w:bottom="980" w:left="1440" w:right="1440"/>
        </w:sectPr>
      </w:pPr>
    </w:p>
    <w:p>
      <w:pPr>
        <w:pStyle w:val="BodyText"/>
        <w:spacing w:before="64"/>
        <w:ind w:left="811" w:right="518"/>
      </w:pPr>
      <w:r>
        <w:rPr/>
        <w:t>126.</w:t>
      </w:r>
      <w:r>
        <w:rPr>
          <w:spacing w:val="-23"/>
        </w:rPr>
        <w:t> </w:t>
      </w:r>
      <w:r>
        <w:rPr/>
        <w:t>“</w:t>
      </w:r>
      <w:hyperlink r:id="rId57">
        <w:r>
          <w:rPr>
            <w:color w:val="0000FF"/>
            <w:u w:val="single" w:color="0000FF"/>
          </w:rPr>
          <w:t>HYBRID-GARCH: A Generic Class of Models for Volatility Predictions using</w:t>
        </w:r>
      </w:hyperlink>
      <w:r>
        <w:rPr>
          <w:color w:val="0000FF"/>
        </w:rPr>
        <w:t> </w:t>
      </w:r>
      <w:hyperlink r:id="rId57">
        <w:r>
          <w:rPr>
            <w:color w:val="0000FF"/>
            <w:u w:val="single" w:color="0000FF"/>
          </w:rPr>
          <w:t>high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frequency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data</w:t>
        </w:r>
      </w:hyperlink>
      <w:r>
        <w:rPr/>
        <w:t>."</w:t>
      </w:r>
      <w:r>
        <w:rPr>
          <w:spacing w:val="-5"/>
        </w:rPr>
        <w:t> </w:t>
      </w:r>
      <w:r>
        <w:rPr/>
        <w:t>(with</w:t>
      </w:r>
      <w:r>
        <w:rPr>
          <w:spacing w:val="-8"/>
        </w:rPr>
        <w:t> </w:t>
      </w:r>
      <w:r>
        <w:rPr/>
        <w:t>Xilong</w:t>
      </w:r>
      <w:r>
        <w:rPr>
          <w:spacing w:val="-3"/>
        </w:rPr>
        <w:t> </w:t>
      </w:r>
      <w:r>
        <w:rPr/>
        <w:t>Chen</w:t>
      </w:r>
      <w:r>
        <w:rPr>
          <w:spacing w:val="-3"/>
        </w:rPr>
        <w:t> </w:t>
      </w:r>
      <w:r>
        <w:rPr/>
        <w:t>and</w:t>
      </w:r>
      <w:r>
        <w:rPr>
          <w:spacing w:val="-8"/>
        </w:rPr>
        <w:t> </w:t>
      </w:r>
      <w:r>
        <w:rPr/>
        <w:t>Fangfang</w:t>
      </w:r>
      <w:r>
        <w:rPr>
          <w:spacing w:val="-3"/>
        </w:rPr>
        <w:t> </w:t>
      </w:r>
      <w:r>
        <w:rPr/>
        <w:t>Wang)</w:t>
      </w:r>
      <w:r>
        <w:rPr>
          <w:spacing w:val="-1"/>
        </w:rPr>
        <w:t> </w:t>
      </w:r>
      <w:r>
        <w:rPr/>
        <w:t>Statistica</w:t>
      </w:r>
      <w:r>
        <w:rPr>
          <w:spacing w:val="-4"/>
        </w:rPr>
        <w:t> </w:t>
      </w:r>
      <w:r>
        <w:rPr/>
        <w:t>Sinica,</w:t>
      </w:r>
      <w:r>
        <w:rPr>
          <w:spacing w:val="-1"/>
        </w:rPr>
        <w:t> </w:t>
      </w:r>
      <w:r>
        <w:rPr/>
        <w:t>25, 759-786</w:t>
      </w:r>
      <w:r>
        <w:rPr>
          <w:color w:val="FF0000"/>
        </w:rPr>
        <w:t>. </w:t>
      </w:r>
      <w:r>
        <w:rPr/>
        <w:t>(2015)</w:t>
      </w:r>
    </w:p>
    <w:p>
      <w:pPr>
        <w:pStyle w:val="BodyText"/>
        <w:spacing w:line="242" w:lineRule="auto"/>
        <w:ind w:left="811" w:right="775"/>
      </w:pPr>
      <w:r>
        <w:rPr/>
        <w:t>125.</w:t>
      </w:r>
      <w:r>
        <w:rPr>
          <w:spacing w:val="-29"/>
        </w:rPr>
        <w:t> </w:t>
      </w:r>
      <w:r>
        <w:rPr/>
        <w:t>"</w:t>
      </w:r>
      <w:hyperlink r:id="rId58">
        <w:r>
          <w:rPr>
            <w:color w:val="0000FF"/>
            <w:u w:val="single" w:color="0000FF"/>
          </w:rPr>
          <w:t>Econometric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Analysis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Volatility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Component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Models</w:t>
        </w:r>
      </w:hyperlink>
      <w:r>
        <w:rPr/>
        <w:t>",</w:t>
      </w:r>
      <w:r>
        <w:rPr>
          <w:spacing w:val="-1"/>
        </w:rPr>
        <w:t> </w:t>
      </w:r>
      <w:r>
        <w:rPr/>
        <w:t>(with</w:t>
      </w:r>
      <w:r>
        <w:rPr>
          <w:spacing w:val="-3"/>
        </w:rPr>
        <w:t> </w:t>
      </w:r>
      <w:r>
        <w:rPr/>
        <w:t>F.</w:t>
      </w:r>
      <w:r>
        <w:rPr>
          <w:spacing w:val="-5"/>
        </w:rPr>
        <w:t> </w:t>
      </w:r>
      <w:r>
        <w:rPr/>
        <w:t>Wang), Econometric Theory, 31, 362-39 (2015) </w:t>
      </w:r>
      <w:r>
        <w:rPr>
          <w:color w:val="FF0000"/>
        </w:rPr>
        <w:t>.</w:t>
      </w:r>
    </w:p>
    <w:p>
      <w:pPr>
        <w:pStyle w:val="BodyText"/>
        <w:spacing w:line="242" w:lineRule="auto"/>
        <w:ind w:left="811" w:right="775"/>
      </w:pPr>
      <w:r>
        <w:rPr/>
        <w:t>124.</w:t>
      </w:r>
      <w:r>
        <w:rPr>
          <w:spacing w:val="-22"/>
        </w:rPr>
        <w:t> </w:t>
      </w:r>
      <w:r>
        <w:rPr/>
        <w:t>“</w:t>
      </w:r>
      <w:hyperlink r:id="rId59">
        <w:r>
          <w:rPr>
            <w:color w:val="0000FF"/>
            <w:u w:val="single" w:color="0000FF"/>
          </w:rPr>
          <w:t>Regime Switches in the Risk-Return Trade-off</w:t>
        </w:r>
      </w:hyperlink>
      <w:r>
        <w:rPr/>
        <w:t>”, (with Pierre Guérin and Massimiliano</w:t>
      </w:r>
      <w:r>
        <w:rPr>
          <w:spacing w:val="-5"/>
        </w:rPr>
        <w:t> </w:t>
      </w:r>
      <w:r>
        <w:rPr/>
        <w:t>Marcellino),</w:t>
      </w:r>
      <w:r>
        <w:rPr>
          <w:spacing w:val="-3"/>
        </w:rPr>
        <w:t> </w:t>
      </w:r>
      <w:r>
        <w:rPr/>
        <w:t>Journal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Empirical</w:t>
      </w:r>
      <w:r>
        <w:rPr>
          <w:spacing w:val="-5"/>
        </w:rPr>
        <w:t> </w:t>
      </w:r>
      <w:r>
        <w:rPr/>
        <w:t>Finance,</w:t>
      </w:r>
      <w:r>
        <w:rPr>
          <w:spacing w:val="-3"/>
        </w:rPr>
        <w:t> </w:t>
      </w:r>
      <w:r>
        <w:rPr/>
        <w:t>28,</w:t>
      </w:r>
      <w:r>
        <w:rPr>
          <w:spacing w:val="-3"/>
        </w:rPr>
        <w:t> </w:t>
      </w:r>
      <w:r>
        <w:rPr/>
        <w:t>118-138.</w:t>
      </w:r>
      <w:r>
        <w:rPr>
          <w:spacing w:val="-6"/>
        </w:rPr>
        <w:t> </w:t>
      </w:r>
      <w:r>
        <w:rPr/>
        <w:t>(2014)</w:t>
      </w:r>
    </w:p>
    <w:p>
      <w:pPr>
        <w:pStyle w:val="BodyText"/>
        <w:ind w:left="811" w:right="472"/>
        <w:jc w:val="both"/>
      </w:pPr>
      <w:r>
        <w:rPr/>
        <w:t>123.</w:t>
      </w:r>
      <w:r>
        <w:rPr>
          <w:spacing w:val="-15"/>
        </w:rPr>
        <w:t> </w:t>
      </w:r>
      <w:r>
        <w:rPr/>
        <w:t>“</w:t>
      </w:r>
      <w:hyperlink r:id="rId60">
        <w:r>
          <w:rPr>
            <w:color w:val="0000FF"/>
            <w:u w:val="single" w:color="0000FF"/>
          </w:rPr>
          <w:t>Central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Bank Macroeconomic Forecasting during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the Global Financial Crisis: The</w:t>
        </w:r>
      </w:hyperlink>
      <w:r>
        <w:rPr>
          <w:color w:val="0000FF"/>
        </w:rPr>
        <w:t> </w:t>
      </w:r>
      <w:hyperlink r:id="rId60">
        <w:r>
          <w:rPr>
            <w:color w:val="0000FF"/>
            <w:u w:val="single" w:color="0000FF"/>
          </w:rPr>
          <w:t>European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Central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Bank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Federal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Reserve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Bank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of New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York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Experiences</w:t>
        </w:r>
      </w:hyperlink>
      <w:r>
        <w:rPr/>
        <w:t>”</w:t>
      </w:r>
      <w:r>
        <w:rPr>
          <w:spacing w:val="-3"/>
        </w:rPr>
        <w:t> </w:t>
      </w:r>
      <w:r>
        <w:rPr/>
        <w:t>(with L. Alessi, L. Onorante,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Peach, and</w:t>
      </w:r>
      <w:r>
        <w:rPr>
          <w:spacing w:val="-6"/>
        </w:rPr>
        <w:t> </w:t>
      </w:r>
      <w:r>
        <w:rPr/>
        <w:t>S.</w:t>
      </w:r>
      <w:r>
        <w:rPr>
          <w:spacing w:val="-3"/>
        </w:rPr>
        <w:t> </w:t>
      </w:r>
      <w:r>
        <w:rPr/>
        <w:t>Potter.), Journal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Economic Statistics, 32, 483-500. (2014)</w:t>
      </w:r>
    </w:p>
    <w:p>
      <w:pPr>
        <w:pStyle w:val="BodyText"/>
        <w:ind w:left="811" w:right="531"/>
      </w:pPr>
      <w:r>
        <w:rPr/>
        <w:t>122. “</w:t>
      </w:r>
      <w:hyperlink r:id="rId61">
        <w:r>
          <w:rPr>
            <w:color w:val="0000FF"/>
            <w:u w:val="single" w:color="0000FF"/>
          </w:rPr>
          <w:t>Conditional Skewness with Quantile Regression Models: SoFiE Presidential</w:t>
        </w:r>
      </w:hyperlink>
      <w:r>
        <w:rPr>
          <w:color w:val="0000FF"/>
        </w:rPr>
        <w:t> </w:t>
      </w:r>
      <w:hyperlink r:id="rId61">
        <w:r>
          <w:rPr>
            <w:color w:val="0000FF"/>
            <w:u w:val="single" w:color="0000FF"/>
          </w:rPr>
          <w:t>Address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Tribute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to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Hal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White</w:t>
        </w:r>
      </w:hyperlink>
      <w:r>
        <w:rPr/>
        <w:t>”, Journal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Econometrics, 12</w:t>
      </w:r>
      <w:r>
        <w:rPr>
          <w:spacing w:val="-7"/>
        </w:rPr>
        <w:t> </w:t>
      </w:r>
      <w:r>
        <w:rPr/>
        <w:t>620- 644. (2014)</w:t>
      </w:r>
    </w:p>
    <w:p>
      <w:pPr>
        <w:pStyle w:val="BodyText"/>
        <w:spacing w:line="237" w:lineRule="auto"/>
        <w:ind w:right="441" w:hanging="360"/>
      </w:pPr>
      <w:r>
        <w:rPr/>
        <w:t>121.</w:t>
      </w:r>
      <w:r>
        <w:rPr>
          <w:spacing w:val="-3"/>
        </w:rPr>
        <w:t> </w:t>
      </w:r>
      <w:r>
        <w:rPr/>
        <w:t>"</w:t>
      </w:r>
      <w:hyperlink r:id="rId62">
        <w:r>
          <w:rPr>
            <w:color w:val="0000FF"/>
            <w:u w:val="single" w:color="0000FF"/>
          </w:rPr>
          <w:t>Moment-Implied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Densities: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Properties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Applications</w:t>
        </w:r>
      </w:hyperlink>
      <w:r>
        <w:rPr/>
        <w:t>",</w:t>
      </w:r>
      <w:r>
        <w:rPr>
          <w:spacing w:val="-3"/>
        </w:rPr>
        <w:t> </w:t>
      </w:r>
      <w:r>
        <w:rPr/>
        <w:t>(with</w:t>
      </w:r>
      <w:r>
        <w:rPr>
          <w:spacing w:val="-5"/>
        </w:rPr>
        <w:t> </w:t>
      </w:r>
      <w:r>
        <w:rPr/>
        <w:t>F.</w:t>
      </w:r>
      <w:r>
        <w:rPr>
          <w:spacing w:val="-3"/>
        </w:rPr>
        <w:t> </w:t>
      </w:r>
      <w:r>
        <w:rPr/>
        <w:t>Wang),</w:t>
      </w:r>
      <w:r>
        <w:rPr>
          <w:spacing w:val="-3"/>
        </w:rPr>
        <w:t> </w:t>
      </w:r>
      <w:r>
        <w:rPr/>
        <w:t>Journal of Business and Economic Statistics, 32, 88-111. (2014)</w:t>
      </w:r>
    </w:p>
    <w:p>
      <w:pPr>
        <w:pStyle w:val="BodyText"/>
        <w:spacing w:line="237" w:lineRule="auto"/>
        <w:ind w:right="360" w:hanging="360"/>
      </w:pPr>
      <w:r>
        <w:rPr/>
        <w:t>120. “</w:t>
      </w:r>
      <w:hyperlink r:id="rId63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Financial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Content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of Inflation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Risks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Euro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Area</w:t>
        </w:r>
      </w:hyperlink>
      <w:r>
        <w:rPr/>
        <w:t>”,</w:t>
      </w:r>
      <w:r>
        <w:rPr>
          <w:spacing w:val="-4"/>
        </w:rPr>
        <w:t> </w:t>
      </w:r>
      <w:r>
        <w:rPr/>
        <w:t>(with</w:t>
      </w:r>
      <w:r>
        <w:rPr>
          <w:spacing w:val="-7"/>
        </w:rPr>
        <w:t> </w:t>
      </w:r>
      <w:r>
        <w:rPr/>
        <w:t>P.</w:t>
      </w:r>
      <w:r>
        <w:rPr>
          <w:spacing w:val="-4"/>
        </w:rPr>
        <w:t> </w:t>
      </w:r>
      <w:r>
        <w:rPr/>
        <w:t>Andrade, V. Fourel and J. Idier), International Journal of Forecasting, 30, 648-659. (2014)</w:t>
      </w:r>
    </w:p>
    <w:p>
      <w:pPr>
        <w:pStyle w:val="BodyText"/>
        <w:spacing w:line="237" w:lineRule="auto" w:before="2"/>
        <w:ind w:hanging="360"/>
      </w:pPr>
      <w:r>
        <w:rPr/>
        <w:t>119. “</w:t>
      </w:r>
      <w:hyperlink r:id="rId64">
        <w:r>
          <w:rPr>
            <w:color w:val="0000FF"/>
            <w:u w:val="single" w:color="0000FF"/>
          </w:rPr>
          <w:t>Comment on Hu, Yu-Pin, and Ruey S. Tsay. "Principal Volatility Component</w:t>
        </w:r>
      </w:hyperlink>
      <w:r>
        <w:rPr>
          <w:color w:val="0000FF"/>
        </w:rPr>
        <w:t> </w:t>
      </w:r>
      <w:hyperlink r:id="rId64">
        <w:r>
          <w:rPr>
            <w:color w:val="0000FF"/>
            <w:u w:val="single" w:color="0000FF"/>
          </w:rPr>
          <w:t>Analysis."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E.</w:t>
      </w:r>
      <w:r>
        <w:rPr>
          <w:spacing w:val="-5"/>
        </w:rPr>
        <w:t> </w:t>
      </w:r>
      <w:r>
        <w:rPr/>
        <w:t>Andreou),</w:t>
      </w:r>
      <w:r>
        <w:rPr>
          <w:spacing w:val="-1"/>
        </w:rPr>
        <w:t> </w:t>
      </w:r>
      <w:r>
        <w:rPr/>
        <w:t>Journal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Statistics,</w:t>
      </w:r>
      <w:r>
        <w:rPr>
          <w:spacing w:val="-1"/>
        </w:rPr>
        <w:t> </w:t>
      </w:r>
      <w:r>
        <w:rPr/>
        <w:t>32,</w:t>
      </w:r>
      <w:r>
        <w:rPr>
          <w:spacing w:val="-5"/>
        </w:rPr>
        <w:t> </w:t>
      </w:r>
      <w:r>
        <w:rPr/>
        <w:t>168-</w:t>
      </w:r>
    </w:p>
    <w:p>
      <w:pPr>
        <w:pStyle w:val="BodyText"/>
        <w:spacing w:line="275" w:lineRule="exact" w:before="4"/>
        <w:ind w:firstLine="0"/>
      </w:pPr>
      <w:r>
        <w:rPr/>
        <w:t>171.</w:t>
      </w:r>
      <w:r>
        <w:rPr>
          <w:spacing w:val="4"/>
        </w:rPr>
        <w:t> </w:t>
      </w:r>
      <w:r>
        <w:rPr>
          <w:spacing w:val="-2"/>
        </w:rPr>
        <w:t>(2014)</w:t>
      </w:r>
    </w:p>
    <w:p>
      <w:pPr>
        <w:pStyle w:val="BodyText"/>
        <w:ind w:right="775" w:hanging="360"/>
      </w:pPr>
      <w:r>
        <w:rPr/>
        <w:t>118. “</w:t>
      </w:r>
      <w:hyperlink r:id="rId65">
        <w:r>
          <w:rPr>
            <w:color w:val="0000FF"/>
            <w:u w:val="single" w:color="0000FF"/>
          </w:rPr>
          <w:t>Mixed Frequency Vector Autoregressive Models</w:t>
        </w:r>
      </w:hyperlink>
      <w:r>
        <w:rPr/>
        <w:t>” (with C. Foroni and M. Marcellino), VAR Models in Macroeconomics - New Developments and Applications:</w:t>
      </w:r>
      <w:r>
        <w:rPr>
          <w:spacing w:val="-3"/>
        </w:rPr>
        <w:t> </w:t>
      </w:r>
      <w:r>
        <w:rPr/>
        <w:t>Essays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Honor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Christopher</w:t>
      </w:r>
      <w:r>
        <w:rPr>
          <w:spacing w:val="-2"/>
        </w:rPr>
        <w:t> </w:t>
      </w:r>
      <w:r>
        <w:rPr/>
        <w:t>A.</w:t>
      </w:r>
      <w:r>
        <w:rPr>
          <w:spacing w:val="-2"/>
        </w:rPr>
        <w:t> </w:t>
      </w:r>
      <w:r>
        <w:rPr/>
        <w:t>Sims</w:t>
      </w:r>
      <w:r>
        <w:rPr>
          <w:spacing w:val="-5"/>
        </w:rPr>
        <w:t> </w:t>
      </w:r>
      <w:r>
        <w:rPr/>
        <w:t>Advances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Econometrics Vol. 32, T. B. Fomby, L. Kilian and A. Murphy (eds.), 247-272. (2013)</w:t>
      </w:r>
    </w:p>
    <w:p>
      <w:pPr>
        <w:pStyle w:val="BodyText"/>
        <w:ind w:right="775" w:hanging="360"/>
      </w:pPr>
      <w:r>
        <w:rPr/>
        <w:t>117.</w:t>
      </w:r>
      <w:r>
        <w:rPr>
          <w:spacing w:val="-1"/>
        </w:rPr>
        <w:t> </w:t>
      </w:r>
      <w:r>
        <w:rPr/>
        <w:t>“</w:t>
      </w:r>
      <w:hyperlink r:id="rId66">
        <w:r>
          <w:rPr>
            <w:color w:val="0000FF"/>
            <w:u w:val="single" w:color="0000FF"/>
          </w:rPr>
          <w:t>Forecasting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Real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Estate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Prices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A.</w:t>
      </w:r>
      <w:r>
        <w:rPr>
          <w:spacing w:val="-4"/>
        </w:rPr>
        <w:t> </w:t>
      </w:r>
      <w:r>
        <w:rPr/>
        <w:t>Plazzi,</w:t>
      </w:r>
      <w:r>
        <w:rPr>
          <w:spacing w:val="-1"/>
        </w:rPr>
        <w:t> </w:t>
      </w:r>
      <w:r>
        <w:rPr/>
        <w:t>W.</w:t>
      </w:r>
      <w:r>
        <w:rPr>
          <w:spacing w:val="-4"/>
        </w:rPr>
        <w:t> </w:t>
      </w:r>
      <w:r>
        <w:rPr/>
        <w:t>Torous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R.</w:t>
      </w:r>
      <w:r>
        <w:rPr>
          <w:spacing w:val="-1"/>
        </w:rPr>
        <w:t> </w:t>
      </w:r>
      <w:r>
        <w:rPr/>
        <w:t>Valkanov), Chapter 9 in Handbook of Economic Forecasting: Vol II, G. Elliott and A. Timmermann (eds.), Elsevier, 509-580. (2013)</w:t>
      </w:r>
    </w:p>
    <w:p>
      <w:pPr>
        <w:pStyle w:val="BodyText"/>
        <w:spacing w:line="237" w:lineRule="auto" w:before="3"/>
        <w:ind w:hanging="360"/>
      </w:pPr>
      <w:r>
        <w:rPr/>
        <w:t>116. “</w:t>
      </w:r>
      <w:hyperlink r:id="rId67">
        <w:r>
          <w:rPr>
            <w:color w:val="0000FF"/>
            <w:u w:val="single" w:color="0000FF"/>
          </w:rPr>
          <w:t>Stock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Market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Volatility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Macroeconomic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Fundamentals</w:t>
        </w:r>
      </w:hyperlink>
      <w:r>
        <w:rPr/>
        <w:t>"</w:t>
      </w:r>
      <w:r>
        <w:rPr>
          <w:spacing w:val="-4"/>
        </w:rPr>
        <w:t> </w:t>
      </w:r>
      <w:r>
        <w:rPr/>
        <w:t>(with</w:t>
      </w:r>
      <w:r>
        <w:rPr>
          <w:spacing w:val="-2"/>
        </w:rPr>
        <w:t> </w:t>
      </w:r>
      <w:r>
        <w:rPr/>
        <w:t>R.</w:t>
      </w:r>
      <w:r>
        <w:rPr>
          <w:spacing w:val="-4"/>
        </w:rPr>
        <w:t> </w:t>
      </w:r>
      <w:r>
        <w:rPr/>
        <w:t>Engle</w:t>
      </w:r>
      <w:r>
        <w:rPr>
          <w:spacing w:val="-8"/>
        </w:rPr>
        <w:t> </w:t>
      </w:r>
      <w:r>
        <w:rPr/>
        <w:t>and</w:t>
      </w:r>
      <w:r>
        <w:rPr>
          <w:spacing w:val="-2"/>
        </w:rPr>
        <w:t> </w:t>
      </w:r>
      <w:r>
        <w:rPr/>
        <w:t>B. Sohn), Review of Economics and Statistics 93, 776-797. (2013)</w:t>
      </w:r>
    </w:p>
    <w:p>
      <w:pPr>
        <w:pStyle w:val="BodyText"/>
        <w:spacing w:line="237" w:lineRule="auto" w:before="6"/>
        <w:ind w:right="360" w:hanging="360"/>
      </w:pPr>
      <w:r>
        <w:rPr/>
        <w:t>115. “</w:t>
      </w:r>
      <w:hyperlink r:id="rId68">
        <w:r>
          <w:rPr>
            <w:color w:val="0000FF"/>
            <w:u w:val="single" w:color="0000FF"/>
          </w:rPr>
          <w:t>Should macroeconomic forecasters use daily financial data and how</w:t>
        </w:r>
      </w:hyperlink>
      <w:r>
        <w:rPr/>
        <w:t>?” (with E. Andreou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A.</w:t>
      </w:r>
      <w:r>
        <w:rPr>
          <w:spacing w:val="-5"/>
        </w:rPr>
        <w:t> </w:t>
      </w:r>
      <w:r>
        <w:rPr/>
        <w:t>Kourtellos),</w:t>
      </w:r>
      <w:r>
        <w:rPr>
          <w:spacing w:val="-1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Statistics</w:t>
      </w:r>
      <w:r>
        <w:rPr>
          <w:spacing w:val="-5"/>
        </w:rPr>
        <w:t> </w:t>
      </w:r>
      <w:r>
        <w:rPr/>
        <w:t>31,</w:t>
      </w:r>
      <w:r>
        <w:rPr>
          <w:spacing w:val="-1"/>
        </w:rPr>
        <w:t> </w:t>
      </w:r>
      <w:r>
        <w:rPr/>
        <w:t>240-</w:t>
      </w:r>
    </w:p>
    <w:p>
      <w:pPr>
        <w:pStyle w:val="BodyText"/>
        <w:spacing w:line="275" w:lineRule="exact" w:before="3"/>
        <w:ind w:firstLine="0"/>
      </w:pPr>
      <w:r>
        <w:rPr/>
        <w:t>251.</w:t>
      </w:r>
      <w:r>
        <w:rPr>
          <w:spacing w:val="4"/>
        </w:rPr>
        <w:t> </w:t>
      </w:r>
      <w:r>
        <w:rPr>
          <w:spacing w:val="-2"/>
        </w:rPr>
        <w:t>(2013)</w:t>
      </w:r>
    </w:p>
    <w:p>
      <w:pPr>
        <w:pStyle w:val="BodyText"/>
        <w:spacing w:line="242" w:lineRule="auto"/>
        <w:ind w:right="775" w:hanging="360"/>
      </w:pPr>
      <w:r>
        <w:rPr/>
        <w:t>114.</w:t>
      </w:r>
      <w:r>
        <w:rPr>
          <w:spacing w:val="-1"/>
        </w:rPr>
        <w:t> </w:t>
      </w:r>
      <w:r>
        <w:rPr/>
        <w:t>“</w:t>
      </w:r>
      <w:hyperlink r:id="rId69">
        <w:r>
          <w:rPr>
            <w:color w:val="0000FF"/>
            <w:u w:val="single" w:color="0000FF"/>
          </w:rPr>
          <w:t>State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Space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Models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MIDAS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Regressions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J.</w:t>
      </w:r>
      <w:r>
        <w:rPr>
          <w:spacing w:val="-1"/>
        </w:rPr>
        <w:t> </w:t>
      </w:r>
      <w:r>
        <w:rPr/>
        <w:t>Bai</w:t>
      </w:r>
      <w:r>
        <w:rPr>
          <w:spacing w:val="-3"/>
        </w:rPr>
        <w:t> </w:t>
      </w:r>
      <w:r>
        <w:rPr/>
        <w:t>and</w:t>
      </w:r>
      <w:r>
        <w:rPr>
          <w:spacing w:val="-8"/>
        </w:rPr>
        <w:t> </w:t>
      </w:r>
      <w:r>
        <w:rPr/>
        <w:t>J.</w:t>
      </w:r>
      <w:r>
        <w:rPr>
          <w:spacing w:val="-1"/>
        </w:rPr>
        <w:t> </w:t>
      </w:r>
      <w:r>
        <w:rPr/>
        <w:t>Wright), Econometric Reviews, 32, 779–813. (2013)</w:t>
      </w:r>
    </w:p>
    <w:p>
      <w:pPr>
        <w:pStyle w:val="BodyText"/>
        <w:ind w:right="441" w:hanging="360"/>
      </w:pPr>
      <w:r>
        <w:rPr/>
        <w:t>113. “</w:t>
      </w:r>
      <w:hyperlink r:id="rId70">
        <w:r>
          <w:rPr>
            <w:color w:val="0000FF"/>
            <w:u w:val="single" w:color="0000FF"/>
          </w:rPr>
          <w:t>Discussion of "An Approach for Identifying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 Predicting Economic Recessions</w:t>
        </w:r>
      </w:hyperlink>
      <w:r>
        <w:rPr>
          <w:color w:val="0000FF"/>
        </w:rPr>
        <w:t> </w:t>
      </w:r>
      <w:hyperlink r:id="rId70"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Real-Time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Using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Time-Frequency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Functional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Models"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by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Holan,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Yang,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Matteson,</w:t>
        </w:r>
      </w:hyperlink>
      <w:r>
        <w:rPr>
          <w:color w:val="0000FF"/>
        </w:rPr>
        <w:t> </w:t>
      </w:r>
      <w:hyperlink r:id="rId70">
        <w:r>
          <w:rPr>
            <w:color w:val="0000FF"/>
            <w:u w:val="single" w:color="0000FF"/>
          </w:rPr>
          <w:t>and Wikle</w:t>
        </w:r>
      </w:hyperlink>
      <w:r>
        <w:rPr/>
        <w:t>”</w:t>
      </w:r>
      <w:r>
        <w:rPr>
          <w:spacing w:val="-1"/>
        </w:rPr>
        <w:t> </w:t>
      </w:r>
      <w:r>
        <w:rPr/>
        <w:t>(with M. Owyang),</w:t>
      </w:r>
      <w:r>
        <w:rPr>
          <w:spacing w:val="-2"/>
        </w:rPr>
        <w:t> </w:t>
      </w:r>
      <w:r>
        <w:rPr/>
        <w:t>Applied</w:t>
      </w:r>
      <w:r>
        <w:rPr>
          <w:spacing w:val="-5"/>
        </w:rPr>
        <w:t> </w:t>
      </w:r>
      <w:r>
        <w:rPr/>
        <w:t>Stochastic</w:t>
      </w:r>
      <w:r>
        <w:rPr>
          <w:spacing w:val="-1"/>
        </w:rPr>
        <w:t> </w:t>
      </w:r>
      <w:r>
        <w:rPr/>
        <w:t>Models</w:t>
      </w:r>
      <w:r>
        <w:rPr>
          <w:spacing w:val="-2"/>
        </w:rPr>
        <w:t> </w:t>
      </w:r>
      <w:r>
        <w:rPr/>
        <w:t>in Business</w:t>
      </w:r>
      <w:r>
        <w:rPr>
          <w:spacing w:val="-2"/>
        </w:rPr>
        <w:t> </w:t>
      </w:r>
      <w:r>
        <w:rPr/>
        <w:t>and Industry, 28, 500-501. (2013)</w:t>
      </w:r>
    </w:p>
    <w:p>
      <w:pPr>
        <w:pStyle w:val="BodyText"/>
        <w:spacing w:line="242" w:lineRule="auto"/>
        <w:ind w:hanging="360"/>
      </w:pPr>
      <w:r>
        <w:rPr/>
        <w:t>112.</w:t>
      </w:r>
      <w:r>
        <w:rPr>
          <w:spacing w:val="-1"/>
        </w:rPr>
        <w:t> </w:t>
      </w:r>
      <w:r>
        <w:rPr/>
        <w:t>“</w:t>
      </w:r>
      <w:hyperlink r:id="rId71">
        <w:r>
          <w:rPr>
            <w:color w:val="0000FF"/>
            <w:u w:val="single" w:color="0000FF"/>
          </w:rPr>
          <w:t>Ex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Ante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Skewness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Expected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Stock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Returns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J.</w:t>
      </w:r>
      <w:r>
        <w:rPr>
          <w:spacing w:val="-4"/>
        </w:rPr>
        <w:t> </w:t>
      </w:r>
      <w:r>
        <w:rPr/>
        <w:t>Conrad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R.</w:t>
      </w:r>
      <w:r>
        <w:rPr>
          <w:spacing w:val="-1"/>
        </w:rPr>
        <w:t> </w:t>
      </w:r>
      <w:r>
        <w:rPr/>
        <w:t>Dittmar), Journal of Finance 68, 85-124. (2013)</w:t>
      </w:r>
    </w:p>
    <w:p>
      <w:pPr>
        <w:pStyle w:val="BodyText"/>
        <w:spacing w:line="242" w:lineRule="auto"/>
        <w:ind w:right="775" w:hanging="360"/>
      </w:pPr>
      <w:r>
        <w:rPr/>
        <w:t>111.</w:t>
      </w:r>
      <w:r>
        <w:rPr>
          <w:spacing w:val="-1"/>
        </w:rPr>
        <w:t> </w:t>
      </w:r>
      <w:r>
        <w:rPr/>
        <w:t>“</w:t>
      </w:r>
      <w:hyperlink r:id="rId72">
        <w:r>
          <w:rPr>
            <w:color w:val="0000FF"/>
            <w:u w:val="single" w:color="0000FF"/>
          </w:rPr>
          <w:t>ET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Conversation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with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Eric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Ghysels</w:t>
        </w:r>
      </w:hyperlink>
      <w:r>
        <w:rPr/>
        <w:t>”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Peter</w:t>
      </w:r>
      <w:r>
        <w:rPr>
          <w:spacing w:val="-1"/>
        </w:rPr>
        <w:t> </w:t>
      </w:r>
      <w:r>
        <w:rPr/>
        <w:t>C.B.</w:t>
      </w:r>
      <w:r>
        <w:rPr>
          <w:spacing w:val="-5"/>
        </w:rPr>
        <w:t> </w:t>
      </w:r>
      <w:r>
        <w:rPr/>
        <w:t>Phillips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Jun</w:t>
      </w:r>
      <w:r>
        <w:rPr>
          <w:spacing w:val="-3"/>
        </w:rPr>
        <w:t> </w:t>
      </w:r>
      <w:r>
        <w:rPr/>
        <w:t>Yu, Econometric Theory 28, 207-217. (2012)</w:t>
      </w:r>
    </w:p>
    <w:p>
      <w:pPr>
        <w:pStyle w:val="BodyText"/>
        <w:ind w:right="355" w:hanging="360"/>
      </w:pPr>
      <w:r>
        <w:rPr/>
        <w:t>110. “Volatility Prediction with MIDAS” (with R. Valkanov), Wiley Handbook</w:t>
      </w:r>
      <w:r>
        <w:rPr>
          <w:spacing w:val="40"/>
        </w:rPr>
        <w:t> </w:t>
      </w:r>
      <w:r>
        <w:rPr/>
        <w:t>Volatility</w:t>
      </w:r>
      <w:r>
        <w:rPr>
          <w:spacing w:val="-3"/>
        </w:rPr>
        <w:t> </w:t>
      </w:r>
      <w:r>
        <w:rPr/>
        <w:t>Models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Their</w:t>
      </w:r>
      <w:r>
        <w:rPr>
          <w:spacing w:val="-6"/>
        </w:rPr>
        <w:t> </w:t>
      </w:r>
      <w:r>
        <w:rPr/>
        <w:t>Applications,</w:t>
      </w:r>
      <w:r>
        <w:rPr>
          <w:spacing w:val="-1"/>
        </w:rPr>
        <w:t> </w:t>
      </w:r>
      <w:r>
        <w:rPr/>
        <w:t>L.</w:t>
      </w:r>
      <w:r>
        <w:rPr>
          <w:spacing w:val="-5"/>
        </w:rPr>
        <w:t> </w:t>
      </w:r>
      <w:r>
        <w:rPr/>
        <w:t>Bauwens,</w:t>
      </w:r>
      <w:r>
        <w:rPr>
          <w:spacing w:val="-1"/>
        </w:rPr>
        <w:t> </w:t>
      </w:r>
      <w:r>
        <w:rPr/>
        <w:t>C.</w:t>
      </w:r>
      <w:r>
        <w:rPr>
          <w:spacing w:val="-1"/>
        </w:rPr>
        <w:t> </w:t>
      </w:r>
      <w:r>
        <w:rPr/>
        <w:t>Hafner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S.</w:t>
      </w:r>
      <w:r>
        <w:rPr>
          <w:spacing w:val="-1"/>
        </w:rPr>
        <w:t> </w:t>
      </w:r>
      <w:r>
        <w:rPr/>
        <w:t>Laurent</w:t>
      </w:r>
      <w:r>
        <w:rPr>
          <w:spacing w:val="-7"/>
        </w:rPr>
        <w:t> </w:t>
      </w:r>
      <w:r>
        <w:rPr/>
        <w:t>(ed), Chapter 16, 383-401</w:t>
      </w:r>
      <w:r>
        <w:rPr>
          <w:color w:val="FF0000"/>
        </w:rPr>
        <w:t>. </w:t>
      </w:r>
      <w:r>
        <w:rPr/>
        <w:t>(2012)</w:t>
      </w:r>
    </w:p>
    <w:p>
      <w:pPr>
        <w:pStyle w:val="BodyText"/>
        <w:spacing w:line="237" w:lineRule="auto"/>
        <w:ind w:right="360" w:hanging="360"/>
      </w:pPr>
      <w:r>
        <w:rPr/>
        <w:t>109.</w:t>
      </w:r>
      <w:r>
        <w:rPr>
          <w:spacing w:val="-1"/>
        </w:rPr>
        <w:t> </w:t>
      </w:r>
      <w:r>
        <w:rPr/>
        <w:t>“</w:t>
      </w:r>
      <w:hyperlink r:id="rId73"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Component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Model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Dynamic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Correlations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R.</w:t>
      </w:r>
      <w:r>
        <w:rPr>
          <w:spacing w:val="-1"/>
        </w:rPr>
        <w:t> </w:t>
      </w:r>
      <w:r>
        <w:rPr/>
        <w:t>Colacito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/>
        <w:t>R.</w:t>
      </w:r>
      <w:r>
        <w:rPr>
          <w:spacing w:val="-5"/>
        </w:rPr>
        <w:t> </w:t>
      </w:r>
      <w:r>
        <w:rPr/>
        <w:t>Engle), Journal of Econometrics 164, 45-59. (2011)</w:t>
      </w:r>
    </w:p>
    <w:p>
      <w:pPr>
        <w:pStyle w:val="BodyText"/>
        <w:spacing w:after="0" w:line="237" w:lineRule="auto"/>
        <w:sectPr>
          <w:pgSz w:w="12240" w:h="15840"/>
          <w:pgMar w:header="0" w:footer="772" w:top="1200" w:bottom="980" w:left="1440" w:right="1440"/>
        </w:sectPr>
      </w:pPr>
    </w:p>
    <w:p>
      <w:pPr>
        <w:pStyle w:val="BodyText"/>
        <w:spacing w:before="64"/>
        <w:ind w:right="381" w:hanging="360"/>
      </w:pPr>
      <w:r>
        <w:rPr/>
        <w:t>108. “</w:t>
      </w:r>
      <w:hyperlink r:id="rId74">
        <w:r>
          <w:rPr>
            <w:color w:val="0000FF"/>
            <w:u w:val="single" w:color="0000FF"/>
          </w:rPr>
          <w:t>Derivatives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Do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Affect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Mutual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Fund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Returns:</w:t>
        </w:r>
        <w:r>
          <w:rPr>
            <w:color w:val="0000FF"/>
            <w:spacing w:val="40"/>
            <w:u w:val="single" w:color="0000FF"/>
          </w:rPr>
          <w:t> </w:t>
        </w:r>
        <w:r>
          <w:rPr>
            <w:color w:val="0000FF"/>
            <w:u w:val="single" w:color="0000FF"/>
          </w:rPr>
          <w:t>Evidence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from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Financial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Crisis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</w:hyperlink>
      <w:r>
        <w:rPr>
          <w:color w:val="0000FF"/>
        </w:rPr>
        <w:t> </w:t>
      </w:r>
      <w:hyperlink r:id="rId74">
        <w:r>
          <w:rPr>
            <w:color w:val="0000FF"/>
            <w:u w:val="single" w:color="0000FF"/>
          </w:rPr>
          <w:t>1998</w:t>
        </w:r>
      </w:hyperlink>
      <w:r>
        <w:rPr/>
        <w:t>” (with C. Cao and F. Hatheway), Journal of Futures Markets 31, 629-658. </w:t>
      </w:r>
      <w:r>
        <w:rPr>
          <w:spacing w:val="-2"/>
        </w:rPr>
        <w:t>(2011)</w:t>
      </w:r>
    </w:p>
    <w:p>
      <w:pPr>
        <w:pStyle w:val="BodyText"/>
        <w:spacing w:line="242" w:lineRule="auto"/>
        <w:ind w:right="775" w:hanging="360"/>
      </w:pPr>
      <w:r>
        <w:rPr/>
        <w:t>107. “</w:t>
      </w:r>
      <w:hyperlink r:id="rId75">
        <w:r>
          <w:rPr>
            <w:color w:val="0000FF"/>
            <w:u w:val="single" w:color="0000FF"/>
          </w:rPr>
          <w:t>News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-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Good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or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Bad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-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its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impact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volatility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predictions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over multiple</w:t>
        </w:r>
      </w:hyperlink>
      <w:r>
        <w:rPr>
          <w:color w:val="0000FF"/>
        </w:rPr>
        <w:t> </w:t>
      </w:r>
      <w:hyperlink r:id="rId75">
        <w:r>
          <w:rPr>
            <w:color w:val="0000FF"/>
            <w:u w:val="single" w:color="0000FF"/>
          </w:rPr>
          <w:t>horizons</w:t>
        </w:r>
      </w:hyperlink>
      <w:r>
        <w:rPr/>
        <w:t>” (with X. Chen), Review of Financial Studies 24, 46-81 (2011)</w:t>
      </w:r>
    </w:p>
    <w:p>
      <w:pPr>
        <w:pStyle w:val="BodyText"/>
        <w:ind w:right="360" w:hanging="360"/>
      </w:pPr>
      <w:r>
        <w:rPr/>
        <w:t>106.</w:t>
      </w:r>
      <w:r>
        <w:rPr>
          <w:spacing w:val="-2"/>
        </w:rPr>
        <w:t> </w:t>
      </w:r>
      <w:r>
        <w:rPr/>
        <w:t>“</w:t>
      </w:r>
      <w:hyperlink r:id="rId76">
        <w:r>
          <w:rPr>
            <w:color w:val="0000FF"/>
            <w:u w:val="single" w:color="0000FF"/>
          </w:rPr>
          <w:t>Forecasting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with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Mixed-Frequency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Data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E.</w:t>
      </w:r>
      <w:r>
        <w:rPr>
          <w:spacing w:val="-2"/>
        </w:rPr>
        <w:t> </w:t>
      </w:r>
      <w:r>
        <w:rPr/>
        <w:t>Andreou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A.</w:t>
      </w:r>
      <w:r>
        <w:rPr>
          <w:spacing w:val="-5"/>
        </w:rPr>
        <w:t> </w:t>
      </w:r>
      <w:r>
        <w:rPr/>
        <w:t>Kourtellos), Oxford Handbook of Economic Forecasting, Michael P. Clements and David F. Hendry (ed.) Chapter 8. (2011)</w:t>
      </w:r>
    </w:p>
    <w:p>
      <w:pPr>
        <w:pStyle w:val="BodyText"/>
        <w:spacing w:line="237" w:lineRule="auto"/>
        <w:ind w:right="441" w:hanging="360"/>
      </w:pPr>
      <w:r>
        <w:rPr/>
        <w:t>105.</w:t>
      </w:r>
      <w:r>
        <w:rPr>
          <w:spacing w:val="-1"/>
        </w:rPr>
        <w:t> </w:t>
      </w:r>
      <w:r>
        <w:rPr/>
        <w:t>“</w:t>
      </w:r>
      <w:hyperlink r:id="rId77">
        <w:r>
          <w:rPr>
            <w:color w:val="0000FF"/>
            <w:u w:val="single" w:color="0000FF"/>
          </w:rPr>
          <w:t>HYBRID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GARCH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Models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Intra-Daily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Return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Periodicity</w:t>
        </w:r>
      </w:hyperlink>
      <w:r>
        <w:rPr/>
        <w:t>”</w:t>
      </w:r>
      <w:r>
        <w:rPr>
          <w:spacing w:val="-8"/>
        </w:rPr>
        <w:t> </w:t>
      </w:r>
      <w:r>
        <w:rPr/>
        <w:t>(with</w:t>
      </w:r>
      <w:r>
        <w:rPr>
          <w:spacing w:val="-3"/>
        </w:rPr>
        <w:t> </w:t>
      </w:r>
      <w:r>
        <w:rPr/>
        <w:t>X.</w:t>
      </w:r>
      <w:r>
        <w:rPr>
          <w:spacing w:val="-1"/>
        </w:rPr>
        <w:t> </w:t>
      </w:r>
      <w:r>
        <w:rPr/>
        <w:t>Chen</w:t>
      </w:r>
      <w:r>
        <w:rPr>
          <w:spacing w:val="-3"/>
        </w:rPr>
        <w:t> </w:t>
      </w:r>
      <w:r>
        <w:rPr/>
        <w:t>and F. Wang), Journal of Time Series Econometrics, 3, 1, Article 11. (2011)</w:t>
      </w:r>
    </w:p>
    <w:p>
      <w:pPr>
        <w:pStyle w:val="BodyText"/>
        <w:spacing w:line="237" w:lineRule="auto" w:before="2"/>
        <w:ind w:hanging="360"/>
      </w:pPr>
      <w:r>
        <w:rPr/>
        <w:t>104.</w:t>
      </w:r>
      <w:r>
        <w:rPr>
          <w:spacing w:val="-1"/>
        </w:rPr>
        <w:t> </w:t>
      </w:r>
      <w:r>
        <w:rPr/>
        <w:t>“</w:t>
      </w:r>
      <w:hyperlink r:id="rId78">
        <w:r>
          <w:rPr>
            <w:color w:val="0000FF"/>
            <w:u w:val="single" w:color="0000FF"/>
          </w:rPr>
          <w:t>Volatility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Forecasting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Microstructure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Noise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A.</w:t>
      </w:r>
      <w:r>
        <w:rPr>
          <w:spacing w:val="-5"/>
        </w:rPr>
        <w:t> </w:t>
      </w:r>
      <w:r>
        <w:rPr/>
        <w:t>Sinko),</w:t>
      </w:r>
      <w:r>
        <w:rPr>
          <w:spacing w:val="-1"/>
        </w:rPr>
        <w:t> </w:t>
      </w:r>
      <w:r>
        <w:rPr/>
        <w:t>Journal</w:t>
      </w:r>
      <w:r>
        <w:rPr>
          <w:spacing w:val="-7"/>
        </w:rPr>
        <w:t> </w:t>
      </w:r>
      <w:r>
        <w:rPr/>
        <w:t>of Econometrics, 160, 257-271. (2011)</w:t>
      </w:r>
    </w:p>
    <w:p>
      <w:pPr>
        <w:pStyle w:val="BodyText"/>
        <w:spacing w:line="237" w:lineRule="auto" w:before="6"/>
        <w:ind w:hanging="360"/>
      </w:pPr>
      <w:r>
        <w:rPr/>
        <w:t>103.</w:t>
      </w:r>
      <w:r>
        <w:rPr>
          <w:spacing w:val="-1"/>
        </w:rPr>
        <w:t> </w:t>
      </w:r>
      <w:r>
        <w:rPr/>
        <w:t>“</w:t>
      </w:r>
      <w:hyperlink r:id="rId79">
        <w:r>
          <w:rPr>
            <w:color w:val="0000FF"/>
            <w:u w:val="single" w:color="0000FF"/>
          </w:rPr>
          <w:t>Regression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Models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with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Mixed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Sampling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Frequencies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E.</w:t>
      </w:r>
      <w:r>
        <w:rPr>
          <w:spacing w:val="-5"/>
        </w:rPr>
        <w:t> </w:t>
      </w:r>
      <w:r>
        <w:rPr/>
        <w:t>Andreou</w:t>
      </w:r>
      <w:r>
        <w:rPr>
          <w:spacing w:val="-3"/>
        </w:rPr>
        <w:t> </w:t>
      </w:r>
      <w:r>
        <w:rPr/>
        <w:t>and</w:t>
      </w:r>
      <w:r>
        <w:rPr>
          <w:spacing w:val="-8"/>
        </w:rPr>
        <w:t> </w:t>
      </w:r>
      <w:r>
        <w:rPr/>
        <w:t>A. Kourtellos), Journal of Econometrics, 158, 246-261. (2010)</w:t>
      </w:r>
    </w:p>
    <w:p>
      <w:pPr>
        <w:pStyle w:val="BodyText"/>
        <w:spacing w:line="237" w:lineRule="auto" w:before="5"/>
        <w:ind w:left="811" w:right="775"/>
      </w:pPr>
      <w:r>
        <w:rPr/>
        <w:t>102.</w:t>
      </w:r>
      <w:r>
        <w:rPr>
          <w:spacing w:val="-29"/>
        </w:rPr>
        <w:t> </w:t>
      </w:r>
      <w:r>
        <w:rPr/>
        <w:t>“Mixed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/>
        <w:t>Sampling”</w:t>
      </w:r>
      <w:r>
        <w:rPr>
          <w:spacing w:val="-4"/>
        </w:rPr>
        <w:t> </w:t>
      </w:r>
      <w:r>
        <w:rPr/>
        <w:t>Encyclopedia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Quantitative</w:t>
      </w:r>
      <w:r>
        <w:rPr>
          <w:spacing w:val="-4"/>
        </w:rPr>
        <w:t> </w:t>
      </w:r>
      <w:r>
        <w:rPr/>
        <w:t>Finance,</w:t>
      </w:r>
      <w:r>
        <w:rPr>
          <w:spacing w:val="-1"/>
        </w:rPr>
        <w:t> </w:t>
      </w:r>
      <w:r>
        <w:rPr/>
        <w:t>Ole</w:t>
      </w:r>
      <w:r>
        <w:rPr>
          <w:spacing w:val="-8"/>
        </w:rPr>
        <w:t> </w:t>
      </w:r>
      <w:r>
        <w:rPr/>
        <w:t>Barndorff- Nielsen and Eric Renault (eds) Vol. 3, 1204-1207. (2010)</w:t>
      </w:r>
    </w:p>
    <w:p>
      <w:pPr>
        <w:pStyle w:val="BodyText"/>
        <w:spacing w:before="4"/>
        <w:ind w:left="811" w:right="588"/>
      </w:pPr>
      <w:r>
        <w:rPr/>
        <w:t>101. “</w:t>
      </w:r>
      <w:hyperlink r:id="rId80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Econometrics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 Option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Pricing</w:t>
        </w:r>
      </w:hyperlink>
      <w:r>
        <w:rPr/>
        <w:t>”</w:t>
      </w:r>
      <w:r>
        <w:rPr>
          <w:spacing w:val="-7"/>
        </w:rPr>
        <w:t> </w:t>
      </w:r>
      <w:r>
        <w:rPr/>
        <w:t>(with</w:t>
      </w:r>
      <w:r>
        <w:rPr>
          <w:spacing w:val="-11"/>
        </w:rPr>
        <w:t> </w:t>
      </w:r>
      <w:r>
        <w:rPr/>
        <w:t>R. Garcia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E.</w:t>
      </w:r>
      <w:r>
        <w:rPr>
          <w:spacing w:val="-3"/>
        </w:rPr>
        <w:t> </w:t>
      </w:r>
      <w:r>
        <w:rPr/>
        <w:t>Renault),</w:t>
      </w:r>
      <w:r>
        <w:rPr>
          <w:spacing w:val="-3"/>
        </w:rPr>
        <w:t> </w:t>
      </w:r>
      <w:r>
        <w:rPr/>
        <w:t>Handbook of Financial Econometrics, Y. Aït-Sahalia and L.P. Hansen (eds.) North Holland, 479-552. (2010)</w:t>
      </w:r>
    </w:p>
    <w:p>
      <w:pPr>
        <w:pStyle w:val="BodyText"/>
        <w:spacing w:line="242" w:lineRule="auto"/>
        <w:ind w:left="811" w:right="775"/>
      </w:pPr>
      <w:r>
        <w:rPr/>
        <w:t>100. “</w:t>
      </w:r>
      <w:hyperlink r:id="rId81">
        <w:r>
          <w:rPr>
            <w:color w:val="0000FF"/>
            <w:u w:val="single" w:color="0000FF"/>
          </w:rPr>
          <w:t>Which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Power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Variation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Predicts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Volatility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u w:val="single" w:color="0000FF"/>
          </w:rPr>
          <w:t>Well?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B.</w:t>
      </w:r>
      <w:r>
        <w:rPr>
          <w:spacing w:val="-4"/>
        </w:rPr>
        <w:t> </w:t>
      </w:r>
      <w:r>
        <w:rPr/>
        <w:t>Sohn), Journal</w:t>
      </w:r>
      <w:r>
        <w:rPr>
          <w:spacing w:val="-6"/>
        </w:rPr>
        <w:t> </w:t>
      </w:r>
      <w:r>
        <w:rPr/>
        <w:t>of Empirical Finance, 16, 686-700. (2009)</w:t>
      </w:r>
    </w:p>
    <w:p>
      <w:pPr>
        <w:pStyle w:val="BodyText"/>
        <w:spacing w:line="242" w:lineRule="auto"/>
        <w:ind w:left="811" w:right="360"/>
      </w:pPr>
      <w:r>
        <w:rPr/>
        <w:t>99.</w:t>
      </w:r>
      <w:r>
        <w:rPr>
          <w:spacing w:val="-4"/>
        </w:rPr>
        <w:t> </w:t>
      </w:r>
      <w:r>
        <w:rPr/>
        <w:t>“</w:t>
      </w:r>
      <w:hyperlink r:id="rId82">
        <w:r>
          <w:rPr>
            <w:color w:val="0000FF"/>
            <w:u w:val="single" w:color="0000FF"/>
          </w:rPr>
          <w:t>Forecasting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Professional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Forecasters</w:t>
        </w:r>
      </w:hyperlink>
      <w:r>
        <w:rPr/>
        <w:t>”</w:t>
      </w:r>
      <w:r>
        <w:rPr>
          <w:spacing w:val="-6"/>
        </w:rPr>
        <w:t> </w:t>
      </w:r>
      <w:r>
        <w:rPr/>
        <w:t>(with</w:t>
      </w:r>
      <w:r>
        <w:rPr>
          <w:spacing w:val="-5"/>
        </w:rPr>
        <w:t> </w:t>
      </w:r>
      <w:r>
        <w:rPr/>
        <w:t>Jonathan</w:t>
      </w:r>
      <w:r>
        <w:rPr>
          <w:spacing w:val="-5"/>
        </w:rPr>
        <w:t> </w:t>
      </w:r>
      <w:r>
        <w:rPr/>
        <w:t>Wright),</w:t>
      </w:r>
      <w:r>
        <w:rPr>
          <w:spacing w:val="-4"/>
        </w:rPr>
        <w:t> </w:t>
      </w:r>
      <w:r>
        <w:rPr/>
        <w:t>Journal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 and Economic Statistics, 27, 504-516. (2009)</w:t>
      </w:r>
    </w:p>
    <w:p>
      <w:pPr>
        <w:pStyle w:val="BodyText"/>
        <w:spacing w:line="242" w:lineRule="auto"/>
        <w:ind w:left="811"/>
      </w:pPr>
      <w:r>
        <w:rPr/>
        <w:t>98. “</w:t>
      </w:r>
      <w:hyperlink r:id="rId83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Impact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of Risk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Uncertainty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Expected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Returns</w:t>
        </w:r>
      </w:hyperlink>
      <w:r>
        <w:rPr/>
        <w:t>”</w:t>
      </w:r>
      <w:r>
        <w:rPr>
          <w:spacing w:val="-2"/>
        </w:rPr>
        <w:t> </w:t>
      </w:r>
      <w:r>
        <w:rPr/>
        <w:t>(with</w:t>
      </w:r>
      <w:r>
        <w:rPr>
          <w:spacing w:val="-6"/>
        </w:rPr>
        <w:t> </w:t>
      </w:r>
      <w:r>
        <w:rPr/>
        <w:t>E.</w:t>
      </w:r>
      <w:r>
        <w:rPr>
          <w:spacing w:val="-3"/>
        </w:rPr>
        <w:t> </w:t>
      </w:r>
      <w:r>
        <w:rPr/>
        <w:t>Anderson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J. Juergens), Journal of Financial Economics, 94, 233-263. (2009)</w:t>
      </w:r>
    </w:p>
    <w:p>
      <w:pPr>
        <w:pStyle w:val="BodyText"/>
        <w:ind w:left="811" w:right="360"/>
      </w:pPr>
      <w:r>
        <w:rPr/>
        <w:t>97. “</w:t>
      </w:r>
      <w:hyperlink r:id="rId84">
        <w:r>
          <w:rPr>
            <w:color w:val="0000FF"/>
            <w:u w:val="single" w:color="0000FF"/>
          </w:rPr>
          <w:t>Structural Breaks in Financial Time Series</w:t>
        </w:r>
      </w:hyperlink>
      <w:r>
        <w:rPr/>
        <w:t>” (with E. Andreou), in Handbook of Financial</w:t>
      </w:r>
      <w:r>
        <w:rPr>
          <w:spacing w:val="-4"/>
        </w:rPr>
        <w:t> </w:t>
      </w:r>
      <w:r>
        <w:rPr/>
        <w:t>Time</w:t>
      </w:r>
      <w:r>
        <w:rPr>
          <w:spacing w:val="-9"/>
        </w:rPr>
        <w:t> </w:t>
      </w:r>
      <w:r>
        <w:rPr/>
        <w:t>Series,</w:t>
      </w:r>
      <w:r>
        <w:rPr>
          <w:spacing w:val="-6"/>
        </w:rPr>
        <w:t> </w:t>
      </w:r>
      <w:r>
        <w:rPr/>
        <w:t>Torben</w:t>
      </w:r>
      <w:r>
        <w:rPr>
          <w:spacing w:val="-4"/>
        </w:rPr>
        <w:t> </w:t>
      </w:r>
      <w:r>
        <w:rPr/>
        <w:t>G.</w:t>
      </w:r>
      <w:r>
        <w:rPr>
          <w:spacing w:val="-2"/>
        </w:rPr>
        <w:t> </w:t>
      </w:r>
      <w:r>
        <w:rPr/>
        <w:t>Andersen,</w:t>
      </w:r>
      <w:r>
        <w:rPr>
          <w:spacing w:val="-6"/>
        </w:rPr>
        <w:t> </w:t>
      </w:r>
      <w:r>
        <w:rPr/>
        <w:t>Richard</w:t>
      </w:r>
      <w:r>
        <w:rPr>
          <w:spacing w:val="-4"/>
        </w:rPr>
        <w:t> </w:t>
      </w:r>
      <w:r>
        <w:rPr/>
        <w:t>A.</w:t>
      </w:r>
      <w:r>
        <w:rPr>
          <w:spacing w:val="-6"/>
        </w:rPr>
        <w:t> </w:t>
      </w:r>
      <w:r>
        <w:rPr/>
        <w:t>Davis,</w:t>
      </w:r>
      <w:r>
        <w:rPr>
          <w:spacing w:val="-2"/>
        </w:rPr>
        <w:t> </w:t>
      </w:r>
      <w:r>
        <w:rPr/>
        <w:t>Jens-Peter</w:t>
      </w:r>
      <w:r>
        <w:rPr>
          <w:spacing w:val="-2"/>
        </w:rPr>
        <w:t> </w:t>
      </w:r>
      <w:r>
        <w:rPr/>
        <w:t>Kreiss, Thomas Mikosch (eds), 839-870. (2009)</w:t>
      </w:r>
    </w:p>
    <w:p>
      <w:pPr>
        <w:pStyle w:val="BodyText"/>
        <w:spacing w:line="237" w:lineRule="auto"/>
        <w:ind w:left="811"/>
      </w:pPr>
      <w:r>
        <w:rPr/>
        <w:t>96. “</w:t>
      </w:r>
      <w:hyperlink r:id="rId85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Normal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Inverse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Gaussian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Distribution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Pricing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Derivatives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7"/>
        </w:rPr>
        <w:t> </w:t>
      </w:r>
      <w:r>
        <w:rPr/>
        <w:t>A. Eriksson and F. Wang), Journal of Derivatives, Spring 2009, 16, 23-37. (2009)</w:t>
      </w:r>
    </w:p>
    <w:p>
      <w:pPr>
        <w:pStyle w:val="BodyText"/>
        <w:spacing w:line="237" w:lineRule="auto"/>
        <w:ind w:left="811" w:right="531"/>
      </w:pPr>
      <w:r>
        <w:rPr/>
        <w:t>95. “</w:t>
      </w:r>
      <w:hyperlink r:id="rId86">
        <w:r>
          <w:rPr>
            <w:color w:val="0000FF"/>
            <w:u w:val="single" w:color="0000FF"/>
          </w:rPr>
          <w:t>Liquidity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Conditional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Portfolio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Choice: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Nonparametric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Investigation</w:t>
        </w:r>
      </w:hyperlink>
      <w:r>
        <w:rPr/>
        <w:t>”</w:t>
      </w:r>
      <w:r>
        <w:rPr>
          <w:spacing w:val="-3"/>
        </w:rPr>
        <w:t> </w:t>
      </w:r>
      <w:r>
        <w:rPr/>
        <w:t>(with J. P. Pereira), Journal of Empirical Finance, 15, 679-699. (2008)</w:t>
      </w:r>
    </w:p>
    <w:p>
      <w:pPr>
        <w:pStyle w:val="BodyText"/>
        <w:spacing w:line="237" w:lineRule="auto"/>
        <w:ind w:left="811" w:right="775"/>
      </w:pPr>
      <w:r>
        <w:rPr/>
        <w:t>94.</w:t>
      </w:r>
      <w:r>
        <w:rPr>
          <w:spacing w:val="-1"/>
        </w:rPr>
        <w:t> </w:t>
      </w:r>
      <w:r>
        <w:rPr/>
        <w:t>“</w:t>
      </w:r>
      <w:hyperlink r:id="rId87">
        <w:r>
          <w:rPr>
            <w:color w:val="0000FF"/>
            <w:u w:val="single" w:color="0000FF"/>
          </w:rPr>
          <w:t>Quality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Control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Structural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Credit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Risk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E.</w:t>
      </w:r>
      <w:r>
        <w:rPr>
          <w:spacing w:val="-1"/>
        </w:rPr>
        <w:t> </w:t>
      </w:r>
      <w:r>
        <w:rPr/>
        <w:t>Andreou),</w:t>
      </w:r>
      <w:r>
        <w:rPr>
          <w:spacing w:val="-5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 Econometrics, 146, 364-375. (2008)</w:t>
      </w:r>
    </w:p>
    <w:p>
      <w:pPr>
        <w:pStyle w:val="BodyText"/>
        <w:spacing w:line="237" w:lineRule="auto" w:before="2"/>
        <w:ind w:left="811"/>
      </w:pPr>
      <w:r>
        <w:rPr/>
        <w:t>93. “</w:t>
      </w:r>
      <w:hyperlink r:id="rId88">
        <w:r>
          <w:rPr>
            <w:color w:val="0000FF"/>
            <w:u w:val="single" w:color="0000FF"/>
          </w:rPr>
          <w:t>Valuation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US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Commercial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Real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Estate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A.</w:t>
      </w:r>
      <w:r>
        <w:rPr>
          <w:spacing w:val="-4"/>
        </w:rPr>
        <w:t> </w:t>
      </w:r>
      <w:r>
        <w:rPr/>
        <w:t>Plazzi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R.</w:t>
      </w:r>
      <w:r>
        <w:rPr>
          <w:spacing w:val="-4"/>
        </w:rPr>
        <w:t> </w:t>
      </w:r>
      <w:r>
        <w:rPr/>
        <w:t>Valkanov), European Financial Management, 13, 472-497. (2007)</w:t>
      </w:r>
    </w:p>
    <w:p>
      <w:pPr>
        <w:pStyle w:val="BodyText"/>
        <w:spacing w:before="4"/>
        <w:ind w:left="811" w:right="775"/>
      </w:pPr>
      <w:r>
        <w:rPr/>
        <w:t>92.</w:t>
      </w:r>
      <w:r>
        <w:rPr>
          <w:spacing w:val="-1"/>
        </w:rPr>
        <w:t> </w:t>
      </w:r>
      <w:r>
        <w:rPr/>
        <w:t>“</w:t>
      </w:r>
      <w:hyperlink r:id="rId89">
        <w:r>
          <w:rPr>
            <w:color w:val="0000FF"/>
            <w:u w:val="single" w:color="0000FF"/>
          </w:rPr>
          <w:t>Efficient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Estimation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Jump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Diffusions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General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Dynamic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Models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with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</w:hyperlink>
      <w:r>
        <w:rPr>
          <w:color w:val="0000FF"/>
        </w:rPr>
        <w:t> </w:t>
      </w:r>
      <w:hyperlink r:id="rId89">
        <w:r>
          <w:rPr>
            <w:color w:val="0000FF"/>
            <w:u w:val="single" w:color="0000FF"/>
          </w:rPr>
          <w:t>Continuum of Moment Conditions</w:t>
        </w:r>
      </w:hyperlink>
      <w:r>
        <w:rPr/>
        <w:t>” (with M. Carrasco, M. Chernov, and J-P Florens), Journal of Econometrics, 140, 529-573. (2007)</w:t>
      </w:r>
    </w:p>
    <w:p>
      <w:pPr>
        <w:pStyle w:val="BodyText"/>
        <w:spacing w:line="242" w:lineRule="auto"/>
        <w:ind w:left="811"/>
      </w:pPr>
      <w:r>
        <w:rPr/>
        <w:t>91. “</w:t>
      </w:r>
      <w:hyperlink r:id="rId90">
        <w:r>
          <w:rPr>
            <w:color w:val="0000FF"/>
            <w:u w:val="single" w:color="0000FF"/>
          </w:rPr>
          <w:t>Why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do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absolute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returns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predict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volatility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so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well?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L.</w:t>
      </w:r>
      <w:r>
        <w:rPr>
          <w:spacing w:val="-4"/>
        </w:rPr>
        <w:t> </w:t>
      </w:r>
      <w:r>
        <w:rPr/>
        <w:t>Forsberg), Journal</w:t>
      </w:r>
      <w:r>
        <w:rPr>
          <w:spacing w:val="-2"/>
        </w:rPr>
        <w:t> </w:t>
      </w:r>
      <w:r>
        <w:rPr/>
        <w:t>of Financial Econometrics, 5, 31-67. (2007)</w:t>
      </w:r>
    </w:p>
    <w:p>
      <w:pPr>
        <w:pStyle w:val="BodyText"/>
        <w:spacing w:line="242" w:lineRule="auto"/>
        <w:ind w:left="811"/>
      </w:pPr>
      <w:r>
        <w:rPr/>
        <w:t>90.</w:t>
      </w:r>
      <w:r>
        <w:rPr>
          <w:spacing w:val="-1"/>
        </w:rPr>
        <w:t> </w:t>
      </w:r>
      <w:r>
        <w:rPr/>
        <w:t>“</w:t>
      </w:r>
      <w:hyperlink r:id="rId91">
        <w:r>
          <w:rPr>
            <w:color w:val="0000FF"/>
            <w:u w:val="single" w:color="0000FF"/>
          </w:rPr>
          <w:t>MIDAS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Regressions: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Further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Results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New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Directions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A.</w:t>
      </w:r>
      <w:r>
        <w:rPr>
          <w:spacing w:val="-5"/>
        </w:rPr>
        <w:t> </w:t>
      </w:r>
      <w:r>
        <w:rPr/>
        <w:t>Sinko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R. Valkanov), Econometric Reviews, 26, 53-90. (2006)</w:t>
      </w:r>
    </w:p>
    <w:p>
      <w:pPr>
        <w:pStyle w:val="BodyText"/>
        <w:ind w:left="811" w:right="360"/>
      </w:pPr>
      <w:r>
        <w:rPr/>
        <w:t>89.</w:t>
      </w:r>
      <w:r>
        <w:rPr>
          <w:spacing w:val="80"/>
        </w:rPr>
        <w:t> </w:t>
      </w:r>
      <w:r>
        <w:rPr/>
        <w:t>“Forecasting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Seasonality”, (with</w:t>
      </w:r>
      <w:r>
        <w:rPr>
          <w:spacing w:val="-7"/>
        </w:rPr>
        <w:t> </w:t>
      </w:r>
      <w:r>
        <w:rPr/>
        <w:t>D.</w:t>
      </w:r>
      <w:r>
        <w:rPr>
          <w:spacing w:val="-4"/>
        </w:rPr>
        <w:t> </w:t>
      </w:r>
      <w:r>
        <w:rPr/>
        <w:t>Osborn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P.</w:t>
      </w:r>
      <w:r>
        <w:rPr>
          <w:spacing w:val="-4"/>
        </w:rPr>
        <w:t> </w:t>
      </w:r>
      <w:r>
        <w:rPr/>
        <w:t>Rodriguez) in</w:t>
      </w:r>
      <w:r>
        <w:rPr>
          <w:spacing w:val="-7"/>
        </w:rPr>
        <w:t> </w:t>
      </w:r>
      <w:r>
        <w:rPr/>
        <w:t>Handbook</w:t>
      </w:r>
      <w:r>
        <w:rPr>
          <w:spacing w:val="-2"/>
        </w:rPr>
        <w:t> </w:t>
      </w:r>
      <w:r>
        <w:rPr/>
        <w:t>of Economic Forecasting, G. Elliot, C.W.J. Granger, and A. Timmermann (eds.), Elsevier, 660-711. (2006)</w:t>
      </w:r>
    </w:p>
    <w:p>
      <w:pPr>
        <w:pStyle w:val="BodyText"/>
        <w:spacing w:line="237" w:lineRule="auto"/>
        <w:ind w:left="811"/>
      </w:pPr>
      <w:r>
        <w:rPr/>
        <w:t>88.</w:t>
      </w:r>
      <w:r>
        <w:rPr>
          <w:spacing w:val="-1"/>
        </w:rPr>
        <w:t> </w:t>
      </w:r>
      <w:r>
        <w:rPr/>
        <w:t>“</w:t>
      </w:r>
      <w:hyperlink r:id="rId92">
        <w:r>
          <w:rPr>
            <w:color w:val="0000FF"/>
            <w:u w:val="single" w:color="0000FF"/>
          </w:rPr>
          <w:t>Monitoring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Distortions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Financial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Markets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E.</w:t>
      </w:r>
      <w:r>
        <w:rPr>
          <w:spacing w:val="-1"/>
        </w:rPr>
        <w:t> </w:t>
      </w:r>
      <w:r>
        <w:rPr/>
        <w:t>Andreou),</w:t>
      </w:r>
      <w:r>
        <w:rPr>
          <w:spacing w:val="-5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 Econometrics, 135, 77-124. (2006)</w:t>
      </w:r>
    </w:p>
    <w:p>
      <w:pPr>
        <w:pStyle w:val="BodyText"/>
        <w:spacing w:after="0" w:line="237" w:lineRule="auto"/>
        <w:sectPr>
          <w:pgSz w:w="12240" w:h="15840"/>
          <w:pgMar w:header="0" w:footer="772" w:top="1200" w:bottom="980" w:left="1440" w:right="1440"/>
        </w:sectPr>
      </w:pPr>
    </w:p>
    <w:p>
      <w:pPr>
        <w:pStyle w:val="BodyText"/>
        <w:spacing w:before="64"/>
        <w:ind w:left="811" w:right="441"/>
      </w:pPr>
      <w:r>
        <w:rPr/>
        <w:t>87. “</w:t>
      </w:r>
      <w:hyperlink r:id="rId93">
        <w:r>
          <w:rPr>
            <w:color w:val="0000FF"/>
            <w:u w:val="single" w:color="0000FF"/>
          </w:rPr>
          <w:t>Sampling Frequency and Window Length Trade-offs in Data-Driven Volatility</w:t>
        </w:r>
      </w:hyperlink>
      <w:r>
        <w:rPr>
          <w:color w:val="0000FF"/>
        </w:rPr>
        <w:t> </w:t>
      </w:r>
      <w:hyperlink r:id="rId93">
        <w:r>
          <w:rPr>
            <w:color w:val="0000FF"/>
            <w:u w:val="single" w:color="0000FF"/>
          </w:rPr>
          <w:t>Estimation: Appraising the Accuracy of Asymptotic Approximations</w:t>
        </w:r>
      </w:hyperlink>
      <w:r>
        <w:rPr/>
        <w:t>” (with E. Andreou), in Thomas B. Fomby and Dek Terrell (eds.) Advances in Econometrics: Econometric</w:t>
      </w:r>
      <w:r>
        <w:rPr>
          <w:spacing w:val="-2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Time</w:t>
      </w:r>
      <w:r>
        <w:rPr>
          <w:spacing w:val="-2"/>
        </w:rPr>
        <w:t> </w:t>
      </w:r>
      <w:r>
        <w:rPr/>
        <w:t>Series,</w:t>
      </w:r>
      <w:r>
        <w:rPr>
          <w:spacing w:val="-3"/>
        </w:rPr>
        <w:t> </w:t>
      </w:r>
      <w:r>
        <w:rPr/>
        <w:t>Part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–</w:t>
      </w:r>
      <w:r>
        <w:rPr>
          <w:spacing w:val="-6"/>
        </w:rPr>
        <w:t> </w:t>
      </w:r>
      <w:r>
        <w:rPr/>
        <w:t>Volume</w:t>
      </w:r>
      <w:r>
        <w:rPr>
          <w:spacing w:val="-2"/>
        </w:rPr>
        <w:t> </w:t>
      </w:r>
      <w:r>
        <w:rPr/>
        <w:t>20, 155-182. (2006)</w:t>
      </w:r>
    </w:p>
    <w:p>
      <w:pPr>
        <w:pStyle w:val="BodyText"/>
        <w:ind w:left="811" w:right="499"/>
      </w:pPr>
      <w:r>
        <w:rPr/>
        <w:t>86. “</w:t>
      </w:r>
      <w:hyperlink r:id="rId94">
        <w:r>
          <w:rPr>
            <w:color w:val="0000FF"/>
            <w:u w:val="single" w:color="0000FF"/>
          </w:rPr>
          <w:t>Predicting Volatility: How to Get Most Out of Returns Data Sampled at Different</w:t>
        </w:r>
      </w:hyperlink>
      <w:r>
        <w:rPr>
          <w:color w:val="0000FF"/>
        </w:rPr>
        <w:t> </w:t>
      </w:r>
      <w:hyperlink r:id="rId94">
        <w:r>
          <w:rPr>
            <w:color w:val="0000FF"/>
            <w:u w:val="single" w:color="0000FF"/>
          </w:rPr>
          <w:t>Frequencies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P.</w:t>
      </w:r>
      <w:r>
        <w:rPr>
          <w:spacing w:val="-5"/>
        </w:rPr>
        <w:t> </w:t>
      </w:r>
      <w:r>
        <w:rPr/>
        <w:t>Santa-Clara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R.</w:t>
      </w:r>
      <w:r>
        <w:rPr>
          <w:spacing w:val="-1"/>
        </w:rPr>
        <w:t> </w:t>
      </w:r>
      <w:r>
        <w:rPr/>
        <w:t>Valkanov),</w:t>
      </w:r>
      <w:r>
        <w:rPr>
          <w:spacing w:val="-1"/>
        </w:rPr>
        <w:t> </w:t>
      </w:r>
      <w:r>
        <w:rPr/>
        <w:t>Journal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Econometrics,</w:t>
      </w:r>
      <w:r>
        <w:rPr>
          <w:spacing w:val="-5"/>
        </w:rPr>
        <w:t> </w:t>
      </w:r>
      <w:r>
        <w:rPr/>
        <w:t>131, 59-95. (2006)</w:t>
      </w:r>
    </w:p>
    <w:p>
      <w:pPr>
        <w:pStyle w:val="BodyText"/>
        <w:spacing w:line="237" w:lineRule="auto" w:before="2"/>
        <w:ind w:left="811" w:right="499"/>
      </w:pPr>
      <w:r>
        <w:rPr/>
        <w:t>85.</w:t>
      </w:r>
      <w:r>
        <w:rPr>
          <w:spacing w:val="-1"/>
        </w:rPr>
        <w:t> </w:t>
      </w:r>
      <w:r>
        <w:rPr/>
        <w:t>“</w:t>
      </w:r>
      <w:hyperlink r:id="rId95">
        <w:r>
          <w:rPr>
            <w:color w:val="0000FF"/>
            <w:u w:val="single" w:color="0000FF"/>
          </w:rPr>
          <w:t>Comments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Hansen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Lunde</w:t>
        </w:r>
      </w:hyperlink>
      <w:r>
        <w:rPr/>
        <w:t>”</w:t>
      </w:r>
      <w:r>
        <w:rPr>
          <w:spacing w:val="-4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10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Statistics,</w:t>
      </w:r>
      <w:r>
        <w:rPr>
          <w:spacing w:val="-1"/>
        </w:rPr>
        <w:t> </w:t>
      </w:r>
      <w:r>
        <w:rPr/>
        <w:t>24, 192-194. (2006)</w:t>
      </w:r>
    </w:p>
    <w:p>
      <w:pPr>
        <w:pStyle w:val="BodyText"/>
        <w:spacing w:line="237" w:lineRule="auto" w:before="6"/>
        <w:ind w:left="811" w:right="775"/>
      </w:pPr>
      <w:r>
        <w:rPr/>
        <w:t>84.</w:t>
      </w:r>
      <w:r>
        <w:rPr>
          <w:spacing w:val="-1"/>
        </w:rPr>
        <w:t> </w:t>
      </w:r>
      <w:r>
        <w:rPr/>
        <w:t>“</w:t>
      </w:r>
      <w:hyperlink r:id="rId96">
        <w:r>
          <w:rPr>
            <w:color w:val="0000FF"/>
            <w:u w:val="single" w:color="0000FF"/>
          </w:rPr>
          <w:t>Do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Heterogeneous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Beliefs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Matter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Asset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Pricing?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7"/>
        </w:rPr>
        <w:t> </w:t>
      </w:r>
      <w:r>
        <w:rPr/>
        <w:t>E.</w:t>
      </w:r>
      <w:r>
        <w:rPr>
          <w:spacing w:val="-5"/>
        </w:rPr>
        <w:t> </w:t>
      </w:r>
      <w:r>
        <w:rPr/>
        <w:t>Anderson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J. Juergens), Review of Financial Studies, 18, 875-924. (2005)</w:t>
      </w:r>
    </w:p>
    <w:p>
      <w:pPr>
        <w:pStyle w:val="BodyText"/>
        <w:spacing w:line="237" w:lineRule="auto" w:before="5"/>
        <w:ind w:left="811"/>
      </w:pPr>
      <w:r>
        <w:rPr/>
        <w:t>83. “</w:t>
      </w:r>
      <w:hyperlink r:id="rId97">
        <w:r>
          <w:rPr>
            <w:color w:val="0000FF"/>
            <w:u w:val="single" w:color="0000FF"/>
          </w:rPr>
          <w:t>There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is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Risk-return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Trade-off After All</w:t>
        </w:r>
      </w:hyperlink>
      <w:r>
        <w:rPr/>
        <w:t>”,</w:t>
      </w:r>
      <w:r>
        <w:rPr>
          <w:spacing w:val="-4"/>
        </w:rPr>
        <w:t> </w:t>
      </w:r>
      <w:r>
        <w:rPr/>
        <w:t>(with</w:t>
      </w:r>
      <w:r>
        <w:rPr>
          <w:spacing w:val="-2"/>
        </w:rPr>
        <w:t> </w:t>
      </w:r>
      <w:r>
        <w:rPr/>
        <w:t>P.</w:t>
      </w:r>
      <w:r>
        <w:rPr>
          <w:spacing w:val="-4"/>
        </w:rPr>
        <w:t> </w:t>
      </w:r>
      <w:r>
        <w:rPr/>
        <w:t>Santa-Clara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R. Valkanov), Journal of Financial Economics, 76, 509-548 (2005)</w:t>
      </w:r>
    </w:p>
    <w:p>
      <w:pPr>
        <w:pStyle w:val="BodyText"/>
        <w:spacing w:before="4"/>
        <w:ind w:right="424"/>
      </w:pPr>
      <w:r>
        <w:rPr/>
        <w:t>82.</w:t>
      </w:r>
      <w:r>
        <w:rPr>
          <w:spacing w:val="80"/>
        </w:rPr>
        <w:t> </w:t>
      </w:r>
      <w:r>
        <w:rPr/>
        <w:t>“</w:t>
      </w:r>
      <w:hyperlink r:id="rId98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Asian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Financial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Crisis: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Role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Derivative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Securities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Trading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Foreign</w:t>
        </w:r>
      </w:hyperlink>
      <w:r>
        <w:rPr>
          <w:color w:val="0000FF"/>
        </w:rPr>
        <w:t> </w:t>
      </w:r>
      <w:hyperlink r:id="rId98">
        <w:r>
          <w:rPr>
            <w:color w:val="0000FF"/>
            <w:u w:val="single" w:color="0000FF"/>
          </w:rPr>
          <w:t>Investors</w:t>
        </w:r>
      </w:hyperlink>
      <w:r>
        <w:rPr/>
        <w:t>”, (with J. Seon), Journal of International</w:t>
      </w:r>
      <w:r>
        <w:rPr>
          <w:spacing w:val="-2"/>
        </w:rPr>
        <w:t> </w:t>
      </w:r>
      <w:r>
        <w:rPr/>
        <w:t>Money and Finance, V 24, 607- 630 (2005)</w:t>
      </w:r>
    </w:p>
    <w:p>
      <w:pPr>
        <w:pStyle w:val="BodyText"/>
        <w:ind w:right="518"/>
      </w:pPr>
      <w:r>
        <w:rPr/>
        <w:t>81. “</w:t>
      </w:r>
      <w:hyperlink r:id="rId99">
        <w:r>
          <w:rPr>
            <w:color w:val="0000FF"/>
            <w:u w:val="single" w:color="0000FF"/>
          </w:rPr>
          <w:t>A Study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Towards a Unified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Approach to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the Joint Estimation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of Objective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 Risk</w:t>
        </w:r>
      </w:hyperlink>
      <w:r>
        <w:rPr>
          <w:color w:val="0000FF"/>
        </w:rPr>
        <w:t> </w:t>
      </w:r>
      <w:hyperlink r:id="rId99">
        <w:r>
          <w:rPr>
            <w:color w:val="0000FF"/>
            <w:u w:val="single" w:color="0000FF"/>
          </w:rPr>
          <w:t>Neutral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Measures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Purpose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Options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Valuation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M.</w:t>
      </w:r>
      <w:r>
        <w:rPr>
          <w:spacing w:val="-5"/>
        </w:rPr>
        <w:t> </w:t>
      </w:r>
      <w:r>
        <w:rPr/>
        <w:t>Chernov),</w:t>
      </w:r>
      <w:r>
        <w:rPr>
          <w:spacing w:val="-1"/>
        </w:rPr>
        <w:t> </w:t>
      </w:r>
      <w:r>
        <w:rPr/>
        <w:t>Journal of Financial Economics, Reprinted in Stochastic Volatility: Selected Readings, N. Shephard (ed.), Oxford University Press, 398-448. (2005)</w:t>
      </w:r>
    </w:p>
    <w:p>
      <w:pPr>
        <w:pStyle w:val="BodyText"/>
        <w:ind w:right="424"/>
      </w:pPr>
      <w:r>
        <w:rPr/>
        <w:t>80. “</w:t>
      </w:r>
      <w:hyperlink r:id="rId100">
        <w:r>
          <w:rPr>
            <w:color w:val="0000FF"/>
            <w:u w:val="single" w:color="0000FF"/>
          </w:rPr>
          <w:t>Modeling Market Dynamics by Time Series Econometrics</w:t>
        </w:r>
      </w:hyperlink>
      <w:r>
        <w:rPr/>
        <w:t>” (with Koen Pauwels, Imran</w:t>
      </w:r>
      <w:r>
        <w:rPr>
          <w:spacing w:val="-4"/>
        </w:rPr>
        <w:t> </w:t>
      </w:r>
      <w:r>
        <w:rPr/>
        <w:t>Currim,</w:t>
      </w:r>
      <w:r>
        <w:rPr>
          <w:spacing w:val="-5"/>
        </w:rPr>
        <w:t> </w:t>
      </w:r>
      <w:r>
        <w:rPr/>
        <w:t>Marnik</w:t>
      </w:r>
      <w:r>
        <w:rPr>
          <w:spacing w:val="-4"/>
        </w:rPr>
        <w:t> </w:t>
      </w:r>
      <w:r>
        <w:rPr/>
        <w:t>Dekimpe,</w:t>
      </w:r>
      <w:r>
        <w:rPr>
          <w:spacing w:val="-5"/>
        </w:rPr>
        <w:t> </w:t>
      </w:r>
      <w:r>
        <w:rPr/>
        <w:t>Dominique</w:t>
      </w:r>
      <w:r>
        <w:rPr>
          <w:spacing w:val="-5"/>
        </w:rPr>
        <w:t> </w:t>
      </w:r>
      <w:r>
        <w:rPr/>
        <w:t>M.</w:t>
      </w:r>
      <w:r>
        <w:rPr>
          <w:spacing w:val="-5"/>
        </w:rPr>
        <w:t> </w:t>
      </w:r>
      <w:r>
        <w:rPr/>
        <w:t>Hanssens,</w:t>
      </w:r>
      <w:r>
        <w:rPr>
          <w:spacing w:val="-2"/>
        </w:rPr>
        <w:t> </w:t>
      </w:r>
      <w:r>
        <w:rPr/>
        <w:t>Natalie</w:t>
      </w:r>
      <w:r>
        <w:rPr>
          <w:spacing w:val="-5"/>
        </w:rPr>
        <w:t> </w:t>
      </w:r>
      <w:r>
        <w:rPr/>
        <w:t>Mizik,</w:t>
      </w:r>
      <w:r>
        <w:rPr>
          <w:spacing w:val="-2"/>
        </w:rPr>
        <w:t> </w:t>
      </w:r>
      <w:r>
        <w:rPr/>
        <w:t>and</w:t>
      </w:r>
      <w:r>
        <w:rPr>
          <w:spacing w:val="-8"/>
        </w:rPr>
        <w:t> </w:t>
      </w:r>
      <w:r>
        <w:rPr/>
        <w:t>Prasad Naik), Marketing Letters, 15:4, 167-183. (2004)</w:t>
      </w:r>
    </w:p>
    <w:p>
      <w:pPr>
        <w:pStyle w:val="BodyText"/>
        <w:spacing w:line="237" w:lineRule="auto" w:before="2"/>
      </w:pPr>
      <w:r>
        <w:rPr/>
        <w:t>79.</w:t>
      </w:r>
      <w:r>
        <w:rPr>
          <w:spacing w:val="80"/>
        </w:rPr>
        <w:t> </w:t>
      </w:r>
      <w:r>
        <w:rPr/>
        <w:t>“</w:t>
      </w:r>
      <w:hyperlink r:id="rId101">
        <w:r>
          <w:rPr>
            <w:color w:val="0000FF"/>
            <w:u w:val="single" w:color="0000FF"/>
          </w:rPr>
          <w:t>Testing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Structural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Change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Presence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Auxiliary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Models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A. Guay), Econometric Theory 20, 1168-1202 (2004)</w:t>
      </w:r>
    </w:p>
    <w:p>
      <w:pPr>
        <w:pStyle w:val="BodyText"/>
        <w:spacing w:line="237" w:lineRule="auto" w:before="6"/>
      </w:pPr>
      <w:r>
        <w:rPr/>
        <w:t>78.</w:t>
      </w:r>
      <w:r>
        <w:rPr>
          <w:spacing w:val="-2"/>
        </w:rPr>
        <w:t> </w:t>
      </w:r>
      <w:r>
        <w:rPr/>
        <w:t>“</w:t>
      </w:r>
      <w:hyperlink r:id="rId102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Impact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Sampling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Frequency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Volatility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Estimators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Change-Point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Tests</w:t>
        </w:r>
      </w:hyperlink>
      <w:r>
        <w:rPr/>
        <w:t>” (with E. Andreou), Journal of Financial Econometrics, 2, 290-318. (2004)</w:t>
      </w:r>
    </w:p>
    <w:p>
      <w:pPr>
        <w:pStyle w:val="BodyText"/>
        <w:spacing w:line="237" w:lineRule="auto" w:before="5"/>
      </w:pPr>
      <w:r>
        <w:rPr/>
        <w:t>77.</w:t>
      </w:r>
      <w:r>
        <w:rPr>
          <w:spacing w:val="80"/>
        </w:rPr>
        <w:t> </w:t>
      </w:r>
      <w:r>
        <w:rPr/>
        <w:t>“</w:t>
      </w:r>
      <w:hyperlink r:id="rId103">
        <w:r>
          <w:rPr>
            <w:color w:val="0000FF"/>
            <w:u w:val="single" w:color="0000FF"/>
          </w:rPr>
          <w:t>Stochastic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Volatility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Durations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7"/>
        </w:rPr>
        <w:t> </w:t>
      </w:r>
      <w:r>
        <w:rPr/>
        <w:t>C.</w:t>
      </w:r>
      <w:r>
        <w:rPr>
          <w:spacing w:val="-1"/>
        </w:rPr>
        <w:t> </w:t>
      </w:r>
      <w:r>
        <w:rPr/>
        <w:t>Gouriéroux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J.</w:t>
      </w:r>
      <w:r>
        <w:rPr>
          <w:spacing w:val="-1"/>
        </w:rPr>
        <w:t> </w:t>
      </w:r>
      <w:r>
        <w:rPr/>
        <w:t>Jasiak),</w:t>
      </w:r>
      <w:r>
        <w:rPr>
          <w:spacing w:val="-4"/>
        </w:rPr>
        <w:t> </w:t>
      </w:r>
      <w:r>
        <w:rPr/>
        <w:t>Journal</w:t>
      </w:r>
      <w:r>
        <w:rPr>
          <w:spacing w:val="-2"/>
        </w:rPr>
        <w:t> </w:t>
      </w:r>
      <w:r>
        <w:rPr/>
        <w:t>of Econometrics, 119, 413-435 (2004)</w:t>
      </w:r>
    </w:p>
    <w:p>
      <w:pPr>
        <w:pStyle w:val="BodyText"/>
        <w:spacing w:line="237" w:lineRule="auto" w:before="6"/>
        <w:ind w:right="424"/>
      </w:pPr>
      <w:r>
        <w:rPr/>
        <w:t>76.</w:t>
      </w:r>
      <w:r>
        <w:rPr>
          <w:spacing w:val="80"/>
        </w:rPr>
        <w:t> </w:t>
      </w:r>
      <w:r>
        <w:rPr/>
        <w:t>“</w:t>
      </w:r>
      <w:hyperlink r:id="rId104">
        <w:r>
          <w:rPr>
            <w:color w:val="0000FF"/>
            <w:u w:val="single" w:color="0000FF"/>
          </w:rPr>
          <w:t>Tests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for breaks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conditional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co-movements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 asset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returns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6"/>
        </w:rPr>
        <w:t> </w:t>
      </w:r>
      <w:r>
        <w:rPr/>
        <w:t>E. Andreou), Statistica Sinica, 13, 1045-1074 (2003)</w:t>
      </w:r>
    </w:p>
    <w:p>
      <w:pPr>
        <w:pStyle w:val="BodyText"/>
        <w:spacing w:line="237" w:lineRule="auto" w:before="5"/>
        <w:ind w:right="374"/>
      </w:pPr>
      <w:r>
        <w:rPr/>
        <w:t>75. “</w:t>
      </w:r>
      <w:hyperlink r:id="rId105">
        <w:r>
          <w:rPr>
            <w:color w:val="0000FF"/>
            <w:u w:val="single" w:color="0000FF"/>
          </w:rPr>
          <w:t>Alternative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Models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Stock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Price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Dynamics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M. Chernov,</w:t>
      </w:r>
      <w:r>
        <w:rPr>
          <w:spacing w:val="-4"/>
        </w:rPr>
        <w:t> </w:t>
      </w:r>
      <w:r>
        <w:rPr/>
        <w:t>A.R.</w:t>
      </w:r>
      <w:r>
        <w:rPr>
          <w:spacing w:val="-4"/>
        </w:rPr>
        <w:t> </w:t>
      </w:r>
      <w:r>
        <w:rPr/>
        <w:t>Gallant</w:t>
      </w:r>
      <w:r>
        <w:rPr>
          <w:spacing w:val="-2"/>
        </w:rPr>
        <w:t> </w:t>
      </w:r>
      <w:r>
        <w:rPr/>
        <w:t>and</w:t>
      </w:r>
      <w:r>
        <w:rPr>
          <w:spacing w:val="-7"/>
        </w:rPr>
        <w:t> </w:t>
      </w:r>
      <w:r>
        <w:rPr/>
        <w:t>G. Tauchen), Journal of Econometrics, 116, 225-257. (2003)</w:t>
      </w:r>
    </w:p>
    <w:p>
      <w:pPr>
        <w:pStyle w:val="BodyText"/>
        <w:spacing w:line="237" w:lineRule="auto" w:before="6"/>
        <w:ind w:right="775"/>
      </w:pPr>
      <w:r>
        <w:rPr/>
        <w:t>74.</w:t>
      </w:r>
      <w:r>
        <w:rPr>
          <w:spacing w:val="-1"/>
        </w:rPr>
        <w:t> </w:t>
      </w:r>
      <w:r>
        <w:rPr/>
        <w:t>“</w:t>
      </w:r>
      <w:hyperlink r:id="rId106">
        <w:r>
          <w:rPr>
            <w:color w:val="0000FF"/>
            <w:u w:val="single" w:color="0000FF"/>
          </w:rPr>
          <w:t>Simulation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Based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Inference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Moving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Average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Models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Linda</w:t>
      </w:r>
      <w:r>
        <w:rPr>
          <w:spacing w:val="-4"/>
        </w:rPr>
        <w:t> </w:t>
      </w:r>
      <w:r>
        <w:rPr/>
        <w:t>Khalaf</w:t>
      </w:r>
      <w:r>
        <w:rPr>
          <w:spacing w:val="-1"/>
        </w:rPr>
        <w:t> </w:t>
      </w:r>
      <w:r>
        <w:rPr/>
        <w:t>and Cosme Vodounou), Annales d’Economie et de Statistique, 69, 85-99. (2003)</w:t>
      </w:r>
    </w:p>
    <w:p>
      <w:pPr>
        <w:pStyle w:val="BodyText"/>
        <w:spacing w:line="237" w:lineRule="auto" w:before="5"/>
        <w:ind w:right="775"/>
      </w:pPr>
      <w:r>
        <w:rPr/>
        <w:t>73.</w:t>
      </w:r>
      <w:r>
        <w:rPr>
          <w:spacing w:val="80"/>
        </w:rPr>
        <w:t> </w:t>
      </w:r>
      <w:r>
        <w:rPr/>
        <w:t>“</w:t>
      </w:r>
      <w:hyperlink r:id="rId107">
        <w:r>
          <w:rPr>
            <w:color w:val="0000FF"/>
            <w:u w:val="single" w:color="0000FF"/>
          </w:rPr>
          <w:t>Structural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Change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Tests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for Simulated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Method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u w:val="single" w:color="0000FF"/>
          </w:rPr>
          <w:t>Moments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Alain</w:t>
      </w:r>
      <w:r>
        <w:rPr>
          <w:spacing w:val="-2"/>
        </w:rPr>
        <w:t> </w:t>
      </w:r>
      <w:r>
        <w:rPr/>
        <w:t>Guay) Journal of Econometrics 115, 91-123 (2003)</w:t>
      </w:r>
    </w:p>
    <w:p>
      <w:pPr>
        <w:pStyle w:val="BodyText"/>
        <w:spacing w:line="237" w:lineRule="auto" w:before="6"/>
        <w:ind w:right="775"/>
      </w:pPr>
      <w:r>
        <w:rPr/>
        <w:t>72.</w:t>
      </w:r>
      <w:r>
        <w:rPr>
          <w:spacing w:val="-1"/>
        </w:rPr>
        <w:t> </w:t>
      </w:r>
      <w:r>
        <w:rPr/>
        <w:t>“</w:t>
      </w:r>
      <w:hyperlink r:id="rId108">
        <w:r>
          <w:rPr>
            <w:color w:val="0000FF"/>
            <w:u w:val="single" w:color="0000FF"/>
          </w:rPr>
          <w:t>Emerging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Markets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Trading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Costs:</w:t>
        </w:r>
        <w:r>
          <w:rPr>
            <w:color w:val="0000FF"/>
            <w:spacing w:val="40"/>
            <w:u w:val="single" w:color="0000FF"/>
          </w:rPr>
          <w:t> </w:t>
        </w:r>
        <w:r>
          <w:rPr>
            <w:color w:val="0000FF"/>
            <w:u w:val="single" w:color="0000FF"/>
          </w:rPr>
          <w:t>Lessons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from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Casablanca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M. Cherkaoui), Journal of Empirical Finance 10, 169-198. (2003)</w:t>
      </w:r>
    </w:p>
    <w:p>
      <w:pPr>
        <w:pStyle w:val="BodyText"/>
        <w:spacing w:line="237" w:lineRule="auto" w:before="6"/>
        <w:ind w:right="360"/>
      </w:pPr>
      <w:r>
        <w:rPr/>
        <w:t>71.</w:t>
      </w:r>
      <w:r>
        <w:rPr>
          <w:spacing w:val="-1"/>
        </w:rPr>
        <w:t> </w:t>
      </w:r>
      <w:r>
        <w:rPr/>
        <w:t>“</w:t>
      </w:r>
      <w:hyperlink r:id="rId109">
        <w:r>
          <w:rPr>
            <w:color w:val="0000FF"/>
            <w:u w:val="single" w:color="0000FF"/>
          </w:rPr>
          <w:t>Seasonal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Time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Series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Autocorrelation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Function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Estimation</w:t>
        </w:r>
      </w:hyperlink>
      <w:r>
        <w:rPr/>
        <w:t>”,</w:t>
      </w:r>
      <w:r>
        <w:rPr>
          <w:spacing w:val="-4"/>
        </w:rPr>
        <w:t> </w:t>
      </w:r>
      <w:r>
        <w:rPr/>
        <w:t>(with</w:t>
      </w:r>
      <w:r>
        <w:rPr>
          <w:spacing w:val="-7"/>
        </w:rPr>
        <w:t> </w:t>
      </w:r>
      <w:r>
        <w:rPr/>
        <w:t>H.S.</w:t>
      </w:r>
      <w:r>
        <w:rPr>
          <w:spacing w:val="-1"/>
        </w:rPr>
        <w:t> </w:t>
      </w:r>
      <w:r>
        <w:rPr/>
        <w:t>Lee</w:t>
      </w:r>
      <w:r>
        <w:rPr>
          <w:spacing w:val="-3"/>
        </w:rPr>
        <w:t> </w:t>
      </w:r>
      <w:r>
        <w:rPr/>
        <w:t>and W.R. Bell), Manchester School, 70, 651-664. (2002)</w:t>
      </w:r>
    </w:p>
    <w:p>
      <w:pPr>
        <w:pStyle w:val="BodyText"/>
        <w:spacing w:line="237" w:lineRule="auto" w:before="5"/>
        <w:ind w:right="374"/>
      </w:pPr>
      <w:r>
        <w:rPr/>
        <w:t>70. “</w:t>
      </w:r>
      <w:r>
        <w:rPr>
          <w:color w:val="0000FF"/>
          <w:u w:val="single" w:color="0000FF"/>
        </w:rPr>
        <w:t>Detecting</w:t>
      </w:r>
      <w:r>
        <w:rPr>
          <w:color w:val="0000FF"/>
          <w:spacing w:val="-2"/>
          <w:u w:val="single" w:color="0000FF"/>
        </w:rPr>
        <w:t> </w:t>
      </w:r>
      <w:r>
        <w:rPr>
          <w:color w:val="0000FF"/>
          <w:u w:val="single" w:color="0000FF"/>
        </w:rPr>
        <w:t>multiple</w:t>
      </w:r>
      <w:r>
        <w:rPr>
          <w:color w:val="0000FF"/>
          <w:spacing w:val="-3"/>
          <w:u w:val="single" w:color="0000FF"/>
        </w:rPr>
        <w:t> </w:t>
      </w:r>
      <w:r>
        <w:rPr>
          <w:color w:val="0000FF"/>
          <w:u w:val="single" w:color="0000FF"/>
        </w:rPr>
        <w:t>breaks</w:t>
      </w:r>
      <w:r>
        <w:rPr>
          <w:color w:val="0000FF"/>
          <w:spacing w:val="-4"/>
          <w:u w:val="single" w:color="0000FF"/>
        </w:rPr>
        <w:t> </w:t>
      </w:r>
      <w:r>
        <w:rPr>
          <w:color w:val="0000FF"/>
          <w:u w:val="single" w:color="0000FF"/>
        </w:rPr>
        <w:t>in</w:t>
      </w:r>
      <w:r>
        <w:rPr>
          <w:color w:val="0000FF"/>
          <w:spacing w:val="-7"/>
          <w:u w:val="single" w:color="0000FF"/>
        </w:rPr>
        <w:t> </w:t>
      </w:r>
      <w:r>
        <w:rPr>
          <w:color w:val="0000FF"/>
          <w:u w:val="single" w:color="0000FF"/>
        </w:rPr>
        <w:t>financial</w:t>
      </w:r>
      <w:r>
        <w:rPr>
          <w:color w:val="0000FF"/>
          <w:spacing w:val="-2"/>
          <w:u w:val="single" w:color="0000FF"/>
        </w:rPr>
        <w:t> </w:t>
      </w:r>
      <w:r>
        <w:rPr>
          <w:color w:val="0000FF"/>
          <w:u w:val="single" w:color="0000FF"/>
        </w:rPr>
        <w:t>market</w:t>
      </w:r>
      <w:r>
        <w:rPr>
          <w:color w:val="0000FF"/>
          <w:spacing w:val="-11"/>
          <w:u w:val="single" w:color="0000FF"/>
        </w:rPr>
        <w:t> </w:t>
      </w:r>
      <w:r>
        <w:rPr>
          <w:color w:val="0000FF"/>
          <w:u w:val="single" w:color="0000FF"/>
        </w:rPr>
        <w:t>volatility</w:t>
      </w:r>
      <w:r>
        <w:rPr>
          <w:color w:val="0000FF"/>
          <w:spacing w:val="-2"/>
          <w:u w:val="single" w:color="0000FF"/>
        </w:rPr>
        <w:t> </w:t>
      </w:r>
      <w:r>
        <w:rPr>
          <w:color w:val="0000FF"/>
          <w:u w:val="single" w:color="0000FF"/>
        </w:rPr>
        <w:t>dynamics”</w:t>
      </w:r>
      <w:r>
        <w:rPr>
          <w:color w:val="0000FF"/>
          <w:spacing w:val="-2"/>
        </w:rPr>
        <w:t> </w:t>
      </w:r>
      <w:r>
        <w:rPr/>
        <w:t>(with</w:t>
      </w:r>
      <w:r>
        <w:rPr>
          <w:spacing w:val="-7"/>
        </w:rPr>
        <w:t> </w:t>
      </w:r>
      <w:r>
        <w:rPr/>
        <w:t>E. Andreou), Journal of Applied Econometrics 17, 579-600 (2002)</w:t>
      </w:r>
    </w:p>
    <w:p>
      <w:pPr>
        <w:pStyle w:val="BodyText"/>
        <w:spacing w:line="237" w:lineRule="auto" w:before="6"/>
        <w:ind w:right="775"/>
      </w:pPr>
      <w:r>
        <w:rPr/>
        <w:t>69.</w:t>
      </w:r>
      <w:r>
        <w:rPr>
          <w:spacing w:val="80"/>
        </w:rPr>
        <w:t> </w:t>
      </w:r>
      <w:r>
        <w:rPr/>
        <w:t>“</w:t>
      </w:r>
      <w:hyperlink r:id="rId110">
        <w:r>
          <w:rPr>
            <w:color w:val="0000FF"/>
            <w:u w:val="single" w:color="0000FF"/>
          </w:rPr>
          <w:t>Monetary Policy Rules with Model and Data Uncertainty</w:t>
        </w:r>
      </w:hyperlink>
      <w:r>
        <w:rPr/>
        <w:t>” (with Norman R. Swanson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Myles</w:t>
      </w:r>
      <w:r>
        <w:rPr>
          <w:spacing w:val="-6"/>
        </w:rPr>
        <w:t> </w:t>
      </w:r>
      <w:r>
        <w:rPr/>
        <w:t>Callan),</w:t>
      </w:r>
      <w:r>
        <w:rPr>
          <w:spacing w:val="-2"/>
        </w:rPr>
        <w:t> </w:t>
      </w:r>
      <w:r>
        <w:rPr/>
        <w:t>Southern</w:t>
      </w:r>
      <w:r>
        <w:rPr>
          <w:spacing w:val="-8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Journal,</w:t>
      </w:r>
      <w:r>
        <w:rPr>
          <w:spacing w:val="-2"/>
        </w:rPr>
        <w:t> </w:t>
      </w:r>
      <w:r>
        <w:rPr/>
        <w:t>69,</w:t>
      </w:r>
      <w:r>
        <w:rPr>
          <w:spacing w:val="-2"/>
        </w:rPr>
        <w:t> </w:t>
      </w:r>
      <w:r>
        <w:rPr/>
        <w:t>239-265.</w:t>
      </w:r>
      <w:r>
        <w:rPr>
          <w:spacing w:val="-6"/>
        </w:rPr>
        <w:t> </w:t>
      </w:r>
      <w:r>
        <w:rPr/>
        <w:t>(2002)</w:t>
      </w:r>
    </w:p>
    <w:p>
      <w:pPr>
        <w:pStyle w:val="BodyText"/>
        <w:spacing w:line="237" w:lineRule="auto" w:before="5"/>
        <w:ind w:right="775"/>
      </w:pPr>
      <w:r>
        <w:rPr/>
        <w:t>68.</w:t>
      </w:r>
      <w:r>
        <w:rPr>
          <w:spacing w:val="80"/>
        </w:rPr>
        <w:t> </w:t>
      </w:r>
      <w:r>
        <w:rPr/>
        <w:t>“</w:t>
      </w:r>
      <w:hyperlink r:id="rId111">
        <w:r>
          <w:rPr>
            <w:color w:val="0000FF"/>
            <w:u w:val="single" w:color="0000FF"/>
          </w:rPr>
          <w:t>Let’s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Get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‘Real’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about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using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Economic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Data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Peter</w:t>
      </w:r>
      <w:r>
        <w:rPr>
          <w:spacing w:val="-1"/>
        </w:rPr>
        <w:t> </w:t>
      </w:r>
      <w:r>
        <w:rPr/>
        <w:t>Christoffersen</w:t>
      </w:r>
      <w:r>
        <w:rPr>
          <w:spacing w:val="-2"/>
        </w:rPr>
        <w:t> </w:t>
      </w:r>
      <w:r>
        <w:rPr/>
        <w:t>and Norman Swanson), Journal of Empirical Finance 9, 343-360. (2002)</w:t>
      </w:r>
    </w:p>
    <w:p>
      <w:pPr>
        <w:pStyle w:val="BodyText"/>
        <w:spacing w:after="0" w:line="237" w:lineRule="auto"/>
        <w:sectPr>
          <w:pgSz w:w="12240" w:h="15840"/>
          <w:pgMar w:header="0" w:footer="772" w:top="1200" w:bottom="980" w:left="1440" w:right="1440"/>
        </w:sectPr>
      </w:pPr>
    </w:p>
    <w:p>
      <w:pPr>
        <w:pStyle w:val="BodyText"/>
        <w:spacing w:before="64"/>
        <w:ind w:right="775"/>
      </w:pPr>
      <w:r>
        <w:rPr/>
        <w:t>67.</w:t>
      </w:r>
      <w:r>
        <w:rPr>
          <w:spacing w:val="80"/>
        </w:rPr>
        <w:t> </w:t>
      </w:r>
      <w:r>
        <w:rPr/>
        <w:t>“</w:t>
      </w:r>
      <w:hyperlink r:id="rId112">
        <w:r>
          <w:rPr>
            <w:color w:val="0000FF"/>
            <w:u w:val="single" w:color="0000FF"/>
          </w:rPr>
          <w:t>Rolling-Sample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Volatility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Estimators: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Some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New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Theoretical,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Simulation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</w:hyperlink>
      <w:r>
        <w:rPr>
          <w:color w:val="0000FF"/>
        </w:rPr>
        <w:t> </w:t>
      </w:r>
      <w:hyperlink r:id="rId112">
        <w:r>
          <w:rPr>
            <w:color w:val="0000FF"/>
            <w:u w:val="single" w:color="0000FF"/>
          </w:rPr>
          <w:t>Empirical Results</w:t>
        </w:r>
      </w:hyperlink>
      <w:r>
        <w:rPr/>
        <w:t>” (with Elena Andreou), Journal of Business and Economic Statistics 20, 363-376. (2002)</w:t>
      </w:r>
    </w:p>
    <w:p>
      <w:pPr>
        <w:pStyle w:val="BodyText"/>
        <w:ind w:right="360"/>
      </w:pPr>
      <w:r>
        <w:rPr/>
        <w:t>66.</w:t>
      </w:r>
      <w:r>
        <w:rPr>
          <w:spacing w:val="79"/>
        </w:rPr>
        <w:t> </w:t>
      </w:r>
      <w:r>
        <w:rPr/>
        <w:t>“</w:t>
      </w:r>
      <w:hyperlink r:id="rId113">
        <w:r>
          <w:rPr>
            <w:color w:val="0000FF"/>
            <w:u w:val="single" w:color="0000FF"/>
          </w:rPr>
          <w:t>Is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Seasonal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Adjustment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Linear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or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Nonlinear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Data-Filtering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Transformation</w:t>
        </w:r>
      </w:hyperlink>
      <w:r>
        <w:rPr/>
        <w:t>?”</w:t>
      </w:r>
      <w:r>
        <w:rPr>
          <w:spacing w:val="-4"/>
        </w:rPr>
        <w:t> </w:t>
      </w:r>
      <w:r>
        <w:rPr/>
        <w:t>(with C.W.J. Granger and P. Siklos).</w:t>
      </w:r>
      <w:r>
        <w:rPr>
          <w:spacing w:val="40"/>
        </w:rPr>
        <w:t> </w:t>
      </w:r>
      <w:r>
        <w:rPr/>
        <w:t>Invited JBES paper, Journal of Business and Economic Statistics 14, 374-386.</w:t>
      </w:r>
      <w:r>
        <w:rPr>
          <w:spacing w:val="40"/>
        </w:rPr>
        <w:t> </w:t>
      </w:r>
      <w:r>
        <w:rPr/>
        <w:t>Reprinted in “Essays in Econometrics: Collected Papers of Clive W.J. Granger: Volume I”, Cambridge University Press. (2001)</w:t>
      </w:r>
    </w:p>
    <w:p>
      <w:pPr>
        <w:pStyle w:val="BodyText"/>
        <w:ind w:right="360"/>
      </w:pPr>
      <w:r>
        <w:rPr/>
        <w:t>65.</w:t>
      </w:r>
      <w:r>
        <w:rPr>
          <w:spacing w:val="80"/>
        </w:rPr>
        <w:t> </w:t>
      </w:r>
      <w:r>
        <w:rPr/>
        <w:t>“</w:t>
      </w:r>
      <w:hyperlink r:id="rId114">
        <w:r>
          <w:rPr>
            <w:color w:val="0000FF"/>
            <w:u w:val="single" w:color="0000FF"/>
          </w:rPr>
          <w:t>A Time Series Model with Periodic Stochastic Regime Switching, Part II:</w:t>
        </w:r>
      </w:hyperlink>
      <w:r>
        <w:rPr>
          <w:color w:val="0000FF"/>
        </w:rPr>
        <w:t> </w:t>
      </w:r>
      <w:hyperlink r:id="rId114">
        <w:r>
          <w:rPr>
            <w:color w:val="0000FF"/>
            <w:u w:val="single" w:color="0000FF"/>
          </w:rPr>
          <w:t>Applications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to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16th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17th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Century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Grain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Prices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C. Bac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J.M. Chevet), Macroeconomic Dynamics 5, 32-55. (2001)</w:t>
      </w:r>
    </w:p>
    <w:p>
      <w:pPr>
        <w:pStyle w:val="BodyText"/>
        <w:ind w:right="424" w:hanging="360"/>
      </w:pPr>
      <w:r>
        <w:rPr/>
        <w:t>64.</w:t>
      </w:r>
      <w:r>
        <w:rPr>
          <w:spacing w:val="-5"/>
        </w:rPr>
        <w:t> </w:t>
      </w:r>
      <w:r>
        <w:rPr/>
        <w:t>“Seasonal</w:t>
      </w:r>
      <w:r>
        <w:rPr>
          <w:spacing w:val="-4"/>
        </w:rPr>
        <w:t> </w:t>
      </w:r>
      <w:r>
        <w:rPr/>
        <w:t>Nonstationarity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Near-Stationarity”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D.</w:t>
      </w:r>
      <w:r>
        <w:rPr>
          <w:spacing w:val="-5"/>
        </w:rPr>
        <w:t> </w:t>
      </w:r>
      <w:r>
        <w:rPr/>
        <w:t>Osborn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P.</w:t>
      </w:r>
      <w:r>
        <w:rPr>
          <w:spacing w:val="-2"/>
        </w:rPr>
        <w:t> </w:t>
      </w:r>
      <w:r>
        <w:rPr/>
        <w:t>Rodrigues) in B. Baltagi (ed.), Companion in Theoretical Econometrics, Basil Blackwell, 655- 677. (2000)</w:t>
      </w:r>
    </w:p>
    <w:p>
      <w:pPr>
        <w:pStyle w:val="BodyText"/>
        <w:ind w:right="424" w:hanging="360"/>
      </w:pPr>
      <w:r>
        <w:rPr/>
        <w:t>63. “Estimation of Stochastic Volatility Models for the</w:t>
      </w:r>
      <w:r>
        <w:rPr>
          <w:spacing w:val="-2"/>
        </w:rPr>
        <w:t> </w:t>
      </w:r>
      <w:r>
        <w:rPr/>
        <w:t>Purpose of Option</w:t>
      </w:r>
      <w:r>
        <w:rPr>
          <w:spacing w:val="-1"/>
        </w:rPr>
        <w:t> </w:t>
      </w:r>
      <w:r>
        <w:rPr/>
        <w:t>Pricing”</w:t>
      </w:r>
      <w:r>
        <w:rPr>
          <w:spacing w:val="-2"/>
        </w:rPr>
        <w:t> </w:t>
      </w:r>
      <w:r>
        <w:rPr/>
        <w:t>(with M. Chernov) in Y.S. Abu-Mostafa, B. LeBaron, A.W. Lo and A.S. Weigend (eds.), Computational</w:t>
      </w:r>
      <w:r>
        <w:rPr>
          <w:spacing w:val="-3"/>
        </w:rPr>
        <w:t> </w:t>
      </w:r>
      <w:r>
        <w:rPr/>
        <w:t>Finance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Proceedings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9"/>
        </w:rPr>
        <w:t> </w:t>
      </w:r>
      <w:r>
        <w:rPr/>
        <w:t>Sixth</w:t>
      </w:r>
      <w:r>
        <w:rPr>
          <w:spacing w:val="-8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Leonard</w:t>
      </w:r>
    </w:p>
    <w:p>
      <w:pPr>
        <w:pStyle w:val="BodyText"/>
        <w:spacing w:line="275" w:lineRule="exact"/>
        <w:ind w:firstLine="0"/>
      </w:pPr>
      <w:r>
        <w:rPr/>
        <w:t>N.</w:t>
      </w:r>
      <w:r>
        <w:rPr>
          <w:spacing w:val="-2"/>
        </w:rPr>
        <w:t> </w:t>
      </w:r>
      <w:r>
        <w:rPr/>
        <w:t>Stern</w:t>
      </w:r>
      <w:r>
        <w:rPr>
          <w:spacing w:val="-6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 Business,</w:t>
      </w:r>
      <w:r>
        <w:rPr>
          <w:spacing w:val="1"/>
        </w:rPr>
        <w:t> </w:t>
      </w:r>
      <w:r>
        <w:rPr/>
        <w:t>MIT</w:t>
      </w:r>
      <w:r>
        <w:rPr>
          <w:spacing w:val="-5"/>
        </w:rPr>
        <w:t> </w:t>
      </w:r>
      <w:r>
        <w:rPr/>
        <w:t>Press,</w:t>
      </w:r>
      <w:r>
        <w:rPr>
          <w:spacing w:val="1"/>
        </w:rPr>
        <w:t> </w:t>
      </w:r>
      <w:r>
        <w:rPr/>
        <w:t>567-582.</w:t>
      </w:r>
      <w:r>
        <w:rPr>
          <w:spacing w:val="-3"/>
        </w:rPr>
        <w:t> </w:t>
      </w:r>
      <w:r>
        <w:rPr>
          <w:spacing w:val="-2"/>
        </w:rPr>
        <w:t>(2000)</w:t>
      </w:r>
    </w:p>
    <w:p>
      <w:pPr>
        <w:pStyle w:val="BodyText"/>
        <w:spacing w:line="242" w:lineRule="auto"/>
        <w:ind w:hanging="360"/>
      </w:pPr>
      <w:r>
        <w:rPr/>
        <w:t>62.</w:t>
      </w:r>
      <w:r>
        <w:rPr>
          <w:spacing w:val="-5"/>
        </w:rPr>
        <w:t> </w:t>
      </w:r>
      <w:r>
        <w:rPr/>
        <w:t>“</w:t>
      </w:r>
      <w:hyperlink r:id="rId115">
        <w:r>
          <w:rPr>
            <w:color w:val="0000FF"/>
            <w:u w:val="single" w:color="0000FF"/>
          </w:rPr>
          <w:t>Causality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between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Returns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Traded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Volumes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C.</w:t>
      </w:r>
      <w:r>
        <w:rPr>
          <w:spacing w:val="-1"/>
        </w:rPr>
        <w:t> </w:t>
      </w:r>
      <w:r>
        <w:rPr/>
        <w:t>Gouriéroux</w:t>
      </w:r>
      <w:r>
        <w:rPr>
          <w:spacing w:val="-3"/>
        </w:rPr>
        <w:t> </w:t>
      </w:r>
      <w:r>
        <w:rPr/>
        <w:t>and</w:t>
      </w:r>
      <w:r>
        <w:rPr>
          <w:spacing w:val="-8"/>
        </w:rPr>
        <w:t> </w:t>
      </w:r>
      <w:r>
        <w:rPr/>
        <w:t>J.</w:t>
      </w:r>
      <w:r>
        <w:rPr>
          <w:spacing w:val="-1"/>
        </w:rPr>
        <w:t> </w:t>
      </w:r>
      <w:r>
        <w:rPr/>
        <w:t>Jasiak), Annales d’Économie et de Statistique 60, 189-206. (2000)</w:t>
      </w:r>
    </w:p>
    <w:p>
      <w:pPr>
        <w:pStyle w:val="BodyText"/>
        <w:spacing w:line="242" w:lineRule="auto"/>
        <w:ind w:hanging="360"/>
      </w:pPr>
      <w:r>
        <w:rPr/>
        <w:t>61.</w:t>
      </w:r>
      <w:r>
        <w:rPr>
          <w:spacing w:val="-4"/>
        </w:rPr>
        <w:t> </w:t>
      </w:r>
      <w:r>
        <w:rPr/>
        <w:t>“</w:t>
      </w:r>
      <w:hyperlink r:id="rId114"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Time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Series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Model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with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Periodic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Stochastic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Regime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Switching,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Part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I: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Theory</w:t>
        </w:r>
      </w:hyperlink>
      <w:r>
        <w:rPr/>
        <w:t>” Macroeconomic Dynamics 4, 467-486. (2000)</w:t>
      </w:r>
    </w:p>
    <w:p>
      <w:pPr>
        <w:pStyle w:val="BodyText"/>
        <w:ind w:right="487" w:hanging="360"/>
        <w:jc w:val="both"/>
      </w:pPr>
      <w:r>
        <w:rPr/>
        <w:t>60.</w:t>
      </w:r>
      <w:r>
        <w:rPr>
          <w:spacing w:val="-3"/>
        </w:rPr>
        <w:t> </w:t>
      </w:r>
      <w:r>
        <w:rPr/>
        <w:t>“</w:t>
      </w:r>
      <w:hyperlink r:id="rId99"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Study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Towards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Unified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Approach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to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Joint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Estimation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of Objective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Risk</w:t>
        </w:r>
      </w:hyperlink>
      <w:r>
        <w:rPr>
          <w:color w:val="0000FF"/>
        </w:rPr>
        <w:t> </w:t>
      </w:r>
      <w:hyperlink r:id="rId99">
        <w:r>
          <w:rPr>
            <w:color w:val="0000FF"/>
            <w:u w:val="single" w:color="0000FF"/>
          </w:rPr>
          <w:t>Neutral Measures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for the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Purpose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of Options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Valuation</w:t>
        </w:r>
      </w:hyperlink>
      <w:r>
        <w:rPr/>
        <w:t>”</w:t>
      </w:r>
      <w:r>
        <w:rPr>
          <w:spacing w:val="-1"/>
        </w:rPr>
        <w:t> </w:t>
      </w:r>
      <w:r>
        <w:rPr/>
        <w:t>(with M.</w:t>
      </w:r>
      <w:r>
        <w:rPr>
          <w:spacing w:val="-2"/>
        </w:rPr>
        <w:t> </w:t>
      </w:r>
      <w:r>
        <w:rPr/>
        <w:t>Chernov), Journal of Financial</w:t>
      </w:r>
      <w:r>
        <w:rPr>
          <w:spacing w:val="-5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56,</w:t>
      </w:r>
      <w:r>
        <w:rPr>
          <w:spacing w:val="-3"/>
        </w:rPr>
        <w:t> </w:t>
      </w:r>
      <w:r>
        <w:rPr/>
        <w:t>407-458. (All-Star JFE</w:t>
      </w:r>
      <w:r>
        <w:rPr>
          <w:spacing w:val="-4"/>
        </w:rPr>
        <w:t> </w:t>
      </w:r>
      <w:r>
        <w:rPr/>
        <w:t>paper selection</w:t>
      </w:r>
      <w:r>
        <w:rPr>
          <w:spacing w:val="-1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average yearly citations). (2000)</w:t>
      </w:r>
    </w:p>
    <w:p>
      <w:pPr>
        <w:pStyle w:val="BodyText"/>
        <w:ind w:left="719" w:right="775" w:hanging="360"/>
      </w:pPr>
      <w:r>
        <w:rPr/>
        <w:t>59.</w:t>
      </w:r>
      <w:r>
        <w:rPr>
          <w:spacing w:val="-4"/>
        </w:rPr>
        <w:t> </w:t>
      </w:r>
      <w:r>
        <w:rPr/>
        <w:t>“</w:t>
      </w:r>
      <w:hyperlink r:id="rId116">
        <w:r>
          <w:rPr>
            <w:color w:val="0000FF"/>
            <w:u w:val="single" w:color="0000FF"/>
          </w:rPr>
          <w:t>Price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Discovery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without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Trading: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Case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 the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Nasdaq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Pre-opening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C. Cao and F. Hatheway, Journal of Finance 55, 1339-1366. ).</w:t>
      </w:r>
      <w:r>
        <w:rPr>
          <w:spacing w:val="40"/>
        </w:rPr>
        <w:t> </w:t>
      </w:r>
      <w:r>
        <w:rPr/>
        <w:t>(NYSE Best Paper Award – WFA Meetings 1999, Santa Monica). (2000)</w:t>
      </w:r>
    </w:p>
    <w:p>
      <w:pPr>
        <w:pStyle w:val="BodyText"/>
        <w:ind w:right="775" w:hanging="360"/>
      </w:pPr>
      <w:r>
        <w:rPr/>
        <w:t>58.</w:t>
      </w:r>
      <w:r>
        <w:rPr>
          <w:spacing w:val="-6"/>
        </w:rPr>
        <w:t> </w:t>
      </w:r>
      <w:r>
        <w:rPr/>
        <w:t>“</w:t>
      </w:r>
      <w:hyperlink r:id="rId117">
        <w:r>
          <w:rPr>
            <w:color w:val="0000FF"/>
            <w:u w:val="single" w:color="0000FF"/>
          </w:rPr>
          <w:t>Nonparametric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Estimation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American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Option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Exercise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Boundaries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Call</w:t>
        </w:r>
      </w:hyperlink>
      <w:r>
        <w:rPr>
          <w:color w:val="0000FF"/>
        </w:rPr>
        <w:t> </w:t>
      </w:r>
      <w:hyperlink r:id="rId117">
        <w:r>
          <w:rPr>
            <w:color w:val="0000FF"/>
            <w:u w:val="single" w:color="0000FF"/>
          </w:rPr>
          <w:t>Prices</w:t>
        </w:r>
      </w:hyperlink>
      <w:r>
        <w:rPr/>
        <w:t>” (with M. Broadie, J. Detemple and O. Torrès), Journal of Economic Dynamics and Control 24, 1829-1857. (2000)</w:t>
      </w:r>
    </w:p>
    <w:p>
      <w:pPr>
        <w:pStyle w:val="BodyText"/>
        <w:spacing w:line="242" w:lineRule="auto"/>
        <w:ind w:right="360" w:hanging="360"/>
      </w:pPr>
      <w:r>
        <w:rPr/>
        <w:t>57.</w:t>
      </w:r>
      <w:r>
        <w:rPr>
          <w:spacing w:val="-4"/>
        </w:rPr>
        <w:t> </w:t>
      </w:r>
      <w:r>
        <w:rPr/>
        <w:t>“</w:t>
      </w:r>
      <w:hyperlink r:id="rId118">
        <w:r>
          <w:rPr>
            <w:color w:val="0000FF"/>
            <w:u w:val="single" w:color="0000FF"/>
          </w:rPr>
          <w:t>Some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Econometric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Recipes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for High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Frequency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Data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Cooking</w:t>
        </w:r>
      </w:hyperlink>
      <w:r>
        <w:rPr/>
        <w:t>”, Journal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Business and Economic Statistics 18, 154-163 (2000)</w:t>
      </w:r>
    </w:p>
    <w:p>
      <w:pPr>
        <w:pStyle w:val="BodyText"/>
        <w:ind w:right="360" w:hanging="360"/>
      </w:pPr>
      <w:r>
        <w:rPr/>
        <w:t>56. “</w:t>
      </w:r>
      <w:hyperlink r:id="rId119">
        <w:r>
          <w:rPr>
            <w:color w:val="0000FF"/>
            <w:u w:val="single" w:color="0000FF"/>
          </w:rPr>
          <w:t>American Options with Stochastic Dividends and Volatility: A Nonparametric</w:t>
        </w:r>
      </w:hyperlink>
      <w:r>
        <w:rPr>
          <w:color w:val="0000FF"/>
        </w:rPr>
        <w:t> </w:t>
      </w:r>
      <w:hyperlink r:id="rId119">
        <w:r>
          <w:rPr>
            <w:color w:val="0000FF"/>
            <w:u w:val="single" w:color="0000FF"/>
          </w:rPr>
          <w:t>Investigation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M.</w:t>
      </w:r>
      <w:r>
        <w:rPr>
          <w:spacing w:val="-4"/>
        </w:rPr>
        <w:t> </w:t>
      </w:r>
      <w:r>
        <w:rPr/>
        <w:t>Broadie,</w:t>
      </w:r>
      <w:r>
        <w:rPr>
          <w:spacing w:val="-4"/>
        </w:rPr>
        <w:t> </w:t>
      </w:r>
      <w:r>
        <w:rPr/>
        <w:t>J.</w:t>
      </w:r>
      <w:r>
        <w:rPr>
          <w:spacing w:val="-1"/>
        </w:rPr>
        <w:t> </w:t>
      </w:r>
      <w:r>
        <w:rPr/>
        <w:t>Detemple</w:t>
      </w:r>
      <w:r>
        <w:rPr>
          <w:spacing w:val="-4"/>
        </w:rPr>
        <w:t> </w:t>
      </w:r>
      <w:r>
        <w:rPr/>
        <w:t>and</w:t>
      </w:r>
      <w:r>
        <w:rPr>
          <w:spacing w:val="-12"/>
        </w:rPr>
        <w:t> </w:t>
      </w:r>
      <w:r>
        <w:rPr/>
        <w:t>O.</w:t>
      </w:r>
      <w:r>
        <w:rPr>
          <w:spacing w:val="-1"/>
        </w:rPr>
        <w:t> </w:t>
      </w:r>
      <w:r>
        <w:rPr/>
        <w:t>Torrès),</w:t>
      </w:r>
      <w:r>
        <w:rPr>
          <w:spacing w:val="-4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Econometrics 94, 53-92. (2000)</w:t>
      </w:r>
    </w:p>
    <w:p>
      <w:pPr>
        <w:pStyle w:val="BodyText"/>
        <w:ind w:left="719" w:right="374" w:hanging="360"/>
      </w:pPr>
      <w:r>
        <w:rPr/>
        <w:t>55. “A Multivariate Time Series Analysis of the Data Revision Process for Industrial Production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Composite</w:t>
      </w:r>
      <w:r>
        <w:rPr>
          <w:spacing w:val="-4"/>
        </w:rPr>
        <w:t> </w:t>
      </w:r>
      <w:r>
        <w:rPr/>
        <w:t>Leading</w:t>
      </w:r>
      <w:r>
        <w:rPr>
          <w:spacing w:val="-3"/>
        </w:rPr>
        <w:t> </w:t>
      </w:r>
      <w:r>
        <w:rPr/>
        <w:t>Indicator”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N.</w:t>
      </w:r>
      <w:r>
        <w:rPr>
          <w:spacing w:val="-5"/>
        </w:rPr>
        <w:t> </w:t>
      </w:r>
      <w:r>
        <w:rPr/>
        <w:t>Swanson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M.</w:t>
      </w:r>
      <w:r>
        <w:rPr>
          <w:spacing w:val="-1"/>
        </w:rPr>
        <w:t> </w:t>
      </w:r>
      <w:r>
        <w:rPr/>
        <w:t>Callan)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R. Engle and H. White (eds.), Clive W.J. Granger Festschrift, Oxford University Press, 45-75. (1999)</w:t>
      </w:r>
    </w:p>
    <w:p>
      <w:pPr>
        <w:pStyle w:val="BodyText"/>
        <w:spacing w:line="237" w:lineRule="auto"/>
        <w:ind w:hanging="360"/>
      </w:pPr>
      <w:r>
        <w:rPr/>
        <w:t>54.</w:t>
      </w:r>
      <w:r>
        <w:rPr>
          <w:spacing w:val="-3"/>
        </w:rPr>
        <w:t> </w:t>
      </w:r>
      <w:r>
        <w:rPr/>
        <w:t>“</w:t>
      </w:r>
      <w:hyperlink r:id="rId120"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Semi-Parametric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Factor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Model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Interest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Rates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Tests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 the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Affine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Term</w:t>
        </w:r>
      </w:hyperlink>
      <w:r>
        <w:rPr>
          <w:color w:val="0000FF"/>
        </w:rPr>
        <w:t> </w:t>
      </w:r>
      <w:hyperlink r:id="rId120">
        <w:r>
          <w:rPr>
            <w:color w:val="0000FF"/>
            <w:u w:val="single" w:color="0000FF"/>
          </w:rPr>
          <w:t>Structure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1"/>
        </w:rPr>
        <w:t> </w:t>
      </w:r>
      <w:r>
        <w:rPr/>
        <w:t>S. Ng),</w:t>
      </w:r>
      <w:r>
        <w:rPr>
          <w:spacing w:val="1"/>
        </w:rPr>
        <w:t> </w:t>
      </w:r>
      <w:r>
        <w:rPr/>
        <w:t>Review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Statistics</w:t>
      </w:r>
      <w:r>
        <w:rPr>
          <w:spacing w:val="-2"/>
        </w:rPr>
        <w:t> </w:t>
      </w:r>
      <w:r>
        <w:rPr/>
        <w:t>80, 535-548.</w:t>
      </w:r>
      <w:r>
        <w:rPr>
          <w:spacing w:val="-2"/>
        </w:rPr>
        <w:t> (1998)</w:t>
      </w:r>
    </w:p>
    <w:p>
      <w:pPr>
        <w:pStyle w:val="BodyText"/>
        <w:spacing w:line="237" w:lineRule="auto"/>
        <w:ind w:hanging="360"/>
      </w:pPr>
      <w:r>
        <w:rPr/>
        <w:t>53.</w:t>
      </w:r>
      <w:r>
        <w:rPr>
          <w:spacing w:val="-5"/>
        </w:rPr>
        <w:t> </w:t>
      </w:r>
      <w:r>
        <w:rPr/>
        <w:t>“</w:t>
      </w:r>
      <w:hyperlink r:id="rId121">
        <w:r>
          <w:rPr>
            <w:color w:val="0000FF"/>
            <w:u w:val="single" w:color="0000FF"/>
          </w:rPr>
          <w:t>GARCH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Irregularly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Spaced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Financial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Data: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ACD-GARCH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Model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J. Jasiak), Studies in Nonlinear Dynamics and Econometrics 2, 133-149. (1998)</w:t>
      </w:r>
    </w:p>
    <w:p>
      <w:pPr>
        <w:pStyle w:val="BodyText"/>
        <w:ind w:right="360" w:hanging="360"/>
      </w:pPr>
      <w:r>
        <w:rPr/>
        <w:t>52. “</w:t>
      </w:r>
      <w:r>
        <w:rPr>
          <w:color w:val="0000FF"/>
          <w:u w:val="single" w:color="0000FF"/>
        </w:rPr>
        <w:t>Bayesian Inference for a General Class of Periodic Markov Switching Regime</w:t>
      </w:r>
      <w:r>
        <w:rPr>
          <w:color w:val="0000FF"/>
        </w:rPr>
        <w:t> </w:t>
      </w:r>
      <w:r>
        <w:rPr>
          <w:color w:val="0000FF"/>
          <w:u w:val="single" w:color="0000FF"/>
        </w:rPr>
        <w:t>Models</w:t>
      </w:r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R.</w:t>
      </w:r>
      <w:r>
        <w:rPr>
          <w:spacing w:val="-1"/>
        </w:rPr>
        <w:t> </w:t>
      </w:r>
      <w:r>
        <w:rPr/>
        <w:t>McCulloch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R.</w:t>
      </w:r>
      <w:r>
        <w:rPr>
          <w:spacing w:val="-5"/>
        </w:rPr>
        <w:t> </w:t>
      </w:r>
      <w:r>
        <w:rPr/>
        <w:t>Tsay),</w:t>
      </w:r>
      <w:r>
        <w:rPr>
          <w:spacing w:val="-5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Applied</w:t>
      </w:r>
      <w:r>
        <w:rPr>
          <w:spacing w:val="-3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13,</w:t>
      </w:r>
      <w:r>
        <w:rPr>
          <w:spacing w:val="-5"/>
        </w:rPr>
        <w:t> </w:t>
      </w:r>
      <w:r>
        <w:rPr/>
        <w:t>129- 144 (1998)</w:t>
      </w:r>
    </w:p>
    <w:p>
      <w:pPr>
        <w:pStyle w:val="BodyText"/>
        <w:spacing w:line="242" w:lineRule="auto"/>
        <w:ind w:right="424" w:hanging="360"/>
      </w:pPr>
      <w:r>
        <w:rPr/>
        <w:t>51.</w:t>
      </w:r>
      <w:r>
        <w:rPr>
          <w:spacing w:val="-4"/>
        </w:rPr>
        <w:t> </w:t>
      </w:r>
      <w:r>
        <w:rPr/>
        <w:t>“</w:t>
      </w:r>
      <w:hyperlink r:id="rId122">
        <w:r>
          <w:rPr>
            <w:color w:val="0000FF"/>
            <w:u w:val="single" w:color="0000FF"/>
          </w:rPr>
          <w:t>Kernel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Autocorrelogram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Time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Deformed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Processes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C. Gouriéroux</w:t>
      </w:r>
      <w:r>
        <w:rPr>
          <w:spacing w:val="-2"/>
        </w:rPr>
        <w:t> </w:t>
      </w:r>
      <w:r>
        <w:rPr/>
        <w:t>and</w:t>
      </w:r>
      <w:r>
        <w:rPr>
          <w:spacing w:val="-7"/>
        </w:rPr>
        <w:t> </w:t>
      </w:r>
      <w:r>
        <w:rPr/>
        <w:t>J. Jasiak), Journal of Statistical Inference and Planning 68, 167-192. (1998)</w:t>
      </w:r>
    </w:p>
    <w:p>
      <w:pPr>
        <w:pStyle w:val="BodyText"/>
        <w:spacing w:after="0" w:line="242" w:lineRule="auto"/>
        <w:sectPr>
          <w:pgSz w:w="12240" w:h="15840"/>
          <w:pgMar w:header="0" w:footer="772" w:top="1200" w:bottom="960" w:left="1440" w:right="1440"/>
        </w:sectPr>
      </w:pPr>
    </w:p>
    <w:p>
      <w:pPr>
        <w:pStyle w:val="BodyText"/>
        <w:spacing w:line="237" w:lineRule="auto" w:before="66"/>
        <w:ind w:right="360" w:hanging="360"/>
      </w:pPr>
      <w:r>
        <w:rPr/>
        <w:t>50.</w:t>
      </w:r>
      <w:r>
        <w:rPr>
          <w:spacing w:val="-4"/>
        </w:rPr>
        <w:t> </w:t>
      </w:r>
      <w:r>
        <w:rPr/>
        <w:t>“</w:t>
      </w:r>
      <w:hyperlink r:id="rId123">
        <w:r>
          <w:rPr>
            <w:color w:val="0000FF"/>
            <w:u w:val="single" w:color="0000FF"/>
          </w:rPr>
          <w:t>Structural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Change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Asset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Pricing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Emerging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u w:val="single" w:color="0000FF"/>
          </w:rPr>
          <w:t>Markets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R. Garcia), Journal of International Money and Finance 17, 455-473. (1998)</w:t>
      </w:r>
    </w:p>
    <w:p>
      <w:pPr>
        <w:pStyle w:val="BodyText"/>
        <w:spacing w:before="3"/>
        <w:ind w:right="360" w:hanging="360"/>
      </w:pPr>
      <w:r>
        <w:rPr/>
        <w:t>49.</w:t>
      </w:r>
      <w:r>
        <w:rPr>
          <w:spacing w:val="-4"/>
        </w:rPr>
        <w:t> </w:t>
      </w:r>
      <w:r>
        <w:rPr/>
        <w:t>“</w:t>
      </w:r>
      <w:hyperlink r:id="rId124"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Stable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Factor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Structures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Pricing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of Risk: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Do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Time-Varying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Betas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Help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or</w:t>
        </w:r>
      </w:hyperlink>
      <w:r>
        <w:rPr>
          <w:color w:val="0000FF"/>
        </w:rPr>
        <w:t> </w:t>
      </w:r>
      <w:hyperlink r:id="rId124">
        <w:r>
          <w:rPr>
            <w:color w:val="0000FF"/>
            <w:u w:val="single" w:color="0000FF"/>
          </w:rPr>
          <w:t>Hurt?</w:t>
        </w:r>
      </w:hyperlink>
      <w:r>
        <w:rPr/>
        <w:t>” Journal of Finance 53, 549-573.</w:t>
      </w:r>
      <w:r>
        <w:rPr>
          <w:spacing w:val="40"/>
        </w:rPr>
        <w:t> </w:t>
      </w:r>
      <w:r>
        <w:rPr/>
        <w:t>(Nominated for the Smith Breeden Prize). </w:t>
      </w:r>
      <w:r>
        <w:rPr>
          <w:spacing w:val="-2"/>
        </w:rPr>
        <w:t>(1998)</w:t>
      </w:r>
    </w:p>
    <w:p>
      <w:pPr>
        <w:pStyle w:val="BodyText"/>
        <w:spacing w:line="242" w:lineRule="auto"/>
        <w:ind w:left="719" w:right="360" w:hanging="360"/>
      </w:pPr>
      <w:r>
        <w:rPr/>
        <w:t>48.</w:t>
      </w:r>
      <w:r>
        <w:rPr>
          <w:spacing w:val="-4"/>
        </w:rPr>
        <w:t> </w:t>
      </w:r>
      <w:r>
        <w:rPr/>
        <w:t>“An</w:t>
      </w:r>
      <w:r>
        <w:rPr>
          <w:spacing w:val="-2"/>
        </w:rPr>
        <w:t> </w:t>
      </w:r>
      <w:r>
        <w:rPr/>
        <w:t>Introduction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Econometric</w:t>
      </w:r>
      <w:r>
        <w:rPr>
          <w:spacing w:val="-7"/>
        </w:rPr>
        <w:t> </w:t>
      </w:r>
      <w:r>
        <w:rPr/>
        <w:t>Theory”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/>
        <w:t>R. Gallant, Princeton</w:t>
      </w:r>
      <w:r>
        <w:rPr>
          <w:spacing w:val="-2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Press, 1997, Journal of the American Statistical Association 94, 1522-1523. (1997)</w:t>
      </w:r>
    </w:p>
    <w:p>
      <w:pPr>
        <w:pStyle w:val="BodyText"/>
        <w:ind w:right="775" w:hanging="360"/>
      </w:pPr>
      <w:r>
        <w:rPr/>
        <w:t>47. “Market Time and Asset Price Movements: Theory and Estimation” (with C. Gouriéroux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J.</w:t>
      </w:r>
      <w:r>
        <w:rPr>
          <w:spacing w:val="-4"/>
        </w:rPr>
        <w:t> </w:t>
      </w:r>
      <w:r>
        <w:rPr/>
        <w:t>Jasiak), in</w:t>
      </w:r>
      <w:r>
        <w:rPr>
          <w:spacing w:val="-7"/>
        </w:rPr>
        <w:t> </w:t>
      </w:r>
      <w:r>
        <w:rPr/>
        <w:t>Statistics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Finance,</w:t>
      </w:r>
      <w:r>
        <w:rPr>
          <w:spacing w:val="-4"/>
        </w:rPr>
        <w:t> </w:t>
      </w:r>
      <w:r>
        <w:rPr/>
        <w:t>D. Hand</w:t>
      </w:r>
      <w:r>
        <w:rPr>
          <w:spacing w:val="-2"/>
        </w:rPr>
        <w:t> </w:t>
      </w:r>
      <w:r>
        <w:rPr/>
        <w:t>and</w:t>
      </w:r>
      <w:r>
        <w:rPr>
          <w:spacing w:val="-7"/>
        </w:rPr>
        <w:t> </w:t>
      </w:r>
      <w:r>
        <w:rPr/>
        <w:t>S.</w:t>
      </w:r>
      <w:r>
        <w:rPr>
          <w:spacing w:val="-4"/>
        </w:rPr>
        <w:t> </w:t>
      </w:r>
      <w:r>
        <w:rPr/>
        <w:t>Jacka</w:t>
      </w:r>
      <w:r>
        <w:rPr>
          <w:spacing w:val="-3"/>
        </w:rPr>
        <w:t> </w:t>
      </w:r>
      <w:r>
        <w:rPr/>
        <w:t>(eds.), Edward Arnold, London, Chapter 15, 307-332. (1997)</w:t>
      </w:r>
    </w:p>
    <w:p>
      <w:pPr>
        <w:pStyle w:val="BodyText"/>
        <w:ind w:right="775" w:hanging="360"/>
      </w:pPr>
      <w:r>
        <w:rPr/>
        <w:t>46.</w:t>
      </w:r>
      <w:r>
        <w:rPr>
          <w:spacing w:val="-5"/>
        </w:rPr>
        <w:t> </w:t>
      </w:r>
      <w:r>
        <w:rPr/>
        <w:t>“Nonparametric</w:t>
      </w:r>
      <w:r>
        <w:rPr>
          <w:spacing w:val="-4"/>
        </w:rPr>
        <w:t> </w:t>
      </w:r>
      <w:r>
        <w:rPr/>
        <w:t>Methods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Option</w:t>
      </w:r>
      <w:r>
        <w:rPr>
          <w:spacing w:val="-3"/>
        </w:rPr>
        <w:t> </w:t>
      </w:r>
      <w:r>
        <w:rPr/>
        <w:t>Pricing”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V.</w:t>
      </w:r>
      <w:r>
        <w:rPr>
          <w:spacing w:val="-5"/>
        </w:rPr>
        <w:t> </w:t>
      </w:r>
      <w:r>
        <w:rPr/>
        <w:t>Patilea,</w:t>
      </w:r>
      <w:r>
        <w:rPr>
          <w:spacing w:val="-5"/>
        </w:rPr>
        <w:t> </w:t>
      </w:r>
      <w:r>
        <w:rPr/>
        <w:t>E.</w:t>
      </w:r>
      <w:r>
        <w:rPr>
          <w:spacing w:val="-5"/>
        </w:rPr>
        <w:t> </w:t>
      </w:r>
      <w:r>
        <w:rPr/>
        <w:t>Renault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O. Torrès), in Statistics in Finance, D. Hand and S. Jacka (eds.), Edward Arnold, London, Chapter 13, 261-282. (1997)</w:t>
      </w:r>
    </w:p>
    <w:p>
      <w:pPr>
        <w:pStyle w:val="BodyText"/>
        <w:ind w:right="360" w:hanging="360"/>
      </w:pPr>
      <w:r>
        <w:rPr/>
        <w:t>45. “High Frequency Financial Time Series Data: Some Stylized Facts and Models of Stochastic Volatility” (with C. Gouriéroux and J. Jasiak), in Nonlinear Modelling of High</w:t>
      </w:r>
      <w:r>
        <w:rPr>
          <w:spacing w:val="-2"/>
        </w:rPr>
        <w:t> </w:t>
      </w:r>
      <w:r>
        <w:rPr/>
        <w:t>Frequency</w:t>
      </w:r>
      <w:r>
        <w:rPr>
          <w:spacing w:val="-2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Time</w:t>
      </w:r>
      <w:r>
        <w:rPr>
          <w:spacing w:val="-7"/>
        </w:rPr>
        <w:t> </w:t>
      </w:r>
      <w:r>
        <w:rPr/>
        <w:t>Series</w:t>
      </w:r>
      <w:r>
        <w:rPr>
          <w:spacing w:val="-3"/>
        </w:rPr>
        <w:t> </w:t>
      </w:r>
      <w:r>
        <w:rPr/>
        <w:t>C. Dunis</w:t>
      </w:r>
      <w:r>
        <w:rPr>
          <w:spacing w:val="-8"/>
        </w:rPr>
        <w:t> </w:t>
      </w:r>
      <w:r>
        <w:rPr/>
        <w:t>and</w:t>
      </w:r>
      <w:r>
        <w:rPr>
          <w:spacing w:val="-2"/>
        </w:rPr>
        <w:t> </w:t>
      </w:r>
      <w:r>
        <w:rPr/>
        <w:t>B.</w:t>
      </w:r>
      <w:r>
        <w:rPr>
          <w:spacing w:val="-3"/>
        </w:rPr>
        <w:t> </w:t>
      </w:r>
      <w:r>
        <w:rPr/>
        <w:t>Zhou</w:t>
      </w:r>
      <w:r>
        <w:rPr>
          <w:spacing w:val="-2"/>
        </w:rPr>
        <w:t> </w:t>
      </w:r>
      <w:r>
        <w:rPr/>
        <w:t>(eds.),</w:t>
      </w:r>
      <w:r>
        <w:rPr>
          <w:spacing w:val="-3"/>
        </w:rPr>
        <w:t> </w:t>
      </w:r>
      <w:r>
        <w:rPr/>
        <w:t>John</w:t>
      </w:r>
      <w:r>
        <w:rPr>
          <w:spacing w:val="-2"/>
        </w:rPr>
        <w:t> </w:t>
      </w:r>
      <w:r>
        <w:rPr/>
        <w:t>Wiley,</w:t>
      </w:r>
      <w:r>
        <w:rPr>
          <w:spacing w:val="-3"/>
        </w:rPr>
        <w:t> </w:t>
      </w:r>
      <w:r>
        <w:rPr/>
        <w:t>New York, 127-159. (1997)</w:t>
      </w:r>
    </w:p>
    <w:p>
      <w:pPr>
        <w:pStyle w:val="BodyText"/>
        <w:ind w:right="531" w:hanging="360"/>
      </w:pPr>
      <w:r>
        <w:rPr/>
        <w:t>44.</w:t>
      </w:r>
      <w:r>
        <w:rPr>
          <w:spacing w:val="-4"/>
        </w:rPr>
        <w:t> </w:t>
      </w:r>
      <w:r>
        <w:rPr/>
        <w:t>“</w:t>
      </w:r>
      <w:hyperlink r:id="rId125">
        <w:r>
          <w:rPr>
            <w:color w:val="0000FF"/>
            <w:u w:val="single" w:color="0000FF"/>
          </w:rPr>
          <w:t>Predictive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Tests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Structural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Change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with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Unknown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Breakpoint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7"/>
        </w:rPr>
        <w:t> </w:t>
      </w:r>
      <w:r>
        <w:rPr/>
        <w:t>A. Guay and A. Hall), Journal of Econometrics 82, 209-233.</w:t>
      </w:r>
      <w:r>
        <w:rPr>
          <w:spacing w:val="40"/>
        </w:rPr>
        <w:t> </w:t>
      </w:r>
      <w:r>
        <w:rPr/>
        <w:t>[Corrigendum, Journal of Econometrics 30, 337-343.]. (1997)</w:t>
      </w:r>
    </w:p>
    <w:p>
      <w:pPr>
        <w:pStyle w:val="BodyText"/>
        <w:ind w:right="775" w:hanging="360"/>
      </w:pPr>
      <w:r>
        <w:rPr/>
        <w:t>43. “</w:t>
      </w:r>
      <w:hyperlink r:id="rId126">
        <w:r>
          <w:rPr>
            <w:color w:val="0000FF"/>
            <w:u w:val="single" w:color="0000FF"/>
          </w:rPr>
          <w:t>L’Intégration des Marchés Emergents et la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modélisation d’Actifs Risqués: Une</w:t>
        </w:r>
      </w:hyperlink>
      <w:r>
        <w:rPr>
          <w:color w:val="0000FF"/>
        </w:rPr>
        <w:t> </w:t>
      </w:r>
      <w:hyperlink r:id="rId126">
        <w:r>
          <w:rPr>
            <w:color w:val="0000FF"/>
            <w:u w:val="single" w:color="0000FF"/>
          </w:rPr>
          <w:t>Etude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Appliquée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à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la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Bourse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des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Valeurs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Casablanca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M. Boyer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M. Cherkaoui), L’actualité économique, 73, 311-330. (1997)</w:t>
      </w:r>
    </w:p>
    <w:p>
      <w:pPr>
        <w:pStyle w:val="BodyText"/>
        <w:ind w:right="360" w:hanging="360"/>
      </w:pPr>
      <w:r>
        <w:rPr/>
        <w:t>42. “</w:t>
      </w:r>
      <w:hyperlink r:id="rId127">
        <w:r>
          <w:rPr>
            <w:color w:val="0000FF"/>
            <w:u w:val="single" w:color="0000FF"/>
          </w:rPr>
          <w:t>An Empirical Analysis of the Canadian Budget Process</w:t>
        </w:r>
      </w:hyperlink>
      <w:r>
        <w:rPr/>
        <w:t>” (with B. Campbell), Canadian</w:t>
      </w:r>
      <w:r>
        <w:rPr>
          <w:spacing w:val="-3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30,</w:t>
      </w:r>
      <w:r>
        <w:rPr>
          <w:spacing w:val="-1"/>
        </w:rPr>
        <w:t> </w:t>
      </w:r>
      <w:r>
        <w:rPr/>
        <w:t>553-576.</w:t>
      </w:r>
      <w:r>
        <w:rPr>
          <w:spacing w:val="40"/>
        </w:rPr>
        <w:t> </w:t>
      </w:r>
      <w:r>
        <w:rPr/>
        <w:t>(Nominated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Harry</w:t>
      </w:r>
      <w:r>
        <w:rPr>
          <w:spacing w:val="-3"/>
        </w:rPr>
        <w:t> </w:t>
      </w:r>
      <w:r>
        <w:rPr/>
        <w:t>Johnson</w:t>
      </w:r>
      <w:r>
        <w:rPr>
          <w:spacing w:val="-3"/>
        </w:rPr>
        <w:t> </w:t>
      </w:r>
      <w:r>
        <w:rPr/>
        <w:t>Best Paper Award – five papers nominated.) (1997)</w:t>
      </w:r>
    </w:p>
    <w:p>
      <w:pPr>
        <w:pStyle w:val="BodyText"/>
        <w:spacing w:line="237" w:lineRule="auto"/>
        <w:ind w:hanging="360"/>
      </w:pPr>
      <w:r>
        <w:rPr/>
        <w:t>41.</w:t>
      </w:r>
      <w:r>
        <w:rPr>
          <w:spacing w:val="-6"/>
        </w:rPr>
        <w:t> </w:t>
      </w:r>
      <w:r>
        <w:rPr/>
        <w:t>“</w:t>
      </w:r>
      <w:hyperlink r:id="rId127">
        <w:r>
          <w:rPr>
            <w:color w:val="0000FF"/>
            <w:u w:val="single" w:color="0000FF"/>
          </w:rPr>
          <w:t>Seasonal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Adjustment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Other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Data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Transformations</w:t>
        </w:r>
      </w:hyperlink>
      <w:r>
        <w:rPr/>
        <w:t>”,</w:t>
      </w:r>
      <w:r>
        <w:rPr>
          <w:spacing w:val="-3"/>
        </w:rPr>
        <w:t> </w:t>
      </w:r>
      <w:r>
        <w:rPr/>
        <w:t>Journal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and Economic Statistics 15, 410-418. (1997)</w:t>
      </w:r>
    </w:p>
    <w:p>
      <w:pPr>
        <w:pStyle w:val="BodyText"/>
        <w:spacing w:line="237" w:lineRule="auto" w:before="3"/>
        <w:ind w:right="775" w:hanging="360"/>
      </w:pPr>
      <w:r>
        <w:rPr/>
        <w:t>40.</w:t>
      </w:r>
      <w:r>
        <w:rPr>
          <w:spacing w:val="-6"/>
        </w:rPr>
        <w:t> </w:t>
      </w:r>
      <w:r>
        <w:rPr/>
        <w:t>“</w:t>
      </w:r>
      <w:hyperlink r:id="rId128"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Seasonality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Business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Cycle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Durations: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Nonparametric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Investigation</w:t>
        </w:r>
      </w:hyperlink>
      <w:r>
        <w:rPr/>
        <w:t>”, Journal of Econometrics 79, 269-290. (1997)</w:t>
      </w:r>
    </w:p>
    <w:p>
      <w:pPr>
        <w:pStyle w:val="BodyText"/>
        <w:spacing w:before="3"/>
        <w:ind w:right="381" w:hanging="360"/>
      </w:pPr>
      <w:r>
        <w:rPr/>
        <w:t>39. “</w:t>
      </w:r>
      <w:hyperlink r:id="rId129">
        <w:r>
          <w:rPr>
            <w:color w:val="0000FF"/>
            <w:u w:val="single" w:color="0000FF"/>
          </w:rPr>
          <w:t>Comments on ‘New Capabilities and Methods of X-12-ARIMA Seasonal</w:t>
        </w:r>
      </w:hyperlink>
      <w:r>
        <w:rPr>
          <w:color w:val="0000FF"/>
        </w:rPr>
        <w:t> </w:t>
      </w:r>
      <w:hyperlink r:id="rId129">
        <w:r>
          <w:rPr>
            <w:color w:val="0000FF"/>
            <w:u w:val="single" w:color="0000FF"/>
          </w:rPr>
          <w:t>Adjustment Program’” by David F. Findley, Brian Monsell, William R. Bell, Mark</w:t>
        </w:r>
      </w:hyperlink>
      <w:r>
        <w:rPr>
          <w:color w:val="0000FF"/>
        </w:rPr>
        <w:t> </w:t>
      </w:r>
      <w:hyperlink r:id="rId129">
        <w:r>
          <w:rPr>
            <w:color w:val="0000FF"/>
            <w:u w:val="single" w:color="0000FF"/>
          </w:rPr>
          <w:t>Otto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Bor-Chung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Chen</w:t>
        </w:r>
      </w:hyperlink>
      <w:r>
        <w:rPr/>
        <w:t>”</w:t>
      </w:r>
      <w:r>
        <w:rPr>
          <w:spacing w:val="-4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Statistics</w:t>
      </w:r>
      <w:r>
        <w:rPr>
          <w:spacing w:val="-5"/>
        </w:rPr>
        <w:t> </w:t>
      </w:r>
      <w:r>
        <w:rPr/>
        <w:t>16,</w:t>
      </w:r>
      <w:r>
        <w:rPr>
          <w:spacing w:val="-1"/>
        </w:rPr>
        <w:t> </w:t>
      </w:r>
      <w:r>
        <w:rPr/>
        <w:t>165-167. </w:t>
      </w:r>
      <w:r>
        <w:rPr>
          <w:spacing w:val="-2"/>
        </w:rPr>
        <w:t>(1996)</w:t>
      </w:r>
    </w:p>
    <w:p>
      <w:pPr>
        <w:pStyle w:val="BodyText"/>
        <w:spacing w:line="237" w:lineRule="auto" w:before="3"/>
        <w:ind w:right="359" w:hanging="360"/>
      </w:pPr>
      <w:r>
        <w:rPr/>
        <w:t>38. “Comments and Reply to W.R. Bell, D. Findley, S. Hylleberg and M. Watson” (Journal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Statistics</w:t>
      </w:r>
      <w:r>
        <w:rPr>
          <w:spacing w:val="-5"/>
        </w:rPr>
        <w:t> </w:t>
      </w:r>
      <w:r>
        <w:rPr/>
        <w:t>1995</w:t>
      </w:r>
      <w:r>
        <w:rPr>
          <w:spacing w:val="-3"/>
        </w:rPr>
        <w:t> </w:t>
      </w:r>
      <w:r>
        <w:rPr/>
        <w:t>Invited</w:t>
      </w:r>
      <w:r>
        <w:rPr>
          <w:spacing w:val="-8"/>
        </w:rPr>
        <w:t> </w:t>
      </w:r>
      <w:r>
        <w:rPr/>
        <w:t>Paper)</w:t>
      </w:r>
      <w:r>
        <w:rPr>
          <w:spacing w:val="-1"/>
        </w:rPr>
        <w:t> </w:t>
      </w:r>
      <w:r>
        <w:rPr/>
        <w:t>14,</w:t>
      </w:r>
      <w:r>
        <w:rPr>
          <w:spacing w:val="-1"/>
        </w:rPr>
        <w:t> </w:t>
      </w:r>
      <w:r>
        <w:rPr/>
        <w:t>387-397.</w:t>
      </w:r>
      <w:r>
        <w:rPr>
          <w:spacing w:val="-5"/>
        </w:rPr>
        <w:t> </w:t>
      </w:r>
      <w:r>
        <w:rPr/>
        <w:t>(1995)</w:t>
      </w:r>
    </w:p>
    <w:p>
      <w:pPr>
        <w:pStyle w:val="BodyText"/>
        <w:spacing w:line="237" w:lineRule="auto" w:before="5"/>
        <w:ind w:right="360" w:hanging="360"/>
      </w:pPr>
      <w:r>
        <w:rPr/>
        <w:t>37.</w:t>
      </w:r>
      <w:r>
        <w:rPr>
          <w:spacing w:val="-3"/>
        </w:rPr>
        <w:t> </w:t>
      </w:r>
      <w:r>
        <w:rPr/>
        <w:t>“</w:t>
      </w:r>
      <w:hyperlink r:id="rId130"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Periodic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Structures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Testing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Seasonal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Unit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Roots</w:t>
        </w:r>
      </w:hyperlink>
      <w:r>
        <w:rPr/>
        <w:t>”</w:t>
      </w:r>
      <w:r>
        <w:rPr>
          <w:spacing w:val="-2"/>
        </w:rPr>
        <w:t> </w:t>
      </w:r>
      <w:r>
        <w:rPr/>
        <w:t>(with</w:t>
      </w:r>
      <w:r>
        <w:rPr>
          <w:spacing w:val="-6"/>
        </w:rPr>
        <w:t> </w:t>
      </w:r>
      <w:r>
        <w:rPr/>
        <w:t>A.</w:t>
      </w:r>
      <w:r>
        <w:rPr>
          <w:spacing w:val="-3"/>
        </w:rPr>
        <w:t> </w:t>
      </w:r>
      <w:r>
        <w:rPr/>
        <w:t>Hall</w:t>
      </w:r>
      <w:r>
        <w:rPr>
          <w:spacing w:val="-1"/>
        </w:rPr>
        <w:t> </w:t>
      </w:r>
      <w:r>
        <w:rPr/>
        <w:t>and H.S. Lee), Journal of the American Statistical Association 91, 1551-1559. (1995)</w:t>
      </w:r>
    </w:p>
    <w:p>
      <w:pPr>
        <w:pStyle w:val="BodyText"/>
        <w:spacing w:before="4"/>
        <w:ind w:hanging="360"/>
      </w:pPr>
      <w:r>
        <w:rPr/>
        <w:t>36.</w:t>
      </w:r>
      <w:r>
        <w:rPr>
          <w:spacing w:val="-4"/>
        </w:rPr>
        <w:t> </w:t>
      </w:r>
      <w:r>
        <w:rPr/>
        <w:t>“</w:t>
      </w:r>
      <w:hyperlink r:id="rId131">
        <w:r>
          <w:rPr>
            <w:color w:val="0000FF"/>
            <w:u w:val="single" w:color="0000FF"/>
          </w:rPr>
          <w:t>Stochastic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Volatility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A. Harvey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E.</w:t>
      </w:r>
      <w:r>
        <w:rPr>
          <w:spacing w:val="-4"/>
        </w:rPr>
        <w:t> </w:t>
      </w:r>
      <w:r>
        <w:rPr/>
        <w:t>Renault),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Handbook</w:t>
      </w:r>
      <w:r>
        <w:rPr>
          <w:spacing w:val="-2"/>
        </w:rPr>
        <w:t> </w:t>
      </w:r>
      <w:r>
        <w:rPr/>
        <w:t>of Statistics</w:t>
      </w:r>
      <w:r>
        <w:rPr>
          <w:spacing w:val="-4"/>
        </w:rPr>
        <w:t> </w:t>
      </w:r>
      <w:r>
        <w:rPr/>
        <w:t>14, Statistical Methods in Finance, G.S. Maddala and C.R. Rao (eds.), North Holland, Amsterdam, Ch. 5, 119-191. (1995)</w:t>
      </w:r>
    </w:p>
    <w:p>
      <w:pPr>
        <w:pStyle w:val="BodyText"/>
        <w:spacing w:line="242" w:lineRule="auto"/>
        <w:ind w:right="360" w:hanging="360"/>
      </w:pPr>
      <w:r>
        <w:rPr/>
        <w:t>35.</w:t>
      </w:r>
      <w:r>
        <w:rPr>
          <w:spacing w:val="-4"/>
        </w:rPr>
        <w:t> </w:t>
      </w:r>
      <w:hyperlink r:id="rId132">
        <w:r>
          <w:rPr>
            <w:color w:val="0000FF"/>
            <w:u w:val="single" w:color="0000FF"/>
          </w:rPr>
          <w:t>Dynamic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Regression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of Filtered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Data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Series: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Laplace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Approximation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Effects</w:t>
        </w:r>
      </w:hyperlink>
      <w:r>
        <w:rPr>
          <w:color w:val="0000FF"/>
        </w:rPr>
        <w:t> </w:t>
      </w:r>
      <w:hyperlink r:id="rId132">
        <w:r>
          <w:rPr>
            <w:color w:val="0000FF"/>
            <w:u w:val="single" w:color="0000FF"/>
          </w:rPr>
          <w:t>of Filtering in Small Samples</w:t>
        </w:r>
      </w:hyperlink>
      <w:r>
        <w:rPr/>
        <w:t>” (with O. Lieberman), Econometric Theory 12, 432-</w:t>
      </w:r>
    </w:p>
    <w:p>
      <w:pPr>
        <w:pStyle w:val="BodyText"/>
        <w:spacing w:line="271" w:lineRule="exact"/>
        <w:ind w:firstLine="0"/>
      </w:pPr>
      <w:r>
        <w:rPr/>
        <w:t>457.</w:t>
      </w:r>
      <w:r>
        <w:rPr>
          <w:spacing w:val="4"/>
        </w:rPr>
        <w:t> </w:t>
      </w:r>
      <w:r>
        <w:rPr>
          <w:spacing w:val="-2"/>
        </w:rPr>
        <w:t>(1995)</w:t>
      </w:r>
    </w:p>
    <w:p>
      <w:pPr>
        <w:pStyle w:val="BodyText"/>
        <w:ind w:right="381" w:hanging="360"/>
      </w:pPr>
      <w:r>
        <w:rPr/>
        <w:t>34.</w:t>
      </w:r>
      <w:r>
        <w:rPr>
          <w:spacing w:val="-6"/>
        </w:rPr>
        <w:t> </w:t>
      </w:r>
      <w:r>
        <w:rPr/>
        <w:t>“</w:t>
      </w:r>
      <w:hyperlink r:id="rId113">
        <w:r>
          <w:rPr>
            <w:color w:val="0000FF"/>
            <w:u w:val="single" w:color="0000FF"/>
          </w:rPr>
          <w:t>Is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Seasonal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Adjustment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Linear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or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Nonlinear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Data-Filtering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Transformation</w:t>
        </w:r>
      </w:hyperlink>
      <w:r>
        <w:rPr/>
        <w:t>?”</w:t>
      </w:r>
      <w:r>
        <w:rPr>
          <w:spacing w:val="-5"/>
        </w:rPr>
        <w:t> </w:t>
      </w:r>
      <w:r>
        <w:rPr/>
        <w:t>(with C.W.J. Granger and P. Siklos).</w:t>
      </w:r>
      <w:r>
        <w:rPr>
          <w:spacing w:val="40"/>
        </w:rPr>
        <w:t> </w:t>
      </w:r>
      <w:r>
        <w:rPr/>
        <w:t>Invited JBES paper, Journal of Business and Economic Statistics 14, 139-152.</w:t>
      </w:r>
      <w:r>
        <w:rPr>
          <w:spacing w:val="40"/>
        </w:rPr>
        <w:t> </w:t>
      </w:r>
      <w:r>
        <w:rPr/>
        <w:t>Reprinted in Newbold, P. and S.J. Leybourne (2003) “Recent Developments in Time Series”, Edward Elgar. (1995)</w:t>
      </w:r>
    </w:p>
    <w:p>
      <w:pPr>
        <w:pStyle w:val="BodyText"/>
        <w:spacing w:after="0"/>
        <w:sectPr>
          <w:pgSz w:w="12240" w:h="15840"/>
          <w:pgMar w:header="0" w:footer="772" w:top="1200" w:bottom="980" w:left="1440" w:right="1440"/>
        </w:sectPr>
      </w:pPr>
    </w:p>
    <w:p>
      <w:pPr>
        <w:pStyle w:val="BodyText"/>
        <w:spacing w:line="237" w:lineRule="auto" w:before="66"/>
        <w:ind w:right="360" w:hanging="360"/>
      </w:pPr>
      <w:r>
        <w:rPr/>
        <w:t>33.</w:t>
      </w:r>
      <w:r>
        <w:rPr>
          <w:spacing w:val="-3"/>
        </w:rPr>
        <w:t> </w:t>
      </w:r>
      <w:r>
        <w:rPr/>
        <w:t>“</w:t>
      </w:r>
      <w:hyperlink r:id="rId133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Effect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Linear Filters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Dynamic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Time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Series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with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Structural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Change</w:t>
        </w:r>
      </w:hyperlink>
      <w:r>
        <w:rPr/>
        <w:t>”</w:t>
      </w:r>
      <w:r>
        <w:rPr>
          <w:spacing w:val="-2"/>
        </w:rPr>
        <w:t> </w:t>
      </w:r>
      <w:r>
        <w:rPr/>
        <w:t>(with P. Perron), Journal of Econometrics 70, 69-98. (1995)</w:t>
      </w:r>
    </w:p>
    <w:p>
      <w:pPr>
        <w:pStyle w:val="BodyText"/>
        <w:spacing w:before="3"/>
        <w:ind w:right="360" w:hanging="360"/>
      </w:pPr>
      <w:r>
        <w:rPr/>
        <w:t>32.</w:t>
      </w:r>
      <w:r>
        <w:rPr>
          <w:spacing w:val="-4"/>
        </w:rPr>
        <w:t> </w:t>
      </w:r>
      <w:r>
        <w:rPr/>
        <w:t>“</w:t>
      </w:r>
      <w:hyperlink r:id="rId134">
        <w:r>
          <w:rPr>
            <w:color w:val="0000FF"/>
            <w:u w:val="single" w:color="0000FF"/>
          </w:rPr>
          <w:t>Is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Federal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Budget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Process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Outcome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Unbiased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Efficient: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Nonparametric</w:t>
        </w:r>
      </w:hyperlink>
      <w:r>
        <w:rPr>
          <w:color w:val="0000FF"/>
        </w:rPr>
        <w:t> </w:t>
      </w:r>
      <w:hyperlink r:id="rId134">
        <w:r>
          <w:rPr>
            <w:color w:val="0000FF"/>
            <w:u w:val="single" w:color="0000FF"/>
          </w:rPr>
          <w:t>Assessment</w:t>
        </w:r>
      </w:hyperlink>
      <w:r>
        <w:rPr/>
        <w:t>” (with B. Campbell), Review of Economics and Statistics 77, 17-31 </w:t>
      </w:r>
      <w:r>
        <w:rPr>
          <w:spacing w:val="-2"/>
        </w:rPr>
        <w:t>(1995)</w:t>
      </w:r>
    </w:p>
    <w:p>
      <w:pPr>
        <w:pStyle w:val="BodyText"/>
        <w:spacing w:line="274" w:lineRule="exact"/>
        <w:ind w:left="359" w:firstLine="0"/>
      </w:pPr>
      <w:r>
        <w:rPr/>
        <w:t>31.</w:t>
      </w:r>
      <w:r>
        <w:rPr>
          <w:spacing w:val="-5"/>
        </w:rPr>
        <w:t> </w:t>
      </w:r>
      <w:r>
        <w:rPr/>
        <w:t>“</w:t>
      </w:r>
      <w:hyperlink r:id="rId135">
        <w:r>
          <w:rPr>
            <w:color w:val="0000FF"/>
            <w:u w:val="single" w:color="0000FF"/>
          </w:rPr>
          <w:t>Comments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on ‘Bayesian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Analysis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2"/>
            <w:u w:val="single" w:color="0000FF"/>
          </w:rPr>
          <w:t> </w:t>
        </w:r>
        <w:r>
          <w:rPr>
            <w:color w:val="0000FF"/>
            <w:u w:val="single" w:color="0000FF"/>
          </w:rPr>
          <w:t>Stochastic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Volatility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Models’</w:t>
        </w:r>
        <w:r>
          <w:rPr>
            <w:color w:val="0000FF"/>
            <w:spacing w:val="2"/>
            <w:u w:val="single" w:color="0000FF"/>
          </w:rPr>
          <w:t> </w:t>
        </w:r>
        <w:r>
          <w:rPr>
            <w:color w:val="0000FF"/>
            <w:u w:val="single" w:color="0000FF"/>
          </w:rPr>
          <w:t>by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E.</w:t>
        </w:r>
        <w:r>
          <w:rPr>
            <w:color w:val="0000FF"/>
            <w:spacing w:val="-2"/>
            <w:u w:val="single" w:color="0000FF"/>
          </w:rPr>
          <w:t> Jacquier,</w:t>
        </w:r>
      </w:hyperlink>
    </w:p>
    <w:p>
      <w:pPr>
        <w:pStyle w:val="BodyText"/>
        <w:spacing w:line="237" w:lineRule="auto" w:before="5"/>
        <w:ind w:right="360" w:firstLine="0"/>
      </w:pPr>
      <w:hyperlink r:id="rId135">
        <w:r>
          <w:rPr>
            <w:color w:val="0000FF"/>
            <w:u w:val="single" w:color="0000FF"/>
          </w:rPr>
          <w:t>N.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Polson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P.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Rossi</w:t>
        </w:r>
      </w:hyperlink>
      <w:r>
        <w:rPr/>
        <w:t>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J.</w:t>
      </w:r>
      <w:r>
        <w:rPr>
          <w:spacing w:val="-1"/>
        </w:rPr>
        <w:t> </w:t>
      </w:r>
      <w:r>
        <w:rPr/>
        <w:t>Jasiak),</w:t>
      </w:r>
      <w:r>
        <w:rPr>
          <w:spacing w:val="-4"/>
        </w:rPr>
        <w:t> </w:t>
      </w:r>
      <w:r>
        <w:rPr/>
        <w:t>Journal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Statistics 12, October 1994, 399-402. (1994)</w:t>
      </w:r>
    </w:p>
    <w:p>
      <w:pPr>
        <w:pStyle w:val="BodyText"/>
        <w:spacing w:line="237" w:lineRule="auto" w:before="5"/>
        <w:ind w:hanging="360"/>
      </w:pPr>
      <w:r>
        <w:rPr/>
        <w:t>30.</w:t>
      </w:r>
      <w:r>
        <w:rPr>
          <w:spacing w:val="-5"/>
        </w:rPr>
        <w:t> </w:t>
      </w:r>
      <w:r>
        <w:rPr/>
        <w:t>“</w:t>
      </w:r>
      <w:hyperlink r:id="rId136">
        <w:r>
          <w:rPr>
            <w:color w:val="0000FF"/>
            <w:u w:val="single" w:color="0000FF"/>
          </w:rPr>
          <w:t>Changes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Seasonal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Patterns: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Are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They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Cyclical?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F.</w:t>
      </w:r>
      <w:r>
        <w:rPr>
          <w:spacing w:val="-1"/>
        </w:rPr>
        <w:t> </w:t>
      </w:r>
      <w:r>
        <w:rPr/>
        <w:t>Canova),</w:t>
      </w:r>
      <w:r>
        <w:rPr>
          <w:spacing w:val="-5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 Economic Dynamics and Control 18, 1143-1171. (1994)</w:t>
      </w:r>
    </w:p>
    <w:p>
      <w:pPr>
        <w:pStyle w:val="BodyText"/>
        <w:spacing w:line="237" w:lineRule="auto" w:before="6"/>
        <w:ind w:hanging="360"/>
      </w:pPr>
      <w:r>
        <w:rPr/>
        <w:t>29.</w:t>
      </w:r>
      <w:r>
        <w:rPr>
          <w:spacing w:val="-4"/>
        </w:rPr>
        <w:t> </w:t>
      </w:r>
      <w:r>
        <w:rPr/>
        <w:t>“</w:t>
      </w:r>
      <w:hyperlink r:id="rId137"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Periodic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Structure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Business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Cycle</w:t>
        </w:r>
      </w:hyperlink>
      <w:r>
        <w:rPr/>
        <w:t>”, Journal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Economic Statistics 12, 289-298. (1994)</w:t>
      </w:r>
    </w:p>
    <w:p>
      <w:pPr>
        <w:pStyle w:val="BodyText"/>
        <w:spacing w:line="275" w:lineRule="exact" w:before="3"/>
        <w:ind w:left="360" w:firstLine="0"/>
      </w:pPr>
      <w:r>
        <w:rPr/>
        <w:t>28.</w:t>
      </w:r>
      <w:r>
        <w:rPr>
          <w:spacing w:val="-3"/>
        </w:rPr>
        <w:t> </w:t>
      </w:r>
      <w:r>
        <w:rPr/>
        <w:t>“L’analyse</w:t>
      </w:r>
      <w:r>
        <w:rPr>
          <w:spacing w:val="-3"/>
        </w:rPr>
        <w:t> </w:t>
      </w:r>
      <w:r>
        <w:rPr/>
        <w:t>économétrique</w:t>
      </w:r>
      <w:r>
        <w:rPr>
          <w:spacing w:val="-3"/>
        </w:rPr>
        <w:t> </w:t>
      </w:r>
      <w:r>
        <w:rPr/>
        <w:t>et</w:t>
      </w:r>
      <w:r>
        <w:rPr>
          <w:spacing w:val="-2"/>
        </w:rPr>
        <w:t> </w:t>
      </w:r>
      <w:r>
        <w:rPr/>
        <w:t>saisonnalité”,</w:t>
      </w:r>
      <w:r>
        <w:rPr>
          <w:spacing w:val="-1"/>
        </w:rPr>
        <w:t> </w:t>
      </w:r>
      <w:r>
        <w:rPr/>
        <w:t>L’actualité</w:t>
      </w:r>
      <w:r>
        <w:rPr>
          <w:spacing w:val="-3"/>
        </w:rPr>
        <w:t> </w:t>
      </w:r>
      <w:r>
        <w:rPr/>
        <w:t>économique</w:t>
      </w:r>
      <w:r>
        <w:rPr>
          <w:spacing w:val="-3"/>
        </w:rPr>
        <w:t> </w:t>
      </w:r>
      <w:r>
        <w:rPr/>
        <w:t>20,</w:t>
      </w:r>
      <w:r>
        <w:rPr>
          <w:spacing w:val="-4"/>
        </w:rPr>
        <w:t> </w:t>
      </w:r>
      <w:r>
        <w:rPr/>
        <w:t>43-62</w:t>
      </w:r>
      <w:r>
        <w:rPr>
          <w:spacing w:val="-2"/>
        </w:rPr>
        <w:t> (1994)</w:t>
      </w:r>
    </w:p>
    <w:p>
      <w:pPr>
        <w:pStyle w:val="BodyText"/>
        <w:ind w:right="470" w:hanging="360"/>
      </w:pPr>
      <w:r>
        <w:rPr/>
        <w:t>27. “</w:t>
      </w:r>
      <w:hyperlink r:id="rId138">
        <w:r>
          <w:rPr>
            <w:color w:val="0000FF"/>
            <w:u w:val="single" w:color="0000FF"/>
          </w:rPr>
          <w:t>Testing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Unit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Roots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Seasonal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Time-Series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–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Some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Theoretical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Extensions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</w:hyperlink>
      <w:r>
        <w:rPr>
          <w:color w:val="0000FF"/>
        </w:rPr>
        <w:t> </w:t>
      </w:r>
      <w:hyperlink r:id="rId138">
        <w:r>
          <w:rPr>
            <w:color w:val="0000FF"/>
            <w:u w:val="single" w:color="0000FF"/>
          </w:rPr>
          <w:t>a Monte-Carlo Investigation</w:t>
        </w:r>
      </w:hyperlink>
      <w:r>
        <w:rPr/>
        <w:t>” (with H.S. Lee and J. Noh), Journal of Econometrics 62, 415-442. (1994)</w:t>
      </w:r>
    </w:p>
    <w:p>
      <w:pPr>
        <w:pStyle w:val="BodyText"/>
        <w:spacing w:line="237" w:lineRule="auto" w:before="4"/>
        <w:ind w:right="360" w:hanging="360"/>
      </w:pPr>
      <w:r>
        <w:rPr/>
        <w:t>26.</w:t>
      </w:r>
      <w:r>
        <w:rPr>
          <w:spacing w:val="-5"/>
        </w:rPr>
        <w:t> </w:t>
      </w:r>
      <w:r>
        <w:rPr/>
        <w:t>“</w:t>
      </w:r>
      <w:hyperlink r:id="rId139">
        <w:r>
          <w:rPr>
            <w:color w:val="0000FF"/>
            <w:u w:val="single" w:color="0000FF"/>
          </w:rPr>
          <w:t>Generalized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Predictive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Tests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Structural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Change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Analysis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Econometrics</w:t>
        </w:r>
      </w:hyperlink>
      <w:r>
        <w:rPr/>
        <w:t>”</w:t>
      </w:r>
      <w:r>
        <w:rPr>
          <w:spacing w:val="-4"/>
        </w:rPr>
        <w:t> </w:t>
      </w:r>
      <w:r>
        <w:rPr/>
        <w:t>(with J.M. Dufour and A. Hall), International Economic Review 35, 199-229. (1994)</w:t>
      </w:r>
    </w:p>
    <w:p>
      <w:pPr>
        <w:pStyle w:val="BodyText"/>
        <w:spacing w:before="3"/>
        <w:ind w:left="719" w:right="360" w:hanging="360"/>
      </w:pPr>
      <w:r>
        <w:rPr/>
        <w:t>25.</w:t>
      </w:r>
      <w:r>
        <w:rPr>
          <w:spacing w:val="-4"/>
        </w:rPr>
        <w:t> </w:t>
      </w:r>
      <w:r>
        <w:rPr/>
        <w:t>“</w:t>
      </w:r>
      <w:hyperlink r:id="rId140"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Seasonal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(Mis)Specification: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Empirical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Investigation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with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U.S.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Data</w:t>
        </w:r>
      </w:hyperlink>
      <w:r>
        <w:rPr/>
        <w:t>”</w:t>
      </w:r>
      <w:r>
        <w:rPr>
          <w:spacing w:val="-8"/>
        </w:rPr>
        <w:t> </w:t>
      </w:r>
      <w:r>
        <w:rPr/>
        <w:t>(with H.S. Lee and P. Siklos), in New Developments in Time Series</w:t>
      </w:r>
      <w:r>
        <w:rPr>
          <w:spacing w:val="-1"/>
        </w:rPr>
        <w:t> </w:t>
      </w:r>
      <w:r>
        <w:rPr/>
        <w:t>Econometrics, J.-M. Dufour and B. Raj (eds.), Springer-Verlag, Berlin, 191-204. (1994)</w:t>
      </w:r>
    </w:p>
    <w:p>
      <w:pPr>
        <w:pStyle w:val="BodyText"/>
        <w:spacing w:line="242" w:lineRule="auto"/>
        <w:ind w:left="719" w:hanging="360"/>
      </w:pPr>
      <w:r>
        <w:rPr/>
        <w:t>24. “On the Economics and Econometrics of Seasonality.”</w:t>
      </w:r>
      <w:r>
        <w:rPr>
          <w:spacing w:val="40"/>
        </w:rPr>
        <w:t> </w:t>
      </w:r>
      <w:r>
        <w:rPr/>
        <w:t>Invited paper, 1990 World Congress</w:t>
      </w:r>
      <w:r>
        <w:rPr>
          <w:spacing w:val="-4"/>
        </w:rPr>
        <w:t> </w:t>
      </w:r>
      <w:r>
        <w:rPr/>
        <w:t>of the</w:t>
      </w:r>
      <w:r>
        <w:rPr>
          <w:spacing w:val="-3"/>
        </w:rPr>
        <w:t> </w:t>
      </w:r>
      <w:r>
        <w:rPr/>
        <w:t>Econometric</w:t>
      </w:r>
      <w:r>
        <w:rPr>
          <w:spacing w:val="-8"/>
        </w:rPr>
        <w:t> </w:t>
      </w:r>
      <w:r>
        <w:rPr/>
        <w:t>Society,</w:t>
      </w:r>
      <w:r>
        <w:rPr>
          <w:spacing w:val="-4"/>
        </w:rPr>
        <w:t> </w:t>
      </w:r>
      <w:r>
        <w:rPr/>
        <w:t>August</w:t>
      </w:r>
      <w:r>
        <w:rPr>
          <w:spacing w:val="-2"/>
        </w:rPr>
        <w:t> </w:t>
      </w:r>
      <w:r>
        <w:rPr/>
        <w:t>1990, in</w:t>
      </w:r>
      <w:r>
        <w:rPr>
          <w:spacing w:val="-7"/>
        </w:rPr>
        <w:t> </w:t>
      </w:r>
      <w:r>
        <w:rPr/>
        <w:t>Advances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Econometrics</w:t>
      </w:r>
      <w:r>
        <w:rPr>
          <w:spacing w:val="-8"/>
        </w:rPr>
        <w:t> </w:t>
      </w:r>
      <w:r>
        <w:rPr/>
        <w:t>I,</w:t>
      </w:r>
    </w:p>
    <w:p>
      <w:pPr>
        <w:pStyle w:val="BodyText"/>
        <w:spacing w:line="271" w:lineRule="exact"/>
        <w:ind w:left="719" w:firstLine="0"/>
      </w:pPr>
      <w:r>
        <w:rPr/>
        <w:t>C.A.</w:t>
      </w:r>
      <w:r>
        <w:rPr>
          <w:spacing w:val="-1"/>
        </w:rPr>
        <w:t> </w:t>
      </w:r>
      <w:r>
        <w:rPr/>
        <w:t>Sims</w:t>
      </w:r>
      <w:r>
        <w:rPr>
          <w:spacing w:val="-8"/>
        </w:rPr>
        <w:t> </w:t>
      </w:r>
      <w:r>
        <w:rPr/>
        <w:t>(ed.),</w:t>
      </w:r>
      <w:r>
        <w:rPr>
          <w:spacing w:val="-2"/>
        </w:rPr>
        <w:t> </w:t>
      </w:r>
      <w:r>
        <w:rPr/>
        <w:t>Cambridge</w:t>
      </w:r>
      <w:r>
        <w:rPr>
          <w:spacing w:val="-2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Press,</w:t>
      </w:r>
      <w:r>
        <w:rPr>
          <w:spacing w:val="1"/>
        </w:rPr>
        <w:t> </w:t>
      </w:r>
      <w:r>
        <w:rPr/>
        <w:t>257-316.</w:t>
      </w:r>
      <w:r>
        <w:rPr>
          <w:spacing w:val="2"/>
        </w:rPr>
        <w:t> </w:t>
      </w:r>
      <w:r>
        <w:rPr>
          <w:spacing w:val="-2"/>
        </w:rPr>
        <w:t>(1994)</w:t>
      </w:r>
    </w:p>
    <w:p>
      <w:pPr>
        <w:pStyle w:val="BodyText"/>
        <w:spacing w:line="237" w:lineRule="auto" w:before="3"/>
        <w:ind w:left="719" w:hanging="360"/>
      </w:pPr>
      <w:r>
        <w:rPr/>
        <w:t>23.</w:t>
      </w:r>
      <w:r>
        <w:rPr>
          <w:spacing w:val="-5"/>
        </w:rPr>
        <w:t> </w:t>
      </w:r>
      <w:r>
        <w:rPr/>
        <w:t>“On</w:t>
      </w:r>
      <w:r>
        <w:rPr>
          <w:spacing w:val="-3"/>
        </w:rPr>
        <w:t> </w:t>
      </w:r>
      <w:r>
        <w:rPr/>
        <w:t>Seasonality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Regime-Switching</w:t>
      </w:r>
      <w:r>
        <w:rPr>
          <w:spacing w:val="-3"/>
        </w:rPr>
        <w:t> </w:t>
      </w:r>
      <w:r>
        <w:rPr/>
        <w:t>Models”,</w:t>
      </w:r>
      <w:r>
        <w:rPr>
          <w:spacing w:val="-1"/>
        </w:rPr>
        <w:t> </w:t>
      </w:r>
      <w:r>
        <w:rPr/>
        <w:t>1993</w:t>
      </w:r>
      <w:r>
        <w:rPr>
          <w:spacing w:val="-3"/>
        </w:rPr>
        <w:t> </w:t>
      </w:r>
      <w:r>
        <w:rPr/>
        <w:t>Proceedings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American Statistical Association, Business and Economic Statistics Section, 308-312. (1994)</w:t>
      </w:r>
    </w:p>
    <w:p>
      <w:pPr>
        <w:pStyle w:val="BodyText"/>
        <w:spacing w:line="237" w:lineRule="auto" w:before="5"/>
        <w:ind w:right="360" w:hanging="360"/>
      </w:pPr>
      <w:r>
        <w:rPr/>
        <w:t>22.</w:t>
      </w:r>
      <w:r>
        <w:rPr>
          <w:spacing w:val="-5"/>
        </w:rPr>
        <w:t> </w:t>
      </w:r>
      <w:r>
        <w:rPr/>
        <w:t>“</w:t>
      </w:r>
      <w:hyperlink r:id="rId140"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Seasonal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(Mis)Specification: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Empirical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Investigation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with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U.S.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Data</w:t>
        </w:r>
      </w:hyperlink>
      <w:r>
        <w:rPr/>
        <w:t>”</w:t>
      </w:r>
      <w:r>
        <w:rPr>
          <w:spacing w:val="-8"/>
        </w:rPr>
        <w:t> </w:t>
      </w:r>
      <w:r>
        <w:rPr/>
        <w:t>(with H.S. Lee and P. Siklos), Empirical Economics 18, 747-760. (1993)</w:t>
      </w:r>
    </w:p>
    <w:p>
      <w:pPr>
        <w:pStyle w:val="BodyText"/>
        <w:spacing w:line="237" w:lineRule="auto" w:before="6"/>
        <w:ind w:right="775" w:hanging="360"/>
      </w:pPr>
      <w:r>
        <w:rPr/>
        <w:t>21.</w:t>
      </w:r>
      <w:r>
        <w:rPr>
          <w:spacing w:val="-5"/>
        </w:rPr>
        <w:t> </w:t>
      </w:r>
      <w:r>
        <w:rPr/>
        <w:t>“The</w:t>
      </w:r>
      <w:r>
        <w:rPr>
          <w:spacing w:val="-4"/>
        </w:rPr>
        <w:t> </w:t>
      </w:r>
      <w:r>
        <w:rPr/>
        <w:t>ET</w:t>
      </w:r>
      <w:r>
        <w:rPr>
          <w:spacing w:val="-2"/>
        </w:rPr>
        <w:t> </w:t>
      </w:r>
      <w:r>
        <w:rPr/>
        <w:t>Interview:</w:t>
      </w:r>
      <w:r>
        <w:rPr>
          <w:spacing w:val="-3"/>
        </w:rPr>
        <w:t> </w:t>
      </w:r>
      <w:r>
        <w:rPr/>
        <w:t>Professor</w:t>
      </w:r>
      <w:r>
        <w:rPr>
          <w:spacing w:val="-2"/>
        </w:rPr>
        <w:t> </w:t>
      </w:r>
      <w:r>
        <w:rPr/>
        <w:t>Marc</w:t>
      </w:r>
      <w:r>
        <w:rPr>
          <w:spacing w:val="-4"/>
        </w:rPr>
        <w:t> </w:t>
      </w:r>
      <w:r>
        <w:rPr/>
        <w:t>Nerlove”,</w:t>
      </w:r>
      <w:r>
        <w:rPr>
          <w:spacing w:val="-5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Theory</w:t>
      </w:r>
      <w:r>
        <w:rPr>
          <w:spacing w:val="-8"/>
        </w:rPr>
        <w:t> </w:t>
      </w:r>
      <w:r>
        <w:rPr/>
        <w:t>9,</w:t>
      </w:r>
      <w:r>
        <w:rPr>
          <w:spacing w:val="-5"/>
        </w:rPr>
        <w:t> </w:t>
      </w:r>
      <w:r>
        <w:rPr/>
        <w:t>117-144. </w:t>
      </w:r>
      <w:r>
        <w:rPr>
          <w:spacing w:val="-2"/>
        </w:rPr>
        <w:t>(1993)</w:t>
      </w:r>
    </w:p>
    <w:p>
      <w:pPr>
        <w:pStyle w:val="BodyText"/>
        <w:spacing w:line="237" w:lineRule="auto" w:before="5"/>
        <w:ind w:hanging="360"/>
      </w:pPr>
      <w:r>
        <w:rPr/>
        <w:t>20.</w:t>
      </w:r>
      <w:r>
        <w:rPr>
          <w:spacing w:val="-5"/>
        </w:rPr>
        <w:t> </w:t>
      </w:r>
      <w:r>
        <w:rPr/>
        <w:t>“</w:t>
      </w:r>
      <w:hyperlink r:id="rId141"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Scoring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Asymmetric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Periodic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Probability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Models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Turning-Point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Forecasts</w:t>
        </w:r>
      </w:hyperlink>
      <w:r>
        <w:rPr/>
        <w:t>”, Journal of Forecasting 12, 227-238. (1993)</w:t>
      </w:r>
    </w:p>
    <w:p>
      <w:pPr>
        <w:pStyle w:val="BodyText"/>
        <w:spacing w:line="237" w:lineRule="auto" w:before="6"/>
        <w:ind w:right="775" w:hanging="360"/>
      </w:pPr>
      <w:r>
        <w:rPr/>
        <w:t>19.</w:t>
      </w:r>
      <w:r>
        <w:rPr>
          <w:spacing w:val="-3"/>
        </w:rPr>
        <w:t> </w:t>
      </w:r>
      <w:r>
        <w:rPr/>
        <w:t>“</w:t>
      </w:r>
      <w:hyperlink r:id="rId142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Effect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Seasonal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Adjustment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Filters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Tests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for a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Unit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Root</w:t>
        </w:r>
      </w:hyperlink>
      <w:r>
        <w:rPr/>
        <w:t>”</w:t>
      </w:r>
      <w:r>
        <w:rPr>
          <w:spacing w:val="-7"/>
        </w:rPr>
        <w:t> </w:t>
      </w:r>
      <w:r>
        <w:rPr/>
        <w:t>(with</w:t>
      </w:r>
      <w:r>
        <w:rPr>
          <w:spacing w:val="-6"/>
        </w:rPr>
        <w:t> </w:t>
      </w:r>
      <w:r>
        <w:rPr/>
        <w:t>P. Perron), Journal of Econometrics 55, 57-98. (1993)</w:t>
      </w:r>
    </w:p>
    <w:p>
      <w:pPr>
        <w:pStyle w:val="BodyText"/>
        <w:spacing w:before="3"/>
        <w:ind w:right="442" w:hanging="360"/>
        <w:jc w:val="both"/>
      </w:pPr>
      <w:r>
        <w:rPr/>
        <w:t>18.</w:t>
      </w:r>
      <w:r>
        <w:rPr>
          <w:spacing w:val="-5"/>
        </w:rPr>
        <w:t> </w:t>
      </w:r>
      <w:r>
        <w:rPr/>
        <w:t>“</w:t>
      </w:r>
      <w:hyperlink r:id="rId143">
        <w:r>
          <w:rPr>
            <w:color w:val="0000FF"/>
            <w:u w:val="single" w:color="0000FF"/>
          </w:rPr>
          <w:t>An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Extension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Quadrature-Based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Methods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Solving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Euler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Conditions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A. Hall), in</w:t>
      </w:r>
      <w:r>
        <w:rPr>
          <w:spacing w:val="-2"/>
        </w:rPr>
        <w:t> </w:t>
      </w:r>
      <w:r>
        <w:rPr/>
        <w:t>New Direction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Time</w:t>
      </w:r>
      <w:r>
        <w:rPr>
          <w:spacing w:val="-3"/>
        </w:rPr>
        <w:t> </w:t>
      </w:r>
      <w:r>
        <w:rPr/>
        <w:t>Series Analysis, D. Brillinger et al. (eds.), Springer- Verlag, New York, 147-153. (1993)</w:t>
      </w:r>
    </w:p>
    <w:p>
      <w:pPr>
        <w:pStyle w:val="BodyText"/>
        <w:spacing w:line="242" w:lineRule="auto"/>
        <w:ind w:right="452" w:hanging="360"/>
        <w:jc w:val="both"/>
      </w:pPr>
      <w:r>
        <w:rPr/>
        <w:t>17. “</w:t>
      </w:r>
      <w:hyperlink r:id="rId144">
        <w:r>
          <w:rPr>
            <w:color w:val="0000FF"/>
            <w:u w:val="single" w:color="0000FF"/>
          </w:rPr>
          <w:t>A Study Towards a Dynamic Theory of Seasonality for Economic Time Series</w:t>
        </w:r>
      </w:hyperlink>
      <w:r>
        <w:rPr/>
        <w:t>”, Journal</w:t>
      </w:r>
      <w:r>
        <w:rPr>
          <w:spacing w:val="-3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7"/>
        </w:rPr>
        <w:t> </w:t>
      </w:r>
      <w:r>
        <w:rPr/>
        <w:t>American</w:t>
      </w:r>
      <w:r>
        <w:rPr>
          <w:spacing w:val="-1"/>
        </w:rPr>
        <w:t> </w:t>
      </w:r>
      <w:r>
        <w:rPr/>
        <w:t>Statistical</w:t>
      </w:r>
      <w:r>
        <w:rPr>
          <w:spacing w:val="-1"/>
        </w:rPr>
        <w:t> </w:t>
      </w:r>
      <w:r>
        <w:rPr/>
        <w:t>Association.</w:t>
      </w:r>
      <w:r>
        <w:rPr>
          <w:spacing w:val="57"/>
        </w:rPr>
        <w:t> </w:t>
      </w:r>
      <w:r>
        <w:rPr/>
        <w:t>Reprinted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Modelling</w:t>
      </w:r>
      <w:r>
        <w:rPr>
          <w:spacing w:val="-5"/>
        </w:rPr>
        <w:t> </w:t>
      </w:r>
      <w:r>
        <w:rPr>
          <w:spacing w:val="-2"/>
        </w:rPr>
        <w:t>Seasonality,</w:t>
      </w:r>
    </w:p>
    <w:p>
      <w:pPr>
        <w:pStyle w:val="BodyText"/>
        <w:spacing w:line="271" w:lineRule="exact"/>
        <w:ind w:firstLine="0"/>
        <w:jc w:val="both"/>
      </w:pPr>
      <w:r>
        <w:rPr/>
        <w:t>S.</w:t>
      </w:r>
      <w:r>
        <w:rPr>
          <w:spacing w:val="-1"/>
        </w:rPr>
        <w:t> </w:t>
      </w:r>
      <w:r>
        <w:rPr/>
        <w:t>Hylleberg</w:t>
      </w:r>
      <w:r>
        <w:rPr>
          <w:spacing w:val="-5"/>
        </w:rPr>
        <w:t> </w:t>
      </w:r>
      <w:r>
        <w:rPr/>
        <w:t>(ed.),</w:t>
      </w:r>
      <w:r>
        <w:rPr>
          <w:spacing w:val="-3"/>
        </w:rPr>
        <w:t> </w:t>
      </w:r>
      <w:r>
        <w:rPr/>
        <w:t>Oxford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Press,</w:t>
      </w:r>
      <w:r>
        <w:rPr>
          <w:spacing w:val="1"/>
        </w:rPr>
        <w:t> </w:t>
      </w:r>
      <w:r>
        <w:rPr/>
        <w:t>181-192.</w:t>
      </w:r>
      <w:r>
        <w:rPr>
          <w:spacing w:val="2"/>
        </w:rPr>
        <w:t> </w:t>
      </w:r>
      <w:r>
        <w:rPr>
          <w:spacing w:val="-2"/>
        </w:rPr>
        <w:t>(1992)</w:t>
      </w:r>
    </w:p>
    <w:p>
      <w:pPr>
        <w:pStyle w:val="BodyText"/>
        <w:ind w:left="719" w:hanging="360"/>
      </w:pPr>
      <w:r>
        <w:rPr/>
        <w:t>16.</w:t>
      </w:r>
      <w:r>
        <w:rPr>
          <w:spacing w:val="-5"/>
        </w:rPr>
        <w:t> </w:t>
      </w:r>
      <w:r>
        <w:rPr/>
        <w:t>“On</w:t>
      </w:r>
      <w:r>
        <w:rPr>
          <w:spacing w:val="-3"/>
        </w:rPr>
        <w:t> </w:t>
      </w:r>
      <w:r>
        <w:rPr/>
        <w:t>Estimating</w:t>
      </w:r>
      <w:r>
        <w:rPr>
          <w:spacing w:val="-3"/>
        </w:rPr>
        <w:t> </w:t>
      </w:r>
      <w:r>
        <w:rPr/>
        <w:t>Dynamic</w:t>
      </w:r>
      <w:r>
        <w:rPr>
          <w:spacing w:val="-4"/>
        </w:rPr>
        <w:t> </w:t>
      </w:r>
      <w:r>
        <w:rPr/>
        <w:t>Models</w:t>
      </w:r>
      <w:r>
        <w:rPr>
          <w:spacing w:val="-5"/>
        </w:rPr>
        <w:t> </w:t>
      </w:r>
      <w:r>
        <w:rPr/>
        <w:t>with</w:t>
      </w:r>
      <w:r>
        <w:rPr>
          <w:spacing w:val="-8"/>
        </w:rPr>
        <w:t> </w:t>
      </w:r>
      <w:r>
        <w:rPr/>
        <w:t>Seasonality”,</w:t>
      </w:r>
      <w:r>
        <w:rPr>
          <w:spacing w:val="-1"/>
        </w:rPr>
        <w:t> </w:t>
      </w:r>
      <w:r>
        <w:rPr/>
        <w:t>in</w:t>
      </w:r>
      <w:r>
        <w:rPr>
          <w:spacing w:val="-8"/>
        </w:rPr>
        <w:t> </w:t>
      </w:r>
      <w:r>
        <w:rPr/>
        <w:t>Telecommunications</w:t>
      </w:r>
      <w:r>
        <w:rPr>
          <w:spacing w:val="-5"/>
        </w:rPr>
        <w:t> </w:t>
      </w:r>
      <w:r>
        <w:rPr/>
        <w:t>Demand Modeling, A. de Fontenay et al. (eds.) Contributions to Economic Analysis-North Holland, Amsterdam. (1990)</w:t>
      </w:r>
    </w:p>
    <w:p>
      <w:pPr>
        <w:pStyle w:val="BodyText"/>
        <w:ind w:hanging="360"/>
      </w:pPr>
      <w:r>
        <w:rPr/>
        <w:t>15. “</w:t>
      </w:r>
      <w:hyperlink r:id="rId145">
        <w:r>
          <w:rPr>
            <w:color w:val="0000FF"/>
            <w:u w:val="single" w:color="0000FF"/>
          </w:rPr>
          <w:t>A Test for Structural Stability of Euler Conditions Parameters Estimated Via the</w:t>
        </w:r>
      </w:hyperlink>
      <w:r>
        <w:rPr>
          <w:color w:val="0000FF"/>
        </w:rPr>
        <w:t> </w:t>
      </w:r>
      <w:hyperlink r:id="rId145">
        <w:r>
          <w:rPr>
            <w:color w:val="0000FF"/>
            <w:u w:val="single" w:color="0000FF"/>
          </w:rPr>
          <w:t>Generalized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Method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Moments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Estimator</w:t>
        </w:r>
      </w:hyperlink>
      <w:r>
        <w:rPr/>
        <w:t>”</w:t>
      </w:r>
      <w:r>
        <w:rPr>
          <w:spacing w:val="-8"/>
        </w:rPr>
        <w:t> </w:t>
      </w:r>
      <w:r>
        <w:rPr/>
        <w:t>(with</w:t>
      </w:r>
      <w:r>
        <w:rPr>
          <w:spacing w:val="-7"/>
        </w:rPr>
        <w:t> </w:t>
      </w:r>
      <w:r>
        <w:rPr/>
        <w:t>A.</w:t>
      </w:r>
      <w:r>
        <w:rPr>
          <w:spacing w:val="-1"/>
        </w:rPr>
        <w:t> </w:t>
      </w:r>
      <w:r>
        <w:rPr/>
        <w:t>Hall),</w:t>
      </w:r>
      <w:r>
        <w:rPr>
          <w:spacing w:val="-4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Economic Review 31, 355-364 (1990)</w:t>
      </w:r>
    </w:p>
    <w:p>
      <w:pPr>
        <w:pStyle w:val="BodyText"/>
        <w:spacing w:line="237" w:lineRule="auto" w:before="3"/>
        <w:ind w:right="359" w:hanging="360"/>
      </w:pPr>
      <w:r>
        <w:rPr/>
        <w:t>14. “</w:t>
      </w:r>
      <w:hyperlink r:id="rId146">
        <w:r>
          <w:rPr>
            <w:color w:val="0000FF"/>
            <w:u w:val="single" w:color="0000FF"/>
          </w:rPr>
          <w:t>Unit Root Tests and Statistical Pitfalls of Seasonal Adjustment: The Case of U.S.</w:t>
        </w:r>
      </w:hyperlink>
      <w:r>
        <w:rPr>
          <w:color w:val="0000FF"/>
        </w:rPr>
        <w:t> </w:t>
      </w:r>
      <w:hyperlink r:id="rId146">
        <w:r>
          <w:rPr>
            <w:color w:val="0000FF"/>
            <w:u w:val="single" w:color="0000FF"/>
          </w:rPr>
          <w:t>Post-War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Real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GNP</w:t>
        </w:r>
      </w:hyperlink>
      <w:r>
        <w:rPr/>
        <w:t>”,</w:t>
      </w:r>
      <w:r>
        <w:rPr>
          <w:spacing w:val="-2"/>
        </w:rPr>
        <w:t> </w:t>
      </w:r>
      <w:r>
        <w:rPr/>
        <w:t>Journal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Statistics</w:t>
      </w:r>
      <w:r>
        <w:rPr>
          <w:spacing w:val="-5"/>
        </w:rPr>
        <w:t> </w:t>
      </w:r>
      <w:r>
        <w:rPr/>
        <w:t>8,</w:t>
      </w:r>
      <w:r>
        <w:rPr>
          <w:spacing w:val="-5"/>
        </w:rPr>
        <w:t> </w:t>
      </w:r>
      <w:r>
        <w:rPr/>
        <w:t>145-152.</w:t>
      </w:r>
      <w:r>
        <w:rPr>
          <w:spacing w:val="-2"/>
        </w:rPr>
        <w:t> </w:t>
      </w:r>
      <w:r>
        <w:rPr/>
        <w:t>(1990)</w:t>
      </w:r>
    </w:p>
    <w:p>
      <w:pPr>
        <w:pStyle w:val="BodyText"/>
        <w:spacing w:after="0" w:line="237" w:lineRule="auto"/>
        <w:sectPr>
          <w:pgSz w:w="12240" w:h="15840"/>
          <w:pgMar w:header="0" w:footer="772" w:top="1200" w:bottom="980" w:left="1440" w:right="1440"/>
        </w:sectPr>
      </w:pPr>
    </w:p>
    <w:p>
      <w:pPr>
        <w:pStyle w:val="BodyText"/>
        <w:spacing w:line="237" w:lineRule="auto" w:before="66"/>
        <w:ind w:right="360" w:hanging="360"/>
      </w:pPr>
      <w:r>
        <w:rPr/>
        <w:t>13.</w:t>
      </w:r>
      <w:r>
        <w:rPr>
          <w:spacing w:val="-6"/>
        </w:rPr>
        <w:t> </w:t>
      </w:r>
      <w:r>
        <w:rPr/>
        <w:t>“</w:t>
      </w:r>
      <w:hyperlink r:id="rId147">
        <w:r>
          <w:rPr>
            <w:color w:val="0000FF"/>
            <w:u w:val="single" w:color="0000FF"/>
          </w:rPr>
          <w:t>Are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Consumption-Based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Intertemporal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Capital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Asset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Pricing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Models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Structural?</w:t>
        </w:r>
      </w:hyperlink>
      <w:r>
        <w:rPr/>
        <w:t>” (with A. Hall), Journal of Econometrics 45, 121-139. (1990)</w:t>
      </w:r>
    </w:p>
    <w:p>
      <w:pPr>
        <w:pStyle w:val="BodyText"/>
        <w:spacing w:line="237" w:lineRule="auto" w:before="5"/>
        <w:ind w:hanging="360"/>
      </w:pPr>
      <w:r>
        <w:rPr/>
        <w:t>12. “</w:t>
      </w:r>
      <w:hyperlink r:id="rId148">
        <w:r>
          <w:rPr>
            <w:color w:val="0000FF"/>
            <w:u w:val="single" w:color="0000FF"/>
          </w:rPr>
          <w:t>Testing Non-Nested Euler Conditions with Quadrature-Based Methods of</w:t>
        </w:r>
      </w:hyperlink>
      <w:r>
        <w:rPr>
          <w:color w:val="0000FF"/>
        </w:rPr>
        <w:t> </w:t>
      </w:r>
      <w:hyperlink r:id="rId148">
        <w:r>
          <w:rPr>
            <w:color w:val="0000FF"/>
            <w:u w:val="single" w:color="0000FF"/>
          </w:rPr>
          <w:t>Approximation</w:t>
        </w:r>
      </w:hyperlink>
      <w:r>
        <w:rPr/>
        <w:t>”</w:t>
      </w:r>
      <w:r>
        <w:rPr>
          <w:spacing w:val="-4"/>
        </w:rPr>
        <w:t> </w:t>
      </w:r>
      <w:r>
        <w:rPr/>
        <w:t>(with</w:t>
      </w:r>
      <w:r>
        <w:rPr>
          <w:spacing w:val="-7"/>
        </w:rPr>
        <w:t> </w:t>
      </w:r>
      <w:r>
        <w:rPr/>
        <w:t>A.</w:t>
      </w:r>
      <w:r>
        <w:rPr>
          <w:spacing w:val="-5"/>
        </w:rPr>
        <w:t> </w:t>
      </w:r>
      <w:r>
        <w:rPr/>
        <w:t>Hall),</w:t>
      </w:r>
      <w:r>
        <w:rPr>
          <w:spacing w:val="-1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46,</w:t>
      </w:r>
      <w:r>
        <w:rPr>
          <w:spacing w:val="-1"/>
        </w:rPr>
        <w:t> </w:t>
      </w:r>
      <w:r>
        <w:rPr/>
        <w:t>273-308.</w:t>
      </w:r>
      <w:r>
        <w:rPr>
          <w:spacing w:val="-5"/>
        </w:rPr>
        <w:t> </w:t>
      </w:r>
      <w:r>
        <w:rPr/>
        <w:t>(1990)</w:t>
      </w:r>
    </w:p>
    <w:p>
      <w:pPr>
        <w:pStyle w:val="BodyText"/>
        <w:spacing w:line="237" w:lineRule="auto" w:before="6"/>
        <w:ind w:right="531" w:hanging="360"/>
      </w:pPr>
      <w:r>
        <w:rPr/>
        <w:t>11.</w:t>
      </w:r>
      <w:r>
        <w:rPr>
          <w:spacing w:val="-4"/>
        </w:rPr>
        <w:t> </w:t>
      </w:r>
      <w:r>
        <w:rPr/>
        <w:t>“</w:t>
      </w:r>
      <w:hyperlink r:id="rId149">
        <w:r>
          <w:rPr>
            <w:color w:val="0000FF"/>
            <w:u w:val="single" w:color="0000FF"/>
          </w:rPr>
          <w:t>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a-t-il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des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biais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systématiques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dans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les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annonces budgétaires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et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pourquoi</w:t>
        </w:r>
      </w:hyperlink>
      <w:r>
        <w:rPr/>
        <w:t>?”</w:t>
      </w:r>
      <w:r>
        <w:rPr>
          <w:spacing w:val="-7"/>
        </w:rPr>
        <w:t> </w:t>
      </w:r>
      <w:r>
        <w:rPr/>
        <w:t>(with J.F. David), Canadian Public Policy/Analyse de Politique, XV(3), 313-321 (1989)</w:t>
      </w:r>
    </w:p>
    <w:p>
      <w:pPr>
        <w:pStyle w:val="BodyText"/>
        <w:spacing w:line="237" w:lineRule="auto" w:before="6"/>
        <w:ind w:right="775" w:hanging="360"/>
      </w:pPr>
      <w:r>
        <w:rPr/>
        <w:t>10.</w:t>
      </w:r>
      <w:r>
        <w:rPr>
          <w:spacing w:val="-4"/>
        </w:rPr>
        <w:t> </w:t>
      </w:r>
      <w:r>
        <w:rPr/>
        <w:t>“</w:t>
      </w:r>
      <w:hyperlink r:id="rId144"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Study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Towards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Dynamic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Theory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of Seasonality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Economic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Time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Series</w:t>
        </w:r>
      </w:hyperlink>
      <w:r>
        <w:rPr/>
        <w:t>”, Journal of the American Statistical Association, 168-172. (1988)</w:t>
      </w:r>
    </w:p>
    <w:p>
      <w:pPr>
        <w:pStyle w:val="BodyText"/>
        <w:spacing w:before="3"/>
        <w:ind w:left="719" w:right="360" w:hanging="360"/>
      </w:pPr>
      <w:r>
        <w:rPr/>
        <w:t>9.</w:t>
      </w:r>
      <w:r>
        <w:rPr>
          <w:spacing w:val="80"/>
        </w:rPr>
        <w:t> </w:t>
      </w:r>
      <w:r>
        <w:rPr/>
        <w:t>“Evidence from the Belgian Business Tests on Seasonal Instability of Relationships among</w:t>
      </w:r>
      <w:r>
        <w:rPr>
          <w:spacing w:val="-3"/>
        </w:rPr>
        <w:t> </w:t>
      </w:r>
      <w:r>
        <w:rPr/>
        <w:t>Responses”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M.</w:t>
      </w:r>
      <w:r>
        <w:rPr>
          <w:spacing w:val="-1"/>
        </w:rPr>
        <w:t> </w:t>
      </w:r>
      <w:r>
        <w:rPr/>
        <w:t>Nerlove),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Contributions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Cycle</w:t>
      </w:r>
      <w:r>
        <w:rPr>
          <w:spacing w:val="-4"/>
        </w:rPr>
        <w:t> </w:t>
      </w:r>
      <w:r>
        <w:rPr/>
        <w:t>Surveys</w:t>
      </w:r>
      <w:r>
        <w:rPr>
          <w:spacing w:val="-5"/>
        </w:rPr>
        <w:t> </w:t>
      </w:r>
      <w:r>
        <w:rPr/>
        <w:t>to Empirical Economics, Karl-Heinrich Oppenendel and Günter Poser (eds.), Aubury Gower Publ. Co., England, 379-399. (1988)</w:t>
      </w:r>
    </w:p>
    <w:p>
      <w:pPr>
        <w:pStyle w:val="BodyText"/>
        <w:spacing w:line="237" w:lineRule="auto" w:before="2"/>
        <w:ind w:right="775" w:hanging="360"/>
      </w:pPr>
      <w:r>
        <w:rPr/>
        <w:t>8.</w:t>
      </w:r>
      <w:r>
        <w:rPr>
          <w:spacing w:val="80"/>
        </w:rPr>
        <w:t> </w:t>
      </w:r>
      <w:r>
        <w:rPr/>
        <w:t>“</w:t>
      </w:r>
      <w:hyperlink r:id="rId150">
        <w:r>
          <w:rPr>
            <w:color w:val="0000FF"/>
            <w:u w:val="single" w:color="0000FF"/>
          </w:rPr>
          <w:t>Seasonality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Surveys: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Comparison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Belgian,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French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German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Business</w:t>
        </w:r>
      </w:hyperlink>
      <w:r>
        <w:rPr>
          <w:color w:val="0000FF"/>
        </w:rPr>
        <w:t> </w:t>
      </w:r>
      <w:hyperlink r:id="rId150">
        <w:r>
          <w:rPr>
            <w:color w:val="0000FF"/>
            <w:u w:val="single" w:color="0000FF"/>
          </w:rPr>
          <w:t>Test</w:t>
        </w:r>
      </w:hyperlink>
      <w:r>
        <w:rPr/>
        <w:t>s” (with M. Nerlove), European Economic Review 32, 81-99. (1988)</w:t>
      </w:r>
    </w:p>
    <w:p>
      <w:pPr>
        <w:pStyle w:val="BodyText"/>
        <w:spacing w:line="237" w:lineRule="auto" w:before="6"/>
        <w:ind w:right="360" w:hanging="360"/>
      </w:pPr>
      <w:r>
        <w:rPr/>
        <w:t>7.</w:t>
      </w:r>
      <w:r>
        <w:rPr>
          <w:spacing w:val="80"/>
        </w:rPr>
        <w:t> </w:t>
      </w:r>
      <w:r>
        <w:rPr/>
        <w:t>“On Non-Stationarity and Induced Seasonality in Inventories”, 1987 Proceedings of the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Statistical</w:t>
      </w:r>
      <w:r>
        <w:rPr>
          <w:spacing w:val="-4"/>
        </w:rPr>
        <w:t> </w:t>
      </w:r>
      <w:r>
        <w:rPr/>
        <w:t>Association,</w:t>
      </w:r>
      <w:r>
        <w:rPr>
          <w:spacing w:val="-2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Statistics</w:t>
      </w:r>
      <w:r>
        <w:rPr>
          <w:spacing w:val="-5"/>
        </w:rPr>
        <w:t> </w:t>
      </w:r>
      <w:r>
        <w:rPr/>
        <w:t>Section,</w:t>
      </w:r>
      <w:r>
        <w:rPr>
          <w:spacing w:val="-2"/>
        </w:rPr>
        <w:t> </w:t>
      </w:r>
      <w:r>
        <w:rPr/>
        <w:t>477-</w:t>
      </w:r>
    </w:p>
    <w:p>
      <w:pPr>
        <w:pStyle w:val="BodyText"/>
        <w:spacing w:line="275" w:lineRule="exact" w:before="3"/>
        <w:ind w:firstLine="0"/>
      </w:pPr>
      <w:r>
        <w:rPr/>
        <w:t>481.</w:t>
      </w:r>
      <w:r>
        <w:rPr>
          <w:spacing w:val="4"/>
        </w:rPr>
        <w:t> </w:t>
      </w:r>
      <w:r>
        <w:rPr>
          <w:spacing w:val="-2"/>
        </w:rPr>
        <w:t>(1987)</w:t>
      </w:r>
    </w:p>
    <w:p>
      <w:pPr>
        <w:pStyle w:val="BodyText"/>
        <w:spacing w:line="242" w:lineRule="auto"/>
        <w:ind w:right="775" w:hanging="360"/>
      </w:pPr>
      <w:r>
        <w:rPr/>
        <w:t>6.</w:t>
      </w:r>
      <w:r>
        <w:rPr>
          <w:spacing w:val="80"/>
        </w:rPr>
        <w:t> </w:t>
      </w:r>
      <w:r>
        <w:rPr/>
        <w:t>“</w:t>
      </w:r>
      <w:hyperlink r:id="rId151">
        <w:r>
          <w:rPr>
            <w:color w:val="0000FF"/>
            <w:u w:val="single" w:color="0000FF"/>
          </w:rPr>
          <w:t>Seasonal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Extraction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Presence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Feedback</w:t>
        </w:r>
      </w:hyperlink>
      <w:r>
        <w:rPr/>
        <w:t>”,</w:t>
      </w:r>
      <w:r>
        <w:rPr>
          <w:spacing w:val="-1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and Economic Statistics 5, 191-194. (1987)</w:t>
      </w:r>
    </w:p>
    <w:p>
      <w:pPr>
        <w:pStyle w:val="BodyText"/>
        <w:ind w:right="775" w:hanging="360"/>
      </w:pPr>
      <w:r>
        <w:rPr/>
        <w:t>5.</w:t>
      </w:r>
      <w:r>
        <w:rPr>
          <w:spacing w:val="80"/>
        </w:rPr>
        <w:t> </w:t>
      </w:r>
      <w:r>
        <w:rPr/>
        <w:t>“Seasonal Adjustment without Too Much a Priori Economic Theory”, 1986 Proceedings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Statistical</w:t>
      </w:r>
      <w:r>
        <w:rPr>
          <w:spacing w:val="-5"/>
        </w:rPr>
        <w:t> </w:t>
      </w:r>
      <w:r>
        <w:rPr/>
        <w:t>Association,</w:t>
      </w:r>
      <w:r>
        <w:rPr>
          <w:spacing w:val="-3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 Statistics Section, 150-153. (1987)</w:t>
      </w:r>
    </w:p>
    <w:p>
      <w:pPr>
        <w:pStyle w:val="BodyText"/>
        <w:spacing w:line="237" w:lineRule="auto"/>
        <w:ind w:hanging="360"/>
      </w:pPr>
      <w:r>
        <w:rPr/>
        <w:t>4.</w:t>
      </w:r>
      <w:r>
        <w:rPr>
          <w:spacing w:val="80"/>
        </w:rPr>
        <w:t> </w:t>
      </w:r>
      <w:r>
        <w:rPr/>
        <w:t>“Time</w:t>
      </w:r>
      <w:r>
        <w:rPr>
          <w:spacing w:val="-3"/>
        </w:rPr>
        <w:t> </w:t>
      </w:r>
      <w:r>
        <w:rPr/>
        <w:t>Series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Errors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GNP</w:t>
      </w:r>
      <w:r>
        <w:rPr>
          <w:spacing w:val="-5"/>
        </w:rPr>
        <w:t> </w:t>
      </w:r>
      <w:r>
        <w:rPr/>
        <w:t>–</w:t>
      </w:r>
      <w:r>
        <w:rPr>
          <w:spacing w:val="-2"/>
        </w:rPr>
        <w:t> </w:t>
      </w:r>
      <w:r>
        <w:rPr/>
        <w:t>A</w:t>
      </w:r>
      <w:r>
        <w:rPr>
          <w:spacing w:val="-6"/>
        </w:rPr>
        <w:t> </w:t>
      </w:r>
      <w:r>
        <w:rPr/>
        <w:t>Theoretical</w:t>
      </w:r>
      <w:r>
        <w:rPr>
          <w:spacing w:val="-2"/>
        </w:rPr>
        <w:t> </w:t>
      </w:r>
      <w:r>
        <w:rPr/>
        <w:t>Correction</w:t>
      </w:r>
      <w:r>
        <w:rPr>
          <w:spacing w:val="-2"/>
        </w:rPr>
        <w:t> </w:t>
      </w:r>
      <w:r>
        <w:rPr/>
        <w:t>of Ghysels</w:t>
      </w:r>
      <w:r>
        <w:rPr>
          <w:spacing w:val="-3"/>
        </w:rPr>
        <w:t> </w:t>
      </w:r>
      <w:r>
        <w:rPr/>
        <w:t>and Vuchelen”, Cahiers Économiques de Bruxelles 96, 489-495. (1982)</w:t>
      </w:r>
    </w:p>
    <w:p>
      <w:pPr>
        <w:pStyle w:val="BodyText"/>
        <w:spacing w:line="237" w:lineRule="auto" w:before="4"/>
        <w:ind w:right="360" w:hanging="360"/>
      </w:pPr>
      <w:r>
        <w:rPr/>
        <w:t>3.</w:t>
      </w:r>
      <w:r>
        <w:rPr>
          <w:spacing w:val="80"/>
        </w:rPr>
        <w:t> </w:t>
      </w:r>
      <w:r>
        <w:rPr/>
        <w:t>“Philosophy</w:t>
      </w:r>
      <w:r>
        <w:rPr>
          <w:spacing w:val="-2"/>
        </w:rPr>
        <w:t> </w:t>
      </w:r>
      <w:r>
        <w:rPr/>
        <w:t>of Sciences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Economics”,</w:t>
      </w:r>
      <w:r>
        <w:rPr>
          <w:spacing w:val="-4"/>
        </w:rPr>
        <w:t> </w:t>
      </w:r>
      <w:r>
        <w:rPr/>
        <w:t>Tijdschrift</w:t>
      </w:r>
      <w:r>
        <w:rPr>
          <w:spacing w:val="-2"/>
        </w:rPr>
        <w:t> </w:t>
      </w:r>
      <w:r>
        <w:rPr/>
        <w:t>voor</w:t>
      </w:r>
      <w:r>
        <w:rPr>
          <w:spacing w:val="-5"/>
        </w:rPr>
        <w:t> </w:t>
      </w:r>
      <w:r>
        <w:rPr/>
        <w:t>Ekonomie</w:t>
      </w:r>
      <w:r>
        <w:rPr>
          <w:spacing w:val="-3"/>
        </w:rPr>
        <w:t> </w:t>
      </w:r>
      <w:r>
        <w:rPr/>
        <w:t>en</w:t>
      </w:r>
      <w:r>
        <w:rPr>
          <w:spacing w:val="-7"/>
        </w:rPr>
        <w:t> </w:t>
      </w:r>
      <w:r>
        <w:rPr/>
        <w:t>Management 27, 455-473 (in Dutch). (1982)</w:t>
      </w:r>
    </w:p>
    <w:p>
      <w:pPr>
        <w:pStyle w:val="BodyText"/>
        <w:spacing w:line="237" w:lineRule="auto" w:before="5"/>
        <w:ind w:hanging="360"/>
      </w:pPr>
      <w:r>
        <w:rPr/>
        <w:t>2.</w:t>
      </w:r>
      <w:r>
        <w:rPr>
          <w:spacing w:val="80"/>
        </w:rPr>
        <w:t> </w:t>
      </w:r>
      <w:r>
        <w:rPr/>
        <w:t>“The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of DULBEA</w:t>
      </w:r>
      <w:r>
        <w:rPr>
          <w:spacing w:val="-2"/>
        </w:rPr>
        <w:t> </w:t>
      </w:r>
      <w:r>
        <w:rPr/>
        <w:t>GNP</w:t>
      </w:r>
      <w:r>
        <w:rPr>
          <w:spacing w:val="-5"/>
        </w:rPr>
        <w:t> </w:t>
      </w:r>
      <w:r>
        <w:rPr/>
        <w:t>Figures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Cycle</w:t>
      </w:r>
      <w:r>
        <w:rPr>
          <w:spacing w:val="-2"/>
        </w:rPr>
        <w:t> </w:t>
      </w:r>
      <w:r>
        <w:rPr/>
        <w:t>Analysis”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J. Vuchelen), Cahiers Économiques de Bruxelles 89, 53-73 (in Dutch). (1981)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6" w:after="0"/>
        <w:ind w:left="720" w:right="969" w:hanging="3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Information</w:t>
      </w:r>
      <w:r>
        <w:rPr>
          <w:spacing w:val="-2"/>
          <w:sz w:val="24"/>
        </w:rPr>
        <w:t> </w:t>
      </w:r>
      <w:r>
        <w:rPr>
          <w:sz w:val="24"/>
        </w:rPr>
        <w:t>Content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Preliminary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Final</w:t>
      </w:r>
      <w:r>
        <w:rPr>
          <w:spacing w:val="-2"/>
          <w:sz w:val="24"/>
        </w:rPr>
        <w:t> </w:t>
      </w:r>
      <w:r>
        <w:rPr>
          <w:sz w:val="24"/>
        </w:rPr>
        <w:t>Belgian</w:t>
      </w:r>
      <w:r>
        <w:rPr>
          <w:spacing w:val="-3"/>
          <w:sz w:val="24"/>
        </w:rPr>
        <w:t> </w:t>
      </w:r>
      <w:r>
        <w:rPr>
          <w:sz w:val="24"/>
        </w:rPr>
        <w:t>GNP</w:t>
      </w:r>
      <w:r>
        <w:rPr>
          <w:spacing w:val="-2"/>
          <w:sz w:val="24"/>
        </w:rPr>
        <w:t> </w:t>
      </w:r>
      <w:r>
        <w:rPr>
          <w:sz w:val="24"/>
        </w:rPr>
        <w:t>Data”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J. Vuchelen), Cahiers Économiques de Bruxelles 87, 407-432 (in Dutch). (1980)</w:t>
      </w:r>
    </w:p>
    <w:p>
      <w:pPr>
        <w:pStyle w:val="BodyText"/>
        <w:ind w:left="0" w:firstLine="0"/>
      </w:pPr>
    </w:p>
    <w:p>
      <w:pPr>
        <w:pStyle w:val="BodyText"/>
        <w:spacing w:before="8"/>
        <w:ind w:left="0" w:firstLine="0"/>
      </w:pPr>
    </w:p>
    <w:p>
      <w:pPr>
        <w:pStyle w:val="Heading1"/>
      </w:pPr>
      <w:r>
        <w:rPr>
          <w:spacing w:val="-2"/>
        </w:rPr>
        <w:t>BOOKS</w:t>
      </w:r>
    </w:p>
    <w:p>
      <w:pPr>
        <w:pStyle w:val="BodyText"/>
        <w:ind w:left="0" w:firstLine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2" w:lineRule="auto" w:before="0" w:after="0"/>
        <w:ind w:left="720" w:right="582" w:hanging="3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Econometric</w:t>
      </w:r>
      <w:r>
        <w:rPr>
          <w:spacing w:val="-8"/>
          <w:sz w:val="24"/>
        </w:rPr>
        <w:t> </w:t>
      </w:r>
      <w:r>
        <w:rPr>
          <w:sz w:val="24"/>
        </w:rPr>
        <w:t>Analysis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Seasonal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Series”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D.</w:t>
      </w:r>
      <w:r>
        <w:rPr>
          <w:spacing w:val="-4"/>
          <w:sz w:val="24"/>
        </w:rPr>
        <w:t> </w:t>
      </w:r>
      <w:r>
        <w:rPr>
          <w:sz w:val="24"/>
        </w:rPr>
        <w:t>Osborn),</w:t>
      </w:r>
      <w:r>
        <w:rPr>
          <w:spacing w:val="-4"/>
          <w:sz w:val="24"/>
        </w:rPr>
        <w:t> </w:t>
      </w:r>
      <w:r>
        <w:rPr>
          <w:sz w:val="24"/>
        </w:rPr>
        <w:t>Cambridge University Press (2001).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37" w:lineRule="auto" w:before="275" w:after="0"/>
        <w:ind w:left="720" w:right="448" w:hanging="360"/>
        <w:jc w:val="left"/>
        <w:rPr>
          <w:sz w:val="24"/>
        </w:rPr>
      </w:pPr>
      <w:r>
        <w:rPr>
          <w:sz w:val="24"/>
        </w:rPr>
        <w:t>“Essays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Econometrics:</w:t>
      </w:r>
      <w:r>
        <w:rPr>
          <w:spacing w:val="-2"/>
          <w:sz w:val="24"/>
        </w:rPr>
        <w:t> </w:t>
      </w:r>
      <w:r>
        <w:rPr>
          <w:sz w:val="24"/>
        </w:rPr>
        <w:t>Collected</w:t>
      </w:r>
      <w:r>
        <w:rPr>
          <w:spacing w:val="-2"/>
          <w:sz w:val="24"/>
        </w:rPr>
        <w:t> </w:t>
      </w:r>
      <w:r>
        <w:rPr>
          <w:sz w:val="24"/>
        </w:rPr>
        <w:t>Papers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Clive</w:t>
      </w:r>
      <w:r>
        <w:rPr>
          <w:spacing w:val="-3"/>
          <w:sz w:val="24"/>
        </w:rPr>
        <w:t> </w:t>
      </w:r>
      <w:r>
        <w:rPr>
          <w:sz w:val="24"/>
        </w:rPr>
        <w:t>W.J. Granger:</w:t>
      </w:r>
      <w:r>
        <w:rPr>
          <w:spacing w:val="-2"/>
          <w:sz w:val="24"/>
        </w:rPr>
        <w:t> </w:t>
      </w:r>
      <w:r>
        <w:rPr>
          <w:sz w:val="24"/>
        </w:rPr>
        <w:t>Volumes</w:t>
      </w:r>
      <w:r>
        <w:rPr>
          <w:spacing w:val="-4"/>
          <w:sz w:val="24"/>
        </w:rPr>
        <w:t> </w:t>
      </w:r>
      <w:r>
        <w:rPr>
          <w:sz w:val="24"/>
        </w:rPr>
        <w:t>I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II” (with N. Swanson and M. Watson), Cambridge University Press (2001).</w:t>
      </w:r>
    </w:p>
    <w:p>
      <w:pPr>
        <w:pStyle w:val="BodyText"/>
        <w:spacing w:before="1"/>
        <w:ind w:left="0" w:firstLine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647" w:hanging="360"/>
        <w:jc w:val="left"/>
        <w:rPr>
          <w:sz w:val="24"/>
        </w:rPr>
      </w:pPr>
      <w:r>
        <w:rPr>
          <w:sz w:val="24"/>
        </w:rPr>
        <w:t>“Applied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Forecasting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9"/>
          <w:sz w:val="24"/>
        </w:rPr>
        <w:t> </w:t>
      </w:r>
      <w:r>
        <w:rPr>
          <w:sz w:val="24"/>
        </w:rPr>
        <w:t>Series</w:t>
      </w:r>
      <w:r>
        <w:rPr>
          <w:spacing w:val="-5"/>
          <w:sz w:val="24"/>
        </w:rPr>
        <w:t> </w:t>
      </w:r>
      <w:r>
        <w:rPr>
          <w:sz w:val="24"/>
        </w:rPr>
        <w:t>Methods”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M.</w:t>
      </w:r>
      <w:r>
        <w:rPr>
          <w:spacing w:val="-1"/>
          <w:sz w:val="24"/>
        </w:rPr>
        <w:t> </w:t>
      </w:r>
      <w:r>
        <w:rPr>
          <w:sz w:val="24"/>
        </w:rPr>
        <w:t>Marcellino) Oxford University Press (2018). Chinese translation – with Zhixin Kang and Shi Zhan, Tsinghua University Press – forthcoming.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2" w:lineRule="auto" w:before="0" w:after="0"/>
        <w:ind w:left="720" w:right="635" w:hanging="3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Econometric</w:t>
      </w:r>
      <w:r>
        <w:rPr>
          <w:spacing w:val="-8"/>
          <w:sz w:val="24"/>
        </w:rPr>
        <w:t> </w:t>
      </w:r>
      <w:r>
        <w:rPr>
          <w:sz w:val="24"/>
        </w:rPr>
        <w:t>Analysis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Mixed</w:t>
      </w:r>
      <w:r>
        <w:rPr>
          <w:spacing w:val="-3"/>
          <w:sz w:val="24"/>
        </w:rPr>
        <w:t> </w:t>
      </w:r>
      <w:r>
        <w:rPr>
          <w:sz w:val="24"/>
        </w:rPr>
        <w:t>Frequency</w:t>
      </w:r>
      <w:r>
        <w:rPr>
          <w:spacing w:val="-7"/>
          <w:sz w:val="24"/>
        </w:rPr>
        <w:t> </w:t>
      </w:r>
      <w:r>
        <w:rPr>
          <w:sz w:val="24"/>
        </w:rPr>
        <w:t>Data”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M.</w:t>
      </w:r>
      <w:r>
        <w:rPr>
          <w:spacing w:val="-1"/>
          <w:sz w:val="24"/>
        </w:rPr>
        <w:t> </w:t>
      </w:r>
      <w:r>
        <w:rPr>
          <w:sz w:val="24"/>
        </w:rPr>
        <w:t>Marcellino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R. Valkanov), In preparation.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2240" w:h="15840"/>
          <w:pgMar w:header="0" w:footer="772" w:top="1200" w:bottom="980" w:left="1440" w:right="1440"/>
        </w:sectPr>
      </w:pPr>
    </w:p>
    <w:p>
      <w:pPr>
        <w:pStyle w:val="Heading1"/>
        <w:spacing w:before="64"/>
      </w:pPr>
      <w:r>
        <w:rPr/>
        <w:t>EDITORIAL</w:t>
      </w:r>
      <w:r>
        <w:rPr>
          <w:spacing w:val="-8"/>
        </w:rPr>
        <w:t> </w:t>
      </w:r>
      <w:r>
        <w:rPr>
          <w:spacing w:val="-2"/>
        </w:rPr>
        <w:t>SERVICES</w:t>
      </w:r>
    </w:p>
    <w:p>
      <w:pPr>
        <w:pStyle w:val="BodyText"/>
        <w:spacing w:before="2"/>
        <w:ind w:left="0" w:firstLine="0"/>
        <w:rPr>
          <w:b/>
        </w:rPr>
      </w:pPr>
    </w:p>
    <w:p>
      <w:pPr>
        <w:spacing w:line="237" w:lineRule="auto" w:before="0"/>
        <w:ind w:left="1800" w:right="775" w:hanging="72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5"/>
          <w:sz w:val="24"/>
        </w:rPr>
        <w:t> </w:t>
      </w:r>
      <w:r>
        <w:rPr>
          <w:sz w:val="24"/>
        </w:rPr>
        <w:t>Editor,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Statistics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January</w:t>
      </w:r>
      <w:r>
        <w:rPr>
          <w:spacing w:val="-4"/>
          <w:sz w:val="24"/>
        </w:rPr>
        <w:t> </w:t>
      </w:r>
      <w:r>
        <w:rPr>
          <w:sz w:val="24"/>
        </w:rPr>
        <w:t>1990- </w:t>
      </w:r>
      <w:r>
        <w:rPr>
          <w:spacing w:val="-2"/>
          <w:sz w:val="24"/>
        </w:rPr>
        <w:t>2000.</w:t>
      </w:r>
    </w:p>
    <w:p>
      <w:pPr>
        <w:spacing w:line="275" w:lineRule="exact" w:before="3"/>
        <w:ind w:left="1080" w:right="0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5"/>
          <w:sz w:val="24"/>
        </w:rPr>
        <w:t> </w:t>
      </w:r>
      <w:r>
        <w:rPr>
          <w:sz w:val="24"/>
        </w:rPr>
        <w:t>Editor,</w:t>
      </w:r>
      <w:r>
        <w:rPr>
          <w:spacing w:val="-6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1991-</w:t>
      </w:r>
      <w:r>
        <w:rPr>
          <w:spacing w:val="-2"/>
          <w:sz w:val="24"/>
        </w:rPr>
        <w:t>1992.</w:t>
      </w:r>
    </w:p>
    <w:p>
      <w:pPr>
        <w:spacing w:line="242" w:lineRule="auto" w:before="0"/>
        <w:ind w:left="1080" w:right="1298" w:firstLine="0"/>
        <w:jc w:val="left"/>
        <w:rPr>
          <w:sz w:val="24"/>
        </w:rPr>
      </w:pPr>
      <w:r>
        <w:rPr>
          <w:sz w:val="24"/>
        </w:rPr>
        <w:t>Associate Editor, </w:t>
      </w:r>
      <w:r>
        <w:rPr>
          <w:i/>
          <w:sz w:val="24"/>
        </w:rPr>
        <w:t>Review of Economics and Statistics</w:t>
      </w:r>
      <w:r>
        <w:rPr>
          <w:sz w:val="24"/>
        </w:rPr>
        <w:t>, 1996-2002. Editor,</w:t>
      </w:r>
      <w:r>
        <w:rPr>
          <w:spacing w:val="-1"/>
          <w:sz w:val="24"/>
        </w:rPr>
        <w:t> </w:t>
      </w:r>
      <w:r>
        <w:rPr>
          <w:sz w:val="24"/>
        </w:rPr>
        <w:t>Annals</w:t>
      </w:r>
      <w:r>
        <w:rPr>
          <w:spacing w:val="-5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Econometrics</w:t>
      </w:r>
      <w:r>
        <w:rPr>
          <w:i/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“Seasonality</w:t>
      </w:r>
      <w:r>
        <w:rPr>
          <w:spacing w:val="-3"/>
          <w:sz w:val="24"/>
        </w:rPr>
        <w:t> </w:t>
      </w:r>
      <w:r>
        <w:rPr>
          <w:sz w:val="24"/>
        </w:rPr>
        <w:t>and</w:t>
      </w:r>
    </w:p>
    <w:p>
      <w:pPr>
        <w:pStyle w:val="BodyText"/>
        <w:spacing w:line="271" w:lineRule="exact"/>
        <w:ind w:left="1800" w:firstLine="0"/>
      </w:pPr>
      <w:r>
        <w:rPr/>
        <w:t>Econometric</w:t>
      </w:r>
      <w:r>
        <w:rPr>
          <w:spacing w:val="-4"/>
        </w:rPr>
        <w:t> </w:t>
      </w:r>
      <w:r>
        <w:rPr/>
        <w:t>Models”,</w:t>
      </w:r>
      <w:r>
        <w:rPr>
          <w:spacing w:val="2"/>
        </w:rPr>
        <w:t> </w:t>
      </w:r>
      <w:r>
        <w:rPr/>
        <w:t>1993,</w:t>
      </w:r>
      <w:r>
        <w:rPr>
          <w:spacing w:val="-3"/>
        </w:rPr>
        <w:t> </w:t>
      </w:r>
      <w:r>
        <w:rPr/>
        <w:t>Vol.</w:t>
      </w:r>
      <w:r>
        <w:rPr>
          <w:spacing w:val="-2"/>
        </w:rPr>
        <w:t> </w:t>
      </w:r>
      <w:r>
        <w:rPr/>
        <w:t>55,</w:t>
      </w:r>
      <w:r>
        <w:rPr>
          <w:spacing w:val="-2"/>
        </w:rPr>
        <w:t> </w:t>
      </w:r>
      <w:r>
        <w:rPr/>
        <w:t>1-</w:t>
      </w:r>
      <w:r>
        <w:rPr>
          <w:spacing w:val="-5"/>
        </w:rPr>
        <w:t>2.</w:t>
      </w:r>
    </w:p>
    <w:p>
      <w:pPr>
        <w:spacing w:line="237" w:lineRule="auto" w:before="4"/>
        <w:ind w:left="1800" w:right="775" w:hanging="720"/>
        <w:jc w:val="left"/>
        <w:rPr>
          <w:sz w:val="24"/>
        </w:rPr>
      </w:pPr>
      <w:r>
        <w:rPr>
          <w:sz w:val="24"/>
        </w:rPr>
        <w:t>Member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Editorial</w:t>
      </w:r>
      <w:r>
        <w:rPr>
          <w:spacing w:val="-4"/>
          <w:sz w:val="24"/>
        </w:rPr>
        <w:t> </w:t>
      </w:r>
      <w:r>
        <w:rPr>
          <w:sz w:val="24"/>
        </w:rPr>
        <w:t>Board,</w:t>
      </w:r>
      <w:r>
        <w:rPr>
          <w:spacing w:val="-6"/>
          <w:sz w:val="24"/>
        </w:rPr>
        <w:t> </w:t>
      </w:r>
      <w:r>
        <w:rPr>
          <w:i/>
          <w:sz w:val="24"/>
        </w:rPr>
        <w:t>Canadian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Economics/Revue Canadienne d’Économique</w:t>
      </w:r>
      <w:r>
        <w:rPr>
          <w:sz w:val="24"/>
        </w:rPr>
        <w:t>, 1989-1993.</w:t>
      </w:r>
    </w:p>
    <w:p>
      <w:pPr>
        <w:pStyle w:val="BodyText"/>
        <w:spacing w:before="3"/>
        <w:ind w:left="1800" w:right="531" w:hanging="720"/>
      </w:pPr>
      <w:r>
        <w:rPr/>
        <w:t>Editor, Annals Issue of the </w:t>
      </w:r>
      <w:r>
        <w:rPr>
          <w:i/>
        </w:rPr>
        <w:t>Journal of Econometrics</w:t>
      </w:r>
      <w:r>
        <w:rPr/>
        <w:t>, “Recent Developments in the</w:t>
      </w:r>
      <w:r>
        <w:rPr>
          <w:spacing w:val="-4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Structural</w:t>
      </w:r>
      <w:r>
        <w:rPr>
          <w:spacing w:val="-3"/>
        </w:rPr>
        <w:t> </w:t>
      </w:r>
      <w:r>
        <w:rPr/>
        <w:t>Change”</w:t>
      </w:r>
      <w:r>
        <w:rPr>
          <w:spacing w:val="-4"/>
        </w:rPr>
        <w:t> </w:t>
      </w:r>
      <w:r>
        <w:rPr/>
        <w:t>(with</w:t>
      </w:r>
      <w:r>
        <w:rPr>
          <w:spacing w:val="-8"/>
        </w:rPr>
        <w:t> </w:t>
      </w:r>
      <w:r>
        <w:rPr/>
        <w:t>J.-M.</w:t>
      </w:r>
      <w:r>
        <w:rPr>
          <w:spacing w:val="-2"/>
        </w:rPr>
        <w:t> </w:t>
      </w:r>
      <w:r>
        <w:rPr/>
        <w:t>Dufour),</w:t>
      </w:r>
      <w:r>
        <w:rPr>
          <w:spacing w:val="-5"/>
        </w:rPr>
        <w:t> </w:t>
      </w:r>
      <w:r>
        <w:rPr/>
        <w:t>1996,</w:t>
      </w:r>
      <w:r>
        <w:rPr>
          <w:spacing w:val="-5"/>
        </w:rPr>
        <w:t> </w:t>
      </w:r>
      <w:r>
        <w:rPr/>
        <w:t>Vol. 70, 1.</w:t>
      </w:r>
    </w:p>
    <w:p>
      <w:pPr>
        <w:pStyle w:val="BodyText"/>
        <w:ind w:left="1800" w:right="653" w:hanging="720"/>
        <w:jc w:val="both"/>
      </w:pPr>
      <w:r>
        <w:rPr/>
        <w:t>Editor, Annals</w:t>
      </w:r>
      <w:r>
        <w:rPr>
          <w:spacing w:val="-2"/>
        </w:rPr>
        <w:t> </w:t>
      </w:r>
      <w:r>
        <w:rPr/>
        <w:t>Issue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>
          <w:i/>
        </w:rPr>
        <w:t>Journal of</w:t>
      </w:r>
      <w:r>
        <w:rPr>
          <w:i/>
          <w:spacing w:val="-4"/>
        </w:rPr>
        <w:t> </w:t>
      </w:r>
      <w:r>
        <w:rPr>
          <w:i/>
        </w:rPr>
        <w:t>Econometrics</w:t>
      </w:r>
      <w:r>
        <w:rPr>
          <w:i/>
          <w:spacing w:val="-2"/>
        </w:rPr>
        <w:t> </w:t>
      </w:r>
      <w:r>
        <w:rPr/>
        <w:t>on “Econometric</w:t>
      </w:r>
      <w:r>
        <w:rPr>
          <w:spacing w:val="-1"/>
        </w:rPr>
        <w:t> </w:t>
      </w:r>
      <w:r>
        <w:rPr/>
        <w:t>Methods for</w:t>
      </w:r>
      <w:r>
        <w:rPr>
          <w:spacing w:val="-1"/>
        </w:rPr>
        <w:t> </w:t>
      </w:r>
      <w:r>
        <w:rPr/>
        <w:t>Derivative</w:t>
      </w:r>
      <w:r>
        <w:rPr>
          <w:spacing w:val="-9"/>
        </w:rPr>
        <w:t> </w:t>
      </w:r>
      <w:r>
        <w:rPr/>
        <w:t>Securities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Risk</w:t>
      </w:r>
      <w:r>
        <w:rPr>
          <w:spacing w:val="-3"/>
        </w:rPr>
        <w:t> </w:t>
      </w:r>
      <w:r>
        <w:rPr/>
        <w:t>Management”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R.</w:t>
      </w:r>
      <w:r>
        <w:rPr>
          <w:spacing w:val="-1"/>
        </w:rPr>
        <w:t> </w:t>
      </w:r>
      <w:r>
        <w:rPr/>
        <w:t>Garcia</w:t>
      </w:r>
      <w:r>
        <w:rPr>
          <w:spacing w:val="-9"/>
        </w:rPr>
        <w:t> </w:t>
      </w:r>
      <w:r>
        <w:rPr/>
        <w:t>and</w:t>
      </w:r>
      <w:r>
        <w:rPr>
          <w:spacing w:val="-3"/>
        </w:rPr>
        <w:t> </w:t>
      </w:r>
      <w:r>
        <w:rPr/>
        <w:t>E. Renault), 2000, Vol. 94, 1-2.</w:t>
      </w:r>
    </w:p>
    <w:p>
      <w:pPr>
        <w:spacing w:line="237" w:lineRule="auto" w:before="2"/>
        <w:ind w:left="1079" w:right="803" w:firstLine="0"/>
        <w:jc w:val="both"/>
        <w:rPr>
          <w:sz w:val="24"/>
        </w:rPr>
      </w:pPr>
      <w:r>
        <w:rPr>
          <w:sz w:val="24"/>
        </w:rPr>
        <w:t>Associate</w:t>
      </w:r>
      <w:r>
        <w:rPr>
          <w:spacing w:val="-5"/>
          <w:sz w:val="24"/>
        </w:rPr>
        <w:t> </w:t>
      </w:r>
      <w:r>
        <w:rPr>
          <w:sz w:val="24"/>
        </w:rPr>
        <w:t>Editor,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Statistical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Association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1997-2000. Associate Editor, </w:t>
      </w:r>
      <w:r>
        <w:rPr>
          <w:i/>
          <w:sz w:val="24"/>
        </w:rPr>
        <w:t>Journal of Empirical Finance</w:t>
      </w:r>
      <w:r>
        <w:rPr>
          <w:sz w:val="24"/>
        </w:rPr>
        <w:t>, 1999-2006.</w:t>
      </w:r>
    </w:p>
    <w:p>
      <w:pPr>
        <w:pStyle w:val="BodyText"/>
        <w:spacing w:before="4"/>
        <w:ind w:left="1799" w:right="360" w:hanging="720"/>
      </w:pPr>
      <w:r>
        <w:rPr/>
        <w:t>Editor, Annals Issue of the </w:t>
      </w:r>
      <w:r>
        <w:rPr>
          <w:i/>
        </w:rPr>
        <w:t>Journal of Econometrics </w:t>
      </w:r>
      <w:r>
        <w:rPr/>
        <w:t>on “Frontiers of Financial Econometrics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Engineering”</w:t>
      </w:r>
      <w:r>
        <w:rPr>
          <w:spacing w:val="-8"/>
        </w:rPr>
        <w:t> </w:t>
      </w:r>
      <w:r>
        <w:rPr/>
        <w:t>(with</w:t>
      </w:r>
      <w:r>
        <w:rPr>
          <w:spacing w:val="-3"/>
        </w:rPr>
        <w:t> </w:t>
      </w:r>
      <w:r>
        <w:rPr/>
        <w:t>G.</w:t>
      </w:r>
      <w:r>
        <w:rPr>
          <w:spacing w:val="-5"/>
        </w:rPr>
        <w:t> </w:t>
      </w:r>
      <w:r>
        <w:rPr/>
        <w:t>Tauchen),</w:t>
      </w:r>
      <w:r>
        <w:rPr>
          <w:spacing w:val="-5"/>
        </w:rPr>
        <w:t> </w:t>
      </w:r>
      <w:r>
        <w:rPr/>
        <w:t>2003,</w:t>
      </w:r>
      <w:r>
        <w:rPr>
          <w:spacing w:val="-5"/>
        </w:rPr>
        <w:t> </w:t>
      </w:r>
      <w:r>
        <w:rPr/>
        <w:t>Vol. </w:t>
      </w:r>
      <w:r>
        <w:rPr>
          <w:spacing w:val="-4"/>
        </w:rPr>
        <w:t>116.</w:t>
      </w:r>
    </w:p>
    <w:p>
      <w:pPr>
        <w:spacing w:line="242" w:lineRule="auto" w:before="0"/>
        <w:ind w:left="1799" w:right="360" w:hanging="720"/>
        <w:jc w:val="left"/>
        <w:rPr>
          <w:sz w:val="24"/>
        </w:rPr>
      </w:pPr>
      <w:r>
        <w:rPr>
          <w:sz w:val="24"/>
        </w:rPr>
        <w:t>Editor,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Statistics</w:t>
      </w:r>
      <w:r>
        <w:rPr>
          <w:i/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Alastair</w:t>
      </w:r>
      <w:r>
        <w:rPr>
          <w:spacing w:val="-1"/>
          <w:sz w:val="24"/>
        </w:rPr>
        <w:t> </w:t>
      </w:r>
      <w:r>
        <w:rPr>
          <w:sz w:val="24"/>
        </w:rPr>
        <w:t>Hall),</w:t>
      </w:r>
      <w:r>
        <w:rPr>
          <w:spacing w:val="-5"/>
          <w:sz w:val="24"/>
        </w:rPr>
        <w:t> </w:t>
      </w:r>
      <w:r>
        <w:rPr>
          <w:sz w:val="24"/>
        </w:rPr>
        <w:t>2001- </w:t>
      </w:r>
      <w:r>
        <w:rPr>
          <w:spacing w:val="-2"/>
          <w:sz w:val="24"/>
        </w:rPr>
        <w:t>2004.</w:t>
      </w:r>
    </w:p>
    <w:p>
      <w:pPr>
        <w:spacing w:line="242" w:lineRule="auto" w:before="0"/>
        <w:ind w:left="1079" w:right="1888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7"/>
          <w:sz w:val="24"/>
        </w:rPr>
        <w:t> </w:t>
      </w:r>
      <w:r>
        <w:rPr>
          <w:sz w:val="24"/>
        </w:rPr>
        <w:t>Editor,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Financial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2001-2006. Associate Editor, </w:t>
      </w:r>
      <w:r>
        <w:rPr>
          <w:i/>
          <w:sz w:val="24"/>
        </w:rPr>
        <w:t>Journal of Econometrics</w:t>
      </w:r>
      <w:r>
        <w:rPr>
          <w:sz w:val="24"/>
        </w:rPr>
        <w:t>, 2004-2018.</w:t>
      </w:r>
    </w:p>
    <w:p>
      <w:pPr>
        <w:spacing w:line="242" w:lineRule="auto" w:before="0"/>
        <w:ind w:left="1079" w:right="2093" w:firstLine="0"/>
        <w:jc w:val="left"/>
        <w:rPr>
          <w:sz w:val="24"/>
        </w:rPr>
      </w:pPr>
      <w:r>
        <w:rPr>
          <w:sz w:val="24"/>
        </w:rPr>
        <w:t>Co-Editor, </w:t>
      </w:r>
      <w:r>
        <w:rPr>
          <w:i/>
          <w:sz w:val="24"/>
        </w:rPr>
        <w:t>Journal of Financial Econometrics</w:t>
      </w:r>
      <w:r>
        <w:rPr>
          <w:sz w:val="24"/>
        </w:rPr>
        <w:t>, 2006-2012. Editor-in-Chief,</w:t>
      </w:r>
      <w:r>
        <w:rPr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Financial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2012-2015.</w:t>
      </w:r>
    </w:p>
    <w:p>
      <w:pPr>
        <w:pStyle w:val="BodyText"/>
        <w:spacing w:line="242" w:lineRule="auto"/>
        <w:ind w:left="1799" w:right="360" w:hanging="720"/>
      </w:pPr>
      <w:r>
        <w:rPr/>
        <w:t>Editor,</w:t>
      </w:r>
      <w:r>
        <w:rPr>
          <w:spacing w:val="-1"/>
        </w:rPr>
        <w:t> </w:t>
      </w:r>
      <w:r>
        <w:rPr/>
        <w:t>Annals</w:t>
      </w:r>
      <w:r>
        <w:rPr>
          <w:spacing w:val="-4"/>
        </w:rPr>
        <w:t> </w:t>
      </w:r>
      <w:r>
        <w:rPr/>
        <w:t>Issue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6"/>
        </w:rPr>
        <w:t> </w:t>
      </w:r>
      <w:r>
        <w:rPr>
          <w:i/>
        </w:rPr>
        <w:t>Econometrics</w:t>
      </w:r>
      <w:r>
        <w:rPr/>
        <w:t>,</w:t>
      </w:r>
      <w:r>
        <w:rPr>
          <w:spacing w:val="-1"/>
        </w:rPr>
        <w:t> </w:t>
      </w:r>
      <w:r>
        <w:rPr/>
        <w:t>“The</w:t>
      </w:r>
      <w:r>
        <w:rPr>
          <w:spacing w:val="-8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Analysis of Mixed Frequency Data", (with M. Marcellino), 2016, Volume 193.</w:t>
      </w:r>
    </w:p>
    <w:p>
      <w:pPr>
        <w:spacing w:line="271" w:lineRule="exact" w:before="0"/>
        <w:ind w:left="1079" w:right="0" w:firstLine="0"/>
        <w:jc w:val="left"/>
        <w:rPr>
          <w:sz w:val="24"/>
        </w:rPr>
      </w:pPr>
      <w:r>
        <w:rPr>
          <w:sz w:val="24"/>
        </w:rPr>
        <w:t>Co-Editor,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Econometrics,</w:t>
      </w:r>
      <w:r>
        <w:rPr>
          <w:i/>
          <w:spacing w:val="-1"/>
          <w:sz w:val="24"/>
        </w:rPr>
        <w:t> </w:t>
      </w:r>
      <w:r>
        <w:rPr>
          <w:sz w:val="24"/>
        </w:rPr>
        <w:t>2017-</w:t>
      </w:r>
      <w:r>
        <w:rPr>
          <w:spacing w:val="-2"/>
          <w:sz w:val="24"/>
        </w:rPr>
        <w:t>present.</w:t>
      </w:r>
    </w:p>
    <w:p>
      <w:pPr>
        <w:spacing w:line="275" w:lineRule="exact" w:before="0"/>
        <w:ind w:left="1079" w:right="0" w:firstLine="0"/>
        <w:jc w:val="left"/>
        <w:rPr>
          <w:sz w:val="24"/>
        </w:rPr>
      </w:pPr>
      <w:r>
        <w:rPr>
          <w:sz w:val="24"/>
        </w:rPr>
        <w:t>Member</w:t>
      </w:r>
      <w:r>
        <w:rPr>
          <w:spacing w:val="-4"/>
          <w:sz w:val="24"/>
        </w:rPr>
        <w:t> </w:t>
      </w:r>
      <w:r>
        <w:rPr>
          <w:sz w:val="24"/>
        </w:rPr>
        <w:t>Advisory</w:t>
      </w:r>
      <w:r>
        <w:rPr>
          <w:spacing w:val="-3"/>
          <w:sz w:val="24"/>
        </w:rPr>
        <w:t> </w:t>
      </w:r>
      <w:r>
        <w:rPr>
          <w:sz w:val="24"/>
        </w:rPr>
        <w:t>Board,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Financial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2017-</w:t>
      </w:r>
      <w:r>
        <w:rPr>
          <w:spacing w:val="-2"/>
          <w:sz w:val="24"/>
        </w:rPr>
        <w:t>present.</w:t>
      </w:r>
    </w:p>
    <w:p>
      <w:pPr>
        <w:pStyle w:val="BodyText"/>
        <w:ind w:left="1799" w:right="549" w:hanging="720"/>
        <w:jc w:val="both"/>
      </w:pPr>
      <w:r>
        <w:rPr/>
        <w:t>Co-Editor,</w:t>
      </w:r>
      <w:r>
        <w:rPr>
          <w:spacing w:val="-1"/>
        </w:rPr>
        <w:t> </w:t>
      </w:r>
      <w:r>
        <w:rPr/>
        <w:t>Annals</w:t>
      </w:r>
      <w:r>
        <w:rPr>
          <w:spacing w:val="-5"/>
        </w:rPr>
        <w:t> </w:t>
      </w:r>
      <w:r>
        <w:rPr/>
        <w:t>Issue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7"/>
        </w:rPr>
        <w:t> </w:t>
      </w:r>
      <w:r>
        <w:rPr>
          <w:i/>
        </w:rPr>
        <w:t>Econometrics</w:t>
      </w:r>
      <w:r>
        <w:rPr/>
        <w:t>,</w:t>
      </w:r>
      <w:r>
        <w:rPr>
          <w:spacing w:val="-1"/>
        </w:rPr>
        <w:t> </w:t>
      </w:r>
      <w:r>
        <w:rPr/>
        <w:t>“Big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Predictive Dynamic Econometric Modeling ", (with F. Diebold, P. Mykland and</w:t>
      </w:r>
      <w:r>
        <w:rPr>
          <w:spacing w:val="-3"/>
        </w:rPr>
        <w:t> </w:t>
      </w:r>
      <w:r>
        <w:rPr/>
        <w:t>L. Zhang), 2019, Volume 212.</w:t>
      </w:r>
    </w:p>
    <w:p>
      <w:pPr>
        <w:pStyle w:val="BodyText"/>
        <w:spacing w:before="261"/>
        <w:ind w:left="0" w:firstLine="0"/>
      </w:pPr>
    </w:p>
    <w:p>
      <w:pPr>
        <w:spacing w:before="0"/>
        <w:ind w:left="359" w:right="0" w:firstLine="0"/>
        <w:jc w:val="left"/>
        <w:rPr>
          <w:b/>
          <w:sz w:val="24"/>
        </w:rPr>
      </w:pPr>
      <w:r>
        <w:rPr>
          <w:b/>
          <w:sz w:val="24"/>
        </w:rPr>
        <w:t>STUDENTS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(Chair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Co-</w:t>
      </w:r>
      <w:r>
        <w:rPr>
          <w:b/>
          <w:spacing w:val="-2"/>
          <w:sz w:val="24"/>
        </w:rPr>
        <w:t>Chaired)</w:t>
      </w:r>
    </w:p>
    <w:p>
      <w:pPr>
        <w:pStyle w:val="BodyText"/>
        <w:spacing w:before="56"/>
        <w:ind w:left="0" w:firstLine="0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6"/>
        <w:gridCol w:w="995"/>
        <w:gridCol w:w="5848"/>
      </w:tblGrid>
      <w:tr>
        <w:trPr>
          <w:trHeight w:val="960" w:hRule="atLeast"/>
        </w:trPr>
        <w:tc>
          <w:tcPr>
            <w:tcW w:w="1726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Alain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Guay</w:t>
            </w:r>
          </w:p>
        </w:tc>
        <w:tc>
          <w:tcPr>
            <w:tcW w:w="995" w:type="dxa"/>
          </w:tcPr>
          <w:p>
            <w:pPr>
              <w:pStyle w:val="TableParagraph"/>
              <w:spacing w:line="266" w:lineRule="exact"/>
              <w:ind w:left="9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1993</w:t>
            </w:r>
          </w:p>
        </w:tc>
        <w:tc>
          <w:tcPr>
            <w:tcW w:w="5848" w:type="dxa"/>
          </w:tcPr>
          <w:p>
            <w:pPr>
              <w:pStyle w:val="TableParagraph"/>
              <w:spacing w:line="240" w:lineRule="auto"/>
              <w:ind w:left="209"/>
              <w:rPr>
                <w:sz w:val="24"/>
              </w:rPr>
            </w:pPr>
            <w:r>
              <w:rPr>
                <w:sz w:val="24"/>
              </w:rPr>
              <w:t>Ph.D.,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Université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Montréal,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Economics. Initial employment: Université de Québec à Montréal, </w:t>
            </w:r>
            <w:r>
              <w:rPr>
                <w:spacing w:val="-2"/>
                <w:sz w:val="24"/>
              </w:rPr>
              <w:t>Canada</w:t>
            </w:r>
          </w:p>
        </w:tc>
      </w:tr>
      <w:tr>
        <w:trPr>
          <w:trHeight w:val="825" w:hRule="atLeast"/>
        </w:trPr>
        <w:tc>
          <w:tcPr>
            <w:tcW w:w="1726" w:type="dxa"/>
          </w:tcPr>
          <w:p>
            <w:pPr>
              <w:pStyle w:val="TableParagraph"/>
              <w:spacing w:line="240" w:lineRule="auto" w:before="133"/>
              <w:rPr>
                <w:sz w:val="24"/>
              </w:rPr>
            </w:pPr>
            <w:r>
              <w:rPr>
                <w:sz w:val="24"/>
              </w:rPr>
              <w:t>Joanna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Jasiak</w:t>
            </w:r>
          </w:p>
        </w:tc>
        <w:tc>
          <w:tcPr>
            <w:tcW w:w="995" w:type="dxa"/>
          </w:tcPr>
          <w:p>
            <w:pPr>
              <w:pStyle w:val="TableParagraph"/>
              <w:spacing w:line="240" w:lineRule="auto" w:before="133"/>
              <w:ind w:left="9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1994</w:t>
            </w:r>
          </w:p>
        </w:tc>
        <w:tc>
          <w:tcPr>
            <w:tcW w:w="5848" w:type="dxa"/>
          </w:tcPr>
          <w:p>
            <w:pPr>
              <w:pStyle w:val="TableParagraph"/>
              <w:spacing w:line="237" w:lineRule="auto" w:before="135"/>
              <w:ind w:left="208"/>
              <w:rPr>
                <w:sz w:val="24"/>
              </w:rPr>
            </w:pPr>
            <w:r>
              <w:rPr>
                <w:sz w:val="24"/>
              </w:rPr>
              <w:t>Ph.D.,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Université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Montréal,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Economics. Initial employment: York University, Canada</w:t>
            </w:r>
          </w:p>
        </w:tc>
      </w:tr>
      <w:tr>
        <w:trPr>
          <w:trHeight w:val="687" w:hRule="atLeast"/>
        </w:trPr>
        <w:tc>
          <w:tcPr>
            <w:tcW w:w="1726" w:type="dxa"/>
          </w:tcPr>
          <w:p>
            <w:pPr>
              <w:pStyle w:val="TableParagraph"/>
              <w:spacing w:line="240" w:lineRule="auto" w:before="133"/>
              <w:rPr>
                <w:sz w:val="24"/>
              </w:rPr>
            </w:pPr>
            <w:r>
              <w:rPr>
                <w:sz w:val="24"/>
              </w:rPr>
              <w:t>Olivier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Torrès</w:t>
            </w:r>
          </w:p>
        </w:tc>
        <w:tc>
          <w:tcPr>
            <w:tcW w:w="995" w:type="dxa"/>
          </w:tcPr>
          <w:p>
            <w:pPr>
              <w:pStyle w:val="TableParagraph"/>
              <w:spacing w:line="240" w:lineRule="auto" w:before="133"/>
              <w:ind w:left="9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1996</w:t>
            </w:r>
          </w:p>
        </w:tc>
        <w:tc>
          <w:tcPr>
            <w:tcW w:w="5848" w:type="dxa"/>
          </w:tcPr>
          <w:p>
            <w:pPr>
              <w:pStyle w:val="TableParagraph"/>
              <w:spacing w:line="280" w:lineRule="atLeast" w:before="107"/>
              <w:ind w:left="208"/>
              <w:rPr>
                <w:sz w:val="24"/>
              </w:rPr>
            </w:pPr>
            <w:r>
              <w:rPr>
                <w:sz w:val="24"/>
              </w:rPr>
              <w:t>Ph.D.,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Université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Montréal,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Economics. Initial employment: Université de Lille, France</w:t>
            </w:r>
          </w:p>
        </w:tc>
      </w:tr>
    </w:tbl>
    <w:p>
      <w:pPr>
        <w:pStyle w:val="TableParagraph"/>
        <w:spacing w:after="0" w:line="280" w:lineRule="atLeast"/>
        <w:rPr>
          <w:sz w:val="24"/>
        </w:rPr>
        <w:sectPr>
          <w:pgSz w:w="12240" w:h="15840"/>
          <w:pgMar w:header="0" w:footer="772" w:top="1200" w:bottom="980" w:left="1440" w:right="1440"/>
        </w:sect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5"/>
        <w:gridCol w:w="747"/>
        <w:gridCol w:w="5962"/>
      </w:tblGrid>
      <w:tr>
        <w:trPr>
          <w:trHeight w:val="960" w:hRule="atLeast"/>
        </w:trPr>
        <w:tc>
          <w:tcPr>
            <w:tcW w:w="2005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Michael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Chernov</w:t>
            </w:r>
          </w:p>
        </w:tc>
        <w:tc>
          <w:tcPr>
            <w:tcW w:w="747" w:type="dxa"/>
          </w:tcPr>
          <w:p>
            <w:pPr>
              <w:pStyle w:val="TableParagraph"/>
              <w:spacing w:line="266" w:lineRule="exact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2000</w:t>
            </w:r>
          </w:p>
        </w:tc>
        <w:tc>
          <w:tcPr>
            <w:tcW w:w="5962" w:type="dxa"/>
          </w:tcPr>
          <w:p>
            <w:pPr>
              <w:pStyle w:val="TableParagraph"/>
              <w:spacing w:line="240" w:lineRule="auto"/>
              <w:ind w:left="178"/>
              <w:rPr>
                <w:sz w:val="24"/>
              </w:rPr>
            </w:pPr>
            <w:r>
              <w:rPr>
                <w:sz w:val="24"/>
              </w:rPr>
              <w:t>Ph.D.,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Penn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Smeal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College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Business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– Finance Department.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Initial employment: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Columbia University, Business School</w:t>
            </w:r>
          </w:p>
        </w:tc>
      </w:tr>
      <w:tr>
        <w:trPr>
          <w:trHeight w:val="1103" w:hRule="atLeast"/>
        </w:trPr>
        <w:tc>
          <w:tcPr>
            <w:tcW w:w="2005" w:type="dxa"/>
          </w:tcPr>
          <w:p>
            <w:pPr>
              <w:pStyle w:val="TableParagraph"/>
              <w:spacing w:line="240" w:lineRule="auto" w:before="133"/>
              <w:rPr>
                <w:sz w:val="24"/>
              </w:rPr>
            </w:pPr>
            <w:r>
              <w:rPr>
                <w:sz w:val="24"/>
              </w:rPr>
              <w:t>Jennifer </w:t>
            </w:r>
            <w:r>
              <w:rPr>
                <w:spacing w:val="-2"/>
                <w:sz w:val="24"/>
              </w:rPr>
              <w:t>Juergens</w:t>
            </w:r>
          </w:p>
        </w:tc>
        <w:tc>
          <w:tcPr>
            <w:tcW w:w="747" w:type="dxa"/>
          </w:tcPr>
          <w:p>
            <w:pPr>
              <w:pStyle w:val="TableParagraph"/>
              <w:spacing w:line="240" w:lineRule="auto" w:before="133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2001</w:t>
            </w:r>
          </w:p>
        </w:tc>
        <w:tc>
          <w:tcPr>
            <w:tcW w:w="5962" w:type="dxa"/>
          </w:tcPr>
          <w:p>
            <w:pPr>
              <w:pStyle w:val="TableParagraph"/>
              <w:spacing w:line="240" w:lineRule="auto" w:before="133"/>
              <w:ind w:left="178"/>
              <w:rPr>
                <w:sz w:val="24"/>
              </w:rPr>
            </w:pPr>
            <w:r>
              <w:rPr>
                <w:sz w:val="24"/>
              </w:rPr>
              <w:t>Ph.D.,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Penn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Smeal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College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Business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– Finance Department.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Initial employment: Arizona State University, School of Business</w:t>
            </w:r>
          </w:p>
        </w:tc>
      </w:tr>
      <w:tr>
        <w:trPr>
          <w:trHeight w:val="1103" w:hRule="atLeast"/>
        </w:trPr>
        <w:tc>
          <w:tcPr>
            <w:tcW w:w="2005" w:type="dxa"/>
          </w:tcPr>
          <w:p>
            <w:pPr>
              <w:pStyle w:val="TableParagraph"/>
              <w:spacing w:line="240" w:lineRule="auto" w:before="133"/>
              <w:rPr>
                <w:sz w:val="24"/>
              </w:rPr>
            </w:pPr>
            <w:r>
              <w:rPr>
                <w:sz w:val="24"/>
              </w:rPr>
              <w:t>Junghoon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Seon</w:t>
            </w:r>
          </w:p>
        </w:tc>
        <w:tc>
          <w:tcPr>
            <w:tcW w:w="747" w:type="dxa"/>
          </w:tcPr>
          <w:p>
            <w:pPr>
              <w:pStyle w:val="TableParagraph"/>
              <w:spacing w:line="240" w:lineRule="auto" w:before="133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2001</w:t>
            </w:r>
          </w:p>
        </w:tc>
        <w:tc>
          <w:tcPr>
            <w:tcW w:w="5962" w:type="dxa"/>
          </w:tcPr>
          <w:p>
            <w:pPr>
              <w:pStyle w:val="TableParagraph"/>
              <w:spacing w:line="240" w:lineRule="auto" w:before="133"/>
              <w:ind w:left="178" w:right="316"/>
              <w:jc w:val="both"/>
              <w:rPr>
                <w:sz w:val="24"/>
              </w:rPr>
            </w:pPr>
            <w:r>
              <w:rPr>
                <w:sz w:val="24"/>
              </w:rPr>
              <w:t>Ph.D.,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Penn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Economics. Initial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employment: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Korean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Security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Exchange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Research </w:t>
            </w:r>
            <w:r>
              <w:rPr>
                <w:spacing w:val="-2"/>
                <w:sz w:val="24"/>
              </w:rPr>
              <w:t>Institute</w:t>
            </w:r>
          </w:p>
        </w:tc>
      </w:tr>
      <w:tr>
        <w:trPr>
          <w:trHeight w:val="1103" w:hRule="atLeast"/>
        </w:trPr>
        <w:tc>
          <w:tcPr>
            <w:tcW w:w="2005" w:type="dxa"/>
          </w:tcPr>
          <w:p>
            <w:pPr>
              <w:pStyle w:val="TableParagraph"/>
              <w:spacing w:line="240" w:lineRule="auto" w:before="133"/>
              <w:rPr>
                <w:sz w:val="24"/>
              </w:rPr>
            </w:pPr>
            <w:r>
              <w:rPr>
                <w:sz w:val="24"/>
              </w:rPr>
              <w:t>Matthew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Woolley</w:t>
            </w:r>
          </w:p>
        </w:tc>
        <w:tc>
          <w:tcPr>
            <w:tcW w:w="747" w:type="dxa"/>
          </w:tcPr>
          <w:p>
            <w:pPr>
              <w:pStyle w:val="TableParagraph"/>
              <w:spacing w:line="240" w:lineRule="auto" w:before="133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5962" w:type="dxa"/>
          </w:tcPr>
          <w:p>
            <w:pPr>
              <w:pStyle w:val="TableParagraph"/>
              <w:spacing w:line="240" w:lineRule="auto" w:before="133"/>
              <w:ind w:left="178"/>
              <w:rPr>
                <w:sz w:val="24"/>
              </w:rPr>
            </w:pPr>
            <w:r>
              <w:rPr>
                <w:sz w:val="24"/>
              </w:rPr>
              <w:t>Ph.D., University of North Carolina at Chapel Hill, Department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Economics.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Initial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employment: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Moody’s, New York</w:t>
            </w:r>
          </w:p>
        </w:tc>
      </w:tr>
      <w:tr>
        <w:trPr>
          <w:trHeight w:val="825" w:hRule="atLeast"/>
        </w:trPr>
        <w:tc>
          <w:tcPr>
            <w:tcW w:w="2005" w:type="dxa"/>
          </w:tcPr>
          <w:p>
            <w:pPr>
              <w:pStyle w:val="TableParagraph"/>
              <w:spacing w:line="240" w:lineRule="auto" w:before="133"/>
              <w:rPr>
                <w:sz w:val="24"/>
              </w:rPr>
            </w:pPr>
            <w:r>
              <w:rPr>
                <w:sz w:val="24"/>
              </w:rPr>
              <w:t>Arthur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Sinko</w:t>
            </w:r>
          </w:p>
        </w:tc>
        <w:tc>
          <w:tcPr>
            <w:tcW w:w="747" w:type="dxa"/>
          </w:tcPr>
          <w:p>
            <w:pPr>
              <w:pStyle w:val="TableParagraph"/>
              <w:spacing w:line="240" w:lineRule="auto" w:before="133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2007</w:t>
            </w:r>
          </w:p>
        </w:tc>
        <w:tc>
          <w:tcPr>
            <w:tcW w:w="5962" w:type="dxa"/>
          </w:tcPr>
          <w:p>
            <w:pPr>
              <w:pStyle w:val="TableParagraph"/>
              <w:spacing w:line="237" w:lineRule="auto" w:before="135"/>
              <w:ind w:left="178"/>
              <w:rPr>
                <w:sz w:val="24"/>
              </w:rPr>
            </w:pPr>
            <w:r>
              <w:rPr>
                <w:sz w:val="24"/>
              </w:rPr>
              <w:t>Ph.D., University of North Carolina at Chapel Hill, Department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Economics.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Initial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employment: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Inc.</w:t>
            </w:r>
          </w:p>
        </w:tc>
      </w:tr>
      <w:tr>
        <w:trPr>
          <w:trHeight w:val="1382" w:hRule="atLeast"/>
        </w:trPr>
        <w:tc>
          <w:tcPr>
            <w:tcW w:w="2005" w:type="dxa"/>
          </w:tcPr>
          <w:p>
            <w:pPr>
              <w:pStyle w:val="TableParagraph"/>
              <w:spacing w:line="240" w:lineRule="auto" w:before="133"/>
              <w:rPr>
                <w:sz w:val="24"/>
              </w:rPr>
            </w:pPr>
            <w:r>
              <w:rPr>
                <w:sz w:val="24"/>
              </w:rPr>
              <w:t>Nishad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Kapadia</w:t>
            </w:r>
          </w:p>
        </w:tc>
        <w:tc>
          <w:tcPr>
            <w:tcW w:w="747" w:type="dxa"/>
          </w:tcPr>
          <w:p>
            <w:pPr>
              <w:pStyle w:val="TableParagraph"/>
              <w:spacing w:line="240" w:lineRule="auto" w:before="133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2007</w:t>
            </w:r>
          </w:p>
        </w:tc>
        <w:tc>
          <w:tcPr>
            <w:tcW w:w="5962" w:type="dxa"/>
          </w:tcPr>
          <w:p>
            <w:pPr>
              <w:pStyle w:val="TableParagraph"/>
              <w:spacing w:line="240" w:lineRule="auto" w:before="133"/>
              <w:ind w:left="178" w:right="325"/>
              <w:rPr>
                <w:sz w:val="24"/>
              </w:rPr>
            </w:pPr>
            <w:r>
              <w:rPr>
                <w:sz w:val="24"/>
              </w:rPr>
              <w:t>Ph.D., University of North Carolina at Chapel Hill Kenan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Flagler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Business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Finance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Department. Initial employment: Rice University, Jesse H. Jones Graduate School of Management</w:t>
            </w:r>
          </w:p>
        </w:tc>
      </w:tr>
      <w:tr>
        <w:trPr>
          <w:trHeight w:val="964" w:hRule="atLeast"/>
        </w:trPr>
        <w:tc>
          <w:tcPr>
            <w:tcW w:w="2005" w:type="dxa"/>
          </w:tcPr>
          <w:p>
            <w:pPr>
              <w:pStyle w:val="TableParagraph"/>
              <w:spacing w:line="240" w:lineRule="auto" w:before="133"/>
              <w:rPr>
                <w:sz w:val="24"/>
              </w:rPr>
            </w:pPr>
            <w:r>
              <w:rPr>
                <w:sz w:val="24"/>
              </w:rPr>
              <w:t>Xilong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Chen</w:t>
            </w:r>
          </w:p>
        </w:tc>
        <w:tc>
          <w:tcPr>
            <w:tcW w:w="747" w:type="dxa"/>
          </w:tcPr>
          <w:p>
            <w:pPr>
              <w:pStyle w:val="TableParagraph"/>
              <w:spacing w:line="240" w:lineRule="auto" w:before="133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2008</w:t>
            </w:r>
          </w:p>
        </w:tc>
        <w:tc>
          <w:tcPr>
            <w:tcW w:w="5962" w:type="dxa"/>
          </w:tcPr>
          <w:p>
            <w:pPr>
              <w:pStyle w:val="TableParagraph"/>
              <w:spacing w:line="237" w:lineRule="auto" w:before="135"/>
              <w:ind w:left="178"/>
              <w:rPr>
                <w:sz w:val="24"/>
              </w:rPr>
            </w:pPr>
            <w:r>
              <w:rPr>
                <w:sz w:val="24"/>
              </w:rPr>
              <w:t>Ph.D., University of North Carolina at Chapel Hill, Department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Economics.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Initial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employment: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Inc.</w:t>
            </w:r>
          </w:p>
        </w:tc>
      </w:tr>
      <w:tr>
        <w:trPr>
          <w:trHeight w:val="1516" w:hRule="atLeast"/>
        </w:trPr>
        <w:tc>
          <w:tcPr>
            <w:tcW w:w="2005" w:type="dxa"/>
          </w:tcPr>
          <w:p>
            <w:pPr>
              <w:pStyle w:val="TableParagraph"/>
              <w:spacing w:line="240" w:lineRule="auto" w:before="272"/>
              <w:rPr>
                <w:sz w:val="24"/>
              </w:rPr>
            </w:pPr>
            <w:r>
              <w:rPr>
                <w:sz w:val="24"/>
              </w:rPr>
              <w:t>Ryan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Ball</w:t>
            </w:r>
          </w:p>
        </w:tc>
        <w:tc>
          <w:tcPr>
            <w:tcW w:w="747" w:type="dxa"/>
          </w:tcPr>
          <w:p>
            <w:pPr>
              <w:pStyle w:val="TableParagraph"/>
              <w:spacing w:line="240" w:lineRule="auto" w:before="272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2008</w:t>
            </w:r>
          </w:p>
        </w:tc>
        <w:tc>
          <w:tcPr>
            <w:tcW w:w="5962" w:type="dxa"/>
          </w:tcPr>
          <w:p>
            <w:pPr>
              <w:pStyle w:val="TableParagraph"/>
              <w:spacing w:line="275" w:lineRule="exact" w:before="272"/>
              <w:ind w:left="178"/>
              <w:rPr>
                <w:sz w:val="24"/>
              </w:rPr>
            </w:pPr>
            <w:r>
              <w:rPr>
                <w:sz w:val="24"/>
              </w:rPr>
              <w:t>Ph.D.,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North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Carolina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Chapel </w:t>
            </w:r>
            <w:r>
              <w:rPr>
                <w:spacing w:val="-4"/>
                <w:sz w:val="24"/>
              </w:rPr>
              <w:t>Hill</w:t>
            </w:r>
          </w:p>
          <w:p>
            <w:pPr>
              <w:pStyle w:val="TableParagraph"/>
              <w:spacing w:line="240" w:lineRule="auto"/>
              <w:ind w:left="178" w:right="45"/>
              <w:rPr>
                <w:sz w:val="24"/>
              </w:rPr>
            </w:pPr>
            <w:r>
              <w:rPr>
                <w:sz w:val="24"/>
              </w:rPr>
              <w:t>Kenan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Flagler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Business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Accounting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Department. Initial employment: University of Chicago, Graduate School of Business</w:t>
            </w:r>
          </w:p>
        </w:tc>
      </w:tr>
      <w:tr>
        <w:trPr>
          <w:trHeight w:val="1382" w:hRule="atLeast"/>
        </w:trPr>
        <w:tc>
          <w:tcPr>
            <w:tcW w:w="2005" w:type="dxa"/>
          </w:tcPr>
          <w:p>
            <w:pPr>
              <w:pStyle w:val="TableParagraph"/>
              <w:spacing w:line="240" w:lineRule="auto" w:before="133"/>
              <w:rPr>
                <w:sz w:val="24"/>
              </w:rPr>
            </w:pPr>
            <w:r>
              <w:rPr>
                <w:sz w:val="24"/>
              </w:rPr>
              <w:t>Bumjean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Sohn</w:t>
            </w:r>
          </w:p>
        </w:tc>
        <w:tc>
          <w:tcPr>
            <w:tcW w:w="747" w:type="dxa"/>
          </w:tcPr>
          <w:p>
            <w:pPr>
              <w:pStyle w:val="TableParagraph"/>
              <w:spacing w:line="240" w:lineRule="auto" w:before="133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2009</w:t>
            </w:r>
          </w:p>
        </w:tc>
        <w:tc>
          <w:tcPr>
            <w:tcW w:w="5962" w:type="dxa"/>
          </w:tcPr>
          <w:p>
            <w:pPr>
              <w:pStyle w:val="TableParagraph"/>
              <w:spacing w:line="242" w:lineRule="auto" w:before="133"/>
              <w:ind w:left="178" w:right="325"/>
              <w:rPr>
                <w:sz w:val="24"/>
              </w:rPr>
            </w:pPr>
            <w:r>
              <w:rPr>
                <w:sz w:val="24"/>
              </w:rPr>
              <w:t>Ph.D., University of North Carolina at Chapel Hill Kenan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Flagler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Business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Finance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Department.</w:t>
            </w:r>
          </w:p>
          <w:p>
            <w:pPr>
              <w:pStyle w:val="TableParagraph"/>
              <w:spacing w:line="242" w:lineRule="auto"/>
              <w:ind w:left="178"/>
              <w:rPr>
                <w:sz w:val="24"/>
              </w:rPr>
            </w:pPr>
            <w:r>
              <w:rPr>
                <w:sz w:val="24"/>
              </w:rPr>
              <w:t>Initial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employment: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Georgetown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McDonough School of Business</w:t>
            </w:r>
          </w:p>
        </w:tc>
      </w:tr>
      <w:tr>
        <w:trPr>
          <w:trHeight w:val="1103" w:hRule="atLeast"/>
        </w:trPr>
        <w:tc>
          <w:tcPr>
            <w:tcW w:w="2005" w:type="dxa"/>
          </w:tcPr>
          <w:p>
            <w:pPr>
              <w:pStyle w:val="TableParagraph"/>
              <w:spacing w:line="240" w:lineRule="auto" w:before="133"/>
              <w:rPr>
                <w:sz w:val="24"/>
              </w:rPr>
            </w:pPr>
            <w:r>
              <w:rPr>
                <w:sz w:val="24"/>
              </w:rPr>
              <w:t>Fangfang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Wang</w:t>
            </w:r>
          </w:p>
        </w:tc>
        <w:tc>
          <w:tcPr>
            <w:tcW w:w="747" w:type="dxa"/>
          </w:tcPr>
          <w:p>
            <w:pPr>
              <w:pStyle w:val="TableParagraph"/>
              <w:spacing w:line="240" w:lineRule="auto" w:before="133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2009</w:t>
            </w:r>
          </w:p>
        </w:tc>
        <w:tc>
          <w:tcPr>
            <w:tcW w:w="5962" w:type="dxa"/>
          </w:tcPr>
          <w:p>
            <w:pPr>
              <w:pStyle w:val="TableParagraph"/>
              <w:spacing w:line="240" w:lineRule="auto" w:before="133"/>
              <w:ind w:left="178"/>
              <w:rPr>
                <w:sz w:val="24"/>
              </w:rPr>
            </w:pPr>
            <w:r>
              <w:rPr>
                <w:sz w:val="24"/>
              </w:rPr>
              <w:t>Ph.D., University of North Carolina at Chapel Hill Department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Statistics.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Initial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employment: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 Illinois at Chicago, College of Business Administration</w:t>
            </w:r>
          </w:p>
        </w:tc>
      </w:tr>
      <w:tr>
        <w:trPr>
          <w:trHeight w:val="1103" w:hRule="atLeast"/>
        </w:trPr>
        <w:tc>
          <w:tcPr>
            <w:tcW w:w="2005" w:type="dxa"/>
          </w:tcPr>
          <w:p>
            <w:pPr>
              <w:pStyle w:val="TableParagraph"/>
              <w:spacing w:line="240" w:lineRule="auto" w:before="133"/>
              <w:rPr>
                <w:sz w:val="24"/>
              </w:rPr>
            </w:pPr>
            <w:r>
              <w:rPr>
                <w:sz w:val="24"/>
              </w:rPr>
              <w:t>Fernando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Chague</w:t>
            </w:r>
          </w:p>
        </w:tc>
        <w:tc>
          <w:tcPr>
            <w:tcW w:w="747" w:type="dxa"/>
          </w:tcPr>
          <w:p>
            <w:pPr>
              <w:pStyle w:val="TableParagraph"/>
              <w:spacing w:line="240" w:lineRule="auto" w:before="133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5962" w:type="dxa"/>
          </w:tcPr>
          <w:p>
            <w:pPr>
              <w:pStyle w:val="TableParagraph"/>
              <w:spacing w:line="240" w:lineRule="auto" w:before="133"/>
              <w:ind w:left="178"/>
              <w:rPr>
                <w:sz w:val="24"/>
              </w:rPr>
            </w:pPr>
            <w:r>
              <w:rPr>
                <w:sz w:val="24"/>
              </w:rPr>
              <w:t>Ph.D., University of North Carolina at Chapel Hill, Department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Economics.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Initial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employment: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University of San Paulo</w:t>
            </w:r>
          </w:p>
        </w:tc>
      </w:tr>
      <w:tr>
        <w:trPr>
          <w:trHeight w:val="960" w:hRule="atLeast"/>
        </w:trPr>
        <w:tc>
          <w:tcPr>
            <w:tcW w:w="2005" w:type="dxa"/>
          </w:tcPr>
          <w:p>
            <w:pPr>
              <w:pStyle w:val="TableParagraph"/>
              <w:spacing w:line="240" w:lineRule="auto" w:before="133"/>
              <w:rPr>
                <w:sz w:val="24"/>
              </w:rPr>
            </w:pPr>
            <w:r>
              <w:rPr>
                <w:sz w:val="24"/>
              </w:rPr>
              <w:t>Stephen </w:t>
            </w:r>
            <w:r>
              <w:rPr>
                <w:spacing w:val="-2"/>
                <w:sz w:val="24"/>
              </w:rPr>
              <w:t>Goldberger</w:t>
            </w:r>
          </w:p>
        </w:tc>
        <w:tc>
          <w:tcPr>
            <w:tcW w:w="747" w:type="dxa"/>
          </w:tcPr>
          <w:p>
            <w:pPr>
              <w:pStyle w:val="TableParagraph"/>
              <w:spacing w:line="240" w:lineRule="auto" w:before="133"/>
              <w:ind w:left="89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5962" w:type="dxa"/>
          </w:tcPr>
          <w:p>
            <w:pPr>
              <w:pStyle w:val="TableParagraph"/>
              <w:spacing w:line="237" w:lineRule="auto" w:before="135"/>
              <w:ind w:left="178"/>
              <w:rPr>
                <w:sz w:val="24"/>
              </w:rPr>
            </w:pPr>
            <w:r>
              <w:rPr>
                <w:sz w:val="24"/>
              </w:rPr>
              <w:t>Ph.D.,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North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Carolina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Chapel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Hill, Department 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Economics.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Initial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employment: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JP</w:t>
            </w:r>
          </w:p>
          <w:p>
            <w:pPr>
              <w:pStyle w:val="TableParagraph"/>
              <w:spacing w:before="3"/>
              <w:ind w:left="178"/>
              <w:rPr>
                <w:sz w:val="24"/>
              </w:rPr>
            </w:pPr>
            <w:r>
              <w:rPr>
                <w:sz w:val="24"/>
              </w:rPr>
              <w:t>Research,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Palo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Alto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header="0" w:footer="772" w:top="1260" w:bottom="960" w:left="1440" w:right="1440"/>
        </w:sectPr>
      </w:pPr>
    </w:p>
    <w:p>
      <w:pPr>
        <w:pStyle w:val="BodyText"/>
        <w:spacing w:before="4"/>
        <w:ind w:left="0" w:firstLine="0"/>
        <w:rPr>
          <w:b/>
          <w:sz w:val="2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7"/>
        <w:gridCol w:w="902"/>
        <w:gridCol w:w="5880"/>
      </w:tblGrid>
      <w:tr>
        <w:trPr>
          <w:trHeight w:val="1239" w:hRule="atLeast"/>
        </w:trPr>
        <w:tc>
          <w:tcPr>
            <w:tcW w:w="1907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Jinghan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Meng</w:t>
            </w:r>
          </w:p>
        </w:tc>
        <w:tc>
          <w:tcPr>
            <w:tcW w:w="902" w:type="dxa"/>
          </w:tcPr>
          <w:p>
            <w:pPr>
              <w:pStyle w:val="TableParagraph"/>
              <w:spacing w:line="266" w:lineRule="exact"/>
              <w:ind w:left="211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5880" w:type="dxa"/>
          </w:tcPr>
          <w:p>
            <w:pPr>
              <w:pStyle w:val="TableParagraph"/>
              <w:spacing w:line="240" w:lineRule="auto"/>
              <w:ind w:left="120" w:right="301"/>
              <w:rPr>
                <w:sz w:val="24"/>
              </w:rPr>
            </w:pPr>
            <w:r>
              <w:rPr>
                <w:sz w:val="24"/>
              </w:rPr>
              <w:t>Ph.D., University of North Carolina at Chapel Hill Kenan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Flagler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Business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Finance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Department Initial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employment: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Business,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 Hong Kong</w:t>
            </w:r>
          </w:p>
        </w:tc>
      </w:tr>
      <w:tr>
        <w:trPr>
          <w:trHeight w:val="1103" w:hRule="atLeast"/>
        </w:trPr>
        <w:tc>
          <w:tcPr>
            <w:tcW w:w="1907" w:type="dxa"/>
          </w:tcPr>
          <w:p>
            <w:pPr>
              <w:pStyle w:val="TableParagraph"/>
              <w:spacing w:line="240" w:lineRule="auto" w:before="133"/>
              <w:ind w:left="112"/>
              <w:rPr>
                <w:sz w:val="24"/>
              </w:rPr>
            </w:pPr>
            <w:r>
              <w:rPr>
                <w:sz w:val="24"/>
              </w:rPr>
              <w:t>Kaiji </w:t>
            </w:r>
            <w:r>
              <w:rPr>
                <w:spacing w:val="-2"/>
                <w:sz w:val="24"/>
              </w:rPr>
              <w:t>Motegi</w:t>
            </w:r>
          </w:p>
        </w:tc>
        <w:tc>
          <w:tcPr>
            <w:tcW w:w="902" w:type="dxa"/>
          </w:tcPr>
          <w:p>
            <w:pPr>
              <w:pStyle w:val="TableParagraph"/>
              <w:spacing w:line="240" w:lineRule="auto" w:before="133"/>
              <w:ind w:left="0" w:right="11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5880" w:type="dxa"/>
          </w:tcPr>
          <w:p>
            <w:pPr>
              <w:pStyle w:val="TableParagraph"/>
              <w:spacing w:line="240" w:lineRule="auto" w:before="133"/>
              <w:ind w:left="121" w:right="301"/>
              <w:rPr>
                <w:sz w:val="24"/>
              </w:rPr>
            </w:pPr>
            <w:r>
              <w:rPr>
                <w:sz w:val="24"/>
              </w:rPr>
              <w:t>Ph.D., University of North Carolina at Chapel Hill, Department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Economics.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Initial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employment: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Waseda University, Tokyo</w:t>
            </w:r>
          </w:p>
        </w:tc>
      </w:tr>
      <w:tr>
        <w:trPr>
          <w:trHeight w:val="1103" w:hRule="atLeast"/>
        </w:trPr>
        <w:tc>
          <w:tcPr>
            <w:tcW w:w="1907" w:type="dxa"/>
          </w:tcPr>
          <w:p>
            <w:pPr>
              <w:pStyle w:val="TableParagraph"/>
              <w:spacing w:line="240" w:lineRule="auto" w:before="133"/>
              <w:rPr>
                <w:sz w:val="24"/>
              </w:rPr>
            </w:pPr>
            <w:r>
              <w:rPr>
                <w:sz w:val="24"/>
              </w:rPr>
              <w:t>Huan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Zhou</w:t>
            </w:r>
          </w:p>
        </w:tc>
        <w:tc>
          <w:tcPr>
            <w:tcW w:w="902" w:type="dxa"/>
          </w:tcPr>
          <w:p>
            <w:pPr>
              <w:pStyle w:val="TableParagraph"/>
              <w:spacing w:line="240" w:lineRule="auto" w:before="133"/>
              <w:ind w:left="0" w:right="11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5880" w:type="dxa"/>
          </w:tcPr>
          <w:p>
            <w:pPr>
              <w:pStyle w:val="TableParagraph"/>
              <w:spacing w:line="240" w:lineRule="auto" w:before="133"/>
              <w:ind w:left="121" w:right="301"/>
              <w:rPr>
                <w:sz w:val="24"/>
              </w:rPr>
            </w:pPr>
            <w:r>
              <w:rPr>
                <w:sz w:val="24"/>
              </w:rPr>
              <w:t>Ph.D., University of North Carolina at Chapel Hill, Department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Economics.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Initial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employment: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Analysis Group, Washington DC</w:t>
            </w:r>
          </w:p>
        </w:tc>
      </w:tr>
      <w:tr>
        <w:trPr>
          <w:trHeight w:val="1103" w:hRule="atLeast"/>
        </w:trPr>
        <w:tc>
          <w:tcPr>
            <w:tcW w:w="1907" w:type="dxa"/>
          </w:tcPr>
          <w:p>
            <w:pPr>
              <w:pStyle w:val="TableParagraph"/>
              <w:spacing w:line="240" w:lineRule="auto" w:before="133"/>
              <w:rPr>
                <w:sz w:val="24"/>
              </w:rPr>
            </w:pPr>
            <w:r>
              <w:rPr>
                <w:sz w:val="24"/>
              </w:rPr>
              <w:t>Nazire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Ozkan</w:t>
            </w:r>
          </w:p>
        </w:tc>
        <w:tc>
          <w:tcPr>
            <w:tcW w:w="902" w:type="dxa"/>
          </w:tcPr>
          <w:p>
            <w:pPr>
              <w:pStyle w:val="TableParagraph"/>
              <w:spacing w:line="240" w:lineRule="auto" w:before="133"/>
              <w:ind w:left="0" w:right="11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5880" w:type="dxa"/>
          </w:tcPr>
          <w:p>
            <w:pPr>
              <w:pStyle w:val="TableParagraph"/>
              <w:spacing w:line="240" w:lineRule="auto" w:before="133"/>
              <w:ind w:left="121" w:right="301"/>
              <w:rPr>
                <w:sz w:val="24"/>
              </w:rPr>
            </w:pPr>
            <w:r>
              <w:rPr>
                <w:sz w:val="24"/>
              </w:rPr>
              <w:t>Ph.D., University of North Carolina at Chapel Hill, Department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Economics.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Initial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employment: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UNC </w:t>
            </w:r>
            <w:r>
              <w:rPr>
                <w:spacing w:val="-2"/>
                <w:sz w:val="24"/>
              </w:rPr>
              <w:t>Greensboro</w:t>
            </w:r>
          </w:p>
        </w:tc>
      </w:tr>
      <w:tr>
        <w:trPr>
          <w:trHeight w:val="1104" w:hRule="atLeast"/>
        </w:trPr>
        <w:tc>
          <w:tcPr>
            <w:tcW w:w="1907" w:type="dxa"/>
          </w:tcPr>
          <w:p>
            <w:pPr>
              <w:pStyle w:val="TableParagraph"/>
              <w:spacing w:line="240" w:lineRule="auto" w:before="133"/>
              <w:rPr>
                <w:sz w:val="24"/>
              </w:rPr>
            </w:pPr>
            <w:r>
              <w:rPr>
                <w:sz w:val="24"/>
              </w:rPr>
              <w:t>Giang </w:t>
            </w:r>
            <w:r>
              <w:rPr>
                <w:spacing w:val="-2"/>
                <w:sz w:val="24"/>
              </w:rPr>
              <w:t>Nguyen</w:t>
            </w:r>
          </w:p>
        </w:tc>
        <w:tc>
          <w:tcPr>
            <w:tcW w:w="902" w:type="dxa"/>
          </w:tcPr>
          <w:p>
            <w:pPr>
              <w:pStyle w:val="TableParagraph"/>
              <w:spacing w:line="240" w:lineRule="auto" w:before="133"/>
              <w:ind w:left="0" w:right="11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5880" w:type="dxa"/>
          </w:tcPr>
          <w:p>
            <w:pPr>
              <w:pStyle w:val="TableParagraph"/>
              <w:spacing w:line="240" w:lineRule="auto" w:before="133"/>
              <w:ind w:left="121" w:right="301"/>
              <w:rPr>
                <w:sz w:val="24"/>
              </w:rPr>
            </w:pPr>
            <w:r>
              <w:rPr>
                <w:sz w:val="24"/>
              </w:rPr>
              <w:t>Ph.D., University of North Carolina at Chapel Hill, Department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Economics.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Initial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employment: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Smeal College of Business, Penn State University.</w:t>
            </w:r>
          </w:p>
        </w:tc>
      </w:tr>
      <w:tr>
        <w:trPr>
          <w:trHeight w:val="1104" w:hRule="atLeast"/>
        </w:trPr>
        <w:tc>
          <w:tcPr>
            <w:tcW w:w="1907" w:type="dxa"/>
          </w:tcPr>
          <w:p>
            <w:pPr>
              <w:pStyle w:val="TableParagraph"/>
              <w:spacing w:line="240" w:lineRule="auto" w:before="133"/>
              <w:rPr>
                <w:sz w:val="24"/>
              </w:rPr>
            </w:pPr>
            <w:r>
              <w:rPr>
                <w:sz w:val="24"/>
              </w:rPr>
              <w:t>Wasin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Sirawasit</w:t>
            </w:r>
          </w:p>
        </w:tc>
        <w:tc>
          <w:tcPr>
            <w:tcW w:w="902" w:type="dxa"/>
          </w:tcPr>
          <w:p>
            <w:pPr>
              <w:pStyle w:val="TableParagraph"/>
              <w:spacing w:line="240" w:lineRule="auto" w:before="133"/>
              <w:ind w:left="0" w:right="11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5880" w:type="dxa"/>
          </w:tcPr>
          <w:p>
            <w:pPr>
              <w:pStyle w:val="TableParagraph"/>
              <w:spacing w:line="240" w:lineRule="auto" w:before="133"/>
              <w:ind w:left="121"/>
              <w:rPr>
                <w:sz w:val="24"/>
              </w:rPr>
            </w:pPr>
            <w:r>
              <w:rPr>
                <w:sz w:val="24"/>
              </w:rPr>
              <w:t>Ph.D., University of North Carolina at Chapel Hill, Department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Economics.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Initial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employment: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Thammasat </w:t>
            </w:r>
            <w:r>
              <w:rPr>
                <w:spacing w:val="-2"/>
                <w:sz w:val="24"/>
              </w:rPr>
              <w:t>University</w:t>
            </w:r>
          </w:p>
        </w:tc>
      </w:tr>
      <w:tr>
        <w:trPr>
          <w:trHeight w:val="1104" w:hRule="atLeast"/>
        </w:trPr>
        <w:tc>
          <w:tcPr>
            <w:tcW w:w="1907" w:type="dxa"/>
          </w:tcPr>
          <w:p>
            <w:pPr>
              <w:pStyle w:val="TableParagraph"/>
              <w:spacing w:line="240" w:lineRule="auto" w:before="133"/>
              <w:rPr>
                <w:sz w:val="24"/>
              </w:rPr>
            </w:pPr>
            <w:r>
              <w:rPr>
                <w:sz w:val="24"/>
              </w:rPr>
              <w:t>Mehrdad</w:t>
            </w:r>
            <w:r>
              <w:rPr>
                <w:spacing w:val="-2"/>
                <w:sz w:val="24"/>
              </w:rPr>
              <w:t> Samadi</w:t>
            </w:r>
          </w:p>
        </w:tc>
        <w:tc>
          <w:tcPr>
            <w:tcW w:w="902" w:type="dxa"/>
          </w:tcPr>
          <w:p>
            <w:pPr>
              <w:pStyle w:val="TableParagraph"/>
              <w:spacing w:line="240" w:lineRule="auto" w:before="133"/>
              <w:ind w:left="0" w:right="11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5880" w:type="dxa"/>
          </w:tcPr>
          <w:p>
            <w:pPr>
              <w:pStyle w:val="TableParagraph"/>
              <w:spacing w:line="240" w:lineRule="auto" w:before="133"/>
              <w:ind w:left="121" w:right="339"/>
              <w:rPr>
                <w:sz w:val="24"/>
              </w:rPr>
            </w:pPr>
            <w:r>
              <w:rPr>
                <w:sz w:val="24"/>
              </w:rPr>
              <w:t>Ph.D., University of North Carolina at Chapel Hill, Kenan-Flagler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Business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School,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Finance. Initial employment: Cox School of Business, SMU</w:t>
            </w:r>
          </w:p>
        </w:tc>
      </w:tr>
      <w:tr>
        <w:trPr>
          <w:trHeight w:val="1104" w:hRule="atLeast"/>
        </w:trPr>
        <w:tc>
          <w:tcPr>
            <w:tcW w:w="1907" w:type="dxa"/>
          </w:tcPr>
          <w:p>
            <w:pPr>
              <w:pStyle w:val="TableParagraph"/>
              <w:spacing w:line="240" w:lineRule="auto" w:before="133"/>
              <w:rPr>
                <w:sz w:val="24"/>
              </w:rPr>
            </w:pPr>
            <w:r>
              <w:rPr>
                <w:sz w:val="24"/>
              </w:rPr>
              <w:t>Hanwei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Liu</w:t>
            </w:r>
          </w:p>
        </w:tc>
        <w:tc>
          <w:tcPr>
            <w:tcW w:w="902" w:type="dxa"/>
          </w:tcPr>
          <w:p>
            <w:pPr>
              <w:pStyle w:val="TableParagraph"/>
              <w:spacing w:line="240" w:lineRule="auto" w:before="133"/>
              <w:ind w:left="0" w:right="11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5880" w:type="dxa"/>
          </w:tcPr>
          <w:p>
            <w:pPr>
              <w:pStyle w:val="TableParagraph"/>
              <w:spacing w:line="240" w:lineRule="auto" w:before="133"/>
              <w:ind w:left="121" w:right="301"/>
              <w:rPr>
                <w:sz w:val="24"/>
              </w:rPr>
            </w:pPr>
            <w:r>
              <w:rPr>
                <w:sz w:val="24"/>
              </w:rPr>
              <w:t>Ph.D., University of North Carolina at Chapel Hill, Department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Economics.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Initial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employment: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Ernst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&amp; </w:t>
            </w:r>
            <w:r>
              <w:rPr>
                <w:spacing w:val="-2"/>
                <w:sz w:val="24"/>
              </w:rPr>
              <w:t>Young</w:t>
            </w:r>
          </w:p>
        </w:tc>
      </w:tr>
      <w:tr>
        <w:trPr>
          <w:trHeight w:val="825" w:hRule="atLeast"/>
        </w:trPr>
        <w:tc>
          <w:tcPr>
            <w:tcW w:w="1907" w:type="dxa"/>
          </w:tcPr>
          <w:p>
            <w:pPr>
              <w:pStyle w:val="TableParagraph"/>
              <w:spacing w:line="240" w:lineRule="auto" w:before="133"/>
              <w:rPr>
                <w:sz w:val="24"/>
              </w:rPr>
            </w:pPr>
            <w:r>
              <w:rPr>
                <w:sz w:val="24"/>
              </w:rPr>
              <w:t>Xi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Chen</w:t>
            </w:r>
          </w:p>
        </w:tc>
        <w:tc>
          <w:tcPr>
            <w:tcW w:w="902" w:type="dxa"/>
          </w:tcPr>
          <w:p>
            <w:pPr>
              <w:pStyle w:val="TableParagraph"/>
              <w:spacing w:line="240" w:lineRule="auto" w:before="133"/>
              <w:ind w:left="0" w:right="11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5880" w:type="dxa"/>
          </w:tcPr>
          <w:p>
            <w:pPr>
              <w:pStyle w:val="TableParagraph"/>
              <w:spacing w:line="237" w:lineRule="auto" w:before="135"/>
              <w:ind w:left="121"/>
              <w:rPr>
                <w:sz w:val="24"/>
              </w:rPr>
            </w:pPr>
            <w:r>
              <w:rPr>
                <w:sz w:val="24"/>
              </w:rPr>
              <w:t>Ph.D., University of North Carolina at Chapel Hill, Department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Statistics.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Initial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employment: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Freddie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Mac</w:t>
            </w:r>
          </w:p>
        </w:tc>
      </w:tr>
      <w:tr>
        <w:trPr>
          <w:trHeight w:val="1103" w:hRule="atLeast"/>
        </w:trPr>
        <w:tc>
          <w:tcPr>
            <w:tcW w:w="1907" w:type="dxa"/>
          </w:tcPr>
          <w:p>
            <w:pPr>
              <w:pStyle w:val="TableParagraph"/>
              <w:spacing w:line="240" w:lineRule="auto" w:before="133"/>
              <w:rPr>
                <w:sz w:val="24"/>
              </w:rPr>
            </w:pPr>
            <w:r>
              <w:rPr>
                <w:sz w:val="24"/>
              </w:rPr>
              <w:t>Anessa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Custovic</w:t>
            </w:r>
          </w:p>
        </w:tc>
        <w:tc>
          <w:tcPr>
            <w:tcW w:w="902" w:type="dxa"/>
          </w:tcPr>
          <w:p>
            <w:pPr>
              <w:pStyle w:val="TableParagraph"/>
              <w:spacing w:line="240" w:lineRule="auto" w:before="133"/>
              <w:ind w:left="0" w:right="11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5880" w:type="dxa"/>
          </w:tcPr>
          <w:p>
            <w:pPr>
              <w:pStyle w:val="TableParagraph"/>
              <w:spacing w:line="240" w:lineRule="auto" w:before="133"/>
              <w:ind w:left="120" w:right="301"/>
              <w:rPr>
                <w:sz w:val="24"/>
              </w:rPr>
            </w:pPr>
            <w:r>
              <w:rPr>
                <w:sz w:val="24"/>
              </w:rPr>
              <w:t>Ph.D., University of North Carolina at Chapel Hill, Department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Economics.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Initial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employment: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Cardinal Asset Management</w:t>
            </w:r>
          </w:p>
        </w:tc>
      </w:tr>
      <w:tr>
        <w:trPr>
          <w:trHeight w:val="1382" w:hRule="atLeast"/>
        </w:trPr>
        <w:tc>
          <w:tcPr>
            <w:tcW w:w="1907" w:type="dxa"/>
          </w:tcPr>
          <w:p>
            <w:pPr>
              <w:pStyle w:val="TableParagraph"/>
              <w:spacing w:line="240" w:lineRule="auto" w:before="133"/>
              <w:rPr>
                <w:sz w:val="24"/>
              </w:rPr>
            </w:pPr>
            <w:r>
              <w:rPr>
                <w:sz w:val="24"/>
              </w:rPr>
              <w:t>Foti </w:t>
            </w:r>
            <w:r>
              <w:rPr>
                <w:spacing w:val="-2"/>
                <w:sz w:val="24"/>
              </w:rPr>
              <w:t>Grigoris</w:t>
            </w:r>
          </w:p>
        </w:tc>
        <w:tc>
          <w:tcPr>
            <w:tcW w:w="902" w:type="dxa"/>
          </w:tcPr>
          <w:p>
            <w:pPr>
              <w:pStyle w:val="TableParagraph"/>
              <w:spacing w:line="240" w:lineRule="auto" w:before="133"/>
              <w:ind w:left="0" w:right="11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5880" w:type="dxa"/>
          </w:tcPr>
          <w:p>
            <w:pPr>
              <w:pStyle w:val="TableParagraph"/>
              <w:spacing w:line="240" w:lineRule="auto" w:before="133"/>
              <w:ind w:left="120" w:right="339"/>
              <w:rPr>
                <w:sz w:val="24"/>
              </w:rPr>
            </w:pPr>
            <w:r>
              <w:rPr>
                <w:sz w:val="24"/>
              </w:rPr>
              <w:t>Ph.D., University of North Carolina at Chapel Hill, Kenan-Flagler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Business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School,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Finance. Initial employment: Kelley School of Business, Indiana </w:t>
            </w:r>
            <w:r>
              <w:rPr>
                <w:spacing w:val="-2"/>
                <w:sz w:val="24"/>
              </w:rPr>
              <w:t>University</w:t>
            </w:r>
          </w:p>
        </w:tc>
      </w:tr>
      <w:tr>
        <w:trPr>
          <w:trHeight w:val="682" w:hRule="atLeast"/>
        </w:trPr>
        <w:tc>
          <w:tcPr>
            <w:tcW w:w="1907" w:type="dxa"/>
          </w:tcPr>
          <w:p>
            <w:pPr>
              <w:pStyle w:val="TableParagraph"/>
              <w:spacing w:line="240" w:lineRule="auto" w:before="133"/>
              <w:rPr>
                <w:sz w:val="24"/>
              </w:rPr>
            </w:pPr>
            <w:r>
              <w:rPr>
                <w:sz w:val="24"/>
              </w:rPr>
              <w:t>Steve </w:t>
            </w:r>
            <w:r>
              <w:rPr>
                <w:spacing w:val="-2"/>
                <w:sz w:val="24"/>
              </w:rPr>
              <w:t>Raymond</w:t>
            </w:r>
          </w:p>
        </w:tc>
        <w:tc>
          <w:tcPr>
            <w:tcW w:w="902" w:type="dxa"/>
          </w:tcPr>
          <w:p>
            <w:pPr>
              <w:pStyle w:val="TableParagraph"/>
              <w:spacing w:line="240" w:lineRule="auto" w:before="133"/>
              <w:ind w:left="0" w:right="11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5880" w:type="dxa"/>
          </w:tcPr>
          <w:p>
            <w:pPr>
              <w:pStyle w:val="TableParagraph"/>
              <w:spacing w:line="274" w:lineRule="exact" w:before="114"/>
              <w:ind w:left="120" w:right="301"/>
              <w:rPr>
                <w:sz w:val="24"/>
              </w:rPr>
            </w:pPr>
            <w:r>
              <w:rPr>
                <w:sz w:val="24"/>
              </w:rPr>
              <w:t>Ph.D.,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North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Carolina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Chapel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Hill, Cofounder and CFO Split Technologies</w:t>
            </w:r>
          </w:p>
        </w:tc>
      </w:tr>
    </w:tbl>
    <w:p>
      <w:pPr>
        <w:pStyle w:val="TableParagraph"/>
        <w:spacing w:after="0" w:line="274" w:lineRule="exact"/>
        <w:rPr>
          <w:sz w:val="24"/>
        </w:rPr>
        <w:sectPr>
          <w:pgSz w:w="12240" w:h="15840"/>
          <w:pgMar w:header="0" w:footer="772" w:top="1520" w:bottom="980" w:left="1440" w:right="1440"/>
        </w:sect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3"/>
        <w:gridCol w:w="937"/>
        <w:gridCol w:w="5713"/>
      </w:tblGrid>
      <w:tr>
        <w:trPr>
          <w:trHeight w:val="682" w:hRule="atLeast"/>
        </w:trPr>
        <w:tc>
          <w:tcPr>
            <w:tcW w:w="1873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Jonas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Striaukas</w:t>
            </w:r>
          </w:p>
        </w:tc>
        <w:tc>
          <w:tcPr>
            <w:tcW w:w="937" w:type="dxa"/>
          </w:tcPr>
          <w:p>
            <w:pPr>
              <w:pStyle w:val="TableParagraph"/>
              <w:spacing w:line="266" w:lineRule="exact"/>
              <w:ind w:left="0" w:right="11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5713" w:type="dxa"/>
          </w:tcPr>
          <w:p>
            <w:pPr>
              <w:pStyle w:val="TableParagraph"/>
              <w:spacing w:line="237" w:lineRule="auto"/>
              <w:ind w:left="120" w:right="296"/>
              <w:rPr>
                <w:sz w:val="24"/>
              </w:rPr>
            </w:pPr>
            <w:r>
              <w:rPr>
                <w:sz w:val="24"/>
              </w:rPr>
              <w:t>Ph.D., Université Catholique 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Louvain, CORE, Initial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employment: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Copenhagen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Business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School</w:t>
            </w:r>
          </w:p>
        </w:tc>
      </w:tr>
      <w:tr>
        <w:trPr>
          <w:trHeight w:val="1103" w:hRule="atLeast"/>
        </w:trPr>
        <w:tc>
          <w:tcPr>
            <w:tcW w:w="1873" w:type="dxa"/>
          </w:tcPr>
          <w:p>
            <w:pPr>
              <w:pStyle w:val="TableParagraph"/>
              <w:spacing w:line="240" w:lineRule="auto" w:before="133"/>
              <w:rPr>
                <w:sz w:val="24"/>
              </w:rPr>
            </w:pPr>
            <w:bookmarkStart w:name="Yan Qian  2023 Ph.D., University of Nort" w:id="8"/>
            <w:bookmarkEnd w:id="8"/>
            <w:r>
              <w:rPr/>
            </w:r>
            <w:r>
              <w:rPr>
                <w:sz w:val="24"/>
              </w:rPr>
              <w:t>Yan </w:t>
            </w:r>
            <w:r>
              <w:rPr>
                <w:spacing w:val="-4"/>
                <w:sz w:val="24"/>
              </w:rPr>
              <w:t>Qian</w:t>
            </w:r>
          </w:p>
        </w:tc>
        <w:tc>
          <w:tcPr>
            <w:tcW w:w="937" w:type="dxa"/>
          </w:tcPr>
          <w:p>
            <w:pPr>
              <w:pStyle w:val="TableParagraph"/>
              <w:spacing w:line="240" w:lineRule="auto" w:before="133"/>
              <w:ind w:left="0" w:right="11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5713" w:type="dxa"/>
          </w:tcPr>
          <w:p>
            <w:pPr>
              <w:pStyle w:val="TableParagraph"/>
              <w:spacing w:line="240" w:lineRule="auto" w:before="133"/>
              <w:ind w:left="120"/>
              <w:rPr>
                <w:sz w:val="24"/>
              </w:rPr>
            </w:pPr>
            <w:r>
              <w:rPr>
                <w:sz w:val="24"/>
              </w:rPr>
              <w:t>Ph.D., University of North Carolina at Chapel Hill, </w:t>
            </w:r>
            <w:bookmarkStart w:name="Department of Economics. Initial employm" w:id="9"/>
            <w:bookmarkEnd w:id="9"/>
            <w:r>
              <w:rPr>
                <w:sz w:val="24"/>
              </w:rPr>
              <w:t>D</w:t>
            </w:r>
            <w:r>
              <w:rPr>
                <w:sz w:val="24"/>
              </w:rPr>
              <w:t>epartment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Economics.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Initial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employment: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Central University of Finance and Economics, China</w:t>
            </w:r>
          </w:p>
        </w:tc>
      </w:tr>
      <w:tr>
        <w:trPr>
          <w:trHeight w:val="1103" w:hRule="atLeast"/>
        </w:trPr>
        <w:tc>
          <w:tcPr>
            <w:tcW w:w="1873" w:type="dxa"/>
          </w:tcPr>
          <w:p>
            <w:pPr>
              <w:pStyle w:val="TableParagraph"/>
              <w:spacing w:line="240" w:lineRule="auto" w:before="133"/>
              <w:rPr>
                <w:sz w:val="24"/>
              </w:rPr>
            </w:pPr>
            <w:r>
              <w:rPr>
                <w:sz w:val="24"/>
              </w:rPr>
              <w:t>Junsu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Pan</w:t>
            </w:r>
          </w:p>
        </w:tc>
        <w:tc>
          <w:tcPr>
            <w:tcW w:w="937" w:type="dxa"/>
          </w:tcPr>
          <w:p>
            <w:pPr>
              <w:pStyle w:val="TableParagraph"/>
              <w:spacing w:line="240" w:lineRule="auto" w:before="133"/>
              <w:ind w:left="0" w:right="11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5713" w:type="dxa"/>
          </w:tcPr>
          <w:p>
            <w:pPr>
              <w:pStyle w:val="TableParagraph"/>
              <w:spacing w:line="240" w:lineRule="auto" w:before="133"/>
              <w:ind w:left="120"/>
              <w:rPr>
                <w:sz w:val="24"/>
              </w:rPr>
            </w:pPr>
            <w:r>
              <w:rPr>
                <w:sz w:val="24"/>
              </w:rPr>
              <w:t>Ph.D., University of North Carolina at Chapel Hill, Department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Economics.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Initial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employment: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American </w:t>
            </w:r>
            <w:r>
              <w:rPr>
                <w:spacing w:val="-2"/>
                <w:sz w:val="24"/>
              </w:rPr>
              <w:t>Express</w:t>
            </w:r>
          </w:p>
        </w:tc>
      </w:tr>
      <w:tr>
        <w:trPr>
          <w:trHeight w:val="960" w:hRule="atLeast"/>
        </w:trPr>
        <w:tc>
          <w:tcPr>
            <w:tcW w:w="1873" w:type="dxa"/>
          </w:tcPr>
          <w:p>
            <w:pPr>
              <w:pStyle w:val="TableParagraph"/>
              <w:spacing w:line="240" w:lineRule="auto" w:before="133"/>
              <w:rPr>
                <w:sz w:val="24"/>
              </w:rPr>
            </w:pPr>
            <w:r>
              <w:rPr>
                <w:sz w:val="24"/>
              </w:rPr>
              <w:t>Tian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Zhao</w:t>
            </w:r>
          </w:p>
        </w:tc>
        <w:tc>
          <w:tcPr>
            <w:tcW w:w="937" w:type="dxa"/>
          </w:tcPr>
          <w:p>
            <w:pPr>
              <w:pStyle w:val="TableParagraph"/>
              <w:spacing w:line="240" w:lineRule="auto" w:before="133"/>
              <w:ind w:left="0" w:right="11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5713" w:type="dxa"/>
          </w:tcPr>
          <w:p>
            <w:pPr>
              <w:pStyle w:val="TableParagraph"/>
              <w:spacing w:line="240" w:lineRule="auto" w:before="133"/>
              <w:ind w:left="120"/>
              <w:rPr>
                <w:sz w:val="24"/>
              </w:rPr>
            </w:pPr>
            <w:r>
              <w:rPr>
                <w:sz w:val="24"/>
              </w:rPr>
              <w:t>Ph.D.,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North Carolina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Chapel </w:t>
            </w:r>
            <w:r>
              <w:rPr>
                <w:spacing w:val="-4"/>
                <w:sz w:val="24"/>
              </w:rPr>
              <w:t>Hill,</w:t>
            </w:r>
          </w:p>
          <w:p>
            <w:pPr>
              <w:pStyle w:val="TableParagraph"/>
              <w:spacing w:line="274" w:lineRule="exact"/>
              <w:ind w:left="120" w:right="296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Economics.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Initial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employment: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SAS </w:t>
            </w:r>
            <w:r>
              <w:rPr>
                <w:spacing w:val="-2"/>
                <w:sz w:val="24"/>
              </w:rPr>
              <w:t>Institute</w:t>
            </w:r>
          </w:p>
        </w:tc>
      </w:tr>
    </w:tbl>
    <w:p>
      <w:pPr>
        <w:pStyle w:val="BodyText"/>
        <w:spacing w:before="17"/>
        <w:ind w:left="0" w:firstLine="0"/>
        <w:rPr>
          <w:b/>
        </w:rPr>
      </w:pPr>
    </w:p>
    <w:p>
      <w:pPr>
        <w:spacing w:before="0"/>
        <w:ind w:left="359" w:right="0" w:firstLine="0"/>
        <w:jc w:val="left"/>
        <w:rPr>
          <w:b/>
          <w:sz w:val="24"/>
        </w:rPr>
      </w:pPr>
      <w:bookmarkStart w:name="AWARDS, FELLOWSHIPS AND HONORS" w:id="10"/>
      <w:bookmarkEnd w:id="10"/>
      <w:r>
        <w:rPr/>
      </w:r>
      <w:r>
        <w:rPr>
          <w:b/>
          <w:sz w:val="24"/>
        </w:rPr>
        <w:t>AWARDS, FELLOWSHIPS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HONORS</w:t>
      </w:r>
    </w:p>
    <w:p>
      <w:pPr>
        <w:pStyle w:val="BodyText"/>
        <w:spacing w:before="56"/>
        <w:ind w:left="0" w:firstLine="0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8"/>
        <w:gridCol w:w="7433"/>
      </w:tblGrid>
      <w:tr>
        <w:trPr>
          <w:trHeight w:val="272" w:hRule="atLeast"/>
        </w:trPr>
        <w:tc>
          <w:tcPr>
            <w:tcW w:w="1288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1980-</w:t>
            </w:r>
            <w:r>
              <w:rPr>
                <w:spacing w:val="-5"/>
                <w:sz w:val="24"/>
              </w:rPr>
              <w:t>81</w:t>
            </w:r>
          </w:p>
        </w:tc>
        <w:tc>
          <w:tcPr>
            <w:tcW w:w="7433" w:type="dxa"/>
          </w:tcPr>
          <w:p>
            <w:pPr>
              <w:pStyle w:val="TableParagraph"/>
              <w:spacing w:line="252" w:lineRule="exact"/>
              <w:ind w:left="202"/>
              <w:rPr>
                <w:sz w:val="24"/>
              </w:rPr>
            </w:pPr>
            <w:r>
              <w:rPr>
                <w:sz w:val="24"/>
              </w:rPr>
              <w:t>Fulbright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Fellow,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Hoover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Foundation, Belgian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American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Educational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433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pacing w:val="-2"/>
                <w:sz w:val="24"/>
              </w:rPr>
              <w:t>Foundation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1981-</w:t>
            </w:r>
            <w:r>
              <w:rPr>
                <w:spacing w:val="-4"/>
                <w:sz w:val="24"/>
              </w:rPr>
              <w:t>1984</w:t>
            </w:r>
          </w:p>
        </w:tc>
        <w:tc>
          <w:tcPr>
            <w:tcW w:w="7433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Fellow,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Science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Foundation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Belgium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1985</w:t>
            </w:r>
          </w:p>
        </w:tc>
        <w:tc>
          <w:tcPr>
            <w:tcW w:w="7433" w:type="dxa"/>
          </w:tcPr>
          <w:p>
            <w:pPr>
              <w:pStyle w:val="TableParagraph"/>
              <w:ind w:left="0" w:right="94"/>
              <w:jc w:val="right"/>
              <w:rPr>
                <w:sz w:val="24"/>
              </w:rPr>
            </w:pPr>
            <w:r>
              <w:rPr>
                <w:sz w:val="24"/>
              </w:rPr>
              <w:t>ASA/NSF/Census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Fellow,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American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Statistical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Association,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Washington,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433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pacing w:val="-4"/>
                <w:sz w:val="24"/>
              </w:rPr>
              <w:t>D.C.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1990</w:t>
            </w:r>
          </w:p>
        </w:tc>
        <w:tc>
          <w:tcPr>
            <w:tcW w:w="7433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World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Congress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Econometric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Society,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Barcelona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1991-</w:t>
            </w:r>
            <w:r>
              <w:rPr>
                <w:spacing w:val="-4"/>
                <w:sz w:val="24"/>
              </w:rPr>
              <w:t>1992</w:t>
            </w:r>
          </w:p>
        </w:tc>
        <w:tc>
          <w:tcPr>
            <w:tcW w:w="7433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Fellow, Cowles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Foundation, Yale</w:t>
            </w:r>
            <w:r>
              <w:rPr>
                <w:spacing w:val="-2"/>
                <w:sz w:val="24"/>
              </w:rPr>
              <w:t> University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1992</w:t>
            </w:r>
          </w:p>
        </w:tc>
        <w:tc>
          <w:tcPr>
            <w:tcW w:w="7433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Fellow,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Empirical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Macroeconomics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1995</w:t>
            </w:r>
          </w:p>
        </w:tc>
        <w:tc>
          <w:tcPr>
            <w:tcW w:w="7433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Invited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Brazilian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Econometric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Society,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Salvador,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Bahia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1995</w:t>
            </w:r>
          </w:p>
        </w:tc>
        <w:tc>
          <w:tcPr>
            <w:tcW w:w="7433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American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Statistical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Association, </w:t>
            </w:r>
            <w:r>
              <w:rPr>
                <w:spacing w:val="-2"/>
                <w:sz w:val="24"/>
              </w:rPr>
              <w:t>Orlando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1997</w:t>
            </w:r>
          </w:p>
        </w:tc>
        <w:tc>
          <w:tcPr>
            <w:tcW w:w="7433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Nomination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Harry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Johnson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Paper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Award,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Canadian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Journal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433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pacing w:val="-2"/>
                <w:sz w:val="24"/>
              </w:rPr>
              <w:t>Economics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1998</w:t>
            </w:r>
          </w:p>
        </w:tc>
        <w:tc>
          <w:tcPr>
            <w:tcW w:w="7433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Chair-Elect,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Business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Statistics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Section,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American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433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Statistical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Association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1998</w:t>
            </w:r>
          </w:p>
        </w:tc>
        <w:tc>
          <w:tcPr>
            <w:tcW w:w="7433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Speaker,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Invited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Econometrics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Session, Econometric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Society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European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433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Meetings,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Berlin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1998</w:t>
            </w:r>
          </w:p>
        </w:tc>
        <w:tc>
          <w:tcPr>
            <w:tcW w:w="7433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Nomination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Smith Breeden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Prize,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Journal of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Finance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1999</w:t>
            </w:r>
          </w:p>
        </w:tc>
        <w:tc>
          <w:tcPr>
            <w:tcW w:w="7433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Chair,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Business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Statistics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Section,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American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Statistical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433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pacing w:val="-2"/>
                <w:sz w:val="24"/>
              </w:rPr>
              <w:t>Association</w:t>
            </w:r>
          </w:p>
        </w:tc>
      </w:tr>
      <w:tr>
        <w:trPr>
          <w:trHeight w:val="266" w:hRule="atLeast"/>
        </w:trPr>
        <w:tc>
          <w:tcPr>
            <w:tcW w:w="1288" w:type="dxa"/>
          </w:tcPr>
          <w:p>
            <w:pPr>
              <w:pStyle w:val="TableParagraph"/>
              <w:spacing w:line="247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1999</w:t>
            </w:r>
          </w:p>
        </w:tc>
        <w:tc>
          <w:tcPr>
            <w:tcW w:w="7433" w:type="dxa"/>
          </w:tcPr>
          <w:p>
            <w:pPr>
              <w:pStyle w:val="TableParagraph"/>
              <w:spacing w:line="247" w:lineRule="exact"/>
              <w:ind w:left="202"/>
              <w:rPr>
                <w:sz w:val="24"/>
              </w:rPr>
            </w:pPr>
            <w:r>
              <w:rPr>
                <w:sz w:val="24"/>
              </w:rPr>
              <w:t>WFA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Award,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NYSE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Best Paper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Award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Equity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Trading</w:t>
            </w:r>
          </w:p>
        </w:tc>
      </w:tr>
      <w:tr>
        <w:trPr>
          <w:trHeight w:val="285" w:hRule="atLeast"/>
        </w:trPr>
        <w:tc>
          <w:tcPr>
            <w:tcW w:w="1288" w:type="dxa"/>
          </w:tcPr>
          <w:p>
            <w:pPr>
              <w:pStyle w:val="TableParagraph"/>
              <w:spacing w:line="262" w:lineRule="exact" w:before="3"/>
              <w:rPr>
                <w:sz w:val="24"/>
              </w:rPr>
            </w:pPr>
            <w:r>
              <w:rPr>
                <w:spacing w:val="-4"/>
                <w:sz w:val="24"/>
              </w:rPr>
              <w:t>1999</w:t>
            </w:r>
          </w:p>
        </w:tc>
        <w:tc>
          <w:tcPr>
            <w:tcW w:w="7433" w:type="dxa"/>
          </w:tcPr>
          <w:p>
            <w:pPr>
              <w:pStyle w:val="TableParagraph"/>
              <w:spacing w:line="262" w:lineRule="exact" w:before="3"/>
              <w:ind w:left="201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</w:t>
            </w:r>
            <w:r>
              <w:rPr>
                <w:sz w:val="24"/>
                <w:vertAlign w:val="superscript"/>
              </w:rPr>
              <w:t>2</w:t>
            </w:r>
            <w:r>
              <w:rPr>
                <w:spacing w:val="2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Conference</w:t>
            </w:r>
            <w:r>
              <w:rPr>
                <w:spacing w:val="-2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on</w:t>
            </w:r>
            <w:r>
              <w:rPr>
                <w:spacing w:val="-5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Financial</w:t>
            </w:r>
            <w:r>
              <w:rPr>
                <w:spacing w:val="-4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Econometrics,</w:t>
            </w:r>
            <w:r>
              <w:rPr>
                <w:spacing w:val="2"/>
                <w:sz w:val="24"/>
                <w:vertAlign w:val="baseline"/>
              </w:rPr>
              <w:t> </w:t>
            </w:r>
            <w:r>
              <w:rPr>
                <w:spacing w:val="-2"/>
                <w:sz w:val="24"/>
                <w:vertAlign w:val="baseline"/>
              </w:rPr>
              <w:t>Madrid,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433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pacing w:val="-4"/>
                <w:sz w:val="24"/>
              </w:rPr>
              <w:t>Spain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2000</w:t>
            </w:r>
          </w:p>
        </w:tc>
        <w:tc>
          <w:tcPr>
            <w:tcW w:w="7433" w:type="dxa"/>
          </w:tcPr>
          <w:p>
            <w:pPr>
              <w:pStyle w:val="TableParagraph"/>
              <w:ind w:left="0" w:right="47"/>
              <w:jc w:val="right"/>
              <w:rPr>
                <w:sz w:val="24"/>
              </w:rPr>
            </w:pPr>
            <w:r>
              <w:rPr>
                <w:sz w:val="24"/>
              </w:rPr>
              <w:t>Invited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International Conference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Seasonality 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433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Financial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Variables, Algarve,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Portugal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2001</w:t>
            </w:r>
          </w:p>
        </w:tc>
        <w:tc>
          <w:tcPr>
            <w:tcW w:w="7433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Nomination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Smith Breeden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Prize,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Journal of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Finance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2001</w:t>
            </w:r>
          </w:p>
        </w:tc>
        <w:tc>
          <w:tcPr>
            <w:tcW w:w="7433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Fellow, Journal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Econometrics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2001</w:t>
            </w:r>
          </w:p>
        </w:tc>
        <w:tc>
          <w:tcPr>
            <w:tcW w:w="7433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Fellow, American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Statistical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Association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2001-</w:t>
            </w:r>
            <w:r>
              <w:rPr>
                <w:spacing w:val="-4"/>
                <w:sz w:val="24"/>
              </w:rPr>
              <w:t>2002</w:t>
            </w:r>
          </w:p>
        </w:tc>
        <w:tc>
          <w:tcPr>
            <w:tcW w:w="7433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Honorary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Simon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Visiting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Professor, 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Manchester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2002</w:t>
            </w:r>
          </w:p>
        </w:tc>
        <w:tc>
          <w:tcPr>
            <w:tcW w:w="7433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Listed 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Who’s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Who 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Economics.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Fourth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Edition.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2003</w:t>
            </w:r>
          </w:p>
        </w:tc>
        <w:tc>
          <w:tcPr>
            <w:tcW w:w="7433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Invited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International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Statistical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Meetings, </w:t>
            </w:r>
            <w:r>
              <w:rPr>
                <w:spacing w:val="-2"/>
                <w:sz w:val="24"/>
              </w:rPr>
              <w:t>Berlin.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2003</w:t>
            </w:r>
          </w:p>
        </w:tc>
        <w:tc>
          <w:tcPr>
            <w:tcW w:w="7433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Portuguese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Statistical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Association,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Faro.</w:t>
            </w:r>
          </w:p>
        </w:tc>
      </w:tr>
      <w:tr>
        <w:trPr>
          <w:trHeight w:val="272" w:hRule="atLeast"/>
        </w:trPr>
        <w:tc>
          <w:tcPr>
            <w:tcW w:w="1288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2003</w:t>
            </w:r>
          </w:p>
        </w:tc>
        <w:tc>
          <w:tcPr>
            <w:tcW w:w="7433" w:type="dxa"/>
          </w:tcPr>
          <w:p>
            <w:pPr>
              <w:pStyle w:val="TableParagraph"/>
              <w:spacing w:line="252" w:lineRule="exact"/>
              <w:ind w:left="202"/>
              <w:rPr>
                <w:sz w:val="24"/>
              </w:rPr>
            </w:pPr>
            <w:r>
              <w:rPr>
                <w:sz w:val="24"/>
              </w:rPr>
              <w:t>Best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Paper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Investments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Award,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Southern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Finance</w:t>
            </w:r>
            <w:r>
              <w:rPr>
                <w:spacing w:val="-2"/>
                <w:sz w:val="24"/>
              </w:rPr>
              <w:t> Association.</w:t>
            </w:r>
          </w:p>
        </w:tc>
      </w:tr>
    </w:tbl>
    <w:p>
      <w:pPr>
        <w:pStyle w:val="TableParagraph"/>
        <w:spacing w:after="0" w:line="252" w:lineRule="exact"/>
        <w:rPr>
          <w:sz w:val="24"/>
        </w:rPr>
        <w:sectPr>
          <w:type w:val="continuous"/>
          <w:pgSz w:w="12240" w:h="15840"/>
          <w:pgMar w:header="0" w:footer="772" w:top="1260" w:bottom="960" w:left="1440" w:right="1440"/>
        </w:sect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8"/>
        <w:gridCol w:w="7425"/>
      </w:tblGrid>
      <w:tr>
        <w:trPr>
          <w:trHeight w:val="269" w:hRule="atLeast"/>
        </w:trPr>
        <w:tc>
          <w:tcPr>
            <w:tcW w:w="1288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2003</w:t>
            </w:r>
          </w:p>
        </w:tc>
        <w:tc>
          <w:tcPr>
            <w:tcW w:w="7425" w:type="dxa"/>
          </w:tcPr>
          <w:p>
            <w:pPr>
              <w:pStyle w:val="TableParagraph"/>
              <w:spacing w:line="250" w:lineRule="exact"/>
              <w:ind w:left="201"/>
              <w:rPr>
                <w:sz w:val="24"/>
              </w:rPr>
            </w:pPr>
            <w:r>
              <w:rPr>
                <w:sz w:val="24"/>
              </w:rPr>
              <w:t>Invited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Conference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High-Frequency </w:t>
            </w:r>
            <w:r>
              <w:rPr>
                <w:spacing w:val="-2"/>
                <w:sz w:val="24"/>
              </w:rPr>
              <w:t>Financial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425" w:type="dxa"/>
          </w:tcPr>
          <w:p>
            <w:pPr>
              <w:pStyle w:val="TableParagraph"/>
              <w:ind w:left="201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Market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Microstructure,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Academia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Sinica,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Taiwan.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2004</w:t>
            </w:r>
          </w:p>
        </w:tc>
        <w:tc>
          <w:tcPr>
            <w:tcW w:w="7425" w:type="dxa"/>
          </w:tcPr>
          <w:p>
            <w:pPr>
              <w:pStyle w:val="TableParagraph"/>
              <w:ind w:left="201"/>
              <w:rPr>
                <w:sz w:val="24"/>
              </w:rPr>
            </w:pPr>
            <w:r>
              <w:rPr>
                <w:sz w:val="24"/>
              </w:rPr>
              <w:t>Invited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Series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Modeling 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Marketing,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Tuck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School </w:t>
            </w:r>
            <w:r>
              <w:rPr>
                <w:spacing w:val="-5"/>
                <w:sz w:val="24"/>
              </w:rPr>
              <w:t>of</w:t>
            </w:r>
          </w:p>
        </w:tc>
      </w:tr>
      <w:tr>
        <w:trPr>
          <w:trHeight w:val="552" w:hRule="atLeast"/>
        </w:trPr>
        <w:tc>
          <w:tcPr>
            <w:tcW w:w="1288" w:type="dxa"/>
          </w:tcPr>
          <w:p>
            <w:pPr>
              <w:pStyle w:val="TableParagraph"/>
              <w:spacing w:line="260" w:lineRule="exact" w:before="272"/>
              <w:rPr>
                <w:sz w:val="24"/>
              </w:rPr>
            </w:pP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7425" w:type="dxa"/>
          </w:tcPr>
          <w:p>
            <w:pPr>
              <w:pStyle w:val="TableParagraph"/>
              <w:spacing w:line="270" w:lineRule="exact"/>
              <w:ind w:left="201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at </w:t>
            </w:r>
            <w:r>
              <w:rPr>
                <w:spacing w:val="-2"/>
                <w:sz w:val="24"/>
              </w:rPr>
              <w:t>Dartmouth.</w:t>
            </w:r>
          </w:p>
          <w:p>
            <w:pPr>
              <w:pStyle w:val="TableParagraph"/>
              <w:spacing w:line="260" w:lineRule="exact" w:before="2"/>
              <w:ind w:left="201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</w:t>
            </w:r>
            <w:r>
              <w:rPr>
                <w:sz w:val="24"/>
                <w:vertAlign w:val="superscript"/>
              </w:rPr>
              <w:t>2</w:t>
            </w:r>
            <w:r>
              <w:rPr>
                <w:spacing w:val="2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Conference</w:t>
            </w:r>
            <w:r>
              <w:rPr>
                <w:spacing w:val="-1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on</w:t>
            </w:r>
            <w:r>
              <w:rPr>
                <w:spacing w:val="-5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Financial</w:t>
            </w:r>
            <w:r>
              <w:rPr>
                <w:spacing w:val="-4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Econometrics,</w:t>
            </w:r>
            <w:r>
              <w:rPr>
                <w:spacing w:val="2"/>
                <w:sz w:val="24"/>
                <w:vertAlign w:val="baseline"/>
              </w:rPr>
              <w:t> </w:t>
            </w:r>
            <w:r>
              <w:rPr>
                <w:spacing w:val="-2"/>
                <w:sz w:val="24"/>
                <w:vertAlign w:val="baseline"/>
              </w:rPr>
              <w:t>Istanbul,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425" w:type="dxa"/>
          </w:tcPr>
          <w:p>
            <w:pPr>
              <w:pStyle w:val="TableParagraph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Turkey.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7425" w:type="dxa"/>
          </w:tcPr>
          <w:p>
            <w:pPr>
              <w:pStyle w:val="TableParagraph"/>
              <w:ind w:left="201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Society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Computational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-2"/>
                <w:sz w:val="24"/>
              </w:rPr>
              <w:t> Annual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425" w:type="dxa"/>
          </w:tcPr>
          <w:p>
            <w:pPr>
              <w:pStyle w:val="TableParagraph"/>
              <w:ind w:left="201"/>
              <w:rPr>
                <w:sz w:val="24"/>
              </w:rPr>
            </w:pPr>
            <w:r>
              <w:rPr>
                <w:sz w:val="24"/>
              </w:rPr>
              <w:t>International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Conference,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Washington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DC.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7425" w:type="dxa"/>
          </w:tcPr>
          <w:p>
            <w:pPr>
              <w:pStyle w:val="TableParagraph"/>
              <w:ind w:left="201"/>
              <w:rPr>
                <w:sz w:val="24"/>
              </w:rPr>
            </w:pPr>
            <w:r>
              <w:rPr>
                <w:sz w:val="24"/>
              </w:rPr>
              <w:t>Honorary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Fellow,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European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Society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Computational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Methods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in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425" w:type="dxa"/>
          </w:tcPr>
          <w:p>
            <w:pPr>
              <w:pStyle w:val="TableParagraph"/>
              <w:ind w:left="201"/>
              <w:rPr>
                <w:sz w:val="24"/>
              </w:rPr>
            </w:pPr>
            <w:r>
              <w:rPr>
                <w:sz w:val="24"/>
              </w:rPr>
              <w:t>Sciences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Engineering.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Speaker, International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Symposium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Advances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Financial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Forecasting,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Greece.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Symposium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Deutsche Bank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sz w:val="24"/>
              </w:rPr>
              <w:t>Prize in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Financial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Economics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honor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Eugene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F. Fama,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Frankfurt, </w:t>
            </w:r>
            <w:r>
              <w:rPr>
                <w:spacing w:val="-2"/>
                <w:sz w:val="24"/>
              </w:rPr>
              <w:t>Germany.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2006</w:t>
            </w: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2006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International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Symposium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Financial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Engineering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Risk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Management, Xiamen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University, </w:t>
            </w:r>
            <w:r>
              <w:rPr>
                <w:spacing w:val="-2"/>
                <w:sz w:val="24"/>
              </w:rPr>
              <w:t>China.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2006</w:t>
            </w: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Speaker, Canadian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Econometrics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Study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Group,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Niagara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Falls,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pacing w:val="-2"/>
                <w:sz w:val="24"/>
              </w:rPr>
              <w:t>Canada.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2007</w:t>
            </w: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Invited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Eastern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Meetings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Econometric Society,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Taipei.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2007</w:t>
            </w: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All-Star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JFE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paper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Chernov-Ghysels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(2000)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2007</w:t>
            </w: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Stern</w:t>
            </w:r>
            <w:r>
              <w:rPr>
                <w:spacing w:val="-5"/>
                <w:sz w:val="24"/>
              </w:rPr>
              <w:t> NYU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2007</w:t>
            </w: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Singapore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Econometric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Study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Group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2008</w:t>
            </w: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2008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International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Symposium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 Nonlinear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Time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Series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Econometrics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Applications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(NTSEA2008),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Wang </w:t>
            </w:r>
            <w:r>
              <w:rPr>
                <w:spacing w:val="-2"/>
                <w:sz w:val="24"/>
              </w:rPr>
              <w:t>Yanan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Institute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Studies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(WISE),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Xiamen University,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China.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2008</w:t>
            </w: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Speaker, International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Forecasting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Conference,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Rio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Janeiro,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pacing w:val="-2"/>
                <w:sz w:val="24"/>
              </w:rPr>
              <w:t>Brazil.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2008</w:t>
            </w: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Stern</w:t>
            </w:r>
            <w:r>
              <w:rPr>
                <w:spacing w:val="-5"/>
                <w:sz w:val="24"/>
              </w:rPr>
              <w:t> NYU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2008</w:t>
            </w: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Founding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Co-President,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Society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Financial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Econometrics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(SoFiE)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Robert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Engle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(NYU).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2008-</w:t>
            </w:r>
            <w:r>
              <w:rPr>
                <w:spacing w:val="-4"/>
                <w:sz w:val="24"/>
              </w:rPr>
              <w:t>2009</w:t>
            </w: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Resident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Scholar,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Department, Federal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Bank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5"/>
                <w:sz w:val="24"/>
              </w:rPr>
              <w:t>New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pacing w:val="-2"/>
                <w:sz w:val="24"/>
              </w:rPr>
              <w:t>York.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2009</w:t>
            </w: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Speaker, International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Symposium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Financial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Engineering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Risk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Management,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Xiamen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University, </w:t>
            </w:r>
            <w:r>
              <w:rPr>
                <w:spacing w:val="-2"/>
                <w:sz w:val="24"/>
              </w:rPr>
              <w:t>China.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2009</w:t>
            </w: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Best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Paper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Award, Chinese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International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Conference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Finance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pacing w:val="-2"/>
                <w:sz w:val="24"/>
              </w:rPr>
              <w:t>Guangzhou.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2009</w:t>
            </w: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Scholar,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Federal Reserve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Bank 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York.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Elected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Voting Member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Belgian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American </w:t>
            </w:r>
            <w:r>
              <w:rPr>
                <w:spacing w:val="-2"/>
                <w:sz w:val="24"/>
              </w:rPr>
              <w:t>Educational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pacing w:val="-2"/>
                <w:sz w:val="24"/>
              </w:rPr>
              <w:t>Foundation.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Invited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Financial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Engineering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 Risk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Management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Conference, </w:t>
            </w:r>
            <w:r>
              <w:rPr>
                <w:spacing w:val="-2"/>
                <w:sz w:val="24"/>
              </w:rPr>
              <w:t>Taipei.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6th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Eurostat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Colloquium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"Modern Tools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Business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Cycle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Analysis: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Lessons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Global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Crisis",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Luxemburg.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International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Conference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High-</w:t>
            </w:r>
            <w:r>
              <w:rPr>
                <w:spacing w:val="-2"/>
                <w:sz w:val="24"/>
              </w:rPr>
              <w:t>Dimensional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Econometric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Modeling,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Cass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Business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School,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London.</w:t>
            </w:r>
          </w:p>
        </w:tc>
      </w:tr>
      <w:tr>
        <w:trPr>
          <w:trHeight w:val="275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Scholar,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Federal Reserve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Bank 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York.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Fernand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Braudel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Senior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Fellow,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European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Institute,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Florence,</w:t>
            </w:r>
          </w:p>
        </w:tc>
      </w:tr>
      <w:tr>
        <w:trPr>
          <w:trHeight w:val="276" w:hRule="atLeast"/>
        </w:trPr>
        <w:tc>
          <w:tcPr>
            <w:tcW w:w="1288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425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pacing w:val="-2"/>
                <w:sz w:val="24"/>
              </w:rPr>
              <w:t>Italy.</w:t>
            </w:r>
          </w:p>
        </w:tc>
      </w:tr>
      <w:tr>
        <w:trPr>
          <w:trHeight w:val="272" w:hRule="atLeast"/>
        </w:trPr>
        <w:tc>
          <w:tcPr>
            <w:tcW w:w="1288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7425" w:type="dxa"/>
          </w:tcPr>
          <w:p>
            <w:pPr>
              <w:pStyle w:val="TableParagraph"/>
              <w:spacing w:line="252" w:lineRule="exact"/>
              <w:ind w:left="202"/>
              <w:rPr>
                <w:sz w:val="24"/>
              </w:rPr>
            </w:pP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Conversation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Eric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Ghysels,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Peter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C.B.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Phillips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Jun </w:t>
            </w:r>
            <w:r>
              <w:rPr>
                <w:spacing w:val="-5"/>
                <w:sz w:val="24"/>
              </w:rPr>
              <w:t>Yu.</w:t>
            </w:r>
          </w:p>
        </w:tc>
      </w:tr>
    </w:tbl>
    <w:p>
      <w:pPr>
        <w:pStyle w:val="TableParagraph"/>
        <w:spacing w:after="0" w:line="252" w:lineRule="exact"/>
        <w:rPr>
          <w:sz w:val="24"/>
        </w:rPr>
        <w:sectPr>
          <w:type w:val="continuous"/>
          <w:pgSz w:w="12240" w:h="15840"/>
          <w:pgMar w:header="0" w:footer="772" w:top="1260" w:bottom="960" w:left="1440" w:right="1440"/>
        </w:sect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1"/>
        <w:gridCol w:w="7982"/>
      </w:tblGrid>
      <w:tr>
        <w:trPr>
          <w:trHeight w:val="269" w:hRule="atLeast"/>
        </w:trPr>
        <w:tc>
          <w:tcPr>
            <w:tcW w:w="981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7982" w:type="dxa"/>
          </w:tcPr>
          <w:p>
            <w:pPr>
              <w:pStyle w:val="TableParagraph"/>
              <w:spacing w:line="250" w:lineRule="exact"/>
              <w:ind w:left="509"/>
              <w:rPr>
                <w:sz w:val="24"/>
              </w:rPr>
            </w:pPr>
            <w:r>
              <w:rPr>
                <w:sz w:val="24"/>
              </w:rPr>
              <w:t>Presidential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Address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Fourth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SoFiE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Annual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Meeting,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Chicago.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7982" w:type="dxa"/>
          </w:tcPr>
          <w:p>
            <w:pPr>
              <w:pStyle w:val="TableParagraph"/>
              <w:ind w:left="451"/>
              <w:rPr>
                <w:sz w:val="24"/>
              </w:rPr>
            </w:pPr>
            <w:r>
              <w:rPr>
                <w:sz w:val="24"/>
              </w:rPr>
              <w:t>Wim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Duisenberg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Fellow,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European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Central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Bank.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7982" w:type="dxa"/>
          </w:tcPr>
          <w:p>
            <w:pPr>
              <w:pStyle w:val="TableParagraph"/>
              <w:ind w:left="451"/>
              <w:rPr>
                <w:sz w:val="24"/>
              </w:rPr>
            </w:pPr>
            <w:r>
              <w:rPr>
                <w:sz w:val="24"/>
              </w:rPr>
              <w:t>Western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Finance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Association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Paper </w:t>
            </w:r>
            <w:r>
              <w:rPr>
                <w:spacing w:val="-2"/>
                <w:sz w:val="24"/>
              </w:rPr>
              <w:t>Award.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7982" w:type="dxa"/>
          </w:tcPr>
          <w:p>
            <w:pPr>
              <w:pStyle w:val="TableParagraph"/>
              <w:ind w:left="513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Singapore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University-ESSEC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Business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School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Symposium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Empirical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Finance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Financial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Econometrics,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pacing w:val="-2"/>
                <w:sz w:val="24"/>
              </w:rPr>
              <w:t>Singapore.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Marie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Curie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Fellow,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Cyprus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Fellow,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Society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Financial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Econometrics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(SoFiE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Fellow).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Scholar,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Federal Reserve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Bank 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York.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Researcher, National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Bank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Belgium.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Marie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Curie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Fellow,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Cyprus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Inquire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Europe,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Edinburgh.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Scholar,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Federal Reserve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Bank 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York.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Invited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Central Bank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Cyprus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Researcher, National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Bank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Belgium.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Researcher, Federal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Reserve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Bank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Chicago</w:t>
            </w:r>
          </w:p>
        </w:tc>
      </w:tr>
      <w:tr>
        <w:trPr>
          <w:trHeight w:val="276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speaker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Bank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Portugal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conference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Econometric </w:t>
            </w:r>
            <w:r>
              <w:rPr>
                <w:spacing w:val="-2"/>
                <w:sz w:val="24"/>
              </w:rPr>
              <w:t>Methods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Banking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Lisbon.</w:t>
            </w:r>
          </w:p>
        </w:tc>
      </w:tr>
      <w:tr>
        <w:trPr>
          <w:trHeight w:val="276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Scholar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Federal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Reserve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Bank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York.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Scholar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National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Bank of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Belgium.</w:t>
            </w:r>
          </w:p>
        </w:tc>
      </w:tr>
      <w:tr>
        <w:trPr>
          <w:trHeight w:val="276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Invited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Cambridge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University, </w:t>
            </w:r>
            <w:r>
              <w:rPr>
                <w:spacing w:val="-5"/>
                <w:sz w:val="24"/>
              </w:rPr>
              <w:t>UK.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Invited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speaker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Eighth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International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Conference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Computational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</w:tc>
      </w:tr>
      <w:tr>
        <w:trPr>
          <w:trHeight w:val="276" w:hRule="atLeast"/>
        </w:trPr>
        <w:tc>
          <w:tcPr>
            <w:tcW w:w="981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Financial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Econometrics,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 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Pisa.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speaker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International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Symposium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Statistics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Advances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in</w:t>
            </w:r>
          </w:p>
        </w:tc>
      </w:tr>
      <w:tr>
        <w:trPr>
          <w:trHeight w:val="276" w:hRule="atLeast"/>
        </w:trPr>
        <w:tc>
          <w:tcPr>
            <w:tcW w:w="981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Parametric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Semiparametric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Multivariate,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Time</w:t>
            </w:r>
            <w:r>
              <w:rPr>
                <w:spacing w:val="-2"/>
                <w:sz w:val="24"/>
              </w:rPr>
              <w:t> Series,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Spatial-temporal,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Familial-longitudinal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John's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Canada.</w:t>
            </w:r>
          </w:p>
        </w:tc>
      </w:tr>
      <w:tr>
        <w:trPr>
          <w:trHeight w:val="276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Speaker, Second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Workshop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High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Dimensional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Series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in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982" w:type="dxa"/>
          </w:tcPr>
          <w:p>
            <w:pPr>
              <w:pStyle w:val="TableParagraph"/>
              <w:ind w:left="508"/>
              <w:rPr>
                <w:sz w:val="24"/>
              </w:rPr>
            </w:pPr>
            <w:r>
              <w:rPr>
                <w:sz w:val="24"/>
              </w:rPr>
              <w:t>Macroeconomics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Finance, Institute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Advanced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Studies, </w:t>
            </w:r>
            <w:r>
              <w:rPr>
                <w:spacing w:val="-2"/>
                <w:sz w:val="24"/>
              </w:rPr>
              <w:t>Vienna.</w:t>
            </w:r>
          </w:p>
        </w:tc>
      </w:tr>
      <w:tr>
        <w:trPr>
          <w:trHeight w:val="276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Stevanovich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Center,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Chicago.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Scholar,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National Bank 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Belgium.</w:t>
            </w:r>
          </w:p>
        </w:tc>
      </w:tr>
      <w:tr>
        <w:trPr>
          <w:trHeight w:val="276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Ninth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Annual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Risk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Conference,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RMI,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pacing w:val="-2"/>
                <w:sz w:val="24"/>
              </w:rPr>
              <w:t>Singapore.</w:t>
            </w:r>
          </w:p>
        </w:tc>
      </w:tr>
      <w:tr>
        <w:trPr>
          <w:trHeight w:val="276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French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Finance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Association, </w:t>
            </w:r>
            <w:r>
              <w:rPr>
                <w:spacing w:val="-2"/>
                <w:sz w:val="24"/>
              </w:rPr>
              <w:t>Belgium.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Belgian Finance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Club</w:t>
            </w:r>
          </w:p>
        </w:tc>
      </w:tr>
      <w:tr>
        <w:trPr>
          <w:trHeight w:val="276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Università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Svizzera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Italiana,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Lugano</w:t>
            </w:r>
          </w:p>
        </w:tc>
      </w:tr>
      <w:tr>
        <w:trPr>
          <w:trHeight w:val="276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Invited Speaker,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Derivatives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Conference: State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Art,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NYU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Speaker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Centre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Interfacultaire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Bernoulli, Closing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Conference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Stochastic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Dynamical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Models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Mathematical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Finance, </w:t>
            </w:r>
            <w:r>
              <w:rPr>
                <w:spacing w:val="-2"/>
                <w:sz w:val="24"/>
              </w:rPr>
              <w:t>Econometrics,</w:t>
            </w:r>
          </w:p>
        </w:tc>
      </w:tr>
      <w:tr>
        <w:trPr>
          <w:trHeight w:val="552" w:hRule="atLeast"/>
        </w:trPr>
        <w:tc>
          <w:tcPr>
            <w:tcW w:w="981" w:type="dxa"/>
          </w:tcPr>
          <w:p>
            <w:pPr>
              <w:pStyle w:val="TableParagraph"/>
              <w:spacing w:line="262" w:lineRule="exact" w:before="269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7982" w:type="dxa"/>
          </w:tcPr>
          <w:p>
            <w:pPr>
              <w:pStyle w:val="TableParagraph"/>
              <w:spacing w:line="271" w:lineRule="exact"/>
              <w:ind w:left="509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Actuarial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Sciences,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Lausanne,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Switzerland.</w:t>
            </w:r>
          </w:p>
          <w:p>
            <w:pPr>
              <w:pStyle w:val="TableParagraph"/>
              <w:spacing w:line="261" w:lineRule="exact"/>
              <w:ind w:left="509"/>
              <w:rPr>
                <w:sz w:val="24"/>
              </w:rPr>
            </w:pPr>
            <w:r>
              <w:rPr>
                <w:sz w:val="24"/>
              </w:rPr>
              <w:t>Invited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z w:val="24"/>
                <w:vertAlign w:val="baseline"/>
              </w:rPr>
              <w:t> Annual</w:t>
            </w:r>
            <w:r>
              <w:rPr>
                <w:spacing w:val="-6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Meetings</w:t>
            </w:r>
            <w:r>
              <w:rPr>
                <w:spacing w:val="-3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SoFiE, New</w:t>
            </w:r>
            <w:r>
              <w:rPr>
                <w:spacing w:val="-3"/>
                <w:sz w:val="24"/>
                <w:vertAlign w:val="baseline"/>
              </w:rPr>
              <w:t> </w:t>
            </w:r>
            <w:r>
              <w:rPr>
                <w:spacing w:val="-4"/>
                <w:sz w:val="24"/>
                <w:vertAlign w:val="baseline"/>
              </w:rPr>
              <w:t>York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Tommaso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Padoa-Schioppa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Visiting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Professorship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Bocconi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University,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pacing w:val="-2"/>
                <w:sz w:val="24"/>
              </w:rPr>
              <w:t>Milan</w:t>
            </w:r>
          </w:p>
        </w:tc>
      </w:tr>
      <w:tr>
        <w:trPr>
          <w:trHeight w:val="276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Inaugural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Emil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Gumbel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Lecture,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Heidelberg </w:t>
            </w:r>
            <w:r>
              <w:rPr>
                <w:spacing w:val="-2"/>
                <w:sz w:val="24"/>
              </w:rPr>
              <w:t>University</w:t>
            </w:r>
          </w:p>
        </w:tc>
      </w:tr>
      <w:tr>
        <w:trPr>
          <w:trHeight w:val="276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Tommaso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Padoa-Schioppa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Visiting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Professorship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Bocconi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University,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pacing w:val="-2"/>
                <w:sz w:val="24"/>
              </w:rPr>
              <w:t>Milan</w:t>
            </w:r>
          </w:p>
        </w:tc>
      </w:tr>
      <w:tr>
        <w:trPr>
          <w:trHeight w:val="275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Invited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CARE conference,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Leesburg,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7"/>
                <w:sz w:val="24"/>
              </w:rPr>
              <w:t>VA</w:t>
            </w:r>
          </w:p>
        </w:tc>
      </w:tr>
      <w:tr>
        <w:trPr>
          <w:trHeight w:val="276" w:hRule="atLeast"/>
        </w:trPr>
        <w:tc>
          <w:tcPr>
            <w:tcW w:w="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7982" w:type="dxa"/>
          </w:tcPr>
          <w:p>
            <w:pPr>
              <w:pStyle w:val="TableParagraph"/>
              <w:ind w:left="509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Kobe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Japan</w:t>
            </w:r>
          </w:p>
        </w:tc>
      </w:tr>
      <w:tr>
        <w:trPr>
          <w:trHeight w:val="269" w:hRule="atLeast"/>
        </w:trPr>
        <w:tc>
          <w:tcPr>
            <w:tcW w:w="981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7982" w:type="dxa"/>
          </w:tcPr>
          <w:p>
            <w:pPr>
              <w:pStyle w:val="TableParagraph"/>
              <w:spacing w:line="250" w:lineRule="exact"/>
              <w:ind w:left="509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Speaker, Fourth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Annual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Conference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VINS, Shanghai,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China</w:t>
            </w:r>
          </w:p>
        </w:tc>
      </w:tr>
    </w:tbl>
    <w:p>
      <w:pPr>
        <w:pStyle w:val="TableParagraph"/>
        <w:spacing w:after="0" w:line="250" w:lineRule="exact"/>
        <w:rPr>
          <w:sz w:val="24"/>
        </w:rPr>
        <w:sectPr>
          <w:type w:val="continuous"/>
          <w:pgSz w:w="12240" w:h="15840"/>
          <w:pgMar w:header="0" w:footer="772" w:top="1260" w:bottom="1241" w:left="1440" w:right="1440"/>
        </w:sect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0"/>
        <w:gridCol w:w="7675"/>
      </w:tblGrid>
      <w:tr>
        <w:trPr>
          <w:trHeight w:val="269" w:hRule="atLeast"/>
        </w:trPr>
        <w:tc>
          <w:tcPr>
            <w:tcW w:w="1010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7675" w:type="dxa"/>
          </w:tcPr>
          <w:p>
            <w:pPr>
              <w:pStyle w:val="TableParagraph"/>
              <w:spacing w:line="250" w:lineRule="exact"/>
              <w:ind w:left="480"/>
              <w:rPr>
                <w:sz w:val="24"/>
              </w:rPr>
            </w:pPr>
            <w:r>
              <w:rPr>
                <w:sz w:val="24"/>
              </w:rPr>
              <w:t>Invited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Centennial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Alumni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Weekend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Meeting, Kenan-</w:t>
            </w:r>
            <w:r>
              <w:rPr>
                <w:spacing w:val="-2"/>
                <w:sz w:val="24"/>
              </w:rPr>
              <w:t>Flagler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School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Invited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Joint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Centre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(JRC) European</w:t>
            </w:r>
            <w:r>
              <w:rPr>
                <w:spacing w:val="-2"/>
                <w:sz w:val="24"/>
              </w:rPr>
              <w:t> Commission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conference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Big Data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Macroeconomic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Forecasting,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Italy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Invited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Finance,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SoFiE conference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Shanghai,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China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Doctor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Honoris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Causa,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HEC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Liège,</w:t>
            </w:r>
            <w:r>
              <w:rPr>
                <w:spacing w:val="-2"/>
                <w:sz w:val="24"/>
              </w:rPr>
              <w:t> Belgium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Speaker, Chinese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Economists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Society,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Dailan,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China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Lecture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Series,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Louvain,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Belgium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i/>
                <w:sz w:val="24"/>
              </w:rPr>
            </w:pPr>
            <w:r>
              <w:rPr>
                <w:sz w:val="24"/>
              </w:rPr>
              <w:t>Best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Paper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Award,</w:t>
            </w:r>
            <w:r>
              <w:rPr>
                <w:spacing w:val="2"/>
                <w:sz w:val="24"/>
              </w:rPr>
              <w:t> </w:t>
            </w:r>
            <w:r>
              <w:rPr>
                <w:i/>
                <w:sz w:val="24"/>
              </w:rPr>
              <w:t>Journal of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Risk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Financial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Management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SoFiE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Summer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School Lectures,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Chicago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SoFiE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Summer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Lectures,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NYU/Shanghai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Speaker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Second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Crypto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Asset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Conference</w:t>
            </w:r>
            <w:r>
              <w:rPr>
                <w:spacing w:val="-2"/>
                <w:sz w:val="24"/>
              </w:rPr>
              <w:t> (virtual)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Fellow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International Association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Applied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Econometrics</w:t>
            </w:r>
            <w:r>
              <w:rPr>
                <w:spacing w:val="-2"/>
                <w:sz w:val="24"/>
              </w:rPr>
              <w:t> (IAAE)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Weatherspoon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Distinguished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Award,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Kenan-Flagler</w:t>
            </w:r>
            <w:r>
              <w:rPr>
                <w:spacing w:val="-2"/>
                <w:sz w:val="24"/>
              </w:rPr>
              <w:t> Business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Elected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board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member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Center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 Banking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Finance,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UNC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IBM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Global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Academic</w:t>
            </w:r>
            <w:r>
              <w:rPr>
                <w:spacing w:val="-2"/>
                <w:sz w:val="24"/>
              </w:rPr>
              <w:t> Award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i/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Speaker</w:t>
            </w:r>
            <w:r>
              <w:rPr>
                <w:spacing w:val="2"/>
                <w:sz w:val="24"/>
              </w:rPr>
              <w:t> </w:t>
            </w:r>
            <w:r>
              <w:rPr>
                <w:i/>
                <w:sz w:val="24"/>
              </w:rPr>
              <w:t>Advances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in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Alternative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Data and Machine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Learning </w:t>
            </w:r>
            <w:r>
              <w:rPr>
                <w:i/>
                <w:spacing w:val="-5"/>
                <w:sz w:val="24"/>
              </w:rPr>
              <w:t>for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i/>
                <w:sz w:val="24"/>
              </w:rPr>
              <w:t>Macroeconomics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Finance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sz w:val="24"/>
              </w:rPr>
              <w:t>conference,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Paris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Scholar,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Norges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Bank,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Oslo,</w:t>
            </w:r>
            <w:r>
              <w:rPr>
                <w:spacing w:val="-2"/>
                <w:sz w:val="24"/>
              </w:rPr>
              <w:t> Norway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Lecturer Euro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Area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Business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Cycle</w:t>
            </w:r>
            <w:r>
              <w:rPr>
                <w:spacing w:val="-2"/>
                <w:sz w:val="24"/>
              </w:rPr>
              <w:t> Network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Invited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Janeway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Conference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Neuro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Tensors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Finance,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Cambridge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UK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Weatherspoon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Teaching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Award,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Kenan-Flagler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Business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School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speaker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Annual Conference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Financial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Street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Forum </w:t>
            </w:r>
            <w:r>
              <w:rPr>
                <w:spacing w:val="-2"/>
                <w:sz w:val="24"/>
              </w:rPr>
              <w:t>2023,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School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Finance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Central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Finance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Economics,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Beijing,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China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Financial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Econometrics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Lecture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Series,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Norges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Bank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Invited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EcoSta2023,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Tokyo,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Japan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scholar,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Becker-Friedman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Institute,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Chicago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Nordic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Econometric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Meeting,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Bergen,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Norway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speaker, "Nontraditional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Machine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Learning, 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Natural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Language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Processing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Macroeconomics"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2024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meeting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co-organized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by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Banca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d'Italia,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Federal Reserve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Board,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Bank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Canada,</w:t>
            </w:r>
            <w:r>
              <w:rPr>
                <w:spacing w:val="-2"/>
                <w:sz w:val="24"/>
              </w:rPr>
              <w:t> Sveriges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Riksbank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CEBRA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(Central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Bank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> Association).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Invited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European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Financial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Association, </w:t>
            </w:r>
            <w:r>
              <w:rPr>
                <w:spacing w:val="-2"/>
                <w:sz w:val="24"/>
              </w:rPr>
              <w:t>Athens,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pacing w:val="-2"/>
                <w:sz w:val="24"/>
              </w:rPr>
              <w:t>Greece.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Invited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speaker, Panel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Discussion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Society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Financial</w:t>
            </w:r>
            <w:r>
              <w:rPr>
                <w:spacing w:val="-2"/>
                <w:sz w:val="24"/>
              </w:rPr>
              <w:t> Econometrics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Annual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conference, Paris, </w:t>
            </w:r>
            <w:r>
              <w:rPr>
                <w:spacing w:val="-2"/>
                <w:sz w:val="24"/>
              </w:rPr>
              <w:t>France.</w:t>
            </w:r>
          </w:p>
        </w:tc>
      </w:tr>
      <w:tr>
        <w:trPr>
          <w:trHeight w:val="276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Invited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Workshop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Machine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Learning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Economic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Forecasting,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Heidelberg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University.</w:t>
            </w:r>
          </w:p>
        </w:tc>
      </w:tr>
      <w:tr>
        <w:trPr>
          <w:trHeight w:val="275" w:hRule="atLeast"/>
        </w:trPr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7675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Keynote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speaker,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Workshop on 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Quantum</w:t>
            </w:r>
          </w:p>
        </w:tc>
      </w:tr>
      <w:tr>
        <w:trPr>
          <w:trHeight w:val="272" w:hRule="atLeast"/>
        </w:trPr>
        <w:tc>
          <w:tcPr>
            <w:tcW w:w="101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7675" w:type="dxa"/>
          </w:tcPr>
          <w:p>
            <w:pPr>
              <w:pStyle w:val="TableParagraph"/>
              <w:spacing w:line="252" w:lineRule="exact"/>
              <w:ind w:left="480"/>
              <w:rPr>
                <w:sz w:val="24"/>
              </w:rPr>
            </w:pPr>
            <w:r>
              <w:rPr>
                <w:sz w:val="24"/>
              </w:rPr>
              <w:t>Algorithms/Formalisms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Finance,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Fields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Institute,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Toronto</w:t>
            </w:r>
          </w:p>
        </w:tc>
      </w:tr>
    </w:tbl>
    <w:sectPr>
      <w:type w:val="continuous"/>
      <w:pgSz w:w="12240" w:h="15840"/>
      <w:pgMar w:header="0" w:footer="772" w:top="1260" w:bottom="9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38592">
              <wp:simplePos x="0" y="0"/>
              <wp:positionH relativeFrom="page">
                <wp:posOffset>6464300</wp:posOffset>
              </wp:positionH>
              <wp:positionV relativeFrom="page">
                <wp:posOffset>9419166</wp:posOffset>
              </wp:positionV>
              <wp:extent cx="2159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 w:firstLine="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9pt;margin-top:741.666626pt;width:17pt;height:15.3pt;mso-position-horizontal-relative:page;mso-position-vertical-relative:page;z-index:-166778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 w:firstLine="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45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right="44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eghysels@unc.edu" TargetMode="External"/><Relationship Id="rId7" Type="http://schemas.openxmlformats.org/officeDocument/2006/relationships/hyperlink" Target="http://eghysels.web.unc.edu/" TargetMode="External"/><Relationship Id="rId8" Type="http://schemas.openxmlformats.org/officeDocument/2006/relationships/hyperlink" Target="https://scholar.google.com/citations?user=se30-eEAAAAJ&amp;hl=en" TargetMode="External"/><Relationship Id="rId9" Type="http://schemas.openxmlformats.org/officeDocument/2006/relationships/hyperlink" Target="https://papers.ssrn.com/sol3/cf_dev/AbsByAuth.cfm?per_id=98666" TargetMode="External"/><Relationship Id="rId10" Type="http://schemas.openxmlformats.org/officeDocument/2006/relationships/hyperlink" Target="https://www.linkedin.com/in/eric-ghysels/" TargetMode="External"/><Relationship Id="rId11" Type="http://schemas.openxmlformats.org/officeDocument/2006/relationships/hyperlink" Target="https://physics.aps.org/articles/v18/154" TargetMode="External"/><Relationship Id="rId12" Type="http://schemas.openxmlformats.org/officeDocument/2006/relationships/hyperlink" Target="https://onlinelibrary.wiley.com/doi/abs/10.1111/iere.70019?campaign=wolearlyview" TargetMode="External"/><Relationship Id="rId13" Type="http://schemas.openxmlformats.org/officeDocument/2006/relationships/hyperlink" Target="https://www.sciencedirect.com/science/article/abs/pii/S0304407625001319?casa_token=kCCGd0u6JSkAAAAA%3AIDARzARkiMQEJlcGpY1wbeg4339nbPGmdUaHw970PBezxUXSIvN8of53dx45CHY3GM_-OMkqbA" TargetMode="External"/><Relationship Id="rId14" Type="http://schemas.openxmlformats.org/officeDocument/2006/relationships/hyperlink" Target="https://www.sciencedirect.com/science/article/abs/pii/S0375960124008752" TargetMode="External"/><Relationship Id="rId15" Type="http://schemas.openxmlformats.org/officeDocument/2006/relationships/hyperlink" Target="https://ieeexplore.ieee.org/stamp/stamp.jsp?arnumber=10821271&amp;casa_token=jG2-tywBdTEAAAAA%3AeMDgoW9sGwmeOY_PnKlsWgZIBBw883JQybd32ZtfmYCfCnN-8atuP8CO72gMNSAPK2yQxSvwj1A&amp;tag=1" TargetMode="External"/><Relationship Id="rId16" Type="http://schemas.openxmlformats.org/officeDocument/2006/relationships/hyperlink" Target="https://doi.org/10.1093/jjfinec/nbae021" TargetMode="External"/><Relationship Id="rId17" Type="http://schemas.openxmlformats.org/officeDocument/2006/relationships/hyperlink" Target="https://doi.org/10.1016/j.jeconom.2024.105743" TargetMode="External"/><Relationship Id="rId18" Type="http://schemas.openxmlformats.org/officeDocument/2006/relationships/hyperlink" Target="https://doi.org/10.1002/jae.3028" TargetMode="External"/><Relationship Id="rId19" Type="http://schemas.openxmlformats.org/officeDocument/2006/relationships/hyperlink" Target="https://doi.org/10.1016/j.jeconom.2022.07.001" TargetMode="External"/><Relationship Id="rId20" Type="http://schemas.openxmlformats.org/officeDocument/2006/relationships/hyperlink" Target="https://doi.org/10.1093/jjfinec/nbac023" TargetMode="External"/><Relationship Id="rId21" Type="http://schemas.openxmlformats.org/officeDocument/2006/relationships/hyperlink" Target="https://doi.org/10.1093/rfs/hhac046" TargetMode="External"/><Relationship Id="rId22" Type="http://schemas.openxmlformats.org/officeDocument/2006/relationships/hyperlink" Target="https://doi.org/10.1017/S0266466621000359" TargetMode="External"/><Relationship Id="rId23" Type="http://schemas.openxmlformats.org/officeDocument/2006/relationships/hyperlink" Target="https://www.journals.uchicago.edu/doi/abs/10.1086/721844" TargetMode="External"/><Relationship Id="rId24" Type="http://schemas.openxmlformats.org/officeDocument/2006/relationships/hyperlink" Target="https://doi.org/10.1080/07350015.2021.1899933" TargetMode="External"/><Relationship Id="rId25" Type="http://schemas.openxmlformats.org/officeDocument/2006/relationships/hyperlink" Target="https://doi.org/10.1016/j.jeconom.2020.04.006" TargetMode="External"/><Relationship Id="rId26" Type="http://schemas.openxmlformats.org/officeDocument/2006/relationships/hyperlink" Target="https://doi.org/10.1093/jjfinec/nbz007" TargetMode="External"/><Relationship Id="rId27" Type="http://schemas.openxmlformats.org/officeDocument/2006/relationships/hyperlink" Target="https://doi.org/10.1016/j.jempfin.2020.10.002" TargetMode="External"/><Relationship Id="rId28" Type="http://schemas.openxmlformats.org/officeDocument/2006/relationships/hyperlink" Target="https://doi.org/10.1093/jjfinec/nbaa015" TargetMode="External"/><Relationship Id="rId29" Type="http://schemas.openxmlformats.org/officeDocument/2006/relationships/hyperlink" Target="https://doi.org/10.1017/S0266466619000100" TargetMode="External"/><Relationship Id="rId30" Type="http://schemas.openxmlformats.org/officeDocument/2006/relationships/hyperlink" Target="https://doi.org/10.1016/j.jeconom.2020.04.032" TargetMode="External"/><Relationship Id="rId31" Type="http://schemas.openxmlformats.org/officeDocument/2006/relationships/hyperlink" Target="https://doi.org/10.3390/jrfm13050100" TargetMode="External"/><Relationship Id="rId32" Type="http://schemas.openxmlformats.org/officeDocument/2006/relationships/hyperlink" Target="https://doi.org/10.1016/j.jeconom.2019.12.002" TargetMode="External"/><Relationship Id="rId33" Type="http://schemas.openxmlformats.org/officeDocument/2006/relationships/hyperlink" Target="https://doi.org/10.1146/annurev-financial-110217-022808" TargetMode="External"/><Relationship Id="rId34" Type="http://schemas.openxmlformats.org/officeDocument/2006/relationships/hyperlink" Target="https://doi.org/10.3390/jrfm13010007" TargetMode="External"/><Relationship Id="rId35" Type="http://schemas.openxmlformats.org/officeDocument/2006/relationships/hyperlink" Target="https://doi.org/10.1016/bs.host.2019.01.005" TargetMode="External"/><Relationship Id="rId36" Type="http://schemas.openxmlformats.org/officeDocument/2006/relationships/hyperlink" Target="https://doi.org/10.1007/s11142-019-09493-0" TargetMode="External"/><Relationship Id="rId37" Type="http://schemas.openxmlformats.org/officeDocument/2006/relationships/hyperlink" Target="https://doi.org/10.1016/j.jeconom.2019.04.020" TargetMode="External"/><Relationship Id="rId38" Type="http://schemas.openxmlformats.org/officeDocument/2006/relationships/hyperlink" Target="https://doi.org/10.3390/jrfm12040164" TargetMode="External"/><Relationship Id="rId39" Type="http://schemas.openxmlformats.org/officeDocument/2006/relationships/hyperlink" Target="https://doi.org/10.3982/ECTA14690" TargetMode="External"/><Relationship Id="rId40" Type="http://schemas.openxmlformats.org/officeDocument/2006/relationships/hyperlink" Target="https://doi.org/10.1016/j.ecosta.2018.02.001" TargetMode="External"/><Relationship Id="rId41" Type="http://schemas.openxmlformats.org/officeDocument/2006/relationships/hyperlink" Target="https://doi.org/10.3390/jrfm11020023" TargetMode="External"/><Relationship Id="rId42" Type="http://schemas.openxmlformats.org/officeDocument/2006/relationships/hyperlink" Target="https://doi.org/10.1287/mnsc.2017.2864" TargetMode="External"/><Relationship Id="rId43" Type="http://schemas.openxmlformats.org/officeDocument/2006/relationships/hyperlink" Target="https://doi.org/10.1093/rfs/hhx098" TargetMode="External"/><Relationship Id="rId44" Type="http://schemas.openxmlformats.org/officeDocument/2006/relationships/hyperlink" Target="https://doi.org/10.1093/jjfinec/nbw013" TargetMode="External"/><Relationship Id="rId45" Type="http://schemas.openxmlformats.org/officeDocument/2006/relationships/hyperlink" Target="https://doi.org/10.1111/rssa.12210" TargetMode="External"/><Relationship Id="rId46" Type="http://schemas.openxmlformats.org/officeDocument/2006/relationships/hyperlink" Target="https://doi.org/10.1093/jeea/jvw003" TargetMode="External"/><Relationship Id="rId47" Type="http://schemas.openxmlformats.org/officeDocument/2006/relationships/hyperlink" Target="https://doi.org/10.3905/jfi.2016.26.2.016" TargetMode="External"/><Relationship Id="rId48" Type="http://schemas.openxmlformats.org/officeDocument/2006/relationships/hyperlink" Target="https://doi.org/10.1111/jofi.12420" TargetMode="External"/><Relationship Id="rId49" Type="http://schemas.openxmlformats.org/officeDocument/2006/relationships/hyperlink" Target="https://doi.org/10.18637/jss.v072.i04" TargetMode="External"/><Relationship Id="rId50" Type="http://schemas.openxmlformats.org/officeDocument/2006/relationships/hyperlink" Target="https://doi.org/10.1016/j.jeconom.2016.04.008" TargetMode="External"/><Relationship Id="rId51" Type="http://schemas.openxmlformats.org/officeDocument/2006/relationships/hyperlink" Target="https://doi.org/10.1093/rfs/hhw009" TargetMode="External"/><Relationship Id="rId52" Type="http://schemas.openxmlformats.org/officeDocument/2006/relationships/hyperlink" Target="https://doi.org/10.1016/j.jeconom.2015.07.007" TargetMode="External"/><Relationship Id="rId53" Type="http://schemas.openxmlformats.org/officeDocument/2006/relationships/hyperlink" Target="https://doi.org/10.1111/jtsa.12129" TargetMode="External"/><Relationship Id="rId54" Type="http://schemas.openxmlformats.org/officeDocument/2006/relationships/hyperlink" Target="https://doi.org/10.1016/j.ijforecast.2014.12.008" TargetMode="External"/><Relationship Id="rId55" Type="http://schemas.openxmlformats.org/officeDocument/2006/relationships/hyperlink" Target="https://doi.org/10.1016/j.jfineco.2015.08.006" TargetMode="External"/><Relationship Id="rId56" Type="http://schemas.openxmlformats.org/officeDocument/2006/relationships/hyperlink" Target="https://doi.org/10.1108/S0731-905320140000033004" TargetMode="External"/><Relationship Id="rId57" Type="http://schemas.openxmlformats.org/officeDocument/2006/relationships/hyperlink" Target="http://dx.doi.org/10.5705/ss.2012.283" TargetMode="External"/><Relationship Id="rId58" Type="http://schemas.openxmlformats.org/officeDocument/2006/relationships/hyperlink" Target="https://doi.org/10.1017/S0266466614000334" TargetMode="External"/><Relationship Id="rId59" Type="http://schemas.openxmlformats.org/officeDocument/2006/relationships/hyperlink" Target="https://doi.org/10.1016/j.jempfin.2014.06.007" TargetMode="External"/><Relationship Id="rId60" Type="http://schemas.openxmlformats.org/officeDocument/2006/relationships/hyperlink" Target="https://doi.org/10.1080/07350015.2014.959124" TargetMode="External"/><Relationship Id="rId61" Type="http://schemas.openxmlformats.org/officeDocument/2006/relationships/hyperlink" Target="https://doi.org/10.1093/jjfinec/nbu021" TargetMode="External"/><Relationship Id="rId62" Type="http://schemas.openxmlformats.org/officeDocument/2006/relationships/hyperlink" Target="https://doi.org/10.1080/07350015.2013.847842" TargetMode="External"/><Relationship Id="rId63" Type="http://schemas.openxmlformats.org/officeDocument/2006/relationships/hyperlink" Target="https://doi.org/10.1016/j.ijforecast.2013.02.004" TargetMode="External"/><Relationship Id="rId64" Type="http://schemas.openxmlformats.org/officeDocument/2006/relationships/hyperlink" Target="https://doi.org/10.1080/07350015.2013.818006" TargetMode="External"/><Relationship Id="rId65" Type="http://schemas.openxmlformats.org/officeDocument/2006/relationships/hyperlink" Target="https://doi.org/10.1108/S0731-9053(2013)0000031007" TargetMode="External"/><Relationship Id="rId66" Type="http://schemas.openxmlformats.org/officeDocument/2006/relationships/hyperlink" Target="https://doi.org/10.1016/B978-0-444-53683-9.00009-8" TargetMode="External"/><Relationship Id="rId67" Type="http://schemas.openxmlformats.org/officeDocument/2006/relationships/hyperlink" Target="https://doi.org/10.1162/REST_a_00300" TargetMode="External"/><Relationship Id="rId68" Type="http://schemas.openxmlformats.org/officeDocument/2006/relationships/hyperlink" Target="https://doi.org/10.1080/07350015.2013.767199" TargetMode="External"/><Relationship Id="rId69" Type="http://schemas.openxmlformats.org/officeDocument/2006/relationships/hyperlink" Target="https://doi.org/10.1080/07474938.2012.690675" TargetMode="External"/><Relationship Id="rId70" Type="http://schemas.openxmlformats.org/officeDocument/2006/relationships/hyperlink" Target="https://doi.org/10.1002/asmb.1957" TargetMode="External"/><Relationship Id="rId71" Type="http://schemas.openxmlformats.org/officeDocument/2006/relationships/hyperlink" Target="https://doi.org/10.1111/j.1540-6261.2012.01795.x" TargetMode="External"/><Relationship Id="rId72" Type="http://schemas.openxmlformats.org/officeDocument/2006/relationships/hyperlink" Target="http://doi.org/10.1017/S026646661100017X" TargetMode="External"/><Relationship Id="rId73" Type="http://schemas.openxmlformats.org/officeDocument/2006/relationships/hyperlink" Target="https://doi.org/10.1016/j.jeconom.2011.02.013" TargetMode="External"/><Relationship Id="rId74" Type="http://schemas.openxmlformats.org/officeDocument/2006/relationships/hyperlink" Target="https://doi.org/10.1002/fut.20489" TargetMode="External"/><Relationship Id="rId75" Type="http://schemas.openxmlformats.org/officeDocument/2006/relationships/hyperlink" Target="https://doi.org/10.1093/rfs/hhq071" TargetMode="External"/><Relationship Id="rId76" Type="http://schemas.openxmlformats.org/officeDocument/2006/relationships/hyperlink" Target="https://doi.org/10.1093/oxfordhb/9780195398649.013.0009" TargetMode="External"/><Relationship Id="rId77" Type="http://schemas.openxmlformats.org/officeDocument/2006/relationships/hyperlink" Target="https://doi.org/10.2202/1941-1928.1095" TargetMode="External"/><Relationship Id="rId78" Type="http://schemas.openxmlformats.org/officeDocument/2006/relationships/hyperlink" Target="https://doi.org/10.1016/j.jeconom.2010.03.035" TargetMode="External"/><Relationship Id="rId79" Type="http://schemas.openxmlformats.org/officeDocument/2006/relationships/hyperlink" Target="https://doi.org/10.1016/j.jeconom.2010.01.004" TargetMode="External"/><Relationship Id="rId80" Type="http://schemas.openxmlformats.org/officeDocument/2006/relationships/hyperlink" Target="https://doi.org/10.1016/B978-0-444-50897-3.50012-2" TargetMode="External"/><Relationship Id="rId81" Type="http://schemas.openxmlformats.org/officeDocument/2006/relationships/hyperlink" Target="https://doi.org/10.1016/j.jempfin.2009.03.002" TargetMode="External"/><Relationship Id="rId82" Type="http://schemas.openxmlformats.org/officeDocument/2006/relationships/hyperlink" Target="https://doi.org/10.1198/jbes.2009.06044" TargetMode="External"/><Relationship Id="rId83" Type="http://schemas.openxmlformats.org/officeDocument/2006/relationships/hyperlink" Target="https://doi.org/10.1016/j.jfineco.2008.11.001" TargetMode="External"/><Relationship Id="rId84" Type="http://schemas.openxmlformats.org/officeDocument/2006/relationships/hyperlink" Target="https://doi.org/10.1007/978-3-540-71297-8_37" TargetMode="External"/><Relationship Id="rId85" Type="http://schemas.openxmlformats.org/officeDocument/2006/relationships/hyperlink" Target="https://doi.org/10.3905/JOD.2009.16.3.023" TargetMode="External"/><Relationship Id="rId86" Type="http://schemas.openxmlformats.org/officeDocument/2006/relationships/hyperlink" Target="https://doi.org/10.1016/j.jempfin.2007.12.002" TargetMode="External"/><Relationship Id="rId87" Type="http://schemas.openxmlformats.org/officeDocument/2006/relationships/hyperlink" Target="https://doi.org/10.1016/j.jeconom.2008.08.013" TargetMode="External"/><Relationship Id="rId88" Type="http://schemas.openxmlformats.org/officeDocument/2006/relationships/hyperlink" Target="https://doi.org/10.1111/j.1468-036X.2007.00369.x" TargetMode="External"/><Relationship Id="rId89" Type="http://schemas.openxmlformats.org/officeDocument/2006/relationships/hyperlink" Target="http://dx.doi.org/10.2139/ssrn.338961" TargetMode="External"/><Relationship Id="rId90" Type="http://schemas.openxmlformats.org/officeDocument/2006/relationships/hyperlink" Target="https://doi.org/10.1093/jjfinec/nbl010" TargetMode="External"/><Relationship Id="rId91" Type="http://schemas.openxmlformats.org/officeDocument/2006/relationships/hyperlink" Target="https://doi.org/10.1080/07474930600972467" TargetMode="External"/><Relationship Id="rId92" Type="http://schemas.openxmlformats.org/officeDocument/2006/relationships/hyperlink" Target="https://doi.org/10.1016/j.jeconom.2005.07.023" TargetMode="External"/><Relationship Id="rId93" Type="http://schemas.openxmlformats.org/officeDocument/2006/relationships/hyperlink" Target="https://doi.org/10.1016/S0731-9053(05)20006-3" TargetMode="External"/><Relationship Id="rId94" Type="http://schemas.openxmlformats.org/officeDocument/2006/relationships/hyperlink" Target="https://doi.org/10.1016/j.jeconom.2005.01.004" TargetMode="External"/><Relationship Id="rId95" Type="http://schemas.openxmlformats.org/officeDocument/2006/relationships/hyperlink" Target="https://doi.org/10.1198/073500106000000080" TargetMode="External"/><Relationship Id="rId96" Type="http://schemas.openxmlformats.org/officeDocument/2006/relationships/hyperlink" Target="https://doi.org/10.1093/rfs/hhi026" TargetMode="External"/><Relationship Id="rId97" Type="http://schemas.openxmlformats.org/officeDocument/2006/relationships/hyperlink" Target="https://doi.org/10.1016/j.jfineco.2004.03.008" TargetMode="External"/><Relationship Id="rId98" Type="http://schemas.openxmlformats.org/officeDocument/2006/relationships/hyperlink" Target="https://doi.org/10.1016/j.jimonfin.2005.03.002" TargetMode="External"/><Relationship Id="rId99" Type="http://schemas.openxmlformats.org/officeDocument/2006/relationships/hyperlink" Target="https://doi.org/10.1016/S0304-405X(00)00046-5" TargetMode="External"/><Relationship Id="rId100" Type="http://schemas.openxmlformats.org/officeDocument/2006/relationships/hyperlink" Target="https://doi.org/10.1007/s11002-005-0455-0" TargetMode="External"/><Relationship Id="rId101" Type="http://schemas.openxmlformats.org/officeDocument/2006/relationships/hyperlink" Target="https://doi.org/10.1017/S0266466604206053" TargetMode="External"/><Relationship Id="rId102" Type="http://schemas.openxmlformats.org/officeDocument/2006/relationships/hyperlink" Target="https://doi.org/10.1093/jjfinec/nbh011" TargetMode="External"/><Relationship Id="rId103" Type="http://schemas.openxmlformats.org/officeDocument/2006/relationships/hyperlink" Target="https://doi.org/10.1016/S0304-4076(03)00202-1" TargetMode="External"/><Relationship Id="rId104" Type="http://schemas.openxmlformats.org/officeDocument/2006/relationships/hyperlink" Target="https://www.jstor.org/stable/24307160" TargetMode="External"/><Relationship Id="rId105" Type="http://schemas.openxmlformats.org/officeDocument/2006/relationships/hyperlink" Target="https://doi.org/10.1016/S0304-4076(03)00108-8" TargetMode="External"/><Relationship Id="rId106" Type="http://schemas.openxmlformats.org/officeDocument/2006/relationships/hyperlink" Target="https://doi.org/10.2307/20076364" TargetMode="External"/><Relationship Id="rId107" Type="http://schemas.openxmlformats.org/officeDocument/2006/relationships/hyperlink" Target="https://doi.org/10.1016/S0304-4076(03)00094-0" TargetMode="External"/><Relationship Id="rId108" Type="http://schemas.openxmlformats.org/officeDocument/2006/relationships/hyperlink" Target="https://doi.org/10.1016/S0927-5398(02)00026-9" TargetMode="External"/><Relationship Id="rId109" Type="http://schemas.openxmlformats.org/officeDocument/2006/relationships/hyperlink" Target="https://doi.org/10.1111/1467-9957.00318" TargetMode="External"/><Relationship Id="rId110" Type="http://schemas.openxmlformats.org/officeDocument/2006/relationships/hyperlink" Target="https://doi.org/10.2307/1061671" TargetMode="External"/><Relationship Id="rId111" Type="http://schemas.openxmlformats.org/officeDocument/2006/relationships/hyperlink" Target="https://doi.org/10.1016/S0927-5398(01)00059-7" TargetMode="External"/><Relationship Id="rId112" Type="http://schemas.openxmlformats.org/officeDocument/2006/relationships/hyperlink" Target="https://doi.org/10.1198/073500102288618504" TargetMode="External"/><Relationship Id="rId113" Type="http://schemas.openxmlformats.org/officeDocument/2006/relationships/hyperlink" Target="https://doi.org/10.1080/07350015.1996.10524663" TargetMode="External"/><Relationship Id="rId114" Type="http://schemas.openxmlformats.org/officeDocument/2006/relationships/hyperlink" Target="https://doi.org/10.1017/S136510050001703X" TargetMode="External"/><Relationship Id="rId115" Type="http://schemas.openxmlformats.org/officeDocument/2006/relationships/hyperlink" Target="https://doi.org/10.2307/20076260" TargetMode="External"/><Relationship Id="rId116" Type="http://schemas.openxmlformats.org/officeDocument/2006/relationships/hyperlink" Target="https://doi.org/10.1111/0022-1082.00249" TargetMode="External"/><Relationship Id="rId117" Type="http://schemas.openxmlformats.org/officeDocument/2006/relationships/hyperlink" Target="https://doi.org/10.1016/S0165-1889(99)00094-9" TargetMode="External"/><Relationship Id="rId118" Type="http://schemas.openxmlformats.org/officeDocument/2006/relationships/hyperlink" Target="https://doi.org/10.1080/07350015.2000.10524858" TargetMode="External"/><Relationship Id="rId119" Type="http://schemas.openxmlformats.org/officeDocument/2006/relationships/hyperlink" Target="https://doi.org/10.1016/S0304-4076(99)00017-2" TargetMode="External"/><Relationship Id="rId120" Type="http://schemas.openxmlformats.org/officeDocument/2006/relationships/hyperlink" Target="https://doi.org/10.1162/003465398557816" TargetMode="External"/><Relationship Id="rId121" Type="http://schemas.openxmlformats.org/officeDocument/2006/relationships/hyperlink" Target="https://doi.org/10.2202/1558-3708.1035" TargetMode="External"/><Relationship Id="rId122" Type="http://schemas.openxmlformats.org/officeDocument/2006/relationships/hyperlink" Target="https://doi.org/10.1016/S0378-3758(97)00140-7" TargetMode="External"/><Relationship Id="rId123" Type="http://schemas.openxmlformats.org/officeDocument/2006/relationships/hyperlink" Target="https://doi.org/10.1016/S0261-5606(98)00010-2" TargetMode="External"/><Relationship Id="rId124" Type="http://schemas.openxmlformats.org/officeDocument/2006/relationships/hyperlink" Target="https://doi.org/10.1111/0022-1082.224803" TargetMode="External"/><Relationship Id="rId125" Type="http://schemas.openxmlformats.org/officeDocument/2006/relationships/hyperlink" Target="https://doi.org/10.1016/S0304-4076(97)00057-2" TargetMode="External"/><Relationship Id="rId126" Type="http://schemas.openxmlformats.org/officeDocument/2006/relationships/hyperlink" Target="https://doi.org/10.7202/602230aradresse%20copi%C3%A9eune%20erreur%20s%27est%20produ" TargetMode="External"/><Relationship Id="rId127" Type="http://schemas.openxmlformats.org/officeDocument/2006/relationships/hyperlink" Target="https://doi.org/10.2307/136233" TargetMode="External"/><Relationship Id="rId128" Type="http://schemas.openxmlformats.org/officeDocument/2006/relationships/hyperlink" Target="https://doi.org/10.1016/S0304-4076(97)00023-7" TargetMode="External"/><Relationship Id="rId129" Type="http://schemas.openxmlformats.org/officeDocument/2006/relationships/hyperlink" Target="https://doi.org/10.1080/07350015.1998.10524743" TargetMode="External"/><Relationship Id="rId130" Type="http://schemas.openxmlformats.org/officeDocument/2006/relationships/hyperlink" Target="https://doi.org/10.1080/01621459.1996.10476722" TargetMode="External"/><Relationship Id="rId131" Type="http://schemas.openxmlformats.org/officeDocument/2006/relationships/hyperlink" Target="https://doi.org/10.1016/S0169-7161(96)14007-4" TargetMode="External"/><Relationship Id="rId132" Type="http://schemas.openxmlformats.org/officeDocument/2006/relationships/hyperlink" Target="https://doi.org/10.1017/S0266466600006800" TargetMode="External"/><Relationship Id="rId133" Type="http://schemas.openxmlformats.org/officeDocument/2006/relationships/hyperlink" Target="https://doi.org/10.1016/0304-4076(94)01684-4" TargetMode="External"/><Relationship Id="rId134" Type="http://schemas.openxmlformats.org/officeDocument/2006/relationships/hyperlink" Target="https://doi.org/10.2307/2109989" TargetMode="External"/><Relationship Id="rId135" Type="http://schemas.openxmlformats.org/officeDocument/2006/relationships/hyperlink" Target="https://doi.org/10.2307/1392203" TargetMode="External"/><Relationship Id="rId136" Type="http://schemas.openxmlformats.org/officeDocument/2006/relationships/hyperlink" Target="https://doi.org/10.1016/0165-1889(94)90051-5" TargetMode="External"/><Relationship Id="rId137" Type="http://schemas.openxmlformats.org/officeDocument/2006/relationships/hyperlink" Target="https://doi.org/10.1080/07350015.1994.10524544" TargetMode="External"/><Relationship Id="rId138" Type="http://schemas.openxmlformats.org/officeDocument/2006/relationships/hyperlink" Target="https://doi.org/10.1016/0304-4076(94)90030-2" TargetMode="External"/><Relationship Id="rId139" Type="http://schemas.openxmlformats.org/officeDocument/2006/relationships/hyperlink" Target="https://doi.org/10.2307/2527098" TargetMode="External"/><Relationship Id="rId140" Type="http://schemas.openxmlformats.org/officeDocument/2006/relationships/hyperlink" Target="https://doi.org/10.1007/BF01205419" TargetMode="External"/><Relationship Id="rId141" Type="http://schemas.openxmlformats.org/officeDocument/2006/relationships/hyperlink" Target="https://doi.org/10.1002/for.3980120305" TargetMode="External"/><Relationship Id="rId142" Type="http://schemas.openxmlformats.org/officeDocument/2006/relationships/hyperlink" Target="https://doi.org/10.1016/0304-4076(93)90004-O" TargetMode="External"/><Relationship Id="rId143" Type="http://schemas.openxmlformats.org/officeDocument/2006/relationships/hyperlink" Target="https://doi.org/10.1007/978-1-4613-9296-5_8" TargetMode="External"/><Relationship Id="rId144" Type="http://schemas.openxmlformats.org/officeDocument/2006/relationships/hyperlink" Target="https://doi.org/10.1080/01621459.1988.10478583" TargetMode="External"/><Relationship Id="rId145" Type="http://schemas.openxmlformats.org/officeDocument/2006/relationships/hyperlink" Target="https://doi.org/10.2307/2526844" TargetMode="External"/><Relationship Id="rId146" Type="http://schemas.openxmlformats.org/officeDocument/2006/relationships/hyperlink" Target="https://doi.org/10.1080/07350015.1990.10509785" TargetMode="External"/><Relationship Id="rId147" Type="http://schemas.openxmlformats.org/officeDocument/2006/relationships/hyperlink" Target="https://doi.org/10.1016/0304-4076(90)90096-C" TargetMode="External"/><Relationship Id="rId148" Type="http://schemas.openxmlformats.org/officeDocument/2006/relationships/hyperlink" Target="https://doi.org/10.1016/0304-4076(90)90011-H" TargetMode="External"/><Relationship Id="rId149" Type="http://schemas.openxmlformats.org/officeDocument/2006/relationships/hyperlink" Target="https://doi.org/10.2307/3550827" TargetMode="External"/><Relationship Id="rId150" Type="http://schemas.openxmlformats.org/officeDocument/2006/relationships/hyperlink" Target="https://doi.org/10.1016/0014-2921(88)90036-0" TargetMode="External"/><Relationship Id="rId151" Type="http://schemas.openxmlformats.org/officeDocument/2006/relationships/hyperlink" Target="https://doi.org/10.1080/07350015.1987.10509577" TargetMode="External"/><Relationship Id="rId15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unc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unc</dc:creator>
  <dc:description/>
  <dc:title>CV_Eric_Ghysels</dc:title>
  <dcterms:created xsi:type="dcterms:W3CDTF">2026-01-29T09:32:30Z</dcterms:created>
  <dcterms:modified xsi:type="dcterms:W3CDTF">2026-01-29T09:32:30Z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25.1.213</vt:lpwstr>
  </property>
  <property fmtid="{D5CDD505-2E9C-101B-9397-08002B2CF9AE}" pid="6" name="SourceModified">
    <vt:lpwstr>D:20251002021755</vt:lpwstr>
  </property>
</Properties>
</file>