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4"/>
        <w:ind w:left="362" w:right="0" w:firstLine="0"/>
        <w:jc w:val="left"/>
        <w:rPr>
          <w:rFonts w:ascii="Arial"/>
          <w:b/>
          <w:i/>
          <w:sz w:val="20"/>
        </w:rPr>
      </w:pPr>
      <w:r>
        <w:rPr>
          <w:rFonts w:ascii="Arial"/>
          <w:b/>
          <w:i/>
          <w:sz w:val="20"/>
        </w:rPr>
        <w:t>Curriculum</w:t>
      </w:r>
      <w:r>
        <w:rPr>
          <w:rFonts w:ascii="Arial"/>
          <w:b/>
          <w:i/>
          <w:spacing w:val="-12"/>
          <w:sz w:val="20"/>
        </w:rPr>
        <w:t> </w:t>
      </w:r>
      <w:r>
        <w:rPr>
          <w:rFonts w:ascii="Arial"/>
          <w:b/>
          <w:i/>
          <w:spacing w:val="-2"/>
          <w:sz w:val="20"/>
        </w:rPr>
        <w:t>vitae</w:t>
      </w:r>
    </w:p>
    <w:p>
      <w:pPr>
        <w:pStyle w:val="Heading1"/>
        <w:spacing w:before="275"/>
        <w:ind w:left="5"/>
        <w:jc w:val="center"/>
      </w:pPr>
      <w:r>
        <w:rPr/>
        <w:t>Giorgio</w:t>
      </w:r>
      <w:r>
        <w:rPr>
          <w:spacing w:val="-1"/>
        </w:rPr>
        <w:t> </w:t>
      </w:r>
      <w:r>
        <w:rPr>
          <w:spacing w:val="-2"/>
        </w:rPr>
        <w:t>CORICELLI</w:t>
      </w:r>
    </w:p>
    <w:p>
      <w:pPr>
        <w:spacing w:before="3"/>
        <w:ind w:left="5" w:right="0" w:firstLine="0"/>
        <w:jc w:val="center"/>
        <w:rPr>
          <w:sz w:val="24"/>
        </w:rPr>
      </w:pPr>
      <w:hyperlink r:id="rId5">
        <w:r>
          <w:rPr>
            <w:color w:val="0000FF"/>
            <w:spacing w:val="-2"/>
            <w:sz w:val="24"/>
            <w:u w:val="single" w:color="0000FF"/>
          </w:rPr>
          <w:t>giorgio.coricelli@usc.edu</w:t>
        </w:r>
      </w:hyperlink>
    </w:p>
    <w:p>
      <w:pPr>
        <w:pStyle w:val="BodyText"/>
        <w:ind w:left="0"/>
      </w:pPr>
    </w:p>
    <w:p>
      <w:pPr>
        <w:pStyle w:val="BodyText"/>
        <w:spacing w:before="45"/>
        <w:ind w:left="0"/>
      </w:pPr>
    </w:p>
    <w:p>
      <w:pPr>
        <w:pStyle w:val="Heading4"/>
      </w:pPr>
      <w:r>
        <w:rPr>
          <w:color w:val="3366FF"/>
          <w:spacing w:val="-2"/>
        </w:rPr>
        <w:t>Education</w:t>
      </w:r>
    </w:p>
    <w:p>
      <w:pPr>
        <w:pStyle w:val="BodyText"/>
        <w:spacing w:before="11"/>
        <w:ind w:left="0"/>
        <w:rPr>
          <w:rFonts w:ascii="Arial"/>
          <w:b/>
          <w:i/>
          <w:sz w:val="10"/>
        </w:rPr>
      </w:pPr>
    </w:p>
    <w:tbl>
      <w:tblPr>
        <w:tblW w:w="0" w:type="auto"/>
        <w:jc w:val="left"/>
        <w:tblInd w:w="3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2"/>
        <w:gridCol w:w="7435"/>
      </w:tblGrid>
      <w:tr>
        <w:trPr>
          <w:trHeight w:val="340" w:hRule="atLeast"/>
        </w:trPr>
        <w:tc>
          <w:tcPr>
            <w:tcW w:w="632" w:type="dxa"/>
          </w:tcPr>
          <w:p>
            <w:pPr>
              <w:pStyle w:val="TableParagraph"/>
              <w:spacing w:line="225" w:lineRule="exact"/>
              <w:ind w:left="0" w:right="85"/>
              <w:jc w:val="center"/>
              <w:rPr>
                <w:rFonts w:ascii="Arial"/>
                <w:b/>
                <w:sz w:val="20"/>
              </w:rPr>
            </w:pPr>
            <w:r>
              <w:rPr>
                <w:rFonts w:ascii="Arial"/>
                <w:b/>
                <w:spacing w:val="-4"/>
                <w:sz w:val="20"/>
              </w:rPr>
              <w:t>2002</w:t>
            </w:r>
          </w:p>
        </w:tc>
        <w:tc>
          <w:tcPr>
            <w:tcW w:w="7435" w:type="dxa"/>
          </w:tcPr>
          <w:p>
            <w:pPr>
              <w:pStyle w:val="TableParagraph"/>
              <w:spacing w:line="225" w:lineRule="exact"/>
              <w:ind w:left="137"/>
              <w:rPr>
                <w:sz w:val="20"/>
              </w:rPr>
            </w:pPr>
            <w:r>
              <w:rPr>
                <w:sz w:val="20"/>
              </w:rPr>
              <w:t>Ph.D.</w:t>
            </w:r>
            <w:r>
              <w:rPr>
                <w:spacing w:val="-9"/>
                <w:sz w:val="20"/>
              </w:rPr>
              <w:t> </w:t>
            </w:r>
            <w:r>
              <w:rPr>
                <w:sz w:val="20"/>
              </w:rPr>
              <w:t>in</w:t>
            </w:r>
            <w:r>
              <w:rPr>
                <w:spacing w:val="-7"/>
                <w:sz w:val="20"/>
              </w:rPr>
              <w:t> </w:t>
            </w:r>
            <w:r>
              <w:rPr>
                <w:sz w:val="20"/>
              </w:rPr>
              <w:t>Economics,</w:t>
            </w:r>
            <w:r>
              <w:rPr>
                <w:spacing w:val="-7"/>
                <w:sz w:val="20"/>
              </w:rPr>
              <w:t> </w:t>
            </w:r>
            <w:r>
              <w:rPr>
                <w:sz w:val="20"/>
              </w:rPr>
              <w:t>University</w:t>
            </w:r>
            <w:r>
              <w:rPr>
                <w:spacing w:val="-7"/>
                <w:sz w:val="20"/>
              </w:rPr>
              <w:t> </w:t>
            </w:r>
            <w:r>
              <w:rPr>
                <w:sz w:val="20"/>
              </w:rPr>
              <w:t>of</w:t>
            </w:r>
            <w:r>
              <w:rPr>
                <w:spacing w:val="-7"/>
                <w:sz w:val="20"/>
              </w:rPr>
              <w:t> </w:t>
            </w:r>
            <w:r>
              <w:rPr>
                <w:sz w:val="20"/>
              </w:rPr>
              <w:t>Arizona,</w:t>
            </w:r>
            <w:r>
              <w:rPr>
                <w:spacing w:val="-7"/>
                <w:sz w:val="20"/>
              </w:rPr>
              <w:t> </w:t>
            </w:r>
            <w:r>
              <w:rPr>
                <w:spacing w:val="-5"/>
                <w:sz w:val="20"/>
              </w:rPr>
              <w:t>USA</w:t>
            </w:r>
          </w:p>
        </w:tc>
      </w:tr>
      <w:tr>
        <w:trPr>
          <w:trHeight w:val="482" w:hRule="atLeast"/>
        </w:trPr>
        <w:tc>
          <w:tcPr>
            <w:tcW w:w="632" w:type="dxa"/>
          </w:tcPr>
          <w:p>
            <w:pPr>
              <w:pStyle w:val="TableParagraph"/>
              <w:spacing w:line="240" w:lineRule="auto" w:before="110"/>
              <w:ind w:left="0" w:right="85"/>
              <w:jc w:val="center"/>
              <w:rPr>
                <w:rFonts w:ascii="Arial"/>
                <w:b/>
                <w:sz w:val="20"/>
              </w:rPr>
            </w:pPr>
            <w:r>
              <w:rPr>
                <w:rFonts w:ascii="Arial"/>
                <w:b/>
                <w:spacing w:val="-4"/>
                <w:sz w:val="20"/>
              </w:rPr>
              <w:t>2001</w:t>
            </w:r>
          </w:p>
        </w:tc>
        <w:tc>
          <w:tcPr>
            <w:tcW w:w="7435" w:type="dxa"/>
          </w:tcPr>
          <w:p>
            <w:pPr>
              <w:pStyle w:val="TableParagraph"/>
              <w:spacing w:line="240" w:lineRule="auto" w:before="110"/>
              <w:ind w:left="137"/>
              <w:rPr>
                <w:sz w:val="20"/>
              </w:rPr>
            </w:pPr>
            <w:r>
              <w:rPr>
                <w:sz w:val="20"/>
              </w:rPr>
              <w:t>Master</w:t>
            </w:r>
            <w:r>
              <w:rPr>
                <w:spacing w:val="-7"/>
                <w:sz w:val="20"/>
              </w:rPr>
              <w:t> </w:t>
            </w:r>
            <w:r>
              <w:rPr>
                <w:sz w:val="20"/>
              </w:rPr>
              <w:t>of</w:t>
            </w:r>
            <w:r>
              <w:rPr>
                <w:spacing w:val="-6"/>
                <w:sz w:val="20"/>
              </w:rPr>
              <w:t> </w:t>
            </w:r>
            <w:r>
              <w:rPr>
                <w:sz w:val="20"/>
              </w:rPr>
              <w:t>Arts</w:t>
            </w:r>
            <w:r>
              <w:rPr>
                <w:spacing w:val="-6"/>
                <w:sz w:val="20"/>
              </w:rPr>
              <w:t> </w:t>
            </w:r>
            <w:r>
              <w:rPr>
                <w:sz w:val="20"/>
              </w:rPr>
              <w:t>in</w:t>
            </w:r>
            <w:r>
              <w:rPr>
                <w:spacing w:val="-6"/>
                <w:sz w:val="20"/>
              </w:rPr>
              <w:t> </w:t>
            </w:r>
            <w:r>
              <w:rPr>
                <w:sz w:val="20"/>
              </w:rPr>
              <w:t>Economics,</w:t>
            </w:r>
            <w:r>
              <w:rPr>
                <w:spacing w:val="-7"/>
                <w:sz w:val="20"/>
              </w:rPr>
              <w:t> </w:t>
            </w:r>
            <w:r>
              <w:rPr>
                <w:sz w:val="20"/>
              </w:rPr>
              <w:t>University</w:t>
            </w:r>
            <w:r>
              <w:rPr>
                <w:spacing w:val="-6"/>
                <w:sz w:val="20"/>
              </w:rPr>
              <w:t> </w:t>
            </w:r>
            <w:r>
              <w:rPr>
                <w:sz w:val="20"/>
              </w:rPr>
              <w:t>of</w:t>
            </w:r>
            <w:r>
              <w:rPr>
                <w:spacing w:val="-6"/>
                <w:sz w:val="20"/>
              </w:rPr>
              <w:t> </w:t>
            </w:r>
            <w:r>
              <w:rPr>
                <w:sz w:val="20"/>
              </w:rPr>
              <w:t>Arizona,</w:t>
            </w:r>
            <w:r>
              <w:rPr>
                <w:spacing w:val="-6"/>
                <w:sz w:val="20"/>
              </w:rPr>
              <w:t> </w:t>
            </w:r>
            <w:r>
              <w:rPr>
                <w:spacing w:val="-5"/>
                <w:sz w:val="20"/>
              </w:rPr>
              <w:t>USA</w:t>
            </w:r>
          </w:p>
        </w:tc>
      </w:tr>
      <w:tr>
        <w:trPr>
          <w:trHeight w:val="367" w:hRule="atLeast"/>
        </w:trPr>
        <w:tc>
          <w:tcPr>
            <w:tcW w:w="632" w:type="dxa"/>
          </w:tcPr>
          <w:p>
            <w:pPr>
              <w:pStyle w:val="TableParagraph"/>
              <w:spacing w:before="136"/>
              <w:ind w:left="0" w:right="85"/>
              <w:jc w:val="center"/>
              <w:rPr>
                <w:rFonts w:ascii="Arial"/>
                <w:b/>
                <w:sz w:val="20"/>
              </w:rPr>
            </w:pPr>
            <w:r>
              <w:rPr>
                <w:rFonts w:ascii="Arial"/>
                <w:b/>
                <w:spacing w:val="-4"/>
                <w:sz w:val="20"/>
              </w:rPr>
              <w:t>1995</w:t>
            </w:r>
          </w:p>
        </w:tc>
        <w:tc>
          <w:tcPr>
            <w:tcW w:w="7435" w:type="dxa"/>
          </w:tcPr>
          <w:p>
            <w:pPr>
              <w:pStyle w:val="TableParagraph"/>
              <w:spacing w:before="136"/>
              <w:ind w:left="137"/>
              <w:rPr>
                <w:sz w:val="20"/>
              </w:rPr>
            </w:pPr>
            <w:r>
              <w:rPr>
                <w:sz w:val="20"/>
              </w:rPr>
              <w:t>Degree</w:t>
            </w:r>
            <w:r>
              <w:rPr>
                <w:spacing w:val="-9"/>
                <w:sz w:val="20"/>
              </w:rPr>
              <w:t> </w:t>
            </w:r>
            <w:r>
              <w:rPr>
                <w:sz w:val="20"/>
              </w:rPr>
              <w:t>in</w:t>
            </w:r>
            <w:r>
              <w:rPr>
                <w:spacing w:val="-6"/>
                <w:sz w:val="20"/>
              </w:rPr>
              <w:t> </w:t>
            </w:r>
            <w:r>
              <w:rPr>
                <w:sz w:val="20"/>
              </w:rPr>
              <w:t>Economics,</w:t>
            </w:r>
            <w:r>
              <w:rPr>
                <w:spacing w:val="-5"/>
                <w:sz w:val="20"/>
              </w:rPr>
              <w:t> </w:t>
            </w:r>
            <w:r>
              <w:rPr>
                <w:rFonts w:ascii="Arial" w:hAnsi="Arial"/>
                <w:i/>
                <w:sz w:val="20"/>
              </w:rPr>
              <w:t>Magna</w:t>
            </w:r>
            <w:r>
              <w:rPr>
                <w:rFonts w:ascii="Arial" w:hAnsi="Arial"/>
                <w:i/>
                <w:spacing w:val="-7"/>
                <w:sz w:val="20"/>
              </w:rPr>
              <w:t> </w:t>
            </w:r>
            <w:r>
              <w:rPr>
                <w:rFonts w:ascii="Arial" w:hAnsi="Arial"/>
                <w:i/>
                <w:sz w:val="20"/>
              </w:rPr>
              <w:t>cum</w:t>
            </w:r>
            <w:r>
              <w:rPr>
                <w:rFonts w:ascii="Arial" w:hAnsi="Arial"/>
                <w:i/>
                <w:spacing w:val="-7"/>
                <w:sz w:val="20"/>
              </w:rPr>
              <w:t> </w:t>
            </w:r>
            <w:r>
              <w:rPr>
                <w:rFonts w:ascii="Arial" w:hAnsi="Arial"/>
                <w:i/>
                <w:sz w:val="20"/>
              </w:rPr>
              <w:t>Laude</w:t>
            </w:r>
            <w:r>
              <w:rPr>
                <w:sz w:val="20"/>
              </w:rPr>
              <w:t>.</w:t>
            </w:r>
            <w:r>
              <w:rPr>
                <w:spacing w:val="-6"/>
                <w:sz w:val="20"/>
              </w:rPr>
              <w:t> </w:t>
            </w:r>
            <w:r>
              <w:rPr>
                <w:sz w:val="20"/>
              </w:rPr>
              <w:t>University</w:t>
            </w:r>
            <w:r>
              <w:rPr>
                <w:spacing w:val="-6"/>
                <w:sz w:val="20"/>
              </w:rPr>
              <w:t> </w:t>
            </w:r>
            <w:r>
              <w:rPr>
                <w:sz w:val="20"/>
              </w:rPr>
              <w:t>of</w:t>
            </w:r>
            <w:r>
              <w:rPr>
                <w:spacing w:val="-7"/>
                <w:sz w:val="20"/>
              </w:rPr>
              <w:t> </w:t>
            </w:r>
            <w:r>
              <w:rPr>
                <w:sz w:val="20"/>
              </w:rPr>
              <w:t>Rome</w:t>
            </w:r>
            <w:r>
              <w:rPr>
                <w:spacing w:val="-6"/>
                <w:sz w:val="20"/>
              </w:rPr>
              <w:t> </w:t>
            </w:r>
            <w:r>
              <w:rPr>
                <w:sz w:val="20"/>
              </w:rPr>
              <w:t>“</w:t>
            </w:r>
            <w:r>
              <w:rPr>
                <w:rFonts w:ascii="Arial" w:hAnsi="Arial"/>
                <w:i/>
                <w:sz w:val="20"/>
              </w:rPr>
              <w:t>La</w:t>
            </w:r>
            <w:r>
              <w:rPr>
                <w:rFonts w:ascii="Arial" w:hAnsi="Arial"/>
                <w:i/>
                <w:spacing w:val="-6"/>
                <w:sz w:val="20"/>
              </w:rPr>
              <w:t> </w:t>
            </w:r>
            <w:r>
              <w:rPr>
                <w:rFonts w:ascii="Arial" w:hAnsi="Arial"/>
                <w:i/>
                <w:sz w:val="20"/>
              </w:rPr>
              <w:t>Sapienza</w:t>
            </w:r>
            <w:r>
              <w:rPr>
                <w:sz w:val="20"/>
              </w:rPr>
              <w:t>”,</w:t>
            </w:r>
            <w:r>
              <w:rPr>
                <w:spacing w:val="-6"/>
                <w:sz w:val="20"/>
              </w:rPr>
              <w:t> </w:t>
            </w:r>
            <w:r>
              <w:rPr>
                <w:spacing w:val="-2"/>
                <w:sz w:val="20"/>
              </w:rPr>
              <w:t>Italy</w:t>
            </w:r>
          </w:p>
        </w:tc>
      </w:tr>
    </w:tbl>
    <w:p>
      <w:pPr>
        <w:pStyle w:val="BodyText"/>
        <w:spacing w:before="121"/>
        <w:ind w:left="0"/>
        <w:rPr>
          <w:rFonts w:ascii="Arial"/>
          <w:b/>
          <w:i/>
        </w:rPr>
      </w:pPr>
    </w:p>
    <w:p>
      <w:pPr>
        <w:spacing w:before="0"/>
        <w:ind w:left="362" w:right="0" w:firstLine="0"/>
        <w:jc w:val="left"/>
        <w:rPr>
          <w:rFonts w:ascii="Arial"/>
          <w:b/>
          <w:i/>
          <w:sz w:val="20"/>
        </w:rPr>
      </w:pPr>
      <w:r>
        <w:rPr>
          <w:rFonts w:ascii="Arial"/>
          <w:b/>
          <w:i/>
          <w:color w:val="3366FF"/>
          <w:sz w:val="20"/>
        </w:rPr>
        <w:t>Academic</w:t>
      </w:r>
      <w:r>
        <w:rPr>
          <w:rFonts w:ascii="Arial"/>
          <w:b/>
          <w:i/>
          <w:color w:val="3366FF"/>
          <w:spacing w:val="-10"/>
          <w:sz w:val="20"/>
        </w:rPr>
        <w:t> </w:t>
      </w:r>
      <w:r>
        <w:rPr>
          <w:rFonts w:ascii="Arial"/>
          <w:b/>
          <w:i/>
          <w:color w:val="3366FF"/>
          <w:spacing w:val="-2"/>
          <w:sz w:val="20"/>
        </w:rPr>
        <w:t>experience</w:t>
      </w:r>
    </w:p>
    <w:p>
      <w:pPr>
        <w:tabs>
          <w:tab w:pos="1802" w:val="left" w:leader="none"/>
        </w:tabs>
        <w:spacing w:line="237" w:lineRule="auto" w:before="123"/>
        <w:ind w:left="1802" w:right="354" w:hanging="1440"/>
        <w:jc w:val="both"/>
        <w:rPr>
          <w:sz w:val="20"/>
        </w:rPr>
      </w:pPr>
      <w:r>
        <w:rPr>
          <w:rFonts w:ascii="Arial"/>
          <w:b/>
          <w:spacing w:val="-2"/>
          <w:sz w:val="20"/>
        </w:rPr>
        <w:t>2019-</w:t>
      </w:r>
      <w:r>
        <w:rPr>
          <w:rFonts w:ascii="Arial"/>
          <w:b/>
          <w:sz w:val="20"/>
        </w:rPr>
        <w:tab/>
        <w:t>Professor of Economics and Psychology</w:t>
      </w:r>
      <w:r>
        <w:rPr>
          <w:sz w:val="20"/>
        </w:rPr>
        <w:t>. Department of Economics and Member of the Neuroscience Program, University of Southern California, Los Angeles, CA, USA. Director of Doctoral Studies</w:t>
      </w:r>
    </w:p>
    <w:p>
      <w:pPr>
        <w:pStyle w:val="BodyText"/>
        <w:spacing w:before="1"/>
        <w:ind w:left="0"/>
      </w:pPr>
    </w:p>
    <w:p>
      <w:pPr>
        <w:pStyle w:val="BodyText"/>
        <w:ind w:left="1802" w:right="355" w:hanging="1440"/>
        <w:jc w:val="both"/>
      </w:pPr>
      <w:r>
        <w:rPr>
          <w:rFonts w:ascii="Arial"/>
          <w:b/>
        </w:rPr>
        <w:t>2013-2018</w:t>
      </w:r>
      <w:r>
        <w:rPr>
          <w:rFonts w:ascii="Arial"/>
          <w:b/>
          <w:spacing w:val="40"/>
        </w:rPr>
        <w:t>  </w:t>
      </w:r>
      <w:r>
        <w:rPr/>
        <w:t>Associate Professor of Economics and Psychology (with Tenure). Department of Economics and Member of the Neuroscience Program, University of Southern California, Los Angeles, CA, USA</w:t>
      </w:r>
    </w:p>
    <w:p>
      <w:pPr>
        <w:pStyle w:val="BodyText"/>
        <w:spacing w:before="2"/>
        <w:ind w:left="0"/>
      </w:pPr>
    </w:p>
    <w:p>
      <w:pPr>
        <w:pStyle w:val="BodyText"/>
        <w:ind w:left="1802" w:right="354" w:hanging="1440"/>
        <w:jc w:val="both"/>
      </w:pPr>
      <w:r>
        <w:rPr>
          <w:rFonts w:ascii="Arial"/>
          <w:b/>
        </w:rPr>
        <w:t>2010-2012</w:t>
      </w:r>
      <w:r>
        <w:rPr>
          <w:rFonts w:ascii="Arial"/>
          <w:b/>
          <w:spacing w:val="80"/>
        </w:rPr>
        <w:t>  </w:t>
      </w:r>
      <w:r>
        <w:rPr/>
        <w:t>Assistant</w:t>
      </w:r>
      <w:r>
        <w:rPr>
          <w:spacing w:val="-8"/>
        </w:rPr>
        <w:t> </w:t>
      </w:r>
      <w:r>
        <w:rPr/>
        <w:t>Professor</w:t>
      </w:r>
      <w:r>
        <w:rPr>
          <w:spacing w:val="-8"/>
        </w:rPr>
        <w:t> </w:t>
      </w:r>
      <w:r>
        <w:rPr/>
        <w:t>of</w:t>
      </w:r>
      <w:r>
        <w:rPr>
          <w:spacing w:val="-8"/>
        </w:rPr>
        <w:t> </w:t>
      </w:r>
      <w:r>
        <w:rPr/>
        <w:t>Economics</w:t>
      </w:r>
      <w:r>
        <w:rPr>
          <w:spacing w:val="-9"/>
        </w:rPr>
        <w:t> </w:t>
      </w:r>
      <w:r>
        <w:rPr/>
        <w:t>and</w:t>
      </w:r>
      <w:r>
        <w:rPr>
          <w:spacing w:val="-9"/>
        </w:rPr>
        <w:t> </w:t>
      </w:r>
      <w:r>
        <w:rPr/>
        <w:t>Psychology.</w:t>
      </w:r>
      <w:r>
        <w:rPr>
          <w:spacing w:val="-8"/>
        </w:rPr>
        <w:t> </w:t>
      </w:r>
      <w:r>
        <w:rPr/>
        <w:t>Department</w:t>
      </w:r>
      <w:r>
        <w:rPr>
          <w:spacing w:val="-8"/>
        </w:rPr>
        <w:t> </w:t>
      </w:r>
      <w:r>
        <w:rPr/>
        <w:t>of</w:t>
      </w:r>
      <w:r>
        <w:rPr>
          <w:spacing w:val="-8"/>
        </w:rPr>
        <w:t> </w:t>
      </w:r>
      <w:r>
        <w:rPr/>
        <w:t>Economics</w:t>
      </w:r>
      <w:r>
        <w:rPr>
          <w:spacing w:val="-8"/>
        </w:rPr>
        <w:t> </w:t>
      </w:r>
      <w:r>
        <w:rPr/>
        <w:t>and Member of the Neuroscience Program, University of Southern California, Los Angeles, CA, USA</w:t>
      </w:r>
    </w:p>
    <w:p>
      <w:pPr>
        <w:pStyle w:val="BodyText"/>
        <w:spacing w:before="2"/>
        <w:ind w:left="0"/>
      </w:pPr>
    </w:p>
    <w:p>
      <w:pPr>
        <w:spacing w:line="228" w:lineRule="exact" w:before="0"/>
        <w:ind w:left="362" w:right="0" w:firstLine="0"/>
        <w:jc w:val="both"/>
        <w:rPr>
          <w:sz w:val="20"/>
        </w:rPr>
      </w:pPr>
      <w:r>
        <w:rPr>
          <w:rFonts w:ascii="Arial"/>
          <w:b/>
          <w:sz w:val="20"/>
        </w:rPr>
        <w:t>2004-2010</w:t>
      </w:r>
      <w:r>
        <w:rPr>
          <w:rFonts w:ascii="Arial"/>
          <w:b/>
          <w:spacing w:val="70"/>
          <w:w w:val="150"/>
          <w:sz w:val="20"/>
        </w:rPr>
        <w:t>   </w:t>
      </w:r>
      <w:r>
        <w:rPr>
          <w:sz w:val="20"/>
        </w:rPr>
        <w:t>Research</w:t>
      </w:r>
      <w:r>
        <w:rPr>
          <w:spacing w:val="-3"/>
          <w:sz w:val="20"/>
        </w:rPr>
        <w:t> </w:t>
      </w:r>
      <w:r>
        <w:rPr>
          <w:sz w:val="20"/>
        </w:rPr>
        <w:t>scientist</w:t>
      </w:r>
      <w:r>
        <w:rPr>
          <w:spacing w:val="-4"/>
          <w:sz w:val="20"/>
        </w:rPr>
        <w:t> </w:t>
      </w:r>
      <w:r>
        <w:rPr>
          <w:rFonts w:ascii="Arial"/>
          <w:i/>
          <w:sz w:val="20"/>
        </w:rPr>
        <w:t>CR</w:t>
      </w:r>
      <w:r>
        <w:rPr>
          <w:rFonts w:ascii="Arial"/>
          <w:i/>
          <w:spacing w:val="-4"/>
          <w:sz w:val="20"/>
        </w:rPr>
        <w:t> </w:t>
      </w:r>
      <w:r>
        <w:rPr>
          <w:rFonts w:ascii="Arial"/>
          <w:i/>
          <w:sz w:val="20"/>
        </w:rPr>
        <w:t>1</w:t>
      </w:r>
      <w:r>
        <w:rPr>
          <w:sz w:val="20"/>
        </w:rPr>
        <w:t>-</w:t>
      </w:r>
      <w:r>
        <w:rPr>
          <w:spacing w:val="-4"/>
          <w:sz w:val="20"/>
        </w:rPr>
        <w:t>CNRS</w:t>
      </w:r>
    </w:p>
    <w:p>
      <w:pPr>
        <w:spacing w:line="240" w:lineRule="auto" w:before="0"/>
        <w:ind w:left="1802" w:right="299" w:firstLine="0"/>
        <w:jc w:val="both"/>
        <w:rPr>
          <w:sz w:val="20"/>
        </w:rPr>
      </w:pPr>
      <w:r>
        <w:rPr>
          <w:rFonts w:ascii="Arial" w:hAnsi="Arial"/>
          <w:i/>
          <w:sz w:val="20"/>
        </w:rPr>
        <w:t>Institut</w:t>
      </w:r>
      <w:r>
        <w:rPr>
          <w:rFonts w:ascii="Arial" w:hAnsi="Arial"/>
          <w:i/>
          <w:spacing w:val="-14"/>
          <w:sz w:val="20"/>
        </w:rPr>
        <w:t> </w:t>
      </w:r>
      <w:r>
        <w:rPr>
          <w:rFonts w:ascii="Arial" w:hAnsi="Arial"/>
          <w:i/>
          <w:sz w:val="20"/>
        </w:rPr>
        <w:t>des</w:t>
      </w:r>
      <w:r>
        <w:rPr>
          <w:rFonts w:ascii="Arial" w:hAnsi="Arial"/>
          <w:i/>
          <w:spacing w:val="-14"/>
          <w:sz w:val="20"/>
        </w:rPr>
        <w:t> </w:t>
      </w:r>
      <w:r>
        <w:rPr>
          <w:rFonts w:ascii="Arial" w:hAnsi="Arial"/>
          <w:i/>
          <w:sz w:val="20"/>
        </w:rPr>
        <w:t>Sciences</w:t>
      </w:r>
      <w:r>
        <w:rPr>
          <w:rFonts w:ascii="Arial" w:hAnsi="Arial"/>
          <w:i/>
          <w:spacing w:val="-14"/>
          <w:sz w:val="20"/>
        </w:rPr>
        <w:t> </w:t>
      </w:r>
      <w:r>
        <w:rPr>
          <w:rFonts w:ascii="Arial" w:hAnsi="Arial"/>
          <w:i/>
          <w:sz w:val="20"/>
        </w:rPr>
        <w:t>Cognitives</w:t>
      </w:r>
      <w:r>
        <w:rPr>
          <w:sz w:val="20"/>
        </w:rPr>
        <w:t>,</w:t>
      </w:r>
      <w:r>
        <w:rPr>
          <w:spacing w:val="-14"/>
          <w:sz w:val="20"/>
        </w:rPr>
        <w:t> </w:t>
      </w:r>
      <w:r>
        <w:rPr>
          <w:rFonts w:ascii="Arial" w:hAnsi="Arial"/>
          <w:i/>
          <w:sz w:val="20"/>
        </w:rPr>
        <w:t>Centre</w:t>
      </w:r>
      <w:r>
        <w:rPr>
          <w:rFonts w:ascii="Arial" w:hAnsi="Arial"/>
          <w:i/>
          <w:spacing w:val="-14"/>
          <w:sz w:val="20"/>
        </w:rPr>
        <w:t> </w:t>
      </w:r>
      <w:r>
        <w:rPr>
          <w:rFonts w:ascii="Arial" w:hAnsi="Arial"/>
          <w:i/>
          <w:sz w:val="20"/>
        </w:rPr>
        <w:t>de</w:t>
      </w:r>
      <w:r>
        <w:rPr>
          <w:rFonts w:ascii="Arial" w:hAnsi="Arial"/>
          <w:i/>
          <w:spacing w:val="-14"/>
          <w:sz w:val="20"/>
        </w:rPr>
        <w:t> </w:t>
      </w:r>
      <w:r>
        <w:rPr>
          <w:rFonts w:ascii="Arial" w:hAnsi="Arial"/>
          <w:i/>
          <w:sz w:val="20"/>
        </w:rPr>
        <w:t>Neurosciences</w:t>
      </w:r>
      <w:r>
        <w:rPr>
          <w:rFonts w:ascii="Arial" w:hAnsi="Arial"/>
          <w:i/>
          <w:spacing w:val="-14"/>
          <w:sz w:val="20"/>
        </w:rPr>
        <w:t> </w:t>
      </w:r>
      <w:r>
        <w:rPr>
          <w:rFonts w:ascii="Arial" w:hAnsi="Arial"/>
          <w:i/>
          <w:sz w:val="20"/>
        </w:rPr>
        <w:t>Cognitives</w:t>
      </w:r>
      <w:r>
        <w:rPr>
          <w:rFonts w:ascii="Arial" w:hAnsi="Arial"/>
          <w:i/>
          <w:spacing w:val="-14"/>
          <w:sz w:val="20"/>
        </w:rPr>
        <w:t> </w:t>
      </w:r>
      <w:r>
        <w:rPr>
          <w:rFonts w:ascii="Arial" w:hAnsi="Arial"/>
          <w:i/>
          <w:sz w:val="20"/>
        </w:rPr>
        <w:t>(CNC)</w:t>
      </w:r>
      <w:r>
        <w:rPr>
          <w:rFonts w:ascii="Arial" w:hAnsi="Arial"/>
          <w:i/>
          <w:spacing w:val="-14"/>
          <w:sz w:val="20"/>
        </w:rPr>
        <w:t> </w:t>
      </w:r>
      <w:r>
        <w:rPr>
          <w:sz w:val="20"/>
        </w:rPr>
        <w:t>Lyon. (2012-2013) Ecole Normale Supérieure (ENS, Paris). Laboratoire de Neurosciences Cognitives (LNC), Départment d'Etudes Cognitives.</w:t>
      </w:r>
    </w:p>
    <w:p>
      <w:pPr>
        <w:pStyle w:val="BodyText"/>
        <w:spacing w:before="229"/>
        <w:ind w:left="362"/>
        <w:jc w:val="both"/>
      </w:pPr>
      <w:r>
        <w:rPr>
          <w:rFonts w:ascii="Arial"/>
          <w:b/>
        </w:rPr>
        <w:t>2002-2004</w:t>
      </w:r>
      <w:r>
        <w:rPr>
          <w:rFonts w:ascii="Arial"/>
          <w:b/>
          <w:spacing w:val="65"/>
          <w:w w:val="150"/>
        </w:rPr>
        <w:t>   </w:t>
      </w:r>
      <w:r>
        <w:rPr/>
        <w:t>Post-doctoral</w:t>
      </w:r>
      <w:r>
        <w:rPr>
          <w:spacing w:val="-5"/>
        </w:rPr>
        <w:t> </w:t>
      </w:r>
      <w:r>
        <w:rPr/>
        <w:t>research</w:t>
      </w:r>
      <w:r>
        <w:rPr>
          <w:spacing w:val="-5"/>
        </w:rPr>
        <w:t> </w:t>
      </w:r>
      <w:r>
        <w:rPr/>
        <w:t>fellow.</w:t>
      </w:r>
      <w:r>
        <w:rPr>
          <w:spacing w:val="-5"/>
        </w:rPr>
        <w:t> </w:t>
      </w:r>
      <w:r>
        <w:rPr/>
        <w:t>Department</w:t>
      </w:r>
      <w:r>
        <w:rPr>
          <w:spacing w:val="-6"/>
        </w:rPr>
        <w:t> </w:t>
      </w:r>
      <w:r>
        <w:rPr/>
        <w:t>of</w:t>
      </w:r>
      <w:r>
        <w:rPr>
          <w:spacing w:val="-5"/>
        </w:rPr>
        <w:t> </w:t>
      </w:r>
      <w:r>
        <w:rPr/>
        <w:t>Economics,</w:t>
      </w:r>
      <w:r>
        <w:rPr>
          <w:spacing w:val="-5"/>
        </w:rPr>
        <w:t> </w:t>
      </w:r>
      <w:r>
        <w:rPr/>
        <w:t>University</w:t>
      </w:r>
      <w:r>
        <w:rPr>
          <w:spacing w:val="-5"/>
        </w:rPr>
        <w:t> </w:t>
      </w:r>
      <w:r>
        <w:rPr/>
        <w:t>of</w:t>
      </w:r>
      <w:r>
        <w:rPr>
          <w:spacing w:val="-5"/>
        </w:rPr>
        <w:t> </w:t>
      </w:r>
      <w:r>
        <w:rPr>
          <w:spacing w:val="-2"/>
        </w:rPr>
        <w:t>Siena</w:t>
      </w:r>
    </w:p>
    <w:p>
      <w:pPr>
        <w:pStyle w:val="BodyText"/>
        <w:ind w:left="0"/>
      </w:pPr>
    </w:p>
    <w:p>
      <w:pPr>
        <w:pStyle w:val="BodyText"/>
        <w:spacing w:before="1"/>
        <w:ind w:left="0"/>
      </w:pPr>
    </w:p>
    <w:p>
      <w:pPr>
        <w:spacing w:before="1"/>
        <w:ind w:left="362" w:right="0" w:firstLine="0"/>
        <w:jc w:val="left"/>
        <w:rPr>
          <w:rFonts w:ascii="Arial"/>
          <w:i/>
          <w:sz w:val="20"/>
        </w:rPr>
      </w:pPr>
      <w:r>
        <w:rPr>
          <w:rFonts w:ascii="Arial"/>
          <w:i/>
          <w:color w:val="3366FF"/>
          <w:sz w:val="20"/>
        </w:rPr>
        <w:t>Visiting</w:t>
      </w:r>
      <w:r>
        <w:rPr>
          <w:rFonts w:ascii="Arial"/>
          <w:i/>
          <w:color w:val="3366FF"/>
          <w:spacing w:val="-9"/>
          <w:sz w:val="20"/>
        </w:rPr>
        <w:t> </w:t>
      </w:r>
      <w:r>
        <w:rPr>
          <w:rFonts w:ascii="Arial"/>
          <w:i/>
          <w:color w:val="3366FF"/>
          <w:sz w:val="20"/>
        </w:rPr>
        <w:t>Research</w:t>
      </w:r>
      <w:r>
        <w:rPr>
          <w:rFonts w:ascii="Arial"/>
          <w:i/>
          <w:color w:val="3366FF"/>
          <w:spacing w:val="-9"/>
          <w:sz w:val="20"/>
        </w:rPr>
        <w:t> </w:t>
      </w:r>
      <w:r>
        <w:rPr>
          <w:rFonts w:ascii="Arial"/>
          <w:i/>
          <w:color w:val="3366FF"/>
          <w:spacing w:val="-2"/>
          <w:sz w:val="20"/>
        </w:rPr>
        <w:t>positions</w:t>
      </w:r>
    </w:p>
    <w:p>
      <w:pPr>
        <w:pStyle w:val="BodyText"/>
        <w:spacing w:before="5"/>
        <w:ind w:left="0"/>
        <w:rPr>
          <w:rFonts w:ascii="Arial"/>
          <w:i/>
        </w:rPr>
      </w:pPr>
    </w:p>
    <w:tbl>
      <w:tblPr>
        <w:tblW w:w="0" w:type="auto"/>
        <w:jc w:val="left"/>
        <w:tblInd w:w="3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8"/>
        <w:gridCol w:w="7493"/>
      </w:tblGrid>
      <w:tr>
        <w:trPr>
          <w:trHeight w:val="227" w:hRule="atLeast"/>
        </w:trPr>
        <w:tc>
          <w:tcPr>
            <w:tcW w:w="1248" w:type="dxa"/>
          </w:tcPr>
          <w:p>
            <w:pPr>
              <w:pStyle w:val="TableParagraph"/>
              <w:spacing w:line="208" w:lineRule="exact"/>
              <w:ind w:left="50"/>
              <w:rPr>
                <w:rFonts w:ascii="Arial"/>
                <w:b/>
                <w:sz w:val="20"/>
              </w:rPr>
            </w:pPr>
            <w:r>
              <w:rPr>
                <w:rFonts w:ascii="Arial"/>
                <w:b/>
                <w:spacing w:val="-2"/>
                <w:sz w:val="20"/>
              </w:rPr>
              <w:t>2020-</w:t>
            </w:r>
            <w:r>
              <w:rPr>
                <w:rFonts w:ascii="Arial"/>
                <w:b/>
                <w:spacing w:val="-4"/>
                <w:sz w:val="20"/>
              </w:rPr>
              <w:t>2024</w:t>
            </w:r>
          </w:p>
        </w:tc>
        <w:tc>
          <w:tcPr>
            <w:tcW w:w="7493" w:type="dxa"/>
          </w:tcPr>
          <w:p>
            <w:pPr>
              <w:pStyle w:val="TableParagraph"/>
              <w:spacing w:line="208" w:lineRule="exact"/>
              <w:rPr>
                <w:rFonts w:ascii="Arial" w:hAnsi="Arial"/>
                <w:i/>
                <w:sz w:val="20"/>
              </w:rPr>
            </w:pPr>
            <w:r>
              <w:rPr>
                <w:sz w:val="20"/>
              </w:rPr>
              <w:t>Associate</w:t>
            </w:r>
            <w:r>
              <w:rPr>
                <w:spacing w:val="8"/>
                <w:sz w:val="20"/>
              </w:rPr>
              <w:t> </w:t>
            </w:r>
            <w:r>
              <w:rPr>
                <w:sz w:val="20"/>
              </w:rPr>
              <w:t>research</w:t>
            </w:r>
            <w:r>
              <w:rPr>
                <w:spacing w:val="10"/>
                <w:sz w:val="20"/>
              </w:rPr>
              <w:t> </w:t>
            </w:r>
            <w:r>
              <w:rPr>
                <w:sz w:val="20"/>
              </w:rPr>
              <w:t>fellow.</w:t>
            </w:r>
            <w:r>
              <w:rPr>
                <w:spacing w:val="10"/>
                <w:sz w:val="20"/>
              </w:rPr>
              <w:t> </w:t>
            </w:r>
            <w:r>
              <w:rPr>
                <w:rFonts w:ascii="Arial" w:hAnsi="Arial"/>
                <w:i/>
                <w:sz w:val="20"/>
              </w:rPr>
              <w:t>Laboratoire</w:t>
            </w:r>
            <w:r>
              <w:rPr>
                <w:rFonts w:ascii="Arial" w:hAnsi="Arial"/>
                <w:i/>
                <w:spacing w:val="10"/>
                <w:sz w:val="20"/>
              </w:rPr>
              <w:t> </w:t>
            </w:r>
            <w:r>
              <w:rPr>
                <w:rFonts w:ascii="Arial" w:hAnsi="Arial"/>
                <w:i/>
                <w:sz w:val="20"/>
              </w:rPr>
              <w:t>de</w:t>
            </w:r>
            <w:r>
              <w:rPr>
                <w:rFonts w:ascii="Arial" w:hAnsi="Arial"/>
                <w:i/>
                <w:spacing w:val="11"/>
                <w:sz w:val="20"/>
              </w:rPr>
              <w:t> </w:t>
            </w:r>
            <w:r>
              <w:rPr>
                <w:rFonts w:ascii="Arial" w:hAnsi="Arial"/>
                <w:i/>
                <w:sz w:val="20"/>
              </w:rPr>
              <w:t>Psychologie</w:t>
            </w:r>
            <w:r>
              <w:rPr>
                <w:rFonts w:ascii="Arial" w:hAnsi="Arial"/>
                <w:i/>
                <w:spacing w:val="10"/>
                <w:sz w:val="20"/>
              </w:rPr>
              <w:t> </w:t>
            </w:r>
            <w:r>
              <w:rPr>
                <w:rFonts w:ascii="Arial" w:hAnsi="Arial"/>
                <w:i/>
                <w:sz w:val="20"/>
              </w:rPr>
              <w:t>du</w:t>
            </w:r>
            <w:r>
              <w:rPr>
                <w:rFonts w:ascii="Arial" w:hAnsi="Arial"/>
                <w:i/>
                <w:spacing w:val="10"/>
                <w:sz w:val="20"/>
              </w:rPr>
              <w:t> </w:t>
            </w:r>
            <w:r>
              <w:rPr>
                <w:rFonts w:ascii="Arial" w:hAnsi="Arial"/>
                <w:i/>
                <w:sz w:val="20"/>
              </w:rPr>
              <w:t>Développement</w:t>
            </w:r>
            <w:r>
              <w:rPr>
                <w:rFonts w:ascii="Arial" w:hAnsi="Arial"/>
                <w:i/>
                <w:spacing w:val="10"/>
                <w:sz w:val="20"/>
              </w:rPr>
              <w:t> </w:t>
            </w:r>
            <w:r>
              <w:rPr>
                <w:rFonts w:ascii="Arial" w:hAnsi="Arial"/>
                <w:i/>
                <w:sz w:val="20"/>
              </w:rPr>
              <w:t>et</w:t>
            </w:r>
            <w:r>
              <w:rPr>
                <w:rFonts w:ascii="Arial" w:hAnsi="Arial"/>
                <w:i/>
                <w:spacing w:val="11"/>
                <w:sz w:val="20"/>
              </w:rPr>
              <w:t> </w:t>
            </w:r>
            <w:r>
              <w:rPr>
                <w:rFonts w:ascii="Arial" w:hAnsi="Arial"/>
                <w:i/>
                <w:spacing w:val="-5"/>
                <w:sz w:val="20"/>
              </w:rPr>
              <w:t>de</w:t>
            </w:r>
          </w:p>
        </w:tc>
      </w:tr>
      <w:tr>
        <w:trPr>
          <w:trHeight w:val="230" w:hRule="atLeast"/>
        </w:trPr>
        <w:tc>
          <w:tcPr>
            <w:tcW w:w="1248" w:type="dxa"/>
          </w:tcPr>
          <w:p>
            <w:pPr>
              <w:pStyle w:val="TableParagraph"/>
              <w:spacing w:line="240" w:lineRule="auto"/>
              <w:ind w:left="0"/>
              <w:rPr>
                <w:rFonts w:ascii="Times New Roman"/>
                <w:sz w:val="16"/>
              </w:rPr>
            </w:pPr>
          </w:p>
        </w:tc>
        <w:tc>
          <w:tcPr>
            <w:tcW w:w="7493" w:type="dxa"/>
          </w:tcPr>
          <w:p>
            <w:pPr>
              <w:pStyle w:val="TableParagraph"/>
              <w:rPr>
                <w:sz w:val="20"/>
              </w:rPr>
            </w:pPr>
            <w:r>
              <w:rPr>
                <w:rFonts w:ascii="Arial"/>
                <w:i/>
                <w:sz w:val="20"/>
              </w:rPr>
              <w:t>l'Education</w:t>
            </w:r>
            <w:r>
              <w:rPr>
                <w:rFonts w:ascii="Arial"/>
                <w:i/>
                <w:spacing w:val="-8"/>
                <w:sz w:val="20"/>
              </w:rPr>
              <w:t> </w:t>
            </w:r>
            <w:r>
              <w:rPr>
                <w:rFonts w:ascii="Arial"/>
                <w:i/>
                <w:sz w:val="20"/>
              </w:rPr>
              <w:t>de</w:t>
            </w:r>
            <w:r>
              <w:rPr>
                <w:rFonts w:ascii="Arial"/>
                <w:i/>
                <w:spacing w:val="-8"/>
                <w:sz w:val="20"/>
              </w:rPr>
              <w:t> </w:t>
            </w:r>
            <w:r>
              <w:rPr>
                <w:rFonts w:ascii="Arial"/>
                <w:i/>
                <w:sz w:val="20"/>
              </w:rPr>
              <w:t>l'enfant</w:t>
            </w:r>
            <w:r>
              <w:rPr>
                <w:rFonts w:ascii="Arial"/>
                <w:i/>
                <w:spacing w:val="-8"/>
                <w:sz w:val="20"/>
              </w:rPr>
              <w:t> </w:t>
            </w:r>
            <w:r>
              <w:rPr>
                <w:sz w:val="20"/>
              </w:rPr>
              <w:t>LaPsyDe,</w:t>
            </w:r>
            <w:r>
              <w:rPr>
                <w:spacing w:val="-7"/>
                <w:sz w:val="20"/>
              </w:rPr>
              <w:t> </w:t>
            </w:r>
            <w:r>
              <w:rPr>
                <w:spacing w:val="-4"/>
                <w:sz w:val="20"/>
              </w:rPr>
              <w:t>CNRS</w:t>
            </w:r>
          </w:p>
        </w:tc>
      </w:tr>
      <w:tr>
        <w:trPr>
          <w:trHeight w:val="456" w:hRule="atLeast"/>
        </w:trPr>
        <w:tc>
          <w:tcPr>
            <w:tcW w:w="1248" w:type="dxa"/>
          </w:tcPr>
          <w:p>
            <w:pPr>
              <w:pStyle w:val="TableParagraph"/>
              <w:spacing w:line="227" w:lineRule="exact"/>
              <w:ind w:left="50"/>
              <w:rPr>
                <w:rFonts w:ascii="Arial"/>
                <w:b/>
                <w:sz w:val="20"/>
              </w:rPr>
            </w:pPr>
            <w:r>
              <w:rPr>
                <w:rFonts w:ascii="Arial"/>
                <w:b/>
                <w:spacing w:val="-4"/>
                <w:sz w:val="20"/>
              </w:rPr>
              <w:t>2024</w:t>
            </w:r>
          </w:p>
        </w:tc>
        <w:tc>
          <w:tcPr>
            <w:tcW w:w="7493" w:type="dxa"/>
          </w:tcPr>
          <w:p>
            <w:pPr>
              <w:pStyle w:val="TableParagraph"/>
              <w:spacing w:line="226" w:lineRule="exact"/>
              <w:rPr>
                <w:sz w:val="20"/>
              </w:rPr>
            </w:pPr>
            <w:r>
              <w:rPr>
                <w:sz w:val="20"/>
              </w:rPr>
              <w:t>Visiting Research Professor, EIEF, Einaudi Institute for Economics and Finance Rome Italy, March-April 2024</w:t>
            </w:r>
          </w:p>
        </w:tc>
      </w:tr>
      <w:tr>
        <w:trPr>
          <w:trHeight w:val="230" w:hRule="atLeast"/>
        </w:trPr>
        <w:tc>
          <w:tcPr>
            <w:tcW w:w="1248" w:type="dxa"/>
          </w:tcPr>
          <w:p>
            <w:pPr>
              <w:pStyle w:val="TableParagraph"/>
              <w:ind w:left="50"/>
              <w:rPr>
                <w:rFonts w:ascii="Arial"/>
                <w:b/>
                <w:sz w:val="20"/>
              </w:rPr>
            </w:pPr>
            <w:r>
              <w:rPr>
                <w:rFonts w:ascii="Arial"/>
                <w:b/>
                <w:spacing w:val="-4"/>
                <w:sz w:val="20"/>
              </w:rPr>
              <w:t>2023</w:t>
            </w:r>
          </w:p>
        </w:tc>
        <w:tc>
          <w:tcPr>
            <w:tcW w:w="7493" w:type="dxa"/>
          </w:tcPr>
          <w:p>
            <w:pPr>
              <w:pStyle w:val="TableParagraph"/>
              <w:rPr>
                <w:sz w:val="20"/>
              </w:rPr>
            </w:pPr>
            <w:r>
              <w:rPr>
                <w:sz w:val="20"/>
              </w:rPr>
              <w:t>Leverhulme</w:t>
            </w:r>
            <w:r>
              <w:rPr>
                <w:spacing w:val="-11"/>
                <w:sz w:val="20"/>
              </w:rPr>
              <w:t> </w:t>
            </w:r>
            <w:r>
              <w:rPr>
                <w:sz w:val="20"/>
              </w:rPr>
              <w:t>Trust</w:t>
            </w:r>
            <w:r>
              <w:rPr>
                <w:spacing w:val="-9"/>
                <w:sz w:val="20"/>
              </w:rPr>
              <w:t> </w:t>
            </w:r>
            <w:r>
              <w:rPr>
                <w:sz w:val="20"/>
              </w:rPr>
              <w:t>Visiting</w:t>
            </w:r>
            <w:r>
              <w:rPr>
                <w:spacing w:val="-9"/>
                <w:sz w:val="20"/>
              </w:rPr>
              <w:t> </w:t>
            </w:r>
            <w:r>
              <w:rPr>
                <w:sz w:val="20"/>
              </w:rPr>
              <w:t>Professor,</w:t>
            </w:r>
            <w:r>
              <w:rPr>
                <w:spacing w:val="-9"/>
                <w:sz w:val="20"/>
              </w:rPr>
              <w:t> </w:t>
            </w:r>
            <w:r>
              <w:rPr>
                <w:sz w:val="20"/>
              </w:rPr>
              <w:t>University</w:t>
            </w:r>
            <w:r>
              <w:rPr>
                <w:spacing w:val="-9"/>
                <w:sz w:val="20"/>
              </w:rPr>
              <w:t> </w:t>
            </w:r>
            <w:r>
              <w:rPr>
                <w:sz w:val="20"/>
              </w:rPr>
              <w:t>of</w:t>
            </w:r>
            <w:r>
              <w:rPr>
                <w:spacing w:val="-9"/>
                <w:sz w:val="20"/>
              </w:rPr>
              <w:t> </w:t>
            </w:r>
            <w:r>
              <w:rPr>
                <w:sz w:val="20"/>
              </w:rPr>
              <w:t>Nottingham,</w:t>
            </w:r>
            <w:r>
              <w:rPr>
                <w:spacing w:val="-9"/>
                <w:sz w:val="20"/>
              </w:rPr>
              <w:t> </w:t>
            </w:r>
            <w:r>
              <w:rPr>
                <w:sz w:val="20"/>
              </w:rPr>
              <w:t>May-July</w:t>
            </w:r>
            <w:r>
              <w:rPr>
                <w:spacing w:val="-9"/>
                <w:sz w:val="20"/>
              </w:rPr>
              <w:t> </w:t>
            </w:r>
            <w:r>
              <w:rPr>
                <w:spacing w:val="-4"/>
                <w:sz w:val="20"/>
              </w:rPr>
              <w:t>2023</w:t>
            </w:r>
          </w:p>
        </w:tc>
      </w:tr>
      <w:tr>
        <w:trPr>
          <w:trHeight w:val="230" w:hRule="atLeast"/>
        </w:trPr>
        <w:tc>
          <w:tcPr>
            <w:tcW w:w="1248" w:type="dxa"/>
          </w:tcPr>
          <w:p>
            <w:pPr>
              <w:pStyle w:val="TableParagraph"/>
              <w:ind w:left="50"/>
              <w:rPr>
                <w:rFonts w:ascii="Arial"/>
                <w:b/>
                <w:sz w:val="20"/>
              </w:rPr>
            </w:pPr>
            <w:r>
              <w:rPr>
                <w:rFonts w:ascii="Arial"/>
                <w:b/>
                <w:spacing w:val="-4"/>
                <w:sz w:val="20"/>
              </w:rPr>
              <w:t>2022</w:t>
            </w:r>
          </w:p>
        </w:tc>
        <w:tc>
          <w:tcPr>
            <w:tcW w:w="7493" w:type="dxa"/>
          </w:tcPr>
          <w:p>
            <w:pPr>
              <w:pStyle w:val="TableParagraph"/>
              <w:rPr>
                <w:sz w:val="20"/>
              </w:rPr>
            </w:pPr>
            <w:r>
              <w:rPr>
                <w:sz w:val="20"/>
              </w:rPr>
              <w:t>Leverhulme</w:t>
            </w:r>
            <w:r>
              <w:rPr>
                <w:spacing w:val="-11"/>
                <w:sz w:val="20"/>
              </w:rPr>
              <w:t> </w:t>
            </w:r>
            <w:r>
              <w:rPr>
                <w:sz w:val="20"/>
              </w:rPr>
              <w:t>Trust</w:t>
            </w:r>
            <w:r>
              <w:rPr>
                <w:spacing w:val="-9"/>
                <w:sz w:val="20"/>
              </w:rPr>
              <w:t> </w:t>
            </w:r>
            <w:r>
              <w:rPr>
                <w:sz w:val="20"/>
              </w:rPr>
              <w:t>Visiting</w:t>
            </w:r>
            <w:r>
              <w:rPr>
                <w:spacing w:val="-9"/>
                <w:sz w:val="20"/>
              </w:rPr>
              <w:t> </w:t>
            </w:r>
            <w:r>
              <w:rPr>
                <w:sz w:val="20"/>
              </w:rPr>
              <w:t>Professor,</w:t>
            </w:r>
            <w:r>
              <w:rPr>
                <w:spacing w:val="-9"/>
                <w:sz w:val="20"/>
              </w:rPr>
              <w:t> </w:t>
            </w:r>
            <w:r>
              <w:rPr>
                <w:sz w:val="20"/>
              </w:rPr>
              <w:t>University</w:t>
            </w:r>
            <w:r>
              <w:rPr>
                <w:spacing w:val="-9"/>
                <w:sz w:val="20"/>
              </w:rPr>
              <w:t> </w:t>
            </w:r>
            <w:r>
              <w:rPr>
                <w:sz w:val="20"/>
              </w:rPr>
              <w:t>of</w:t>
            </w:r>
            <w:r>
              <w:rPr>
                <w:spacing w:val="-9"/>
                <w:sz w:val="20"/>
              </w:rPr>
              <w:t> </w:t>
            </w:r>
            <w:r>
              <w:rPr>
                <w:sz w:val="20"/>
              </w:rPr>
              <w:t>Nottingham,</w:t>
            </w:r>
            <w:r>
              <w:rPr>
                <w:spacing w:val="-9"/>
                <w:sz w:val="20"/>
              </w:rPr>
              <w:t> </w:t>
            </w:r>
            <w:r>
              <w:rPr>
                <w:sz w:val="20"/>
              </w:rPr>
              <w:t>May-July</w:t>
            </w:r>
            <w:r>
              <w:rPr>
                <w:spacing w:val="-9"/>
                <w:sz w:val="20"/>
              </w:rPr>
              <w:t> </w:t>
            </w:r>
            <w:r>
              <w:rPr>
                <w:spacing w:val="-4"/>
                <w:sz w:val="20"/>
              </w:rPr>
              <w:t>2022</w:t>
            </w:r>
          </w:p>
        </w:tc>
      </w:tr>
      <w:tr>
        <w:trPr>
          <w:trHeight w:val="230" w:hRule="atLeast"/>
        </w:trPr>
        <w:tc>
          <w:tcPr>
            <w:tcW w:w="1248" w:type="dxa"/>
          </w:tcPr>
          <w:p>
            <w:pPr>
              <w:pStyle w:val="TableParagraph"/>
              <w:ind w:left="50"/>
              <w:rPr>
                <w:rFonts w:ascii="Arial"/>
                <w:b/>
                <w:sz w:val="20"/>
              </w:rPr>
            </w:pPr>
            <w:r>
              <w:rPr>
                <w:rFonts w:ascii="Arial"/>
                <w:b/>
                <w:spacing w:val="-4"/>
                <w:sz w:val="20"/>
              </w:rPr>
              <w:t>2021</w:t>
            </w:r>
          </w:p>
        </w:tc>
        <w:tc>
          <w:tcPr>
            <w:tcW w:w="7493" w:type="dxa"/>
          </w:tcPr>
          <w:p>
            <w:pPr>
              <w:pStyle w:val="TableParagraph"/>
              <w:rPr>
                <w:sz w:val="20"/>
              </w:rPr>
            </w:pPr>
            <w:r>
              <w:rPr>
                <w:sz w:val="20"/>
              </w:rPr>
              <w:t>Visiting</w:t>
            </w:r>
            <w:r>
              <w:rPr>
                <w:spacing w:val="8"/>
                <w:sz w:val="20"/>
              </w:rPr>
              <w:t> </w:t>
            </w:r>
            <w:r>
              <w:rPr>
                <w:sz w:val="20"/>
              </w:rPr>
              <w:t>Research</w:t>
            </w:r>
            <w:r>
              <w:rPr>
                <w:spacing w:val="10"/>
                <w:sz w:val="20"/>
              </w:rPr>
              <w:t> </w:t>
            </w:r>
            <w:r>
              <w:rPr>
                <w:sz w:val="20"/>
              </w:rPr>
              <w:t>Professor,</w:t>
            </w:r>
            <w:r>
              <w:rPr>
                <w:spacing w:val="10"/>
                <w:sz w:val="20"/>
              </w:rPr>
              <w:t> </w:t>
            </w:r>
            <w:r>
              <w:rPr>
                <w:sz w:val="20"/>
              </w:rPr>
              <w:t>EIEF,</w:t>
            </w:r>
            <w:r>
              <w:rPr>
                <w:spacing w:val="10"/>
                <w:sz w:val="20"/>
              </w:rPr>
              <w:t> </w:t>
            </w:r>
            <w:r>
              <w:rPr>
                <w:sz w:val="20"/>
              </w:rPr>
              <w:t>Einaudi</w:t>
            </w:r>
            <w:r>
              <w:rPr>
                <w:spacing w:val="10"/>
                <w:sz w:val="20"/>
              </w:rPr>
              <w:t> </w:t>
            </w:r>
            <w:r>
              <w:rPr>
                <w:sz w:val="20"/>
              </w:rPr>
              <w:t>Institute</w:t>
            </w:r>
            <w:r>
              <w:rPr>
                <w:spacing w:val="10"/>
                <w:sz w:val="20"/>
              </w:rPr>
              <w:t> </w:t>
            </w:r>
            <w:r>
              <w:rPr>
                <w:sz w:val="20"/>
              </w:rPr>
              <w:t>for</w:t>
            </w:r>
            <w:r>
              <w:rPr>
                <w:spacing w:val="10"/>
                <w:sz w:val="20"/>
              </w:rPr>
              <w:t> </w:t>
            </w:r>
            <w:r>
              <w:rPr>
                <w:sz w:val="20"/>
              </w:rPr>
              <w:t>Economics</w:t>
            </w:r>
            <w:r>
              <w:rPr>
                <w:spacing w:val="10"/>
                <w:sz w:val="20"/>
              </w:rPr>
              <w:t> </w:t>
            </w:r>
            <w:r>
              <w:rPr>
                <w:sz w:val="20"/>
              </w:rPr>
              <w:t>and</w:t>
            </w:r>
            <w:r>
              <w:rPr>
                <w:spacing w:val="11"/>
                <w:sz w:val="20"/>
              </w:rPr>
              <w:t> </w:t>
            </w:r>
            <w:r>
              <w:rPr>
                <w:spacing w:val="-2"/>
                <w:sz w:val="20"/>
              </w:rPr>
              <w:t>Finance</w:t>
            </w:r>
          </w:p>
        </w:tc>
      </w:tr>
      <w:tr>
        <w:trPr>
          <w:trHeight w:val="230" w:hRule="atLeast"/>
        </w:trPr>
        <w:tc>
          <w:tcPr>
            <w:tcW w:w="1248" w:type="dxa"/>
          </w:tcPr>
          <w:p>
            <w:pPr>
              <w:pStyle w:val="TableParagraph"/>
              <w:spacing w:line="240" w:lineRule="auto"/>
              <w:ind w:left="0"/>
              <w:rPr>
                <w:rFonts w:ascii="Times New Roman"/>
                <w:sz w:val="16"/>
              </w:rPr>
            </w:pPr>
          </w:p>
        </w:tc>
        <w:tc>
          <w:tcPr>
            <w:tcW w:w="7493" w:type="dxa"/>
          </w:tcPr>
          <w:p>
            <w:pPr>
              <w:pStyle w:val="TableParagraph"/>
              <w:rPr>
                <w:sz w:val="20"/>
              </w:rPr>
            </w:pPr>
            <w:r>
              <w:rPr>
                <w:sz w:val="20"/>
              </w:rPr>
              <w:t>Rome</w:t>
            </w:r>
            <w:r>
              <w:rPr>
                <w:spacing w:val="-6"/>
                <w:sz w:val="20"/>
              </w:rPr>
              <w:t> </w:t>
            </w:r>
            <w:r>
              <w:rPr>
                <w:spacing w:val="-2"/>
                <w:sz w:val="20"/>
              </w:rPr>
              <w:t>Italy</w:t>
            </w:r>
          </w:p>
        </w:tc>
      </w:tr>
      <w:tr>
        <w:trPr>
          <w:trHeight w:val="230" w:hRule="atLeast"/>
        </w:trPr>
        <w:tc>
          <w:tcPr>
            <w:tcW w:w="1248" w:type="dxa"/>
          </w:tcPr>
          <w:p>
            <w:pPr>
              <w:pStyle w:val="TableParagraph"/>
              <w:ind w:left="50"/>
              <w:rPr>
                <w:rFonts w:ascii="Arial"/>
                <w:b/>
                <w:sz w:val="20"/>
              </w:rPr>
            </w:pPr>
            <w:r>
              <w:rPr>
                <w:rFonts w:ascii="Arial"/>
                <w:b/>
                <w:spacing w:val="-2"/>
                <w:sz w:val="20"/>
              </w:rPr>
              <w:t>2008-</w:t>
            </w:r>
            <w:r>
              <w:rPr>
                <w:rFonts w:ascii="Arial"/>
                <w:b/>
                <w:spacing w:val="-4"/>
                <w:sz w:val="20"/>
              </w:rPr>
              <w:t>2020</w:t>
            </w:r>
          </w:p>
        </w:tc>
        <w:tc>
          <w:tcPr>
            <w:tcW w:w="7493" w:type="dxa"/>
          </w:tcPr>
          <w:p>
            <w:pPr>
              <w:pStyle w:val="TableParagraph"/>
              <w:rPr>
                <w:sz w:val="20"/>
              </w:rPr>
            </w:pPr>
            <w:r>
              <w:rPr>
                <w:sz w:val="20"/>
              </w:rPr>
              <w:t>Visiting</w:t>
            </w:r>
            <w:r>
              <w:rPr>
                <w:spacing w:val="-1"/>
                <w:sz w:val="20"/>
              </w:rPr>
              <w:t> </w:t>
            </w:r>
            <w:r>
              <w:rPr>
                <w:sz w:val="20"/>
              </w:rPr>
              <w:t>Research</w:t>
            </w:r>
            <w:r>
              <w:rPr>
                <w:spacing w:val="-1"/>
                <w:sz w:val="20"/>
              </w:rPr>
              <w:t> </w:t>
            </w:r>
            <w:r>
              <w:rPr>
                <w:sz w:val="20"/>
              </w:rPr>
              <w:t>Professor,</w:t>
            </w:r>
            <w:r>
              <w:rPr>
                <w:spacing w:val="-1"/>
                <w:sz w:val="20"/>
              </w:rPr>
              <w:t> </w:t>
            </w:r>
            <w:r>
              <w:rPr>
                <w:sz w:val="20"/>
              </w:rPr>
              <w:t>Center</w:t>
            </w:r>
            <w:r>
              <w:rPr>
                <w:spacing w:val="-1"/>
                <w:sz w:val="20"/>
              </w:rPr>
              <w:t> </w:t>
            </w:r>
            <w:r>
              <w:rPr>
                <w:sz w:val="20"/>
              </w:rPr>
              <w:t>for Mind/Brain</w:t>
            </w:r>
            <w:r>
              <w:rPr>
                <w:spacing w:val="-1"/>
                <w:sz w:val="20"/>
              </w:rPr>
              <w:t> </w:t>
            </w:r>
            <w:r>
              <w:rPr>
                <w:sz w:val="20"/>
              </w:rPr>
              <w:t>Sciences</w:t>
            </w:r>
            <w:r>
              <w:rPr>
                <w:spacing w:val="-1"/>
                <w:sz w:val="20"/>
              </w:rPr>
              <w:t> </w:t>
            </w:r>
            <w:r>
              <w:rPr>
                <w:sz w:val="20"/>
              </w:rPr>
              <w:t>-</w:t>
            </w:r>
            <w:r>
              <w:rPr>
                <w:spacing w:val="-1"/>
                <w:sz w:val="20"/>
              </w:rPr>
              <w:t> </w:t>
            </w:r>
            <w:r>
              <w:rPr>
                <w:sz w:val="20"/>
              </w:rPr>
              <w:t>CIMeC, </w:t>
            </w:r>
            <w:r>
              <w:rPr>
                <w:spacing w:val="-2"/>
                <w:sz w:val="20"/>
              </w:rPr>
              <w:t>University</w:t>
            </w:r>
          </w:p>
        </w:tc>
      </w:tr>
      <w:tr>
        <w:trPr>
          <w:trHeight w:val="230" w:hRule="atLeast"/>
        </w:trPr>
        <w:tc>
          <w:tcPr>
            <w:tcW w:w="1248" w:type="dxa"/>
          </w:tcPr>
          <w:p>
            <w:pPr>
              <w:pStyle w:val="TableParagraph"/>
              <w:spacing w:line="240" w:lineRule="auto"/>
              <w:ind w:left="0"/>
              <w:rPr>
                <w:rFonts w:ascii="Times New Roman"/>
                <w:sz w:val="16"/>
              </w:rPr>
            </w:pPr>
          </w:p>
        </w:tc>
        <w:tc>
          <w:tcPr>
            <w:tcW w:w="7493" w:type="dxa"/>
          </w:tcPr>
          <w:p>
            <w:pPr>
              <w:pStyle w:val="TableParagraph"/>
              <w:rPr>
                <w:sz w:val="20"/>
              </w:rPr>
            </w:pPr>
            <w:r>
              <w:rPr>
                <w:sz w:val="20"/>
              </w:rPr>
              <w:t>of</w:t>
            </w:r>
            <w:r>
              <w:rPr>
                <w:spacing w:val="-5"/>
                <w:sz w:val="20"/>
              </w:rPr>
              <w:t> </w:t>
            </w:r>
            <w:r>
              <w:rPr>
                <w:sz w:val="20"/>
              </w:rPr>
              <w:t>Trento,</w:t>
            </w:r>
            <w:r>
              <w:rPr>
                <w:spacing w:val="-5"/>
                <w:sz w:val="20"/>
              </w:rPr>
              <w:t> </w:t>
            </w:r>
            <w:r>
              <w:rPr>
                <w:spacing w:val="-2"/>
                <w:sz w:val="20"/>
              </w:rPr>
              <w:t>Italy</w:t>
            </w:r>
          </w:p>
        </w:tc>
      </w:tr>
      <w:tr>
        <w:trPr>
          <w:trHeight w:val="230" w:hRule="atLeast"/>
        </w:trPr>
        <w:tc>
          <w:tcPr>
            <w:tcW w:w="1248" w:type="dxa"/>
          </w:tcPr>
          <w:p>
            <w:pPr>
              <w:pStyle w:val="TableParagraph"/>
              <w:ind w:left="50"/>
              <w:rPr>
                <w:rFonts w:ascii="Arial"/>
                <w:b/>
                <w:sz w:val="20"/>
              </w:rPr>
            </w:pPr>
            <w:r>
              <w:rPr>
                <w:rFonts w:ascii="Arial"/>
                <w:b/>
                <w:spacing w:val="-2"/>
                <w:sz w:val="20"/>
              </w:rPr>
              <w:t>2009-</w:t>
            </w:r>
            <w:r>
              <w:rPr>
                <w:rFonts w:ascii="Arial"/>
                <w:b/>
                <w:spacing w:val="-4"/>
                <w:sz w:val="20"/>
              </w:rPr>
              <w:t>2010</w:t>
            </w:r>
          </w:p>
        </w:tc>
        <w:tc>
          <w:tcPr>
            <w:tcW w:w="7493" w:type="dxa"/>
          </w:tcPr>
          <w:p>
            <w:pPr>
              <w:pStyle w:val="TableParagraph"/>
              <w:rPr>
                <w:sz w:val="20"/>
              </w:rPr>
            </w:pPr>
            <w:r>
              <w:rPr>
                <w:sz w:val="20"/>
              </w:rPr>
              <w:t>Fellow</w:t>
            </w:r>
            <w:r>
              <w:rPr>
                <w:spacing w:val="-4"/>
                <w:sz w:val="20"/>
              </w:rPr>
              <w:t> </w:t>
            </w:r>
            <w:r>
              <w:rPr>
                <w:sz w:val="20"/>
              </w:rPr>
              <w:t>of</w:t>
            </w:r>
            <w:r>
              <w:rPr>
                <w:spacing w:val="-3"/>
                <w:sz w:val="20"/>
              </w:rPr>
              <w:t> </w:t>
            </w:r>
            <w:r>
              <w:rPr>
                <w:sz w:val="20"/>
              </w:rPr>
              <w:t>the</w:t>
            </w:r>
            <w:r>
              <w:rPr>
                <w:spacing w:val="-4"/>
                <w:sz w:val="20"/>
              </w:rPr>
              <w:t> </w:t>
            </w:r>
            <w:r>
              <w:rPr>
                <w:sz w:val="20"/>
              </w:rPr>
              <w:t>Institute</w:t>
            </w:r>
            <w:r>
              <w:rPr>
                <w:spacing w:val="-4"/>
                <w:sz w:val="20"/>
              </w:rPr>
              <w:t> </w:t>
            </w:r>
            <w:r>
              <w:rPr>
                <w:sz w:val="20"/>
              </w:rPr>
              <w:t>of</w:t>
            </w:r>
            <w:r>
              <w:rPr>
                <w:spacing w:val="-3"/>
                <w:sz w:val="20"/>
              </w:rPr>
              <w:t> </w:t>
            </w:r>
            <w:r>
              <w:rPr>
                <w:sz w:val="20"/>
              </w:rPr>
              <w:t>Advanced</w:t>
            </w:r>
            <w:r>
              <w:rPr>
                <w:spacing w:val="-3"/>
                <w:sz w:val="20"/>
              </w:rPr>
              <w:t> </w:t>
            </w:r>
            <w:r>
              <w:rPr>
                <w:sz w:val="20"/>
              </w:rPr>
              <w:t>Studies,</w:t>
            </w:r>
            <w:r>
              <w:rPr>
                <w:spacing w:val="-3"/>
                <w:sz w:val="20"/>
              </w:rPr>
              <w:t> </w:t>
            </w:r>
            <w:r>
              <w:rPr>
                <w:sz w:val="20"/>
              </w:rPr>
              <w:t>The</w:t>
            </w:r>
            <w:r>
              <w:rPr>
                <w:spacing w:val="-4"/>
                <w:sz w:val="20"/>
              </w:rPr>
              <w:t> </w:t>
            </w:r>
            <w:r>
              <w:rPr>
                <w:sz w:val="20"/>
              </w:rPr>
              <w:t>Hebrew</w:t>
            </w:r>
            <w:r>
              <w:rPr>
                <w:spacing w:val="-4"/>
                <w:sz w:val="20"/>
              </w:rPr>
              <w:t> </w:t>
            </w:r>
            <w:r>
              <w:rPr>
                <w:sz w:val="20"/>
              </w:rPr>
              <w:t>University</w:t>
            </w:r>
            <w:r>
              <w:rPr>
                <w:spacing w:val="-4"/>
                <w:sz w:val="20"/>
              </w:rPr>
              <w:t> </w:t>
            </w:r>
            <w:r>
              <w:rPr>
                <w:sz w:val="20"/>
              </w:rPr>
              <w:t>of</w:t>
            </w:r>
            <w:r>
              <w:rPr>
                <w:spacing w:val="-2"/>
                <w:sz w:val="20"/>
              </w:rPr>
              <w:t> Jerusalem,</w:t>
            </w:r>
          </w:p>
        </w:tc>
      </w:tr>
      <w:tr>
        <w:trPr>
          <w:trHeight w:val="230" w:hRule="atLeast"/>
        </w:trPr>
        <w:tc>
          <w:tcPr>
            <w:tcW w:w="1248" w:type="dxa"/>
          </w:tcPr>
          <w:p>
            <w:pPr>
              <w:pStyle w:val="TableParagraph"/>
              <w:spacing w:line="240" w:lineRule="auto"/>
              <w:ind w:left="0"/>
              <w:rPr>
                <w:rFonts w:ascii="Times New Roman"/>
                <w:sz w:val="16"/>
              </w:rPr>
            </w:pPr>
          </w:p>
        </w:tc>
        <w:tc>
          <w:tcPr>
            <w:tcW w:w="7493" w:type="dxa"/>
          </w:tcPr>
          <w:p>
            <w:pPr>
              <w:pStyle w:val="TableParagraph"/>
              <w:rPr>
                <w:sz w:val="20"/>
              </w:rPr>
            </w:pPr>
            <w:r>
              <w:rPr>
                <w:spacing w:val="-2"/>
                <w:sz w:val="20"/>
              </w:rPr>
              <w:t>Israel</w:t>
            </w:r>
          </w:p>
        </w:tc>
      </w:tr>
      <w:tr>
        <w:trPr>
          <w:trHeight w:val="230" w:hRule="atLeast"/>
        </w:trPr>
        <w:tc>
          <w:tcPr>
            <w:tcW w:w="1248" w:type="dxa"/>
          </w:tcPr>
          <w:p>
            <w:pPr>
              <w:pStyle w:val="TableParagraph"/>
              <w:ind w:left="50"/>
              <w:rPr>
                <w:rFonts w:ascii="Arial"/>
                <w:b/>
                <w:sz w:val="20"/>
              </w:rPr>
            </w:pPr>
            <w:r>
              <w:rPr>
                <w:rFonts w:ascii="Arial"/>
                <w:b/>
                <w:spacing w:val="-4"/>
                <w:sz w:val="20"/>
              </w:rPr>
              <w:t>2007</w:t>
            </w:r>
          </w:p>
        </w:tc>
        <w:tc>
          <w:tcPr>
            <w:tcW w:w="7493" w:type="dxa"/>
          </w:tcPr>
          <w:p>
            <w:pPr>
              <w:pStyle w:val="TableParagraph"/>
              <w:rPr>
                <w:sz w:val="20"/>
              </w:rPr>
            </w:pPr>
            <w:r>
              <w:rPr>
                <w:sz w:val="20"/>
              </w:rPr>
              <w:t>Visiting</w:t>
            </w:r>
            <w:r>
              <w:rPr>
                <w:spacing w:val="-11"/>
                <w:sz w:val="20"/>
              </w:rPr>
              <w:t> </w:t>
            </w:r>
            <w:r>
              <w:rPr>
                <w:sz w:val="20"/>
              </w:rPr>
              <w:t>scholar,</w:t>
            </w:r>
            <w:r>
              <w:rPr>
                <w:spacing w:val="-8"/>
                <w:sz w:val="20"/>
              </w:rPr>
              <w:t> </w:t>
            </w:r>
            <w:r>
              <w:rPr>
                <w:sz w:val="20"/>
              </w:rPr>
              <w:t>California</w:t>
            </w:r>
            <w:r>
              <w:rPr>
                <w:spacing w:val="-9"/>
                <w:sz w:val="20"/>
              </w:rPr>
              <w:t> </w:t>
            </w:r>
            <w:r>
              <w:rPr>
                <w:sz w:val="20"/>
              </w:rPr>
              <w:t>Institute</w:t>
            </w:r>
            <w:r>
              <w:rPr>
                <w:spacing w:val="-8"/>
                <w:sz w:val="20"/>
              </w:rPr>
              <w:t> </w:t>
            </w:r>
            <w:r>
              <w:rPr>
                <w:sz w:val="20"/>
              </w:rPr>
              <w:t>of</w:t>
            </w:r>
            <w:r>
              <w:rPr>
                <w:spacing w:val="-9"/>
                <w:sz w:val="20"/>
              </w:rPr>
              <w:t> </w:t>
            </w:r>
            <w:r>
              <w:rPr>
                <w:sz w:val="20"/>
              </w:rPr>
              <w:t>Technology</w:t>
            </w:r>
            <w:r>
              <w:rPr>
                <w:spacing w:val="-8"/>
                <w:sz w:val="20"/>
              </w:rPr>
              <w:t> </w:t>
            </w:r>
            <w:r>
              <w:rPr>
                <w:sz w:val="20"/>
              </w:rPr>
              <w:t>(Caltech).</w:t>
            </w:r>
            <w:r>
              <w:rPr>
                <w:spacing w:val="-9"/>
                <w:sz w:val="20"/>
              </w:rPr>
              <w:t> </w:t>
            </w:r>
            <w:r>
              <w:rPr>
                <w:sz w:val="20"/>
              </w:rPr>
              <w:t>Pasadena,</w:t>
            </w:r>
            <w:r>
              <w:rPr>
                <w:spacing w:val="-8"/>
                <w:sz w:val="20"/>
              </w:rPr>
              <w:t> </w:t>
            </w:r>
            <w:r>
              <w:rPr>
                <w:sz w:val="20"/>
              </w:rPr>
              <w:t>CA,</w:t>
            </w:r>
            <w:r>
              <w:rPr>
                <w:spacing w:val="-8"/>
                <w:sz w:val="20"/>
              </w:rPr>
              <w:t> </w:t>
            </w:r>
            <w:r>
              <w:rPr>
                <w:spacing w:val="-5"/>
                <w:sz w:val="20"/>
              </w:rPr>
              <w:t>USA</w:t>
            </w:r>
          </w:p>
        </w:tc>
      </w:tr>
      <w:tr>
        <w:trPr>
          <w:trHeight w:val="227" w:hRule="atLeast"/>
        </w:trPr>
        <w:tc>
          <w:tcPr>
            <w:tcW w:w="1248" w:type="dxa"/>
          </w:tcPr>
          <w:p>
            <w:pPr>
              <w:pStyle w:val="TableParagraph"/>
              <w:spacing w:line="208" w:lineRule="exact"/>
              <w:ind w:left="50"/>
              <w:rPr>
                <w:rFonts w:ascii="Arial"/>
                <w:b/>
                <w:sz w:val="20"/>
              </w:rPr>
            </w:pPr>
            <w:r>
              <w:rPr>
                <w:rFonts w:ascii="Arial"/>
                <w:b/>
                <w:spacing w:val="-4"/>
                <w:sz w:val="20"/>
              </w:rPr>
              <w:t>2003</w:t>
            </w:r>
          </w:p>
        </w:tc>
        <w:tc>
          <w:tcPr>
            <w:tcW w:w="7493" w:type="dxa"/>
          </w:tcPr>
          <w:p>
            <w:pPr>
              <w:pStyle w:val="TableParagraph"/>
              <w:spacing w:line="208" w:lineRule="exact"/>
              <w:rPr>
                <w:sz w:val="20"/>
              </w:rPr>
            </w:pPr>
            <w:r>
              <w:rPr>
                <w:rFonts w:ascii="Arial"/>
                <w:i/>
                <w:sz w:val="20"/>
              </w:rPr>
              <w:t>Chercheur</w:t>
            </w:r>
            <w:r>
              <w:rPr>
                <w:rFonts w:ascii="Arial"/>
                <w:i/>
                <w:spacing w:val="-11"/>
                <w:sz w:val="20"/>
              </w:rPr>
              <w:t> </w:t>
            </w:r>
            <w:r>
              <w:rPr>
                <w:rFonts w:ascii="Arial"/>
                <w:i/>
                <w:sz w:val="20"/>
              </w:rPr>
              <w:t>associe</w:t>
            </w:r>
            <w:r>
              <w:rPr>
                <w:rFonts w:ascii="Arial"/>
                <w:i/>
                <w:spacing w:val="-8"/>
                <w:sz w:val="20"/>
              </w:rPr>
              <w:t> </w:t>
            </w:r>
            <w:r>
              <w:rPr>
                <w:rFonts w:ascii="Arial"/>
                <w:i/>
                <w:sz w:val="20"/>
              </w:rPr>
              <w:t>estranger</w:t>
            </w:r>
            <w:r>
              <w:rPr>
                <w:sz w:val="20"/>
              </w:rPr>
              <w:t>,</w:t>
            </w:r>
            <w:r>
              <w:rPr>
                <w:spacing w:val="-8"/>
                <w:sz w:val="20"/>
              </w:rPr>
              <w:t> </w:t>
            </w:r>
            <w:r>
              <w:rPr>
                <w:sz w:val="20"/>
              </w:rPr>
              <w:t>CNRS</w:t>
            </w:r>
            <w:r>
              <w:rPr>
                <w:spacing w:val="-8"/>
                <w:sz w:val="20"/>
              </w:rPr>
              <w:t> </w:t>
            </w:r>
            <w:r>
              <w:rPr>
                <w:rFonts w:ascii="Arial"/>
                <w:i/>
                <w:sz w:val="20"/>
              </w:rPr>
              <w:t>Institut</w:t>
            </w:r>
            <w:r>
              <w:rPr>
                <w:rFonts w:ascii="Arial"/>
                <w:i/>
                <w:spacing w:val="-8"/>
                <w:sz w:val="20"/>
              </w:rPr>
              <w:t> </w:t>
            </w:r>
            <w:r>
              <w:rPr>
                <w:rFonts w:ascii="Arial"/>
                <w:i/>
                <w:sz w:val="20"/>
              </w:rPr>
              <w:t>des</w:t>
            </w:r>
            <w:r>
              <w:rPr>
                <w:rFonts w:ascii="Arial"/>
                <w:i/>
                <w:spacing w:val="-8"/>
                <w:sz w:val="20"/>
              </w:rPr>
              <w:t> </w:t>
            </w:r>
            <w:r>
              <w:rPr>
                <w:rFonts w:ascii="Arial"/>
                <w:i/>
                <w:sz w:val="20"/>
              </w:rPr>
              <w:t>Sciences</w:t>
            </w:r>
            <w:r>
              <w:rPr>
                <w:rFonts w:ascii="Arial"/>
                <w:i/>
                <w:spacing w:val="-8"/>
                <w:sz w:val="20"/>
              </w:rPr>
              <w:t> </w:t>
            </w:r>
            <w:r>
              <w:rPr>
                <w:rFonts w:ascii="Arial"/>
                <w:i/>
                <w:sz w:val="20"/>
              </w:rPr>
              <w:t>Cognitives</w:t>
            </w:r>
            <w:r>
              <w:rPr>
                <w:sz w:val="20"/>
              </w:rPr>
              <w:t>,</w:t>
            </w:r>
            <w:r>
              <w:rPr>
                <w:spacing w:val="-8"/>
                <w:sz w:val="20"/>
              </w:rPr>
              <w:t> </w:t>
            </w:r>
            <w:r>
              <w:rPr>
                <w:spacing w:val="-4"/>
                <w:sz w:val="20"/>
              </w:rPr>
              <w:t>Lyon</w:t>
            </w:r>
          </w:p>
        </w:tc>
      </w:tr>
      <w:tr>
        <w:trPr>
          <w:trHeight w:val="228" w:hRule="atLeast"/>
        </w:trPr>
        <w:tc>
          <w:tcPr>
            <w:tcW w:w="1248" w:type="dxa"/>
          </w:tcPr>
          <w:p>
            <w:pPr>
              <w:pStyle w:val="TableParagraph"/>
              <w:spacing w:line="208" w:lineRule="exact"/>
              <w:ind w:left="50"/>
              <w:rPr>
                <w:rFonts w:ascii="Arial"/>
                <w:b/>
                <w:sz w:val="20"/>
              </w:rPr>
            </w:pPr>
            <w:r>
              <w:rPr>
                <w:rFonts w:ascii="Arial"/>
                <w:b/>
                <w:spacing w:val="-4"/>
                <w:sz w:val="20"/>
              </w:rPr>
              <w:t>2002</w:t>
            </w:r>
          </w:p>
        </w:tc>
        <w:tc>
          <w:tcPr>
            <w:tcW w:w="7493" w:type="dxa"/>
          </w:tcPr>
          <w:p>
            <w:pPr>
              <w:pStyle w:val="TableParagraph"/>
              <w:spacing w:line="208" w:lineRule="exact"/>
              <w:rPr>
                <w:sz w:val="20"/>
              </w:rPr>
            </w:pPr>
            <w:r>
              <w:rPr>
                <w:sz w:val="20"/>
              </w:rPr>
              <w:t>Visiting</w:t>
            </w:r>
            <w:r>
              <w:rPr>
                <w:spacing w:val="16"/>
                <w:sz w:val="20"/>
              </w:rPr>
              <w:t> </w:t>
            </w:r>
            <w:r>
              <w:rPr>
                <w:sz w:val="20"/>
              </w:rPr>
              <w:t>research</w:t>
            </w:r>
            <w:r>
              <w:rPr>
                <w:spacing w:val="16"/>
                <w:sz w:val="20"/>
              </w:rPr>
              <w:t> </w:t>
            </w:r>
            <w:r>
              <w:rPr>
                <w:sz w:val="20"/>
              </w:rPr>
              <w:t>fellow</w:t>
            </w:r>
            <w:r>
              <w:rPr>
                <w:spacing w:val="15"/>
                <w:sz w:val="20"/>
              </w:rPr>
              <w:t> </w:t>
            </w:r>
            <w:r>
              <w:rPr>
                <w:sz w:val="20"/>
              </w:rPr>
              <w:t>at</w:t>
            </w:r>
            <w:r>
              <w:rPr>
                <w:spacing w:val="16"/>
                <w:sz w:val="20"/>
              </w:rPr>
              <w:t> </w:t>
            </w:r>
            <w:r>
              <w:rPr>
                <w:sz w:val="20"/>
              </w:rPr>
              <w:t>the</w:t>
            </w:r>
            <w:r>
              <w:rPr>
                <w:spacing w:val="16"/>
                <w:sz w:val="20"/>
              </w:rPr>
              <w:t> </w:t>
            </w:r>
            <w:r>
              <w:rPr>
                <w:sz w:val="20"/>
              </w:rPr>
              <w:t>Max</w:t>
            </w:r>
            <w:r>
              <w:rPr>
                <w:spacing w:val="17"/>
                <w:sz w:val="20"/>
              </w:rPr>
              <w:t> </w:t>
            </w:r>
            <w:r>
              <w:rPr>
                <w:sz w:val="20"/>
              </w:rPr>
              <w:t>Planck</w:t>
            </w:r>
            <w:r>
              <w:rPr>
                <w:spacing w:val="16"/>
                <w:sz w:val="20"/>
              </w:rPr>
              <w:t> </w:t>
            </w:r>
            <w:r>
              <w:rPr>
                <w:sz w:val="20"/>
              </w:rPr>
              <w:t>Institute</w:t>
            </w:r>
            <w:r>
              <w:rPr>
                <w:spacing w:val="16"/>
                <w:sz w:val="20"/>
              </w:rPr>
              <w:t> </w:t>
            </w:r>
            <w:r>
              <w:rPr>
                <w:sz w:val="20"/>
              </w:rPr>
              <w:t>for</w:t>
            </w:r>
            <w:r>
              <w:rPr>
                <w:spacing w:val="16"/>
                <w:sz w:val="20"/>
              </w:rPr>
              <w:t> </w:t>
            </w:r>
            <w:r>
              <w:rPr>
                <w:sz w:val="20"/>
              </w:rPr>
              <w:t>Research</w:t>
            </w:r>
            <w:r>
              <w:rPr>
                <w:spacing w:val="16"/>
                <w:sz w:val="20"/>
              </w:rPr>
              <w:t> </w:t>
            </w:r>
            <w:r>
              <w:rPr>
                <w:sz w:val="20"/>
              </w:rPr>
              <w:t>into</w:t>
            </w:r>
            <w:r>
              <w:rPr>
                <w:spacing w:val="17"/>
                <w:sz w:val="20"/>
              </w:rPr>
              <w:t> </w:t>
            </w:r>
            <w:r>
              <w:rPr>
                <w:spacing w:val="-2"/>
                <w:sz w:val="20"/>
              </w:rPr>
              <w:t>Economic</w:t>
            </w:r>
          </w:p>
        </w:tc>
      </w:tr>
      <w:tr>
        <w:trPr>
          <w:trHeight w:val="227" w:hRule="atLeast"/>
        </w:trPr>
        <w:tc>
          <w:tcPr>
            <w:tcW w:w="1248" w:type="dxa"/>
          </w:tcPr>
          <w:p>
            <w:pPr>
              <w:pStyle w:val="TableParagraph"/>
              <w:spacing w:line="240" w:lineRule="auto"/>
              <w:ind w:left="0"/>
              <w:rPr>
                <w:rFonts w:ascii="Times New Roman"/>
                <w:sz w:val="16"/>
              </w:rPr>
            </w:pPr>
          </w:p>
        </w:tc>
        <w:tc>
          <w:tcPr>
            <w:tcW w:w="7493" w:type="dxa"/>
          </w:tcPr>
          <w:p>
            <w:pPr>
              <w:pStyle w:val="TableParagraph"/>
              <w:spacing w:line="208" w:lineRule="exact"/>
              <w:rPr>
                <w:sz w:val="20"/>
              </w:rPr>
            </w:pPr>
            <w:r>
              <w:rPr>
                <w:sz w:val="20"/>
              </w:rPr>
              <w:t>Systems.</w:t>
            </w:r>
            <w:r>
              <w:rPr>
                <w:spacing w:val="-11"/>
                <w:sz w:val="20"/>
              </w:rPr>
              <w:t> </w:t>
            </w:r>
            <w:r>
              <w:rPr>
                <w:sz w:val="20"/>
              </w:rPr>
              <w:t>Director:</w:t>
            </w:r>
            <w:r>
              <w:rPr>
                <w:spacing w:val="-8"/>
                <w:sz w:val="20"/>
              </w:rPr>
              <w:t> </w:t>
            </w:r>
            <w:r>
              <w:rPr>
                <w:sz w:val="20"/>
              </w:rPr>
              <w:t>Werner</w:t>
            </w:r>
            <w:r>
              <w:rPr>
                <w:spacing w:val="-8"/>
                <w:sz w:val="20"/>
              </w:rPr>
              <w:t> </w:t>
            </w:r>
            <w:r>
              <w:rPr>
                <w:sz w:val="20"/>
              </w:rPr>
              <w:t>Güth.</w:t>
            </w:r>
            <w:r>
              <w:rPr>
                <w:spacing w:val="-8"/>
                <w:sz w:val="20"/>
              </w:rPr>
              <w:t> </w:t>
            </w:r>
            <w:r>
              <w:rPr>
                <w:sz w:val="20"/>
              </w:rPr>
              <w:t>Strategic</w:t>
            </w:r>
            <w:r>
              <w:rPr>
                <w:spacing w:val="-9"/>
                <w:sz w:val="20"/>
              </w:rPr>
              <w:t> </w:t>
            </w:r>
            <w:r>
              <w:rPr>
                <w:sz w:val="20"/>
              </w:rPr>
              <w:t>Interaction</w:t>
            </w:r>
            <w:r>
              <w:rPr>
                <w:spacing w:val="-8"/>
                <w:sz w:val="20"/>
              </w:rPr>
              <w:t> </w:t>
            </w:r>
            <w:r>
              <w:rPr>
                <w:sz w:val="20"/>
              </w:rPr>
              <w:t>Group.</w:t>
            </w:r>
            <w:r>
              <w:rPr>
                <w:spacing w:val="-8"/>
                <w:sz w:val="20"/>
              </w:rPr>
              <w:t> </w:t>
            </w:r>
            <w:r>
              <w:rPr>
                <w:sz w:val="20"/>
              </w:rPr>
              <w:t>Jena,</w:t>
            </w:r>
            <w:r>
              <w:rPr>
                <w:spacing w:val="-8"/>
                <w:sz w:val="20"/>
              </w:rPr>
              <w:t> </w:t>
            </w:r>
            <w:r>
              <w:rPr>
                <w:spacing w:val="-2"/>
                <w:sz w:val="20"/>
              </w:rPr>
              <w:t>Germany</w:t>
            </w:r>
          </w:p>
        </w:tc>
      </w:tr>
    </w:tbl>
    <w:p>
      <w:pPr>
        <w:pStyle w:val="TableParagraph"/>
        <w:spacing w:after="0" w:line="208" w:lineRule="exact"/>
        <w:rPr>
          <w:sz w:val="20"/>
        </w:rPr>
        <w:sectPr>
          <w:type w:val="continuous"/>
          <w:pgSz w:w="12240" w:h="15840"/>
          <w:pgMar w:top="1360" w:bottom="280" w:left="1440" w:right="1440"/>
        </w:sectPr>
      </w:pPr>
    </w:p>
    <w:p>
      <w:pPr>
        <w:pStyle w:val="Heading4"/>
        <w:spacing w:before="84"/>
        <w:rPr>
          <w:b w:val="0"/>
        </w:rPr>
      </w:pPr>
      <w:r>
        <w:rPr>
          <w:color w:val="3366FF"/>
        </w:rPr>
        <w:t>Editorial</w:t>
      </w:r>
      <w:r>
        <w:rPr>
          <w:color w:val="3366FF"/>
          <w:spacing w:val="-12"/>
        </w:rPr>
        <w:t> </w:t>
      </w:r>
      <w:r>
        <w:rPr>
          <w:color w:val="3366FF"/>
          <w:spacing w:val="-2"/>
        </w:rPr>
        <w:t>Board</w:t>
      </w:r>
      <w:r>
        <w:rPr>
          <w:b w:val="0"/>
          <w:color w:val="3366FF"/>
          <w:spacing w:val="-2"/>
        </w:rPr>
        <w:t>:</w:t>
      </w:r>
    </w:p>
    <w:p>
      <w:pPr>
        <w:spacing w:before="1"/>
        <w:ind w:left="362" w:right="0" w:firstLine="0"/>
        <w:jc w:val="left"/>
        <w:rPr>
          <w:sz w:val="20"/>
        </w:rPr>
      </w:pPr>
      <w:r>
        <w:rPr>
          <w:rFonts w:ascii="Arial"/>
          <w:b/>
          <w:i/>
          <w:sz w:val="20"/>
        </w:rPr>
        <w:t>Science</w:t>
      </w:r>
      <w:r>
        <w:rPr>
          <w:rFonts w:ascii="Arial"/>
          <w:b/>
          <w:i/>
          <w:spacing w:val="-12"/>
          <w:sz w:val="20"/>
        </w:rPr>
        <w:t> </w:t>
      </w:r>
      <w:r>
        <w:rPr>
          <w:rFonts w:ascii="Arial"/>
          <w:b/>
          <w:i/>
          <w:sz w:val="20"/>
        </w:rPr>
        <w:t>Advances</w:t>
      </w:r>
      <w:r>
        <w:rPr>
          <w:sz w:val="20"/>
        </w:rPr>
        <w:t>.</w:t>
      </w:r>
      <w:r>
        <w:rPr>
          <w:spacing w:val="-9"/>
          <w:sz w:val="20"/>
        </w:rPr>
        <w:t> </w:t>
      </w:r>
      <w:r>
        <w:rPr>
          <w:sz w:val="20"/>
        </w:rPr>
        <w:t>Associate</w:t>
      </w:r>
      <w:r>
        <w:rPr>
          <w:spacing w:val="-10"/>
          <w:sz w:val="20"/>
        </w:rPr>
        <w:t> </w:t>
      </w:r>
      <w:r>
        <w:rPr>
          <w:sz w:val="20"/>
        </w:rPr>
        <w:t>Editor</w:t>
      </w:r>
      <w:r>
        <w:rPr>
          <w:spacing w:val="-9"/>
          <w:sz w:val="20"/>
        </w:rPr>
        <w:t> </w:t>
      </w:r>
      <w:r>
        <w:rPr>
          <w:spacing w:val="-2"/>
          <w:sz w:val="20"/>
        </w:rPr>
        <w:t>2019-</w:t>
      </w:r>
    </w:p>
    <w:p>
      <w:pPr>
        <w:spacing w:before="0"/>
        <w:ind w:left="362" w:right="3060" w:firstLine="0"/>
        <w:jc w:val="left"/>
        <w:rPr>
          <w:sz w:val="20"/>
        </w:rPr>
      </w:pPr>
      <w:r>
        <w:rPr>
          <w:rFonts w:ascii="Arial" w:hAnsi="Arial"/>
          <w:b/>
          <w:i/>
          <w:sz w:val="20"/>
        </w:rPr>
        <w:t>Journal</w:t>
      </w:r>
      <w:r>
        <w:rPr>
          <w:rFonts w:ascii="Arial" w:hAnsi="Arial"/>
          <w:b/>
          <w:i/>
          <w:spacing w:val="-7"/>
          <w:sz w:val="20"/>
        </w:rPr>
        <w:t> </w:t>
      </w:r>
      <w:r>
        <w:rPr>
          <w:rFonts w:ascii="Arial" w:hAnsi="Arial"/>
          <w:b/>
          <w:i/>
          <w:sz w:val="20"/>
        </w:rPr>
        <w:t>of</w:t>
      </w:r>
      <w:r>
        <w:rPr>
          <w:rFonts w:ascii="Arial" w:hAnsi="Arial"/>
          <w:b/>
          <w:i/>
          <w:spacing w:val="-7"/>
          <w:sz w:val="20"/>
        </w:rPr>
        <w:t> </w:t>
      </w:r>
      <w:r>
        <w:rPr>
          <w:rFonts w:ascii="Arial" w:hAnsi="Arial"/>
          <w:b/>
          <w:i/>
          <w:sz w:val="20"/>
        </w:rPr>
        <w:t>Economic</w:t>
      </w:r>
      <w:r>
        <w:rPr>
          <w:rFonts w:ascii="Arial" w:hAnsi="Arial"/>
          <w:b/>
          <w:i/>
          <w:spacing w:val="-7"/>
          <w:sz w:val="20"/>
        </w:rPr>
        <w:t> </w:t>
      </w:r>
      <w:r>
        <w:rPr>
          <w:rFonts w:ascii="Arial" w:hAnsi="Arial"/>
          <w:b/>
          <w:i/>
          <w:sz w:val="20"/>
        </w:rPr>
        <w:t>Psychology</w:t>
      </w:r>
      <w:r>
        <w:rPr>
          <w:sz w:val="20"/>
        </w:rPr>
        <w:t>,</w:t>
      </w:r>
      <w:r>
        <w:rPr>
          <w:spacing w:val="-7"/>
          <w:sz w:val="20"/>
        </w:rPr>
        <w:t> </w:t>
      </w:r>
      <w:r>
        <w:rPr>
          <w:sz w:val="20"/>
        </w:rPr>
        <w:t>Associate</w:t>
      </w:r>
      <w:r>
        <w:rPr>
          <w:spacing w:val="-7"/>
          <w:sz w:val="20"/>
        </w:rPr>
        <w:t> </w:t>
      </w:r>
      <w:r>
        <w:rPr>
          <w:sz w:val="20"/>
        </w:rPr>
        <w:t>Editor</w:t>
      </w:r>
      <w:r>
        <w:rPr>
          <w:spacing w:val="-7"/>
          <w:sz w:val="20"/>
        </w:rPr>
        <w:t> </w:t>
      </w:r>
      <w:r>
        <w:rPr>
          <w:sz w:val="20"/>
        </w:rPr>
        <w:t>2019-2024 </w:t>
      </w:r>
      <w:r>
        <w:rPr>
          <w:rFonts w:ascii="Arial" w:hAnsi="Arial"/>
          <w:b/>
          <w:i/>
          <w:sz w:val="20"/>
        </w:rPr>
        <w:t>Frontiers in Decision Neuroscience</w:t>
      </w:r>
      <w:r>
        <w:rPr>
          <w:sz w:val="20"/>
        </w:rPr>
        <w:t>, Associate Editor 2020- </w:t>
      </w:r>
      <w:r>
        <w:rPr>
          <w:rFonts w:ascii="Arial" w:hAnsi="Arial"/>
          <w:b/>
          <w:i/>
          <w:sz w:val="20"/>
        </w:rPr>
        <w:t>Revue d'économie politique</w:t>
      </w:r>
      <w:r>
        <w:rPr>
          <w:sz w:val="20"/>
        </w:rPr>
        <w:t>, 2013-</w:t>
      </w:r>
    </w:p>
    <w:p>
      <w:pPr>
        <w:pStyle w:val="BodyText"/>
        <w:spacing w:before="227"/>
        <w:ind w:left="0"/>
      </w:pPr>
    </w:p>
    <w:p>
      <w:pPr>
        <w:pStyle w:val="Heading4"/>
      </w:pPr>
      <w:r>
        <w:rPr>
          <w:color w:val="3366FF"/>
        </w:rPr>
        <w:t>Teaching</w:t>
      </w:r>
      <w:r>
        <w:rPr>
          <w:color w:val="3366FF"/>
          <w:spacing w:val="-9"/>
        </w:rPr>
        <w:t> </w:t>
      </w:r>
      <w:r>
        <w:rPr>
          <w:color w:val="3366FF"/>
          <w:spacing w:val="-2"/>
        </w:rPr>
        <w:t>experience</w:t>
      </w:r>
    </w:p>
    <w:p>
      <w:pPr>
        <w:pStyle w:val="BodyText"/>
        <w:spacing w:before="1"/>
        <w:ind w:left="362"/>
      </w:pPr>
      <w:r>
        <w:rPr/>
        <w:t>Courses</w:t>
      </w:r>
      <w:r>
        <w:rPr>
          <w:spacing w:val="-8"/>
        </w:rPr>
        <w:t> </w:t>
      </w:r>
      <w:r>
        <w:rPr>
          <w:spacing w:val="-2"/>
        </w:rPr>
        <w:t>taught:</w:t>
      </w:r>
    </w:p>
    <w:p>
      <w:pPr>
        <w:pStyle w:val="BodyText"/>
        <w:spacing w:before="48"/>
        <w:ind w:left="0"/>
      </w:pPr>
    </w:p>
    <w:p>
      <w:pPr>
        <w:pStyle w:val="ListParagraph"/>
        <w:numPr>
          <w:ilvl w:val="0"/>
          <w:numId w:val="1"/>
        </w:numPr>
        <w:tabs>
          <w:tab w:pos="1082" w:val="left" w:leader="none"/>
        </w:tabs>
        <w:spacing w:line="289" w:lineRule="exact" w:before="0" w:after="0"/>
        <w:ind w:left="1082" w:right="0" w:hanging="360"/>
        <w:jc w:val="left"/>
        <w:rPr>
          <w:rFonts w:ascii="Symbol" w:hAnsi="Symbol"/>
          <w:sz w:val="24"/>
        </w:rPr>
      </w:pPr>
      <w:r>
        <w:rPr>
          <w:sz w:val="20"/>
        </w:rPr>
        <w:t>Experimental</w:t>
      </w:r>
      <w:r>
        <w:rPr>
          <w:spacing w:val="-11"/>
          <w:sz w:val="20"/>
        </w:rPr>
        <w:t> </w:t>
      </w:r>
      <w:r>
        <w:rPr>
          <w:sz w:val="20"/>
        </w:rPr>
        <w:t>Economics,</w:t>
      </w:r>
      <w:r>
        <w:rPr>
          <w:spacing w:val="-9"/>
          <w:sz w:val="20"/>
        </w:rPr>
        <w:t> </w:t>
      </w:r>
      <w:r>
        <w:rPr>
          <w:sz w:val="20"/>
        </w:rPr>
        <w:t>ESL</w:t>
      </w:r>
      <w:r>
        <w:rPr>
          <w:spacing w:val="-9"/>
          <w:sz w:val="20"/>
        </w:rPr>
        <w:t> </w:t>
      </w:r>
      <w:r>
        <w:rPr>
          <w:sz w:val="20"/>
        </w:rPr>
        <w:t>University</w:t>
      </w:r>
      <w:r>
        <w:rPr>
          <w:spacing w:val="-9"/>
          <w:sz w:val="20"/>
        </w:rPr>
        <w:t> </w:t>
      </w:r>
      <w:r>
        <w:rPr>
          <w:sz w:val="20"/>
        </w:rPr>
        <w:t>of</w:t>
      </w:r>
      <w:r>
        <w:rPr>
          <w:spacing w:val="-9"/>
          <w:sz w:val="20"/>
        </w:rPr>
        <w:t> </w:t>
      </w:r>
      <w:r>
        <w:rPr>
          <w:sz w:val="20"/>
        </w:rPr>
        <w:t>Arizona,</w:t>
      </w:r>
      <w:r>
        <w:rPr>
          <w:spacing w:val="-8"/>
          <w:sz w:val="20"/>
        </w:rPr>
        <w:t> </w:t>
      </w:r>
      <w:r>
        <w:rPr>
          <w:spacing w:val="-4"/>
          <w:sz w:val="20"/>
        </w:rPr>
        <w:t>2000</w:t>
      </w:r>
    </w:p>
    <w:p>
      <w:pPr>
        <w:pStyle w:val="ListParagraph"/>
        <w:numPr>
          <w:ilvl w:val="0"/>
          <w:numId w:val="1"/>
        </w:numPr>
        <w:tabs>
          <w:tab w:pos="1082" w:val="left" w:leader="none"/>
        </w:tabs>
        <w:spacing w:line="230" w:lineRule="auto" w:before="4" w:after="0"/>
        <w:ind w:left="1082" w:right="354" w:hanging="360"/>
        <w:jc w:val="left"/>
        <w:rPr>
          <w:rFonts w:ascii="Symbol" w:hAnsi="Symbol"/>
          <w:sz w:val="24"/>
        </w:rPr>
      </w:pPr>
      <w:r>
        <w:rPr>
          <w:sz w:val="20"/>
        </w:rPr>
        <w:t>Game</w:t>
      </w:r>
      <w:r>
        <w:rPr>
          <w:spacing w:val="-8"/>
          <w:sz w:val="20"/>
        </w:rPr>
        <w:t> </w:t>
      </w:r>
      <w:r>
        <w:rPr>
          <w:sz w:val="20"/>
        </w:rPr>
        <w:t>Theory</w:t>
      </w:r>
      <w:r>
        <w:rPr>
          <w:spacing w:val="-8"/>
          <w:sz w:val="20"/>
        </w:rPr>
        <w:t> </w:t>
      </w:r>
      <w:r>
        <w:rPr>
          <w:sz w:val="20"/>
        </w:rPr>
        <w:t>and</w:t>
      </w:r>
      <w:r>
        <w:rPr>
          <w:spacing w:val="-8"/>
          <w:sz w:val="20"/>
        </w:rPr>
        <w:t> </w:t>
      </w:r>
      <w:r>
        <w:rPr>
          <w:sz w:val="20"/>
        </w:rPr>
        <w:t>Experimental</w:t>
      </w:r>
      <w:r>
        <w:rPr>
          <w:spacing w:val="-8"/>
          <w:sz w:val="20"/>
        </w:rPr>
        <w:t> </w:t>
      </w:r>
      <w:r>
        <w:rPr>
          <w:sz w:val="20"/>
        </w:rPr>
        <w:t>Economics,</w:t>
      </w:r>
      <w:r>
        <w:rPr>
          <w:spacing w:val="-8"/>
          <w:sz w:val="20"/>
        </w:rPr>
        <w:t> </w:t>
      </w:r>
      <w:r>
        <w:rPr>
          <w:sz w:val="20"/>
        </w:rPr>
        <w:t>Doctoral</w:t>
      </w:r>
      <w:r>
        <w:rPr>
          <w:spacing w:val="-8"/>
          <w:sz w:val="20"/>
        </w:rPr>
        <w:t> </w:t>
      </w:r>
      <w:r>
        <w:rPr>
          <w:sz w:val="20"/>
        </w:rPr>
        <w:t>program</w:t>
      </w:r>
      <w:r>
        <w:rPr>
          <w:spacing w:val="-9"/>
          <w:sz w:val="20"/>
        </w:rPr>
        <w:t> </w:t>
      </w:r>
      <w:r>
        <w:rPr>
          <w:sz w:val="20"/>
        </w:rPr>
        <w:t>in</w:t>
      </w:r>
      <w:r>
        <w:rPr>
          <w:spacing w:val="-8"/>
          <w:sz w:val="20"/>
        </w:rPr>
        <w:t> </w:t>
      </w:r>
      <w:r>
        <w:rPr>
          <w:sz w:val="20"/>
        </w:rPr>
        <w:t>economics,</w:t>
      </w:r>
      <w:r>
        <w:rPr>
          <w:spacing w:val="-8"/>
          <w:sz w:val="20"/>
        </w:rPr>
        <w:t> </w:t>
      </w:r>
      <w:r>
        <w:rPr>
          <w:sz w:val="20"/>
        </w:rPr>
        <w:t>University</w:t>
      </w:r>
      <w:r>
        <w:rPr>
          <w:spacing w:val="-8"/>
          <w:sz w:val="20"/>
        </w:rPr>
        <w:t> </w:t>
      </w:r>
      <w:r>
        <w:rPr>
          <w:sz w:val="20"/>
        </w:rPr>
        <w:t>of Siena, 2001</w:t>
      </w:r>
    </w:p>
    <w:p>
      <w:pPr>
        <w:pStyle w:val="ListParagraph"/>
        <w:numPr>
          <w:ilvl w:val="0"/>
          <w:numId w:val="1"/>
        </w:numPr>
        <w:tabs>
          <w:tab w:pos="1082" w:val="left" w:leader="none"/>
        </w:tabs>
        <w:spacing w:line="289" w:lineRule="exact" w:before="1" w:after="0"/>
        <w:ind w:left="1082" w:right="0" w:hanging="360"/>
        <w:jc w:val="left"/>
        <w:rPr>
          <w:rFonts w:ascii="Symbol" w:hAnsi="Symbol"/>
          <w:sz w:val="24"/>
        </w:rPr>
      </w:pPr>
      <w:r>
        <w:rPr>
          <w:sz w:val="20"/>
        </w:rPr>
        <w:t>Theory</w:t>
      </w:r>
      <w:r>
        <w:rPr>
          <w:spacing w:val="-6"/>
          <w:sz w:val="20"/>
        </w:rPr>
        <w:t> </w:t>
      </w:r>
      <w:r>
        <w:rPr>
          <w:sz w:val="20"/>
        </w:rPr>
        <w:t>of</w:t>
      </w:r>
      <w:r>
        <w:rPr>
          <w:spacing w:val="-6"/>
          <w:sz w:val="20"/>
        </w:rPr>
        <w:t> </w:t>
      </w:r>
      <w:r>
        <w:rPr>
          <w:sz w:val="20"/>
        </w:rPr>
        <w:t>Mind</w:t>
      </w:r>
      <w:r>
        <w:rPr>
          <w:spacing w:val="-6"/>
          <w:sz w:val="20"/>
        </w:rPr>
        <w:t> </w:t>
      </w:r>
      <w:r>
        <w:rPr>
          <w:sz w:val="20"/>
        </w:rPr>
        <w:t>and</w:t>
      </w:r>
      <w:r>
        <w:rPr>
          <w:spacing w:val="-6"/>
          <w:sz w:val="20"/>
        </w:rPr>
        <w:t> </w:t>
      </w:r>
      <w:r>
        <w:rPr>
          <w:sz w:val="20"/>
        </w:rPr>
        <w:t>Autism,</w:t>
      </w:r>
      <w:r>
        <w:rPr>
          <w:spacing w:val="-6"/>
          <w:sz w:val="20"/>
        </w:rPr>
        <w:t> </w:t>
      </w:r>
      <w:r>
        <w:rPr>
          <w:sz w:val="20"/>
        </w:rPr>
        <w:t>University</w:t>
      </w:r>
      <w:r>
        <w:rPr>
          <w:spacing w:val="-6"/>
          <w:sz w:val="20"/>
        </w:rPr>
        <w:t> </w:t>
      </w:r>
      <w:r>
        <w:rPr>
          <w:sz w:val="20"/>
        </w:rPr>
        <w:t>of</w:t>
      </w:r>
      <w:r>
        <w:rPr>
          <w:spacing w:val="-6"/>
          <w:sz w:val="20"/>
        </w:rPr>
        <w:t> </w:t>
      </w:r>
      <w:r>
        <w:rPr>
          <w:sz w:val="20"/>
        </w:rPr>
        <w:t>Arizona,</w:t>
      </w:r>
      <w:r>
        <w:rPr>
          <w:spacing w:val="-5"/>
          <w:sz w:val="20"/>
        </w:rPr>
        <w:t> </w:t>
      </w:r>
      <w:r>
        <w:rPr>
          <w:spacing w:val="-4"/>
          <w:sz w:val="20"/>
        </w:rPr>
        <w:t>2001</w:t>
      </w:r>
    </w:p>
    <w:p>
      <w:pPr>
        <w:pStyle w:val="ListParagraph"/>
        <w:numPr>
          <w:ilvl w:val="0"/>
          <w:numId w:val="1"/>
        </w:numPr>
        <w:tabs>
          <w:tab w:pos="1082" w:val="left" w:leader="none"/>
        </w:tabs>
        <w:spacing w:line="283" w:lineRule="exact" w:before="0" w:after="0"/>
        <w:ind w:left="1082" w:right="0" w:hanging="360"/>
        <w:jc w:val="left"/>
        <w:rPr>
          <w:rFonts w:ascii="Symbol" w:hAnsi="Symbol"/>
          <w:sz w:val="24"/>
        </w:rPr>
      </w:pPr>
      <w:r>
        <w:rPr>
          <w:sz w:val="20"/>
        </w:rPr>
        <w:t>Econ201B,</w:t>
      </w:r>
      <w:r>
        <w:rPr>
          <w:spacing w:val="-11"/>
          <w:sz w:val="20"/>
        </w:rPr>
        <w:t> </w:t>
      </w:r>
      <w:r>
        <w:rPr>
          <w:sz w:val="20"/>
        </w:rPr>
        <w:t>Macroeconomics.</w:t>
      </w:r>
      <w:r>
        <w:rPr>
          <w:spacing w:val="-9"/>
          <w:sz w:val="20"/>
        </w:rPr>
        <w:t> </w:t>
      </w:r>
      <w:r>
        <w:rPr>
          <w:sz w:val="20"/>
        </w:rPr>
        <w:t>Spring</w:t>
      </w:r>
      <w:r>
        <w:rPr>
          <w:spacing w:val="-9"/>
          <w:sz w:val="20"/>
        </w:rPr>
        <w:t> </w:t>
      </w:r>
      <w:r>
        <w:rPr>
          <w:sz w:val="20"/>
        </w:rPr>
        <w:t>2001,</w:t>
      </w:r>
      <w:r>
        <w:rPr>
          <w:spacing w:val="-9"/>
          <w:sz w:val="20"/>
        </w:rPr>
        <w:t> </w:t>
      </w:r>
      <w:r>
        <w:rPr>
          <w:sz w:val="20"/>
        </w:rPr>
        <w:t>University</w:t>
      </w:r>
      <w:r>
        <w:rPr>
          <w:spacing w:val="-9"/>
          <w:sz w:val="20"/>
        </w:rPr>
        <w:t> </w:t>
      </w:r>
      <w:r>
        <w:rPr>
          <w:sz w:val="20"/>
        </w:rPr>
        <w:t>of</w:t>
      </w:r>
      <w:r>
        <w:rPr>
          <w:spacing w:val="-8"/>
          <w:sz w:val="20"/>
        </w:rPr>
        <w:t> </w:t>
      </w:r>
      <w:r>
        <w:rPr>
          <w:spacing w:val="-2"/>
          <w:sz w:val="20"/>
        </w:rPr>
        <w:t>Arizona</w:t>
      </w:r>
    </w:p>
    <w:p>
      <w:pPr>
        <w:pStyle w:val="ListParagraph"/>
        <w:numPr>
          <w:ilvl w:val="0"/>
          <w:numId w:val="1"/>
        </w:numPr>
        <w:tabs>
          <w:tab w:pos="1082" w:val="left" w:leader="none"/>
        </w:tabs>
        <w:spacing w:line="283" w:lineRule="exact" w:before="0" w:after="0"/>
        <w:ind w:left="1082" w:right="0" w:hanging="360"/>
        <w:jc w:val="left"/>
        <w:rPr>
          <w:rFonts w:ascii="Symbol" w:hAnsi="Symbol"/>
          <w:sz w:val="24"/>
        </w:rPr>
      </w:pPr>
      <w:r>
        <w:rPr>
          <w:sz w:val="20"/>
        </w:rPr>
        <w:t>Statistical</w:t>
      </w:r>
      <w:r>
        <w:rPr>
          <w:spacing w:val="-12"/>
          <w:sz w:val="20"/>
        </w:rPr>
        <w:t> </w:t>
      </w:r>
      <w:r>
        <w:rPr>
          <w:sz w:val="20"/>
        </w:rPr>
        <w:t>Economics,</w:t>
      </w:r>
      <w:r>
        <w:rPr>
          <w:spacing w:val="-10"/>
          <w:sz w:val="20"/>
        </w:rPr>
        <w:t> </w:t>
      </w:r>
      <w:r>
        <w:rPr>
          <w:sz w:val="20"/>
        </w:rPr>
        <w:t>University</w:t>
      </w:r>
      <w:r>
        <w:rPr>
          <w:spacing w:val="-10"/>
          <w:sz w:val="20"/>
        </w:rPr>
        <w:t> </w:t>
      </w:r>
      <w:r>
        <w:rPr>
          <w:sz w:val="20"/>
        </w:rPr>
        <w:t>of</w:t>
      </w:r>
      <w:r>
        <w:rPr>
          <w:spacing w:val="-10"/>
          <w:sz w:val="20"/>
        </w:rPr>
        <w:t> </w:t>
      </w:r>
      <w:r>
        <w:rPr>
          <w:sz w:val="20"/>
        </w:rPr>
        <w:t>Siena,</w:t>
      </w:r>
      <w:r>
        <w:rPr>
          <w:spacing w:val="-10"/>
          <w:sz w:val="20"/>
        </w:rPr>
        <w:t> </w:t>
      </w:r>
      <w:r>
        <w:rPr>
          <w:sz w:val="20"/>
        </w:rPr>
        <w:t>2002-</w:t>
      </w:r>
      <w:r>
        <w:rPr>
          <w:spacing w:val="-4"/>
          <w:sz w:val="20"/>
        </w:rPr>
        <w:t>2003</w:t>
      </w:r>
    </w:p>
    <w:p>
      <w:pPr>
        <w:pStyle w:val="ListParagraph"/>
        <w:numPr>
          <w:ilvl w:val="0"/>
          <w:numId w:val="1"/>
        </w:numPr>
        <w:tabs>
          <w:tab w:pos="1082" w:val="left" w:leader="none"/>
        </w:tabs>
        <w:spacing w:line="283" w:lineRule="exact" w:before="0" w:after="0"/>
        <w:ind w:left="1082" w:right="0" w:hanging="360"/>
        <w:jc w:val="left"/>
        <w:rPr>
          <w:rFonts w:ascii="Symbol" w:hAnsi="Symbol"/>
          <w:sz w:val="24"/>
        </w:rPr>
      </w:pPr>
      <w:r>
        <w:rPr>
          <w:sz w:val="20"/>
        </w:rPr>
        <w:t>Experimental</w:t>
      </w:r>
      <w:r>
        <w:rPr>
          <w:spacing w:val="-10"/>
          <w:sz w:val="20"/>
        </w:rPr>
        <w:t> </w:t>
      </w:r>
      <w:r>
        <w:rPr>
          <w:sz w:val="20"/>
        </w:rPr>
        <w:t>Economics,</w:t>
      </w:r>
      <w:r>
        <w:rPr>
          <w:spacing w:val="-7"/>
          <w:sz w:val="20"/>
        </w:rPr>
        <w:t> </w:t>
      </w:r>
      <w:r>
        <w:rPr>
          <w:sz w:val="20"/>
        </w:rPr>
        <w:t>University</w:t>
      </w:r>
      <w:r>
        <w:rPr>
          <w:spacing w:val="-7"/>
          <w:sz w:val="20"/>
        </w:rPr>
        <w:t> </w:t>
      </w:r>
      <w:r>
        <w:rPr>
          <w:sz w:val="20"/>
        </w:rPr>
        <w:t>of</w:t>
      </w:r>
      <w:r>
        <w:rPr>
          <w:spacing w:val="-8"/>
          <w:sz w:val="20"/>
        </w:rPr>
        <w:t> </w:t>
      </w:r>
      <w:r>
        <w:rPr>
          <w:sz w:val="20"/>
        </w:rPr>
        <w:t>Lyon</w:t>
      </w:r>
      <w:r>
        <w:rPr>
          <w:spacing w:val="-7"/>
          <w:sz w:val="20"/>
        </w:rPr>
        <w:t> </w:t>
      </w:r>
      <w:r>
        <w:rPr>
          <w:sz w:val="20"/>
        </w:rPr>
        <w:t>2,</w:t>
      </w:r>
      <w:r>
        <w:rPr>
          <w:spacing w:val="-7"/>
          <w:sz w:val="20"/>
        </w:rPr>
        <w:t> </w:t>
      </w:r>
      <w:r>
        <w:rPr>
          <w:sz w:val="20"/>
        </w:rPr>
        <w:t>France,</w:t>
      </w:r>
      <w:r>
        <w:rPr>
          <w:spacing w:val="-7"/>
          <w:sz w:val="20"/>
        </w:rPr>
        <w:t> </w:t>
      </w:r>
      <w:r>
        <w:rPr>
          <w:spacing w:val="-4"/>
          <w:sz w:val="20"/>
        </w:rPr>
        <w:t>2004</w:t>
      </w:r>
    </w:p>
    <w:p>
      <w:pPr>
        <w:pStyle w:val="ListParagraph"/>
        <w:numPr>
          <w:ilvl w:val="0"/>
          <w:numId w:val="1"/>
        </w:numPr>
        <w:tabs>
          <w:tab w:pos="1082" w:val="left" w:leader="none"/>
        </w:tabs>
        <w:spacing w:line="283" w:lineRule="exact" w:before="0" w:after="0"/>
        <w:ind w:left="1082" w:right="0" w:hanging="360"/>
        <w:jc w:val="left"/>
        <w:rPr>
          <w:rFonts w:ascii="Symbol" w:hAnsi="Symbol"/>
          <w:sz w:val="24"/>
        </w:rPr>
      </w:pPr>
      <w:r>
        <w:rPr>
          <w:sz w:val="20"/>
        </w:rPr>
        <w:t>Neuroeconomics,</w:t>
      </w:r>
      <w:r>
        <w:rPr>
          <w:spacing w:val="-11"/>
          <w:sz w:val="20"/>
        </w:rPr>
        <w:t> </w:t>
      </w:r>
      <w:r>
        <w:rPr>
          <w:sz w:val="20"/>
        </w:rPr>
        <w:t>Doctoral</w:t>
      </w:r>
      <w:r>
        <w:rPr>
          <w:spacing w:val="-9"/>
          <w:sz w:val="20"/>
        </w:rPr>
        <w:t> </w:t>
      </w:r>
      <w:r>
        <w:rPr>
          <w:sz w:val="20"/>
        </w:rPr>
        <w:t>program</w:t>
      </w:r>
      <w:r>
        <w:rPr>
          <w:spacing w:val="-10"/>
          <w:sz w:val="20"/>
        </w:rPr>
        <w:t> </w:t>
      </w:r>
      <w:r>
        <w:rPr>
          <w:sz w:val="20"/>
        </w:rPr>
        <w:t>cognitive</w:t>
      </w:r>
      <w:r>
        <w:rPr>
          <w:spacing w:val="-9"/>
          <w:sz w:val="20"/>
        </w:rPr>
        <w:t> </w:t>
      </w:r>
      <w:r>
        <w:rPr>
          <w:sz w:val="20"/>
        </w:rPr>
        <w:t>sciences,</w:t>
      </w:r>
      <w:r>
        <w:rPr>
          <w:spacing w:val="-9"/>
          <w:sz w:val="20"/>
        </w:rPr>
        <w:t> </w:t>
      </w:r>
      <w:r>
        <w:rPr>
          <w:sz w:val="20"/>
        </w:rPr>
        <w:t>University</w:t>
      </w:r>
      <w:r>
        <w:rPr>
          <w:spacing w:val="-9"/>
          <w:sz w:val="20"/>
        </w:rPr>
        <w:t> </w:t>
      </w:r>
      <w:r>
        <w:rPr>
          <w:sz w:val="20"/>
        </w:rPr>
        <w:t>of</w:t>
      </w:r>
      <w:r>
        <w:rPr>
          <w:spacing w:val="-9"/>
          <w:sz w:val="20"/>
        </w:rPr>
        <w:t> </w:t>
      </w:r>
      <w:r>
        <w:rPr>
          <w:sz w:val="20"/>
        </w:rPr>
        <w:t>Siena,</w:t>
      </w:r>
      <w:r>
        <w:rPr>
          <w:spacing w:val="-8"/>
          <w:sz w:val="20"/>
        </w:rPr>
        <w:t> </w:t>
      </w:r>
      <w:r>
        <w:rPr>
          <w:spacing w:val="-4"/>
          <w:sz w:val="20"/>
        </w:rPr>
        <w:t>2005</w:t>
      </w:r>
    </w:p>
    <w:p>
      <w:pPr>
        <w:pStyle w:val="ListParagraph"/>
        <w:numPr>
          <w:ilvl w:val="0"/>
          <w:numId w:val="1"/>
        </w:numPr>
        <w:tabs>
          <w:tab w:pos="1082" w:val="left" w:leader="none"/>
        </w:tabs>
        <w:spacing w:line="230" w:lineRule="auto" w:before="4" w:after="0"/>
        <w:ind w:left="1082" w:right="355" w:hanging="360"/>
        <w:jc w:val="left"/>
        <w:rPr>
          <w:rFonts w:ascii="Symbol" w:hAnsi="Symbol"/>
          <w:sz w:val="24"/>
        </w:rPr>
      </w:pPr>
      <w:r>
        <w:rPr>
          <w:sz w:val="20"/>
        </w:rPr>
        <w:t>Introduction</w:t>
      </w:r>
      <w:r>
        <w:rPr>
          <w:spacing w:val="80"/>
          <w:sz w:val="20"/>
        </w:rPr>
        <w:t> </w:t>
      </w:r>
      <w:r>
        <w:rPr>
          <w:sz w:val="20"/>
        </w:rPr>
        <w:t>to</w:t>
      </w:r>
      <w:r>
        <w:rPr>
          <w:spacing w:val="80"/>
          <w:sz w:val="20"/>
        </w:rPr>
        <w:t> </w:t>
      </w:r>
      <w:r>
        <w:rPr>
          <w:sz w:val="20"/>
        </w:rPr>
        <w:t>Neuroeconomics,</w:t>
      </w:r>
      <w:r>
        <w:rPr>
          <w:spacing w:val="80"/>
          <w:sz w:val="20"/>
        </w:rPr>
        <w:t> </w:t>
      </w:r>
      <w:r>
        <w:rPr>
          <w:sz w:val="20"/>
        </w:rPr>
        <w:t>Doctoral</w:t>
      </w:r>
      <w:r>
        <w:rPr>
          <w:spacing w:val="80"/>
          <w:sz w:val="20"/>
        </w:rPr>
        <w:t> </w:t>
      </w:r>
      <w:r>
        <w:rPr>
          <w:sz w:val="20"/>
        </w:rPr>
        <w:t>program</w:t>
      </w:r>
      <w:r>
        <w:rPr>
          <w:spacing w:val="80"/>
          <w:sz w:val="20"/>
        </w:rPr>
        <w:t> </w:t>
      </w:r>
      <w:r>
        <w:rPr>
          <w:sz w:val="20"/>
        </w:rPr>
        <w:t>in</w:t>
      </w:r>
      <w:r>
        <w:rPr>
          <w:spacing w:val="80"/>
          <w:sz w:val="20"/>
        </w:rPr>
        <w:t> </w:t>
      </w:r>
      <w:r>
        <w:rPr>
          <w:sz w:val="20"/>
        </w:rPr>
        <w:t>Economics</w:t>
      </w:r>
      <w:r>
        <w:rPr>
          <w:spacing w:val="80"/>
          <w:sz w:val="20"/>
        </w:rPr>
        <w:t> </w:t>
      </w:r>
      <w:r>
        <w:rPr>
          <w:sz w:val="20"/>
        </w:rPr>
        <w:t>and</w:t>
      </w:r>
      <w:r>
        <w:rPr>
          <w:spacing w:val="80"/>
          <w:sz w:val="20"/>
        </w:rPr>
        <w:t> </w:t>
      </w:r>
      <w:r>
        <w:rPr>
          <w:sz w:val="20"/>
        </w:rPr>
        <w:t>Complexity, University of Torino, 2006-2007</w:t>
      </w:r>
    </w:p>
    <w:p>
      <w:pPr>
        <w:pStyle w:val="ListParagraph"/>
        <w:numPr>
          <w:ilvl w:val="0"/>
          <w:numId w:val="1"/>
        </w:numPr>
        <w:tabs>
          <w:tab w:pos="1082" w:val="left" w:leader="none"/>
        </w:tabs>
        <w:spacing w:line="289" w:lineRule="exact" w:before="1" w:after="0"/>
        <w:ind w:left="1082" w:right="0" w:hanging="360"/>
        <w:jc w:val="left"/>
        <w:rPr>
          <w:rFonts w:ascii="Symbol" w:hAnsi="Symbol"/>
          <w:sz w:val="24"/>
        </w:rPr>
      </w:pPr>
      <w:r>
        <w:rPr>
          <w:sz w:val="20"/>
        </w:rPr>
        <w:t>Introduction</w:t>
      </w:r>
      <w:r>
        <w:rPr>
          <w:spacing w:val="-11"/>
          <w:sz w:val="20"/>
        </w:rPr>
        <w:t> </w:t>
      </w:r>
      <w:r>
        <w:rPr>
          <w:sz w:val="20"/>
        </w:rPr>
        <w:t>to</w:t>
      </w:r>
      <w:r>
        <w:rPr>
          <w:spacing w:val="-9"/>
          <w:sz w:val="20"/>
        </w:rPr>
        <w:t> </w:t>
      </w:r>
      <w:r>
        <w:rPr>
          <w:sz w:val="20"/>
        </w:rPr>
        <w:t>Neuroeconomics,</w:t>
      </w:r>
      <w:r>
        <w:rPr>
          <w:spacing w:val="-9"/>
          <w:sz w:val="20"/>
        </w:rPr>
        <w:t> </w:t>
      </w:r>
      <w:r>
        <w:rPr>
          <w:sz w:val="20"/>
        </w:rPr>
        <w:t>SISSA,</w:t>
      </w:r>
      <w:r>
        <w:rPr>
          <w:spacing w:val="-9"/>
          <w:sz w:val="20"/>
        </w:rPr>
        <w:t> </w:t>
      </w:r>
      <w:r>
        <w:rPr>
          <w:sz w:val="20"/>
        </w:rPr>
        <w:t>Trieste,</w:t>
      </w:r>
      <w:r>
        <w:rPr>
          <w:spacing w:val="-9"/>
          <w:sz w:val="20"/>
        </w:rPr>
        <w:t> </w:t>
      </w:r>
      <w:r>
        <w:rPr>
          <w:spacing w:val="-4"/>
          <w:sz w:val="20"/>
        </w:rPr>
        <w:t>2006</w:t>
      </w:r>
    </w:p>
    <w:p>
      <w:pPr>
        <w:pStyle w:val="ListParagraph"/>
        <w:numPr>
          <w:ilvl w:val="0"/>
          <w:numId w:val="1"/>
        </w:numPr>
        <w:tabs>
          <w:tab w:pos="1082" w:val="left" w:leader="none"/>
        </w:tabs>
        <w:spacing w:line="230" w:lineRule="auto" w:before="4" w:after="0"/>
        <w:ind w:left="1082" w:right="353" w:hanging="360"/>
        <w:jc w:val="left"/>
        <w:rPr>
          <w:rFonts w:ascii="Symbol" w:hAnsi="Symbol"/>
          <w:sz w:val="24"/>
        </w:rPr>
      </w:pPr>
      <w:r>
        <w:rPr>
          <w:sz w:val="20"/>
        </w:rPr>
        <w:t>Brain</w:t>
      </w:r>
      <w:r>
        <w:rPr>
          <w:spacing w:val="40"/>
          <w:sz w:val="20"/>
        </w:rPr>
        <w:t> </w:t>
      </w:r>
      <w:r>
        <w:rPr>
          <w:sz w:val="20"/>
        </w:rPr>
        <w:t>and</w:t>
      </w:r>
      <w:r>
        <w:rPr>
          <w:spacing w:val="40"/>
          <w:sz w:val="20"/>
        </w:rPr>
        <w:t> </w:t>
      </w:r>
      <w:r>
        <w:rPr>
          <w:sz w:val="20"/>
        </w:rPr>
        <w:t>decision</w:t>
      </w:r>
      <w:r>
        <w:rPr>
          <w:spacing w:val="40"/>
          <w:sz w:val="20"/>
        </w:rPr>
        <w:t> </w:t>
      </w:r>
      <w:r>
        <w:rPr>
          <w:sz w:val="20"/>
        </w:rPr>
        <w:t>making,</w:t>
      </w:r>
      <w:r>
        <w:rPr>
          <w:spacing w:val="40"/>
          <w:sz w:val="20"/>
        </w:rPr>
        <w:t> </w:t>
      </w:r>
      <w:r>
        <w:rPr>
          <w:sz w:val="20"/>
        </w:rPr>
        <w:t>Doctoral</w:t>
      </w:r>
      <w:r>
        <w:rPr>
          <w:spacing w:val="40"/>
          <w:sz w:val="20"/>
        </w:rPr>
        <w:t> </w:t>
      </w:r>
      <w:r>
        <w:rPr>
          <w:sz w:val="20"/>
        </w:rPr>
        <w:t>program</w:t>
      </w:r>
      <w:r>
        <w:rPr>
          <w:spacing w:val="40"/>
          <w:sz w:val="20"/>
        </w:rPr>
        <w:t> </w:t>
      </w:r>
      <w:r>
        <w:rPr>
          <w:sz w:val="20"/>
        </w:rPr>
        <w:t>in</w:t>
      </w:r>
      <w:r>
        <w:rPr>
          <w:spacing w:val="40"/>
          <w:sz w:val="20"/>
        </w:rPr>
        <w:t> </w:t>
      </w:r>
      <w:r>
        <w:rPr>
          <w:sz w:val="20"/>
        </w:rPr>
        <w:t>Behavioral</w:t>
      </w:r>
      <w:r>
        <w:rPr>
          <w:spacing w:val="40"/>
          <w:sz w:val="20"/>
        </w:rPr>
        <w:t> </w:t>
      </w:r>
      <w:r>
        <w:rPr>
          <w:sz w:val="20"/>
        </w:rPr>
        <w:t>Economics,</w:t>
      </w:r>
      <w:r>
        <w:rPr>
          <w:spacing w:val="40"/>
          <w:sz w:val="20"/>
        </w:rPr>
        <w:t> </w:t>
      </w:r>
      <w:r>
        <w:rPr>
          <w:sz w:val="20"/>
        </w:rPr>
        <w:t>University</w:t>
      </w:r>
      <w:r>
        <w:rPr>
          <w:spacing w:val="40"/>
          <w:sz w:val="20"/>
        </w:rPr>
        <w:t> </w:t>
      </w:r>
      <w:r>
        <w:rPr>
          <w:sz w:val="20"/>
        </w:rPr>
        <w:t>of Trento, 2006-2007</w:t>
      </w:r>
    </w:p>
    <w:p>
      <w:pPr>
        <w:pStyle w:val="ListParagraph"/>
        <w:numPr>
          <w:ilvl w:val="0"/>
          <w:numId w:val="1"/>
        </w:numPr>
        <w:tabs>
          <w:tab w:pos="1082" w:val="left" w:leader="none"/>
        </w:tabs>
        <w:spacing w:line="230" w:lineRule="auto" w:before="11" w:after="0"/>
        <w:ind w:left="1082" w:right="356" w:hanging="360"/>
        <w:jc w:val="left"/>
        <w:rPr>
          <w:rFonts w:ascii="Symbol" w:hAnsi="Symbol"/>
          <w:sz w:val="24"/>
        </w:rPr>
      </w:pPr>
      <w:r>
        <w:rPr>
          <w:sz w:val="20"/>
        </w:rPr>
        <w:t>The</w:t>
      </w:r>
      <w:r>
        <w:rPr>
          <w:spacing w:val="-8"/>
          <w:sz w:val="20"/>
        </w:rPr>
        <w:t> </w:t>
      </w:r>
      <w:r>
        <w:rPr>
          <w:sz w:val="20"/>
        </w:rPr>
        <w:t>neural</w:t>
      </w:r>
      <w:r>
        <w:rPr>
          <w:spacing w:val="-7"/>
          <w:sz w:val="20"/>
        </w:rPr>
        <w:t> </w:t>
      </w:r>
      <w:r>
        <w:rPr>
          <w:sz w:val="20"/>
        </w:rPr>
        <w:t>basis</w:t>
      </w:r>
      <w:r>
        <w:rPr>
          <w:spacing w:val="-8"/>
          <w:sz w:val="20"/>
        </w:rPr>
        <w:t> </w:t>
      </w:r>
      <w:r>
        <w:rPr>
          <w:sz w:val="20"/>
        </w:rPr>
        <w:t>of</w:t>
      </w:r>
      <w:r>
        <w:rPr>
          <w:spacing w:val="-7"/>
          <w:sz w:val="20"/>
        </w:rPr>
        <w:t> </w:t>
      </w:r>
      <w:r>
        <w:rPr>
          <w:sz w:val="20"/>
        </w:rPr>
        <w:t>decision-making.</w:t>
      </w:r>
      <w:r>
        <w:rPr>
          <w:spacing w:val="-8"/>
          <w:sz w:val="20"/>
        </w:rPr>
        <w:t> </w:t>
      </w:r>
      <w:r>
        <w:rPr>
          <w:sz w:val="20"/>
        </w:rPr>
        <w:t>Graduate</w:t>
      </w:r>
      <w:r>
        <w:rPr>
          <w:spacing w:val="-8"/>
          <w:sz w:val="20"/>
        </w:rPr>
        <w:t> </w:t>
      </w:r>
      <w:r>
        <w:rPr>
          <w:sz w:val="20"/>
        </w:rPr>
        <w:t>course.</w:t>
      </w:r>
      <w:r>
        <w:rPr>
          <w:spacing w:val="-8"/>
          <w:sz w:val="20"/>
        </w:rPr>
        <w:t> </w:t>
      </w:r>
      <w:r>
        <w:rPr>
          <w:sz w:val="20"/>
        </w:rPr>
        <w:t>University</w:t>
      </w:r>
      <w:r>
        <w:rPr>
          <w:spacing w:val="-8"/>
          <w:sz w:val="20"/>
        </w:rPr>
        <w:t> </w:t>
      </w:r>
      <w:r>
        <w:rPr>
          <w:sz w:val="20"/>
        </w:rPr>
        <w:t>Claude</w:t>
      </w:r>
      <w:r>
        <w:rPr>
          <w:spacing w:val="-8"/>
          <w:sz w:val="20"/>
        </w:rPr>
        <w:t> </w:t>
      </w:r>
      <w:r>
        <w:rPr>
          <w:sz w:val="20"/>
        </w:rPr>
        <w:t>Bernard,</w:t>
      </w:r>
      <w:r>
        <w:rPr>
          <w:spacing w:val="-8"/>
          <w:sz w:val="20"/>
        </w:rPr>
        <w:t> </w:t>
      </w:r>
      <w:r>
        <w:rPr>
          <w:sz w:val="20"/>
        </w:rPr>
        <w:t>Lyon</w:t>
      </w:r>
      <w:r>
        <w:rPr>
          <w:spacing w:val="-8"/>
          <w:sz w:val="20"/>
        </w:rPr>
        <w:t> </w:t>
      </w:r>
      <w:r>
        <w:rPr>
          <w:sz w:val="20"/>
        </w:rPr>
        <w:t>I, </w:t>
      </w:r>
      <w:r>
        <w:rPr>
          <w:spacing w:val="-2"/>
          <w:sz w:val="20"/>
        </w:rPr>
        <w:t>2007-2008</w:t>
      </w:r>
    </w:p>
    <w:p>
      <w:pPr>
        <w:pStyle w:val="ListParagraph"/>
        <w:numPr>
          <w:ilvl w:val="0"/>
          <w:numId w:val="1"/>
        </w:numPr>
        <w:tabs>
          <w:tab w:pos="1082" w:val="left" w:leader="none"/>
        </w:tabs>
        <w:spacing w:line="230" w:lineRule="auto" w:before="10" w:after="0"/>
        <w:ind w:left="1082" w:right="355" w:hanging="360"/>
        <w:jc w:val="left"/>
        <w:rPr>
          <w:rFonts w:ascii="Symbol" w:hAnsi="Symbol"/>
          <w:sz w:val="24"/>
        </w:rPr>
      </w:pPr>
      <w:r>
        <w:rPr>
          <w:sz w:val="20"/>
        </w:rPr>
        <w:t>Neuroeconomics, Doctoral program in Economics and Complexity, University of Torino, </w:t>
      </w:r>
      <w:r>
        <w:rPr>
          <w:spacing w:val="-4"/>
          <w:sz w:val="20"/>
        </w:rPr>
        <w:t>2008</w:t>
      </w:r>
    </w:p>
    <w:p>
      <w:pPr>
        <w:pStyle w:val="ListParagraph"/>
        <w:numPr>
          <w:ilvl w:val="0"/>
          <w:numId w:val="1"/>
        </w:numPr>
        <w:tabs>
          <w:tab w:pos="1082" w:val="left" w:leader="none"/>
        </w:tabs>
        <w:spacing w:line="290" w:lineRule="exact" w:before="1" w:after="0"/>
        <w:ind w:left="1082" w:right="0" w:hanging="360"/>
        <w:jc w:val="left"/>
        <w:rPr>
          <w:rFonts w:ascii="Symbol" w:hAnsi="Symbol"/>
          <w:sz w:val="24"/>
        </w:rPr>
      </w:pPr>
      <w:r>
        <w:rPr>
          <w:sz w:val="20"/>
        </w:rPr>
        <w:t>The</w:t>
      </w:r>
      <w:r>
        <w:rPr>
          <w:spacing w:val="-6"/>
          <w:sz w:val="20"/>
        </w:rPr>
        <w:t> </w:t>
      </w:r>
      <w:r>
        <w:rPr>
          <w:sz w:val="20"/>
        </w:rPr>
        <w:t>neural</w:t>
      </w:r>
      <w:r>
        <w:rPr>
          <w:spacing w:val="-6"/>
          <w:sz w:val="20"/>
        </w:rPr>
        <w:t> </w:t>
      </w:r>
      <w:r>
        <w:rPr>
          <w:sz w:val="20"/>
        </w:rPr>
        <w:t>basis</w:t>
      </w:r>
      <w:r>
        <w:rPr>
          <w:spacing w:val="-6"/>
          <w:sz w:val="20"/>
        </w:rPr>
        <w:t> </w:t>
      </w:r>
      <w:r>
        <w:rPr>
          <w:sz w:val="20"/>
        </w:rPr>
        <w:t>of</w:t>
      </w:r>
      <w:r>
        <w:rPr>
          <w:spacing w:val="-6"/>
          <w:sz w:val="20"/>
        </w:rPr>
        <w:t> </w:t>
      </w:r>
      <w:r>
        <w:rPr>
          <w:sz w:val="20"/>
        </w:rPr>
        <w:t>individual</w:t>
      </w:r>
      <w:r>
        <w:rPr>
          <w:spacing w:val="-5"/>
          <w:sz w:val="20"/>
        </w:rPr>
        <w:t> </w:t>
      </w:r>
      <w:r>
        <w:rPr>
          <w:sz w:val="20"/>
        </w:rPr>
        <w:t>and</w:t>
      </w:r>
      <w:r>
        <w:rPr>
          <w:spacing w:val="-6"/>
          <w:sz w:val="20"/>
        </w:rPr>
        <w:t> </w:t>
      </w:r>
      <w:r>
        <w:rPr>
          <w:sz w:val="20"/>
        </w:rPr>
        <w:t>social</w:t>
      </w:r>
      <w:r>
        <w:rPr>
          <w:spacing w:val="-6"/>
          <w:sz w:val="20"/>
        </w:rPr>
        <w:t> </w:t>
      </w:r>
      <w:r>
        <w:rPr>
          <w:sz w:val="20"/>
        </w:rPr>
        <w:t>decision</w:t>
      </w:r>
      <w:r>
        <w:rPr>
          <w:spacing w:val="-6"/>
          <w:sz w:val="20"/>
        </w:rPr>
        <w:t> </w:t>
      </w:r>
      <w:r>
        <w:rPr>
          <w:sz w:val="20"/>
        </w:rPr>
        <w:t>making.</w:t>
      </w:r>
      <w:r>
        <w:rPr>
          <w:spacing w:val="-5"/>
          <w:sz w:val="20"/>
        </w:rPr>
        <w:t> </w:t>
      </w:r>
      <w:r>
        <w:rPr>
          <w:spacing w:val="-4"/>
          <w:sz w:val="20"/>
        </w:rPr>
        <w:t>2009</w:t>
      </w:r>
    </w:p>
    <w:p>
      <w:pPr>
        <w:pStyle w:val="ListParagraph"/>
        <w:numPr>
          <w:ilvl w:val="1"/>
          <w:numId w:val="1"/>
        </w:numPr>
        <w:tabs>
          <w:tab w:pos="1801" w:val="left" w:leader="none"/>
        </w:tabs>
        <w:spacing w:line="252" w:lineRule="exact" w:before="0" w:after="0"/>
        <w:ind w:left="1801" w:right="0" w:hanging="359"/>
        <w:jc w:val="left"/>
        <w:rPr>
          <w:sz w:val="20"/>
        </w:rPr>
      </w:pPr>
      <w:r>
        <w:rPr>
          <w:sz w:val="20"/>
        </w:rPr>
        <w:t>Graduate</w:t>
      </w:r>
      <w:r>
        <w:rPr>
          <w:spacing w:val="-10"/>
          <w:sz w:val="20"/>
        </w:rPr>
        <w:t> </w:t>
      </w:r>
      <w:r>
        <w:rPr>
          <w:sz w:val="20"/>
        </w:rPr>
        <w:t>course.</w:t>
      </w:r>
      <w:r>
        <w:rPr>
          <w:spacing w:val="-8"/>
          <w:sz w:val="20"/>
        </w:rPr>
        <w:t> </w:t>
      </w:r>
      <w:r>
        <w:rPr>
          <w:sz w:val="20"/>
        </w:rPr>
        <w:t>University</w:t>
      </w:r>
      <w:r>
        <w:rPr>
          <w:spacing w:val="-7"/>
          <w:sz w:val="20"/>
        </w:rPr>
        <w:t> </w:t>
      </w:r>
      <w:r>
        <w:rPr>
          <w:sz w:val="20"/>
        </w:rPr>
        <w:t>of</w:t>
      </w:r>
      <w:r>
        <w:rPr>
          <w:spacing w:val="-8"/>
          <w:sz w:val="20"/>
        </w:rPr>
        <w:t> </w:t>
      </w:r>
      <w:r>
        <w:rPr>
          <w:sz w:val="20"/>
        </w:rPr>
        <w:t>Torino;</w:t>
      </w:r>
      <w:r>
        <w:rPr>
          <w:spacing w:val="-8"/>
          <w:sz w:val="20"/>
        </w:rPr>
        <w:t> </w:t>
      </w:r>
      <w:r>
        <w:rPr>
          <w:sz w:val="20"/>
        </w:rPr>
        <w:t>Graduate</w:t>
      </w:r>
      <w:r>
        <w:rPr>
          <w:spacing w:val="-7"/>
          <w:sz w:val="20"/>
        </w:rPr>
        <w:t> </w:t>
      </w:r>
      <w:r>
        <w:rPr>
          <w:spacing w:val="-2"/>
          <w:sz w:val="20"/>
        </w:rPr>
        <w:t>course.</w:t>
      </w:r>
    </w:p>
    <w:p>
      <w:pPr>
        <w:pStyle w:val="ListParagraph"/>
        <w:numPr>
          <w:ilvl w:val="1"/>
          <w:numId w:val="1"/>
        </w:numPr>
        <w:tabs>
          <w:tab w:pos="1801" w:val="left" w:leader="none"/>
        </w:tabs>
        <w:spacing w:line="240" w:lineRule="exact" w:before="0" w:after="0"/>
        <w:ind w:left="1801" w:right="0" w:hanging="359"/>
        <w:jc w:val="left"/>
        <w:rPr>
          <w:sz w:val="20"/>
        </w:rPr>
      </w:pPr>
      <w:r>
        <w:rPr>
          <w:sz w:val="20"/>
        </w:rPr>
        <w:t>University</w:t>
      </w:r>
      <w:r>
        <w:rPr>
          <w:spacing w:val="-7"/>
          <w:sz w:val="20"/>
        </w:rPr>
        <w:t> </w:t>
      </w:r>
      <w:r>
        <w:rPr>
          <w:sz w:val="20"/>
        </w:rPr>
        <w:t>of</w:t>
      </w:r>
      <w:r>
        <w:rPr>
          <w:spacing w:val="-6"/>
          <w:sz w:val="20"/>
        </w:rPr>
        <w:t> </w:t>
      </w:r>
      <w:r>
        <w:rPr>
          <w:spacing w:val="-2"/>
          <w:sz w:val="20"/>
        </w:rPr>
        <w:t>Trento</w:t>
      </w:r>
    </w:p>
    <w:p>
      <w:pPr>
        <w:pStyle w:val="ListParagraph"/>
        <w:numPr>
          <w:ilvl w:val="1"/>
          <w:numId w:val="1"/>
        </w:numPr>
        <w:tabs>
          <w:tab w:pos="1801" w:val="left" w:leader="none"/>
        </w:tabs>
        <w:spacing w:line="243" w:lineRule="exact" w:before="0" w:after="0"/>
        <w:ind w:left="1801" w:right="0" w:hanging="359"/>
        <w:jc w:val="left"/>
        <w:rPr>
          <w:sz w:val="20"/>
        </w:rPr>
      </w:pPr>
      <w:r>
        <w:rPr>
          <w:sz w:val="20"/>
        </w:rPr>
        <w:t>Ecole</w:t>
      </w:r>
      <w:r>
        <w:rPr>
          <w:spacing w:val="-8"/>
          <w:sz w:val="20"/>
        </w:rPr>
        <w:t> </w:t>
      </w:r>
      <w:r>
        <w:rPr>
          <w:sz w:val="20"/>
        </w:rPr>
        <w:t>Normale</w:t>
      </w:r>
      <w:r>
        <w:rPr>
          <w:spacing w:val="-7"/>
          <w:sz w:val="20"/>
        </w:rPr>
        <w:t> </w:t>
      </w:r>
      <w:r>
        <w:rPr>
          <w:sz w:val="20"/>
        </w:rPr>
        <w:t>Supérieure</w:t>
      </w:r>
      <w:r>
        <w:rPr>
          <w:spacing w:val="-7"/>
          <w:sz w:val="20"/>
        </w:rPr>
        <w:t> </w:t>
      </w:r>
      <w:r>
        <w:rPr>
          <w:sz w:val="20"/>
        </w:rPr>
        <w:t>de</w:t>
      </w:r>
      <w:r>
        <w:rPr>
          <w:spacing w:val="-7"/>
          <w:sz w:val="20"/>
        </w:rPr>
        <w:t> </w:t>
      </w:r>
      <w:r>
        <w:rPr>
          <w:spacing w:val="-4"/>
          <w:sz w:val="20"/>
        </w:rPr>
        <w:t>Lyon</w:t>
      </w:r>
    </w:p>
    <w:p>
      <w:pPr>
        <w:pStyle w:val="ListParagraph"/>
        <w:numPr>
          <w:ilvl w:val="0"/>
          <w:numId w:val="1"/>
        </w:numPr>
        <w:tabs>
          <w:tab w:pos="1082" w:val="left" w:leader="none"/>
        </w:tabs>
        <w:spacing w:line="276" w:lineRule="exact" w:before="0" w:after="0"/>
        <w:ind w:left="1082" w:right="0" w:hanging="360"/>
        <w:jc w:val="left"/>
        <w:rPr>
          <w:rFonts w:ascii="Symbol" w:hAnsi="Symbol"/>
          <w:sz w:val="24"/>
        </w:rPr>
      </w:pPr>
      <w:r>
        <w:rPr>
          <w:sz w:val="20"/>
        </w:rPr>
        <w:t>Cognitive</w:t>
      </w:r>
      <w:r>
        <w:rPr>
          <w:spacing w:val="-9"/>
          <w:sz w:val="20"/>
        </w:rPr>
        <w:t> </w:t>
      </w:r>
      <w:r>
        <w:rPr>
          <w:sz w:val="20"/>
        </w:rPr>
        <w:t>Bias</w:t>
      </w:r>
      <w:r>
        <w:rPr>
          <w:spacing w:val="-8"/>
          <w:sz w:val="20"/>
        </w:rPr>
        <w:t> </w:t>
      </w:r>
      <w:r>
        <w:rPr>
          <w:sz w:val="20"/>
        </w:rPr>
        <w:t>and</w:t>
      </w:r>
      <w:r>
        <w:rPr>
          <w:spacing w:val="-8"/>
          <w:sz w:val="20"/>
        </w:rPr>
        <w:t> </w:t>
      </w:r>
      <w:r>
        <w:rPr>
          <w:sz w:val="20"/>
        </w:rPr>
        <w:t>Neuroeconomics,</w:t>
      </w:r>
      <w:r>
        <w:rPr>
          <w:spacing w:val="-8"/>
          <w:sz w:val="20"/>
        </w:rPr>
        <w:t> </w:t>
      </w:r>
      <w:r>
        <w:rPr>
          <w:sz w:val="20"/>
        </w:rPr>
        <w:t>GATE</w:t>
      </w:r>
      <w:r>
        <w:rPr>
          <w:spacing w:val="-8"/>
          <w:sz w:val="20"/>
        </w:rPr>
        <w:t> </w:t>
      </w:r>
      <w:r>
        <w:rPr>
          <w:sz w:val="20"/>
        </w:rPr>
        <w:t>Lyon,</w:t>
      </w:r>
      <w:r>
        <w:rPr>
          <w:spacing w:val="-8"/>
          <w:sz w:val="20"/>
        </w:rPr>
        <w:t> </w:t>
      </w:r>
      <w:r>
        <w:rPr>
          <w:sz w:val="20"/>
        </w:rPr>
        <w:t>France</w:t>
      </w:r>
      <w:r>
        <w:rPr>
          <w:spacing w:val="-8"/>
          <w:sz w:val="20"/>
        </w:rPr>
        <w:t> </w:t>
      </w:r>
      <w:r>
        <w:rPr>
          <w:sz w:val="20"/>
        </w:rPr>
        <w:t>2010-</w:t>
      </w:r>
      <w:r>
        <w:rPr>
          <w:spacing w:val="-4"/>
          <w:sz w:val="20"/>
        </w:rPr>
        <w:t>2011</w:t>
      </w:r>
    </w:p>
    <w:p>
      <w:pPr>
        <w:pStyle w:val="ListParagraph"/>
        <w:numPr>
          <w:ilvl w:val="0"/>
          <w:numId w:val="1"/>
        </w:numPr>
        <w:tabs>
          <w:tab w:pos="1082" w:val="left" w:leader="none"/>
        </w:tabs>
        <w:spacing w:line="283" w:lineRule="exact" w:before="0" w:after="0"/>
        <w:ind w:left="1082" w:right="0" w:hanging="360"/>
        <w:jc w:val="left"/>
        <w:rPr>
          <w:rFonts w:ascii="Symbol" w:hAnsi="Symbol"/>
          <w:sz w:val="24"/>
        </w:rPr>
      </w:pPr>
      <w:r>
        <w:rPr>
          <w:sz w:val="20"/>
        </w:rPr>
        <w:t>Neurobiology</w:t>
      </w:r>
      <w:r>
        <w:rPr>
          <w:spacing w:val="-9"/>
          <w:sz w:val="20"/>
        </w:rPr>
        <w:t> </w:t>
      </w:r>
      <w:r>
        <w:rPr>
          <w:sz w:val="20"/>
        </w:rPr>
        <w:t>of</w:t>
      </w:r>
      <w:r>
        <w:rPr>
          <w:spacing w:val="-8"/>
          <w:sz w:val="20"/>
        </w:rPr>
        <w:t> </w:t>
      </w:r>
      <w:r>
        <w:rPr>
          <w:sz w:val="20"/>
        </w:rPr>
        <w:t>decision-making.</w:t>
      </w:r>
      <w:r>
        <w:rPr>
          <w:spacing w:val="-8"/>
          <w:sz w:val="20"/>
        </w:rPr>
        <w:t> </w:t>
      </w:r>
      <w:r>
        <w:rPr>
          <w:sz w:val="20"/>
        </w:rPr>
        <w:t>Ecole</w:t>
      </w:r>
      <w:r>
        <w:rPr>
          <w:spacing w:val="-8"/>
          <w:sz w:val="20"/>
        </w:rPr>
        <w:t> </w:t>
      </w:r>
      <w:r>
        <w:rPr>
          <w:sz w:val="20"/>
        </w:rPr>
        <w:t>Normale</w:t>
      </w:r>
      <w:r>
        <w:rPr>
          <w:spacing w:val="-8"/>
          <w:sz w:val="20"/>
        </w:rPr>
        <w:t> </w:t>
      </w:r>
      <w:r>
        <w:rPr>
          <w:sz w:val="20"/>
        </w:rPr>
        <w:t>Supérieure</w:t>
      </w:r>
      <w:r>
        <w:rPr>
          <w:spacing w:val="-8"/>
          <w:sz w:val="20"/>
        </w:rPr>
        <w:t> </w:t>
      </w:r>
      <w:r>
        <w:rPr>
          <w:sz w:val="20"/>
        </w:rPr>
        <w:t>de</w:t>
      </w:r>
      <w:r>
        <w:rPr>
          <w:spacing w:val="-8"/>
          <w:sz w:val="20"/>
        </w:rPr>
        <w:t> </w:t>
      </w:r>
      <w:r>
        <w:rPr>
          <w:sz w:val="20"/>
        </w:rPr>
        <w:t>Lyon,</w:t>
      </w:r>
      <w:r>
        <w:rPr>
          <w:spacing w:val="-8"/>
          <w:sz w:val="20"/>
        </w:rPr>
        <w:t> </w:t>
      </w:r>
      <w:r>
        <w:rPr>
          <w:spacing w:val="-4"/>
          <w:sz w:val="20"/>
        </w:rPr>
        <w:t>2010</w:t>
      </w:r>
    </w:p>
    <w:p>
      <w:pPr>
        <w:pStyle w:val="ListParagraph"/>
        <w:numPr>
          <w:ilvl w:val="0"/>
          <w:numId w:val="1"/>
        </w:numPr>
        <w:tabs>
          <w:tab w:pos="1082" w:val="left" w:leader="none"/>
        </w:tabs>
        <w:spacing w:line="235" w:lineRule="auto" w:before="0" w:after="0"/>
        <w:ind w:left="1082" w:right="353" w:hanging="360"/>
        <w:jc w:val="both"/>
        <w:rPr>
          <w:rFonts w:ascii="Symbol" w:hAnsi="Symbol"/>
          <w:sz w:val="24"/>
        </w:rPr>
      </w:pPr>
      <w:r>
        <w:rPr>
          <w:sz w:val="20"/>
        </w:rPr>
        <w:t>Neuroeconomics. Master program in Economics and Psychology. Paris I (Economics Department of Pantheon-Sorbonne University) and Institute of Psychology of Paris Descartes University. 2011-2012</w:t>
      </w:r>
    </w:p>
    <w:p>
      <w:pPr>
        <w:pStyle w:val="ListParagraph"/>
        <w:numPr>
          <w:ilvl w:val="0"/>
          <w:numId w:val="1"/>
        </w:numPr>
        <w:tabs>
          <w:tab w:pos="1081" w:val="left" w:leader="none"/>
        </w:tabs>
        <w:spacing w:line="289" w:lineRule="exact" w:before="0" w:after="0"/>
        <w:ind w:left="1081" w:right="0" w:hanging="359"/>
        <w:jc w:val="both"/>
        <w:rPr>
          <w:rFonts w:ascii="Symbol" w:hAnsi="Symbol"/>
          <w:sz w:val="24"/>
        </w:rPr>
      </w:pPr>
      <w:r>
        <w:rPr>
          <w:spacing w:val="-2"/>
          <w:sz w:val="20"/>
        </w:rPr>
        <w:t>MBB</w:t>
      </w:r>
      <w:r>
        <w:rPr>
          <w:spacing w:val="-5"/>
          <w:sz w:val="20"/>
        </w:rPr>
        <w:t> </w:t>
      </w:r>
      <w:r>
        <w:rPr>
          <w:spacing w:val="-2"/>
          <w:sz w:val="20"/>
        </w:rPr>
        <w:t>S-93.</w:t>
      </w:r>
      <w:r>
        <w:rPr>
          <w:spacing w:val="-3"/>
          <w:sz w:val="20"/>
        </w:rPr>
        <w:t> </w:t>
      </w:r>
      <w:r>
        <w:rPr>
          <w:spacing w:val="-2"/>
          <w:sz w:val="20"/>
        </w:rPr>
        <w:t>Mind,</w:t>
      </w:r>
      <w:r>
        <w:rPr>
          <w:spacing w:val="-4"/>
          <w:sz w:val="20"/>
        </w:rPr>
        <w:t> </w:t>
      </w:r>
      <w:r>
        <w:rPr>
          <w:spacing w:val="-2"/>
          <w:sz w:val="20"/>
        </w:rPr>
        <w:t>Brain,</w:t>
      </w:r>
      <w:r>
        <w:rPr>
          <w:spacing w:val="-3"/>
          <w:sz w:val="20"/>
        </w:rPr>
        <w:t> </w:t>
      </w:r>
      <w:r>
        <w:rPr>
          <w:spacing w:val="-2"/>
          <w:sz w:val="20"/>
        </w:rPr>
        <w:t>and</w:t>
      </w:r>
      <w:r>
        <w:rPr>
          <w:spacing w:val="-4"/>
          <w:sz w:val="20"/>
        </w:rPr>
        <w:t> </w:t>
      </w:r>
      <w:r>
        <w:rPr>
          <w:spacing w:val="-2"/>
          <w:sz w:val="20"/>
        </w:rPr>
        <w:t>Behavior</w:t>
      </w:r>
      <w:r>
        <w:rPr>
          <w:spacing w:val="-3"/>
          <w:sz w:val="20"/>
        </w:rPr>
        <w:t> </w:t>
      </w:r>
      <w:r>
        <w:rPr>
          <w:spacing w:val="-2"/>
          <w:sz w:val="20"/>
        </w:rPr>
        <w:t>in</w:t>
      </w:r>
      <w:r>
        <w:rPr>
          <w:spacing w:val="-3"/>
          <w:sz w:val="20"/>
        </w:rPr>
        <w:t> </w:t>
      </w:r>
      <w:r>
        <w:rPr>
          <w:spacing w:val="-2"/>
          <w:sz w:val="20"/>
        </w:rPr>
        <w:t>Decision</w:t>
      </w:r>
      <w:r>
        <w:rPr>
          <w:spacing w:val="-4"/>
          <w:sz w:val="20"/>
        </w:rPr>
        <w:t> </w:t>
      </w:r>
      <w:r>
        <w:rPr>
          <w:spacing w:val="-2"/>
          <w:sz w:val="20"/>
        </w:rPr>
        <w:t>Making,</w:t>
      </w:r>
      <w:r>
        <w:rPr>
          <w:spacing w:val="-3"/>
          <w:sz w:val="20"/>
        </w:rPr>
        <w:t> </w:t>
      </w:r>
      <w:r>
        <w:rPr>
          <w:spacing w:val="-2"/>
          <w:sz w:val="20"/>
        </w:rPr>
        <w:t>Harvard</w:t>
      </w:r>
      <w:r>
        <w:rPr>
          <w:spacing w:val="-4"/>
          <w:sz w:val="20"/>
        </w:rPr>
        <w:t> </w:t>
      </w:r>
      <w:r>
        <w:rPr>
          <w:spacing w:val="-2"/>
          <w:sz w:val="20"/>
        </w:rPr>
        <w:t>Summer</w:t>
      </w:r>
      <w:r>
        <w:rPr>
          <w:spacing w:val="-3"/>
          <w:sz w:val="20"/>
        </w:rPr>
        <w:t> </w:t>
      </w:r>
      <w:r>
        <w:rPr>
          <w:spacing w:val="-2"/>
          <w:sz w:val="20"/>
        </w:rPr>
        <w:t>Program</w:t>
      </w:r>
      <w:r>
        <w:rPr>
          <w:spacing w:val="-4"/>
          <w:sz w:val="20"/>
        </w:rPr>
        <w:t> 2011</w:t>
      </w:r>
    </w:p>
    <w:p>
      <w:pPr>
        <w:pStyle w:val="ListParagraph"/>
        <w:numPr>
          <w:ilvl w:val="0"/>
          <w:numId w:val="1"/>
        </w:numPr>
        <w:tabs>
          <w:tab w:pos="1081" w:val="left" w:leader="none"/>
        </w:tabs>
        <w:spacing w:line="283" w:lineRule="exact" w:before="0" w:after="0"/>
        <w:ind w:left="1081" w:right="0" w:hanging="359"/>
        <w:jc w:val="both"/>
        <w:rPr>
          <w:rFonts w:ascii="Symbol" w:hAnsi="Symbol"/>
          <w:sz w:val="24"/>
        </w:rPr>
      </w:pPr>
      <w:r>
        <w:rPr>
          <w:sz w:val="20"/>
        </w:rPr>
        <w:t>Neural</w:t>
      </w:r>
      <w:r>
        <w:rPr>
          <w:spacing w:val="-9"/>
          <w:sz w:val="20"/>
        </w:rPr>
        <w:t> </w:t>
      </w:r>
      <w:r>
        <w:rPr>
          <w:sz w:val="20"/>
        </w:rPr>
        <w:t>Basis</w:t>
      </w:r>
      <w:r>
        <w:rPr>
          <w:spacing w:val="-6"/>
          <w:sz w:val="20"/>
        </w:rPr>
        <w:t> </w:t>
      </w:r>
      <w:r>
        <w:rPr>
          <w:sz w:val="20"/>
        </w:rPr>
        <w:t>of</w:t>
      </w:r>
      <w:r>
        <w:rPr>
          <w:spacing w:val="-7"/>
          <w:sz w:val="20"/>
        </w:rPr>
        <w:t> </w:t>
      </w:r>
      <w:r>
        <w:rPr>
          <w:sz w:val="20"/>
        </w:rPr>
        <w:t>decision</w:t>
      </w:r>
      <w:r>
        <w:rPr>
          <w:spacing w:val="-6"/>
          <w:sz w:val="20"/>
        </w:rPr>
        <w:t> </w:t>
      </w:r>
      <w:r>
        <w:rPr>
          <w:sz w:val="20"/>
        </w:rPr>
        <w:t>making.</w:t>
      </w:r>
      <w:r>
        <w:rPr>
          <w:spacing w:val="-6"/>
          <w:sz w:val="20"/>
        </w:rPr>
        <w:t> </w:t>
      </w:r>
      <w:r>
        <w:rPr>
          <w:sz w:val="20"/>
        </w:rPr>
        <w:t>University</w:t>
      </w:r>
      <w:r>
        <w:rPr>
          <w:spacing w:val="-7"/>
          <w:sz w:val="20"/>
        </w:rPr>
        <w:t> </w:t>
      </w:r>
      <w:r>
        <w:rPr>
          <w:sz w:val="20"/>
        </w:rPr>
        <w:t>of</w:t>
      </w:r>
      <w:r>
        <w:rPr>
          <w:spacing w:val="-6"/>
          <w:sz w:val="20"/>
        </w:rPr>
        <w:t> </w:t>
      </w:r>
      <w:r>
        <w:rPr>
          <w:sz w:val="20"/>
        </w:rPr>
        <w:t>Trento.</w:t>
      </w:r>
      <w:r>
        <w:rPr>
          <w:spacing w:val="-6"/>
          <w:sz w:val="20"/>
        </w:rPr>
        <w:t> </w:t>
      </w:r>
      <w:r>
        <w:rPr>
          <w:sz w:val="20"/>
        </w:rPr>
        <w:t>Master</w:t>
      </w:r>
      <w:r>
        <w:rPr>
          <w:spacing w:val="-7"/>
          <w:sz w:val="20"/>
        </w:rPr>
        <w:t> </w:t>
      </w:r>
      <w:r>
        <w:rPr>
          <w:sz w:val="20"/>
        </w:rPr>
        <w:t>in</w:t>
      </w:r>
      <w:r>
        <w:rPr>
          <w:spacing w:val="-6"/>
          <w:sz w:val="20"/>
        </w:rPr>
        <w:t> </w:t>
      </w:r>
      <w:r>
        <w:rPr>
          <w:sz w:val="20"/>
        </w:rPr>
        <w:t>Cognitive</w:t>
      </w:r>
      <w:r>
        <w:rPr>
          <w:spacing w:val="-6"/>
          <w:sz w:val="20"/>
        </w:rPr>
        <w:t> </w:t>
      </w:r>
      <w:r>
        <w:rPr>
          <w:spacing w:val="-2"/>
          <w:sz w:val="20"/>
        </w:rPr>
        <w:t>Science</w:t>
      </w:r>
    </w:p>
    <w:p>
      <w:pPr>
        <w:pStyle w:val="ListParagraph"/>
        <w:numPr>
          <w:ilvl w:val="0"/>
          <w:numId w:val="1"/>
        </w:numPr>
        <w:tabs>
          <w:tab w:pos="1082" w:val="left" w:leader="none"/>
        </w:tabs>
        <w:spacing w:line="230" w:lineRule="auto" w:before="4" w:after="0"/>
        <w:ind w:left="1082" w:right="354" w:hanging="360"/>
        <w:jc w:val="left"/>
        <w:rPr>
          <w:rFonts w:ascii="Symbol" w:hAnsi="Symbol"/>
          <w:sz w:val="24"/>
        </w:rPr>
      </w:pPr>
      <w:r>
        <w:rPr>
          <w:rFonts w:ascii="Arial" w:hAnsi="Arial"/>
          <w:b/>
          <w:sz w:val="20"/>
        </w:rPr>
        <w:t>MBB</w:t>
      </w:r>
      <w:r>
        <w:rPr>
          <w:rFonts w:ascii="Arial" w:hAnsi="Arial"/>
          <w:b/>
          <w:spacing w:val="31"/>
          <w:sz w:val="20"/>
        </w:rPr>
        <w:t> </w:t>
      </w:r>
      <w:r>
        <w:rPr>
          <w:rFonts w:ascii="Arial" w:hAnsi="Arial"/>
          <w:b/>
          <w:sz w:val="20"/>
        </w:rPr>
        <w:t>S-93</w:t>
      </w:r>
      <w:r>
        <w:rPr>
          <w:sz w:val="20"/>
        </w:rPr>
        <w:t>.</w:t>
      </w:r>
      <w:r>
        <w:rPr>
          <w:spacing w:val="31"/>
          <w:sz w:val="20"/>
        </w:rPr>
        <w:t> </w:t>
      </w:r>
      <w:r>
        <w:rPr>
          <w:sz w:val="20"/>
        </w:rPr>
        <w:t>Mind,</w:t>
      </w:r>
      <w:r>
        <w:rPr>
          <w:spacing w:val="31"/>
          <w:sz w:val="20"/>
        </w:rPr>
        <w:t> </w:t>
      </w:r>
      <w:r>
        <w:rPr>
          <w:sz w:val="20"/>
        </w:rPr>
        <w:t>Brain,</w:t>
      </w:r>
      <w:r>
        <w:rPr>
          <w:spacing w:val="31"/>
          <w:sz w:val="20"/>
        </w:rPr>
        <w:t> </w:t>
      </w:r>
      <w:r>
        <w:rPr>
          <w:sz w:val="20"/>
        </w:rPr>
        <w:t>and</w:t>
      </w:r>
      <w:r>
        <w:rPr>
          <w:spacing w:val="31"/>
          <w:sz w:val="20"/>
        </w:rPr>
        <w:t> </w:t>
      </w:r>
      <w:r>
        <w:rPr>
          <w:sz w:val="20"/>
        </w:rPr>
        <w:t>Behavior</w:t>
      </w:r>
      <w:r>
        <w:rPr>
          <w:spacing w:val="31"/>
          <w:sz w:val="20"/>
        </w:rPr>
        <w:t> </w:t>
      </w:r>
      <w:r>
        <w:rPr>
          <w:sz w:val="20"/>
        </w:rPr>
        <w:t>in</w:t>
      </w:r>
      <w:r>
        <w:rPr>
          <w:spacing w:val="31"/>
          <w:sz w:val="20"/>
        </w:rPr>
        <w:t> </w:t>
      </w:r>
      <w:r>
        <w:rPr>
          <w:sz w:val="20"/>
        </w:rPr>
        <w:t>Decision</w:t>
      </w:r>
      <w:r>
        <w:rPr>
          <w:spacing w:val="31"/>
          <w:sz w:val="20"/>
        </w:rPr>
        <w:t> </w:t>
      </w:r>
      <w:r>
        <w:rPr>
          <w:sz w:val="20"/>
        </w:rPr>
        <w:t>Making,</w:t>
      </w:r>
      <w:r>
        <w:rPr>
          <w:spacing w:val="31"/>
          <w:sz w:val="20"/>
        </w:rPr>
        <w:t> </w:t>
      </w:r>
      <w:r>
        <w:rPr>
          <w:sz w:val="20"/>
        </w:rPr>
        <w:t>Harvard</w:t>
      </w:r>
      <w:r>
        <w:rPr>
          <w:spacing w:val="31"/>
          <w:sz w:val="20"/>
        </w:rPr>
        <w:t> </w:t>
      </w:r>
      <w:r>
        <w:rPr>
          <w:sz w:val="20"/>
        </w:rPr>
        <w:t>Summer</w:t>
      </w:r>
      <w:r>
        <w:rPr>
          <w:spacing w:val="31"/>
          <w:sz w:val="20"/>
        </w:rPr>
        <w:t> </w:t>
      </w:r>
      <w:r>
        <w:rPr>
          <w:sz w:val="20"/>
        </w:rPr>
        <w:t>Program 2012-2013 (teaching evaluation: 4.7/5)</w:t>
      </w:r>
    </w:p>
    <w:p>
      <w:pPr>
        <w:pStyle w:val="ListParagraph"/>
        <w:numPr>
          <w:ilvl w:val="0"/>
          <w:numId w:val="1"/>
        </w:numPr>
        <w:tabs>
          <w:tab w:pos="1082" w:val="left" w:leader="none"/>
        </w:tabs>
        <w:spacing w:line="290" w:lineRule="exact" w:before="1" w:after="0"/>
        <w:ind w:left="1082" w:right="0" w:hanging="360"/>
        <w:jc w:val="left"/>
        <w:rPr>
          <w:rFonts w:ascii="Symbol" w:hAnsi="Symbol"/>
          <w:sz w:val="24"/>
        </w:rPr>
      </w:pPr>
      <w:r>
        <w:rPr>
          <w:rFonts w:ascii="Arial" w:hAnsi="Arial"/>
          <w:b/>
          <w:sz w:val="20"/>
        </w:rPr>
        <w:t>MBB</w:t>
      </w:r>
      <w:r>
        <w:rPr>
          <w:rFonts w:ascii="Arial" w:hAnsi="Arial"/>
          <w:b/>
          <w:spacing w:val="-12"/>
          <w:sz w:val="20"/>
        </w:rPr>
        <w:t> </w:t>
      </w:r>
      <w:r>
        <w:rPr>
          <w:rFonts w:ascii="Arial" w:hAnsi="Arial"/>
          <w:b/>
          <w:sz w:val="20"/>
        </w:rPr>
        <w:t>S-93</w:t>
      </w:r>
      <w:r>
        <w:rPr>
          <w:sz w:val="20"/>
        </w:rPr>
        <w:t>.</w:t>
      </w:r>
      <w:r>
        <w:rPr>
          <w:spacing w:val="-9"/>
          <w:sz w:val="20"/>
        </w:rPr>
        <w:t> </w:t>
      </w:r>
      <w:r>
        <w:rPr>
          <w:sz w:val="20"/>
        </w:rPr>
        <w:t>Neuroeconomics,</w:t>
      </w:r>
      <w:r>
        <w:rPr>
          <w:spacing w:val="-8"/>
          <w:sz w:val="20"/>
        </w:rPr>
        <w:t> </w:t>
      </w:r>
      <w:r>
        <w:rPr>
          <w:sz w:val="20"/>
        </w:rPr>
        <w:t>Harvard</w:t>
      </w:r>
      <w:r>
        <w:rPr>
          <w:spacing w:val="-9"/>
          <w:sz w:val="20"/>
        </w:rPr>
        <w:t> </w:t>
      </w:r>
      <w:r>
        <w:rPr>
          <w:sz w:val="20"/>
        </w:rPr>
        <w:t>Summer</w:t>
      </w:r>
      <w:r>
        <w:rPr>
          <w:spacing w:val="-9"/>
          <w:sz w:val="20"/>
        </w:rPr>
        <w:t> </w:t>
      </w:r>
      <w:r>
        <w:rPr>
          <w:sz w:val="20"/>
        </w:rPr>
        <w:t>Program</w:t>
      </w:r>
      <w:r>
        <w:rPr>
          <w:spacing w:val="-9"/>
          <w:sz w:val="20"/>
        </w:rPr>
        <w:t> </w:t>
      </w:r>
      <w:r>
        <w:rPr>
          <w:spacing w:val="-4"/>
          <w:sz w:val="20"/>
        </w:rPr>
        <w:t>2018</w:t>
      </w:r>
    </w:p>
    <w:p>
      <w:pPr>
        <w:pStyle w:val="ListParagraph"/>
        <w:numPr>
          <w:ilvl w:val="0"/>
          <w:numId w:val="1"/>
        </w:numPr>
        <w:tabs>
          <w:tab w:pos="1082" w:val="left" w:leader="none"/>
        </w:tabs>
        <w:spacing w:line="240" w:lineRule="exact" w:before="0" w:after="0"/>
        <w:ind w:left="1082" w:right="0" w:hanging="360"/>
        <w:jc w:val="left"/>
        <w:rPr>
          <w:rFonts w:ascii="Symbol" w:hAnsi="Symbol"/>
          <w:sz w:val="20"/>
        </w:rPr>
      </w:pPr>
      <w:r>
        <w:rPr>
          <w:rFonts w:ascii="Arial" w:hAnsi="Arial"/>
          <w:b/>
          <w:sz w:val="20"/>
        </w:rPr>
        <w:t>ECON</w:t>
      </w:r>
      <w:r>
        <w:rPr>
          <w:rFonts w:ascii="Arial" w:hAnsi="Arial"/>
          <w:b/>
          <w:spacing w:val="-12"/>
          <w:sz w:val="20"/>
        </w:rPr>
        <w:t> </w:t>
      </w:r>
      <w:r>
        <w:rPr>
          <w:rFonts w:ascii="Arial" w:hAnsi="Arial"/>
          <w:b/>
          <w:sz w:val="20"/>
        </w:rPr>
        <w:t>303</w:t>
      </w:r>
      <w:r>
        <w:rPr>
          <w:sz w:val="20"/>
        </w:rPr>
        <w:t>,</w:t>
      </w:r>
      <w:r>
        <w:rPr>
          <w:spacing w:val="-9"/>
          <w:sz w:val="20"/>
        </w:rPr>
        <w:t> </w:t>
      </w:r>
      <w:r>
        <w:rPr>
          <w:sz w:val="20"/>
        </w:rPr>
        <w:t>Microeconomics</w:t>
      </w:r>
      <w:r>
        <w:rPr>
          <w:spacing w:val="-9"/>
          <w:sz w:val="20"/>
        </w:rPr>
        <w:t> </w:t>
      </w:r>
      <w:r>
        <w:rPr>
          <w:sz w:val="20"/>
        </w:rPr>
        <w:t>Theory,</w:t>
      </w:r>
      <w:r>
        <w:rPr>
          <w:spacing w:val="-8"/>
          <w:sz w:val="20"/>
        </w:rPr>
        <w:t> </w:t>
      </w:r>
      <w:r>
        <w:rPr>
          <w:sz w:val="20"/>
        </w:rPr>
        <w:t>University</w:t>
      </w:r>
      <w:r>
        <w:rPr>
          <w:spacing w:val="-9"/>
          <w:sz w:val="20"/>
        </w:rPr>
        <w:t> </w:t>
      </w:r>
      <w:r>
        <w:rPr>
          <w:sz w:val="20"/>
        </w:rPr>
        <w:t>of</w:t>
      </w:r>
      <w:r>
        <w:rPr>
          <w:spacing w:val="-9"/>
          <w:sz w:val="20"/>
        </w:rPr>
        <w:t> </w:t>
      </w:r>
      <w:r>
        <w:rPr>
          <w:sz w:val="20"/>
        </w:rPr>
        <w:t>Southern</w:t>
      </w:r>
      <w:r>
        <w:rPr>
          <w:spacing w:val="-9"/>
          <w:sz w:val="20"/>
        </w:rPr>
        <w:t> </w:t>
      </w:r>
      <w:r>
        <w:rPr>
          <w:sz w:val="20"/>
        </w:rPr>
        <w:t>California,</w:t>
      </w:r>
      <w:r>
        <w:rPr>
          <w:spacing w:val="-8"/>
          <w:sz w:val="20"/>
        </w:rPr>
        <w:t> </w:t>
      </w:r>
      <w:r>
        <w:rPr>
          <w:spacing w:val="-5"/>
          <w:sz w:val="20"/>
        </w:rPr>
        <w:t>USA</w:t>
      </w:r>
    </w:p>
    <w:p>
      <w:pPr>
        <w:pStyle w:val="ListParagraph"/>
        <w:numPr>
          <w:ilvl w:val="0"/>
          <w:numId w:val="1"/>
        </w:numPr>
        <w:tabs>
          <w:tab w:pos="1082" w:val="left" w:leader="none"/>
        </w:tabs>
        <w:spacing w:line="245" w:lineRule="exact" w:before="0" w:after="0"/>
        <w:ind w:left="1082" w:right="0" w:hanging="360"/>
        <w:jc w:val="left"/>
        <w:rPr>
          <w:rFonts w:ascii="Symbol" w:hAnsi="Symbol"/>
          <w:sz w:val="20"/>
        </w:rPr>
      </w:pPr>
      <w:r>
        <w:rPr>
          <w:rFonts w:ascii="Arial" w:hAnsi="Arial"/>
          <w:b/>
          <w:sz w:val="20"/>
        </w:rPr>
        <w:t>ECON</w:t>
      </w:r>
      <w:r>
        <w:rPr>
          <w:rFonts w:ascii="Arial" w:hAnsi="Arial"/>
          <w:b/>
          <w:spacing w:val="-12"/>
          <w:sz w:val="20"/>
        </w:rPr>
        <w:t> </w:t>
      </w:r>
      <w:r>
        <w:rPr>
          <w:rFonts w:ascii="Arial" w:hAnsi="Arial"/>
          <w:b/>
          <w:sz w:val="20"/>
        </w:rPr>
        <w:t>405</w:t>
      </w:r>
      <w:r>
        <w:rPr>
          <w:rFonts w:ascii="Arial" w:hAnsi="Arial"/>
          <w:b/>
          <w:spacing w:val="-9"/>
          <w:sz w:val="20"/>
        </w:rPr>
        <w:t> </w:t>
      </w:r>
      <w:r>
        <w:rPr>
          <w:sz w:val="20"/>
        </w:rPr>
        <w:t>Neuroeconomics,</w:t>
      </w:r>
      <w:r>
        <w:rPr>
          <w:spacing w:val="-9"/>
          <w:sz w:val="20"/>
        </w:rPr>
        <w:t> </w:t>
      </w:r>
      <w:r>
        <w:rPr>
          <w:sz w:val="20"/>
        </w:rPr>
        <w:t>University</w:t>
      </w:r>
      <w:r>
        <w:rPr>
          <w:spacing w:val="-8"/>
          <w:sz w:val="20"/>
        </w:rPr>
        <w:t> </w:t>
      </w:r>
      <w:r>
        <w:rPr>
          <w:sz w:val="20"/>
        </w:rPr>
        <w:t>of</w:t>
      </w:r>
      <w:r>
        <w:rPr>
          <w:spacing w:val="-9"/>
          <w:sz w:val="20"/>
        </w:rPr>
        <w:t> </w:t>
      </w:r>
      <w:r>
        <w:rPr>
          <w:sz w:val="20"/>
        </w:rPr>
        <w:t>Southern</w:t>
      </w:r>
      <w:r>
        <w:rPr>
          <w:spacing w:val="-9"/>
          <w:sz w:val="20"/>
        </w:rPr>
        <w:t> </w:t>
      </w:r>
      <w:r>
        <w:rPr>
          <w:sz w:val="20"/>
        </w:rPr>
        <w:t>California,</w:t>
      </w:r>
      <w:r>
        <w:rPr>
          <w:spacing w:val="-8"/>
          <w:sz w:val="20"/>
        </w:rPr>
        <w:t> </w:t>
      </w:r>
      <w:r>
        <w:rPr>
          <w:spacing w:val="-5"/>
          <w:sz w:val="20"/>
        </w:rPr>
        <w:t>USA</w:t>
      </w:r>
    </w:p>
    <w:p>
      <w:pPr>
        <w:pStyle w:val="ListParagraph"/>
        <w:numPr>
          <w:ilvl w:val="0"/>
          <w:numId w:val="1"/>
        </w:numPr>
        <w:tabs>
          <w:tab w:pos="1082" w:val="left" w:leader="none"/>
        </w:tabs>
        <w:spacing w:line="242" w:lineRule="exact" w:before="0" w:after="0"/>
        <w:ind w:left="1082" w:right="0" w:hanging="360"/>
        <w:jc w:val="left"/>
        <w:rPr>
          <w:rFonts w:ascii="Symbol" w:hAnsi="Symbol"/>
          <w:sz w:val="20"/>
        </w:rPr>
      </w:pPr>
      <w:r>
        <w:rPr>
          <w:rFonts w:ascii="Arial" w:hAnsi="Arial"/>
          <w:b/>
          <w:sz w:val="20"/>
        </w:rPr>
        <w:t>ECON</w:t>
      </w:r>
      <w:r>
        <w:rPr>
          <w:rFonts w:ascii="Arial" w:hAnsi="Arial"/>
          <w:b/>
          <w:spacing w:val="-12"/>
          <w:sz w:val="20"/>
        </w:rPr>
        <w:t> </w:t>
      </w:r>
      <w:r>
        <w:rPr>
          <w:rFonts w:ascii="Arial" w:hAnsi="Arial"/>
          <w:b/>
          <w:sz w:val="20"/>
        </w:rPr>
        <w:t>508</w:t>
      </w:r>
      <w:r>
        <w:rPr>
          <w:rFonts w:ascii="Arial" w:hAnsi="Arial"/>
          <w:b/>
          <w:spacing w:val="-8"/>
          <w:sz w:val="20"/>
        </w:rPr>
        <w:t> </w:t>
      </w:r>
      <w:r>
        <w:rPr>
          <w:sz w:val="20"/>
        </w:rPr>
        <w:t>Neurofinance,</w:t>
      </w:r>
      <w:r>
        <w:rPr>
          <w:spacing w:val="-8"/>
          <w:sz w:val="20"/>
        </w:rPr>
        <w:t> </w:t>
      </w:r>
      <w:r>
        <w:rPr>
          <w:sz w:val="20"/>
        </w:rPr>
        <w:t>University</w:t>
      </w:r>
      <w:r>
        <w:rPr>
          <w:spacing w:val="-9"/>
          <w:sz w:val="20"/>
        </w:rPr>
        <w:t> </w:t>
      </w:r>
      <w:r>
        <w:rPr>
          <w:sz w:val="20"/>
        </w:rPr>
        <w:t>of</w:t>
      </w:r>
      <w:r>
        <w:rPr>
          <w:spacing w:val="-8"/>
          <w:sz w:val="20"/>
        </w:rPr>
        <w:t> </w:t>
      </w:r>
      <w:r>
        <w:rPr>
          <w:sz w:val="20"/>
        </w:rPr>
        <w:t>Southern</w:t>
      </w:r>
      <w:r>
        <w:rPr>
          <w:spacing w:val="-8"/>
          <w:sz w:val="20"/>
        </w:rPr>
        <w:t> </w:t>
      </w:r>
      <w:r>
        <w:rPr>
          <w:sz w:val="20"/>
        </w:rPr>
        <w:t>California,</w:t>
      </w:r>
      <w:r>
        <w:rPr>
          <w:spacing w:val="-8"/>
          <w:sz w:val="20"/>
        </w:rPr>
        <w:t> </w:t>
      </w:r>
      <w:r>
        <w:rPr>
          <w:spacing w:val="-5"/>
          <w:sz w:val="20"/>
        </w:rPr>
        <w:t>USA</w:t>
      </w:r>
    </w:p>
    <w:p>
      <w:pPr>
        <w:pStyle w:val="ListParagraph"/>
        <w:numPr>
          <w:ilvl w:val="0"/>
          <w:numId w:val="1"/>
        </w:numPr>
        <w:tabs>
          <w:tab w:pos="1082" w:val="left" w:leader="none"/>
        </w:tabs>
        <w:spacing w:line="240" w:lineRule="auto" w:before="0" w:after="0"/>
        <w:ind w:left="1082" w:right="355" w:hanging="360"/>
        <w:jc w:val="left"/>
        <w:rPr>
          <w:rFonts w:ascii="Symbol" w:hAnsi="Symbol"/>
          <w:sz w:val="20"/>
        </w:rPr>
      </w:pPr>
      <w:r>
        <w:rPr>
          <w:rFonts w:ascii="Arial" w:hAnsi="Arial"/>
          <w:b/>
          <w:sz w:val="20"/>
        </w:rPr>
        <w:t>ECON</w:t>
      </w:r>
      <w:r>
        <w:rPr>
          <w:rFonts w:ascii="Arial" w:hAnsi="Arial"/>
          <w:b/>
          <w:spacing w:val="-14"/>
          <w:sz w:val="20"/>
        </w:rPr>
        <w:t> </w:t>
      </w:r>
      <w:r>
        <w:rPr>
          <w:rFonts w:ascii="Arial" w:hAnsi="Arial"/>
          <w:b/>
          <w:sz w:val="20"/>
        </w:rPr>
        <w:t>608</w:t>
      </w:r>
      <w:r>
        <w:rPr>
          <w:sz w:val="20"/>
        </w:rPr>
        <w:t>,</w:t>
      </w:r>
      <w:r>
        <w:rPr>
          <w:spacing w:val="-13"/>
          <w:sz w:val="20"/>
        </w:rPr>
        <w:t> </w:t>
      </w:r>
      <w:r>
        <w:rPr>
          <w:sz w:val="20"/>
        </w:rPr>
        <w:t>Advanced</w:t>
      </w:r>
      <w:r>
        <w:rPr>
          <w:spacing w:val="-14"/>
          <w:sz w:val="20"/>
        </w:rPr>
        <w:t> </w:t>
      </w:r>
      <w:r>
        <w:rPr>
          <w:sz w:val="20"/>
        </w:rPr>
        <w:t>Neuroeconomics</w:t>
      </w:r>
      <w:r>
        <w:rPr>
          <w:spacing w:val="-14"/>
          <w:sz w:val="20"/>
        </w:rPr>
        <w:t> </w:t>
      </w:r>
      <w:r>
        <w:rPr>
          <w:sz w:val="20"/>
        </w:rPr>
        <w:t>(graduate</w:t>
      </w:r>
      <w:r>
        <w:rPr>
          <w:spacing w:val="-14"/>
          <w:sz w:val="20"/>
        </w:rPr>
        <w:t> </w:t>
      </w:r>
      <w:r>
        <w:rPr>
          <w:sz w:val="20"/>
        </w:rPr>
        <w:t>level),</w:t>
      </w:r>
      <w:r>
        <w:rPr>
          <w:spacing w:val="-13"/>
          <w:sz w:val="20"/>
        </w:rPr>
        <w:t> </w:t>
      </w:r>
      <w:r>
        <w:rPr>
          <w:sz w:val="20"/>
        </w:rPr>
        <w:t>University</w:t>
      </w:r>
      <w:r>
        <w:rPr>
          <w:spacing w:val="-14"/>
          <w:sz w:val="20"/>
        </w:rPr>
        <w:t> </w:t>
      </w:r>
      <w:r>
        <w:rPr>
          <w:sz w:val="20"/>
        </w:rPr>
        <w:t>of</w:t>
      </w:r>
      <w:r>
        <w:rPr>
          <w:spacing w:val="-13"/>
          <w:sz w:val="20"/>
        </w:rPr>
        <w:t> </w:t>
      </w:r>
      <w:r>
        <w:rPr>
          <w:sz w:val="20"/>
        </w:rPr>
        <w:t>Southern</w:t>
      </w:r>
      <w:r>
        <w:rPr>
          <w:spacing w:val="-14"/>
          <w:sz w:val="20"/>
        </w:rPr>
        <w:t> </w:t>
      </w:r>
      <w:r>
        <w:rPr>
          <w:sz w:val="20"/>
        </w:rPr>
        <w:t>California, USA (teaching evaluation: 5/5)</w:t>
      </w:r>
    </w:p>
    <w:p>
      <w:pPr>
        <w:spacing w:before="227"/>
        <w:ind w:left="362" w:right="91" w:firstLine="0"/>
        <w:jc w:val="left"/>
        <w:rPr>
          <w:sz w:val="20"/>
        </w:rPr>
      </w:pPr>
      <w:r>
        <w:rPr>
          <w:rFonts w:ascii="Arial"/>
          <w:b/>
          <w:color w:val="3366FF"/>
          <w:sz w:val="20"/>
        </w:rPr>
        <w:t>New</w:t>
      </w:r>
      <w:r>
        <w:rPr>
          <w:rFonts w:ascii="Arial"/>
          <w:b/>
          <w:color w:val="3366FF"/>
          <w:spacing w:val="-11"/>
          <w:sz w:val="20"/>
        </w:rPr>
        <w:t> </w:t>
      </w:r>
      <w:r>
        <w:rPr>
          <w:rFonts w:ascii="Arial"/>
          <w:b/>
          <w:color w:val="3366FF"/>
          <w:sz w:val="20"/>
        </w:rPr>
        <w:t>courses</w:t>
      </w:r>
      <w:r>
        <w:rPr>
          <w:rFonts w:ascii="Arial"/>
          <w:b/>
          <w:color w:val="3366FF"/>
          <w:spacing w:val="-11"/>
          <w:sz w:val="20"/>
        </w:rPr>
        <w:t> </w:t>
      </w:r>
      <w:r>
        <w:rPr>
          <w:rFonts w:ascii="Arial"/>
          <w:b/>
          <w:color w:val="3366FF"/>
          <w:sz w:val="20"/>
        </w:rPr>
        <w:t>developed:</w:t>
      </w:r>
      <w:r>
        <w:rPr>
          <w:rFonts w:ascii="Arial"/>
          <w:b/>
          <w:color w:val="3366FF"/>
          <w:spacing w:val="-2"/>
          <w:sz w:val="20"/>
        </w:rPr>
        <w:t> </w:t>
      </w:r>
      <w:r>
        <w:rPr>
          <w:rFonts w:ascii="Arial"/>
          <w:b/>
          <w:sz w:val="20"/>
        </w:rPr>
        <w:t>ECON</w:t>
      </w:r>
      <w:r>
        <w:rPr>
          <w:rFonts w:ascii="Arial"/>
          <w:b/>
          <w:spacing w:val="-11"/>
          <w:sz w:val="20"/>
        </w:rPr>
        <w:t> </w:t>
      </w:r>
      <w:r>
        <w:rPr>
          <w:rFonts w:ascii="Arial"/>
          <w:b/>
          <w:sz w:val="20"/>
        </w:rPr>
        <w:t>405</w:t>
      </w:r>
      <w:r>
        <w:rPr>
          <w:rFonts w:ascii="Arial"/>
          <w:b/>
          <w:spacing w:val="-11"/>
          <w:sz w:val="20"/>
        </w:rPr>
        <w:t> </w:t>
      </w:r>
      <w:r>
        <w:rPr>
          <w:sz w:val="20"/>
        </w:rPr>
        <w:t>Neuroeconomics,</w:t>
      </w:r>
      <w:r>
        <w:rPr>
          <w:spacing w:val="-11"/>
          <w:sz w:val="20"/>
        </w:rPr>
        <w:t> </w:t>
      </w:r>
      <w:r>
        <w:rPr>
          <w:rFonts w:ascii="Arial"/>
          <w:b/>
          <w:sz w:val="20"/>
        </w:rPr>
        <w:t>ECON</w:t>
      </w:r>
      <w:r>
        <w:rPr>
          <w:rFonts w:ascii="Arial"/>
          <w:b/>
          <w:spacing w:val="-11"/>
          <w:sz w:val="20"/>
        </w:rPr>
        <w:t> </w:t>
      </w:r>
      <w:r>
        <w:rPr>
          <w:rFonts w:ascii="Arial"/>
          <w:b/>
          <w:sz w:val="20"/>
        </w:rPr>
        <w:t>508</w:t>
      </w:r>
      <w:r>
        <w:rPr>
          <w:rFonts w:ascii="Arial"/>
          <w:b/>
          <w:spacing w:val="-11"/>
          <w:sz w:val="20"/>
        </w:rPr>
        <w:t> </w:t>
      </w:r>
      <w:r>
        <w:rPr>
          <w:sz w:val="20"/>
        </w:rPr>
        <w:t>Neurofinance</w:t>
      </w:r>
      <w:r>
        <w:rPr>
          <w:spacing w:val="-11"/>
          <w:sz w:val="20"/>
        </w:rPr>
        <w:t> </w:t>
      </w:r>
      <w:r>
        <w:rPr>
          <w:sz w:val="20"/>
        </w:rPr>
        <w:t>and</w:t>
      </w:r>
      <w:r>
        <w:rPr>
          <w:spacing w:val="-11"/>
          <w:sz w:val="20"/>
        </w:rPr>
        <w:t> </w:t>
      </w:r>
      <w:r>
        <w:rPr>
          <w:rFonts w:ascii="Arial"/>
          <w:b/>
          <w:sz w:val="20"/>
        </w:rPr>
        <w:t>ECON</w:t>
      </w:r>
      <w:r>
        <w:rPr>
          <w:rFonts w:ascii="Arial"/>
          <w:b/>
          <w:spacing w:val="-12"/>
          <w:sz w:val="20"/>
        </w:rPr>
        <w:t> </w:t>
      </w:r>
      <w:r>
        <w:rPr>
          <w:rFonts w:ascii="Arial"/>
          <w:b/>
          <w:sz w:val="20"/>
        </w:rPr>
        <w:t>608</w:t>
      </w:r>
      <w:r>
        <w:rPr>
          <w:sz w:val="20"/>
        </w:rPr>
        <w:t>, Advanced Neuroeconomics (graduate level), University of Southern California, USA</w:t>
      </w:r>
    </w:p>
    <w:p>
      <w:pPr>
        <w:pStyle w:val="BodyText"/>
        <w:spacing w:before="1"/>
        <w:ind w:left="362"/>
      </w:pPr>
      <w:r>
        <w:rPr>
          <w:rFonts w:ascii="Arial"/>
          <w:b/>
        </w:rPr>
        <w:t>MBB</w:t>
      </w:r>
      <w:r>
        <w:rPr>
          <w:rFonts w:ascii="Arial"/>
          <w:b/>
          <w:spacing w:val="-10"/>
        </w:rPr>
        <w:t> </w:t>
      </w:r>
      <w:r>
        <w:rPr>
          <w:rFonts w:ascii="Arial"/>
          <w:b/>
        </w:rPr>
        <w:t>S-93</w:t>
      </w:r>
      <w:r>
        <w:rPr/>
        <w:t>.</w:t>
      </w:r>
      <w:r>
        <w:rPr>
          <w:spacing w:val="-6"/>
        </w:rPr>
        <w:t> </w:t>
      </w:r>
      <w:r>
        <w:rPr/>
        <w:t>Mind,</w:t>
      </w:r>
      <w:r>
        <w:rPr>
          <w:spacing w:val="-7"/>
        </w:rPr>
        <w:t> </w:t>
      </w:r>
      <w:r>
        <w:rPr/>
        <w:t>Brain,</w:t>
      </w:r>
      <w:r>
        <w:rPr>
          <w:spacing w:val="-6"/>
        </w:rPr>
        <w:t> </w:t>
      </w:r>
      <w:r>
        <w:rPr/>
        <w:t>and</w:t>
      </w:r>
      <w:r>
        <w:rPr>
          <w:spacing w:val="-7"/>
        </w:rPr>
        <w:t> </w:t>
      </w:r>
      <w:r>
        <w:rPr/>
        <w:t>Behavior</w:t>
      </w:r>
      <w:r>
        <w:rPr>
          <w:spacing w:val="-6"/>
        </w:rPr>
        <w:t> </w:t>
      </w:r>
      <w:r>
        <w:rPr/>
        <w:t>in</w:t>
      </w:r>
      <w:r>
        <w:rPr>
          <w:spacing w:val="-7"/>
        </w:rPr>
        <w:t> </w:t>
      </w:r>
      <w:r>
        <w:rPr/>
        <w:t>Decision</w:t>
      </w:r>
      <w:r>
        <w:rPr>
          <w:spacing w:val="-6"/>
        </w:rPr>
        <w:t> </w:t>
      </w:r>
      <w:r>
        <w:rPr/>
        <w:t>Making,</w:t>
      </w:r>
      <w:r>
        <w:rPr>
          <w:spacing w:val="-7"/>
        </w:rPr>
        <w:t> </w:t>
      </w:r>
      <w:r>
        <w:rPr/>
        <w:t>Harvard</w:t>
      </w:r>
      <w:r>
        <w:rPr>
          <w:spacing w:val="-6"/>
        </w:rPr>
        <w:t> </w:t>
      </w:r>
      <w:r>
        <w:rPr/>
        <w:t>Summer</w:t>
      </w:r>
      <w:r>
        <w:rPr>
          <w:spacing w:val="-6"/>
        </w:rPr>
        <w:t> </w:t>
      </w:r>
      <w:r>
        <w:rPr>
          <w:spacing w:val="-2"/>
        </w:rPr>
        <w:t>Program</w:t>
      </w:r>
    </w:p>
    <w:p>
      <w:pPr>
        <w:pStyle w:val="BodyText"/>
        <w:spacing w:after="0"/>
        <w:sectPr>
          <w:footerReference w:type="default" r:id="rId6"/>
          <w:pgSz w:w="12240" w:h="15840"/>
          <w:pgMar w:header="0" w:footer="784" w:top="1360" w:bottom="980" w:left="1440" w:right="1440"/>
          <w:pgNumType w:start="2"/>
        </w:sectPr>
      </w:pPr>
    </w:p>
    <w:p>
      <w:pPr>
        <w:pStyle w:val="Heading4"/>
        <w:spacing w:line="230" w:lineRule="exact" w:before="84"/>
      </w:pPr>
      <w:r>
        <w:rPr>
          <w:color w:val="3366FF"/>
        </w:rPr>
        <w:t>Honors</w:t>
      </w:r>
      <w:r>
        <w:rPr>
          <w:color w:val="3366FF"/>
          <w:spacing w:val="-5"/>
        </w:rPr>
        <w:t> </w:t>
      </w:r>
      <w:r>
        <w:rPr>
          <w:color w:val="3366FF"/>
        </w:rPr>
        <w:t>and</w:t>
      </w:r>
      <w:r>
        <w:rPr>
          <w:color w:val="3366FF"/>
          <w:spacing w:val="-5"/>
        </w:rPr>
        <w:t> </w:t>
      </w:r>
      <w:r>
        <w:rPr>
          <w:color w:val="3366FF"/>
          <w:spacing w:val="-2"/>
        </w:rPr>
        <w:t>Awards</w:t>
      </w:r>
    </w:p>
    <w:p>
      <w:pPr>
        <w:pStyle w:val="ListParagraph"/>
        <w:numPr>
          <w:ilvl w:val="0"/>
          <w:numId w:val="1"/>
        </w:numPr>
        <w:tabs>
          <w:tab w:pos="1082" w:val="left" w:leader="none"/>
        </w:tabs>
        <w:spacing w:line="288" w:lineRule="exact" w:before="0" w:after="0"/>
        <w:ind w:left="1082" w:right="0" w:hanging="360"/>
        <w:jc w:val="left"/>
        <w:rPr>
          <w:rFonts w:ascii="Symbol" w:hAnsi="Symbol"/>
          <w:sz w:val="24"/>
        </w:rPr>
      </w:pPr>
      <w:r>
        <w:rPr>
          <w:sz w:val="20"/>
        </w:rPr>
        <w:t>Graduate</w:t>
      </w:r>
      <w:r>
        <w:rPr>
          <w:spacing w:val="-9"/>
          <w:sz w:val="20"/>
        </w:rPr>
        <w:t> </w:t>
      </w:r>
      <w:r>
        <w:rPr>
          <w:sz w:val="20"/>
        </w:rPr>
        <w:t>assistantship</w:t>
      </w:r>
      <w:r>
        <w:rPr>
          <w:spacing w:val="-8"/>
          <w:sz w:val="20"/>
        </w:rPr>
        <w:t> </w:t>
      </w:r>
      <w:r>
        <w:rPr>
          <w:sz w:val="20"/>
        </w:rPr>
        <w:t>from</w:t>
      </w:r>
      <w:r>
        <w:rPr>
          <w:spacing w:val="-9"/>
          <w:sz w:val="20"/>
        </w:rPr>
        <w:t> </w:t>
      </w:r>
      <w:r>
        <w:rPr>
          <w:sz w:val="20"/>
        </w:rPr>
        <w:t>the</w:t>
      </w:r>
      <w:r>
        <w:rPr>
          <w:spacing w:val="-8"/>
          <w:sz w:val="20"/>
        </w:rPr>
        <w:t> </w:t>
      </w:r>
      <w:r>
        <w:rPr>
          <w:sz w:val="20"/>
        </w:rPr>
        <w:t>University</w:t>
      </w:r>
      <w:r>
        <w:rPr>
          <w:spacing w:val="-8"/>
          <w:sz w:val="20"/>
        </w:rPr>
        <w:t> </w:t>
      </w:r>
      <w:r>
        <w:rPr>
          <w:sz w:val="20"/>
        </w:rPr>
        <w:t>Carlos</w:t>
      </w:r>
      <w:r>
        <w:rPr>
          <w:spacing w:val="-8"/>
          <w:sz w:val="20"/>
        </w:rPr>
        <w:t> </w:t>
      </w:r>
      <w:r>
        <w:rPr>
          <w:sz w:val="20"/>
        </w:rPr>
        <w:t>III,</w:t>
      </w:r>
      <w:r>
        <w:rPr>
          <w:spacing w:val="-8"/>
          <w:sz w:val="20"/>
        </w:rPr>
        <w:t> </w:t>
      </w:r>
      <w:r>
        <w:rPr>
          <w:sz w:val="20"/>
        </w:rPr>
        <w:t>Madrid,</w:t>
      </w:r>
      <w:r>
        <w:rPr>
          <w:spacing w:val="-8"/>
          <w:sz w:val="20"/>
        </w:rPr>
        <w:t> </w:t>
      </w:r>
      <w:r>
        <w:rPr>
          <w:sz w:val="20"/>
        </w:rPr>
        <w:t>1995-</w:t>
      </w:r>
      <w:r>
        <w:rPr>
          <w:spacing w:val="-5"/>
          <w:sz w:val="20"/>
        </w:rPr>
        <w:t>96</w:t>
      </w:r>
    </w:p>
    <w:p>
      <w:pPr>
        <w:pStyle w:val="ListParagraph"/>
        <w:numPr>
          <w:ilvl w:val="0"/>
          <w:numId w:val="1"/>
        </w:numPr>
        <w:tabs>
          <w:tab w:pos="1082" w:val="left" w:leader="none"/>
        </w:tabs>
        <w:spacing w:line="283" w:lineRule="exact" w:before="0" w:after="0"/>
        <w:ind w:left="1082" w:right="0" w:hanging="360"/>
        <w:jc w:val="left"/>
        <w:rPr>
          <w:rFonts w:ascii="Symbol" w:hAnsi="Symbol"/>
          <w:sz w:val="24"/>
        </w:rPr>
      </w:pPr>
      <w:r>
        <w:rPr>
          <w:sz w:val="20"/>
        </w:rPr>
        <w:t>Fellowship</w:t>
      </w:r>
      <w:r>
        <w:rPr>
          <w:spacing w:val="-10"/>
          <w:sz w:val="20"/>
        </w:rPr>
        <w:t> </w:t>
      </w:r>
      <w:r>
        <w:rPr>
          <w:sz w:val="20"/>
        </w:rPr>
        <w:t>from</w:t>
      </w:r>
      <w:r>
        <w:rPr>
          <w:spacing w:val="-7"/>
          <w:sz w:val="20"/>
        </w:rPr>
        <w:t> </w:t>
      </w:r>
      <w:r>
        <w:rPr>
          <w:sz w:val="20"/>
        </w:rPr>
        <w:t>the</w:t>
      </w:r>
      <w:r>
        <w:rPr>
          <w:spacing w:val="-7"/>
          <w:sz w:val="20"/>
        </w:rPr>
        <w:t> </w:t>
      </w:r>
      <w:r>
        <w:rPr>
          <w:sz w:val="20"/>
        </w:rPr>
        <w:t>University</w:t>
      </w:r>
      <w:r>
        <w:rPr>
          <w:spacing w:val="-7"/>
          <w:sz w:val="20"/>
        </w:rPr>
        <w:t> </w:t>
      </w:r>
      <w:r>
        <w:rPr>
          <w:sz w:val="20"/>
        </w:rPr>
        <w:t>of</w:t>
      </w:r>
      <w:r>
        <w:rPr>
          <w:spacing w:val="-7"/>
          <w:sz w:val="20"/>
        </w:rPr>
        <w:t> </w:t>
      </w:r>
      <w:r>
        <w:rPr>
          <w:sz w:val="20"/>
        </w:rPr>
        <w:t>Rome</w:t>
      </w:r>
      <w:r>
        <w:rPr>
          <w:spacing w:val="-7"/>
          <w:sz w:val="20"/>
        </w:rPr>
        <w:t> </w:t>
      </w:r>
      <w:r>
        <w:rPr>
          <w:sz w:val="20"/>
        </w:rPr>
        <w:t>“</w:t>
      </w:r>
      <w:r>
        <w:rPr>
          <w:rFonts w:ascii="Arial" w:hAnsi="Arial"/>
          <w:i/>
          <w:sz w:val="20"/>
        </w:rPr>
        <w:t>La</w:t>
      </w:r>
      <w:r>
        <w:rPr>
          <w:rFonts w:ascii="Arial" w:hAnsi="Arial"/>
          <w:i/>
          <w:spacing w:val="-7"/>
          <w:sz w:val="20"/>
        </w:rPr>
        <w:t> </w:t>
      </w:r>
      <w:r>
        <w:rPr>
          <w:rFonts w:ascii="Arial" w:hAnsi="Arial"/>
          <w:i/>
          <w:sz w:val="20"/>
        </w:rPr>
        <w:t>Sapienza</w:t>
      </w:r>
      <w:r>
        <w:rPr>
          <w:sz w:val="20"/>
        </w:rPr>
        <w:t>”</w:t>
      </w:r>
      <w:r>
        <w:rPr>
          <w:spacing w:val="-7"/>
          <w:sz w:val="20"/>
        </w:rPr>
        <w:t> </w:t>
      </w:r>
      <w:r>
        <w:rPr>
          <w:sz w:val="20"/>
        </w:rPr>
        <w:t>1997-</w:t>
      </w:r>
      <w:r>
        <w:rPr>
          <w:spacing w:val="-5"/>
          <w:sz w:val="20"/>
        </w:rPr>
        <w:t>98</w:t>
      </w:r>
    </w:p>
    <w:p>
      <w:pPr>
        <w:pStyle w:val="ListParagraph"/>
        <w:numPr>
          <w:ilvl w:val="0"/>
          <w:numId w:val="1"/>
        </w:numPr>
        <w:tabs>
          <w:tab w:pos="1082" w:val="left" w:leader="none"/>
        </w:tabs>
        <w:spacing w:line="283" w:lineRule="exact" w:before="0" w:after="0"/>
        <w:ind w:left="1082" w:right="0" w:hanging="360"/>
        <w:jc w:val="left"/>
        <w:rPr>
          <w:rFonts w:ascii="Symbol" w:hAnsi="Symbol"/>
          <w:sz w:val="24"/>
        </w:rPr>
      </w:pPr>
      <w:r>
        <w:rPr>
          <w:sz w:val="20"/>
        </w:rPr>
        <w:t>Fellow,</w:t>
      </w:r>
      <w:r>
        <w:rPr>
          <w:spacing w:val="-11"/>
          <w:sz w:val="20"/>
        </w:rPr>
        <w:t> </w:t>
      </w:r>
      <w:r>
        <w:rPr>
          <w:sz w:val="20"/>
        </w:rPr>
        <w:t>Economics</w:t>
      </w:r>
      <w:r>
        <w:rPr>
          <w:spacing w:val="-9"/>
          <w:sz w:val="20"/>
        </w:rPr>
        <w:t> </w:t>
      </w:r>
      <w:r>
        <w:rPr>
          <w:sz w:val="20"/>
        </w:rPr>
        <w:t>Science</w:t>
      </w:r>
      <w:r>
        <w:rPr>
          <w:spacing w:val="-9"/>
          <w:sz w:val="20"/>
        </w:rPr>
        <w:t> </w:t>
      </w:r>
      <w:r>
        <w:rPr>
          <w:sz w:val="20"/>
        </w:rPr>
        <w:t>Laboratory</w:t>
      </w:r>
      <w:r>
        <w:rPr>
          <w:spacing w:val="-9"/>
          <w:sz w:val="20"/>
        </w:rPr>
        <w:t> </w:t>
      </w:r>
      <w:r>
        <w:rPr>
          <w:sz w:val="20"/>
        </w:rPr>
        <w:t>Graduate</w:t>
      </w:r>
      <w:r>
        <w:rPr>
          <w:spacing w:val="-9"/>
          <w:sz w:val="20"/>
        </w:rPr>
        <w:t> </w:t>
      </w:r>
      <w:r>
        <w:rPr>
          <w:sz w:val="20"/>
        </w:rPr>
        <w:t>Student</w:t>
      </w:r>
      <w:r>
        <w:rPr>
          <w:spacing w:val="-9"/>
          <w:sz w:val="20"/>
        </w:rPr>
        <w:t> </w:t>
      </w:r>
      <w:r>
        <w:rPr>
          <w:sz w:val="20"/>
        </w:rPr>
        <w:t>Workshop,</w:t>
      </w:r>
      <w:r>
        <w:rPr>
          <w:spacing w:val="-9"/>
          <w:sz w:val="20"/>
        </w:rPr>
        <w:t> </w:t>
      </w:r>
      <w:r>
        <w:rPr>
          <w:sz w:val="20"/>
        </w:rPr>
        <w:t>summer,</w:t>
      </w:r>
      <w:r>
        <w:rPr>
          <w:spacing w:val="-8"/>
          <w:sz w:val="20"/>
        </w:rPr>
        <w:t> </w:t>
      </w:r>
      <w:r>
        <w:rPr>
          <w:spacing w:val="-4"/>
          <w:sz w:val="20"/>
        </w:rPr>
        <w:t>1997</w:t>
      </w:r>
    </w:p>
    <w:p>
      <w:pPr>
        <w:pStyle w:val="ListParagraph"/>
        <w:numPr>
          <w:ilvl w:val="0"/>
          <w:numId w:val="1"/>
        </w:numPr>
        <w:tabs>
          <w:tab w:pos="1082" w:val="left" w:leader="none"/>
        </w:tabs>
        <w:spacing w:line="283" w:lineRule="exact" w:before="0" w:after="0"/>
        <w:ind w:left="1082" w:right="0" w:hanging="360"/>
        <w:jc w:val="left"/>
        <w:rPr>
          <w:rFonts w:ascii="Symbol" w:hAnsi="Symbol"/>
          <w:sz w:val="24"/>
        </w:rPr>
      </w:pPr>
      <w:r>
        <w:rPr>
          <w:sz w:val="20"/>
        </w:rPr>
        <w:t>George</w:t>
      </w:r>
      <w:r>
        <w:rPr>
          <w:spacing w:val="-9"/>
          <w:sz w:val="20"/>
        </w:rPr>
        <w:t> </w:t>
      </w:r>
      <w:r>
        <w:rPr>
          <w:sz w:val="20"/>
        </w:rPr>
        <w:t>Coleman</w:t>
      </w:r>
      <w:r>
        <w:rPr>
          <w:spacing w:val="-6"/>
          <w:sz w:val="20"/>
        </w:rPr>
        <w:t> </w:t>
      </w:r>
      <w:r>
        <w:rPr>
          <w:sz w:val="20"/>
        </w:rPr>
        <w:t>Award</w:t>
      </w:r>
      <w:r>
        <w:rPr>
          <w:spacing w:val="-7"/>
          <w:sz w:val="20"/>
        </w:rPr>
        <w:t> </w:t>
      </w:r>
      <w:r>
        <w:rPr>
          <w:sz w:val="20"/>
        </w:rPr>
        <w:t>for</w:t>
      </w:r>
      <w:r>
        <w:rPr>
          <w:spacing w:val="-6"/>
          <w:sz w:val="20"/>
        </w:rPr>
        <w:t> </w:t>
      </w:r>
      <w:r>
        <w:rPr>
          <w:sz w:val="20"/>
        </w:rPr>
        <w:t>the</w:t>
      </w:r>
      <w:r>
        <w:rPr>
          <w:spacing w:val="-7"/>
          <w:sz w:val="20"/>
        </w:rPr>
        <w:t> </w:t>
      </w:r>
      <w:r>
        <w:rPr>
          <w:sz w:val="20"/>
        </w:rPr>
        <w:t>1999-2000</w:t>
      </w:r>
      <w:r>
        <w:rPr>
          <w:spacing w:val="-6"/>
          <w:sz w:val="20"/>
        </w:rPr>
        <w:t> </w:t>
      </w:r>
      <w:r>
        <w:rPr>
          <w:sz w:val="20"/>
        </w:rPr>
        <w:t>academic</w:t>
      </w:r>
      <w:r>
        <w:rPr>
          <w:spacing w:val="-7"/>
          <w:sz w:val="20"/>
        </w:rPr>
        <w:t> </w:t>
      </w:r>
      <w:r>
        <w:rPr>
          <w:sz w:val="20"/>
        </w:rPr>
        <w:t>years</w:t>
      </w:r>
      <w:r>
        <w:rPr>
          <w:spacing w:val="-6"/>
          <w:sz w:val="20"/>
        </w:rPr>
        <w:t> </w:t>
      </w:r>
      <w:r>
        <w:rPr>
          <w:spacing w:val="-5"/>
          <w:sz w:val="20"/>
        </w:rPr>
        <w:t>USA</w:t>
      </w:r>
    </w:p>
    <w:p>
      <w:pPr>
        <w:pStyle w:val="ListParagraph"/>
        <w:numPr>
          <w:ilvl w:val="0"/>
          <w:numId w:val="1"/>
        </w:numPr>
        <w:tabs>
          <w:tab w:pos="1082" w:val="left" w:leader="none"/>
        </w:tabs>
        <w:spacing w:line="283" w:lineRule="exact" w:before="0" w:after="0"/>
        <w:ind w:left="1082" w:right="0" w:hanging="360"/>
        <w:jc w:val="left"/>
        <w:rPr>
          <w:rFonts w:ascii="Symbol" w:hAnsi="Symbol"/>
          <w:sz w:val="24"/>
        </w:rPr>
      </w:pPr>
      <w:r>
        <w:rPr>
          <w:sz w:val="20"/>
        </w:rPr>
        <w:t>Graduate</w:t>
      </w:r>
      <w:r>
        <w:rPr>
          <w:spacing w:val="-10"/>
          <w:sz w:val="20"/>
        </w:rPr>
        <w:t> </w:t>
      </w:r>
      <w:r>
        <w:rPr>
          <w:sz w:val="20"/>
        </w:rPr>
        <w:t>fellowship</w:t>
      </w:r>
      <w:r>
        <w:rPr>
          <w:spacing w:val="-8"/>
          <w:sz w:val="20"/>
        </w:rPr>
        <w:t> </w:t>
      </w:r>
      <w:r>
        <w:rPr>
          <w:sz w:val="20"/>
        </w:rPr>
        <w:t>from</w:t>
      </w:r>
      <w:r>
        <w:rPr>
          <w:spacing w:val="-9"/>
          <w:sz w:val="20"/>
        </w:rPr>
        <w:t> </w:t>
      </w:r>
      <w:r>
        <w:rPr>
          <w:sz w:val="20"/>
        </w:rPr>
        <w:t>the</w:t>
      </w:r>
      <w:r>
        <w:rPr>
          <w:spacing w:val="-7"/>
          <w:sz w:val="20"/>
        </w:rPr>
        <w:t> </w:t>
      </w:r>
      <w:r>
        <w:rPr>
          <w:sz w:val="20"/>
        </w:rPr>
        <w:t>University</w:t>
      </w:r>
      <w:r>
        <w:rPr>
          <w:spacing w:val="-8"/>
          <w:sz w:val="20"/>
        </w:rPr>
        <w:t> </w:t>
      </w:r>
      <w:r>
        <w:rPr>
          <w:sz w:val="20"/>
        </w:rPr>
        <w:t>of</w:t>
      </w:r>
      <w:r>
        <w:rPr>
          <w:spacing w:val="-8"/>
          <w:sz w:val="20"/>
        </w:rPr>
        <w:t> </w:t>
      </w:r>
      <w:r>
        <w:rPr>
          <w:sz w:val="20"/>
        </w:rPr>
        <w:t>Arizona,</w:t>
      </w:r>
      <w:r>
        <w:rPr>
          <w:spacing w:val="-7"/>
          <w:sz w:val="20"/>
        </w:rPr>
        <w:t> </w:t>
      </w:r>
      <w:r>
        <w:rPr>
          <w:sz w:val="20"/>
        </w:rPr>
        <w:t>1998-</w:t>
      </w:r>
      <w:r>
        <w:rPr>
          <w:spacing w:val="-4"/>
          <w:sz w:val="20"/>
        </w:rPr>
        <w:t>2002</w:t>
      </w:r>
    </w:p>
    <w:p>
      <w:pPr>
        <w:pStyle w:val="ListParagraph"/>
        <w:numPr>
          <w:ilvl w:val="0"/>
          <w:numId w:val="1"/>
        </w:numPr>
        <w:tabs>
          <w:tab w:pos="1082" w:val="left" w:leader="none"/>
        </w:tabs>
        <w:spacing w:line="230" w:lineRule="auto" w:before="5" w:after="0"/>
        <w:ind w:left="1082" w:right="354" w:hanging="360"/>
        <w:jc w:val="both"/>
        <w:rPr>
          <w:rFonts w:ascii="Symbol" w:hAnsi="Symbol"/>
          <w:sz w:val="24"/>
        </w:rPr>
      </w:pPr>
      <w:r>
        <w:rPr>
          <w:rFonts w:ascii="Arial" w:hAnsi="Arial"/>
          <w:i/>
          <w:sz w:val="20"/>
        </w:rPr>
        <w:t>Prix Découvertes 2004: Comment éprouver du regret influence nos décisions</w:t>
      </w:r>
      <w:r>
        <w:rPr>
          <w:sz w:val="20"/>
        </w:rPr>
        <w:t>. From the French Ministry of Research.</w:t>
      </w:r>
    </w:p>
    <w:p>
      <w:pPr>
        <w:pStyle w:val="ListParagraph"/>
        <w:numPr>
          <w:ilvl w:val="0"/>
          <w:numId w:val="1"/>
        </w:numPr>
        <w:tabs>
          <w:tab w:pos="1082" w:val="left" w:leader="none"/>
        </w:tabs>
        <w:spacing w:line="240" w:lineRule="auto" w:before="2" w:after="0"/>
        <w:ind w:left="1082" w:right="354" w:hanging="360"/>
        <w:jc w:val="both"/>
        <w:rPr>
          <w:rFonts w:ascii="Symbol" w:hAnsi="Symbol"/>
          <w:sz w:val="20"/>
        </w:rPr>
      </w:pPr>
      <w:r>
        <w:rPr>
          <w:sz w:val="20"/>
        </w:rPr>
        <w:t>Awardee of the “</w:t>
      </w:r>
      <w:r>
        <w:rPr>
          <w:rFonts w:ascii="Arial" w:hAnsi="Arial"/>
          <w:i/>
          <w:sz w:val="20"/>
        </w:rPr>
        <w:t>Contrats Hospitaliers de Recherche Translationnelle - 2010</w:t>
      </w:r>
      <w:r>
        <w:rPr>
          <w:sz w:val="20"/>
        </w:rPr>
        <w:t>“. French Ministry of Health.</w:t>
      </w:r>
    </w:p>
    <w:p>
      <w:pPr>
        <w:pStyle w:val="ListParagraph"/>
        <w:numPr>
          <w:ilvl w:val="0"/>
          <w:numId w:val="1"/>
        </w:numPr>
        <w:tabs>
          <w:tab w:pos="1082" w:val="left" w:leader="none"/>
        </w:tabs>
        <w:spacing w:line="240" w:lineRule="auto" w:before="1" w:after="0"/>
        <w:ind w:left="1082" w:right="0" w:hanging="360"/>
        <w:jc w:val="left"/>
        <w:rPr>
          <w:rFonts w:ascii="Symbol" w:hAnsi="Symbol"/>
          <w:sz w:val="20"/>
        </w:rPr>
      </w:pPr>
      <w:r>
        <w:rPr>
          <w:sz w:val="20"/>
        </w:rPr>
        <w:t>Leverhulme</w:t>
      </w:r>
      <w:r>
        <w:rPr>
          <w:spacing w:val="-9"/>
          <w:sz w:val="20"/>
        </w:rPr>
        <w:t> </w:t>
      </w:r>
      <w:r>
        <w:rPr>
          <w:sz w:val="20"/>
        </w:rPr>
        <w:t>Trust</w:t>
      </w:r>
      <w:r>
        <w:rPr>
          <w:spacing w:val="-9"/>
          <w:sz w:val="20"/>
        </w:rPr>
        <w:t> </w:t>
      </w:r>
      <w:r>
        <w:rPr>
          <w:sz w:val="20"/>
        </w:rPr>
        <w:t>Fellow,</w:t>
      </w:r>
      <w:r>
        <w:rPr>
          <w:spacing w:val="-9"/>
          <w:sz w:val="20"/>
        </w:rPr>
        <w:t> </w:t>
      </w:r>
      <w:r>
        <w:rPr>
          <w:sz w:val="20"/>
        </w:rPr>
        <w:t>UK</w:t>
      </w:r>
      <w:r>
        <w:rPr>
          <w:spacing w:val="-9"/>
          <w:sz w:val="20"/>
        </w:rPr>
        <w:t> </w:t>
      </w:r>
      <w:r>
        <w:rPr>
          <w:sz w:val="20"/>
        </w:rPr>
        <w:t>2022-</w:t>
      </w:r>
      <w:r>
        <w:rPr>
          <w:spacing w:val="-4"/>
          <w:sz w:val="20"/>
        </w:rPr>
        <w:t>2023</w:t>
      </w:r>
    </w:p>
    <w:p>
      <w:pPr>
        <w:pStyle w:val="BodyText"/>
        <w:ind w:left="0"/>
      </w:pPr>
    </w:p>
    <w:p>
      <w:pPr>
        <w:pStyle w:val="BodyText"/>
        <w:spacing w:before="119"/>
        <w:ind w:left="0"/>
      </w:pPr>
    </w:p>
    <w:p>
      <w:pPr>
        <w:pStyle w:val="Heading4"/>
      </w:pPr>
      <w:r>
        <w:rPr>
          <w:color w:val="3366FF"/>
          <w:spacing w:val="-2"/>
        </w:rPr>
        <w:t>RESEARCH</w:t>
      </w:r>
      <w:r>
        <w:rPr>
          <w:color w:val="3366FF"/>
        </w:rPr>
        <w:t> </w:t>
      </w:r>
      <w:r>
        <w:rPr>
          <w:color w:val="3366FF"/>
          <w:spacing w:val="-2"/>
        </w:rPr>
        <w:t>GRANTS</w:t>
      </w:r>
    </w:p>
    <w:p>
      <w:pPr>
        <w:pStyle w:val="ListParagraph"/>
        <w:numPr>
          <w:ilvl w:val="0"/>
          <w:numId w:val="1"/>
        </w:numPr>
        <w:tabs>
          <w:tab w:pos="1081" w:val="left" w:leader="none"/>
        </w:tabs>
        <w:spacing w:line="289" w:lineRule="exact" w:before="120" w:after="0"/>
        <w:ind w:left="1081" w:right="0" w:hanging="359"/>
        <w:jc w:val="both"/>
        <w:rPr>
          <w:rFonts w:ascii="Symbol" w:hAnsi="Symbol"/>
          <w:sz w:val="24"/>
        </w:rPr>
      </w:pPr>
      <w:r>
        <w:rPr>
          <w:sz w:val="20"/>
        </w:rPr>
        <w:t>Grant</w:t>
      </w:r>
      <w:r>
        <w:rPr>
          <w:spacing w:val="-10"/>
          <w:sz w:val="20"/>
        </w:rPr>
        <w:t> </w:t>
      </w:r>
      <w:r>
        <w:rPr>
          <w:sz w:val="20"/>
        </w:rPr>
        <w:t>from</w:t>
      </w:r>
      <w:r>
        <w:rPr>
          <w:spacing w:val="-9"/>
          <w:sz w:val="20"/>
        </w:rPr>
        <w:t> </w:t>
      </w:r>
      <w:r>
        <w:rPr>
          <w:sz w:val="20"/>
        </w:rPr>
        <w:t>the</w:t>
      </w:r>
      <w:r>
        <w:rPr>
          <w:spacing w:val="-8"/>
          <w:sz w:val="20"/>
        </w:rPr>
        <w:t> </w:t>
      </w:r>
      <w:r>
        <w:rPr>
          <w:sz w:val="20"/>
        </w:rPr>
        <w:t>Economic</w:t>
      </w:r>
      <w:r>
        <w:rPr>
          <w:spacing w:val="-8"/>
          <w:sz w:val="20"/>
        </w:rPr>
        <w:t> </w:t>
      </w:r>
      <w:r>
        <w:rPr>
          <w:sz w:val="20"/>
        </w:rPr>
        <w:t>Science</w:t>
      </w:r>
      <w:r>
        <w:rPr>
          <w:spacing w:val="-7"/>
          <w:sz w:val="20"/>
        </w:rPr>
        <w:t> </w:t>
      </w:r>
      <w:r>
        <w:rPr>
          <w:sz w:val="20"/>
        </w:rPr>
        <w:t>Laboratory,</w:t>
      </w:r>
      <w:r>
        <w:rPr>
          <w:spacing w:val="-8"/>
          <w:sz w:val="20"/>
        </w:rPr>
        <w:t> </w:t>
      </w:r>
      <w:r>
        <w:rPr>
          <w:sz w:val="20"/>
        </w:rPr>
        <w:t>University</w:t>
      </w:r>
      <w:r>
        <w:rPr>
          <w:spacing w:val="-8"/>
          <w:sz w:val="20"/>
        </w:rPr>
        <w:t> </w:t>
      </w:r>
      <w:r>
        <w:rPr>
          <w:sz w:val="20"/>
        </w:rPr>
        <w:t>of</w:t>
      </w:r>
      <w:r>
        <w:rPr>
          <w:spacing w:val="-8"/>
          <w:sz w:val="20"/>
        </w:rPr>
        <w:t> </w:t>
      </w:r>
      <w:r>
        <w:rPr>
          <w:sz w:val="20"/>
        </w:rPr>
        <w:t>Arizona,</w:t>
      </w:r>
      <w:r>
        <w:rPr>
          <w:spacing w:val="-7"/>
          <w:sz w:val="20"/>
        </w:rPr>
        <w:t> </w:t>
      </w:r>
      <w:r>
        <w:rPr>
          <w:sz w:val="20"/>
        </w:rPr>
        <w:t>2001-</w:t>
      </w:r>
      <w:r>
        <w:rPr>
          <w:spacing w:val="-4"/>
          <w:sz w:val="20"/>
        </w:rPr>
        <w:t>2002</w:t>
      </w:r>
    </w:p>
    <w:p>
      <w:pPr>
        <w:pStyle w:val="ListParagraph"/>
        <w:numPr>
          <w:ilvl w:val="0"/>
          <w:numId w:val="1"/>
        </w:numPr>
        <w:tabs>
          <w:tab w:pos="1081" w:val="left" w:leader="none"/>
        </w:tabs>
        <w:spacing w:line="283" w:lineRule="exact" w:before="0" w:after="0"/>
        <w:ind w:left="1081" w:right="0" w:hanging="359"/>
        <w:jc w:val="both"/>
        <w:rPr>
          <w:rFonts w:ascii="Symbol" w:hAnsi="Symbol"/>
          <w:sz w:val="24"/>
        </w:rPr>
      </w:pPr>
      <w:r>
        <w:rPr>
          <w:sz w:val="20"/>
        </w:rPr>
        <w:t>Grant</w:t>
      </w:r>
      <w:r>
        <w:rPr>
          <w:spacing w:val="-10"/>
          <w:sz w:val="20"/>
        </w:rPr>
        <w:t> </w:t>
      </w:r>
      <w:r>
        <w:rPr>
          <w:sz w:val="20"/>
        </w:rPr>
        <w:t>from</w:t>
      </w:r>
      <w:r>
        <w:rPr>
          <w:spacing w:val="-10"/>
          <w:sz w:val="20"/>
        </w:rPr>
        <w:t> </w:t>
      </w:r>
      <w:r>
        <w:rPr>
          <w:sz w:val="20"/>
        </w:rPr>
        <w:t>EU-TMR</w:t>
      </w:r>
      <w:r>
        <w:rPr>
          <w:spacing w:val="-10"/>
          <w:sz w:val="20"/>
        </w:rPr>
        <w:t> </w:t>
      </w:r>
      <w:r>
        <w:rPr>
          <w:sz w:val="20"/>
        </w:rPr>
        <w:t>Research</w:t>
      </w:r>
      <w:r>
        <w:rPr>
          <w:spacing w:val="-9"/>
          <w:sz w:val="20"/>
        </w:rPr>
        <w:t> </w:t>
      </w:r>
      <w:r>
        <w:rPr>
          <w:sz w:val="20"/>
        </w:rPr>
        <w:t>Network</w:t>
      </w:r>
      <w:r>
        <w:rPr>
          <w:spacing w:val="-9"/>
          <w:sz w:val="20"/>
        </w:rPr>
        <w:t> </w:t>
      </w:r>
      <w:r>
        <w:rPr>
          <w:sz w:val="20"/>
        </w:rPr>
        <w:t>ENDEAR,</w:t>
      </w:r>
      <w:r>
        <w:rPr>
          <w:spacing w:val="-9"/>
          <w:sz w:val="20"/>
        </w:rPr>
        <w:t> </w:t>
      </w:r>
      <w:r>
        <w:rPr>
          <w:sz w:val="20"/>
        </w:rPr>
        <w:t>2001-</w:t>
      </w:r>
      <w:r>
        <w:rPr>
          <w:spacing w:val="-4"/>
          <w:sz w:val="20"/>
        </w:rPr>
        <w:t>2002</w:t>
      </w:r>
    </w:p>
    <w:p>
      <w:pPr>
        <w:pStyle w:val="ListParagraph"/>
        <w:numPr>
          <w:ilvl w:val="0"/>
          <w:numId w:val="1"/>
        </w:numPr>
        <w:tabs>
          <w:tab w:pos="1082" w:val="left" w:leader="none"/>
        </w:tabs>
        <w:spacing w:line="235" w:lineRule="auto" w:before="0" w:after="0"/>
        <w:ind w:left="1082" w:right="352" w:hanging="360"/>
        <w:jc w:val="both"/>
        <w:rPr>
          <w:rFonts w:ascii="Symbol" w:hAnsi="Symbol"/>
          <w:sz w:val="24"/>
        </w:rPr>
      </w:pPr>
      <w:r>
        <w:rPr>
          <w:sz w:val="20"/>
        </w:rPr>
        <w:t>Human Frontier Science Program - HFSP. Title of the project: “Decision making and strategies in the brain: a multidisciplinary approach for understanding social behaviour”. </w:t>
      </w:r>
      <w:r>
        <w:rPr>
          <w:spacing w:val="-2"/>
          <w:sz w:val="20"/>
        </w:rPr>
        <w:t>2004-2007.</w:t>
      </w:r>
    </w:p>
    <w:p>
      <w:pPr>
        <w:pStyle w:val="ListParagraph"/>
        <w:numPr>
          <w:ilvl w:val="0"/>
          <w:numId w:val="1"/>
        </w:numPr>
        <w:tabs>
          <w:tab w:pos="1082" w:val="left" w:leader="none"/>
        </w:tabs>
        <w:spacing w:line="230" w:lineRule="auto" w:before="9" w:after="0"/>
        <w:ind w:left="1082" w:right="354" w:hanging="360"/>
        <w:jc w:val="both"/>
        <w:rPr>
          <w:rFonts w:ascii="Symbol" w:hAnsi="Symbol"/>
          <w:sz w:val="24"/>
        </w:rPr>
      </w:pPr>
      <w:r>
        <w:rPr>
          <w:rFonts w:ascii="Arial" w:hAnsi="Arial"/>
          <w:b/>
          <w:sz w:val="20"/>
        </w:rPr>
        <w:t>Principal invstigator</w:t>
      </w:r>
      <w:r>
        <w:rPr>
          <w:rFonts w:ascii="Arial" w:hAnsi="Arial"/>
          <w:b/>
          <w:spacing w:val="-2"/>
          <w:sz w:val="20"/>
        </w:rPr>
        <w:t> </w:t>
      </w:r>
      <w:r>
        <w:rPr>
          <w:sz w:val="20"/>
        </w:rPr>
        <w:t>: “</w:t>
      </w:r>
      <w:r>
        <w:rPr>
          <w:rFonts w:ascii="Arial" w:hAnsi="Arial"/>
          <w:i/>
          <w:sz w:val="20"/>
        </w:rPr>
        <w:t>Systemes complexes en SHS</w:t>
      </w:r>
      <w:r>
        <w:rPr>
          <w:sz w:val="20"/>
        </w:rPr>
        <w:t>”, Grant from CNRS and </w:t>
      </w:r>
      <w:r>
        <w:rPr>
          <w:rFonts w:ascii="Arial" w:hAnsi="Arial"/>
          <w:i/>
          <w:sz w:val="20"/>
        </w:rPr>
        <w:t>Ministere de la Recherche</w:t>
      </w:r>
      <w:r>
        <w:rPr>
          <w:sz w:val="20"/>
        </w:rPr>
        <w:t>, 2003-2004. Title of the project: “Relational Complexity” (48,000 Euros).</w:t>
      </w:r>
    </w:p>
    <w:p>
      <w:pPr>
        <w:pStyle w:val="ListParagraph"/>
        <w:numPr>
          <w:ilvl w:val="0"/>
          <w:numId w:val="1"/>
        </w:numPr>
        <w:tabs>
          <w:tab w:pos="1082" w:val="left" w:leader="none"/>
        </w:tabs>
        <w:spacing w:line="230" w:lineRule="auto" w:before="11" w:after="0"/>
        <w:ind w:left="1082" w:right="355" w:hanging="360"/>
        <w:jc w:val="both"/>
        <w:rPr>
          <w:rFonts w:ascii="Symbol" w:hAnsi="Symbol"/>
          <w:sz w:val="24"/>
        </w:rPr>
      </w:pPr>
      <w:r>
        <w:rPr>
          <w:rFonts w:ascii="Arial" w:hAnsi="Arial"/>
          <w:b/>
          <w:sz w:val="20"/>
        </w:rPr>
        <w:t>Principal investigator</w:t>
      </w:r>
      <w:r>
        <w:rPr>
          <w:sz w:val="20"/>
        </w:rPr>
        <w:t>: PAT (Provincia Autonoma di Trento) research grant. Title: Neuroeconomics. 2008-2011 (385,000 Euros).</w:t>
      </w:r>
    </w:p>
    <w:p>
      <w:pPr>
        <w:pStyle w:val="ListParagraph"/>
        <w:numPr>
          <w:ilvl w:val="0"/>
          <w:numId w:val="1"/>
        </w:numPr>
        <w:tabs>
          <w:tab w:pos="1082" w:val="left" w:leader="none"/>
        </w:tabs>
        <w:spacing w:line="230" w:lineRule="auto" w:before="10" w:after="0"/>
        <w:ind w:left="1082" w:right="354" w:hanging="360"/>
        <w:jc w:val="both"/>
        <w:rPr>
          <w:rFonts w:ascii="Symbol" w:hAnsi="Symbol"/>
          <w:sz w:val="24"/>
        </w:rPr>
      </w:pPr>
      <w:r>
        <w:rPr>
          <w:rFonts w:ascii="Arial" w:hAnsi="Arial"/>
          <w:b/>
          <w:sz w:val="20"/>
        </w:rPr>
        <w:t>Principal</w:t>
      </w:r>
      <w:r>
        <w:rPr>
          <w:rFonts w:ascii="Arial" w:hAnsi="Arial"/>
          <w:b/>
          <w:spacing w:val="40"/>
          <w:sz w:val="20"/>
        </w:rPr>
        <w:t> </w:t>
      </w:r>
      <w:r>
        <w:rPr>
          <w:rFonts w:ascii="Arial" w:hAnsi="Arial"/>
          <w:b/>
          <w:sz w:val="20"/>
        </w:rPr>
        <w:t>investigator</w:t>
      </w:r>
      <w:r>
        <w:rPr>
          <w:sz w:val="20"/>
        </w:rPr>
        <w:t>:</w:t>
      </w:r>
      <w:r>
        <w:rPr>
          <w:spacing w:val="40"/>
          <w:sz w:val="20"/>
        </w:rPr>
        <w:t> </w:t>
      </w:r>
      <w:r>
        <w:rPr>
          <w:sz w:val="20"/>
        </w:rPr>
        <w:t>ANR</w:t>
      </w:r>
      <w:r>
        <w:rPr>
          <w:spacing w:val="40"/>
          <w:sz w:val="20"/>
        </w:rPr>
        <w:t> </w:t>
      </w:r>
      <w:r>
        <w:rPr>
          <w:sz w:val="20"/>
        </w:rPr>
        <w:t>(</w:t>
      </w:r>
      <w:r>
        <w:rPr>
          <w:rFonts w:ascii="Arial" w:hAnsi="Arial"/>
          <w:i/>
          <w:sz w:val="20"/>
        </w:rPr>
        <w:t>Agence</w:t>
      </w:r>
      <w:r>
        <w:rPr>
          <w:rFonts w:ascii="Arial" w:hAnsi="Arial"/>
          <w:i/>
          <w:spacing w:val="40"/>
          <w:sz w:val="20"/>
        </w:rPr>
        <w:t> </w:t>
      </w:r>
      <w:r>
        <w:rPr>
          <w:rFonts w:ascii="Arial" w:hAnsi="Arial"/>
          <w:i/>
          <w:sz w:val="20"/>
        </w:rPr>
        <w:t>Nationale</w:t>
      </w:r>
      <w:r>
        <w:rPr>
          <w:rFonts w:ascii="Arial" w:hAnsi="Arial"/>
          <w:i/>
          <w:spacing w:val="40"/>
          <w:sz w:val="20"/>
        </w:rPr>
        <w:t> </w:t>
      </w:r>
      <w:r>
        <w:rPr>
          <w:rFonts w:ascii="Arial" w:hAnsi="Arial"/>
          <w:i/>
          <w:sz w:val="20"/>
        </w:rPr>
        <w:t>de</w:t>
      </w:r>
      <w:r>
        <w:rPr>
          <w:rFonts w:ascii="Arial" w:hAnsi="Arial"/>
          <w:i/>
          <w:spacing w:val="40"/>
          <w:sz w:val="20"/>
        </w:rPr>
        <w:t> </w:t>
      </w:r>
      <w:r>
        <w:rPr>
          <w:rFonts w:ascii="Arial" w:hAnsi="Arial"/>
          <w:i/>
          <w:sz w:val="20"/>
        </w:rPr>
        <w:t>la</w:t>
      </w:r>
      <w:r>
        <w:rPr>
          <w:rFonts w:ascii="Arial" w:hAnsi="Arial"/>
          <w:i/>
          <w:spacing w:val="40"/>
          <w:sz w:val="20"/>
        </w:rPr>
        <w:t> </w:t>
      </w:r>
      <w:r>
        <w:rPr>
          <w:rFonts w:ascii="Arial" w:hAnsi="Arial"/>
          <w:i/>
          <w:sz w:val="20"/>
        </w:rPr>
        <w:t>Recherche</w:t>
      </w:r>
      <w:r>
        <w:rPr>
          <w:sz w:val="20"/>
        </w:rPr>
        <w:t>).</w:t>
      </w:r>
      <w:r>
        <w:rPr>
          <w:spacing w:val="40"/>
          <w:sz w:val="20"/>
        </w:rPr>
        <w:t> </w:t>
      </w:r>
      <w:r>
        <w:rPr>
          <w:sz w:val="20"/>
        </w:rPr>
        <w:t>Title</w:t>
      </w:r>
      <w:r>
        <w:rPr>
          <w:spacing w:val="40"/>
          <w:sz w:val="20"/>
        </w:rPr>
        <w:t> </w:t>
      </w:r>
      <w:r>
        <w:rPr>
          <w:sz w:val="20"/>
        </w:rPr>
        <w:t>of</w:t>
      </w:r>
      <w:r>
        <w:rPr>
          <w:spacing w:val="40"/>
          <w:sz w:val="20"/>
        </w:rPr>
        <w:t> </w:t>
      </w:r>
      <w:r>
        <w:rPr>
          <w:sz w:val="20"/>
        </w:rPr>
        <w:t>the project: “SocialBrain“. 2008-2011 (150,000 Euros).</w:t>
      </w:r>
    </w:p>
    <w:p>
      <w:pPr>
        <w:pStyle w:val="ListParagraph"/>
        <w:numPr>
          <w:ilvl w:val="0"/>
          <w:numId w:val="1"/>
        </w:numPr>
        <w:tabs>
          <w:tab w:pos="1082" w:val="left" w:leader="none"/>
        </w:tabs>
        <w:spacing w:line="230" w:lineRule="auto" w:before="11" w:after="0"/>
        <w:ind w:left="1082" w:right="354" w:hanging="360"/>
        <w:jc w:val="both"/>
        <w:rPr>
          <w:rFonts w:ascii="Symbol" w:hAnsi="Symbol"/>
          <w:sz w:val="24"/>
        </w:rPr>
      </w:pPr>
      <w:r>
        <w:rPr>
          <w:rFonts w:ascii="Arial" w:hAnsi="Arial"/>
          <w:b/>
          <w:sz w:val="20"/>
        </w:rPr>
        <w:t>Principal</w:t>
      </w:r>
      <w:r>
        <w:rPr>
          <w:rFonts w:ascii="Arial" w:hAnsi="Arial"/>
          <w:b/>
          <w:spacing w:val="-14"/>
          <w:sz w:val="20"/>
        </w:rPr>
        <w:t> </w:t>
      </w:r>
      <w:r>
        <w:rPr>
          <w:rFonts w:ascii="Arial" w:hAnsi="Arial"/>
          <w:b/>
          <w:sz w:val="20"/>
        </w:rPr>
        <w:t>investigator</w:t>
      </w:r>
      <w:r>
        <w:rPr>
          <w:sz w:val="20"/>
        </w:rPr>
        <w:t>:</w:t>
      </w:r>
      <w:r>
        <w:rPr>
          <w:spacing w:val="-14"/>
          <w:sz w:val="20"/>
        </w:rPr>
        <w:t> </w:t>
      </w:r>
      <w:r>
        <w:rPr>
          <w:sz w:val="20"/>
        </w:rPr>
        <w:t>ANR</w:t>
      </w:r>
      <w:r>
        <w:rPr>
          <w:spacing w:val="-14"/>
          <w:sz w:val="20"/>
        </w:rPr>
        <w:t> </w:t>
      </w:r>
      <w:r>
        <w:rPr>
          <w:sz w:val="20"/>
        </w:rPr>
        <w:t>(</w:t>
      </w:r>
      <w:r>
        <w:rPr>
          <w:rFonts w:ascii="Arial" w:hAnsi="Arial"/>
          <w:i/>
          <w:sz w:val="20"/>
        </w:rPr>
        <w:t>Agence</w:t>
      </w:r>
      <w:r>
        <w:rPr>
          <w:rFonts w:ascii="Arial" w:hAnsi="Arial"/>
          <w:i/>
          <w:spacing w:val="-14"/>
          <w:sz w:val="20"/>
        </w:rPr>
        <w:t> </w:t>
      </w:r>
      <w:r>
        <w:rPr>
          <w:rFonts w:ascii="Arial" w:hAnsi="Arial"/>
          <w:i/>
          <w:sz w:val="20"/>
        </w:rPr>
        <w:t>Nationale</w:t>
      </w:r>
      <w:r>
        <w:rPr>
          <w:rFonts w:ascii="Arial" w:hAnsi="Arial"/>
          <w:i/>
          <w:spacing w:val="-14"/>
          <w:sz w:val="20"/>
        </w:rPr>
        <w:t> </w:t>
      </w:r>
      <w:r>
        <w:rPr>
          <w:rFonts w:ascii="Arial" w:hAnsi="Arial"/>
          <w:i/>
          <w:sz w:val="20"/>
        </w:rPr>
        <w:t>de</w:t>
      </w:r>
      <w:r>
        <w:rPr>
          <w:rFonts w:ascii="Arial" w:hAnsi="Arial"/>
          <w:i/>
          <w:spacing w:val="-14"/>
          <w:sz w:val="20"/>
        </w:rPr>
        <w:t> </w:t>
      </w:r>
      <w:r>
        <w:rPr>
          <w:rFonts w:ascii="Arial" w:hAnsi="Arial"/>
          <w:i/>
          <w:sz w:val="20"/>
        </w:rPr>
        <w:t>la</w:t>
      </w:r>
      <w:r>
        <w:rPr>
          <w:rFonts w:ascii="Arial" w:hAnsi="Arial"/>
          <w:i/>
          <w:spacing w:val="-14"/>
          <w:sz w:val="20"/>
        </w:rPr>
        <w:t> </w:t>
      </w:r>
      <w:r>
        <w:rPr>
          <w:rFonts w:ascii="Arial" w:hAnsi="Arial"/>
          <w:i/>
          <w:sz w:val="20"/>
        </w:rPr>
        <w:t>Recherche</w:t>
      </w:r>
      <w:r>
        <w:rPr>
          <w:sz w:val="20"/>
        </w:rPr>
        <w:t>).</w:t>
      </w:r>
      <w:r>
        <w:rPr>
          <w:spacing w:val="-14"/>
          <w:sz w:val="20"/>
        </w:rPr>
        <w:t> </w:t>
      </w:r>
      <w:r>
        <w:rPr>
          <w:sz w:val="20"/>
        </w:rPr>
        <w:t>Title</w:t>
      </w:r>
      <w:r>
        <w:rPr>
          <w:spacing w:val="-14"/>
          <w:sz w:val="20"/>
        </w:rPr>
        <w:t> </w:t>
      </w:r>
      <w:r>
        <w:rPr>
          <w:sz w:val="20"/>
        </w:rPr>
        <w:t>of</w:t>
      </w:r>
      <w:r>
        <w:rPr>
          <w:spacing w:val="-13"/>
          <w:sz w:val="20"/>
        </w:rPr>
        <w:t> </w:t>
      </w:r>
      <w:r>
        <w:rPr>
          <w:sz w:val="20"/>
        </w:rPr>
        <w:t>the</w:t>
      </w:r>
      <w:r>
        <w:rPr>
          <w:spacing w:val="-14"/>
          <w:sz w:val="20"/>
        </w:rPr>
        <w:t> </w:t>
      </w:r>
      <w:r>
        <w:rPr>
          <w:sz w:val="20"/>
        </w:rPr>
        <w:t>project:</w:t>
      </w:r>
      <w:r>
        <w:rPr>
          <w:spacing w:val="-14"/>
          <w:sz w:val="20"/>
        </w:rPr>
        <w:t> </w:t>
      </w:r>
      <w:r>
        <w:rPr>
          <w:sz w:val="20"/>
        </w:rPr>
        <w:t>“The free energy theory of emotion“. 2012-2015 (300,000 Euros).</w:t>
      </w:r>
    </w:p>
    <w:p>
      <w:pPr>
        <w:pStyle w:val="ListParagraph"/>
        <w:numPr>
          <w:ilvl w:val="0"/>
          <w:numId w:val="1"/>
        </w:numPr>
        <w:tabs>
          <w:tab w:pos="1082" w:val="left" w:leader="none"/>
        </w:tabs>
        <w:spacing w:line="230" w:lineRule="auto" w:before="10" w:after="0"/>
        <w:ind w:left="1082" w:right="354" w:hanging="360"/>
        <w:jc w:val="both"/>
        <w:rPr>
          <w:rFonts w:ascii="Symbol" w:hAnsi="Symbol"/>
          <w:sz w:val="24"/>
        </w:rPr>
      </w:pPr>
      <w:r>
        <w:rPr>
          <w:rFonts w:ascii="Arial" w:hAnsi="Arial"/>
          <w:b/>
          <w:sz w:val="20"/>
        </w:rPr>
        <w:t>Principal investigator</w:t>
      </w:r>
      <w:r>
        <w:rPr>
          <w:sz w:val="20"/>
        </w:rPr>
        <w:t>: ERC-Consolidator Grant. Title of the project:</w:t>
      </w:r>
      <w:r>
        <w:rPr>
          <w:spacing w:val="-4"/>
          <w:sz w:val="20"/>
        </w:rPr>
        <w:t> </w:t>
      </w:r>
      <w:r>
        <w:rPr>
          <w:sz w:val="20"/>
        </w:rPr>
        <w:t>“Transfer Learning within and between brains“. 2014-2019 (2,000,000 Euros).</w:t>
      </w:r>
    </w:p>
    <w:p>
      <w:pPr>
        <w:pStyle w:val="ListParagraph"/>
        <w:numPr>
          <w:ilvl w:val="0"/>
          <w:numId w:val="1"/>
        </w:numPr>
        <w:tabs>
          <w:tab w:pos="1082" w:val="left" w:leader="none"/>
        </w:tabs>
        <w:spacing w:line="240" w:lineRule="auto" w:before="0" w:after="0"/>
        <w:ind w:left="1082" w:right="354" w:hanging="360"/>
        <w:jc w:val="both"/>
        <w:rPr>
          <w:rFonts w:ascii="Symbol" w:hAnsi="Symbol"/>
          <w:sz w:val="20"/>
        </w:rPr>
      </w:pPr>
      <w:r>
        <w:rPr>
          <w:rFonts w:ascii="Arial" w:hAnsi="Arial"/>
          <w:b/>
          <w:sz w:val="20"/>
        </w:rPr>
        <w:t>Principal investigator</w:t>
      </w:r>
      <w:r>
        <w:rPr>
          <w:sz w:val="20"/>
        </w:rPr>
        <w:t>: NIA-NIH R56 (award number: 1R56AG065350-01). “Impaired context-learning in the aging brain”. 2020-2024 ($811,000)</w:t>
      </w:r>
    </w:p>
    <w:p>
      <w:pPr>
        <w:pStyle w:val="BodyText"/>
        <w:spacing w:before="46"/>
        <w:ind w:left="0"/>
      </w:pPr>
    </w:p>
    <w:p>
      <w:pPr>
        <w:pStyle w:val="Heading2"/>
      </w:pPr>
      <w:r>
        <w:rPr>
          <w:color w:val="3366FF"/>
          <w:spacing w:val="-2"/>
        </w:rPr>
        <w:t>BIBLIOMETRICS</w:t>
      </w:r>
    </w:p>
    <w:p>
      <w:pPr>
        <w:pStyle w:val="BodyText"/>
        <w:spacing w:line="237" w:lineRule="auto" w:before="122"/>
        <w:ind w:left="362" w:right="354"/>
        <w:jc w:val="both"/>
      </w:pPr>
      <w:r>
        <w:rPr/>
        <w:t>Total number of publications: 77 (61 papers published in peered reviewed journals, 16 papers in books or collective volumes); Currently I also have 1 paper R&amp;R, 4 papers under review and 6 ready for submission. H-Index: 32, i-10 index: 56. Total number of citations: 7342</w:t>
      </w:r>
    </w:p>
    <w:p>
      <w:pPr>
        <w:pStyle w:val="BodyText"/>
        <w:ind w:left="0"/>
      </w:pPr>
    </w:p>
    <w:p>
      <w:pPr>
        <w:pStyle w:val="BodyText"/>
        <w:spacing w:before="51"/>
        <w:ind w:left="0"/>
      </w:pPr>
    </w:p>
    <w:p>
      <w:pPr>
        <w:pStyle w:val="Heading1"/>
      </w:pPr>
      <w:r>
        <w:rPr>
          <w:color w:val="3366FF"/>
        </w:rPr>
        <w:t>LIST</w:t>
      </w:r>
      <w:r>
        <w:rPr>
          <w:color w:val="3366FF"/>
          <w:spacing w:val="-1"/>
        </w:rPr>
        <w:t> </w:t>
      </w:r>
      <w:r>
        <w:rPr>
          <w:color w:val="3366FF"/>
        </w:rPr>
        <w:t>OF </w:t>
      </w:r>
      <w:r>
        <w:rPr>
          <w:color w:val="3366FF"/>
          <w:spacing w:val="-2"/>
        </w:rPr>
        <w:t>PUBLICATIONS</w:t>
      </w:r>
    </w:p>
    <w:p>
      <w:pPr>
        <w:pStyle w:val="BodyText"/>
        <w:spacing w:before="182"/>
        <w:ind w:left="0"/>
        <w:rPr>
          <w:rFonts w:ascii="Arial"/>
          <w:b/>
          <w:sz w:val="24"/>
        </w:rPr>
      </w:pPr>
    </w:p>
    <w:p>
      <w:pPr>
        <w:pStyle w:val="ListParagraph"/>
        <w:numPr>
          <w:ilvl w:val="0"/>
          <w:numId w:val="2"/>
        </w:numPr>
        <w:tabs>
          <w:tab w:pos="1082" w:val="left" w:leader="none"/>
        </w:tabs>
        <w:spacing w:line="240" w:lineRule="auto" w:before="0" w:after="0"/>
        <w:ind w:left="1082" w:right="354" w:hanging="360"/>
        <w:jc w:val="both"/>
        <w:rPr>
          <w:sz w:val="20"/>
        </w:rPr>
      </w:pPr>
      <w:r>
        <w:rPr>
          <w:rFonts w:ascii="Arial" w:hAnsi="Arial"/>
          <w:b/>
          <w:sz w:val="20"/>
        </w:rPr>
        <w:t>Coricelli, G., </w:t>
      </w:r>
      <w:r>
        <w:rPr>
          <w:sz w:val="20"/>
        </w:rPr>
        <w:t>McCabe, K.A. and Smith V.L. (2000). “Theory-of-Mind Mechanism in Personal Exchange”. Affective Minds, Elsevier Science Publishers, pp. 249-259.</w:t>
      </w:r>
    </w:p>
    <w:p>
      <w:pPr>
        <w:pStyle w:val="ListParagraph"/>
        <w:spacing w:after="0" w:line="240" w:lineRule="auto"/>
        <w:jc w:val="both"/>
        <w:rPr>
          <w:sz w:val="20"/>
        </w:rPr>
        <w:sectPr>
          <w:pgSz w:w="12240" w:h="15840"/>
          <w:pgMar w:header="0" w:footer="784" w:top="1360" w:bottom="980" w:left="1440" w:right="1440"/>
        </w:sectPr>
      </w:pPr>
    </w:p>
    <w:p>
      <w:pPr>
        <w:pStyle w:val="BodyText"/>
        <w:spacing w:before="85"/>
        <w:ind w:left="0"/>
      </w:pPr>
    </w:p>
    <w:p>
      <w:pPr>
        <w:pStyle w:val="ListParagraph"/>
        <w:numPr>
          <w:ilvl w:val="0"/>
          <w:numId w:val="2"/>
        </w:numPr>
        <w:tabs>
          <w:tab w:pos="1081" w:val="left" w:leader="none"/>
        </w:tabs>
        <w:spacing w:line="240" w:lineRule="auto" w:before="1" w:after="0"/>
        <w:ind w:left="1081" w:right="0" w:hanging="359"/>
        <w:jc w:val="left"/>
        <w:rPr>
          <w:sz w:val="20"/>
        </w:rPr>
      </w:pPr>
      <w:r>
        <w:rPr>
          <w:rFonts w:ascii="Arial" w:hAnsi="Arial"/>
          <w:b/>
          <w:sz w:val="20"/>
        </w:rPr>
        <w:t>Coricelli,</w:t>
      </w:r>
      <w:r>
        <w:rPr>
          <w:rFonts w:ascii="Arial" w:hAnsi="Arial"/>
          <w:b/>
          <w:spacing w:val="-1"/>
          <w:sz w:val="20"/>
        </w:rPr>
        <w:t> </w:t>
      </w:r>
      <w:r>
        <w:rPr>
          <w:rFonts w:ascii="Arial" w:hAnsi="Arial"/>
          <w:b/>
          <w:sz w:val="20"/>
        </w:rPr>
        <w:t>G.,</w:t>
      </w:r>
      <w:r>
        <w:rPr>
          <w:rFonts w:ascii="Arial" w:hAnsi="Arial"/>
          <w:b/>
          <w:spacing w:val="1"/>
          <w:sz w:val="20"/>
        </w:rPr>
        <w:t> </w:t>
      </w:r>
      <w:r>
        <w:rPr>
          <w:sz w:val="20"/>
        </w:rPr>
        <w:t>and Luini,</w:t>
      </w:r>
      <w:r>
        <w:rPr>
          <w:spacing w:val="1"/>
          <w:sz w:val="20"/>
        </w:rPr>
        <w:t> </w:t>
      </w:r>
      <w:r>
        <w:rPr>
          <w:sz w:val="20"/>
        </w:rPr>
        <w:t>L.</w:t>
      </w:r>
      <w:r>
        <w:rPr>
          <w:spacing w:val="1"/>
          <w:sz w:val="20"/>
        </w:rPr>
        <w:t> </w:t>
      </w:r>
      <w:r>
        <w:rPr>
          <w:sz w:val="20"/>
        </w:rPr>
        <w:t>(2003).</w:t>
      </w:r>
      <w:r>
        <w:rPr>
          <w:spacing w:val="1"/>
          <w:sz w:val="20"/>
        </w:rPr>
        <w:t> </w:t>
      </w:r>
      <w:r>
        <w:rPr>
          <w:sz w:val="20"/>
        </w:rPr>
        <w:t>“Double Moral</w:t>
      </w:r>
      <w:r>
        <w:rPr>
          <w:spacing w:val="1"/>
          <w:sz w:val="20"/>
        </w:rPr>
        <w:t> </w:t>
      </w:r>
      <w:r>
        <w:rPr>
          <w:sz w:val="20"/>
        </w:rPr>
        <w:t>Hazard:</w:t>
      </w:r>
      <w:r>
        <w:rPr>
          <w:spacing w:val="1"/>
          <w:sz w:val="20"/>
        </w:rPr>
        <w:t> </w:t>
      </w:r>
      <w:r>
        <w:rPr>
          <w:sz w:val="20"/>
        </w:rPr>
        <w:t>an Experiment</w:t>
      </w:r>
      <w:r>
        <w:rPr>
          <w:spacing w:val="1"/>
          <w:sz w:val="20"/>
        </w:rPr>
        <w:t> </w:t>
      </w:r>
      <w:r>
        <w:rPr>
          <w:sz w:val="20"/>
        </w:rPr>
        <w:t>on</w:t>
      </w:r>
      <w:r>
        <w:rPr>
          <w:spacing w:val="1"/>
          <w:sz w:val="20"/>
        </w:rPr>
        <w:t> </w:t>
      </w:r>
      <w:r>
        <w:rPr>
          <w:spacing w:val="-2"/>
          <w:sz w:val="20"/>
        </w:rPr>
        <w:t>Warranties”.</w:t>
      </w:r>
    </w:p>
    <w:p>
      <w:pPr>
        <w:spacing w:before="0"/>
        <w:ind w:left="1082" w:right="0" w:firstLine="0"/>
        <w:jc w:val="left"/>
        <w:rPr>
          <w:sz w:val="20"/>
        </w:rPr>
      </w:pPr>
      <w:r>
        <w:rPr>
          <w:rFonts w:ascii="Arial"/>
          <w:i/>
          <w:sz w:val="20"/>
          <w:u w:val="single"/>
        </w:rPr>
        <w:t>Economia</w:t>
      </w:r>
      <w:r>
        <w:rPr>
          <w:rFonts w:ascii="Arial"/>
          <w:i/>
          <w:spacing w:val="-9"/>
          <w:sz w:val="20"/>
          <w:u w:val="single"/>
        </w:rPr>
        <w:t> </w:t>
      </w:r>
      <w:r>
        <w:rPr>
          <w:rFonts w:ascii="Arial"/>
          <w:i/>
          <w:sz w:val="20"/>
          <w:u w:val="single"/>
        </w:rPr>
        <w:t>impresa</w:t>
      </w:r>
      <w:r>
        <w:rPr>
          <w:rFonts w:ascii="Arial"/>
          <w:i/>
          <w:spacing w:val="-7"/>
          <w:sz w:val="20"/>
          <w:u w:val="single"/>
        </w:rPr>
        <w:t> </w:t>
      </w:r>
      <w:r>
        <w:rPr>
          <w:rFonts w:ascii="Arial"/>
          <w:i/>
          <w:sz w:val="20"/>
          <w:u w:val="single"/>
        </w:rPr>
        <w:t>e</w:t>
      </w:r>
      <w:r>
        <w:rPr>
          <w:rFonts w:ascii="Arial"/>
          <w:i/>
          <w:spacing w:val="-7"/>
          <w:sz w:val="20"/>
          <w:u w:val="single"/>
        </w:rPr>
        <w:t> </w:t>
      </w:r>
      <w:r>
        <w:rPr>
          <w:rFonts w:ascii="Arial"/>
          <w:i/>
          <w:sz w:val="20"/>
          <w:u w:val="single"/>
        </w:rPr>
        <w:t>mercati</w:t>
      </w:r>
      <w:r>
        <w:rPr>
          <w:rFonts w:ascii="Arial"/>
          <w:i/>
          <w:spacing w:val="-7"/>
          <w:sz w:val="20"/>
          <w:u w:val="single"/>
        </w:rPr>
        <w:t> </w:t>
      </w:r>
      <w:r>
        <w:rPr>
          <w:rFonts w:ascii="Arial"/>
          <w:i/>
          <w:sz w:val="20"/>
          <w:u w:val="single"/>
        </w:rPr>
        <w:t>finanziari</w:t>
      </w:r>
      <w:r>
        <w:rPr>
          <w:sz w:val="20"/>
        </w:rPr>
        <w:t>,</w:t>
      </w:r>
      <w:r>
        <w:rPr>
          <w:spacing w:val="-7"/>
          <w:sz w:val="20"/>
        </w:rPr>
        <w:t> </w:t>
      </w:r>
      <w:r>
        <w:rPr>
          <w:sz w:val="20"/>
        </w:rPr>
        <w:t>2,</w:t>
      </w:r>
      <w:r>
        <w:rPr>
          <w:spacing w:val="-7"/>
          <w:sz w:val="20"/>
        </w:rPr>
        <w:t> </w:t>
      </w:r>
      <w:r>
        <w:rPr>
          <w:sz w:val="20"/>
        </w:rPr>
        <w:t>7-</w:t>
      </w:r>
      <w:r>
        <w:rPr>
          <w:spacing w:val="-5"/>
          <w:sz w:val="20"/>
        </w:rPr>
        <w:t>25.</w:t>
      </w:r>
    </w:p>
    <w:p>
      <w:pPr>
        <w:pStyle w:val="ListParagraph"/>
        <w:numPr>
          <w:ilvl w:val="0"/>
          <w:numId w:val="2"/>
        </w:numPr>
        <w:tabs>
          <w:tab w:pos="1082" w:val="left" w:leader="none"/>
        </w:tabs>
        <w:spacing w:line="240" w:lineRule="auto" w:before="226" w:after="0"/>
        <w:ind w:left="1082" w:right="353" w:hanging="360"/>
        <w:jc w:val="both"/>
        <w:rPr>
          <w:sz w:val="20"/>
        </w:rPr>
      </w:pPr>
      <w:r>
        <w:rPr>
          <w:sz w:val="20"/>
        </w:rPr>
        <w:t>Camille, N., </w:t>
      </w:r>
      <w:r>
        <w:rPr>
          <w:rFonts w:ascii="Arial" w:hAnsi="Arial"/>
          <w:b/>
          <w:sz w:val="20"/>
        </w:rPr>
        <w:t>Coricelli, </w:t>
      </w:r>
      <w:r>
        <w:rPr>
          <w:sz w:val="20"/>
        </w:rPr>
        <w:t>G., Sallet, J., Pradat, P., Duhamel, JR, and Sirigu, A. (2004). “The involvement of the orbitofrontal cortex in the experience of regret”. </w:t>
      </w:r>
      <w:r>
        <w:rPr>
          <w:rFonts w:ascii="Arial" w:hAnsi="Arial"/>
          <w:i/>
          <w:sz w:val="20"/>
          <w:u w:val="single"/>
        </w:rPr>
        <w:t>Science</w:t>
      </w:r>
      <w:r>
        <w:rPr>
          <w:sz w:val="20"/>
        </w:rPr>
        <w:t>, 304, 5674, </w:t>
      </w:r>
      <w:r>
        <w:rPr>
          <w:spacing w:val="-2"/>
          <w:sz w:val="20"/>
        </w:rPr>
        <w:t>1167-1170.</w:t>
      </w:r>
    </w:p>
    <w:p>
      <w:pPr>
        <w:pStyle w:val="BodyText"/>
        <w:spacing w:before="2"/>
        <w:ind w:left="0"/>
      </w:pPr>
    </w:p>
    <w:p>
      <w:pPr>
        <w:pStyle w:val="ListParagraph"/>
        <w:numPr>
          <w:ilvl w:val="0"/>
          <w:numId w:val="2"/>
        </w:numPr>
        <w:tabs>
          <w:tab w:pos="1082" w:val="left" w:leader="none"/>
        </w:tabs>
        <w:spacing w:line="240" w:lineRule="auto" w:before="0" w:after="0"/>
        <w:ind w:left="1082" w:right="353" w:hanging="360"/>
        <w:jc w:val="both"/>
        <w:rPr>
          <w:sz w:val="20"/>
        </w:rPr>
      </w:pPr>
      <w:r>
        <w:rPr>
          <w:rFonts w:ascii="Arial" w:hAnsi="Arial"/>
          <w:b/>
          <w:sz w:val="20"/>
        </w:rPr>
        <w:t>Coricelli, G., </w:t>
      </w:r>
      <w:r>
        <w:rPr>
          <w:sz w:val="20"/>
        </w:rPr>
        <w:t>Fehr, D., and Fellner, G. (2004). “Partner selection in public goods experiments”.</w:t>
      </w:r>
      <w:r>
        <w:rPr>
          <w:spacing w:val="40"/>
          <w:sz w:val="20"/>
        </w:rPr>
        <w:t> </w:t>
      </w:r>
      <w:r>
        <w:rPr>
          <w:rFonts w:ascii="Arial" w:hAnsi="Arial"/>
          <w:i/>
          <w:sz w:val="20"/>
          <w:u w:val="single"/>
        </w:rPr>
        <w:t>Journal of Conflict Resolution</w:t>
      </w:r>
      <w:r>
        <w:rPr>
          <w:sz w:val="20"/>
        </w:rPr>
        <w:t>, 48, 3, 356-378.</w:t>
      </w:r>
    </w:p>
    <w:p>
      <w:pPr>
        <w:pStyle w:val="BodyText"/>
        <w:spacing w:before="1"/>
        <w:ind w:left="0"/>
      </w:pPr>
    </w:p>
    <w:p>
      <w:pPr>
        <w:pStyle w:val="ListParagraph"/>
        <w:numPr>
          <w:ilvl w:val="0"/>
          <w:numId w:val="2"/>
        </w:numPr>
        <w:tabs>
          <w:tab w:pos="1082" w:val="left" w:leader="none"/>
        </w:tabs>
        <w:spacing w:line="240" w:lineRule="auto" w:before="0" w:after="0"/>
        <w:ind w:left="1082" w:right="354" w:hanging="360"/>
        <w:jc w:val="left"/>
        <w:rPr>
          <w:sz w:val="20"/>
        </w:rPr>
      </w:pPr>
      <w:r>
        <w:rPr>
          <w:rFonts w:ascii="Arial" w:hAnsi="Arial"/>
          <w:b/>
          <w:sz w:val="20"/>
        </w:rPr>
        <w:t>Coricelli, G. </w:t>
      </w:r>
      <w:r>
        <w:rPr>
          <w:sz w:val="20"/>
        </w:rPr>
        <w:t>(2004). “How the Brain Evaluates and Predicts Monetary Rewards”. </w:t>
      </w:r>
      <w:r>
        <w:rPr>
          <w:rFonts w:ascii="Arial" w:hAnsi="Arial"/>
          <w:i/>
          <w:sz w:val="20"/>
          <w:u w:val="single"/>
        </w:rPr>
        <w:t>Homo</w:t>
      </w:r>
      <w:r>
        <w:rPr>
          <w:rFonts w:ascii="Arial" w:hAnsi="Arial"/>
          <w:i/>
          <w:sz w:val="20"/>
        </w:rPr>
        <w:t> </w:t>
      </w:r>
      <w:r>
        <w:rPr>
          <w:rFonts w:ascii="Arial" w:hAnsi="Arial"/>
          <w:i/>
          <w:sz w:val="20"/>
          <w:u w:val="single"/>
        </w:rPr>
        <w:t>Oeconomicus</w:t>
      </w:r>
      <w:r>
        <w:rPr>
          <w:sz w:val="20"/>
        </w:rPr>
        <w:t>, 21, 509-520.</w:t>
      </w:r>
    </w:p>
    <w:p>
      <w:pPr>
        <w:pStyle w:val="BodyText"/>
        <w:spacing w:before="5"/>
        <w:ind w:left="0"/>
      </w:pPr>
    </w:p>
    <w:p>
      <w:pPr>
        <w:pStyle w:val="ListParagraph"/>
        <w:numPr>
          <w:ilvl w:val="0"/>
          <w:numId w:val="2"/>
        </w:numPr>
        <w:tabs>
          <w:tab w:pos="1082" w:val="left" w:leader="none"/>
        </w:tabs>
        <w:spacing w:line="235" w:lineRule="auto" w:before="0" w:after="0"/>
        <w:ind w:left="1082" w:right="354" w:hanging="360"/>
        <w:jc w:val="left"/>
        <w:rPr>
          <w:sz w:val="20"/>
        </w:rPr>
      </w:pPr>
      <w:r>
        <w:rPr>
          <w:rFonts w:ascii="Arial" w:hAnsi="Arial"/>
          <w:b/>
          <w:sz w:val="20"/>
        </w:rPr>
        <w:t>Coricelli,</w:t>
      </w:r>
      <w:r>
        <w:rPr>
          <w:rFonts w:ascii="Arial" w:hAnsi="Arial"/>
          <w:b/>
          <w:spacing w:val="78"/>
          <w:sz w:val="20"/>
        </w:rPr>
        <w:t> </w:t>
      </w:r>
      <w:r>
        <w:rPr>
          <w:rFonts w:ascii="Arial" w:hAnsi="Arial"/>
          <w:b/>
          <w:sz w:val="20"/>
        </w:rPr>
        <w:t>G.</w:t>
      </w:r>
      <w:r>
        <w:rPr>
          <w:rFonts w:ascii="Arial" w:hAnsi="Arial"/>
          <w:b/>
          <w:spacing w:val="78"/>
          <w:sz w:val="20"/>
        </w:rPr>
        <w:t> </w:t>
      </w:r>
      <w:r>
        <w:rPr>
          <w:sz w:val="20"/>
        </w:rPr>
        <w:t>(2004).</w:t>
      </w:r>
      <w:r>
        <w:rPr>
          <w:spacing w:val="78"/>
          <w:sz w:val="20"/>
        </w:rPr>
        <w:t> </w:t>
      </w:r>
      <w:r>
        <w:rPr>
          <w:sz w:val="20"/>
        </w:rPr>
        <w:t>“Reciprocity-based</w:t>
      </w:r>
      <w:r>
        <w:rPr>
          <w:spacing w:val="78"/>
          <w:sz w:val="20"/>
        </w:rPr>
        <w:t> </w:t>
      </w:r>
      <w:r>
        <w:rPr>
          <w:sz w:val="20"/>
        </w:rPr>
        <w:t>emotions:</w:t>
      </w:r>
      <w:r>
        <w:rPr>
          <w:spacing w:val="78"/>
          <w:sz w:val="20"/>
        </w:rPr>
        <w:t> </w:t>
      </w:r>
      <w:r>
        <w:rPr>
          <w:sz w:val="20"/>
        </w:rPr>
        <w:t>An</w:t>
      </w:r>
      <w:r>
        <w:rPr>
          <w:spacing w:val="78"/>
          <w:sz w:val="20"/>
        </w:rPr>
        <w:t> </w:t>
      </w:r>
      <w:r>
        <w:rPr>
          <w:sz w:val="20"/>
        </w:rPr>
        <w:t>experimental</w:t>
      </w:r>
      <w:r>
        <w:rPr>
          <w:spacing w:val="78"/>
          <w:sz w:val="20"/>
        </w:rPr>
        <w:t> </w:t>
      </w:r>
      <w:r>
        <w:rPr>
          <w:sz w:val="20"/>
        </w:rPr>
        <w:t>study.”</w:t>
      </w:r>
      <w:r>
        <w:rPr>
          <w:spacing w:val="78"/>
          <w:sz w:val="20"/>
        </w:rPr>
        <w:t> </w:t>
      </w:r>
      <w:r>
        <w:rPr>
          <w:rFonts w:ascii="Arial" w:hAnsi="Arial"/>
          <w:i/>
          <w:sz w:val="20"/>
          <w:u w:val="single"/>
        </w:rPr>
        <w:t>Rivista</w:t>
      </w:r>
      <w:r>
        <w:rPr>
          <w:rFonts w:ascii="Arial" w:hAnsi="Arial"/>
          <w:i/>
          <w:sz w:val="20"/>
        </w:rPr>
        <w:t> </w:t>
      </w:r>
      <w:r>
        <w:rPr>
          <w:rFonts w:ascii="Arial" w:hAnsi="Arial"/>
          <w:i/>
          <w:sz w:val="20"/>
          <w:u w:val="single"/>
        </w:rPr>
        <w:t>Internazionale di Scienze Sociali</w:t>
      </w:r>
      <w:r>
        <w:rPr>
          <w:sz w:val="20"/>
        </w:rPr>
        <w:t>, 359-379.</w:t>
      </w:r>
    </w:p>
    <w:p>
      <w:pPr>
        <w:pStyle w:val="BodyText"/>
        <w:spacing w:before="2"/>
        <w:ind w:left="0"/>
      </w:pPr>
    </w:p>
    <w:p>
      <w:pPr>
        <w:pStyle w:val="ListParagraph"/>
        <w:numPr>
          <w:ilvl w:val="0"/>
          <w:numId w:val="2"/>
        </w:numPr>
        <w:tabs>
          <w:tab w:pos="1082" w:val="left" w:leader="none"/>
        </w:tabs>
        <w:spacing w:line="240" w:lineRule="auto" w:before="0" w:after="0"/>
        <w:ind w:left="1082" w:right="354" w:hanging="360"/>
        <w:jc w:val="left"/>
        <w:rPr>
          <w:sz w:val="20"/>
        </w:rPr>
      </w:pPr>
      <w:r>
        <w:rPr>
          <w:rFonts w:ascii="Arial" w:hAnsi="Arial"/>
          <w:b/>
          <w:sz w:val="20"/>
        </w:rPr>
        <w:t>Coricelli,</w:t>
      </w:r>
      <w:r>
        <w:rPr>
          <w:rFonts w:ascii="Arial" w:hAnsi="Arial"/>
          <w:b/>
          <w:spacing w:val="69"/>
          <w:sz w:val="20"/>
        </w:rPr>
        <w:t> </w:t>
      </w:r>
      <w:r>
        <w:rPr>
          <w:rFonts w:ascii="Arial" w:hAnsi="Arial"/>
          <w:b/>
          <w:sz w:val="20"/>
        </w:rPr>
        <w:t>G.,</w:t>
      </w:r>
      <w:r>
        <w:rPr>
          <w:rFonts w:ascii="Arial" w:hAnsi="Arial"/>
          <w:b/>
          <w:spacing w:val="70"/>
          <w:sz w:val="20"/>
        </w:rPr>
        <w:t> </w:t>
      </w:r>
      <w:r>
        <w:rPr>
          <w:sz w:val="20"/>
        </w:rPr>
        <w:t>(2005).</w:t>
      </w:r>
      <w:r>
        <w:rPr>
          <w:spacing w:val="69"/>
          <w:sz w:val="20"/>
        </w:rPr>
        <w:t> </w:t>
      </w:r>
      <w:r>
        <w:rPr>
          <w:sz w:val="20"/>
        </w:rPr>
        <w:t>“Two-levels</w:t>
      </w:r>
      <w:r>
        <w:rPr>
          <w:spacing w:val="69"/>
          <w:sz w:val="20"/>
        </w:rPr>
        <w:t> </w:t>
      </w:r>
      <w:r>
        <w:rPr>
          <w:sz w:val="20"/>
        </w:rPr>
        <w:t>of</w:t>
      </w:r>
      <w:r>
        <w:rPr>
          <w:spacing w:val="69"/>
          <w:sz w:val="20"/>
        </w:rPr>
        <w:t> </w:t>
      </w:r>
      <w:r>
        <w:rPr>
          <w:sz w:val="20"/>
        </w:rPr>
        <w:t>mental</w:t>
      </w:r>
      <w:r>
        <w:rPr>
          <w:spacing w:val="70"/>
          <w:sz w:val="20"/>
        </w:rPr>
        <w:t> </w:t>
      </w:r>
      <w:r>
        <w:rPr>
          <w:sz w:val="20"/>
        </w:rPr>
        <w:t>states</w:t>
      </w:r>
      <w:r>
        <w:rPr>
          <w:spacing w:val="69"/>
          <w:sz w:val="20"/>
        </w:rPr>
        <w:t> </w:t>
      </w:r>
      <w:r>
        <w:rPr>
          <w:sz w:val="20"/>
        </w:rPr>
        <w:t>attribution:</w:t>
      </w:r>
      <w:r>
        <w:rPr>
          <w:spacing w:val="69"/>
          <w:sz w:val="20"/>
        </w:rPr>
        <w:t> </w:t>
      </w:r>
      <w:r>
        <w:rPr>
          <w:sz w:val="20"/>
        </w:rPr>
        <w:t>from</w:t>
      </w:r>
      <w:r>
        <w:rPr>
          <w:spacing w:val="69"/>
          <w:sz w:val="20"/>
        </w:rPr>
        <w:t> </w:t>
      </w:r>
      <w:r>
        <w:rPr>
          <w:sz w:val="20"/>
        </w:rPr>
        <w:t>automaticity</w:t>
      </w:r>
      <w:r>
        <w:rPr>
          <w:spacing w:val="69"/>
          <w:sz w:val="20"/>
        </w:rPr>
        <w:t> </w:t>
      </w:r>
      <w:r>
        <w:rPr>
          <w:sz w:val="20"/>
        </w:rPr>
        <w:t>to voluntariness”. </w:t>
      </w:r>
      <w:r>
        <w:rPr>
          <w:rFonts w:ascii="Arial" w:hAnsi="Arial"/>
          <w:i/>
          <w:sz w:val="20"/>
          <w:u w:val="single"/>
        </w:rPr>
        <w:t>Neuropsychologia</w:t>
      </w:r>
      <w:r>
        <w:rPr>
          <w:sz w:val="20"/>
        </w:rPr>
        <w:t>, 43, 294-300.</w:t>
      </w:r>
    </w:p>
    <w:p>
      <w:pPr>
        <w:pStyle w:val="BodyText"/>
        <w:spacing w:before="1"/>
        <w:ind w:left="0"/>
      </w:pPr>
    </w:p>
    <w:p>
      <w:pPr>
        <w:pStyle w:val="ListParagraph"/>
        <w:numPr>
          <w:ilvl w:val="0"/>
          <w:numId w:val="2"/>
        </w:numPr>
        <w:tabs>
          <w:tab w:pos="1082" w:val="left" w:leader="none"/>
        </w:tabs>
        <w:spacing w:line="240" w:lineRule="auto" w:before="0" w:after="0"/>
        <w:ind w:left="1082" w:right="354" w:hanging="360"/>
        <w:jc w:val="both"/>
        <w:rPr>
          <w:sz w:val="20"/>
        </w:rPr>
      </w:pPr>
      <w:r>
        <w:rPr>
          <w:rFonts w:ascii="Arial" w:hAnsi="Arial"/>
          <w:b/>
          <w:sz w:val="20"/>
        </w:rPr>
        <w:t>Coricelli,</w:t>
      </w:r>
      <w:r>
        <w:rPr>
          <w:rFonts w:ascii="Arial" w:hAnsi="Arial"/>
          <w:b/>
          <w:spacing w:val="-13"/>
          <w:sz w:val="20"/>
        </w:rPr>
        <w:t> </w:t>
      </w:r>
      <w:r>
        <w:rPr>
          <w:rFonts w:ascii="Arial" w:hAnsi="Arial"/>
          <w:b/>
          <w:sz w:val="20"/>
        </w:rPr>
        <w:t>G.,</w:t>
      </w:r>
      <w:r>
        <w:rPr>
          <w:rFonts w:ascii="Arial" w:hAnsi="Arial"/>
          <w:b/>
          <w:spacing w:val="-12"/>
          <w:sz w:val="20"/>
        </w:rPr>
        <w:t> </w:t>
      </w:r>
      <w:r>
        <w:rPr>
          <w:sz w:val="20"/>
        </w:rPr>
        <w:t>Critchley,</w:t>
      </w:r>
      <w:r>
        <w:rPr>
          <w:spacing w:val="-13"/>
          <w:sz w:val="20"/>
        </w:rPr>
        <w:t> </w:t>
      </w:r>
      <w:r>
        <w:rPr>
          <w:sz w:val="20"/>
        </w:rPr>
        <w:t>H.D.,</w:t>
      </w:r>
      <w:r>
        <w:rPr>
          <w:spacing w:val="-13"/>
          <w:sz w:val="20"/>
        </w:rPr>
        <w:t> </w:t>
      </w:r>
      <w:r>
        <w:rPr>
          <w:sz w:val="20"/>
        </w:rPr>
        <w:t>Joffily,</w:t>
      </w:r>
      <w:r>
        <w:rPr>
          <w:spacing w:val="-13"/>
          <w:sz w:val="20"/>
        </w:rPr>
        <w:t> </w:t>
      </w:r>
      <w:r>
        <w:rPr>
          <w:sz w:val="20"/>
        </w:rPr>
        <w:t>M.,</w:t>
      </w:r>
      <w:r>
        <w:rPr>
          <w:spacing w:val="-13"/>
          <w:sz w:val="20"/>
        </w:rPr>
        <w:t> </w:t>
      </w:r>
      <w:r>
        <w:rPr>
          <w:sz w:val="20"/>
        </w:rPr>
        <w:t>O’Doherty,</w:t>
      </w:r>
      <w:r>
        <w:rPr>
          <w:spacing w:val="-13"/>
          <w:sz w:val="20"/>
        </w:rPr>
        <w:t> </w:t>
      </w:r>
      <w:r>
        <w:rPr>
          <w:sz w:val="20"/>
        </w:rPr>
        <w:t>J.D.,</w:t>
      </w:r>
      <w:r>
        <w:rPr>
          <w:spacing w:val="-13"/>
          <w:sz w:val="20"/>
        </w:rPr>
        <w:t> </w:t>
      </w:r>
      <w:r>
        <w:rPr>
          <w:sz w:val="20"/>
        </w:rPr>
        <w:t>Sirigu,</w:t>
      </w:r>
      <w:r>
        <w:rPr>
          <w:spacing w:val="-13"/>
          <w:sz w:val="20"/>
        </w:rPr>
        <w:t> </w:t>
      </w:r>
      <w:r>
        <w:rPr>
          <w:sz w:val="20"/>
        </w:rPr>
        <w:t>A.,</w:t>
      </w:r>
      <w:r>
        <w:rPr>
          <w:spacing w:val="-13"/>
          <w:sz w:val="20"/>
        </w:rPr>
        <w:t> </w:t>
      </w:r>
      <w:r>
        <w:rPr>
          <w:sz w:val="20"/>
        </w:rPr>
        <w:t>and</w:t>
      </w:r>
      <w:r>
        <w:rPr>
          <w:spacing w:val="-13"/>
          <w:sz w:val="20"/>
        </w:rPr>
        <w:t> </w:t>
      </w:r>
      <w:r>
        <w:rPr>
          <w:sz w:val="20"/>
        </w:rPr>
        <w:t>Dolan,</w:t>
      </w:r>
      <w:r>
        <w:rPr>
          <w:spacing w:val="-13"/>
          <w:sz w:val="20"/>
        </w:rPr>
        <w:t> </w:t>
      </w:r>
      <w:r>
        <w:rPr>
          <w:sz w:val="20"/>
        </w:rPr>
        <w:t>R.J.</w:t>
      </w:r>
      <w:r>
        <w:rPr>
          <w:spacing w:val="-13"/>
          <w:sz w:val="20"/>
        </w:rPr>
        <w:t> </w:t>
      </w:r>
      <w:r>
        <w:rPr>
          <w:sz w:val="20"/>
        </w:rPr>
        <w:t>(2005). “Regret and its Avoidance: A Neuroimaging Study of Choice Behavior”. </w:t>
      </w:r>
      <w:r>
        <w:rPr>
          <w:rFonts w:ascii="Arial" w:hAnsi="Arial"/>
          <w:i/>
          <w:sz w:val="20"/>
          <w:u w:val="single"/>
        </w:rPr>
        <w:t>Nature</w:t>
      </w:r>
      <w:r>
        <w:rPr>
          <w:rFonts w:ascii="Arial" w:hAnsi="Arial"/>
          <w:i/>
          <w:sz w:val="20"/>
        </w:rPr>
        <w:t> </w:t>
      </w:r>
      <w:r>
        <w:rPr>
          <w:rFonts w:ascii="Arial" w:hAnsi="Arial"/>
          <w:i/>
          <w:sz w:val="20"/>
          <w:u w:val="single"/>
        </w:rPr>
        <w:t>Neuroscience</w:t>
      </w:r>
      <w:r>
        <w:rPr>
          <w:sz w:val="20"/>
        </w:rPr>
        <w:t>, 8, 1255 - 1262.</w:t>
      </w:r>
    </w:p>
    <w:p>
      <w:pPr>
        <w:pStyle w:val="BodyText"/>
        <w:spacing w:before="4"/>
        <w:ind w:left="0"/>
      </w:pPr>
    </w:p>
    <w:p>
      <w:pPr>
        <w:pStyle w:val="ListParagraph"/>
        <w:numPr>
          <w:ilvl w:val="0"/>
          <w:numId w:val="2"/>
        </w:numPr>
        <w:tabs>
          <w:tab w:pos="1082" w:val="left" w:leader="none"/>
        </w:tabs>
        <w:spacing w:line="237" w:lineRule="auto" w:before="0" w:after="0"/>
        <w:ind w:left="1082" w:right="354" w:hanging="360"/>
        <w:jc w:val="both"/>
        <w:rPr>
          <w:sz w:val="20"/>
        </w:rPr>
      </w:pPr>
      <w:r>
        <w:rPr>
          <w:rFonts w:ascii="Arial" w:hAnsi="Arial"/>
          <w:b/>
          <w:sz w:val="20"/>
        </w:rPr>
        <w:t>Coricelli, G., </w:t>
      </w:r>
      <w:r>
        <w:rPr>
          <w:sz w:val="20"/>
        </w:rPr>
        <w:t>Camille, N., Pradat-Diehl, P, Duhamel, JR, Sirigu, A. (2005). “Why anticipated</w:t>
      </w:r>
      <w:r>
        <w:rPr>
          <w:spacing w:val="-14"/>
          <w:sz w:val="20"/>
        </w:rPr>
        <w:t> </w:t>
      </w:r>
      <w:r>
        <w:rPr>
          <w:sz w:val="20"/>
        </w:rPr>
        <w:t>regret</w:t>
      </w:r>
      <w:r>
        <w:rPr>
          <w:spacing w:val="-14"/>
          <w:sz w:val="20"/>
        </w:rPr>
        <w:t> </w:t>
      </w:r>
      <w:r>
        <w:rPr>
          <w:sz w:val="20"/>
        </w:rPr>
        <w:t>influences</w:t>
      </w:r>
      <w:r>
        <w:rPr>
          <w:spacing w:val="-14"/>
          <w:sz w:val="20"/>
        </w:rPr>
        <w:t> </w:t>
      </w:r>
      <w:r>
        <w:rPr>
          <w:sz w:val="20"/>
        </w:rPr>
        <w:t>subjects’</w:t>
      </w:r>
      <w:r>
        <w:rPr>
          <w:spacing w:val="-14"/>
          <w:sz w:val="20"/>
        </w:rPr>
        <w:t> </w:t>
      </w:r>
      <w:r>
        <w:rPr>
          <w:sz w:val="20"/>
        </w:rPr>
        <w:t>choice”.</w:t>
      </w:r>
      <w:r>
        <w:rPr>
          <w:spacing w:val="-14"/>
          <w:sz w:val="20"/>
        </w:rPr>
        <w:t> </w:t>
      </w:r>
      <w:r>
        <w:rPr>
          <w:rFonts w:ascii="Arial" w:hAnsi="Arial"/>
          <w:i/>
          <w:sz w:val="20"/>
          <w:u w:val="single"/>
        </w:rPr>
        <w:t>Science</w:t>
      </w:r>
      <w:r>
        <w:rPr>
          <w:rFonts w:ascii="Arial" w:hAnsi="Arial"/>
          <w:i/>
          <w:spacing w:val="-14"/>
          <w:sz w:val="20"/>
        </w:rPr>
        <w:t> </w:t>
      </w:r>
      <w:r>
        <w:rPr>
          <w:sz w:val="20"/>
        </w:rPr>
        <w:t>(response</w:t>
      </w:r>
      <w:r>
        <w:rPr>
          <w:spacing w:val="-14"/>
          <w:sz w:val="20"/>
        </w:rPr>
        <w:t> </w:t>
      </w:r>
      <w:r>
        <w:rPr>
          <w:sz w:val="20"/>
        </w:rPr>
        <w:t>to</w:t>
      </w:r>
      <w:r>
        <w:rPr>
          <w:spacing w:val="-14"/>
          <w:sz w:val="20"/>
        </w:rPr>
        <w:t> </w:t>
      </w:r>
      <w:r>
        <w:rPr>
          <w:sz w:val="20"/>
        </w:rPr>
        <w:t>comment),</w:t>
      </w:r>
      <w:r>
        <w:rPr>
          <w:spacing w:val="-14"/>
          <w:sz w:val="20"/>
        </w:rPr>
        <w:t> </w:t>
      </w:r>
      <w:r>
        <w:rPr>
          <w:sz w:val="20"/>
        </w:rPr>
        <w:t>308,</w:t>
      </w:r>
      <w:r>
        <w:rPr>
          <w:spacing w:val="-13"/>
          <w:sz w:val="20"/>
        </w:rPr>
        <w:t> </w:t>
      </w:r>
      <w:r>
        <w:rPr>
          <w:sz w:val="20"/>
        </w:rPr>
        <w:t>1260- </w:t>
      </w:r>
      <w:r>
        <w:rPr>
          <w:spacing w:val="-2"/>
          <w:sz w:val="20"/>
        </w:rPr>
        <w:t>1261.</w:t>
      </w:r>
    </w:p>
    <w:p>
      <w:pPr>
        <w:pStyle w:val="BodyText"/>
        <w:spacing w:before="1"/>
        <w:ind w:left="0"/>
      </w:pPr>
    </w:p>
    <w:p>
      <w:pPr>
        <w:pStyle w:val="ListParagraph"/>
        <w:numPr>
          <w:ilvl w:val="0"/>
          <w:numId w:val="2"/>
        </w:numPr>
        <w:tabs>
          <w:tab w:pos="1080" w:val="left" w:leader="none"/>
          <w:tab w:pos="1082" w:val="left" w:leader="none"/>
        </w:tabs>
        <w:spacing w:line="240" w:lineRule="auto" w:before="1" w:after="0"/>
        <w:ind w:left="1082" w:right="355" w:hanging="360"/>
        <w:jc w:val="both"/>
        <w:rPr>
          <w:sz w:val="20"/>
        </w:rPr>
      </w:pPr>
      <w:r>
        <w:rPr>
          <w:rFonts w:ascii="Arial" w:hAnsi="Arial"/>
          <w:b/>
          <w:sz w:val="20"/>
        </w:rPr>
        <w:t>Coricelli, G., </w:t>
      </w:r>
      <w:r>
        <w:rPr>
          <w:sz w:val="20"/>
        </w:rPr>
        <w:t>Gonzales-Morales, L. and</w:t>
      </w:r>
      <w:r>
        <w:rPr>
          <w:spacing w:val="-1"/>
          <w:sz w:val="20"/>
        </w:rPr>
        <w:t> </w:t>
      </w:r>
      <w:r>
        <w:rPr>
          <w:sz w:val="20"/>
        </w:rPr>
        <w:t>Mahlstedt, A. (2006). “The</w:t>
      </w:r>
      <w:r>
        <w:rPr>
          <w:spacing w:val="-1"/>
          <w:sz w:val="20"/>
        </w:rPr>
        <w:t> </w:t>
      </w:r>
      <w:r>
        <w:rPr>
          <w:sz w:val="20"/>
        </w:rPr>
        <w:t>investment game</w:t>
      </w:r>
      <w:r>
        <w:rPr>
          <w:spacing w:val="-1"/>
          <w:sz w:val="20"/>
        </w:rPr>
        <w:t> </w:t>
      </w:r>
      <w:r>
        <w:rPr>
          <w:sz w:val="20"/>
        </w:rPr>
        <w:t>with asymmetric information”. </w:t>
      </w:r>
      <w:r>
        <w:rPr>
          <w:rFonts w:ascii="Arial" w:hAnsi="Arial"/>
          <w:i/>
          <w:sz w:val="20"/>
          <w:u w:val="single"/>
        </w:rPr>
        <w:t>Metroeconomica</w:t>
      </w:r>
      <w:r>
        <w:rPr>
          <w:sz w:val="20"/>
        </w:rPr>
        <w:t>, 57, 1, 13-30.</w:t>
      </w:r>
    </w:p>
    <w:p>
      <w:pPr>
        <w:pStyle w:val="BodyText"/>
        <w:spacing w:before="1"/>
        <w:ind w:left="0"/>
      </w:pPr>
    </w:p>
    <w:p>
      <w:pPr>
        <w:pStyle w:val="ListParagraph"/>
        <w:numPr>
          <w:ilvl w:val="0"/>
          <w:numId w:val="2"/>
        </w:numPr>
        <w:tabs>
          <w:tab w:pos="1080" w:val="left" w:leader="none"/>
          <w:tab w:pos="1082" w:val="left" w:leader="none"/>
        </w:tabs>
        <w:spacing w:line="240" w:lineRule="auto" w:before="0" w:after="0"/>
        <w:ind w:left="1082" w:right="357" w:hanging="360"/>
        <w:jc w:val="left"/>
        <w:rPr>
          <w:sz w:val="20"/>
        </w:rPr>
      </w:pPr>
      <w:r>
        <w:rPr>
          <w:rFonts w:ascii="Arial" w:hAnsi="Arial"/>
          <w:b/>
          <w:sz w:val="20"/>
        </w:rPr>
        <w:t>Coricelli,</w:t>
      </w:r>
      <w:r>
        <w:rPr>
          <w:rFonts w:ascii="Arial" w:hAnsi="Arial"/>
          <w:b/>
          <w:spacing w:val="31"/>
          <w:sz w:val="20"/>
        </w:rPr>
        <w:t> </w:t>
      </w:r>
      <w:r>
        <w:rPr>
          <w:rFonts w:ascii="Arial" w:hAnsi="Arial"/>
          <w:b/>
          <w:sz w:val="20"/>
        </w:rPr>
        <w:t>G.,</w:t>
      </w:r>
      <w:r>
        <w:rPr>
          <w:rFonts w:ascii="Arial" w:hAnsi="Arial"/>
          <w:b/>
          <w:spacing w:val="32"/>
          <w:sz w:val="20"/>
        </w:rPr>
        <w:t> </w:t>
      </w:r>
      <w:r>
        <w:rPr>
          <w:sz w:val="20"/>
        </w:rPr>
        <w:t>Dolan,</w:t>
      </w:r>
      <w:r>
        <w:rPr>
          <w:spacing w:val="31"/>
          <w:sz w:val="20"/>
        </w:rPr>
        <w:t> </w:t>
      </w:r>
      <w:r>
        <w:rPr>
          <w:sz w:val="20"/>
        </w:rPr>
        <w:t>R.J.,</w:t>
      </w:r>
      <w:r>
        <w:rPr>
          <w:spacing w:val="31"/>
          <w:sz w:val="20"/>
        </w:rPr>
        <w:t> </w:t>
      </w:r>
      <w:r>
        <w:rPr>
          <w:sz w:val="20"/>
        </w:rPr>
        <w:t>Sirigu,</w:t>
      </w:r>
      <w:r>
        <w:rPr>
          <w:spacing w:val="31"/>
          <w:sz w:val="20"/>
        </w:rPr>
        <w:t> </w:t>
      </w:r>
      <w:r>
        <w:rPr>
          <w:sz w:val="20"/>
        </w:rPr>
        <w:t>A.</w:t>
      </w:r>
      <w:r>
        <w:rPr>
          <w:spacing w:val="31"/>
          <w:sz w:val="20"/>
        </w:rPr>
        <w:t> </w:t>
      </w:r>
      <w:r>
        <w:rPr>
          <w:sz w:val="20"/>
        </w:rPr>
        <w:t>(2007).</w:t>
      </w:r>
      <w:r>
        <w:rPr>
          <w:spacing w:val="31"/>
          <w:sz w:val="20"/>
        </w:rPr>
        <w:t> </w:t>
      </w:r>
      <w:r>
        <w:rPr>
          <w:sz w:val="20"/>
        </w:rPr>
        <w:t>“Brain,</w:t>
      </w:r>
      <w:r>
        <w:rPr>
          <w:spacing w:val="31"/>
          <w:sz w:val="20"/>
        </w:rPr>
        <w:t> </w:t>
      </w:r>
      <w:r>
        <w:rPr>
          <w:sz w:val="20"/>
        </w:rPr>
        <w:t>emotion</w:t>
      </w:r>
      <w:r>
        <w:rPr>
          <w:spacing w:val="31"/>
          <w:sz w:val="20"/>
        </w:rPr>
        <w:t> </w:t>
      </w:r>
      <w:r>
        <w:rPr>
          <w:sz w:val="20"/>
        </w:rPr>
        <w:t>and</w:t>
      </w:r>
      <w:r>
        <w:rPr>
          <w:spacing w:val="31"/>
          <w:sz w:val="20"/>
        </w:rPr>
        <w:t> </w:t>
      </w:r>
      <w:r>
        <w:rPr>
          <w:sz w:val="20"/>
        </w:rPr>
        <w:t>decision</w:t>
      </w:r>
      <w:r>
        <w:rPr>
          <w:spacing w:val="31"/>
          <w:sz w:val="20"/>
        </w:rPr>
        <w:t> </w:t>
      </w:r>
      <w:r>
        <w:rPr>
          <w:sz w:val="20"/>
        </w:rPr>
        <w:t>making:</w:t>
      </w:r>
      <w:r>
        <w:rPr>
          <w:spacing w:val="31"/>
          <w:sz w:val="20"/>
        </w:rPr>
        <w:t> </w:t>
      </w:r>
      <w:r>
        <w:rPr>
          <w:sz w:val="20"/>
        </w:rPr>
        <w:t>the paradigmatic example of regret”. </w:t>
      </w:r>
      <w:r>
        <w:rPr>
          <w:rFonts w:ascii="Arial" w:hAnsi="Arial"/>
          <w:i/>
          <w:sz w:val="20"/>
          <w:u w:val="single"/>
        </w:rPr>
        <w:t>TRENDS in Cognitive Sciences</w:t>
      </w:r>
      <w:r>
        <w:rPr>
          <w:sz w:val="20"/>
        </w:rPr>
        <w:t>, 11, 6, 258-265.</w:t>
      </w:r>
    </w:p>
    <w:p>
      <w:pPr>
        <w:pStyle w:val="BodyText"/>
        <w:spacing w:before="1"/>
        <w:ind w:left="0"/>
      </w:pPr>
    </w:p>
    <w:p>
      <w:pPr>
        <w:pStyle w:val="ListParagraph"/>
        <w:numPr>
          <w:ilvl w:val="0"/>
          <w:numId w:val="2"/>
        </w:numPr>
        <w:tabs>
          <w:tab w:pos="1080" w:val="left" w:leader="none"/>
          <w:tab w:pos="1082" w:val="left" w:leader="none"/>
        </w:tabs>
        <w:spacing w:line="240" w:lineRule="auto" w:before="0" w:after="0"/>
        <w:ind w:left="1082" w:right="354" w:hanging="360"/>
        <w:jc w:val="both"/>
        <w:rPr>
          <w:sz w:val="20"/>
        </w:rPr>
      </w:pPr>
      <w:r>
        <w:rPr>
          <w:sz w:val="20"/>
        </w:rPr>
        <w:t>Büchner, S., </w:t>
      </w:r>
      <w:r>
        <w:rPr>
          <w:rFonts w:ascii="Arial" w:hAnsi="Arial"/>
          <w:b/>
          <w:sz w:val="20"/>
        </w:rPr>
        <w:t>Coricelli, G., </w:t>
      </w:r>
      <w:r>
        <w:rPr>
          <w:sz w:val="20"/>
        </w:rPr>
        <w:t>and Greiner, B. (2007) “Self-centered and other-regarding behavior in the Solidarity game”. </w:t>
      </w:r>
      <w:r>
        <w:rPr>
          <w:rFonts w:ascii="Arial" w:hAnsi="Arial"/>
          <w:i/>
          <w:sz w:val="20"/>
          <w:u w:val="single"/>
        </w:rPr>
        <w:t>Journal of Economic Behavior and Organization</w:t>
      </w:r>
      <w:r>
        <w:rPr>
          <w:sz w:val="20"/>
        </w:rPr>
        <w:t>, 62, 2, </w:t>
      </w:r>
      <w:r>
        <w:rPr>
          <w:spacing w:val="-2"/>
          <w:sz w:val="20"/>
        </w:rPr>
        <w:t>293-303.</w:t>
      </w:r>
    </w:p>
    <w:p>
      <w:pPr>
        <w:pStyle w:val="ListParagraph"/>
        <w:numPr>
          <w:ilvl w:val="0"/>
          <w:numId w:val="2"/>
        </w:numPr>
        <w:tabs>
          <w:tab w:pos="1080" w:val="left" w:leader="none"/>
          <w:tab w:pos="1082" w:val="left" w:leader="none"/>
        </w:tabs>
        <w:spacing w:line="240" w:lineRule="auto" w:before="227" w:after="0"/>
        <w:ind w:left="1082" w:right="353" w:hanging="360"/>
        <w:jc w:val="both"/>
        <w:rPr>
          <w:sz w:val="20"/>
        </w:rPr>
      </w:pPr>
      <w:r>
        <w:rPr>
          <w:sz w:val="20"/>
        </w:rPr>
        <w:t>Giardini, F., </w:t>
      </w:r>
      <w:r>
        <w:rPr>
          <w:rFonts w:ascii="Arial" w:hAnsi="Arial"/>
          <w:b/>
          <w:sz w:val="20"/>
        </w:rPr>
        <w:t>Coricelli, G., </w:t>
      </w:r>
      <w:r>
        <w:rPr>
          <w:sz w:val="20"/>
        </w:rPr>
        <w:t>Joffily, M., Sirigu, A. (2007). “The effect of desirability on confidence”.</w:t>
      </w:r>
      <w:r>
        <w:rPr>
          <w:spacing w:val="-5"/>
          <w:sz w:val="20"/>
        </w:rPr>
        <w:t> </w:t>
      </w:r>
      <w:r>
        <w:rPr>
          <w:sz w:val="20"/>
        </w:rPr>
        <w:t>In:</w:t>
      </w:r>
      <w:r>
        <w:rPr>
          <w:spacing w:val="-5"/>
          <w:sz w:val="20"/>
        </w:rPr>
        <w:t> </w:t>
      </w:r>
      <w:r>
        <w:rPr>
          <w:sz w:val="20"/>
        </w:rPr>
        <w:t>Abdellaboui,</w:t>
      </w:r>
      <w:r>
        <w:rPr>
          <w:spacing w:val="-5"/>
          <w:sz w:val="20"/>
        </w:rPr>
        <w:t> </w:t>
      </w:r>
      <w:r>
        <w:rPr>
          <w:sz w:val="20"/>
        </w:rPr>
        <w:t>M.,</w:t>
      </w:r>
      <w:r>
        <w:rPr>
          <w:spacing w:val="-5"/>
          <w:sz w:val="20"/>
        </w:rPr>
        <w:t> </w:t>
      </w:r>
      <w:r>
        <w:rPr>
          <w:sz w:val="20"/>
        </w:rPr>
        <w:t>Hey</w:t>
      </w:r>
      <w:r>
        <w:rPr>
          <w:spacing w:val="-6"/>
          <w:sz w:val="20"/>
        </w:rPr>
        <w:t> </w:t>
      </w:r>
      <w:r>
        <w:rPr>
          <w:sz w:val="20"/>
        </w:rPr>
        <w:t>J.D.</w:t>
      </w:r>
      <w:r>
        <w:rPr>
          <w:spacing w:val="-5"/>
          <w:sz w:val="20"/>
        </w:rPr>
        <w:t> </w:t>
      </w:r>
      <w:r>
        <w:rPr>
          <w:sz w:val="20"/>
        </w:rPr>
        <w:t>(Eds.)</w:t>
      </w:r>
      <w:r>
        <w:rPr>
          <w:spacing w:val="-5"/>
          <w:sz w:val="20"/>
        </w:rPr>
        <w:t> </w:t>
      </w:r>
      <w:r>
        <w:rPr>
          <w:sz w:val="20"/>
        </w:rPr>
        <w:t>Advances</w:t>
      </w:r>
      <w:r>
        <w:rPr>
          <w:spacing w:val="-6"/>
          <w:sz w:val="20"/>
        </w:rPr>
        <w:t> </w:t>
      </w:r>
      <w:r>
        <w:rPr>
          <w:sz w:val="20"/>
        </w:rPr>
        <w:t>in</w:t>
      </w:r>
      <w:r>
        <w:rPr>
          <w:spacing w:val="-6"/>
          <w:sz w:val="20"/>
        </w:rPr>
        <w:t> </w:t>
      </w:r>
      <w:r>
        <w:rPr>
          <w:sz w:val="20"/>
        </w:rPr>
        <w:t>Decision</w:t>
      </w:r>
      <w:r>
        <w:rPr>
          <w:spacing w:val="-6"/>
          <w:sz w:val="20"/>
        </w:rPr>
        <w:t> </w:t>
      </w:r>
      <w:r>
        <w:rPr>
          <w:sz w:val="20"/>
        </w:rPr>
        <w:t>Making</w:t>
      </w:r>
      <w:r>
        <w:rPr>
          <w:spacing w:val="-6"/>
          <w:sz w:val="20"/>
        </w:rPr>
        <w:t> </w:t>
      </w:r>
      <w:r>
        <w:rPr>
          <w:sz w:val="20"/>
        </w:rPr>
        <w:t>under</w:t>
      </w:r>
      <w:r>
        <w:rPr>
          <w:spacing w:val="-5"/>
          <w:sz w:val="20"/>
        </w:rPr>
        <w:t> </w:t>
      </w:r>
      <w:r>
        <w:rPr>
          <w:sz w:val="20"/>
        </w:rPr>
        <w:t>Risk and Uncertainty. Heidelberg: Springer.</w:t>
      </w:r>
    </w:p>
    <w:p>
      <w:pPr>
        <w:pStyle w:val="BodyText"/>
        <w:spacing w:before="1"/>
        <w:ind w:left="0"/>
      </w:pPr>
    </w:p>
    <w:p>
      <w:pPr>
        <w:pStyle w:val="ListParagraph"/>
        <w:numPr>
          <w:ilvl w:val="0"/>
          <w:numId w:val="2"/>
        </w:numPr>
        <w:tabs>
          <w:tab w:pos="1080" w:val="left" w:leader="none"/>
          <w:tab w:pos="1082" w:val="left" w:leader="none"/>
        </w:tabs>
        <w:spacing w:line="240" w:lineRule="auto" w:before="1" w:after="0"/>
        <w:ind w:left="1082" w:right="354" w:hanging="360"/>
        <w:jc w:val="both"/>
        <w:rPr>
          <w:sz w:val="20"/>
        </w:rPr>
      </w:pPr>
      <w:r>
        <w:rPr>
          <w:rFonts w:ascii="Arial" w:hAnsi="Arial"/>
          <w:b/>
          <w:sz w:val="20"/>
        </w:rPr>
        <w:t>Coricelli, G. </w:t>
      </w:r>
      <w:r>
        <w:rPr>
          <w:sz w:val="20"/>
        </w:rPr>
        <w:t>(2008). “The potential role of regret in the physician-patient relationship: insights from neuroeconomics”. </w:t>
      </w:r>
      <w:r>
        <w:rPr>
          <w:rFonts w:ascii="Arial" w:hAnsi="Arial"/>
          <w:i/>
          <w:sz w:val="20"/>
          <w:u w:val="single"/>
        </w:rPr>
        <w:t>Advances in Health Economics and Health Services</w:t>
      </w:r>
      <w:r>
        <w:rPr>
          <w:rFonts w:ascii="Arial" w:hAnsi="Arial"/>
          <w:i/>
          <w:sz w:val="20"/>
        </w:rPr>
        <w:t> </w:t>
      </w:r>
      <w:r>
        <w:rPr>
          <w:rFonts w:ascii="Arial" w:hAnsi="Arial"/>
          <w:i/>
          <w:sz w:val="20"/>
          <w:u w:val="single"/>
        </w:rPr>
        <w:t>Research</w:t>
      </w:r>
      <w:r>
        <w:rPr>
          <w:sz w:val="20"/>
        </w:rPr>
        <w:t>, 20, 85-97.</w:t>
      </w:r>
    </w:p>
    <w:p>
      <w:pPr>
        <w:pStyle w:val="BodyText"/>
        <w:spacing w:before="1"/>
        <w:ind w:left="0"/>
      </w:pPr>
    </w:p>
    <w:p>
      <w:pPr>
        <w:pStyle w:val="ListParagraph"/>
        <w:numPr>
          <w:ilvl w:val="0"/>
          <w:numId w:val="2"/>
        </w:numPr>
        <w:tabs>
          <w:tab w:pos="1080" w:val="left" w:leader="none"/>
          <w:tab w:pos="1082" w:val="left" w:leader="none"/>
        </w:tabs>
        <w:spacing w:line="240" w:lineRule="auto" w:before="0" w:after="0"/>
        <w:ind w:left="1082" w:right="354" w:hanging="360"/>
        <w:jc w:val="left"/>
        <w:rPr>
          <w:sz w:val="20"/>
        </w:rPr>
      </w:pPr>
      <w:r>
        <w:rPr>
          <w:rFonts w:ascii="Arial"/>
          <w:b/>
          <w:sz w:val="20"/>
        </w:rPr>
        <w:t>Coricelli, G., </w:t>
      </w:r>
      <w:r>
        <w:rPr>
          <w:sz w:val="20"/>
        </w:rPr>
        <w:t>Schwarzbach, J. Cervello e decisioni (2008). In Bonini, N., Del Missier, F. e Rumiati R. (Eds.) Giudizio e Decisione.</w:t>
      </w:r>
      <w:r>
        <w:rPr>
          <w:spacing w:val="40"/>
          <w:sz w:val="20"/>
        </w:rPr>
        <w:t> </w:t>
      </w:r>
      <w:r>
        <w:rPr>
          <w:sz w:val="20"/>
        </w:rPr>
        <w:t>Il MULINO.</w:t>
      </w:r>
    </w:p>
    <w:p>
      <w:pPr>
        <w:pStyle w:val="ListParagraph"/>
        <w:numPr>
          <w:ilvl w:val="0"/>
          <w:numId w:val="2"/>
        </w:numPr>
        <w:tabs>
          <w:tab w:pos="1080" w:val="left" w:leader="none"/>
          <w:tab w:pos="1082" w:val="left" w:leader="none"/>
        </w:tabs>
        <w:spacing w:line="240" w:lineRule="auto" w:before="227" w:after="0"/>
        <w:ind w:left="1082" w:right="355" w:hanging="360"/>
        <w:jc w:val="left"/>
        <w:rPr>
          <w:sz w:val="20"/>
        </w:rPr>
      </w:pPr>
      <w:r>
        <w:rPr>
          <w:sz w:val="20"/>
        </w:rPr>
        <w:t>Bault, N.,</w:t>
      </w:r>
      <w:r>
        <w:rPr>
          <w:spacing w:val="-1"/>
          <w:sz w:val="20"/>
        </w:rPr>
        <w:t> </w:t>
      </w:r>
      <w:r>
        <w:rPr>
          <w:rFonts w:ascii="Arial" w:hAnsi="Arial"/>
          <w:b/>
          <w:sz w:val="20"/>
        </w:rPr>
        <w:t>Coricelli, G., </w:t>
      </w:r>
      <w:r>
        <w:rPr>
          <w:sz w:val="20"/>
        </w:rPr>
        <w:t>Rustichini, A. (2008). “Interdependent utilities: How</w:t>
      </w:r>
      <w:r>
        <w:rPr>
          <w:spacing w:val="-1"/>
          <w:sz w:val="20"/>
        </w:rPr>
        <w:t> </w:t>
      </w:r>
      <w:r>
        <w:rPr>
          <w:sz w:val="20"/>
        </w:rPr>
        <w:t>social ranking affects choice behavior”. </w:t>
      </w:r>
      <w:r>
        <w:rPr>
          <w:rFonts w:ascii="Arial" w:hAnsi="Arial"/>
          <w:i/>
          <w:sz w:val="20"/>
          <w:u w:val="single"/>
        </w:rPr>
        <w:t>PLoS One</w:t>
      </w:r>
      <w:r>
        <w:rPr>
          <w:sz w:val="20"/>
        </w:rPr>
        <w:t>, 3(10):e3477.</w:t>
      </w:r>
    </w:p>
    <w:p>
      <w:pPr>
        <w:pStyle w:val="BodyText"/>
        <w:spacing w:before="1"/>
        <w:ind w:left="0"/>
      </w:pPr>
    </w:p>
    <w:p>
      <w:pPr>
        <w:pStyle w:val="ListParagraph"/>
        <w:numPr>
          <w:ilvl w:val="0"/>
          <w:numId w:val="2"/>
        </w:numPr>
        <w:tabs>
          <w:tab w:pos="1080" w:val="left" w:leader="none"/>
          <w:tab w:pos="1082" w:val="left" w:leader="none"/>
        </w:tabs>
        <w:spacing w:line="240" w:lineRule="auto" w:before="0" w:after="0"/>
        <w:ind w:left="1082" w:right="355" w:hanging="360"/>
        <w:jc w:val="left"/>
        <w:rPr>
          <w:sz w:val="20"/>
        </w:rPr>
      </w:pPr>
      <w:r>
        <w:rPr>
          <w:sz w:val="20"/>
        </w:rPr>
        <w:t>Ambrosino,</w:t>
      </w:r>
      <w:r>
        <w:rPr>
          <w:spacing w:val="40"/>
          <w:sz w:val="20"/>
        </w:rPr>
        <w:t> </w:t>
      </w:r>
      <w:r>
        <w:rPr>
          <w:sz w:val="20"/>
        </w:rPr>
        <w:t>A.,</w:t>
      </w:r>
      <w:r>
        <w:rPr>
          <w:spacing w:val="40"/>
          <w:sz w:val="20"/>
        </w:rPr>
        <w:t> </w:t>
      </w:r>
      <w:r>
        <w:rPr>
          <w:sz w:val="20"/>
        </w:rPr>
        <w:t>Bault,</w:t>
      </w:r>
      <w:r>
        <w:rPr>
          <w:spacing w:val="40"/>
          <w:sz w:val="20"/>
        </w:rPr>
        <w:t> </w:t>
      </w:r>
      <w:r>
        <w:rPr>
          <w:sz w:val="20"/>
        </w:rPr>
        <w:t>N.,</w:t>
      </w:r>
      <w:r>
        <w:rPr>
          <w:spacing w:val="40"/>
          <w:sz w:val="20"/>
        </w:rPr>
        <w:t> </w:t>
      </w:r>
      <w:r>
        <w:rPr>
          <w:rFonts w:ascii="Arial" w:hAnsi="Arial"/>
          <w:b/>
          <w:sz w:val="20"/>
        </w:rPr>
        <w:t>Coricelli,</w:t>
      </w:r>
      <w:r>
        <w:rPr>
          <w:rFonts w:ascii="Arial" w:hAnsi="Arial"/>
          <w:b/>
          <w:spacing w:val="40"/>
          <w:sz w:val="20"/>
        </w:rPr>
        <w:t> </w:t>
      </w:r>
      <w:r>
        <w:rPr>
          <w:rFonts w:ascii="Arial" w:hAnsi="Arial"/>
          <w:b/>
          <w:sz w:val="20"/>
        </w:rPr>
        <w:t>G</w:t>
      </w:r>
      <w:r>
        <w:rPr>
          <w:sz w:val="20"/>
        </w:rPr>
        <w:t>.</w:t>
      </w:r>
      <w:r>
        <w:rPr>
          <w:spacing w:val="40"/>
          <w:sz w:val="20"/>
        </w:rPr>
        <w:t> </w:t>
      </w:r>
      <w:r>
        <w:rPr>
          <w:sz w:val="20"/>
        </w:rPr>
        <w:t>(2008).</w:t>
      </w:r>
      <w:r>
        <w:rPr>
          <w:spacing w:val="40"/>
          <w:sz w:val="20"/>
        </w:rPr>
        <w:t> </w:t>
      </w:r>
      <w:r>
        <w:rPr>
          <w:sz w:val="20"/>
        </w:rPr>
        <w:t>“Neural</w:t>
      </w:r>
      <w:r>
        <w:rPr>
          <w:spacing w:val="40"/>
          <w:sz w:val="20"/>
        </w:rPr>
        <w:t> </w:t>
      </w:r>
      <w:r>
        <w:rPr>
          <w:sz w:val="20"/>
        </w:rPr>
        <w:t>basis</w:t>
      </w:r>
      <w:r>
        <w:rPr>
          <w:spacing w:val="40"/>
          <w:sz w:val="20"/>
        </w:rPr>
        <w:t> </w:t>
      </w:r>
      <w:r>
        <w:rPr>
          <w:sz w:val="20"/>
        </w:rPr>
        <w:t>of</w:t>
      </w:r>
      <w:r>
        <w:rPr>
          <w:spacing w:val="40"/>
          <w:sz w:val="20"/>
        </w:rPr>
        <w:t> </w:t>
      </w:r>
      <w:r>
        <w:rPr>
          <w:sz w:val="20"/>
        </w:rPr>
        <w:t>emotional</w:t>
      </w:r>
      <w:r>
        <w:rPr>
          <w:spacing w:val="40"/>
          <w:sz w:val="20"/>
        </w:rPr>
        <w:t> </w:t>
      </w:r>
      <w:r>
        <w:rPr>
          <w:sz w:val="20"/>
        </w:rPr>
        <w:t>aspects</w:t>
      </w:r>
      <w:r>
        <w:rPr>
          <w:spacing w:val="40"/>
          <w:sz w:val="20"/>
        </w:rPr>
        <w:t> </w:t>
      </w:r>
      <w:r>
        <w:rPr>
          <w:sz w:val="20"/>
        </w:rPr>
        <w:t>of economic decision making”. </w:t>
      </w:r>
      <w:r>
        <w:rPr>
          <w:rFonts w:ascii="Arial" w:hAnsi="Arial"/>
          <w:i/>
          <w:sz w:val="20"/>
          <w:u w:val="single"/>
        </w:rPr>
        <w:t>Revue d'économie politique</w:t>
      </w:r>
      <w:r>
        <w:rPr>
          <w:sz w:val="20"/>
        </w:rPr>
        <w:t>, 1, 63-73.</w:t>
      </w:r>
    </w:p>
    <w:p>
      <w:pPr>
        <w:pStyle w:val="ListParagraph"/>
        <w:spacing w:after="0" w:line="240" w:lineRule="auto"/>
        <w:jc w:val="left"/>
        <w:rPr>
          <w:sz w:val="20"/>
        </w:rPr>
        <w:sectPr>
          <w:pgSz w:w="12240" w:h="15840"/>
          <w:pgMar w:header="0" w:footer="784" w:top="1820" w:bottom="980" w:left="1440" w:right="1440"/>
        </w:sectPr>
      </w:pPr>
    </w:p>
    <w:p>
      <w:pPr>
        <w:pStyle w:val="ListParagraph"/>
        <w:numPr>
          <w:ilvl w:val="0"/>
          <w:numId w:val="2"/>
        </w:numPr>
        <w:tabs>
          <w:tab w:pos="1080" w:val="left" w:leader="none"/>
          <w:tab w:pos="1082" w:val="left" w:leader="none"/>
        </w:tabs>
        <w:spacing w:line="240" w:lineRule="auto" w:before="75" w:after="0"/>
        <w:ind w:left="1082" w:right="354" w:hanging="360"/>
        <w:jc w:val="both"/>
        <w:rPr>
          <w:sz w:val="20"/>
        </w:rPr>
      </w:pPr>
      <w:r>
        <w:rPr>
          <w:rFonts w:ascii="Arial" w:hAnsi="Arial"/>
          <w:b/>
          <w:sz w:val="20"/>
        </w:rPr>
        <w:t>Coricelli, G</w:t>
      </w:r>
      <w:r>
        <w:rPr>
          <w:sz w:val="20"/>
        </w:rPr>
        <w:t>., and Nagel, R. (2009). “Neural correlates of depth of strategic reasoning in medial prefrontal cortex”. </w:t>
      </w:r>
      <w:r>
        <w:rPr>
          <w:rFonts w:ascii="Arial" w:hAnsi="Arial"/>
          <w:i/>
          <w:sz w:val="20"/>
          <w:u w:val="single"/>
        </w:rPr>
        <w:t>Proceedings of the National Academy of Sciences USA</w:t>
      </w:r>
      <w:r>
        <w:rPr>
          <w:sz w:val="20"/>
        </w:rPr>
        <w:t>, PNAS 106, 23, 9163-8.</w:t>
      </w:r>
    </w:p>
    <w:p>
      <w:pPr>
        <w:pStyle w:val="ListParagraph"/>
        <w:numPr>
          <w:ilvl w:val="0"/>
          <w:numId w:val="2"/>
        </w:numPr>
        <w:tabs>
          <w:tab w:pos="1080" w:val="left" w:leader="none"/>
          <w:tab w:pos="1082" w:val="left" w:leader="none"/>
        </w:tabs>
        <w:spacing w:line="240" w:lineRule="auto" w:before="227" w:after="0"/>
        <w:ind w:left="1082" w:right="353" w:hanging="360"/>
        <w:jc w:val="both"/>
        <w:rPr>
          <w:sz w:val="20"/>
        </w:rPr>
      </w:pPr>
      <w:r>
        <w:rPr>
          <w:rFonts w:ascii="Arial" w:hAnsi="Arial"/>
          <w:b/>
          <w:sz w:val="20"/>
        </w:rPr>
        <w:t>Coricelli, G</w:t>
      </w:r>
      <w:r>
        <w:rPr>
          <w:sz w:val="20"/>
        </w:rPr>
        <w:t>., and Rustichini A. (2009). “Reward-based emotions: affective evaluation of outcomes and regret learning”. In Tremblay, L. and Dreher, J.C. (Eds). Handbook of Reward and Decision Making, Elsevier.</w:t>
      </w:r>
    </w:p>
    <w:p>
      <w:pPr>
        <w:pStyle w:val="BodyText"/>
        <w:spacing w:before="1"/>
        <w:ind w:left="0"/>
      </w:pPr>
    </w:p>
    <w:p>
      <w:pPr>
        <w:pStyle w:val="ListParagraph"/>
        <w:numPr>
          <w:ilvl w:val="0"/>
          <w:numId w:val="2"/>
        </w:numPr>
        <w:tabs>
          <w:tab w:pos="1080" w:val="left" w:leader="none"/>
          <w:tab w:pos="1082" w:val="left" w:leader="none"/>
        </w:tabs>
        <w:spacing w:line="240" w:lineRule="auto" w:before="0" w:after="0"/>
        <w:ind w:left="1082" w:right="354" w:hanging="360"/>
        <w:jc w:val="both"/>
        <w:rPr>
          <w:sz w:val="20"/>
        </w:rPr>
      </w:pPr>
      <w:r>
        <w:rPr>
          <w:sz w:val="20"/>
        </w:rPr>
        <w:t>Larquet,</w:t>
      </w:r>
      <w:r>
        <w:rPr>
          <w:spacing w:val="-2"/>
          <w:sz w:val="20"/>
        </w:rPr>
        <w:t> </w:t>
      </w:r>
      <w:r>
        <w:rPr>
          <w:sz w:val="20"/>
        </w:rPr>
        <w:t>M.,</w:t>
      </w:r>
      <w:r>
        <w:rPr>
          <w:spacing w:val="-3"/>
          <w:sz w:val="20"/>
        </w:rPr>
        <w:t> </w:t>
      </w:r>
      <w:r>
        <w:rPr>
          <w:rFonts w:ascii="Arial" w:hAnsi="Arial"/>
          <w:b/>
          <w:sz w:val="20"/>
        </w:rPr>
        <w:t>Coricelli,</w:t>
      </w:r>
      <w:r>
        <w:rPr>
          <w:rFonts w:ascii="Arial" w:hAnsi="Arial"/>
          <w:b/>
          <w:spacing w:val="-2"/>
          <w:sz w:val="20"/>
        </w:rPr>
        <w:t> </w:t>
      </w:r>
      <w:r>
        <w:rPr>
          <w:rFonts w:ascii="Arial" w:hAnsi="Arial"/>
          <w:b/>
          <w:sz w:val="20"/>
        </w:rPr>
        <w:t>G</w:t>
      </w:r>
      <w:r>
        <w:rPr>
          <w:sz w:val="20"/>
        </w:rPr>
        <w:t>.,</w:t>
      </w:r>
      <w:r>
        <w:rPr>
          <w:spacing w:val="-2"/>
          <w:sz w:val="20"/>
        </w:rPr>
        <w:t> </w:t>
      </w:r>
      <w:r>
        <w:rPr>
          <w:sz w:val="20"/>
        </w:rPr>
        <w:t>Opolczynski,</w:t>
      </w:r>
      <w:r>
        <w:rPr>
          <w:spacing w:val="-2"/>
          <w:sz w:val="20"/>
        </w:rPr>
        <w:t> </w:t>
      </w:r>
      <w:r>
        <w:rPr>
          <w:sz w:val="20"/>
        </w:rPr>
        <w:t>G.,</w:t>
      </w:r>
      <w:r>
        <w:rPr>
          <w:spacing w:val="-2"/>
          <w:sz w:val="20"/>
        </w:rPr>
        <w:t> </w:t>
      </w:r>
      <w:r>
        <w:rPr>
          <w:sz w:val="20"/>
        </w:rPr>
        <w:t>Thibaut,</w:t>
      </w:r>
      <w:r>
        <w:rPr>
          <w:spacing w:val="-2"/>
          <w:sz w:val="20"/>
        </w:rPr>
        <w:t> </w:t>
      </w:r>
      <w:r>
        <w:rPr>
          <w:sz w:val="20"/>
        </w:rPr>
        <w:t>F.</w:t>
      </w:r>
      <w:r>
        <w:rPr>
          <w:spacing w:val="-2"/>
          <w:sz w:val="20"/>
        </w:rPr>
        <w:t> </w:t>
      </w:r>
      <w:r>
        <w:rPr>
          <w:sz w:val="20"/>
        </w:rPr>
        <w:t>(2010).</w:t>
      </w:r>
      <w:r>
        <w:rPr>
          <w:spacing w:val="-2"/>
          <w:sz w:val="20"/>
        </w:rPr>
        <w:t> </w:t>
      </w:r>
      <w:r>
        <w:rPr>
          <w:sz w:val="20"/>
        </w:rPr>
        <w:t>“Impaired</w:t>
      </w:r>
      <w:r>
        <w:rPr>
          <w:spacing w:val="-3"/>
          <w:sz w:val="20"/>
        </w:rPr>
        <w:t> </w:t>
      </w:r>
      <w:r>
        <w:rPr>
          <w:sz w:val="20"/>
        </w:rPr>
        <w:t>decision-making in schizophrenia and orbitofrontal cortex patients”. </w:t>
      </w:r>
      <w:r>
        <w:rPr>
          <w:rFonts w:ascii="Arial" w:hAnsi="Arial"/>
          <w:i/>
          <w:sz w:val="20"/>
          <w:u w:val="single"/>
        </w:rPr>
        <w:t>Schizophrenia Research</w:t>
      </w:r>
      <w:r>
        <w:rPr>
          <w:sz w:val="20"/>
        </w:rPr>
        <w:t>. 116 (2-3), </w:t>
      </w:r>
      <w:r>
        <w:rPr>
          <w:spacing w:val="-2"/>
          <w:sz w:val="20"/>
        </w:rPr>
        <w:t>266-73.</w:t>
      </w:r>
    </w:p>
    <w:p>
      <w:pPr>
        <w:pStyle w:val="BodyText"/>
        <w:spacing w:before="2"/>
        <w:ind w:left="0"/>
      </w:pPr>
    </w:p>
    <w:p>
      <w:pPr>
        <w:pStyle w:val="ListParagraph"/>
        <w:numPr>
          <w:ilvl w:val="0"/>
          <w:numId w:val="2"/>
        </w:numPr>
        <w:tabs>
          <w:tab w:pos="1080" w:val="left" w:leader="none"/>
          <w:tab w:pos="1082" w:val="left" w:leader="none"/>
        </w:tabs>
        <w:spacing w:line="240" w:lineRule="auto" w:before="0" w:after="0"/>
        <w:ind w:left="1082" w:right="354" w:hanging="360"/>
        <w:jc w:val="both"/>
        <w:rPr>
          <w:sz w:val="20"/>
        </w:rPr>
      </w:pPr>
      <w:r>
        <w:rPr>
          <w:rFonts w:ascii="Arial" w:hAnsi="Arial"/>
          <w:b/>
          <w:sz w:val="20"/>
        </w:rPr>
        <w:t>Coricelli, G</w:t>
      </w:r>
      <w:r>
        <w:rPr>
          <w:sz w:val="20"/>
        </w:rPr>
        <w:t>., and Rustichini, A. (2010). “Counterfactual Thinking and Emotions: Regret and</w:t>
      </w:r>
      <w:r>
        <w:rPr>
          <w:spacing w:val="-4"/>
          <w:sz w:val="20"/>
        </w:rPr>
        <w:t> </w:t>
      </w:r>
      <w:r>
        <w:rPr>
          <w:sz w:val="20"/>
        </w:rPr>
        <w:t>Envy</w:t>
      </w:r>
      <w:r>
        <w:rPr>
          <w:spacing w:val="-4"/>
          <w:sz w:val="20"/>
        </w:rPr>
        <w:t> </w:t>
      </w:r>
      <w:r>
        <w:rPr>
          <w:sz w:val="20"/>
        </w:rPr>
        <w:t>Learning”.</w:t>
      </w:r>
      <w:r>
        <w:rPr>
          <w:spacing w:val="-4"/>
          <w:sz w:val="20"/>
        </w:rPr>
        <w:t> </w:t>
      </w:r>
      <w:r>
        <w:rPr>
          <w:rFonts w:ascii="Arial" w:hAnsi="Arial"/>
          <w:i/>
          <w:sz w:val="20"/>
          <w:u w:val="single"/>
        </w:rPr>
        <w:t>Philosophical</w:t>
      </w:r>
      <w:r>
        <w:rPr>
          <w:rFonts w:ascii="Arial" w:hAnsi="Arial"/>
          <w:i/>
          <w:spacing w:val="-3"/>
          <w:sz w:val="20"/>
          <w:u w:val="single"/>
        </w:rPr>
        <w:t> </w:t>
      </w:r>
      <w:r>
        <w:rPr>
          <w:rFonts w:ascii="Arial" w:hAnsi="Arial"/>
          <w:i/>
          <w:sz w:val="20"/>
          <w:u w:val="single"/>
        </w:rPr>
        <w:t>Transactions</w:t>
      </w:r>
      <w:r>
        <w:rPr>
          <w:rFonts w:ascii="Arial" w:hAnsi="Arial"/>
          <w:i/>
          <w:spacing w:val="-4"/>
          <w:sz w:val="20"/>
          <w:u w:val="single"/>
        </w:rPr>
        <w:t> </w:t>
      </w:r>
      <w:r>
        <w:rPr>
          <w:rFonts w:ascii="Arial" w:hAnsi="Arial"/>
          <w:i/>
          <w:sz w:val="20"/>
          <w:u w:val="single"/>
        </w:rPr>
        <w:t>of</w:t>
      </w:r>
      <w:r>
        <w:rPr>
          <w:rFonts w:ascii="Arial" w:hAnsi="Arial"/>
          <w:i/>
          <w:spacing w:val="-4"/>
          <w:sz w:val="20"/>
          <w:u w:val="single"/>
        </w:rPr>
        <w:t> </w:t>
      </w:r>
      <w:r>
        <w:rPr>
          <w:rFonts w:ascii="Arial" w:hAnsi="Arial"/>
          <w:i/>
          <w:sz w:val="20"/>
          <w:u w:val="single"/>
        </w:rPr>
        <w:t>the</w:t>
      </w:r>
      <w:r>
        <w:rPr>
          <w:rFonts w:ascii="Arial" w:hAnsi="Arial"/>
          <w:i/>
          <w:spacing w:val="-4"/>
          <w:sz w:val="20"/>
          <w:u w:val="single"/>
        </w:rPr>
        <w:t> </w:t>
      </w:r>
      <w:r>
        <w:rPr>
          <w:rFonts w:ascii="Arial" w:hAnsi="Arial"/>
          <w:i/>
          <w:sz w:val="20"/>
          <w:u w:val="single"/>
        </w:rPr>
        <w:t>Royal</w:t>
      </w:r>
      <w:r>
        <w:rPr>
          <w:rFonts w:ascii="Arial" w:hAnsi="Arial"/>
          <w:i/>
          <w:spacing w:val="-3"/>
          <w:sz w:val="20"/>
          <w:u w:val="single"/>
        </w:rPr>
        <w:t> </w:t>
      </w:r>
      <w:r>
        <w:rPr>
          <w:rFonts w:ascii="Arial" w:hAnsi="Arial"/>
          <w:i/>
          <w:sz w:val="20"/>
          <w:u w:val="single"/>
        </w:rPr>
        <w:t>Society</w:t>
      </w:r>
      <w:r>
        <w:rPr>
          <w:rFonts w:ascii="Arial" w:hAnsi="Arial"/>
          <w:i/>
          <w:spacing w:val="-4"/>
          <w:sz w:val="20"/>
          <w:u w:val="single"/>
        </w:rPr>
        <w:t> </w:t>
      </w:r>
      <w:r>
        <w:rPr>
          <w:rFonts w:ascii="Arial" w:hAnsi="Arial"/>
          <w:i/>
          <w:sz w:val="20"/>
          <w:u w:val="single"/>
        </w:rPr>
        <w:t>B</w:t>
      </w:r>
      <w:r>
        <w:rPr>
          <w:sz w:val="20"/>
        </w:rPr>
        <w:t>.</w:t>
      </w:r>
      <w:r>
        <w:rPr>
          <w:spacing w:val="-4"/>
          <w:sz w:val="20"/>
        </w:rPr>
        <w:t> </w:t>
      </w:r>
      <w:r>
        <w:rPr>
          <w:sz w:val="20"/>
        </w:rPr>
        <w:t>365,</w:t>
      </w:r>
      <w:r>
        <w:rPr>
          <w:spacing w:val="-4"/>
          <w:sz w:val="20"/>
        </w:rPr>
        <w:t> </w:t>
      </w:r>
      <w:r>
        <w:rPr>
          <w:sz w:val="20"/>
        </w:rPr>
        <w:t>1538,</w:t>
      </w:r>
      <w:r>
        <w:rPr>
          <w:spacing w:val="-4"/>
          <w:sz w:val="20"/>
        </w:rPr>
        <w:t> </w:t>
      </w:r>
      <w:r>
        <w:rPr>
          <w:sz w:val="20"/>
        </w:rPr>
        <w:t>241-7.</w:t>
      </w:r>
    </w:p>
    <w:p>
      <w:pPr>
        <w:pStyle w:val="BodyText"/>
        <w:spacing w:before="5"/>
        <w:ind w:left="0"/>
      </w:pPr>
    </w:p>
    <w:p>
      <w:pPr>
        <w:pStyle w:val="ListParagraph"/>
        <w:numPr>
          <w:ilvl w:val="0"/>
          <w:numId w:val="2"/>
        </w:numPr>
        <w:tabs>
          <w:tab w:pos="1080" w:val="left" w:leader="none"/>
          <w:tab w:pos="1082" w:val="left" w:leader="none"/>
        </w:tabs>
        <w:spacing w:line="235" w:lineRule="auto" w:before="0" w:after="0"/>
        <w:ind w:left="1082" w:right="354" w:hanging="360"/>
        <w:jc w:val="left"/>
        <w:rPr>
          <w:sz w:val="20"/>
        </w:rPr>
      </w:pPr>
      <w:r>
        <w:rPr>
          <w:sz w:val="20"/>
        </w:rPr>
        <w:t>Burnett,</w:t>
      </w:r>
      <w:r>
        <w:rPr>
          <w:spacing w:val="-5"/>
          <w:sz w:val="20"/>
        </w:rPr>
        <w:t> </w:t>
      </w:r>
      <w:r>
        <w:rPr>
          <w:sz w:val="20"/>
        </w:rPr>
        <w:t>S.,</w:t>
      </w:r>
      <w:r>
        <w:rPr>
          <w:spacing w:val="-5"/>
          <w:sz w:val="20"/>
        </w:rPr>
        <w:t> </w:t>
      </w:r>
      <w:r>
        <w:rPr>
          <w:sz w:val="20"/>
        </w:rPr>
        <w:t>Bault,</w:t>
      </w:r>
      <w:r>
        <w:rPr>
          <w:spacing w:val="-5"/>
          <w:sz w:val="20"/>
        </w:rPr>
        <w:t> </w:t>
      </w:r>
      <w:r>
        <w:rPr>
          <w:sz w:val="20"/>
        </w:rPr>
        <w:t>N.,</w:t>
      </w:r>
      <w:r>
        <w:rPr>
          <w:spacing w:val="-5"/>
          <w:sz w:val="20"/>
        </w:rPr>
        <w:t> </w:t>
      </w:r>
      <w:r>
        <w:rPr>
          <w:rFonts w:ascii="Arial" w:hAnsi="Arial"/>
          <w:b/>
          <w:sz w:val="20"/>
        </w:rPr>
        <w:t>Coricelli,</w:t>
      </w:r>
      <w:r>
        <w:rPr>
          <w:rFonts w:ascii="Arial" w:hAnsi="Arial"/>
          <w:b/>
          <w:spacing w:val="-5"/>
          <w:sz w:val="20"/>
        </w:rPr>
        <w:t> </w:t>
      </w:r>
      <w:r>
        <w:rPr>
          <w:rFonts w:ascii="Arial" w:hAnsi="Arial"/>
          <w:b/>
          <w:sz w:val="20"/>
        </w:rPr>
        <w:t>G</w:t>
      </w:r>
      <w:r>
        <w:rPr>
          <w:sz w:val="20"/>
        </w:rPr>
        <w:t>.,</w:t>
      </w:r>
      <w:r>
        <w:rPr>
          <w:spacing w:val="-5"/>
          <w:sz w:val="20"/>
        </w:rPr>
        <w:t> </w:t>
      </w:r>
      <w:r>
        <w:rPr>
          <w:sz w:val="20"/>
        </w:rPr>
        <w:t>Blakemore</w:t>
      </w:r>
      <w:r>
        <w:rPr>
          <w:spacing w:val="-5"/>
          <w:sz w:val="20"/>
        </w:rPr>
        <w:t> </w:t>
      </w:r>
      <w:r>
        <w:rPr>
          <w:sz w:val="20"/>
        </w:rPr>
        <w:t>S.J.</w:t>
      </w:r>
      <w:r>
        <w:rPr>
          <w:spacing w:val="-5"/>
          <w:sz w:val="20"/>
        </w:rPr>
        <w:t> </w:t>
      </w:r>
      <w:r>
        <w:rPr>
          <w:sz w:val="20"/>
        </w:rPr>
        <w:t>(2010).</w:t>
      </w:r>
      <w:r>
        <w:rPr>
          <w:spacing w:val="-5"/>
          <w:sz w:val="20"/>
        </w:rPr>
        <w:t> </w:t>
      </w:r>
      <w:r>
        <w:rPr>
          <w:sz w:val="20"/>
        </w:rPr>
        <w:t>“Adolescents'</w:t>
      </w:r>
      <w:r>
        <w:rPr>
          <w:spacing w:val="-5"/>
          <w:sz w:val="20"/>
        </w:rPr>
        <w:t> </w:t>
      </w:r>
      <w:r>
        <w:rPr>
          <w:sz w:val="20"/>
        </w:rPr>
        <w:t>heightened</w:t>
      </w:r>
      <w:r>
        <w:rPr>
          <w:spacing w:val="-5"/>
          <w:sz w:val="20"/>
        </w:rPr>
        <w:t> </w:t>
      </w:r>
      <w:r>
        <w:rPr>
          <w:sz w:val="20"/>
        </w:rPr>
        <w:t>risk- seeking in a probabilistic gambling task”. </w:t>
      </w:r>
      <w:r>
        <w:rPr>
          <w:rFonts w:ascii="Arial" w:hAnsi="Arial"/>
          <w:i/>
          <w:sz w:val="20"/>
          <w:u w:val="single"/>
        </w:rPr>
        <w:t>Cognitive Development</w:t>
      </w:r>
      <w:r>
        <w:rPr>
          <w:sz w:val="20"/>
        </w:rPr>
        <w:t>, 25, 2, 183-196.</w:t>
      </w:r>
    </w:p>
    <w:p>
      <w:pPr>
        <w:pStyle w:val="BodyText"/>
        <w:spacing w:before="2"/>
        <w:ind w:left="0"/>
      </w:pPr>
    </w:p>
    <w:p>
      <w:pPr>
        <w:pStyle w:val="ListParagraph"/>
        <w:numPr>
          <w:ilvl w:val="0"/>
          <w:numId w:val="2"/>
        </w:numPr>
        <w:tabs>
          <w:tab w:pos="1080" w:val="left" w:leader="none"/>
          <w:tab w:pos="1082" w:val="left" w:leader="none"/>
        </w:tabs>
        <w:spacing w:line="240" w:lineRule="auto" w:before="0" w:after="0"/>
        <w:ind w:left="1082" w:right="354" w:hanging="360"/>
        <w:jc w:val="left"/>
        <w:rPr>
          <w:sz w:val="20"/>
        </w:rPr>
      </w:pPr>
      <w:r>
        <w:rPr>
          <w:rFonts w:ascii="Arial" w:hAnsi="Arial"/>
          <w:b/>
          <w:sz w:val="20"/>
        </w:rPr>
        <w:t>Coricelli, G., </w:t>
      </w:r>
      <w:r>
        <w:rPr>
          <w:sz w:val="20"/>
        </w:rPr>
        <w:t>and Nagel, R. (2010). “Neuroeconomics of depth of reasoning”. </w:t>
      </w:r>
      <w:r>
        <w:rPr>
          <w:rFonts w:ascii="Arial" w:hAnsi="Arial"/>
          <w:i/>
          <w:sz w:val="20"/>
          <w:u w:val="single"/>
        </w:rPr>
        <w:t>History of</w:t>
      </w:r>
      <w:r>
        <w:rPr>
          <w:rFonts w:ascii="Arial" w:hAnsi="Arial"/>
          <w:i/>
          <w:sz w:val="20"/>
        </w:rPr>
        <w:t> </w:t>
      </w:r>
      <w:r>
        <w:rPr>
          <w:rFonts w:ascii="Arial" w:hAnsi="Arial"/>
          <w:i/>
          <w:sz w:val="20"/>
          <w:u w:val="single"/>
        </w:rPr>
        <w:t>Economic Ideas</w:t>
      </w:r>
      <w:r>
        <w:rPr>
          <w:sz w:val="20"/>
        </w:rPr>
        <w:t>, 18, 123-131.</w:t>
      </w:r>
    </w:p>
    <w:p>
      <w:pPr>
        <w:pStyle w:val="BodyText"/>
        <w:spacing w:before="1"/>
        <w:ind w:left="0"/>
      </w:pPr>
    </w:p>
    <w:p>
      <w:pPr>
        <w:pStyle w:val="ListParagraph"/>
        <w:numPr>
          <w:ilvl w:val="0"/>
          <w:numId w:val="2"/>
        </w:numPr>
        <w:tabs>
          <w:tab w:pos="1080" w:val="left" w:leader="none"/>
          <w:tab w:pos="1082" w:val="left" w:leader="none"/>
        </w:tabs>
        <w:spacing w:line="240" w:lineRule="auto" w:before="0" w:after="0"/>
        <w:ind w:left="1082" w:right="354" w:hanging="360"/>
        <w:jc w:val="both"/>
        <w:rPr>
          <w:sz w:val="20"/>
        </w:rPr>
      </w:pPr>
      <w:r>
        <w:rPr>
          <w:rFonts w:ascii="Arial" w:hAnsi="Arial"/>
          <w:b/>
          <w:sz w:val="20"/>
        </w:rPr>
        <w:t>Coricelli,</w:t>
      </w:r>
      <w:r>
        <w:rPr>
          <w:rFonts w:ascii="Arial" w:hAnsi="Arial"/>
          <w:b/>
          <w:spacing w:val="-12"/>
          <w:sz w:val="20"/>
        </w:rPr>
        <w:t> </w:t>
      </w:r>
      <w:r>
        <w:rPr>
          <w:rFonts w:ascii="Arial" w:hAnsi="Arial"/>
          <w:b/>
          <w:sz w:val="20"/>
        </w:rPr>
        <w:t>G.,</w:t>
      </w:r>
      <w:r>
        <w:rPr>
          <w:rFonts w:ascii="Arial" w:hAnsi="Arial"/>
          <w:b/>
          <w:spacing w:val="-12"/>
          <w:sz w:val="20"/>
        </w:rPr>
        <w:t> </w:t>
      </w:r>
      <w:r>
        <w:rPr>
          <w:sz w:val="20"/>
        </w:rPr>
        <w:t>Joffily,</w:t>
      </w:r>
      <w:r>
        <w:rPr>
          <w:spacing w:val="-12"/>
          <w:sz w:val="20"/>
        </w:rPr>
        <w:t> </w:t>
      </w:r>
      <w:r>
        <w:rPr>
          <w:sz w:val="20"/>
        </w:rPr>
        <w:t>M.,</w:t>
      </w:r>
      <w:r>
        <w:rPr>
          <w:spacing w:val="-12"/>
          <w:sz w:val="20"/>
        </w:rPr>
        <w:t> </w:t>
      </w:r>
      <w:r>
        <w:rPr>
          <w:sz w:val="20"/>
        </w:rPr>
        <w:t>Montmarquette,</w:t>
      </w:r>
      <w:r>
        <w:rPr>
          <w:spacing w:val="-12"/>
          <w:sz w:val="20"/>
        </w:rPr>
        <w:t> </w:t>
      </w:r>
      <w:r>
        <w:rPr>
          <w:sz w:val="20"/>
        </w:rPr>
        <w:t>C.,</w:t>
      </w:r>
      <w:r>
        <w:rPr>
          <w:spacing w:val="-12"/>
          <w:sz w:val="20"/>
        </w:rPr>
        <w:t> </w:t>
      </w:r>
      <w:r>
        <w:rPr>
          <w:sz w:val="20"/>
        </w:rPr>
        <w:t>and</w:t>
      </w:r>
      <w:r>
        <w:rPr>
          <w:spacing w:val="-13"/>
          <w:sz w:val="20"/>
        </w:rPr>
        <w:t> </w:t>
      </w:r>
      <w:r>
        <w:rPr>
          <w:sz w:val="20"/>
        </w:rPr>
        <w:t>Villeval</w:t>
      </w:r>
      <w:r>
        <w:rPr>
          <w:spacing w:val="-13"/>
          <w:sz w:val="20"/>
        </w:rPr>
        <w:t> </w:t>
      </w:r>
      <w:r>
        <w:rPr>
          <w:sz w:val="20"/>
        </w:rPr>
        <w:t>M-C</w:t>
      </w:r>
      <w:r>
        <w:rPr>
          <w:spacing w:val="-13"/>
          <w:sz w:val="20"/>
        </w:rPr>
        <w:t> </w:t>
      </w:r>
      <w:r>
        <w:rPr>
          <w:sz w:val="20"/>
        </w:rPr>
        <w:t>(2010).</w:t>
      </w:r>
      <w:r>
        <w:rPr>
          <w:spacing w:val="-12"/>
          <w:sz w:val="20"/>
        </w:rPr>
        <w:t> </w:t>
      </w:r>
      <w:r>
        <w:rPr>
          <w:sz w:val="20"/>
        </w:rPr>
        <w:t>“Cheating,</w:t>
      </w:r>
      <w:r>
        <w:rPr>
          <w:spacing w:val="-12"/>
          <w:sz w:val="20"/>
        </w:rPr>
        <w:t> </w:t>
      </w:r>
      <w:r>
        <w:rPr>
          <w:sz w:val="20"/>
        </w:rPr>
        <w:t>Emotions, and</w:t>
      </w:r>
      <w:r>
        <w:rPr>
          <w:spacing w:val="-1"/>
          <w:sz w:val="20"/>
        </w:rPr>
        <w:t> </w:t>
      </w:r>
      <w:r>
        <w:rPr>
          <w:sz w:val="20"/>
        </w:rPr>
        <w:t>Rationality: An</w:t>
      </w:r>
      <w:r>
        <w:rPr>
          <w:spacing w:val="-1"/>
          <w:sz w:val="20"/>
        </w:rPr>
        <w:t> </w:t>
      </w:r>
      <w:r>
        <w:rPr>
          <w:sz w:val="20"/>
        </w:rPr>
        <w:t>Experiment on</w:t>
      </w:r>
      <w:r>
        <w:rPr>
          <w:spacing w:val="-1"/>
          <w:sz w:val="20"/>
        </w:rPr>
        <w:t> </w:t>
      </w:r>
      <w:r>
        <w:rPr>
          <w:sz w:val="20"/>
        </w:rPr>
        <w:t>Tax</w:t>
      </w:r>
      <w:r>
        <w:rPr>
          <w:spacing w:val="-1"/>
          <w:sz w:val="20"/>
        </w:rPr>
        <w:t> </w:t>
      </w:r>
      <w:r>
        <w:rPr>
          <w:sz w:val="20"/>
        </w:rPr>
        <w:t>Evasion”.</w:t>
      </w:r>
      <w:r>
        <w:rPr>
          <w:spacing w:val="-1"/>
          <w:sz w:val="20"/>
        </w:rPr>
        <w:t> </w:t>
      </w:r>
      <w:r>
        <w:rPr>
          <w:rFonts w:ascii="Arial" w:hAnsi="Arial"/>
          <w:i/>
          <w:sz w:val="20"/>
          <w:u w:val="single"/>
        </w:rPr>
        <w:t>Journal of Experimental Economics</w:t>
      </w:r>
      <w:r>
        <w:rPr>
          <w:sz w:val="20"/>
        </w:rPr>
        <w:t>.</w:t>
      </w:r>
      <w:r>
        <w:rPr>
          <w:spacing w:val="-1"/>
          <w:sz w:val="20"/>
        </w:rPr>
        <w:t> </w:t>
      </w:r>
      <w:r>
        <w:rPr>
          <w:sz w:val="20"/>
        </w:rPr>
        <w:t>13, </w:t>
      </w:r>
      <w:r>
        <w:rPr>
          <w:spacing w:val="-2"/>
          <w:sz w:val="20"/>
        </w:rPr>
        <w:t>226-247.</w:t>
      </w:r>
    </w:p>
    <w:p>
      <w:pPr>
        <w:pStyle w:val="BodyText"/>
        <w:spacing w:before="4"/>
        <w:ind w:left="0"/>
      </w:pPr>
    </w:p>
    <w:p>
      <w:pPr>
        <w:pStyle w:val="ListParagraph"/>
        <w:numPr>
          <w:ilvl w:val="0"/>
          <w:numId w:val="2"/>
        </w:numPr>
        <w:tabs>
          <w:tab w:pos="1080" w:val="left" w:leader="none"/>
          <w:tab w:pos="1082" w:val="left" w:leader="none"/>
        </w:tabs>
        <w:spacing w:line="237" w:lineRule="auto" w:before="0" w:after="0"/>
        <w:ind w:left="1082" w:right="353" w:hanging="360"/>
        <w:jc w:val="both"/>
        <w:rPr>
          <w:sz w:val="20"/>
        </w:rPr>
      </w:pPr>
      <w:r>
        <w:rPr>
          <w:rFonts w:ascii="Arial" w:hAnsi="Arial"/>
          <w:b/>
          <w:sz w:val="20"/>
        </w:rPr>
        <w:t>Coricelli, G., </w:t>
      </w:r>
      <w:r>
        <w:rPr>
          <w:sz w:val="20"/>
        </w:rPr>
        <w:t>and Nagel, R. (2010). “Walking with Reinhard Selten and the Guessing Game: From the Origin to the Brain”. In “The Selten School of Behavioral Economics”, Abdolkarim Sadrieh and Axel Ockenfels (Eds.). Heidelberg: Springer, pp. 111-123.</w:t>
      </w:r>
    </w:p>
    <w:p>
      <w:pPr>
        <w:pStyle w:val="BodyText"/>
        <w:spacing w:before="1"/>
        <w:ind w:left="0"/>
      </w:pPr>
    </w:p>
    <w:p>
      <w:pPr>
        <w:pStyle w:val="ListParagraph"/>
        <w:numPr>
          <w:ilvl w:val="0"/>
          <w:numId w:val="2"/>
        </w:numPr>
        <w:tabs>
          <w:tab w:pos="1080" w:val="left" w:leader="none"/>
          <w:tab w:pos="1082" w:val="left" w:leader="none"/>
        </w:tabs>
        <w:spacing w:line="240" w:lineRule="auto" w:before="1" w:after="0"/>
        <w:ind w:left="1082" w:right="354" w:hanging="360"/>
        <w:jc w:val="both"/>
        <w:rPr>
          <w:sz w:val="20"/>
        </w:rPr>
      </w:pPr>
      <w:r>
        <w:rPr>
          <w:sz w:val="20"/>
        </w:rPr>
        <w:t>Bault, N., Joffily, M., Rustichini, A., </w:t>
      </w:r>
      <w:r>
        <w:rPr>
          <w:rFonts w:ascii="Arial"/>
          <w:b/>
          <w:sz w:val="20"/>
        </w:rPr>
        <w:t>Coricelli, G</w:t>
      </w:r>
      <w:r>
        <w:rPr>
          <w:sz w:val="20"/>
        </w:rPr>
        <w:t>. (2011)."Medial prefrontal cortex and striatum</w:t>
      </w:r>
      <w:r>
        <w:rPr>
          <w:spacing w:val="-12"/>
          <w:sz w:val="20"/>
        </w:rPr>
        <w:t> </w:t>
      </w:r>
      <w:r>
        <w:rPr>
          <w:sz w:val="20"/>
        </w:rPr>
        <w:t>mediate</w:t>
      </w:r>
      <w:r>
        <w:rPr>
          <w:spacing w:val="-11"/>
          <w:sz w:val="20"/>
        </w:rPr>
        <w:t> </w:t>
      </w:r>
      <w:r>
        <w:rPr>
          <w:sz w:val="20"/>
        </w:rPr>
        <w:t>the</w:t>
      </w:r>
      <w:r>
        <w:rPr>
          <w:spacing w:val="-11"/>
          <w:sz w:val="20"/>
        </w:rPr>
        <w:t> </w:t>
      </w:r>
      <w:r>
        <w:rPr>
          <w:sz w:val="20"/>
        </w:rPr>
        <w:t>influence</w:t>
      </w:r>
      <w:r>
        <w:rPr>
          <w:spacing w:val="-11"/>
          <w:sz w:val="20"/>
        </w:rPr>
        <w:t> </w:t>
      </w:r>
      <w:r>
        <w:rPr>
          <w:sz w:val="20"/>
        </w:rPr>
        <w:t>of</w:t>
      </w:r>
      <w:r>
        <w:rPr>
          <w:spacing w:val="-11"/>
          <w:sz w:val="20"/>
        </w:rPr>
        <w:t> </w:t>
      </w:r>
      <w:r>
        <w:rPr>
          <w:sz w:val="20"/>
        </w:rPr>
        <w:t>social</w:t>
      </w:r>
      <w:r>
        <w:rPr>
          <w:spacing w:val="-11"/>
          <w:sz w:val="20"/>
        </w:rPr>
        <w:t> </w:t>
      </w:r>
      <w:r>
        <w:rPr>
          <w:sz w:val="20"/>
        </w:rPr>
        <w:t>comparison</w:t>
      </w:r>
      <w:r>
        <w:rPr>
          <w:spacing w:val="-11"/>
          <w:sz w:val="20"/>
        </w:rPr>
        <w:t> </w:t>
      </w:r>
      <w:r>
        <w:rPr>
          <w:sz w:val="20"/>
        </w:rPr>
        <w:t>on</w:t>
      </w:r>
      <w:r>
        <w:rPr>
          <w:spacing w:val="-11"/>
          <w:sz w:val="20"/>
        </w:rPr>
        <w:t> </w:t>
      </w:r>
      <w:r>
        <w:rPr>
          <w:sz w:val="20"/>
        </w:rPr>
        <w:t>the</w:t>
      </w:r>
      <w:r>
        <w:rPr>
          <w:spacing w:val="-11"/>
          <w:sz w:val="20"/>
        </w:rPr>
        <w:t> </w:t>
      </w:r>
      <w:r>
        <w:rPr>
          <w:sz w:val="20"/>
        </w:rPr>
        <w:t>decision</w:t>
      </w:r>
      <w:r>
        <w:rPr>
          <w:spacing w:val="-11"/>
          <w:sz w:val="20"/>
        </w:rPr>
        <w:t> </w:t>
      </w:r>
      <w:r>
        <w:rPr>
          <w:sz w:val="20"/>
        </w:rPr>
        <w:t>process".</w:t>
      </w:r>
      <w:r>
        <w:rPr>
          <w:spacing w:val="-12"/>
          <w:sz w:val="20"/>
        </w:rPr>
        <w:t> </w:t>
      </w:r>
      <w:r>
        <w:rPr>
          <w:rFonts w:ascii="Arial"/>
          <w:i/>
          <w:sz w:val="20"/>
          <w:u w:val="single"/>
        </w:rPr>
        <w:t>Proceedings</w:t>
      </w:r>
      <w:r>
        <w:rPr>
          <w:rFonts w:ascii="Arial"/>
          <w:i/>
          <w:sz w:val="20"/>
        </w:rPr>
        <w:t> </w:t>
      </w:r>
      <w:r>
        <w:rPr>
          <w:rFonts w:ascii="Arial"/>
          <w:i/>
          <w:sz w:val="20"/>
          <w:u w:val="single"/>
        </w:rPr>
        <w:t>of the National Academy of Sciences USA</w:t>
      </w:r>
      <w:r>
        <w:rPr>
          <w:sz w:val="20"/>
        </w:rPr>
        <w:t>. PNAS,108(38), 16044-9.</w:t>
      </w:r>
    </w:p>
    <w:p>
      <w:pPr>
        <w:pStyle w:val="BodyText"/>
        <w:spacing w:before="1"/>
        <w:ind w:left="0"/>
      </w:pPr>
    </w:p>
    <w:p>
      <w:pPr>
        <w:pStyle w:val="ListParagraph"/>
        <w:numPr>
          <w:ilvl w:val="0"/>
          <w:numId w:val="2"/>
        </w:numPr>
        <w:tabs>
          <w:tab w:pos="1080" w:val="left" w:leader="none"/>
          <w:tab w:pos="1082" w:val="left" w:leader="none"/>
        </w:tabs>
        <w:spacing w:line="240" w:lineRule="auto" w:before="0" w:after="0"/>
        <w:ind w:left="1082" w:right="355" w:hanging="360"/>
        <w:jc w:val="left"/>
        <w:rPr>
          <w:sz w:val="20"/>
        </w:rPr>
      </w:pPr>
      <w:r>
        <w:rPr>
          <w:rFonts w:ascii="Arial" w:hAnsi="Arial"/>
          <w:b/>
          <w:sz w:val="20"/>
        </w:rPr>
        <w:t>Coricelli, G</w:t>
      </w:r>
      <w:r>
        <w:rPr>
          <w:sz w:val="20"/>
        </w:rPr>
        <w:t>., Rusconi, E. (2011) “Probing with TMS the decisional brain”. Handbook of</w:t>
      </w:r>
      <w:r>
        <w:rPr>
          <w:spacing w:val="40"/>
          <w:sz w:val="20"/>
        </w:rPr>
        <w:t> </w:t>
      </w:r>
      <w:r>
        <w:rPr>
          <w:sz w:val="20"/>
        </w:rPr>
        <w:t>Process Tracing Methods for Decision Research. Psychology Press, pp. 205-222.</w:t>
      </w:r>
    </w:p>
    <w:p>
      <w:pPr>
        <w:pStyle w:val="BodyText"/>
        <w:spacing w:before="1"/>
        <w:ind w:left="0"/>
      </w:pPr>
    </w:p>
    <w:p>
      <w:pPr>
        <w:pStyle w:val="ListParagraph"/>
        <w:numPr>
          <w:ilvl w:val="0"/>
          <w:numId w:val="2"/>
        </w:numPr>
        <w:tabs>
          <w:tab w:pos="1080" w:val="left" w:leader="none"/>
          <w:tab w:pos="1082" w:val="left" w:leader="none"/>
        </w:tabs>
        <w:spacing w:line="240" w:lineRule="auto" w:before="1" w:after="0"/>
        <w:ind w:left="1082" w:right="355" w:hanging="360"/>
        <w:jc w:val="left"/>
        <w:rPr>
          <w:sz w:val="20"/>
        </w:rPr>
      </w:pPr>
      <w:r>
        <w:rPr>
          <w:sz w:val="20"/>
        </w:rPr>
        <w:t>Chierchia,</w:t>
      </w:r>
      <w:r>
        <w:rPr>
          <w:spacing w:val="33"/>
          <w:sz w:val="20"/>
        </w:rPr>
        <w:t> </w:t>
      </w:r>
      <w:r>
        <w:rPr>
          <w:sz w:val="20"/>
        </w:rPr>
        <w:t>C.,</w:t>
      </w:r>
      <w:r>
        <w:rPr>
          <w:spacing w:val="33"/>
          <w:sz w:val="20"/>
        </w:rPr>
        <w:t> </w:t>
      </w:r>
      <w:r>
        <w:rPr>
          <w:sz w:val="20"/>
        </w:rPr>
        <w:t>and</w:t>
      </w:r>
      <w:r>
        <w:rPr>
          <w:spacing w:val="33"/>
          <w:sz w:val="20"/>
        </w:rPr>
        <w:t> </w:t>
      </w:r>
      <w:r>
        <w:rPr>
          <w:rFonts w:ascii="Arial" w:hAnsi="Arial"/>
          <w:b/>
          <w:sz w:val="20"/>
        </w:rPr>
        <w:t>Coricelli,</w:t>
      </w:r>
      <w:r>
        <w:rPr>
          <w:rFonts w:ascii="Arial" w:hAnsi="Arial"/>
          <w:b/>
          <w:spacing w:val="33"/>
          <w:sz w:val="20"/>
        </w:rPr>
        <w:t> </w:t>
      </w:r>
      <w:r>
        <w:rPr>
          <w:rFonts w:ascii="Arial" w:hAnsi="Arial"/>
          <w:b/>
          <w:sz w:val="20"/>
        </w:rPr>
        <w:t>G.</w:t>
      </w:r>
      <w:r>
        <w:rPr>
          <w:rFonts w:ascii="Arial" w:hAnsi="Arial"/>
          <w:b/>
          <w:spacing w:val="34"/>
          <w:sz w:val="20"/>
        </w:rPr>
        <w:t> </w:t>
      </w:r>
      <w:r>
        <w:rPr>
          <w:sz w:val="20"/>
        </w:rPr>
        <w:t>(2011).</w:t>
      </w:r>
      <w:r>
        <w:rPr>
          <w:spacing w:val="33"/>
          <w:sz w:val="20"/>
        </w:rPr>
        <w:t> </w:t>
      </w:r>
      <w:r>
        <w:rPr>
          <w:sz w:val="20"/>
        </w:rPr>
        <w:t>“The</w:t>
      </w:r>
      <w:r>
        <w:rPr>
          <w:spacing w:val="33"/>
          <w:sz w:val="20"/>
        </w:rPr>
        <w:t> </w:t>
      </w:r>
      <w:r>
        <w:rPr>
          <w:sz w:val="20"/>
        </w:rPr>
        <w:t>neuroeconomics</w:t>
      </w:r>
      <w:r>
        <w:rPr>
          <w:spacing w:val="33"/>
          <w:sz w:val="20"/>
        </w:rPr>
        <w:t> </w:t>
      </w:r>
      <w:r>
        <w:rPr>
          <w:sz w:val="20"/>
        </w:rPr>
        <w:t>of</w:t>
      </w:r>
      <w:r>
        <w:rPr>
          <w:spacing w:val="33"/>
          <w:sz w:val="20"/>
        </w:rPr>
        <w:t> </w:t>
      </w:r>
      <w:r>
        <w:rPr>
          <w:sz w:val="20"/>
        </w:rPr>
        <w:t>cognitive</w:t>
      </w:r>
      <w:r>
        <w:rPr>
          <w:spacing w:val="33"/>
          <w:sz w:val="20"/>
        </w:rPr>
        <w:t> </w:t>
      </w:r>
      <w:r>
        <w:rPr>
          <w:sz w:val="20"/>
        </w:rPr>
        <w:t>control”.</w:t>
      </w:r>
      <w:r>
        <w:rPr>
          <w:spacing w:val="33"/>
          <w:sz w:val="20"/>
        </w:rPr>
        <w:t> </w:t>
      </w:r>
      <w:r>
        <w:rPr>
          <w:sz w:val="20"/>
        </w:rPr>
        <w:t>In Neural Basis of Motivational and Cognitive Control, R. Mars, J. Sallet, M. Rushworth and</w:t>
      </w:r>
    </w:p>
    <w:p>
      <w:pPr>
        <w:pStyle w:val="BodyText"/>
      </w:pPr>
      <w:r>
        <w:rPr/>
        <w:t>N.</w:t>
      </w:r>
      <w:r>
        <w:rPr>
          <w:spacing w:val="-8"/>
        </w:rPr>
        <w:t> </w:t>
      </w:r>
      <w:r>
        <w:rPr/>
        <w:t>Yeung</w:t>
      </w:r>
      <w:r>
        <w:rPr>
          <w:spacing w:val="-6"/>
        </w:rPr>
        <w:t> </w:t>
      </w:r>
      <w:r>
        <w:rPr/>
        <w:t>(Eds).</w:t>
      </w:r>
      <w:r>
        <w:rPr>
          <w:spacing w:val="-6"/>
        </w:rPr>
        <w:t> </w:t>
      </w:r>
      <w:r>
        <w:rPr/>
        <w:t>The</w:t>
      </w:r>
      <w:r>
        <w:rPr>
          <w:spacing w:val="-6"/>
        </w:rPr>
        <w:t> </w:t>
      </w:r>
      <w:r>
        <w:rPr/>
        <w:t>MIT</w:t>
      </w:r>
      <w:r>
        <w:rPr>
          <w:spacing w:val="-6"/>
        </w:rPr>
        <w:t> </w:t>
      </w:r>
      <w:r>
        <w:rPr/>
        <w:t>Press,</w:t>
      </w:r>
      <w:r>
        <w:rPr>
          <w:spacing w:val="-6"/>
        </w:rPr>
        <w:t> </w:t>
      </w:r>
      <w:r>
        <w:rPr/>
        <w:t>Cambridge,</w:t>
      </w:r>
      <w:r>
        <w:rPr>
          <w:spacing w:val="-6"/>
        </w:rPr>
        <w:t> </w:t>
      </w:r>
      <w:r>
        <w:rPr/>
        <w:t>MA,</w:t>
      </w:r>
      <w:r>
        <w:rPr>
          <w:spacing w:val="-5"/>
        </w:rPr>
        <w:t> USA</w:t>
      </w:r>
    </w:p>
    <w:p>
      <w:pPr>
        <w:pStyle w:val="ListParagraph"/>
        <w:numPr>
          <w:ilvl w:val="0"/>
          <w:numId w:val="2"/>
        </w:numPr>
        <w:tabs>
          <w:tab w:pos="1080" w:val="left" w:leader="none"/>
        </w:tabs>
        <w:spacing w:line="240" w:lineRule="auto" w:before="226" w:after="0"/>
        <w:ind w:left="1080" w:right="0" w:hanging="358"/>
        <w:jc w:val="left"/>
        <w:rPr>
          <w:sz w:val="20"/>
        </w:rPr>
      </w:pPr>
      <w:r>
        <w:rPr>
          <w:rFonts w:ascii="Arial"/>
          <w:b/>
          <w:sz w:val="20"/>
        </w:rPr>
        <w:t>Coricelli,</w:t>
      </w:r>
      <w:r>
        <w:rPr>
          <w:rFonts w:ascii="Arial"/>
          <w:b/>
          <w:spacing w:val="32"/>
          <w:sz w:val="20"/>
        </w:rPr>
        <w:t> </w:t>
      </w:r>
      <w:r>
        <w:rPr>
          <w:rFonts w:ascii="Arial"/>
          <w:b/>
          <w:sz w:val="20"/>
        </w:rPr>
        <w:t>G.,</w:t>
      </w:r>
      <w:r>
        <w:rPr>
          <w:rFonts w:ascii="Arial"/>
          <w:b/>
          <w:spacing w:val="32"/>
          <w:sz w:val="20"/>
        </w:rPr>
        <w:t> </w:t>
      </w:r>
      <w:r>
        <w:rPr>
          <w:sz w:val="20"/>
        </w:rPr>
        <w:t>and</w:t>
      </w:r>
      <w:r>
        <w:rPr>
          <w:spacing w:val="33"/>
          <w:sz w:val="20"/>
        </w:rPr>
        <w:t> </w:t>
      </w:r>
      <w:r>
        <w:rPr>
          <w:sz w:val="20"/>
        </w:rPr>
        <w:t>Nagel,</w:t>
      </w:r>
      <w:r>
        <w:rPr>
          <w:spacing w:val="32"/>
          <w:sz w:val="20"/>
        </w:rPr>
        <w:t> </w:t>
      </w:r>
      <w:r>
        <w:rPr>
          <w:sz w:val="20"/>
        </w:rPr>
        <w:t>R.</w:t>
      </w:r>
      <w:r>
        <w:rPr>
          <w:spacing w:val="33"/>
          <w:sz w:val="20"/>
        </w:rPr>
        <w:t> </w:t>
      </w:r>
      <w:r>
        <w:rPr>
          <w:sz w:val="20"/>
        </w:rPr>
        <w:t>(2012).</w:t>
      </w:r>
      <w:r>
        <w:rPr>
          <w:spacing w:val="32"/>
          <w:sz w:val="20"/>
        </w:rPr>
        <w:t> </w:t>
      </w:r>
      <w:r>
        <w:rPr>
          <w:sz w:val="20"/>
        </w:rPr>
        <w:t>"The</w:t>
      </w:r>
      <w:r>
        <w:rPr>
          <w:spacing w:val="32"/>
          <w:sz w:val="20"/>
        </w:rPr>
        <w:t> </w:t>
      </w:r>
      <w:r>
        <w:rPr>
          <w:sz w:val="20"/>
        </w:rPr>
        <w:t>neural</w:t>
      </w:r>
      <w:r>
        <w:rPr>
          <w:spacing w:val="33"/>
          <w:sz w:val="20"/>
        </w:rPr>
        <w:t> </w:t>
      </w:r>
      <w:r>
        <w:rPr>
          <w:sz w:val="20"/>
        </w:rPr>
        <w:t>basis</w:t>
      </w:r>
      <w:r>
        <w:rPr>
          <w:spacing w:val="32"/>
          <w:sz w:val="20"/>
        </w:rPr>
        <w:t> </w:t>
      </w:r>
      <w:r>
        <w:rPr>
          <w:sz w:val="20"/>
        </w:rPr>
        <w:t>of</w:t>
      </w:r>
      <w:r>
        <w:rPr>
          <w:spacing w:val="33"/>
          <w:sz w:val="20"/>
        </w:rPr>
        <w:t> </w:t>
      </w:r>
      <w:r>
        <w:rPr>
          <w:sz w:val="20"/>
        </w:rPr>
        <w:t>bounded</w:t>
      </w:r>
      <w:r>
        <w:rPr>
          <w:spacing w:val="32"/>
          <w:sz w:val="20"/>
        </w:rPr>
        <w:t> </w:t>
      </w:r>
      <w:r>
        <w:rPr>
          <w:sz w:val="20"/>
        </w:rPr>
        <w:t>rational</w:t>
      </w:r>
      <w:r>
        <w:rPr>
          <w:spacing w:val="33"/>
          <w:sz w:val="20"/>
        </w:rPr>
        <w:t> </w:t>
      </w:r>
      <w:r>
        <w:rPr>
          <w:spacing w:val="-2"/>
          <w:sz w:val="20"/>
        </w:rPr>
        <w:t>behavior".</w:t>
      </w:r>
    </w:p>
    <w:p>
      <w:pPr>
        <w:spacing w:before="1"/>
        <w:ind w:left="1082" w:right="0" w:firstLine="0"/>
        <w:jc w:val="left"/>
        <w:rPr>
          <w:sz w:val="20"/>
        </w:rPr>
      </w:pPr>
      <w:r>
        <w:rPr>
          <w:rFonts w:ascii="Arial" w:hAnsi="Arial"/>
          <w:i/>
          <w:sz w:val="20"/>
          <w:u w:val="single"/>
        </w:rPr>
        <w:t>Revista</w:t>
      </w:r>
      <w:r>
        <w:rPr>
          <w:rFonts w:ascii="Arial" w:hAnsi="Arial"/>
          <w:i/>
          <w:spacing w:val="-10"/>
          <w:sz w:val="20"/>
          <w:u w:val="single"/>
        </w:rPr>
        <w:t> </w:t>
      </w:r>
      <w:r>
        <w:rPr>
          <w:rFonts w:ascii="Arial" w:hAnsi="Arial"/>
          <w:i/>
          <w:sz w:val="20"/>
          <w:u w:val="single"/>
        </w:rPr>
        <w:t>International</w:t>
      </w:r>
      <w:r>
        <w:rPr>
          <w:rFonts w:ascii="Arial" w:hAnsi="Arial"/>
          <w:i/>
          <w:spacing w:val="-8"/>
          <w:sz w:val="20"/>
          <w:u w:val="single"/>
        </w:rPr>
        <w:t> </w:t>
      </w:r>
      <w:r>
        <w:rPr>
          <w:rFonts w:ascii="Arial" w:hAnsi="Arial"/>
          <w:i/>
          <w:sz w:val="20"/>
          <w:u w:val="single"/>
        </w:rPr>
        <w:t>de</w:t>
      </w:r>
      <w:r>
        <w:rPr>
          <w:rFonts w:ascii="Arial" w:hAnsi="Arial"/>
          <w:i/>
          <w:spacing w:val="-7"/>
          <w:sz w:val="20"/>
          <w:u w:val="single"/>
        </w:rPr>
        <w:t> </w:t>
      </w:r>
      <w:r>
        <w:rPr>
          <w:rFonts w:ascii="Arial" w:hAnsi="Arial"/>
          <w:i/>
          <w:sz w:val="20"/>
          <w:u w:val="single"/>
        </w:rPr>
        <w:t>Sociología</w:t>
      </w:r>
      <w:r>
        <w:rPr>
          <w:rFonts w:ascii="Arial" w:hAnsi="Arial"/>
          <w:i/>
          <w:spacing w:val="-8"/>
          <w:sz w:val="20"/>
        </w:rPr>
        <w:t> </w:t>
      </w:r>
      <w:r>
        <w:rPr>
          <w:rFonts w:ascii="Arial" w:hAnsi="Arial"/>
          <w:i/>
          <w:sz w:val="20"/>
        </w:rPr>
        <w:t>RIS.</w:t>
      </w:r>
      <w:r>
        <w:rPr>
          <w:rFonts w:ascii="Arial" w:hAnsi="Arial"/>
          <w:i/>
          <w:spacing w:val="-8"/>
          <w:sz w:val="20"/>
        </w:rPr>
        <w:t> </w:t>
      </w:r>
      <w:r>
        <w:rPr>
          <w:sz w:val="20"/>
        </w:rPr>
        <w:t>70,</w:t>
      </w:r>
      <w:r>
        <w:rPr>
          <w:spacing w:val="-7"/>
          <w:sz w:val="20"/>
        </w:rPr>
        <w:t> </w:t>
      </w:r>
      <w:r>
        <w:rPr>
          <w:sz w:val="20"/>
        </w:rPr>
        <w:t>39-</w:t>
      </w:r>
      <w:r>
        <w:rPr>
          <w:spacing w:val="-5"/>
          <w:sz w:val="20"/>
        </w:rPr>
        <w:t>52.</w:t>
      </w:r>
    </w:p>
    <w:p>
      <w:pPr>
        <w:pStyle w:val="BodyText"/>
        <w:ind w:left="0"/>
      </w:pPr>
    </w:p>
    <w:p>
      <w:pPr>
        <w:pStyle w:val="ListParagraph"/>
        <w:numPr>
          <w:ilvl w:val="0"/>
          <w:numId w:val="2"/>
        </w:numPr>
        <w:tabs>
          <w:tab w:pos="1080" w:val="left" w:leader="none"/>
          <w:tab w:pos="1082" w:val="left" w:leader="none"/>
        </w:tabs>
        <w:spacing w:line="240" w:lineRule="auto" w:before="1" w:after="0"/>
        <w:ind w:left="1082" w:right="354" w:hanging="360"/>
        <w:jc w:val="both"/>
        <w:rPr>
          <w:sz w:val="20"/>
        </w:rPr>
      </w:pPr>
      <w:r>
        <w:rPr>
          <w:sz w:val="20"/>
        </w:rPr>
        <w:t>Grygolec, J., </w:t>
      </w:r>
      <w:r>
        <w:rPr>
          <w:rFonts w:ascii="Arial" w:hAnsi="Arial"/>
          <w:b/>
          <w:sz w:val="20"/>
        </w:rPr>
        <w:t>Coricelli, G. </w:t>
      </w:r>
      <w:r>
        <w:rPr>
          <w:sz w:val="20"/>
        </w:rPr>
        <w:t>and Rustichini, A. (2012) “Positive Interaction of Social Comparison and Personal Responsibility for Outcomes”. </w:t>
      </w:r>
      <w:r>
        <w:rPr>
          <w:rFonts w:ascii="Arial" w:hAnsi="Arial"/>
          <w:i/>
          <w:sz w:val="20"/>
          <w:u w:val="single"/>
        </w:rPr>
        <w:t>Frontiers in Cognitive Science</w:t>
      </w:r>
      <w:r>
        <w:rPr>
          <w:rFonts w:ascii="Arial" w:hAnsi="Arial"/>
          <w:i/>
          <w:sz w:val="20"/>
        </w:rPr>
        <w:t>. doi: 10.3389.</w:t>
      </w:r>
    </w:p>
    <w:p>
      <w:pPr>
        <w:pStyle w:val="BodyText"/>
        <w:spacing w:before="1"/>
        <w:ind w:left="0"/>
        <w:rPr>
          <w:rFonts w:ascii="Arial"/>
          <w:i/>
        </w:rPr>
      </w:pPr>
    </w:p>
    <w:p>
      <w:pPr>
        <w:pStyle w:val="ListParagraph"/>
        <w:numPr>
          <w:ilvl w:val="0"/>
          <w:numId w:val="2"/>
        </w:numPr>
        <w:tabs>
          <w:tab w:pos="1080" w:val="left" w:leader="none"/>
          <w:tab w:pos="1082" w:val="left" w:leader="none"/>
        </w:tabs>
        <w:spacing w:line="240" w:lineRule="auto" w:before="0" w:after="0"/>
        <w:ind w:left="1082" w:right="354" w:hanging="360"/>
        <w:jc w:val="both"/>
        <w:rPr>
          <w:sz w:val="20"/>
        </w:rPr>
      </w:pPr>
      <w:r>
        <w:rPr>
          <w:sz w:val="20"/>
        </w:rPr>
        <w:t>Simioni, S., Annoni, J-M., </w:t>
      </w:r>
      <w:r>
        <w:rPr>
          <w:rFonts w:ascii="Arial"/>
          <w:b/>
          <w:sz w:val="20"/>
        </w:rPr>
        <w:t>Coricelli, G., </w:t>
      </w:r>
      <w:r>
        <w:rPr>
          <w:sz w:val="20"/>
        </w:rPr>
        <w:t>Bault, N., Kleeberg, J., Du Pasquier,R.A., Gschwind, M., Vuilleumier, P., Schluep, M. (2012). Multiple sclerosis decreases explicit counterfactual processing and risk taking in decision making. </w:t>
      </w:r>
      <w:r>
        <w:rPr>
          <w:sz w:val="20"/>
          <w:u w:val="single"/>
        </w:rPr>
        <w:t>PLoS ONE</w:t>
      </w:r>
      <w:r>
        <w:rPr>
          <w:sz w:val="20"/>
        </w:rPr>
        <w:t> 7(12): e50718.</w:t>
      </w:r>
    </w:p>
    <w:p>
      <w:pPr>
        <w:pStyle w:val="ListParagraph"/>
        <w:numPr>
          <w:ilvl w:val="0"/>
          <w:numId w:val="2"/>
        </w:numPr>
        <w:tabs>
          <w:tab w:pos="1080" w:val="left" w:leader="none"/>
          <w:tab w:pos="1082" w:val="left" w:leader="none"/>
        </w:tabs>
        <w:spacing w:line="240" w:lineRule="auto" w:before="227" w:after="0"/>
        <w:ind w:left="1082" w:right="354" w:hanging="360"/>
        <w:jc w:val="both"/>
        <w:rPr>
          <w:sz w:val="20"/>
        </w:rPr>
      </w:pPr>
      <w:r>
        <w:rPr>
          <w:sz w:val="20"/>
        </w:rPr>
        <w:t>Giorgetta, C., Grecucci, A., Bonini, B., </w:t>
      </w:r>
      <w:r>
        <w:rPr>
          <w:rFonts w:ascii="Arial"/>
          <w:b/>
          <w:sz w:val="20"/>
        </w:rPr>
        <w:t>Coricelli, G., </w:t>
      </w:r>
      <w:r>
        <w:rPr>
          <w:sz w:val="20"/>
        </w:rPr>
        <w:t>Demarchi, G., Braun, C., Sanfey, A. (2013).</w:t>
      </w:r>
      <w:r>
        <w:rPr>
          <w:spacing w:val="-14"/>
          <w:sz w:val="20"/>
        </w:rPr>
        <w:t> </w:t>
      </w:r>
      <w:r>
        <w:rPr>
          <w:sz w:val="20"/>
        </w:rPr>
        <w:t>Waves</w:t>
      </w:r>
      <w:r>
        <w:rPr>
          <w:spacing w:val="-14"/>
          <w:sz w:val="20"/>
        </w:rPr>
        <w:t> </w:t>
      </w:r>
      <w:r>
        <w:rPr>
          <w:sz w:val="20"/>
        </w:rPr>
        <w:t>of</w:t>
      </w:r>
      <w:r>
        <w:rPr>
          <w:spacing w:val="-14"/>
          <w:sz w:val="20"/>
        </w:rPr>
        <w:t> </w:t>
      </w:r>
      <w:r>
        <w:rPr>
          <w:sz w:val="20"/>
        </w:rPr>
        <w:t>regret:</w:t>
      </w:r>
      <w:r>
        <w:rPr>
          <w:spacing w:val="-14"/>
          <w:sz w:val="20"/>
        </w:rPr>
        <w:t> </w:t>
      </w:r>
      <w:r>
        <w:rPr>
          <w:sz w:val="20"/>
        </w:rPr>
        <w:t>A</w:t>
      </w:r>
      <w:r>
        <w:rPr>
          <w:spacing w:val="-14"/>
          <w:sz w:val="20"/>
        </w:rPr>
        <w:t> </w:t>
      </w:r>
      <w:r>
        <w:rPr>
          <w:sz w:val="20"/>
        </w:rPr>
        <w:t>MEG</w:t>
      </w:r>
      <w:r>
        <w:rPr>
          <w:spacing w:val="-14"/>
          <w:sz w:val="20"/>
        </w:rPr>
        <w:t> </w:t>
      </w:r>
      <w:r>
        <w:rPr>
          <w:sz w:val="20"/>
        </w:rPr>
        <w:t>study</w:t>
      </w:r>
      <w:r>
        <w:rPr>
          <w:spacing w:val="-14"/>
          <w:sz w:val="20"/>
        </w:rPr>
        <w:t> </w:t>
      </w:r>
      <w:r>
        <w:rPr>
          <w:sz w:val="20"/>
        </w:rPr>
        <w:t>of</w:t>
      </w:r>
      <w:r>
        <w:rPr>
          <w:spacing w:val="-14"/>
          <w:sz w:val="20"/>
        </w:rPr>
        <w:t> </w:t>
      </w:r>
      <w:r>
        <w:rPr>
          <w:sz w:val="20"/>
        </w:rPr>
        <w:t>emotion</w:t>
      </w:r>
      <w:r>
        <w:rPr>
          <w:spacing w:val="-14"/>
          <w:sz w:val="20"/>
        </w:rPr>
        <w:t> </w:t>
      </w:r>
      <w:r>
        <w:rPr>
          <w:sz w:val="20"/>
        </w:rPr>
        <w:t>and</w:t>
      </w:r>
      <w:r>
        <w:rPr>
          <w:spacing w:val="-13"/>
          <w:sz w:val="20"/>
        </w:rPr>
        <w:t> </w:t>
      </w:r>
      <w:r>
        <w:rPr>
          <w:sz w:val="20"/>
        </w:rPr>
        <w:t>decision-making.</w:t>
      </w:r>
      <w:r>
        <w:rPr>
          <w:spacing w:val="-14"/>
          <w:sz w:val="20"/>
        </w:rPr>
        <w:t> </w:t>
      </w:r>
      <w:r>
        <w:rPr>
          <w:rFonts w:ascii="Arial"/>
          <w:i/>
          <w:sz w:val="20"/>
          <w:u w:val="single"/>
        </w:rPr>
        <w:t>Neuropsychologia</w:t>
      </w:r>
      <w:r>
        <w:rPr>
          <w:sz w:val="20"/>
        </w:rPr>
        <w:t>. 51(1), 38-51.</w:t>
      </w:r>
    </w:p>
    <w:p>
      <w:pPr>
        <w:pStyle w:val="ListParagraph"/>
        <w:spacing w:after="0" w:line="240" w:lineRule="auto"/>
        <w:jc w:val="both"/>
        <w:rPr>
          <w:sz w:val="20"/>
        </w:rPr>
        <w:sectPr>
          <w:pgSz w:w="12240" w:h="15840"/>
          <w:pgMar w:header="0" w:footer="784" w:top="1600" w:bottom="980" w:left="1440" w:right="1440"/>
        </w:sectPr>
      </w:pPr>
    </w:p>
    <w:p>
      <w:pPr>
        <w:pStyle w:val="ListParagraph"/>
        <w:numPr>
          <w:ilvl w:val="0"/>
          <w:numId w:val="2"/>
        </w:numPr>
        <w:tabs>
          <w:tab w:pos="1080" w:val="left" w:leader="none"/>
          <w:tab w:pos="1082" w:val="left" w:leader="none"/>
        </w:tabs>
        <w:spacing w:line="240" w:lineRule="auto" w:before="84" w:after="0"/>
        <w:ind w:left="1082" w:right="354" w:hanging="360"/>
        <w:jc w:val="both"/>
        <w:rPr>
          <w:sz w:val="20"/>
        </w:rPr>
      </w:pPr>
      <w:r>
        <w:rPr>
          <w:sz w:val="20"/>
        </w:rPr>
        <w:t>Fouragnan,</w:t>
      </w:r>
      <w:r>
        <w:rPr>
          <w:spacing w:val="-9"/>
          <w:sz w:val="20"/>
        </w:rPr>
        <w:t> </w:t>
      </w:r>
      <w:r>
        <w:rPr>
          <w:sz w:val="20"/>
        </w:rPr>
        <w:t>E.,</w:t>
      </w:r>
      <w:r>
        <w:rPr>
          <w:spacing w:val="-9"/>
          <w:sz w:val="20"/>
        </w:rPr>
        <w:t> </w:t>
      </w:r>
      <w:r>
        <w:rPr>
          <w:sz w:val="20"/>
        </w:rPr>
        <w:t>Chierchia,</w:t>
      </w:r>
      <w:r>
        <w:rPr>
          <w:spacing w:val="-9"/>
          <w:sz w:val="20"/>
        </w:rPr>
        <w:t> </w:t>
      </w:r>
      <w:r>
        <w:rPr>
          <w:sz w:val="20"/>
        </w:rPr>
        <w:t>G.,</w:t>
      </w:r>
      <w:r>
        <w:rPr>
          <w:spacing w:val="-9"/>
          <w:sz w:val="20"/>
        </w:rPr>
        <w:t> </w:t>
      </w:r>
      <w:r>
        <w:rPr>
          <w:sz w:val="20"/>
        </w:rPr>
        <w:t>Greiner,</w:t>
      </w:r>
      <w:r>
        <w:rPr>
          <w:spacing w:val="-9"/>
          <w:sz w:val="20"/>
        </w:rPr>
        <w:t> </w:t>
      </w:r>
      <w:r>
        <w:rPr>
          <w:sz w:val="20"/>
        </w:rPr>
        <w:t>S.,</w:t>
      </w:r>
      <w:r>
        <w:rPr>
          <w:spacing w:val="-9"/>
          <w:sz w:val="20"/>
        </w:rPr>
        <w:t> </w:t>
      </w:r>
      <w:r>
        <w:rPr>
          <w:sz w:val="20"/>
        </w:rPr>
        <w:t>Neveu,R.,</w:t>
      </w:r>
      <w:r>
        <w:rPr>
          <w:spacing w:val="-9"/>
          <w:sz w:val="20"/>
        </w:rPr>
        <w:t> </w:t>
      </w:r>
      <w:r>
        <w:rPr>
          <w:sz w:val="20"/>
        </w:rPr>
        <w:t>Avesani,</w:t>
      </w:r>
      <w:r>
        <w:rPr>
          <w:spacing w:val="-9"/>
          <w:sz w:val="20"/>
        </w:rPr>
        <w:t> </w:t>
      </w:r>
      <w:r>
        <w:rPr>
          <w:sz w:val="20"/>
        </w:rPr>
        <w:t>P.,</w:t>
      </w:r>
      <w:r>
        <w:rPr>
          <w:spacing w:val="-9"/>
          <w:sz w:val="20"/>
        </w:rPr>
        <w:t> </w:t>
      </w:r>
      <w:r>
        <w:rPr>
          <w:sz w:val="20"/>
        </w:rPr>
        <w:t>and</w:t>
      </w:r>
      <w:r>
        <w:rPr>
          <w:spacing w:val="-12"/>
          <w:sz w:val="20"/>
        </w:rPr>
        <w:t> </w:t>
      </w:r>
      <w:r>
        <w:rPr>
          <w:rFonts w:ascii="Arial" w:hAnsi="Arial"/>
          <w:b/>
          <w:sz w:val="20"/>
        </w:rPr>
        <w:t>Coricelli,</w:t>
      </w:r>
      <w:r>
        <w:rPr>
          <w:rFonts w:ascii="Arial" w:hAnsi="Arial"/>
          <w:b/>
          <w:spacing w:val="-9"/>
          <w:sz w:val="20"/>
        </w:rPr>
        <w:t> </w:t>
      </w:r>
      <w:r>
        <w:rPr>
          <w:rFonts w:ascii="Arial" w:hAnsi="Arial"/>
          <w:b/>
          <w:sz w:val="20"/>
        </w:rPr>
        <w:t>G.</w:t>
      </w:r>
      <w:r>
        <w:rPr>
          <w:rFonts w:ascii="Arial" w:hAnsi="Arial"/>
          <w:b/>
          <w:spacing w:val="-9"/>
          <w:sz w:val="20"/>
        </w:rPr>
        <w:t> </w:t>
      </w:r>
      <w:r>
        <w:rPr>
          <w:sz w:val="20"/>
        </w:rPr>
        <w:t>(2013). Reputational priors magnify striatal responses to violations of trust. </w:t>
      </w:r>
      <w:r>
        <w:rPr>
          <w:rFonts w:ascii="Arial" w:hAnsi="Arial"/>
          <w:i/>
          <w:sz w:val="20"/>
          <w:u w:val="single"/>
        </w:rPr>
        <w:t>The Journal of</w:t>
      </w:r>
      <w:r>
        <w:rPr>
          <w:rFonts w:ascii="Arial" w:hAnsi="Arial"/>
          <w:i/>
          <w:sz w:val="20"/>
        </w:rPr>
        <w:t> </w:t>
      </w:r>
      <w:r>
        <w:rPr>
          <w:rFonts w:ascii="Arial" w:hAnsi="Arial"/>
          <w:i/>
          <w:sz w:val="20"/>
          <w:u w:val="single"/>
        </w:rPr>
        <w:t>Neuroscience</w:t>
      </w:r>
      <w:r>
        <w:rPr>
          <w:sz w:val="20"/>
        </w:rPr>
        <w:t>. 33(8), 3602–3611</w:t>
      </w:r>
    </w:p>
    <w:p>
      <w:pPr>
        <w:pStyle w:val="BodyText"/>
        <w:spacing w:before="6"/>
        <w:ind w:left="0"/>
      </w:pPr>
    </w:p>
    <w:p>
      <w:pPr>
        <w:pStyle w:val="ListParagraph"/>
        <w:numPr>
          <w:ilvl w:val="0"/>
          <w:numId w:val="2"/>
        </w:numPr>
        <w:tabs>
          <w:tab w:pos="1080" w:val="left" w:leader="none"/>
          <w:tab w:pos="1082" w:val="left" w:leader="none"/>
        </w:tabs>
        <w:spacing w:line="235" w:lineRule="auto" w:before="0" w:after="0"/>
        <w:ind w:left="1082" w:right="354" w:hanging="360"/>
        <w:jc w:val="left"/>
        <w:rPr>
          <w:sz w:val="20"/>
        </w:rPr>
      </w:pPr>
      <w:r>
        <w:rPr>
          <w:sz w:val="20"/>
        </w:rPr>
        <w:t>Joffily,</w:t>
      </w:r>
      <w:r>
        <w:rPr>
          <w:spacing w:val="-2"/>
          <w:sz w:val="20"/>
        </w:rPr>
        <w:t> </w:t>
      </w:r>
      <w:r>
        <w:rPr>
          <w:sz w:val="20"/>
        </w:rPr>
        <w:t>G.</w:t>
      </w:r>
      <w:r>
        <w:rPr>
          <w:spacing w:val="-2"/>
          <w:sz w:val="20"/>
        </w:rPr>
        <w:t> </w:t>
      </w:r>
      <w:r>
        <w:rPr>
          <w:sz w:val="20"/>
        </w:rPr>
        <w:t>and</w:t>
      </w:r>
      <w:r>
        <w:rPr>
          <w:spacing w:val="-4"/>
          <w:sz w:val="20"/>
        </w:rPr>
        <w:t> </w:t>
      </w:r>
      <w:r>
        <w:rPr>
          <w:rFonts w:ascii="Arial"/>
          <w:b/>
          <w:sz w:val="20"/>
        </w:rPr>
        <w:t>Coricelli</w:t>
      </w:r>
      <w:r>
        <w:rPr>
          <w:rFonts w:ascii="Arial"/>
          <w:b/>
          <w:spacing w:val="-3"/>
          <w:sz w:val="20"/>
        </w:rPr>
        <w:t> </w:t>
      </w:r>
      <w:r>
        <w:rPr>
          <w:rFonts w:ascii="Arial"/>
          <w:b/>
          <w:sz w:val="20"/>
        </w:rPr>
        <w:t>G.</w:t>
      </w:r>
      <w:r>
        <w:rPr>
          <w:rFonts w:ascii="Arial"/>
          <w:b/>
          <w:spacing w:val="-2"/>
          <w:sz w:val="20"/>
        </w:rPr>
        <w:t> </w:t>
      </w:r>
      <w:r>
        <w:rPr>
          <w:sz w:val="20"/>
        </w:rPr>
        <w:t>(2013).</w:t>
      </w:r>
      <w:r>
        <w:rPr>
          <w:spacing w:val="-3"/>
          <w:sz w:val="20"/>
        </w:rPr>
        <w:t> </w:t>
      </w:r>
      <w:r>
        <w:rPr>
          <w:sz w:val="20"/>
        </w:rPr>
        <w:t>Emotional</w:t>
      </w:r>
      <w:r>
        <w:rPr>
          <w:spacing w:val="-2"/>
          <w:sz w:val="20"/>
        </w:rPr>
        <w:t> </w:t>
      </w:r>
      <w:r>
        <w:rPr>
          <w:sz w:val="20"/>
        </w:rPr>
        <w:t>valence</w:t>
      </w:r>
      <w:r>
        <w:rPr>
          <w:spacing w:val="-3"/>
          <w:sz w:val="20"/>
        </w:rPr>
        <w:t> </w:t>
      </w:r>
      <w:r>
        <w:rPr>
          <w:sz w:val="20"/>
        </w:rPr>
        <w:t>and</w:t>
      </w:r>
      <w:r>
        <w:rPr>
          <w:spacing w:val="-3"/>
          <w:sz w:val="20"/>
        </w:rPr>
        <w:t> </w:t>
      </w:r>
      <w:r>
        <w:rPr>
          <w:sz w:val="20"/>
        </w:rPr>
        <w:t>the</w:t>
      </w:r>
      <w:r>
        <w:rPr>
          <w:spacing w:val="-3"/>
          <w:sz w:val="20"/>
        </w:rPr>
        <w:t> </w:t>
      </w:r>
      <w:r>
        <w:rPr>
          <w:sz w:val="20"/>
        </w:rPr>
        <w:t>free-energy</w:t>
      </w:r>
      <w:r>
        <w:rPr>
          <w:spacing w:val="-3"/>
          <w:sz w:val="20"/>
        </w:rPr>
        <w:t> </w:t>
      </w:r>
      <w:r>
        <w:rPr>
          <w:sz w:val="20"/>
        </w:rPr>
        <w:t>principle.</w:t>
      </w:r>
      <w:r>
        <w:rPr>
          <w:spacing w:val="-3"/>
          <w:sz w:val="20"/>
        </w:rPr>
        <w:t> </w:t>
      </w:r>
      <w:r>
        <w:rPr>
          <w:rFonts w:ascii="Arial"/>
          <w:i/>
          <w:sz w:val="20"/>
          <w:u w:val="single"/>
        </w:rPr>
        <w:t>PLoS</w:t>
      </w:r>
      <w:r>
        <w:rPr>
          <w:rFonts w:ascii="Arial"/>
          <w:i/>
          <w:sz w:val="20"/>
        </w:rPr>
        <w:t> </w:t>
      </w:r>
      <w:r>
        <w:rPr>
          <w:rFonts w:ascii="Arial"/>
          <w:i/>
          <w:sz w:val="20"/>
          <w:u w:val="single"/>
        </w:rPr>
        <w:t>Computational Biology</w:t>
      </w:r>
      <w:r>
        <w:rPr>
          <w:sz w:val="20"/>
        </w:rPr>
        <w:t>. 9(6): e1003094.</w:t>
      </w:r>
    </w:p>
    <w:p>
      <w:pPr>
        <w:pStyle w:val="BodyText"/>
        <w:spacing w:before="2"/>
        <w:ind w:left="0"/>
      </w:pPr>
    </w:p>
    <w:p>
      <w:pPr>
        <w:pStyle w:val="ListParagraph"/>
        <w:numPr>
          <w:ilvl w:val="0"/>
          <w:numId w:val="2"/>
        </w:numPr>
        <w:tabs>
          <w:tab w:pos="1080" w:val="left" w:leader="none"/>
          <w:tab w:pos="1082" w:val="left" w:leader="none"/>
        </w:tabs>
        <w:spacing w:line="240" w:lineRule="auto" w:before="0" w:after="0"/>
        <w:ind w:left="1082" w:right="354" w:hanging="360"/>
        <w:jc w:val="both"/>
        <w:rPr>
          <w:sz w:val="20"/>
        </w:rPr>
      </w:pPr>
      <w:r>
        <w:rPr>
          <w:rFonts w:ascii="Arial"/>
          <w:b/>
          <w:sz w:val="20"/>
        </w:rPr>
        <w:t>Coricelli, G</w:t>
      </w:r>
      <w:r>
        <w:rPr>
          <w:sz w:val="20"/>
        </w:rPr>
        <w:t>. and Joffily, M. (2013). Cognitive-based emotions: theory and evidence from the</w:t>
      </w:r>
      <w:r>
        <w:rPr>
          <w:spacing w:val="-5"/>
          <w:sz w:val="20"/>
        </w:rPr>
        <w:t> </w:t>
      </w:r>
      <w:r>
        <w:rPr>
          <w:sz w:val="20"/>
        </w:rPr>
        <w:t>brain.</w:t>
      </w:r>
      <w:r>
        <w:rPr>
          <w:spacing w:val="-5"/>
          <w:sz w:val="20"/>
        </w:rPr>
        <w:t> </w:t>
      </w:r>
      <w:r>
        <w:rPr>
          <w:sz w:val="20"/>
        </w:rPr>
        <w:t>In</w:t>
      </w:r>
      <w:r>
        <w:rPr>
          <w:spacing w:val="-5"/>
          <w:sz w:val="20"/>
        </w:rPr>
        <w:t> </w:t>
      </w:r>
      <w:r>
        <w:rPr>
          <w:sz w:val="20"/>
        </w:rPr>
        <w:t>F.</w:t>
      </w:r>
      <w:r>
        <w:rPr>
          <w:spacing w:val="-5"/>
          <w:sz w:val="20"/>
        </w:rPr>
        <w:t> </w:t>
      </w:r>
      <w:r>
        <w:rPr>
          <w:sz w:val="20"/>
        </w:rPr>
        <w:t>Paglieri,</w:t>
      </w:r>
      <w:r>
        <w:rPr>
          <w:spacing w:val="-5"/>
          <w:sz w:val="20"/>
        </w:rPr>
        <w:t> </w:t>
      </w:r>
      <w:r>
        <w:rPr>
          <w:sz w:val="20"/>
        </w:rPr>
        <w:t>L.</w:t>
      </w:r>
      <w:r>
        <w:rPr>
          <w:spacing w:val="-5"/>
          <w:sz w:val="20"/>
        </w:rPr>
        <w:t> </w:t>
      </w:r>
      <w:r>
        <w:rPr>
          <w:sz w:val="20"/>
        </w:rPr>
        <w:t>Tummolini,</w:t>
      </w:r>
      <w:r>
        <w:rPr>
          <w:spacing w:val="-5"/>
          <w:sz w:val="20"/>
        </w:rPr>
        <w:t> </w:t>
      </w:r>
      <w:r>
        <w:rPr>
          <w:sz w:val="20"/>
        </w:rPr>
        <w:t>M.</w:t>
      </w:r>
      <w:r>
        <w:rPr>
          <w:spacing w:val="-5"/>
          <w:sz w:val="20"/>
        </w:rPr>
        <w:t> </w:t>
      </w:r>
      <w:r>
        <w:rPr>
          <w:sz w:val="20"/>
        </w:rPr>
        <w:t>Miceli,</w:t>
      </w:r>
      <w:r>
        <w:rPr>
          <w:spacing w:val="-5"/>
          <w:sz w:val="20"/>
        </w:rPr>
        <w:t> </w:t>
      </w:r>
      <w:r>
        <w:rPr>
          <w:sz w:val="20"/>
        </w:rPr>
        <w:t>R.</w:t>
      </w:r>
      <w:r>
        <w:rPr>
          <w:spacing w:val="-5"/>
          <w:sz w:val="20"/>
        </w:rPr>
        <w:t> </w:t>
      </w:r>
      <w:r>
        <w:rPr>
          <w:sz w:val="20"/>
        </w:rPr>
        <w:t>Falcone</w:t>
      </w:r>
      <w:r>
        <w:rPr>
          <w:spacing w:val="-5"/>
          <w:sz w:val="20"/>
        </w:rPr>
        <w:t> </w:t>
      </w:r>
      <w:r>
        <w:rPr>
          <w:sz w:val="20"/>
        </w:rPr>
        <w:t>(Eds.),</w:t>
      </w:r>
      <w:r>
        <w:rPr>
          <w:spacing w:val="-5"/>
          <w:sz w:val="20"/>
        </w:rPr>
        <w:t> </w:t>
      </w:r>
      <w:r>
        <w:rPr>
          <w:sz w:val="20"/>
        </w:rPr>
        <w:t>The</w:t>
      </w:r>
      <w:r>
        <w:rPr>
          <w:spacing w:val="-5"/>
          <w:sz w:val="20"/>
        </w:rPr>
        <w:t> </w:t>
      </w:r>
      <w:r>
        <w:rPr>
          <w:sz w:val="20"/>
        </w:rPr>
        <w:t>goals</w:t>
      </w:r>
      <w:r>
        <w:rPr>
          <w:spacing w:val="-5"/>
          <w:sz w:val="20"/>
        </w:rPr>
        <w:t> </w:t>
      </w:r>
      <w:r>
        <w:rPr>
          <w:sz w:val="20"/>
        </w:rPr>
        <w:t>of</w:t>
      </w:r>
      <w:r>
        <w:rPr>
          <w:spacing w:val="-5"/>
          <w:sz w:val="20"/>
        </w:rPr>
        <w:t> </w:t>
      </w:r>
      <w:r>
        <w:rPr>
          <w:sz w:val="20"/>
        </w:rPr>
        <w:t>cognition: essays in honor of Cristiano Castelfranchi. London: College Publications. 203-209.</w:t>
      </w:r>
    </w:p>
    <w:p>
      <w:pPr>
        <w:pStyle w:val="BodyText"/>
        <w:spacing w:before="1"/>
        <w:ind w:left="0"/>
      </w:pPr>
    </w:p>
    <w:p>
      <w:pPr>
        <w:pStyle w:val="ListParagraph"/>
        <w:numPr>
          <w:ilvl w:val="0"/>
          <w:numId w:val="2"/>
        </w:numPr>
        <w:tabs>
          <w:tab w:pos="1080" w:val="left" w:leader="none"/>
          <w:tab w:pos="1082" w:val="left" w:leader="none"/>
        </w:tabs>
        <w:spacing w:line="240" w:lineRule="auto" w:before="0" w:after="0"/>
        <w:ind w:left="1082" w:right="353" w:hanging="360"/>
        <w:jc w:val="both"/>
        <w:rPr>
          <w:sz w:val="20"/>
        </w:rPr>
      </w:pPr>
      <w:r>
        <w:rPr>
          <w:rFonts w:ascii="Arial"/>
          <w:b/>
          <w:sz w:val="20"/>
        </w:rPr>
        <w:t>Coricelli, G., </w:t>
      </w:r>
      <w:r>
        <w:rPr>
          <w:sz w:val="20"/>
        </w:rPr>
        <w:t>Rusconi, E., Villeval M-C. (2014). Tax Evasion and emotions in repeated interactions: An empirical test of re-integrative shaming theory. </w:t>
      </w:r>
      <w:r>
        <w:rPr>
          <w:rFonts w:ascii="Arial"/>
          <w:i/>
          <w:sz w:val="20"/>
          <w:u w:val="single"/>
        </w:rPr>
        <w:t>Journal of Economic</w:t>
      </w:r>
      <w:r>
        <w:rPr>
          <w:rFonts w:ascii="Arial"/>
          <w:i/>
          <w:sz w:val="20"/>
        </w:rPr>
        <w:t> </w:t>
      </w:r>
      <w:r>
        <w:rPr>
          <w:rFonts w:ascii="Arial"/>
          <w:i/>
          <w:sz w:val="20"/>
          <w:u w:val="single"/>
        </w:rPr>
        <w:t>Psychology</w:t>
      </w:r>
      <w:r>
        <w:rPr>
          <w:sz w:val="20"/>
        </w:rPr>
        <w:t>. 40, 49-61.</w:t>
      </w:r>
    </w:p>
    <w:p>
      <w:pPr>
        <w:pStyle w:val="BodyText"/>
        <w:spacing w:before="2"/>
        <w:ind w:left="0"/>
      </w:pPr>
    </w:p>
    <w:p>
      <w:pPr>
        <w:pStyle w:val="ListParagraph"/>
        <w:numPr>
          <w:ilvl w:val="0"/>
          <w:numId w:val="2"/>
        </w:numPr>
        <w:tabs>
          <w:tab w:pos="1080" w:val="left" w:leader="none"/>
          <w:tab w:pos="1082" w:val="left" w:leader="none"/>
        </w:tabs>
        <w:spacing w:line="240" w:lineRule="auto" w:before="0" w:after="0"/>
        <w:ind w:left="1082" w:right="354" w:hanging="360"/>
        <w:jc w:val="left"/>
        <w:rPr>
          <w:sz w:val="20"/>
        </w:rPr>
      </w:pPr>
      <w:r>
        <w:rPr>
          <w:sz w:val="20"/>
        </w:rPr>
        <w:t>Zalla, T., Robic, S., Chaste, P., Leboyer, M., Sirigu, A., </w:t>
      </w:r>
      <w:r>
        <w:rPr>
          <w:rFonts w:ascii="Arial"/>
          <w:b/>
          <w:sz w:val="20"/>
        </w:rPr>
        <w:t>Coricelli, G. </w:t>
      </w:r>
      <w:r>
        <w:rPr>
          <w:sz w:val="20"/>
        </w:rPr>
        <w:t>(2014).</w:t>
      </w:r>
      <w:r>
        <w:rPr>
          <w:spacing w:val="40"/>
          <w:sz w:val="20"/>
        </w:rPr>
        <w:t> </w:t>
      </w:r>
      <w:r>
        <w:rPr>
          <w:sz w:val="20"/>
        </w:rPr>
        <w:t>Feelings of Regret and Disappointment in Adults with High-Functioning Autism. </w:t>
      </w:r>
      <w:r>
        <w:rPr>
          <w:rFonts w:ascii="Arial"/>
          <w:i/>
          <w:sz w:val="20"/>
          <w:u w:val="single"/>
        </w:rPr>
        <w:t>Cortex</w:t>
      </w:r>
      <w:r>
        <w:rPr>
          <w:sz w:val="20"/>
        </w:rPr>
        <w:t>, 58, 112-122.</w:t>
      </w:r>
    </w:p>
    <w:p>
      <w:pPr>
        <w:pStyle w:val="ListParagraph"/>
        <w:numPr>
          <w:ilvl w:val="0"/>
          <w:numId w:val="2"/>
        </w:numPr>
        <w:tabs>
          <w:tab w:pos="1080" w:val="left" w:leader="none"/>
          <w:tab w:pos="1082" w:val="left" w:leader="none"/>
        </w:tabs>
        <w:spacing w:line="240" w:lineRule="auto" w:before="226" w:after="0"/>
        <w:ind w:left="1082" w:right="355" w:hanging="360"/>
        <w:jc w:val="both"/>
        <w:rPr>
          <w:sz w:val="20"/>
        </w:rPr>
      </w:pPr>
      <w:r>
        <w:rPr>
          <w:sz w:val="20"/>
        </w:rPr>
        <w:t>Neveu, R., Neveu, D., Barsumian, F., Fouragnan, E., Carrier, E., Perroud, A., Lai, M., Sultan, J.,</w:t>
      </w:r>
      <w:r>
        <w:rPr>
          <w:spacing w:val="40"/>
          <w:sz w:val="20"/>
        </w:rPr>
        <w:t> </w:t>
      </w:r>
      <w:r>
        <w:rPr>
          <w:sz w:val="20"/>
        </w:rPr>
        <w:t>Nicolas, A., and </w:t>
      </w:r>
      <w:r>
        <w:rPr>
          <w:rFonts w:ascii="Arial" w:hAnsi="Arial"/>
          <w:b/>
          <w:sz w:val="20"/>
        </w:rPr>
        <w:t>Coricelli, G. </w:t>
      </w:r>
      <w:r>
        <w:rPr>
          <w:sz w:val="20"/>
        </w:rPr>
        <w:t>(2014). “Improved planning abilities in binge eating”. </w:t>
      </w:r>
      <w:r>
        <w:rPr>
          <w:rFonts w:ascii="Arial" w:hAnsi="Arial"/>
          <w:i/>
          <w:sz w:val="20"/>
          <w:u w:val="single"/>
        </w:rPr>
        <w:t>PLoS One</w:t>
      </w:r>
      <w:r>
        <w:rPr>
          <w:sz w:val="20"/>
        </w:rPr>
        <w:t>, 9(8): e105657.</w:t>
      </w:r>
    </w:p>
    <w:p>
      <w:pPr>
        <w:pStyle w:val="BodyText"/>
        <w:spacing w:before="2"/>
        <w:ind w:left="0"/>
      </w:pPr>
    </w:p>
    <w:p>
      <w:pPr>
        <w:pStyle w:val="ListParagraph"/>
        <w:numPr>
          <w:ilvl w:val="0"/>
          <w:numId w:val="2"/>
        </w:numPr>
        <w:tabs>
          <w:tab w:pos="1080" w:val="left" w:leader="none"/>
        </w:tabs>
        <w:spacing w:line="240" w:lineRule="auto" w:before="0" w:after="0"/>
        <w:ind w:left="1080" w:right="0" w:hanging="358"/>
        <w:jc w:val="left"/>
        <w:rPr>
          <w:sz w:val="20"/>
        </w:rPr>
      </w:pPr>
      <w:r>
        <w:rPr>
          <w:sz w:val="20"/>
        </w:rPr>
        <w:t>Griessinger,</w:t>
      </w:r>
      <w:r>
        <w:rPr>
          <w:spacing w:val="8"/>
          <w:sz w:val="20"/>
        </w:rPr>
        <w:t> </w:t>
      </w:r>
      <w:r>
        <w:rPr>
          <w:sz w:val="20"/>
        </w:rPr>
        <w:t>T.,</w:t>
      </w:r>
      <w:r>
        <w:rPr>
          <w:spacing w:val="9"/>
          <w:sz w:val="20"/>
        </w:rPr>
        <w:t> </w:t>
      </w:r>
      <w:r>
        <w:rPr>
          <w:sz w:val="20"/>
        </w:rPr>
        <w:t>and</w:t>
      </w:r>
      <w:r>
        <w:rPr>
          <w:spacing w:val="9"/>
          <w:sz w:val="20"/>
        </w:rPr>
        <w:t> </w:t>
      </w:r>
      <w:r>
        <w:rPr>
          <w:rFonts w:ascii="Arial" w:hAnsi="Arial"/>
          <w:b/>
          <w:sz w:val="20"/>
        </w:rPr>
        <w:t>Coricelli</w:t>
      </w:r>
      <w:r>
        <w:rPr>
          <w:rFonts w:ascii="Arial" w:hAnsi="Arial"/>
          <w:b/>
          <w:spacing w:val="9"/>
          <w:sz w:val="20"/>
        </w:rPr>
        <w:t> </w:t>
      </w:r>
      <w:r>
        <w:rPr>
          <w:rFonts w:ascii="Arial" w:hAnsi="Arial"/>
          <w:b/>
          <w:sz w:val="20"/>
        </w:rPr>
        <w:t>G.</w:t>
      </w:r>
      <w:r>
        <w:rPr>
          <w:rFonts w:ascii="Arial" w:hAnsi="Arial"/>
          <w:b/>
          <w:spacing w:val="9"/>
          <w:sz w:val="20"/>
        </w:rPr>
        <w:t> </w:t>
      </w:r>
      <w:r>
        <w:rPr>
          <w:sz w:val="20"/>
        </w:rPr>
        <w:t>(2015).</w:t>
      </w:r>
      <w:r>
        <w:rPr>
          <w:spacing w:val="8"/>
          <w:sz w:val="20"/>
        </w:rPr>
        <w:t> </w:t>
      </w:r>
      <w:r>
        <w:rPr>
          <w:sz w:val="20"/>
        </w:rPr>
        <w:t>“The</w:t>
      </w:r>
      <w:r>
        <w:rPr>
          <w:spacing w:val="9"/>
          <w:sz w:val="20"/>
        </w:rPr>
        <w:t> </w:t>
      </w:r>
      <w:r>
        <w:rPr>
          <w:sz w:val="20"/>
        </w:rPr>
        <w:t>Neuroeconomics</w:t>
      </w:r>
      <w:r>
        <w:rPr>
          <w:spacing w:val="9"/>
          <w:sz w:val="20"/>
        </w:rPr>
        <w:t> </w:t>
      </w:r>
      <w:r>
        <w:rPr>
          <w:sz w:val="20"/>
        </w:rPr>
        <w:t>of</w:t>
      </w:r>
      <w:r>
        <w:rPr>
          <w:spacing w:val="9"/>
          <w:sz w:val="20"/>
        </w:rPr>
        <w:t> </w:t>
      </w:r>
      <w:r>
        <w:rPr>
          <w:sz w:val="20"/>
        </w:rPr>
        <w:t>Strategic</w:t>
      </w:r>
      <w:r>
        <w:rPr>
          <w:spacing w:val="9"/>
          <w:sz w:val="20"/>
        </w:rPr>
        <w:t> </w:t>
      </w:r>
      <w:r>
        <w:rPr>
          <w:spacing w:val="-2"/>
          <w:sz w:val="20"/>
        </w:rPr>
        <w:t>Interaction”.</w:t>
      </w:r>
    </w:p>
    <w:p>
      <w:pPr>
        <w:spacing w:before="1"/>
        <w:ind w:left="1082" w:right="0" w:firstLine="0"/>
        <w:jc w:val="left"/>
        <w:rPr>
          <w:sz w:val="20"/>
        </w:rPr>
      </w:pPr>
      <w:r>
        <w:rPr>
          <w:rFonts w:ascii="Arial"/>
          <w:i/>
          <w:sz w:val="20"/>
          <w:u w:val="single"/>
        </w:rPr>
        <w:t>Current</w:t>
      </w:r>
      <w:r>
        <w:rPr>
          <w:rFonts w:ascii="Arial"/>
          <w:i/>
          <w:spacing w:val="-8"/>
          <w:sz w:val="20"/>
          <w:u w:val="single"/>
        </w:rPr>
        <w:t> </w:t>
      </w:r>
      <w:r>
        <w:rPr>
          <w:rFonts w:ascii="Arial"/>
          <w:i/>
          <w:sz w:val="20"/>
          <w:u w:val="single"/>
        </w:rPr>
        <w:t>Opinion</w:t>
      </w:r>
      <w:r>
        <w:rPr>
          <w:rFonts w:ascii="Arial"/>
          <w:i/>
          <w:spacing w:val="-7"/>
          <w:sz w:val="20"/>
          <w:u w:val="single"/>
        </w:rPr>
        <w:t> </w:t>
      </w:r>
      <w:r>
        <w:rPr>
          <w:rFonts w:ascii="Arial"/>
          <w:i/>
          <w:sz w:val="20"/>
          <w:u w:val="single"/>
        </w:rPr>
        <w:t>in</w:t>
      </w:r>
      <w:r>
        <w:rPr>
          <w:rFonts w:ascii="Arial"/>
          <w:i/>
          <w:spacing w:val="-7"/>
          <w:sz w:val="20"/>
          <w:u w:val="single"/>
        </w:rPr>
        <w:t> </w:t>
      </w:r>
      <w:r>
        <w:rPr>
          <w:rFonts w:ascii="Arial"/>
          <w:i/>
          <w:sz w:val="20"/>
          <w:u w:val="single"/>
        </w:rPr>
        <w:t>Behavioral</w:t>
      </w:r>
      <w:r>
        <w:rPr>
          <w:rFonts w:ascii="Arial"/>
          <w:i/>
          <w:spacing w:val="-8"/>
          <w:sz w:val="20"/>
          <w:u w:val="single"/>
        </w:rPr>
        <w:t> </w:t>
      </w:r>
      <w:r>
        <w:rPr>
          <w:rFonts w:ascii="Arial"/>
          <w:i/>
          <w:sz w:val="20"/>
          <w:u w:val="single"/>
        </w:rPr>
        <w:t>Sciences.</w:t>
      </w:r>
      <w:r>
        <w:rPr>
          <w:rFonts w:ascii="Arial"/>
          <w:i/>
          <w:spacing w:val="-6"/>
          <w:sz w:val="20"/>
        </w:rPr>
        <w:t> </w:t>
      </w:r>
      <w:r>
        <w:rPr>
          <w:sz w:val="20"/>
        </w:rPr>
        <w:t>3,</w:t>
      </w:r>
      <w:r>
        <w:rPr>
          <w:spacing w:val="-7"/>
          <w:sz w:val="20"/>
        </w:rPr>
        <w:t> </w:t>
      </w:r>
      <w:r>
        <w:rPr>
          <w:sz w:val="20"/>
        </w:rPr>
        <w:t>73-</w:t>
      </w:r>
      <w:r>
        <w:rPr>
          <w:spacing w:val="-5"/>
          <w:sz w:val="20"/>
        </w:rPr>
        <w:t>79.</w:t>
      </w:r>
    </w:p>
    <w:p>
      <w:pPr>
        <w:pStyle w:val="BodyText"/>
        <w:ind w:left="0"/>
      </w:pPr>
    </w:p>
    <w:p>
      <w:pPr>
        <w:pStyle w:val="ListParagraph"/>
        <w:numPr>
          <w:ilvl w:val="0"/>
          <w:numId w:val="2"/>
        </w:numPr>
        <w:tabs>
          <w:tab w:pos="1080" w:val="left" w:leader="none"/>
          <w:tab w:pos="1082" w:val="left" w:leader="none"/>
        </w:tabs>
        <w:spacing w:line="240" w:lineRule="auto" w:before="0" w:after="0"/>
        <w:ind w:left="1082" w:right="354" w:hanging="360"/>
        <w:jc w:val="both"/>
        <w:rPr>
          <w:sz w:val="20"/>
        </w:rPr>
      </w:pPr>
      <w:r>
        <w:rPr>
          <w:sz w:val="20"/>
        </w:rPr>
        <w:t>Clausi S., </w:t>
      </w:r>
      <w:r>
        <w:rPr>
          <w:rFonts w:ascii="Arial" w:hAnsi="Arial"/>
          <w:b/>
          <w:sz w:val="20"/>
        </w:rPr>
        <w:t>Coricelli G., </w:t>
      </w:r>
      <w:r>
        <w:rPr>
          <w:sz w:val="20"/>
        </w:rPr>
        <w:t>Pisotta</w:t>
      </w:r>
      <w:r>
        <w:rPr>
          <w:spacing w:val="-1"/>
          <w:sz w:val="20"/>
        </w:rPr>
        <w:t> </w:t>
      </w:r>
      <w:r>
        <w:rPr>
          <w:sz w:val="20"/>
        </w:rPr>
        <w:t>I., Pavone</w:t>
      </w:r>
      <w:r>
        <w:rPr>
          <w:spacing w:val="-1"/>
          <w:sz w:val="20"/>
        </w:rPr>
        <w:t> </w:t>
      </w:r>
      <w:r>
        <w:rPr>
          <w:sz w:val="20"/>
        </w:rPr>
        <w:t>E.F., Lauriola</w:t>
      </w:r>
      <w:r>
        <w:rPr>
          <w:spacing w:val="-1"/>
          <w:sz w:val="20"/>
        </w:rPr>
        <w:t> </w:t>
      </w:r>
      <w:r>
        <w:rPr>
          <w:sz w:val="20"/>
        </w:rPr>
        <w:t>M., Molinari M., Leggio</w:t>
      </w:r>
      <w:r>
        <w:rPr>
          <w:spacing w:val="-1"/>
          <w:sz w:val="20"/>
        </w:rPr>
        <w:t> </w:t>
      </w:r>
      <w:r>
        <w:rPr>
          <w:sz w:val="20"/>
        </w:rPr>
        <w:t>M. (2015) “Cerebellar damage impairs the self-rating of regret feeling in a gambling task”, </w:t>
      </w:r>
      <w:r>
        <w:rPr>
          <w:rFonts w:ascii="Arial" w:hAnsi="Arial"/>
          <w:i/>
          <w:sz w:val="20"/>
          <w:u w:val="single"/>
        </w:rPr>
        <w:t>Frontiers</w:t>
      </w:r>
      <w:r>
        <w:rPr>
          <w:rFonts w:ascii="Arial" w:hAnsi="Arial"/>
          <w:i/>
          <w:sz w:val="20"/>
        </w:rPr>
        <w:t> </w:t>
      </w:r>
      <w:r>
        <w:rPr>
          <w:rFonts w:ascii="Arial" w:hAnsi="Arial"/>
          <w:i/>
          <w:sz w:val="20"/>
          <w:u w:val="single"/>
        </w:rPr>
        <w:t>in Behavioral Neuroscience.</w:t>
      </w:r>
      <w:r>
        <w:rPr>
          <w:rFonts w:ascii="Arial" w:hAnsi="Arial"/>
          <w:i/>
          <w:sz w:val="20"/>
        </w:rPr>
        <w:t> </w:t>
      </w:r>
      <w:r>
        <w:rPr>
          <w:sz w:val="20"/>
        </w:rPr>
        <w:t>9-113</w:t>
      </w:r>
    </w:p>
    <w:p>
      <w:pPr>
        <w:pStyle w:val="ListParagraph"/>
        <w:numPr>
          <w:ilvl w:val="0"/>
          <w:numId w:val="2"/>
        </w:numPr>
        <w:tabs>
          <w:tab w:pos="358" w:val="left" w:leader="none"/>
        </w:tabs>
        <w:spacing w:line="240" w:lineRule="auto" w:before="227" w:after="0"/>
        <w:ind w:left="358" w:right="355" w:hanging="358"/>
        <w:jc w:val="right"/>
        <w:rPr>
          <w:sz w:val="20"/>
        </w:rPr>
      </w:pPr>
      <w:r>
        <w:rPr>
          <w:sz w:val="20"/>
        </w:rPr>
        <w:t>Robic,</w:t>
      </w:r>
      <w:r>
        <w:rPr>
          <w:spacing w:val="-9"/>
          <w:sz w:val="20"/>
        </w:rPr>
        <w:t> </w:t>
      </w:r>
      <w:r>
        <w:rPr>
          <w:sz w:val="20"/>
        </w:rPr>
        <w:t>S,</w:t>
      </w:r>
      <w:r>
        <w:rPr>
          <w:spacing w:val="-7"/>
          <w:sz w:val="20"/>
        </w:rPr>
        <w:t> </w:t>
      </w:r>
      <w:r>
        <w:rPr>
          <w:sz w:val="20"/>
        </w:rPr>
        <w:t>Sonie,</w:t>
      </w:r>
      <w:r>
        <w:rPr>
          <w:spacing w:val="-7"/>
          <w:sz w:val="20"/>
        </w:rPr>
        <w:t> </w:t>
      </w:r>
      <w:r>
        <w:rPr>
          <w:sz w:val="20"/>
        </w:rPr>
        <w:t>S,</w:t>
      </w:r>
      <w:r>
        <w:rPr>
          <w:spacing w:val="-7"/>
          <w:sz w:val="20"/>
        </w:rPr>
        <w:t> </w:t>
      </w:r>
      <w:r>
        <w:rPr>
          <w:sz w:val="20"/>
        </w:rPr>
        <w:t>Fonlupt,</w:t>
      </w:r>
      <w:r>
        <w:rPr>
          <w:spacing w:val="-7"/>
          <w:sz w:val="20"/>
        </w:rPr>
        <w:t> </w:t>
      </w:r>
      <w:r>
        <w:rPr>
          <w:sz w:val="20"/>
        </w:rPr>
        <w:t>P,</w:t>
      </w:r>
      <w:r>
        <w:rPr>
          <w:spacing w:val="-7"/>
          <w:sz w:val="20"/>
        </w:rPr>
        <w:t> </w:t>
      </w:r>
      <w:r>
        <w:rPr>
          <w:sz w:val="20"/>
        </w:rPr>
        <w:t>Henaff,</w:t>
      </w:r>
      <w:r>
        <w:rPr>
          <w:spacing w:val="-7"/>
          <w:sz w:val="20"/>
        </w:rPr>
        <w:t> </w:t>
      </w:r>
      <w:r>
        <w:rPr>
          <w:sz w:val="20"/>
        </w:rPr>
        <w:t>M.-A.,</w:t>
      </w:r>
      <w:r>
        <w:rPr>
          <w:spacing w:val="-7"/>
          <w:sz w:val="20"/>
        </w:rPr>
        <w:t> </w:t>
      </w:r>
      <w:r>
        <w:rPr>
          <w:sz w:val="20"/>
        </w:rPr>
        <w:t>Touil,</w:t>
      </w:r>
      <w:r>
        <w:rPr>
          <w:spacing w:val="-7"/>
          <w:sz w:val="20"/>
        </w:rPr>
        <w:t> </w:t>
      </w:r>
      <w:r>
        <w:rPr>
          <w:sz w:val="20"/>
        </w:rPr>
        <w:t>N.,</w:t>
      </w:r>
      <w:r>
        <w:rPr>
          <w:spacing w:val="-7"/>
          <w:sz w:val="20"/>
        </w:rPr>
        <w:t> </w:t>
      </w:r>
      <w:r>
        <w:rPr>
          <w:rFonts w:ascii="Arial"/>
          <w:b/>
          <w:sz w:val="20"/>
        </w:rPr>
        <w:t>Coricelli,</w:t>
      </w:r>
      <w:r>
        <w:rPr>
          <w:rFonts w:ascii="Arial"/>
          <w:b/>
          <w:spacing w:val="-7"/>
          <w:sz w:val="20"/>
        </w:rPr>
        <w:t> </w:t>
      </w:r>
      <w:r>
        <w:rPr>
          <w:rFonts w:ascii="Arial"/>
          <w:b/>
          <w:sz w:val="20"/>
        </w:rPr>
        <w:t>G</w:t>
      </w:r>
      <w:r>
        <w:rPr>
          <w:sz w:val="20"/>
        </w:rPr>
        <w:t>.,</w:t>
      </w:r>
      <w:r>
        <w:rPr>
          <w:spacing w:val="-7"/>
          <w:sz w:val="20"/>
        </w:rPr>
        <w:t> </w:t>
      </w:r>
      <w:r>
        <w:rPr>
          <w:sz w:val="20"/>
        </w:rPr>
        <w:t>Mattout,</w:t>
      </w:r>
      <w:r>
        <w:rPr>
          <w:spacing w:val="-7"/>
          <w:sz w:val="20"/>
        </w:rPr>
        <w:t> </w:t>
      </w:r>
      <w:r>
        <w:rPr>
          <w:sz w:val="20"/>
        </w:rPr>
        <w:t>J.,</w:t>
      </w:r>
      <w:r>
        <w:rPr>
          <w:spacing w:val="-7"/>
          <w:sz w:val="20"/>
        </w:rPr>
        <w:t> </w:t>
      </w:r>
      <w:r>
        <w:rPr>
          <w:spacing w:val="-2"/>
          <w:sz w:val="20"/>
        </w:rPr>
        <w:t>Schmitz,</w:t>
      </w:r>
    </w:p>
    <w:p>
      <w:pPr>
        <w:pStyle w:val="BodyText"/>
        <w:spacing w:before="1"/>
        <w:ind w:left="0" w:right="355"/>
        <w:jc w:val="right"/>
      </w:pPr>
      <w:r>
        <w:rPr/>
        <w:t>C.</w:t>
      </w:r>
      <w:r>
        <w:rPr>
          <w:spacing w:val="-3"/>
        </w:rPr>
        <w:t> </w:t>
      </w:r>
      <w:r>
        <w:rPr/>
        <w:t>(2015).</w:t>
      </w:r>
      <w:r>
        <w:rPr>
          <w:spacing w:val="-1"/>
        </w:rPr>
        <w:t> </w:t>
      </w:r>
      <w:r>
        <w:rPr/>
        <w:t>Decision-Making</w:t>
      </w:r>
      <w:r>
        <w:rPr>
          <w:spacing w:val="-1"/>
        </w:rPr>
        <w:t> </w:t>
      </w:r>
      <w:r>
        <w:rPr/>
        <w:t>in</w:t>
      </w:r>
      <w:r>
        <w:rPr>
          <w:spacing w:val="-1"/>
        </w:rPr>
        <w:t> </w:t>
      </w:r>
      <w:r>
        <w:rPr/>
        <w:t>a</w:t>
      </w:r>
      <w:r>
        <w:rPr>
          <w:spacing w:val="-1"/>
        </w:rPr>
        <w:t> </w:t>
      </w:r>
      <w:r>
        <w:rPr/>
        <w:t>Changing</w:t>
      </w:r>
      <w:r>
        <w:rPr>
          <w:spacing w:val="-1"/>
        </w:rPr>
        <w:t> </w:t>
      </w:r>
      <w:r>
        <w:rPr/>
        <w:t>World:</w:t>
      </w:r>
      <w:r>
        <w:rPr>
          <w:spacing w:val="-1"/>
        </w:rPr>
        <w:t> </w:t>
      </w:r>
      <w:r>
        <w:rPr/>
        <w:t>A</w:t>
      </w:r>
      <w:r>
        <w:rPr>
          <w:spacing w:val="-1"/>
        </w:rPr>
        <w:t> </w:t>
      </w:r>
      <w:r>
        <w:rPr/>
        <w:t>Study</w:t>
      </w:r>
      <w:r>
        <w:rPr>
          <w:spacing w:val="-1"/>
        </w:rPr>
        <w:t> </w:t>
      </w:r>
      <w:r>
        <w:rPr/>
        <w:t>in</w:t>
      </w:r>
      <w:r>
        <w:rPr>
          <w:spacing w:val="-1"/>
        </w:rPr>
        <w:t> </w:t>
      </w:r>
      <w:r>
        <w:rPr/>
        <w:t>Autism</w:t>
      </w:r>
      <w:r>
        <w:rPr>
          <w:spacing w:val="-2"/>
        </w:rPr>
        <w:t> </w:t>
      </w:r>
      <w:r>
        <w:rPr/>
        <w:t>Spectrum</w:t>
      </w:r>
      <w:r>
        <w:rPr>
          <w:spacing w:val="-1"/>
        </w:rPr>
        <w:t> </w:t>
      </w:r>
      <w:r>
        <w:rPr>
          <w:spacing w:val="-2"/>
        </w:rPr>
        <w:t>Disorders.</w:t>
      </w:r>
    </w:p>
    <w:p>
      <w:pPr>
        <w:spacing w:before="0"/>
        <w:ind w:left="1082" w:right="0" w:firstLine="0"/>
        <w:jc w:val="left"/>
        <w:rPr>
          <w:sz w:val="20"/>
        </w:rPr>
      </w:pPr>
      <w:r>
        <w:rPr>
          <w:rFonts w:ascii="Arial"/>
          <w:i/>
          <w:sz w:val="20"/>
          <w:u w:val="single"/>
        </w:rPr>
        <w:t>Journal</w:t>
      </w:r>
      <w:r>
        <w:rPr>
          <w:rFonts w:ascii="Arial"/>
          <w:i/>
          <w:spacing w:val="-10"/>
          <w:sz w:val="20"/>
          <w:u w:val="single"/>
        </w:rPr>
        <w:t> </w:t>
      </w:r>
      <w:r>
        <w:rPr>
          <w:rFonts w:ascii="Arial"/>
          <w:i/>
          <w:sz w:val="20"/>
          <w:u w:val="single"/>
        </w:rPr>
        <w:t>of</w:t>
      </w:r>
      <w:r>
        <w:rPr>
          <w:rFonts w:ascii="Arial"/>
          <w:i/>
          <w:spacing w:val="-9"/>
          <w:sz w:val="20"/>
          <w:u w:val="single"/>
        </w:rPr>
        <w:t> </w:t>
      </w:r>
      <w:r>
        <w:rPr>
          <w:rFonts w:ascii="Arial"/>
          <w:i/>
          <w:sz w:val="20"/>
          <w:u w:val="single"/>
        </w:rPr>
        <w:t>Autism</w:t>
      </w:r>
      <w:r>
        <w:rPr>
          <w:rFonts w:ascii="Arial"/>
          <w:i/>
          <w:spacing w:val="-10"/>
          <w:sz w:val="20"/>
          <w:u w:val="single"/>
        </w:rPr>
        <w:t> </w:t>
      </w:r>
      <w:r>
        <w:rPr>
          <w:rFonts w:ascii="Arial"/>
          <w:i/>
          <w:sz w:val="20"/>
          <w:u w:val="single"/>
        </w:rPr>
        <w:t>and</w:t>
      </w:r>
      <w:r>
        <w:rPr>
          <w:rFonts w:ascii="Arial"/>
          <w:i/>
          <w:spacing w:val="-10"/>
          <w:sz w:val="20"/>
          <w:u w:val="single"/>
        </w:rPr>
        <w:t> </w:t>
      </w:r>
      <w:r>
        <w:rPr>
          <w:rFonts w:ascii="Arial"/>
          <w:i/>
          <w:sz w:val="20"/>
          <w:u w:val="single"/>
        </w:rPr>
        <w:t>Developmental</w:t>
      </w:r>
      <w:r>
        <w:rPr>
          <w:rFonts w:ascii="Arial"/>
          <w:i/>
          <w:spacing w:val="-9"/>
          <w:sz w:val="20"/>
          <w:u w:val="single"/>
        </w:rPr>
        <w:t> </w:t>
      </w:r>
      <w:r>
        <w:rPr>
          <w:rFonts w:ascii="Arial"/>
          <w:i/>
          <w:sz w:val="20"/>
          <w:u w:val="single"/>
        </w:rPr>
        <w:t>Disorders</w:t>
      </w:r>
      <w:r>
        <w:rPr>
          <w:sz w:val="20"/>
        </w:rPr>
        <w:t>.</w:t>
      </w:r>
      <w:r>
        <w:rPr>
          <w:spacing w:val="-9"/>
          <w:sz w:val="20"/>
        </w:rPr>
        <w:t> </w:t>
      </w:r>
      <w:r>
        <w:rPr>
          <w:sz w:val="20"/>
        </w:rPr>
        <w:t>45(6):1603-</w:t>
      </w:r>
      <w:r>
        <w:rPr>
          <w:spacing w:val="-5"/>
          <w:sz w:val="20"/>
        </w:rPr>
        <w:t>13.</w:t>
      </w:r>
    </w:p>
    <w:p>
      <w:pPr>
        <w:pStyle w:val="BodyText"/>
        <w:spacing w:before="1"/>
        <w:ind w:left="0"/>
      </w:pPr>
    </w:p>
    <w:p>
      <w:pPr>
        <w:pStyle w:val="ListParagraph"/>
        <w:numPr>
          <w:ilvl w:val="0"/>
          <w:numId w:val="2"/>
        </w:numPr>
        <w:tabs>
          <w:tab w:pos="1080" w:val="left" w:leader="none"/>
          <w:tab w:pos="1082" w:val="left" w:leader="none"/>
        </w:tabs>
        <w:spacing w:line="240" w:lineRule="auto" w:before="0" w:after="0"/>
        <w:ind w:left="1082" w:right="354" w:hanging="360"/>
        <w:jc w:val="both"/>
        <w:rPr>
          <w:sz w:val="20"/>
        </w:rPr>
      </w:pPr>
      <w:r>
        <w:rPr>
          <w:sz w:val="20"/>
        </w:rPr>
        <w:t>Chierchia,</w:t>
      </w:r>
      <w:r>
        <w:rPr>
          <w:spacing w:val="-5"/>
          <w:sz w:val="20"/>
        </w:rPr>
        <w:t> </w:t>
      </w:r>
      <w:r>
        <w:rPr>
          <w:sz w:val="20"/>
        </w:rPr>
        <w:t>G,</w:t>
      </w:r>
      <w:r>
        <w:rPr>
          <w:spacing w:val="-5"/>
          <w:sz w:val="20"/>
        </w:rPr>
        <w:t> </w:t>
      </w:r>
      <w:r>
        <w:rPr>
          <w:rFonts w:ascii="Arial"/>
          <w:b/>
          <w:sz w:val="20"/>
        </w:rPr>
        <w:t>Coricelli,</w:t>
      </w:r>
      <w:r>
        <w:rPr>
          <w:rFonts w:ascii="Arial"/>
          <w:b/>
          <w:spacing w:val="-5"/>
          <w:sz w:val="20"/>
        </w:rPr>
        <w:t> </w:t>
      </w:r>
      <w:r>
        <w:rPr>
          <w:rFonts w:ascii="Arial"/>
          <w:b/>
          <w:sz w:val="20"/>
        </w:rPr>
        <w:t>G.</w:t>
      </w:r>
      <w:r>
        <w:rPr>
          <w:rFonts w:ascii="Arial"/>
          <w:b/>
          <w:spacing w:val="-5"/>
          <w:sz w:val="20"/>
        </w:rPr>
        <w:t> </w:t>
      </w:r>
      <w:r>
        <w:rPr>
          <w:sz w:val="20"/>
        </w:rPr>
        <w:t>(2015).</w:t>
      </w:r>
      <w:r>
        <w:rPr>
          <w:spacing w:val="-5"/>
          <w:sz w:val="20"/>
        </w:rPr>
        <w:t> </w:t>
      </w:r>
      <w:r>
        <w:rPr>
          <w:sz w:val="20"/>
        </w:rPr>
        <w:t>The</w:t>
      </w:r>
      <w:r>
        <w:rPr>
          <w:spacing w:val="-6"/>
          <w:sz w:val="20"/>
        </w:rPr>
        <w:t> </w:t>
      </w:r>
      <w:r>
        <w:rPr>
          <w:sz w:val="20"/>
        </w:rPr>
        <w:t>impact</w:t>
      </w:r>
      <w:r>
        <w:rPr>
          <w:spacing w:val="-5"/>
          <w:sz w:val="20"/>
        </w:rPr>
        <w:t> </w:t>
      </w:r>
      <w:r>
        <w:rPr>
          <w:sz w:val="20"/>
        </w:rPr>
        <w:t>of</w:t>
      </w:r>
      <w:r>
        <w:rPr>
          <w:spacing w:val="-5"/>
          <w:sz w:val="20"/>
        </w:rPr>
        <w:t> </w:t>
      </w:r>
      <w:r>
        <w:rPr>
          <w:sz w:val="20"/>
        </w:rPr>
        <w:t>perceived</w:t>
      </w:r>
      <w:r>
        <w:rPr>
          <w:spacing w:val="-6"/>
          <w:sz w:val="20"/>
        </w:rPr>
        <w:t> </w:t>
      </w:r>
      <w:r>
        <w:rPr>
          <w:sz w:val="20"/>
        </w:rPr>
        <w:t>similarity</w:t>
      </w:r>
      <w:r>
        <w:rPr>
          <w:spacing w:val="-5"/>
          <w:sz w:val="20"/>
        </w:rPr>
        <w:t> </w:t>
      </w:r>
      <w:r>
        <w:rPr>
          <w:sz w:val="20"/>
        </w:rPr>
        <w:t>on</w:t>
      </w:r>
      <w:r>
        <w:rPr>
          <w:spacing w:val="-6"/>
          <w:sz w:val="20"/>
        </w:rPr>
        <w:t> </w:t>
      </w:r>
      <w:r>
        <w:rPr>
          <w:sz w:val="20"/>
        </w:rPr>
        <w:t>tacit</w:t>
      </w:r>
      <w:r>
        <w:rPr>
          <w:spacing w:val="-5"/>
          <w:sz w:val="20"/>
        </w:rPr>
        <w:t> </w:t>
      </w:r>
      <w:r>
        <w:rPr>
          <w:sz w:val="20"/>
        </w:rPr>
        <w:t>coordination: propensity for matching and aversion to decoupling choices. </w:t>
      </w:r>
      <w:r>
        <w:rPr>
          <w:rFonts w:ascii="Arial"/>
          <w:i/>
          <w:sz w:val="20"/>
          <w:u w:val="single"/>
        </w:rPr>
        <w:t>Frontiers in Behavioral</w:t>
      </w:r>
      <w:r>
        <w:rPr>
          <w:rFonts w:ascii="Arial"/>
          <w:i/>
          <w:sz w:val="20"/>
        </w:rPr>
        <w:t> </w:t>
      </w:r>
      <w:r>
        <w:rPr>
          <w:rFonts w:ascii="Arial"/>
          <w:i/>
          <w:sz w:val="20"/>
          <w:u w:val="single"/>
        </w:rPr>
        <w:t>Neuroscience</w:t>
      </w:r>
      <w:r>
        <w:rPr>
          <w:rFonts w:ascii="Arial"/>
          <w:i/>
          <w:sz w:val="20"/>
        </w:rPr>
        <w:t> </w:t>
      </w:r>
      <w:r>
        <w:rPr>
          <w:sz w:val="20"/>
        </w:rPr>
        <w:t>9:202.</w:t>
      </w:r>
    </w:p>
    <w:p>
      <w:pPr>
        <w:pStyle w:val="BodyText"/>
        <w:spacing w:before="1"/>
        <w:ind w:left="0"/>
      </w:pPr>
    </w:p>
    <w:p>
      <w:pPr>
        <w:pStyle w:val="ListParagraph"/>
        <w:numPr>
          <w:ilvl w:val="0"/>
          <w:numId w:val="2"/>
        </w:numPr>
        <w:tabs>
          <w:tab w:pos="1080" w:val="left" w:leader="none"/>
          <w:tab w:pos="1082" w:val="left" w:leader="none"/>
        </w:tabs>
        <w:spacing w:line="240" w:lineRule="auto" w:before="1" w:after="0"/>
        <w:ind w:left="1082" w:right="355" w:hanging="360"/>
        <w:jc w:val="left"/>
        <w:rPr>
          <w:sz w:val="20"/>
        </w:rPr>
      </w:pPr>
      <w:r>
        <w:rPr>
          <w:sz w:val="20"/>
        </w:rPr>
        <w:t>Palminteri, S., Khamassi, M., Joffily, M., and </w:t>
      </w:r>
      <w:r>
        <w:rPr>
          <w:rFonts w:ascii="Arial"/>
          <w:b/>
          <w:sz w:val="20"/>
        </w:rPr>
        <w:t>Coricelli, G. </w:t>
      </w:r>
      <w:r>
        <w:rPr>
          <w:sz w:val="20"/>
        </w:rPr>
        <w:t>(2015). Contextual modulation of value signals in reward and punishment learning. </w:t>
      </w:r>
      <w:r>
        <w:rPr>
          <w:rFonts w:ascii="Arial"/>
          <w:i/>
          <w:sz w:val="20"/>
          <w:u w:val="single"/>
        </w:rPr>
        <w:t>Nature Communications</w:t>
      </w:r>
      <w:r>
        <w:rPr>
          <w:sz w:val="20"/>
        </w:rPr>
        <w:t>, 6:8096.</w:t>
      </w:r>
    </w:p>
    <w:p>
      <w:pPr>
        <w:pStyle w:val="ListParagraph"/>
        <w:numPr>
          <w:ilvl w:val="0"/>
          <w:numId w:val="2"/>
        </w:numPr>
        <w:tabs>
          <w:tab w:pos="1080" w:val="left" w:leader="none"/>
          <w:tab w:pos="1082" w:val="left" w:leader="none"/>
        </w:tabs>
        <w:spacing w:line="240" w:lineRule="auto" w:before="226" w:after="0"/>
        <w:ind w:left="1082" w:right="354" w:hanging="360"/>
        <w:jc w:val="left"/>
        <w:rPr>
          <w:sz w:val="20"/>
        </w:rPr>
      </w:pPr>
      <w:r>
        <w:rPr>
          <w:rFonts w:ascii="Arial"/>
          <w:b/>
          <w:sz w:val="20"/>
        </w:rPr>
        <w:t>Coricelli,</w:t>
      </w:r>
      <w:r>
        <w:rPr>
          <w:rFonts w:ascii="Arial"/>
          <w:b/>
          <w:spacing w:val="-1"/>
          <w:sz w:val="20"/>
        </w:rPr>
        <w:t> </w:t>
      </w:r>
      <w:r>
        <w:rPr>
          <w:rFonts w:ascii="Arial"/>
          <w:b/>
          <w:sz w:val="20"/>
        </w:rPr>
        <w:t>G.</w:t>
      </w:r>
      <w:r>
        <w:rPr>
          <w:rFonts w:ascii="Arial"/>
          <w:b/>
          <w:spacing w:val="-1"/>
          <w:sz w:val="20"/>
        </w:rPr>
        <w:t> </w:t>
      </w:r>
      <w:r>
        <w:rPr>
          <w:sz w:val="20"/>
        </w:rPr>
        <w:t>(2015).</w:t>
      </w:r>
      <w:r>
        <w:rPr>
          <w:spacing w:val="-1"/>
          <w:sz w:val="20"/>
        </w:rPr>
        <w:t> </w:t>
      </w:r>
      <w:r>
        <w:rPr>
          <w:sz w:val="20"/>
        </w:rPr>
        <w:t>Strategic</w:t>
      </w:r>
      <w:r>
        <w:rPr>
          <w:spacing w:val="-2"/>
          <w:sz w:val="20"/>
        </w:rPr>
        <w:t> </w:t>
      </w:r>
      <w:r>
        <w:rPr>
          <w:sz w:val="20"/>
        </w:rPr>
        <w:t>Mentalizing:</w:t>
      </w:r>
      <w:r>
        <w:rPr>
          <w:spacing w:val="-1"/>
          <w:sz w:val="20"/>
        </w:rPr>
        <w:t> </w:t>
      </w:r>
      <w:r>
        <w:rPr>
          <w:sz w:val="20"/>
        </w:rPr>
        <w:t>the</w:t>
      </w:r>
      <w:r>
        <w:rPr>
          <w:spacing w:val="-2"/>
          <w:sz w:val="20"/>
        </w:rPr>
        <w:t> </w:t>
      </w:r>
      <w:r>
        <w:rPr>
          <w:sz w:val="20"/>
        </w:rPr>
        <w:t>neural</w:t>
      </w:r>
      <w:r>
        <w:rPr>
          <w:spacing w:val="-1"/>
          <w:sz w:val="20"/>
        </w:rPr>
        <w:t> </w:t>
      </w:r>
      <w:r>
        <w:rPr>
          <w:sz w:val="20"/>
        </w:rPr>
        <w:t>correlates</w:t>
      </w:r>
      <w:r>
        <w:rPr>
          <w:spacing w:val="-2"/>
          <w:sz w:val="20"/>
        </w:rPr>
        <w:t> </w:t>
      </w:r>
      <w:r>
        <w:rPr>
          <w:sz w:val="20"/>
        </w:rPr>
        <w:t>of</w:t>
      </w:r>
      <w:r>
        <w:rPr>
          <w:spacing w:val="-1"/>
          <w:sz w:val="20"/>
        </w:rPr>
        <w:t> </w:t>
      </w:r>
      <w:r>
        <w:rPr>
          <w:sz w:val="20"/>
        </w:rPr>
        <w:t>strategic</w:t>
      </w:r>
      <w:r>
        <w:rPr>
          <w:spacing w:val="-2"/>
          <w:sz w:val="20"/>
        </w:rPr>
        <w:t> </w:t>
      </w:r>
      <w:r>
        <w:rPr>
          <w:sz w:val="20"/>
        </w:rPr>
        <w:t>choice.</w:t>
      </w:r>
      <w:r>
        <w:rPr>
          <w:spacing w:val="-1"/>
          <w:sz w:val="20"/>
        </w:rPr>
        <w:t> </w:t>
      </w:r>
      <w:r>
        <w:rPr>
          <w:sz w:val="20"/>
        </w:rPr>
        <w:t>Brain Mapping: An Encyclopedic Reference, A.W. Toga et al (Eds). 153-158.</w:t>
      </w:r>
    </w:p>
    <w:p>
      <w:pPr>
        <w:pStyle w:val="BodyText"/>
        <w:spacing w:before="1"/>
        <w:ind w:left="0"/>
      </w:pPr>
    </w:p>
    <w:p>
      <w:pPr>
        <w:pStyle w:val="ListParagraph"/>
        <w:numPr>
          <w:ilvl w:val="0"/>
          <w:numId w:val="2"/>
        </w:numPr>
        <w:tabs>
          <w:tab w:pos="1080" w:val="left" w:leader="none"/>
          <w:tab w:pos="1082" w:val="left" w:leader="none"/>
        </w:tabs>
        <w:spacing w:line="240" w:lineRule="auto" w:before="0" w:after="0"/>
        <w:ind w:left="1082" w:right="355" w:hanging="360"/>
        <w:jc w:val="left"/>
        <w:rPr>
          <w:sz w:val="20"/>
        </w:rPr>
      </w:pPr>
      <w:r>
        <w:rPr>
          <w:sz w:val="20"/>
        </w:rPr>
        <w:t>Polonio, L., Di Guida, S. and </w:t>
      </w:r>
      <w:r>
        <w:rPr>
          <w:rFonts w:ascii="Arial"/>
          <w:b/>
          <w:sz w:val="20"/>
        </w:rPr>
        <w:t>Coricelli G</w:t>
      </w:r>
      <w:r>
        <w:rPr>
          <w:sz w:val="20"/>
        </w:rPr>
        <w:t>. (2015). Strategic sophistication and attention in games: an eye-tracking study. </w:t>
      </w:r>
      <w:r>
        <w:rPr>
          <w:rFonts w:ascii="Arial"/>
          <w:i/>
          <w:sz w:val="20"/>
          <w:u w:val="single"/>
        </w:rPr>
        <w:t>Games and Economic Behavior</w:t>
      </w:r>
      <w:r>
        <w:rPr>
          <w:sz w:val="20"/>
        </w:rPr>
        <w:t>, 84, 80-96.</w:t>
      </w:r>
    </w:p>
    <w:p>
      <w:pPr>
        <w:pStyle w:val="BodyText"/>
        <w:spacing w:before="1"/>
        <w:ind w:left="0"/>
      </w:pPr>
    </w:p>
    <w:p>
      <w:pPr>
        <w:pStyle w:val="ListParagraph"/>
        <w:numPr>
          <w:ilvl w:val="0"/>
          <w:numId w:val="2"/>
        </w:numPr>
        <w:tabs>
          <w:tab w:pos="1080" w:val="left" w:leader="none"/>
          <w:tab w:pos="1082" w:val="left" w:leader="none"/>
        </w:tabs>
        <w:spacing w:line="240" w:lineRule="auto" w:before="1" w:after="0"/>
        <w:ind w:left="1082" w:right="354" w:hanging="360"/>
        <w:jc w:val="both"/>
        <w:rPr>
          <w:sz w:val="20"/>
        </w:rPr>
      </w:pPr>
      <w:r>
        <w:rPr>
          <w:rFonts w:ascii="Arial"/>
          <w:b/>
          <w:sz w:val="20"/>
        </w:rPr>
        <w:t>Coricelli, G</w:t>
      </w:r>
      <w:r>
        <w:rPr>
          <w:sz w:val="20"/>
        </w:rPr>
        <w:t>. and Nagel, R. (2015). "Responses from the body: An introduction to Neuroeconomics." in Experimental Economics, Eds. Branas-Garza and Cabrales. Palgrave McMillan</w:t>
      </w:r>
    </w:p>
    <w:p>
      <w:pPr>
        <w:pStyle w:val="BodyText"/>
        <w:spacing w:before="3"/>
        <w:ind w:left="0"/>
      </w:pPr>
    </w:p>
    <w:p>
      <w:pPr>
        <w:pStyle w:val="ListParagraph"/>
        <w:numPr>
          <w:ilvl w:val="0"/>
          <w:numId w:val="2"/>
        </w:numPr>
        <w:tabs>
          <w:tab w:pos="1080" w:val="left" w:leader="none"/>
          <w:tab w:pos="1082" w:val="left" w:leader="none"/>
        </w:tabs>
        <w:spacing w:line="237" w:lineRule="auto" w:before="0" w:after="0"/>
        <w:ind w:left="1082" w:right="354" w:hanging="360"/>
        <w:jc w:val="both"/>
        <w:rPr>
          <w:sz w:val="20"/>
        </w:rPr>
      </w:pPr>
      <w:r>
        <w:rPr>
          <w:sz w:val="20"/>
        </w:rPr>
        <w:t>Neveu R., Fouragnan E., Barsumian F., Carrier E., Lai M., Nicolas A., Neveu D., and </w:t>
      </w:r>
      <w:r>
        <w:rPr>
          <w:rFonts w:ascii="Arial"/>
          <w:b/>
          <w:sz w:val="20"/>
        </w:rPr>
        <w:t>Coricelli G</w:t>
      </w:r>
      <w:r>
        <w:rPr>
          <w:sz w:val="20"/>
        </w:rPr>
        <w:t>. (2016) Preference for safe over risky options in binge eating. </w:t>
      </w:r>
      <w:r>
        <w:rPr>
          <w:rFonts w:ascii="Arial"/>
          <w:i/>
          <w:sz w:val="20"/>
          <w:u w:val="single"/>
        </w:rPr>
        <w:t>Front. Behav.</w:t>
      </w:r>
      <w:r>
        <w:rPr>
          <w:rFonts w:ascii="Arial"/>
          <w:i/>
          <w:sz w:val="20"/>
        </w:rPr>
        <w:t> </w:t>
      </w:r>
      <w:r>
        <w:rPr>
          <w:rFonts w:ascii="Arial"/>
          <w:i/>
          <w:sz w:val="20"/>
          <w:u w:val="single"/>
        </w:rPr>
        <w:t>Neurosci</w:t>
      </w:r>
      <w:r>
        <w:rPr>
          <w:sz w:val="20"/>
        </w:rPr>
        <w:t>. 10:65. 10.3389.</w:t>
      </w:r>
    </w:p>
    <w:p>
      <w:pPr>
        <w:pStyle w:val="ListParagraph"/>
        <w:spacing w:after="0" w:line="237" w:lineRule="auto"/>
        <w:jc w:val="both"/>
        <w:rPr>
          <w:sz w:val="20"/>
        </w:rPr>
        <w:sectPr>
          <w:pgSz w:w="12240" w:h="15840"/>
          <w:pgMar w:header="0" w:footer="784" w:top="1360" w:bottom="980" w:left="1440" w:right="1440"/>
        </w:sectPr>
      </w:pPr>
    </w:p>
    <w:p>
      <w:pPr>
        <w:pStyle w:val="ListParagraph"/>
        <w:numPr>
          <w:ilvl w:val="0"/>
          <w:numId w:val="2"/>
        </w:numPr>
        <w:tabs>
          <w:tab w:pos="1080" w:val="left" w:leader="none"/>
          <w:tab w:pos="1082" w:val="left" w:leader="none"/>
        </w:tabs>
        <w:spacing w:line="240" w:lineRule="auto" w:before="84" w:after="0"/>
        <w:ind w:left="1082" w:right="299" w:hanging="360"/>
        <w:jc w:val="both"/>
        <w:rPr>
          <w:rFonts w:ascii="Arial"/>
          <w:i/>
          <w:sz w:val="20"/>
        </w:rPr>
      </w:pPr>
      <w:r>
        <w:rPr>
          <w:sz w:val="20"/>
        </w:rPr>
        <w:t>Palminteri, S., Kilford, E.J., </w:t>
      </w:r>
      <w:r>
        <w:rPr>
          <w:rFonts w:ascii="Arial"/>
          <w:b/>
          <w:sz w:val="20"/>
        </w:rPr>
        <w:t>Coricelli, G., </w:t>
      </w:r>
      <w:r>
        <w:rPr>
          <w:sz w:val="20"/>
        </w:rPr>
        <w:t>Blakemore, S-J (2016). "The computational development</w:t>
      </w:r>
      <w:r>
        <w:rPr>
          <w:spacing w:val="-12"/>
          <w:sz w:val="20"/>
        </w:rPr>
        <w:t> </w:t>
      </w:r>
      <w:r>
        <w:rPr>
          <w:sz w:val="20"/>
        </w:rPr>
        <w:t>of</w:t>
      </w:r>
      <w:r>
        <w:rPr>
          <w:spacing w:val="-12"/>
          <w:sz w:val="20"/>
        </w:rPr>
        <w:t> </w:t>
      </w:r>
      <w:r>
        <w:rPr>
          <w:sz w:val="20"/>
        </w:rPr>
        <w:t>reinforcement</w:t>
      </w:r>
      <w:r>
        <w:rPr>
          <w:spacing w:val="-12"/>
          <w:sz w:val="20"/>
        </w:rPr>
        <w:t> </w:t>
      </w:r>
      <w:r>
        <w:rPr>
          <w:sz w:val="20"/>
        </w:rPr>
        <w:t>learning</w:t>
      </w:r>
      <w:r>
        <w:rPr>
          <w:spacing w:val="-12"/>
          <w:sz w:val="20"/>
        </w:rPr>
        <w:t> </w:t>
      </w:r>
      <w:r>
        <w:rPr>
          <w:sz w:val="20"/>
        </w:rPr>
        <w:t>during</w:t>
      </w:r>
      <w:r>
        <w:rPr>
          <w:spacing w:val="-12"/>
          <w:sz w:val="20"/>
        </w:rPr>
        <w:t> </w:t>
      </w:r>
      <w:r>
        <w:rPr>
          <w:sz w:val="20"/>
        </w:rPr>
        <w:t>adolescence",</w:t>
      </w:r>
      <w:r>
        <w:rPr>
          <w:spacing w:val="-13"/>
          <w:sz w:val="20"/>
        </w:rPr>
        <w:t> </w:t>
      </w:r>
      <w:r>
        <w:rPr>
          <w:rFonts w:ascii="Arial"/>
          <w:i/>
          <w:sz w:val="20"/>
          <w:u w:val="single"/>
        </w:rPr>
        <w:t>PLOS</w:t>
      </w:r>
      <w:r>
        <w:rPr>
          <w:rFonts w:ascii="Arial"/>
          <w:i/>
          <w:spacing w:val="-13"/>
          <w:sz w:val="20"/>
          <w:u w:val="single"/>
        </w:rPr>
        <w:t> </w:t>
      </w:r>
      <w:r>
        <w:rPr>
          <w:rFonts w:ascii="Arial"/>
          <w:i/>
          <w:sz w:val="20"/>
          <w:u w:val="single"/>
        </w:rPr>
        <w:t>Computational</w:t>
      </w:r>
      <w:r>
        <w:rPr>
          <w:rFonts w:ascii="Arial"/>
          <w:i/>
          <w:spacing w:val="-12"/>
          <w:sz w:val="20"/>
          <w:u w:val="single"/>
        </w:rPr>
        <w:t> </w:t>
      </w:r>
      <w:r>
        <w:rPr>
          <w:rFonts w:ascii="Arial"/>
          <w:i/>
          <w:sz w:val="20"/>
          <w:u w:val="single"/>
        </w:rPr>
        <w:t>Biology</w:t>
      </w:r>
      <w:r>
        <w:rPr>
          <w:sz w:val="20"/>
        </w:rPr>
        <w:t>. 12(6): e1004953.</w:t>
      </w:r>
    </w:p>
    <w:p>
      <w:pPr>
        <w:pStyle w:val="BodyText"/>
        <w:spacing w:before="4"/>
        <w:ind w:left="0"/>
      </w:pPr>
    </w:p>
    <w:p>
      <w:pPr>
        <w:pStyle w:val="ListParagraph"/>
        <w:numPr>
          <w:ilvl w:val="0"/>
          <w:numId w:val="2"/>
        </w:numPr>
        <w:tabs>
          <w:tab w:pos="1080" w:val="left" w:leader="none"/>
          <w:tab w:pos="1082" w:val="left" w:leader="none"/>
        </w:tabs>
        <w:spacing w:line="237" w:lineRule="auto" w:before="0" w:after="0"/>
        <w:ind w:left="1082" w:right="355" w:hanging="360"/>
        <w:jc w:val="both"/>
        <w:rPr>
          <w:sz w:val="20"/>
        </w:rPr>
      </w:pPr>
      <w:r>
        <w:rPr>
          <w:sz w:val="20"/>
        </w:rPr>
        <w:t>Neveu, R., Neveu, D., Guillaume Barbalat,G., Schmidt, U., </w:t>
      </w:r>
      <w:r>
        <w:rPr>
          <w:rFonts w:ascii="Arial" w:hAnsi="Arial"/>
          <w:b/>
          <w:sz w:val="20"/>
        </w:rPr>
        <w:t>Coricelli, G., </w:t>
      </w:r>
      <w:r>
        <w:rPr>
          <w:sz w:val="20"/>
        </w:rPr>
        <w:t>and Nicolas, A. (2016).</w:t>
      </w:r>
      <w:r>
        <w:rPr>
          <w:spacing w:val="-3"/>
          <w:sz w:val="20"/>
        </w:rPr>
        <w:t> </w:t>
      </w:r>
      <w:r>
        <w:rPr>
          <w:sz w:val="20"/>
        </w:rPr>
        <w:t>“The</w:t>
      </w:r>
      <w:r>
        <w:rPr>
          <w:spacing w:val="-4"/>
          <w:sz w:val="20"/>
        </w:rPr>
        <w:t> </w:t>
      </w:r>
      <w:r>
        <w:rPr>
          <w:sz w:val="20"/>
        </w:rPr>
        <w:t>sequential</w:t>
      </w:r>
      <w:r>
        <w:rPr>
          <w:spacing w:val="-3"/>
          <w:sz w:val="20"/>
        </w:rPr>
        <w:t> </w:t>
      </w:r>
      <w:r>
        <w:rPr>
          <w:sz w:val="20"/>
        </w:rPr>
        <w:t>binge,</w:t>
      </w:r>
      <w:r>
        <w:rPr>
          <w:spacing w:val="-3"/>
          <w:sz w:val="20"/>
        </w:rPr>
        <w:t> </w:t>
      </w:r>
      <w:r>
        <w:rPr>
          <w:sz w:val="20"/>
        </w:rPr>
        <w:t>a</w:t>
      </w:r>
      <w:r>
        <w:rPr>
          <w:spacing w:val="-4"/>
          <w:sz w:val="20"/>
        </w:rPr>
        <w:t> </w:t>
      </w:r>
      <w:r>
        <w:rPr>
          <w:sz w:val="20"/>
        </w:rPr>
        <w:t>new</w:t>
      </w:r>
      <w:r>
        <w:rPr>
          <w:spacing w:val="-4"/>
          <w:sz w:val="20"/>
        </w:rPr>
        <w:t> </w:t>
      </w:r>
      <w:r>
        <w:rPr>
          <w:sz w:val="20"/>
        </w:rPr>
        <w:t>therapeutic</w:t>
      </w:r>
      <w:r>
        <w:rPr>
          <w:spacing w:val="-4"/>
          <w:sz w:val="20"/>
        </w:rPr>
        <w:t> </w:t>
      </w:r>
      <w:r>
        <w:rPr>
          <w:sz w:val="20"/>
        </w:rPr>
        <w:t>approach</w:t>
      </w:r>
      <w:r>
        <w:rPr>
          <w:spacing w:val="-4"/>
          <w:sz w:val="20"/>
        </w:rPr>
        <w:t> </w:t>
      </w:r>
      <w:r>
        <w:rPr>
          <w:sz w:val="20"/>
        </w:rPr>
        <w:t>for</w:t>
      </w:r>
      <w:r>
        <w:rPr>
          <w:spacing w:val="-4"/>
          <w:sz w:val="20"/>
        </w:rPr>
        <w:t> </w:t>
      </w:r>
      <w:r>
        <w:rPr>
          <w:sz w:val="20"/>
        </w:rPr>
        <w:t>binge</w:t>
      </w:r>
      <w:r>
        <w:rPr>
          <w:spacing w:val="-4"/>
          <w:sz w:val="20"/>
        </w:rPr>
        <w:t> </w:t>
      </w:r>
      <w:r>
        <w:rPr>
          <w:sz w:val="20"/>
        </w:rPr>
        <w:t>eating:</w:t>
      </w:r>
      <w:r>
        <w:rPr>
          <w:spacing w:val="-3"/>
          <w:sz w:val="20"/>
        </w:rPr>
        <w:t> </w:t>
      </w:r>
      <w:r>
        <w:rPr>
          <w:sz w:val="20"/>
        </w:rPr>
        <w:t>a</w:t>
      </w:r>
      <w:r>
        <w:rPr>
          <w:spacing w:val="-4"/>
          <w:sz w:val="20"/>
        </w:rPr>
        <w:t> </w:t>
      </w:r>
      <w:r>
        <w:rPr>
          <w:sz w:val="20"/>
        </w:rPr>
        <w:t>pilot</w:t>
      </w:r>
      <w:r>
        <w:rPr>
          <w:spacing w:val="-3"/>
          <w:sz w:val="20"/>
        </w:rPr>
        <w:t> </w:t>
      </w:r>
      <w:r>
        <w:rPr>
          <w:sz w:val="20"/>
        </w:rPr>
        <w:t>study”, </w:t>
      </w:r>
      <w:r>
        <w:rPr>
          <w:rFonts w:ascii="Arial" w:hAnsi="Arial"/>
          <w:i/>
          <w:sz w:val="20"/>
          <w:u w:val="single"/>
        </w:rPr>
        <w:t>PLoS One</w:t>
      </w:r>
      <w:r>
        <w:rPr>
          <w:sz w:val="20"/>
        </w:rPr>
        <w:t>, 11(11): e0165696.</w:t>
      </w:r>
    </w:p>
    <w:p>
      <w:pPr>
        <w:pStyle w:val="BodyText"/>
        <w:spacing w:before="2"/>
        <w:ind w:left="0"/>
      </w:pPr>
    </w:p>
    <w:p>
      <w:pPr>
        <w:pStyle w:val="ListParagraph"/>
        <w:numPr>
          <w:ilvl w:val="0"/>
          <w:numId w:val="2"/>
        </w:numPr>
        <w:tabs>
          <w:tab w:pos="1080" w:val="left" w:leader="none"/>
          <w:tab w:pos="1082" w:val="left" w:leader="none"/>
        </w:tabs>
        <w:spacing w:line="240" w:lineRule="auto" w:before="0" w:after="0"/>
        <w:ind w:left="1082" w:right="299" w:hanging="360"/>
        <w:jc w:val="left"/>
        <w:rPr>
          <w:sz w:val="20"/>
        </w:rPr>
      </w:pPr>
      <w:r>
        <w:rPr>
          <w:sz w:val="20"/>
        </w:rPr>
        <w:t>Bault,</w:t>
      </w:r>
      <w:r>
        <w:rPr>
          <w:spacing w:val="-8"/>
          <w:sz w:val="20"/>
        </w:rPr>
        <w:t> </w:t>
      </w:r>
      <w:r>
        <w:rPr>
          <w:sz w:val="20"/>
        </w:rPr>
        <w:t>N.,</w:t>
      </w:r>
      <w:r>
        <w:rPr>
          <w:spacing w:val="-8"/>
          <w:sz w:val="20"/>
        </w:rPr>
        <w:t> </w:t>
      </w:r>
      <w:r>
        <w:rPr>
          <w:sz w:val="20"/>
        </w:rPr>
        <w:t>Wydoodt,</w:t>
      </w:r>
      <w:r>
        <w:rPr>
          <w:spacing w:val="-8"/>
          <w:sz w:val="20"/>
        </w:rPr>
        <w:t> </w:t>
      </w:r>
      <w:r>
        <w:rPr>
          <w:sz w:val="20"/>
        </w:rPr>
        <w:t>P.</w:t>
      </w:r>
      <w:r>
        <w:rPr>
          <w:spacing w:val="-8"/>
          <w:sz w:val="20"/>
        </w:rPr>
        <w:t> </w:t>
      </w:r>
      <w:r>
        <w:rPr>
          <w:sz w:val="20"/>
        </w:rPr>
        <w:t>and</w:t>
      </w:r>
      <w:r>
        <w:rPr>
          <w:spacing w:val="-9"/>
          <w:sz w:val="20"/>
        </w:rPr>
        <w:t> </w:t>
      </w:r>
      <w:r>
        <w:rPr>
          <w:rFonts w:ascii="Arial"/>
          <w:b/>
          <w:sz w:val="20"/>
        </w:rPr>
        <w:t>Coricelli,</w:t>
      </w:r>
      <w:r>
        <w:rPr>
          <w:rFonts w:ascii="Arial"/>
          <w:b/>
          <w:spacing w:val="-8"/>
          <w:sz w:val="20"/>
        </w:rPr>
        <w:t> </w:t>
      </w:r>
      <w:r>
        <w:rPr>
          <w:rFonts w:ascii="Arial"/>
          <w:b/>
          <w:sz w:val="20"/>
        </w:rPr>
        <w:t>G.</w:t>
      </w:r>
      <w:r>
        <w:rPr>
          <w:rFonts w:ascii="Arial"/>
          <w:b/>
          <w:spacing w:val="-8"/>
          <w:sz w:val="20"/>
        </w:rPr>
        <w:t> </w:t>
      </w:r>
      <w:r>
        <w:rPr>
          <w:sz w:val="20"/>
        </w:rPr>
        <w:t>(2016).</w:t>
      </w:r>
      <w:r>
        <w:rPr>
          <w:spacing w:val="-8"/>
          <w:sz w:val="20"/>
        </w:rPr>
        <w:t> </w:t>
      </w:r>
      <w:r>
        <w:rPr>
          <w:sz w:val="20"/>
        </w:rPr>
        <w:t>Different</w:t>
      </w:r>
      <w:r>
        <w:rPr>
          <w:spacing w:val="-8"/>
          <w:sz w:val="20"/>
        </w:rPr>
        <w:t> </w:t>
      </w:r>
      <w:r>
        <w:rPr>
          <w:sz w:val="20"/>
        </w:rPr>
        <w:t>attentional</w:t>
      </w:r>
      <w:r>
        <w:rPr>
          <w:spacing w:val="-8"/>
          <w:sz w:val="20"/>
        </w:rPr>
        <w:t> </w:t>
      </w:r>
      <w:r>
        <w:rPr>
          <w:sz w:val="20"/>
        </w:rPr>
        <w:t>patterns</w:t>
      </w:r>
      <w:r>
        <w:rPr>
          <w:spacing w:val="-8"/>
          <w:sz w:val="20"/>
        </w:rPr>
        <w:t> </w:t>
      </w:r>
      <w:r>
        <w:rPr>
          <w:sz w:val="20"/>
        </w:rPr>
        <w:t>for</w:t>
      </w:r>
      <w:r>
        <w:rPr>
          <w:spacing w:val="-8"/>
          <w:sz w:val="20"/>
        </w:rPr>
        <w:t> </w:t>
      </w:r>
      <w:r>
        <w:rPr>
          <w:sz w:val="20"/>
        </w:rPr>
        <w:t>regret</w:t>
      </w:r>
      <w:r>
        <w:rPr>
          <w:spacing w:val="-8"/>
          <w:sz w:val="20"/>
        </w:rPr>
        <w:t> </w:t>
      </w:r>
      <w:r>
        <w:rPr>
          <w:sz w:val="20"/>
        </w:rPr>
        <w:t>and disappointment:</w:t>
      </w:r>
      <w:r>
        <w:rPr>
          <w:spacing w:val="-14"/>
          <w:sz w:val="20"/>
        </w:rPr>
        <w:t> </w:t>
      </w:r>
      <w:r>
        <w:rPr>
          <w:sz w:val="20"/>
        </w:rPr>
        <w:t>an</w:t>
      </w:r>
      <w:r>
        <w:rPr>
          <w:spacing w:val="-14"/>
          <w:sz w:val="20"/>
        </w:rPr>
        <w:t> </w:t>
      </w:r>
      <w:r>
        <w:rPr>
          <w:sz w:val="20"/>
        </w:rPr>
        <w:t>eye-tracking</w:t>
      </w:r>
      <w:r>
        <w:rPr>
          <w:spacing w:val="-14"/>
          <w:sz w:val="20"/>
        </w:rPr>
        <w:t> </w:t>
      </w:r>
      <w:r>
        <w:rPr>
          <w:sz w:val="20"/>
        </w:rPr>
        <w:t>study.</w:t>
      </w:r>
      <w:r>
        <w:rPr>
          <w:spacing w:val="-13"/>
          <w:sz w:val="20"/>
        </w:rPr>
        <w:t> </w:t>
      </w:r>
      <w:r>
        <w:rPr>
          <w:rFonts w:ascii="Arial"/>
          <w:i/>
          <w:sz w:val="20"/>
          <w:u w:val="single"/>
        </w:rPr>
        <w:t>Journal</w:t>
      </w:r>
      <w:r>
        <w:rPr>
          <w:rFonts w:ascii="Arial"/>
          <w:i/>
          <w:spacing w:val="-14"/>
          <w:sz w:val="20"/>
          <w:u w:val="single"/>
        </w:rPr>
        <w:t> </w:t>
      </w:r>
      <w:r>
        <w:rPr>
          <w:rFonts w:ascii="Arial"/>
          <w:i/>
          <w:sz w:val="20"/>
          <w:u w:val="single"/>
        </w:rPr>
        <w:t>of</w:t>
      </w:r>
      <w:r>
        <w:rPr>
          <w:rFonts w:ascii="Arial"/>
          <w:i/>
          <w:spacing w:val="-13"/>
          <w:sz w:val="20"/>
          <w:u w:val="single"/>
        </w:rPr>
        <w:t> </w:t>
      </w:r>
      <w:r>
        <w:rPr>
          <w:rFonts w:ascii="Arial"/>
          <w:i/>
          <w:sz w:val="20"/>
          <w:u w:val="single"/>
        </w:rPr>
        <w:t>Behavioral</w:t>
      </w:r>
      <w:r>
        <w:rPr>
          <w:rFonts w:ascii="Arial"/>
          <w:i/>
          <w:spacing w:val="-14"/>
          <w:sz w:val="20"/>
          <w:u w:val="single"/>
        </w:rPr>
        <w:t> </w:t>
      </w:r>
      <w:r>
        <w:rPr>
          <w:rFonts w:ascii="Arial"/>
          <w:i/>
          <w:sz w:val="20"/>
          <w:u w:val="single"/>
        </w:rPr>
        <w:t>Decision</w:t>
      </w:r>
      <w:r>
        <w:rPr>
          <w:rFonts w:ascii="Arial"/>
          <w:i/>
          <w:spacing w:val="-14"/>
          <w:sz w:val="20"/>
          <w:u w:val="single"/>
        </w:rPr>
        <w:t> </w:t>
      </w:r>
      <w:r>
        <w:rPr>
          <w:rFonts w:ascii="Arial"/>
          <w:i/>
          <w:sz w:val="20"/>
          <w:u w:val="single"/>
        </w:rPr>
        <w:t>Making</w:t>
      </w:r>
      <w:r>
        <w:rPr>
          <w:sz w:val="20"/>
        </w:rPr>
        <w:t>.</w:t>
      </w:r>
      <w:r>
        <w:rPr>
          <w:spacing w:val="-13"/>
          <w:sz w:val="20"/>
        </w:rPr>
        <w:t> </w:t>
      </w:r>
      <w:r>
        <w:rPr>
          <w:sz w:val="20"/>
        </w:rPr>
        <w:t>28:194-205.</w:t>
      </w:r>
    </w:p>
    <w:p>
      <w:pPr>
        <w:pStyle w:val="BodyText"/>
        <w:spacing w:before="1"/>
        <w:ind w:left="0"/>
      </w:pPr>
    </w:p>
    <w:p>
      <w:pPr>
        <w:pStyle w:val="ListParagraph"/>
        <w:numPr>
          <w:ilvl w:val="0"/>
          <w:numId w:val="2"/>
        </w:numPr>
        <w:tabs>
          <w:tab w:pos="1080" w:val="left" w:leader="none"/>
          <w:tab w:pos="1082" w:val="left" w:leader="none"/>
        </w:tabs>
        <w:spacing w:line="240" w:lineRule="auto" w:before="0" w:after="0"/>
        <w:ind w:left="1082" w:right="353" w:hanging="360"/>
        <w:jc w:val="both"/>
        <w:rPr>
          <w:sz w:val="20"/>
        </w:rPr>
      </w:pPr>
      <w:r>
        <w:rPr>
          <w:sz w:val="20"/>
        </w:rPr>
        <w:t>Salvador A, Worbe Y, Delorme C, </w:t>
      </w:r>
      <w:r>
        <w:rPr>
          <w:rFonts w:ascii="Arial"/>
          <w:b/>
          <w:sz w:val="20"/>
        </w:rPr>
        <w:t>Coricelli G</w:t>
      </w:r>
      <w:r>
        <w:rPr>
          <w:sz w:val="20"/>
        </w:rPr>
        <w:t>, Gaillard R, Robbins TW, Hartmann A, Palminteri S. (2017). Specific effect of a dopamine partial agonist on counterfactual learning: evidence from Gilles de la Tourette syndrome. </w:t>
      </w:r>
      <w:r>
        <w:rPr>
          <w:rFonts w:ascii="Arial"/>
          <w:i/>
          <w:sz w:val="20"/>
          <w:u w:val="single"/>
        </w:rPr>
        <w:t>Scientific Report</w:t>
      </w:r>
      <w:r>
        <w:rPr>
          <w:sz w:val="20"/>
        </w:rPr>
        <w:t>, 24:7(1):6292</w:t>
      </w:r>
    </w:p>
    <w:p>
      <w:pPr>
        <w:pStyle w:val="BodyText"/>
        <w:spacing w:before="2"/>
        <w:ind w:left="0"/>
      </w:pPr>
    </w:p>
    <w:p>
      <w:pPr>
        <w:pStyle w:val="ListParagraph"/>
        <w:numPr>
          <w:ilvl w:val="0"/>
          <w:numId w:val="2"/>
        </w:numPr>
        <w:tabs>
          <w:tab w:pos="1080" w:val="left" w:leader="none"/>
          <w:tab w:pos="1082" w:val="left" w:leader="none"/>
        </w:tabs>
        <w:spacing w:line="240" w:lineRule="auto" w:before="0" w:after="0"/>
        <w:ind w:left="1082" w:right="354" w:hanging="360"/>
        <w:jc w:val="left"/>
        <w:rPr>
          <w:sz w:val="20"/>
        </w:rPr>
      </w:pPr>
      <w:r>
        <w:rPr>
          <w:sz w:val="20"/>
        </w:rPr>
        <w:t>Nagel, R., Brovelli, A., Heinemann, F., </w:t>
      </w:r>
      <w:r>
        <w:rPr>
          <w:rFonts w:ascii="Arial" w:hAnsi="Arial"/>
          <w:b/>
          <w:sz w:val="20"/>
        </w:rPr>
        <w:t>Coricelli, G. </w:t>
      </w:r>
      <w:r>
        <w:rPr>
          <w:sz w:val="20"/>
        </w:rPr>
        <w:t>(2018). “The neural basis of risk and strategic uncertainty”. </w:t>
      </w:r>
      <w:r>
        <w:rPr>
          <w:rFonts w:ascii="Arial" w:hAnsi="Arial"/>
          <w:i/>
          <w:sz w:val="20"/>
          <w:u w:val="single"/>
        </w:rPr>
        <w:t>Social and Affective Neuroscience</w:t>
      </w:r>
      <w:r>
        <w:rPr>
          <w:sz w:val="20"/>
        </w:rPr>
        <w:t>, 13, 1, 52-62.</w:t>
      </w:r>
    </w:p>
    <w:p>
      <w:pPr>
        <w:pStyle w:val="ListParagraph"/>
        <w:numPr>
          <w:ilvl w:val="0"/>
          <w:numId w:val="2"/>
        </w:numPr>
        <w:tabs>
          <w:tab w:pos="1080" w:val="left" w:leader="none"/>
          <w:tab w:pos="1082" w:val="left" w:leader="none"/>
        </w:tabs>
        <w:spacing w:line="240" w:lineRule="auto" w:before="226" w:after="0"/>
        <w:ind w:left="1082" w:right="354" w:hanging="360"/>
        <w:jc w:val="both"/>
        <w:rPr>
          <w:sz w:val="20"/>
        </w:rPr>
      </w:pPr>
      <w:r>
        <w:rPr>
          <w:rFonts w:ascii="Arial"/>
          <w:b/>
          <w:sz w:val="20"/>
        </w:rPr>
        <w:t>Coricelli, G., </w:t>
      </w:r>
      <w:r>
        <w:rPr>
          <w:sz w:val="20"/>
        </w:rPr>
        <w:t>Bault, N. and Rusconi, E. (2018). "Probing the decisional process with noninvasive brain stimulation" Handbook of Process Tracing Methods for Decision Research. Psychology Press.</w:t>
      </w:r>
    </w:p>
    <w:p>
      <w:pPr>
        <w:pStyle w:val="BodyText"/>
        <w:spacing w:before="2"/>
        <w:ind w:left="0"/>
      </w:pPr>
    </w:p>
    <w:p>
      <w:pPr>
        <w:pStyle w:val="ListParagraph"/>
        <w:numPr>
          <w:ilvl w:val="0"/>
          <w:numId w:val="2"/>
        </w:numPr>
        <w:tabs>
          <w:tab w:pos="1080" w:val="left" w:leader="none"/>
          <w:tab w:pos="1082" w:val="left" w:leader="none"/>
        </w:tabs>
        <w:spacing w:line="240" w:lineRule="auto" w:before="0" w:after="0"/>
        <w:ind w:left="1082" w:right="354" w:hanging="360"/>
        <w:jc w:val="both"/>
        <w:rPr>
          <w:sz w:val="20"/>
        </w:rPr>
      </w:pPr>
      <w:r>
        <w:rPr>
          <w:sz w:val="20"/>
        </w:rPr>
        <w:t>Chiarchia,</w:t>
      </w:r>
      <w:r>
        <w:rPr>
          <w:spacing w:val="-1"/>
          <w:sz w:val="20"/>
        </w:rPr>
        <w:t> </w:t>
      </w:r>
      <w:r>
        <w:rPr>
          <w:sz w:val="20"/>
        </w:rPr>
        <w:t>G.,</w:t>
      </w:r>
      <w:r>
        <w:rPr>
          <w:spacing w:val="-1"/>
          <w:sz w:val="20"/>
        </w:rPr>
        <w:t> </w:t>
      </w:r>
      <w:r>
        <w:rPr>
          <w:sz w:val="20"/>
        </w:rPr>
        <w:t>Nagel,</w:t>
      </w:r>
      <w:r>
        <w:rPr>
          <w:spacing w:val="-1"/>
          <w:sz w:val="20"/>
        </w:rPr>
        <w:t> </w:t>
      </w:r>
      <w:r>
        <w:rPr>
          <w:sz w:val="20"/>
        </w:rPr>
        <w:t>R., </w:t>
      </w:r>
      <w:r>
        <w:rPr>
          <w:rFonts w:ascii="Arial"/>
          <w:b/>
          <w:sz w:val="20"/>
        </w:rPr>
        <w:t>Coricelli,</w:t>
      </w:r>
      <w:r>
        <w:rPr>
          <w:rFonts w:ascii="Arial"/>
          <w:b/>
          <w:spacing w:val="-1"/>
          <w:sz w:val="20"/>
        </w:rPr>
        <w:t> </w:t>
      </w:r>
      <w:r>
        <w:rPr>
          <w:rFonts w:ascii="Arial"/>
          <w:b/>
          <w:sz w:val="20"/>
        </w:rPr>
        <w:t>G</w:t>
      </w:r>
      <w:r>
        <w:rPr>
          <w:sz w:val="20"/>
        </w:rPr>
        <w:t>.</w:t>
      </w:r>
      <w:r>
        <w:rPr>
          <w:spacing w:val="-1"/>
          <w:sz w:val="20"/>
        </w:rPr>
        <w:t> </w:t>
      </w:r>
      <w:r>
        <w:rPr>
          <w:sz w:val="20"/>
        </w:rPr>
        <w:t>(2018)</w:t>
      </w:r>
      <w:r>
        <w:rPr>
          <w:spacing w:val="-1"/>
          <w:sz w:val="20"/>
        </w:rPr>
        <w:t> </w:t>
      </w:r>
      <w:r>
        <w:rPr>
          <w:sz w:val="20"/>
        </w:rPr>
        <w:t>"Betting</w:t>
      </w:r>
      <w:r>
        <w:rPr>
          <w:spacing w:val="-2"/>
          <w:sz w:val="20"/>
        </w:rPr>
        <w:t> </w:t>
      </w:r>
      <w:r>
        <w:rPr>
          <w:sz w:val="20"/>
        </w:rPr>
        <w:t>on</w:t>
      </w:r>
      <w:r>
        <w:rPr>
          <w:spacing w:val="-2"/>
          <w:sz w:val="20"/>
        </w:rPr>
        <w:t> </w:t>
      </w:r>
      <w:r>
        <w:rPr>
          <w:sz w:val="20"/>
        </w:rPr>
        <w:t>nature</w:t>
      </w:r>
      <w:r>
        <w:rPr>
          <w:spacing w:val="-2"/>
          <w:sz w:val="20"/>
        </w:rPr>
        <w:t> </w:t>
      </w:r>
      <w:r>
        <w:rPr>
          <w:sz w:val="20"/>
        </w:rPr>
        <w:t>or</w:t>
      </w:r>
      <w:r>
        <w:rPr>
          <w:spacing w:val="-1"/>
          <w:sz w:val="20"/>
        </w:rPr>
        <w:t> </w:t>
      </w:r>
      <w:r>
        <w:rPr>
          <w:sz w:val="20"/>
        </w:rPr>
        <w:t>betting</w:t>
      </w:r>
      <w:r>
        <w:rPr>
          <w:spacing w:val="-2"/>
          <w:sz w:val="20"/>
        </w:rPr>
        <w:t> </w:t>
      </w:r>
      <w:r>
        <w:rPr>
          <w:sz w:val="20"/>
        </w:rPr>
        <w:t>on</w:t>
      </w:r>
      <w:r>
        <w:rPr>
          <w:spacing w:val="-2"/>
          <w:sz w:val="20"/>
        </w:rPr>
        <w:t> </w:t>
      </w:r>
      <w:r>
        <w:rPr>
          <w:sz w:val="20"/>
        </w:rPr>
        <w:t>others:</w:t>
      </w:r>
      <w:r>
        <w:rPr>
          <w:spacing w:val="-1"/>
          <w:sz w:val="20"/>
        </w:rPr>
        <w:t> </w:t>
      </w:r>
      <w:r>
        <w:rPr>
          <w:sz w:val="20"/>
        </w:rPr>
        <w:t>anti- coordination induces uniquely high levels of entropy". </w:t>
      </w:r>
      <w:r>
        <w:rPr>
          <w:rFonts w:ascii="Arial"/>
          <w:i/>
          <w:sz w:val="20"/>
          <w:u w:val="single"/>
        </w:rPr>
        <w:t>Scientific Report</w:t>
      </w:r>
      <w:r>
        <w:rPr>
          <w:sz w:val="20"/>
        </w:rPr>
        <w:t>. 23;8(1):3514.</w:t>
      </w:r>
    </w:p>
    <w:p>
      <w:pPr>
        <w:pStyle w:val="BodyText"/>
        <w:spacing w:before="1"/>
        <w:ind w:left="0"/>
      </w:pPr>
    </w:p>
    <w:p>
      <w:pPr>
        <w:pStyle w:val="ListParagraph"/>
        <w:numPr>
          <w:ilvl w:val="0"/>
          <w:numId w:val="2"/>
        </w:numPr>
        <w:tabs>
          <w:tab w:pos="1080" w:val="left" w:leader="none"/>
          <w:tab w:pos="1082" w:val="left" w:leader="none"/>
        </w:tabs>
        <w:spacing w:line="240" w:lineRule="auto" w:before="0" w:after="0"/>
        <w:ind w:left="1082" w:right="354" w:hanging="360"/>
        <w:jc w:val="left"/>
        <w:rPr>
          <w:sz w:val="20"/>
        </w:rPr>
      </w:pPr>
      <w:r>
        <w:rPr>
          <w:sz w:val="20"/>
        </w:rPr>
        <w:t>Aziz-Zadeh,</w:t>
      </w:r>
      <w:r>
        <w:rPr>
          <w:spacing w:val="40"/>
          <w:sz w:val="20"/>
        </w:rPr>
        <w:t> </w:t>
      </w:r>
      <w:r>
        <w:rPr>
          <w:sz w:val="20"/>
        </w:rPr>
        <w:t>L.,</w:t>
      </w:r>
      <w:r>
        <w:rPr>
          <w:spacing w:val="40"/>
          <w:sz w:val="20"/>
        </w:rPr>
        <w:t> </w:t>
      </w:r>
      <w:r>
        <w:rPr>
          <w:sz w:val="20"/>
        </w:rPr>
        <w:t>Kilroy,</w:t>
      </w:r>
      <w:r>
        <w:rPr>
          <w:spacing w:val="40"/>
          <w:sz w:val="20"/>
        </w:rPr>
        <w:t> </w:t>
      </w:r>
      <w:r>
        <w:rPr>
          <w:sz w:val="20"/>
        </w:rPr>
        <w:t>E.,</w:t>
      </w:r>
      <w:r>
        <w:rPr>
          <w:spacing w:val="40"/>
          <w:sz w:val="20"/>
        </w:rPr>
        <w:t> </w:t>
      </w:r>
      <w:r>
        <w:rPr>
          <w:rFonts w:ascii="Arial" w:hAnsi="Arial"/>
          <w:b/>
          <w:sz w:val="20"/>
        </w:rPr>
        <w:t>Coricelli,</w:t>
      </w:r>
      <w:r>
        <w:rPr>
          <w:rFonts w:ascii="Arial" w:hAnsi="Arial"/>
          <w:b/>
          <w:spacing w:val="40"/>
          <w:sz w:val="20"/>
        </w:rPr>
        <w:t> </w:t>
      </w:r>
      <w:r>
        <w:rPr>
          <w:rFonts w:ascii="Arial" w:hAnsi="Arial"/>
          <w:b/>
          <w:sz w:val="20"/>
        </w:rPr>
        <w:t>G.</w:t>
      </w:r>
      <w:r>
        <w:rPr>
          <w:rFonts w:ascii="Arial" w:hAnsi="Arial"/>
          <w:b/>
          <w:spacing w:val="40"/>
          <w:sz w:val="20"/>
        </w:rPr>
        <w:t> </w:t>
      </w:r>
      <w:r>
        <w:rPr>
          <w:sz w:val="20"/>
        </w:rPr>
        <w:t>(2018).</w:t>
      </w:r>
      <w:r>
        <w:rPr>
          <w:spacing w:val="40"/>
          <w:sz w:val="20"/>
        </w:rPr>
        <w:t> </w:t>
      </w:r>
      <w:r>
        <w:rPr>
          <w:sz w:val="20"/>
        </w:rPr>
        <w:t>“Understanding</w:t>
      </w:r>
      <w:r>
        <w:rPr>
          <w:spacing w:val="40"/>
          <w:sz w:val="20"/>
        </w:rPr>
        <w:t> </w:t>
      </w:r>
      <w:r>
        <w:rPr>
          <w:sz w:val="20"/>
        </w:rPr>
        <w:t>activation</w:t>
      </w:r>
      <w:r>
        <w:rPr>
          <w:spacing w:val="40"/>
          <w:sz w:val="20"/>
        </w:rPr>
        <w:t> </w:t>
      </w:r>
      <w:r>
        <w:rPr>
          <w:sz w:val="20"/>
        </w:rPr>
        <w:t>patterns</w:t>
      </w:r>
      <w:r>
        <w:rPr>
          <w:spacing w:val="40"/>
          <w:sz w:val="20"/>
        </w:rPr>
        <w:t> </w:t>
      </w:r>
      <w:r>
        <w:rPr>
          <w:sz w:val="20"/>
        </w:rPr>
        <w:t>in shared circuits: Toward a value driven model”. </w:t>
      </w:r>
      <w:r>
        <w:rPr>
          <w:rFonts w:ascii="Arial" w:hAnsi="Arial"/>
          <w:i/>
          <w:sz w:val="20"/>
          <w:u w:val="single"/>
        </w:rPr>
        <w:t>Frontiers Human Neuroscience</w:t>
      </w:r>
      <w:r>
        <w:rPr>
          <w:rFonts w:ascii="Arial" w:hAnsi="Arial"/>
          <w:i/>
          <w:sz w:val="20"/>
        </w:rPr>
        <w:t>. </w:t>
      </w:r>
      <w:r>
        <w:rPr>
          <w:sz w:val="20"/>
        </w:rPr>
        <w:t>12:180.</w:t>
      </w:r>
    </w:p>
    <w:p>
      <w:pPr>
        <w:pStyle w:val="ListParagraph"/>
        <w:numPr>
          <w:ilvl w:val="0"/>
          <w:numId w:val="2"/>
        </w:numPr>
        <w:tabs>
          <w:tab w:pos="1080" w:val="left" w:leader="none"/>
          <w:tab w:pos="1082" w:val="left" w:leader="none"/>
        </w:tabs>
        <w:spacing w:line="240" w:lineRule="auto" w:before="227" w:after="0"/>
        <w:ind w:left="1082" w:right="355" w:hanging="360"/>
        <w:jc w:val="left"/>
        <w:rPr>
          <w:sz w:val="20"/>
        </w:rPr>
      </w:pPr>
      <w:r>
        <w:rPr>
          <w:sz w:val="20"/>
        </w:rPr>
        <w:t>Vostroknutov,</w:t>
      </w:r>
      <w:r>
        <w:rPr>
          <w:spacing w:val="40"/>
          <w:sz w:val="20"/>
        </w:rPr>
        <w:t> </w:t>
      </w:r>
      <w:r>
        <w:rPr>
          <w:sz w:val="20"/>
        </w:rPr>
        <w:t>A.,</w:t>
      </w:r>
      <w:r>
        <w:rPr>
          <w:spacing w:val="40"/>
          <w:sz w:val="20"/>
        </w:rPr>
        <w:t> </w:t>
      </w:r>
      <w:r>
        <w:rPr>
          <w:sz w:val="20"/>
        </w:rPr>
        <w:t>Polonio,</w:t>
      </w:r>
      <w:r>
        <w:rPr>
          <w:spacing w:val="40"/>
          <w:sz w:val="20"/>
        </w:rPr>
        <w:t> </w:t>
      </w:r>
      <w:r>
        <w:rPr>
          <w:sz w:val="20"/>
        </w:rPr>
        <w:t>L,</w:t>
      </w:r>
      <w:r>
        <w:rPr>
          <w:spacing w:val="40"/>
          <w:sz w:val="20"/>
        </w:rPr>
        <w:t> </w:t>
      </w:r>
      <w:r>
        <w:rPr>
          <w:sz w:val="20"/>
        </w:rPr>
        <w:t>and</w:t>
      </w:r>
      <w:r>
        <w:rPr>
          <w:spacing w:val="40"/>
          <w:sz w:val="20"/>
        </w:rPr>
        <w:t> </w:t>
      </w:r>
      <w:r>
        <w:rPr>
          <w:rFonts w:ascii="Arial" w:hAnsi="Arial"/>
          <w:b/>
          <w:sz w:val="20"/>
        </w:rPr>
        <w:t>Coricelli,</w:t>
      </w:r>
      <w:r>
        <w:rPr>
          <w:rFonts w:ascii="Arial" w:hAnsi="Arial"/>
          <w:b/>
          <w:spacing w:val="40"/>
          <w:sz w:val="20"/>
        </w:rPr>
        <w:t> </w:t>
      </w:r>
      <w:r>
        <w:rPr>
          <w:rFonts w:ascii="Arial" w:hAnsi="Arial"/>
          <w:b/>
          <w:sz w:val="20"/>
        </w:rPr>
        <w:t>G.</w:t>
      </w:r>
      <w:r>
        <w:rPr>
          <w:rFonts w:ascii="Arial" w:hAnsi="Arial"/>
          <w:b/>
          <w:spacing w:val="40"/>
          <w:sz w:val="20"/>
        </w:rPr>
        <w:t> </w:t>
      </w:r>
      <w:r>
        <w:rPr>
          <w:sz w:val="20"/>
        </w:rPr>
        <w:t>(2018).</w:t>
      </w:r>
      <w:r>
        <w:rPr>
          <w:spacing w:val="40"/>
          <w:sz w:val="20"/>
        </w:rPr>
        <w:t> </w:t>
      </w:r>
      <w:r>
        <w:rPr>
          <w:sz w:val="20"/>
        </w:rPr>
        <w:t>“Observational</w:t>
      </w:r>
      <w:r>
        <w:rPr>
          <w:spacing w:val="40"/>
          <w:sz w:val="20"/>
        </w:rPr>
        <w:t> </w:t>
      </w:r>
      <w:r>
        <w:rPr>
          <w:sz w:val="20"/>
        </w:rPr>
        <w:t>learning</w:t>
      </w:r>
      <w:r>
        <w:rPr>
          <w:spacing w:val="40"/>
          <w:sz w:val="20"/>
        </w:rPr>
        <w:t> </w:t>
      </w:r>
      <w:r>
        <w:rPr>
          <w:sz w:val="20"/>
        </w:rPr>
        <w:t>and intelligence”. </w:t>
      </w:r>
      <w:r>
        <w:rPr>
          <w:rFonts w:ascii="Arial" w:hAnsi="Arial"/>
          <w:i/>
          <w:sz w:val="20"/>
          <w:u w:val="single"/>
        </w:rPr>
        <w:t>Scientific Report</w:t>
      </w:r>
      <w:r>
        <w:rPr>
          <w:rFonts w:ascii="Arial" w:hAnsi="Arial"/>
          <w:i/>
          <w:sz w:val="20"/>
        </w:rPr>
        <w:t> </w:t>
      </w:r>
      <w:r>
        <w:rPr>
          <w:sz w:val="20"/>
        </w:rPr>
        <w:t>8:6896.</w:t>
      </w:r>
    </w:p>
    <w:p>
      <w:pPr>
        <w:pStyle w:val="BodyText"/>
        <w:spacing w:before="1"/>
        <w:ind w:left="0"/>
      </w:pPr>
    </w:p>
    <w:p>
      <w:pPr>
        <w:pStyle w:val="ListParagraph"/>
        <w:numPr>
          <w:ilvl w:val="0"/>
          <w:numId w:val="2"/>
        </w:numPr>
        <w:tabs>
          <w:tab w:pos="1080" w:val="left" w:leader="none"/>
          <w:tab w:pos="1082" w:val="left" w:leader="none"/>
        </w:tabs>
        <w:spacing w:line="240" w:lineRule="auto" w:before="0" w:after="0"/>
        <w:ind w:left="1082" w:right="355" w:hanging="360"/>
        <w:jc w:val="left"/>
        <w:rPr>
          <w:sz w:val="20"/>
        </w:rPr>
      </w:pPr>
      <w:r>
        <w:rPr>
          <w:rFonts w:ascii="Arial" w:hAnsi="Arial"/>
          <w:b/>
          <w:sz w:val="20"/>
        </w:rPr>
        <w:t>Coricelli,</w:t>
      </w:r>
      <w:r>
        <w:rPr>
          <w:rFonts w:ascii="Arial" w:hAnsi="Arial"/>
          <w:b/>
          <w:spacing w:val="-12"/>
          <w:sz w:val="20"/>
        </w:rPr>
        <w:t> </w:t>
      </w:r>
      <w:r>
        <w:rPr>
          <w:rFonts w:ascii="Arial" w:hAnsi="Arial"/>
          <w:b/>
          <w:sz w:val="20"/>
        </w:rPr>
        <w:t>G.</w:t>
      </w:r>
      <w:r>
        <w:rPr>
          <w:rFonts w:ascii="Arial" w:hAnsi="Arial"/>
          <w:b/>
          <w:spacing w:val="-12"/>
          <w:sz w:val="20"/>
        </w:rPr>
        <w:t> </w:t>
      </w:r>
      <w:r>
        <w:rPr>
          <w:sz w:val="20"/>
        </w:rPr>
        <w:t>Diecidue,</w:t>
      </w:r>
      <w:r>
        <w:rPr>
          <w:spacing w:val="-12"/>
          <w:sz w:val="20"/>
        </w:rPr>
        <w:t> </w:t>
      </w:r>
      <w:r>
        <w:rPr>
          <w:sz w:val="20"/>
        </w:rPr>
        <w:t>E.</w:t>
      </w:r>
      <w:r>
        <w:rPr>
          <w:spacing w:val="-12"/>
          <w:sz w:val="20"/>
        </w:rPr>
        <w:t> </w:t>
      </w:r>
      <w:r>
        <w:rPr>
          <w:sz w:val="20"/>
        </w:rPr>
        <w:t>and</w:t>
      </w:r>
      <w:r>
        <w:rPr>
          <w:spacing w:val="-12"/>
          <w:sz w:val="20"/>
        </w:rPr>
        <w:t> </w:t>
      </w:r>
      <w:r>
        <w:rPr>
          <w:sz w:val="20"/>
        </w:rPr>
        <w:t>Zaffuto,</w:t>
      </w:r>
      <w:r>
        <w:rPr>
          <w:spacing w:val="-12"/>
          <w:sz w:val="20"/>
        </w:rPr>
        <w:t> </w:t>
      </w:r>
      <w:r>
        <w:rPr>
          <w:sz w:val="20"/>
        </w:rPr>
        <w:t>F.</w:t>
      </w:r>
      <w:r>
        <w:rPr>
          <w:spacing w:val="-12"/>
          <w:sz w:val="20"/>
        </w:rPr>
        <w:t> </w:t>
      </w:r>
      <w:r>
        <w:rPr>
          <w:sz w:val="20"/>
        </w:rPr>
        <w:t>(2018).</w:t>
      </w:r>
      <w:r>
        <w:rPr>
          <w:spacing w:val="-12"/>
          <w:sz w:val="20"/>
        </w:rPr>
        <w:t> </w:t>
      </w:r>
      <w:r>
        <w:rPr>
          <w:sz w:val="20"/>
        </w:rPr>
        <w:t>“Evidence</w:t>
      </w:r>
      <w:r>
        <w:rPr>
          <w:spacing w:val="-12"/>
          <w:sz w:val="20"/>
        </w:rPr>
        <w:t> </w:t>
      </w:r>
      <w:r>
        <w:rPr>
          <w:sz w:val="20"/>
        </w:rPr>
        <w:t>for</w:t>
      </w:r>
      <w:r>
        <w:rPr>
          <w:spacing w:val="-12"/>
          <w:sz w:val="20"/>
        </w:rPr>
        <w:t> </w:t>
      </w:r>
      <w:r>
        <w:rPr>
          <w:sz w:val="20"/>
        </w:rPr>
        <w:t>Multiple</w:t>
      </w:r>
      <w:r>
        <w:rPr>
          <w:spacing w:val="-12"/>
          <w:sz w:val="20"/>
        </w:rPr>
        <w:t> </w:t>
      </w:r>
      <w:r>
        <w:rPr>
          <w:sz w:val="20"/>
        </w:rPr>
        <w:t>strategies</w:t>
      </w:r>
      <w:r>
        <w:rPr>
          <w:spacing w:val="-12"/>
          <w:sz w:val="20"/>
        </w:rPr>
        <w:t> </w:t>
      </w:r>
      <w:r>
        <w:rPr>
          <w:sz w:val="20"/>
        </w:rPr>
        <w:t>in</w:t>
      </w:r>
      <w:r>
        <w:rPr>
          <w:spacing w:val="-12"/>
          <w:sz w:val="20"/>
        </w:rPr>
        <w:t> </w:t>
      </w:r>
      <w:r>
        <w:rPr>
          <w:sz w:val="20"/>
        </w:rPr>
        <w:t>choice under risk”. </w:t>
      </w:r>
      <w:r>
        <w:rPr>
          <w:rFonts w:ascii="Arial" w:hAnsi="Arial"/>
          <w:i/>
          <w:sz w:val="20"/>
          <w:u w:val="single"/>
        </w:rPr>
        <w:t>Journal of Risk and Uncertainty</w:t>
      </w:r>
      <w:r>
        <w:rPr>
          <w:sz w:val="20"/>
        </w:rPr>
        <w:t>. 56(2),193-210.</w:t>
      </w:r>
    </w:p>
    <w:p>
      <w:pPr>
        <w:pStyle w:val="BodyText"/>
        <w:spacing w:before="1"/>
        <w:ind w:left="0"/>
      </w:pPr>
    </w:p>
    <w:p>
      <w:pPr>
        <w:pStyle w:val="ListParagraph"/>
        <w:numPr>
          <w:ilvl w:val="0"/>
          <w:numId w:val="2"/>
        </w:numPr>
        <w:tabs>
          <w:tab w:pos="1080" w:val="left" w:leader="none"/>
          <w:tab w:pos="1082" w:val="left" w:leader="none"/>
        </w:tabs>
        <w:spacing w:line="240" w:lineRule="auto" w:before="0" w:after="0"/>
        <w:ind w:left="1082" w:right="354" w:hanging="360"/>
        <w:jc w:val="both"/>
        <w:rPr>
          <w:sz w:val="20"/>
        </w:rPr>
      </w:pPr>
      <w:r>
        <w:rPr>
          <w:sz w:val="20"/>
        </w:rPr>
        <w:t>Neveu,</w:t>
      </w:r>
      <w:r>
        <w:rPr>
          <w:spacing w:val="-11"/>
          <w:sz w:val="20"/>
        </w:rPr>
        <w:t> </w:t>
      </w:r>
      <w:r>
        <w:rPr>
          <w:sz w:val="20"/>
        </w:rPr>
        <w:t>R,</w:t>
      </w:r>
      <w:r>
        <w:rPr>
          <w:spacing w:val="-11"/>
          <w:sz w:val="20"/>
        </w:rPr>
        <w:t> </w:t>
      </w:r>
      <w:r>
        <w:rPr>
          <w:sz w:val="20"/>
        </w:rPr>
        <w:t>Neveu,</w:t>
      </w:r>
      <w:r>
        <w:rPr>
          <w:spacing w:val="-11"/>
          <w:sz w:val="20"/>
        </w:rPr>
        <w:t> </w:t>
      </w:r>
      <w:r>
        <w:rPr>
          <w:sz w:val="20"/>
        </w:rPr>
        <w:t>D.,</w:t>
      </w:r>
      <w:r>
        <w:rPr>
          <w:spacing w:val="-11"/>
          <w:sz w:val="20"/>
        </w:rPr>
        <w:t> </w:t>
      </w:r>
      <w:r>
        <w:rPr>
          <w:sz w:val="20"/>
        </w:rPr>
        <w:t>Carrier,</w:t>
      </w:r>
      <w:r>
        <w:rPr>
          <w:spacing w:val="-11"/>
          <w:sz w:val="20"/>
        </w:rPr>
        <w:t> </w:t>
      </w:r>
      <w:r>
        <w:rPr>
          <w:sz w:val="20"/>
        </w:rPr>
        <w:t>E.,</w:t>
      </w:r>
      <w:r>
        <w:rPr>
          <w:spacing w:val="-11"/>
          <w:sz w:val="20"/>
        </w:rPr>
        <w:t> </w:t>
      </w:r>
      <w:r>
        <w:rPr>
          <w:sz w:val="20"/>
        </w:rPr>
        <w:t>Gay,</w:t>
      </w:r>
      <w:r>
        <w:rPr>
          <w:spacing w:val="-11"/>
          <w:sz w:val="20"/>
        </w:rPr>
        <w:t> </w:t>
      </w:r>
      <w:r>
        <w:rPr>
          <w:sz w:val="20"/>
        </w:rPr>
        <w:t>A.,</w:t>
      </w:r>
      <w:r>
        <w:rPr>
          <w:spacing w:val="-11"/>
          <w:sz w:val="20"/>
        </w:rPr>
        <w:t> </w:t>
      </w:r>
      <w:r>
        <w:rPr>
          <w:sz w:val="20"/>
        </w:rPr>
        <w:t>Nicolas,</w:t>
      </w:r>
      <w:r>
        <w:rPr>
          <w:spacing w:val="-11"/>
          <w:sz w:val="20"/>
        </w:rPr>
        <w:t> </w:t>
      </w:r>
      <w:r>
        <w:rPr>
          <w:sz w:val="20"/>
        </w:rPr>
        <w:t>A.,</w:t>
      </w:r>
      <w:r>
        <w:rPr>
          <w:spacing w:val="-11"/>
          <w:sz w:val="20"/>
        </w:rPr>
        <w:t> </w:t>
      </w:r>
      <w:r>
        <w:rPr>
          <w:sz w:val="20"/>
        </w:rPr>
        <w:t>and</w:t>
      </w:r>
      <w:r>
        <w:rPr>
          <w:spacing w:val="-11"/>
          <w:sz w:val="20"/>
        </w:rPr>
        <w:t> </w:t>
      </w:r>
      <w:r>
        <w:rPr>
          <w:rFonts w:ascii="Arial" w:hAnsi="Arial"/>
          <w:b/>
          <w:sz w:val="20"/>
        </w:rPr>
        <w:t>Coricelli</w:t>
      </w:r>
      <w:r>
        <w:rPr>
          <w:rFonts w:ascii="Arial" w:hAnsi="Arial"/>
          <w:b/>
          <w:spacing w:val="-11"/>
          <w:sz w:val="20"/>
        </w:rPr>
        <w:t> </w:t>
      </w:r>
      <w:r>
        <w:rPr>
          <w:rFonts w:ascii="Arial" w:hAnsi="Arial"/>
          <w:b/>
          <w:sz w:val="20"/>
        </w:rPr>
        <w:t>G.</w:t>
      </w:r>
      <w:r>
        <w:rPr>
          <w:rFonts w:ascii="Arial" w:hAnsi="Arial"/>
          <w:b/>
          <w:spacing w:val="33"/>
          <w:sz w:val="20"/>
        </w:rPr>
        <w:t> </w:t>
      </w:r>
      <w:r>
        <w:rPr>
          <w:sz w:val="20"/>
        </w:rPr>
        <w:t>(2018).</w:t>
      </w:r>
      <w:r>
        <w:rPr>
          <w:spacing w:val="-11"/>
          <w:sz w:val="20"/>
        </w:rPr>
        <w:t> </w:t>
      </w:r>
      <w:r>
        <w:rPr>
          <w:sz w:val="20"/>
        </w:rPr>
        <w:t>“Functional organization of cognitive control and goal oriented valuation systems in bulimia nervosa: an fMRI study”. </w:t>
      </w:r>
      <w:r>
        <w:rPr>
          <w:rFonts w:ascii="Arial" w:hAnsi="Arial"/>
          <w:i/>
          <w:sz w:val="20"/>
          <w:u w:val="single"/>
        </w:rPr>
        <w:t>EBioMedicine.</w:t>
      </w:r>
      <w:r>
        <w:rPr>
          <w:rFonts w:ascii="Arial" w:hAnsi="Arial"/>
          <w:i/>
          <w:sz w:val="20"/>
        </w:rPr>
        <w:t> </w:t>
      </w:r>
      <w:r>
        <w:rPr>
          <w:sz w:val="20"/>
        </w:rPr>
        <w:t>34, 214-222.</w:t>
      </w:r>
    </w:p>
    <w:p>
      <w:pPr>
        <w:pStyle w:val="BodyText"/>
        <w:spacing w:before="3"/>
        <w:ind w:left="0"/>
      </w:pPr>
    </w:p>
    <w:p>
      <w:pPr>
        <w:pStyle w:val="ListParagraph"/>
        <w:numPr>
          <w:ilvl w:val="0"/>
          <w:numId w:val="2"/>
        </w:numPr>
        <w:tabs>
          <w:tab w:pos="1080" w:val="left" w:leader="none"/>
          <w:tab w:pos="1082" w:val="left" w:leader="none"/>
        </w:tabs>
        <w:spacing w:line="237" w:lineRule="auto" w:before="1" w:after="0"/>
        <w:ind w:left="1082" w:right="354" w:hanging="360"/>
        <w:jc w:val="both"/>
        <w:rPr>
          <w:sz w:val="20"/>
        </w:rPr>
      </w:pPr>
      <w:r>
        <w:rPr>
          <w:sz w:val="20"/>
        </w:rPr>
        <w:t>Bavard, S., Lebreton, M., Khamassi, M., </w:t>
      </w:r>
      <w:r>
        <w:rPr>
          <w:rFonts w:ascii="Arial" w:hAnsi="Arial"/>
          <w:b/>
          <w:sz w:val="20"/>
        </w:rPr>
        <w:t>Coricelli, G. </w:t>
      </w:r>
      <w:r>
        <w:rPr>
          <w:sz w:val="20"/>
        </w:rPr>
        <w:t>and Palminteri S. (2018). “Reference-point centering and range-adaptation enhance human reinforcement learning at the cost of irrational preferences”. </w:t>
      </w:r>
      <w:r>
        <w:rPr>
          <w:rFonts w:ascii="Arial" w:hAnsi="Arial"/>
          <w:i/>
          <w:sz w:val="20"/>
          <w:u w:val="single"/>
        </w:rPr>
        <w:t>Nature Communications</w:t>
      </w:r>
      <w:r>
        <w:rPr>
          <w:sz w:val="20"/>
        </w:rPr>
        <w:t>, 9:4503.</w:t>
      </w:r>
    </w:p>
    <w:p>
      <w:pPr>
        <w:pStyle w:val="BodyText"/>
        <w:spacing w:before="1"/>
        <w:ind w:left="0"/>
      </w:pPr>
    </w:p>
    <w:p>
      <w:pPr>
        <w:pStyle w:val="ListParagraph"/>
        <w:numPr>
          <w:ilvl w:val="0"/>
          <w:numId w:val="2"/>
        </w:numPr>
        <w:tabs>
          <w:tab w:pos="1080" w:val="left" w:leader="none"/>
          <w:tab w:pos="1082" w:val="left" w:leader="none"/>
        </w:tabs>
        <w:spacing w:line="240" w:lineRule="auto" w:before="1" w:after="0"/>
        <w:ind w:left="1082" w:right="353" w:hanging="360"/>
        <w:jc w:val="both"/>
        <w:rPr>
          <w:sz w:val="20"/>
        </w:rPr>
      </w:pPr>
      <w:r>
        <w:rPr>
          <w:sz w:val="20"/>
        </w:rPr>
        <w:t>Zonca,</w:t>
      </w:r>
      <w:r>
        <w:rPr>
          <w:spacing w:val="-14"/>
          <w:sz w:val="20"/>
        </w:rPr>
        <w:t> </w:t>
      </w:r>
      <w:r>
        <w:rPr>
          <w:sz w:val="20"/>
        </w:rPr>
        <w:t>J.,</w:t>
      </w:r>
      <w:r>
        <w:rPr>
          <w:spacing w:val="-14"/>
          <w:sz w:val="20"/>
        </w:rPr>
        <w:t> </w:t>
      </w:r>
      <w:r>
        <w:rPr>
          <w:rFonts w:ascii="Arial"/>
          <w:b/>
          <w:sz w:val="20"/>
        </w:rPr>
        <w:t>Coricelli,</w:t>
      </w:r>
      <w:r>
        <w:rPr>
          <w:rFonts w:ascii="Arial"/>
          <w:b/>
          <w:spacing w:val="-14"/>
          <w:sz w:val="20"/>
        </w:rPr>
        <w:t> </w:t>
      </w:r>
      <w:r>
        <w:rPr>
          <w:rFonts w:ascii="Arial"/>
          <w:b/>
          <w:sz w:val="20"/>
        </w:rPr>
        <w:t>G.,</w:t>
      </w:r>
      <w:r>
        <w:rPr>
          <w:rFonts w:ascii="Arial"/>
          <w:b/>
          <w:spacing w:val="-13"/>
          <w:sz w:val="20"/>
        </w:rPr>
        <w:t> </w:t>
      </w:r>
      <w:r>
        <w:rPr>
          <w:sz w:val="20"/>
        </w:rPr>
        <w:t>and</w:t>
      </w:r>
      <w:r>
        <w:rPr>
          <w:spacing w:val="-14"/>
          <w:sz w:val="20"/>
        </w:rPr>
        <w:t> </w:t>
      </w:r>
      <w:r>
        <w:rPr>
          <w:sz w:val="20"/>
        </w:rPr>
        <w:t>Polonio,</w:t>
      </w:r>
      <w:r>
        <w:rPr>
          <w:spacing w:val="-13"/>
          <w:sz w:val="20"/>
        </w:rPr>
        <w:t> </w:t>
      </w:r>
      <w:r>
        <w:rPr>
          <w:sz w:val="20"/>
        </w:rPr>
        <w:t>L.</w:t>
      </w:r>
      <w:r>
        <w:rPr>
          <w:spacing w:val="-14"/>
          <w:sz w:val="20"/>
        </w:rPr>
        <w:t> </w:t>
      </w:r>
      <w:r>
        <w:rPr>
          <w:sz w:val="20"/>
        </w:rPr>
        <w:t>(2019).</w:t>
      </w:r>
      <w:r>
        <w:rPr>
          <w:spacing w:val="-14"/>
          <w:sz w:val="20"/>
        </w:rPr>
        <w:t> </w:t>
      </w:r>
      <w:r>
        <w:rPr>
          <w:sz w:val="20"/>
        </w:rPr>
        <w:t>Does</w:t>
      </w:r>
      <w:r>
        <w:rPr>
          <w:spacing w:val="-14"/>
          <w:sz w:val="20"/>
        </w:rPr>
        <w:t> </w:t>
      </w:r>
      <w:r>
        <w:rPr>
          <w:sz w:val="20"/>
        </w:rPr>
        <w:t>exposure</w:t>
      </w:r>
      <w:r>
        <w:rPr>
          <w:spacing w:val="-14"/>
          <w:sz w:val="20"/>
        </w:rPr>
        <w:t> </w:t>
      </w:r>
      <w:r>
        <w:rPr>
          <w:sz w:val="20"/>
        </w:rPr>
        <w:t>to</w:t>
      </w:r>
      <w:r>
        <w:rPr>
          <w:spacing w:val="-13"/>
          <w:sz w:val="20"/>
        </w:rPr>
        <w:t> </w:t>
      </w:r>
      <w:r>
        <w:rPr>
          <w:sz w:val="20"/>
        </w:rPr>
        <w:t>alternative</w:t>
      </w:r>
      <w:r>
        <w:rPr>
          <w:spacing w:val="-14"/>
          <w:sz w:val="20"/>
        </w:rPr>
        <w:t> </w:t>
      </w:r>
      <w:r>
        <w:rPr>
          <w:sz w:val="20"/>
        </w:rPr>
        <w:t>decision</w:t>
      </w:r>
      <w:r>
        <w:rPr>
          <w:spacing w:val="-14"/>
          <w:sz w:val="20"/>
        </w:rPr>
        <w:t> </w:t>
      </w:r>
      <w:r>
        <w:rPr>
          <w:sz w:val="20"/>
        </w:rPr>
        <w:t>rules change gaze patterns and behavioral strategies in games? </w:t>
      </w:r>
      <w:r>
        <w:rPr>
          <w:rFonts w:ascii="Arial"/>
          <w:i/>
          <w:sz w:val="20"/>
          <w:u w:val="single"/>
        </w:rPr>
        <w:t>Journal of the Economic</w:t>
      </w:r>
      <w:r>
        <w:rPr>
          <w:rFonts w:ascii="Arial"/>
          <w:i/>
          <w:sz w:val="20"/>
        </w:rPr>
        <w:t> </w:t>
      </w:r>
      <w:r>
        <w:rPr>
          <w:rFonts w:ascii="Arial"/>
          <w:i/>
          <w:sz w:val="20"/>
          <w:u w:val="single"/>
        </w:rPr>
        <w:t>Science Association</w:t>
      </w:r>
      <w:r>
        <w:rPr>
          <w:sz w:val="20"/>
        </w:rPr>
        <w:t>. 5,14-25</w:t>
      </w:r>
    </w:p>
    <w:p>
      <w:pPr>
        <w:pStyle w:val="BodyText"/>
        <w:spacing w:before="1"/>
        <w:ind w:left="0"/>
      </w:pPr>
    </w:p>
    <w:p>
      <w:pPr>
        <w:pStyle w:val="ListParagraph"/>
        <w:numPr>
          <w:ilvl w:val="0"/>
          <w:numId w:val="2"/>
        </w:numPr>
        <w:tabs>
          <w:tab w:pos="1080" w:val="left" w:leader="none"/>
          <w:tab w:pos="1082" w:val="left" w:leader="none"/>
        </w:tabs>
        <w:spacing w:line="240" w:lineRule="auto" w:before="0" w:after="0"/>
        <w:ind w:left="1082" w:right="356" w:hanging="360"/>
        <w:jc w:val="left"/>
        <w:rPr>
          <w:sz w:val="20"/>
        </w:rPr>
      </w:pPr>
      <w:r>
        <w:rPr>
          <w:sz w:val="20"/>
        </w:rPr>
        <w:t>Polonio,</w:t>
      </w:r>
      <w:r>
        <w:rPr>
          <w:spacing w:val="-11"/>
          <w:sz w:val="20"/>
        </w:rPr>
        <w:t> </w:t>
      </w:r>
      <w:r>
        <w:rPr>
          <w:sz w:val="20"/>
        </w:rPr>
        <w:t>L.,</w:t>
      </w:r>
      <w:r>
        <w:rPr>
          <w:spacing w:val="-11"/>
          <w:sz w:val="20"/>
        </w:rPr>
        <w:t> </w:t>
      </w:r>
      <w:r>
        <w:rPr>
          <w:sz w:val="20"/>
        </w:rPr>
        <w:t>and</w:t>
      </w:r>
      <w:r>
        <w:rPr>
          <w:spacing w:val="-12"/>
          <w:sz w:val="20"/>
        </w:rPr>
        <w:t> </w:t>
      </w:r>
      <w:r>
        <w:rPr>
          <w:rFonts w:ascii="Arial" w:hAnsi="Arial"/>
          <w:b/>
          <w:sz w:val="20"/>
        </w:rPr>
        <w:t>Coricelli</w:t>
      </w:r>
      <w:r>
        <w:rPr>
          <w:rFonts w:ascii="Arial" w:hAnsi="Arial"/>
          <w:b/>
          <w:spacing w:val="-11"/>
          <w:sz w:val="20"/>
        </w:rPr>
        <w:t> </w:t>
      </w:r>
      <w:r>
        <w:rPr>
          <w:rFonts w:ascii="Arial" w:hAnsi="Arial"/>
          <w:b/>
          <w:sz w:val="20"/>
        </w:rPr>
        <w:t>G</w:t>
      </w:r>
      <w:r>
        <w:rPr>
          <w:sz w:val="20"/>
        </w:rPr>
        <w:t>.</w:t>
      </w:r>
      <w:r>
        <w:rPr>
          <w:spacing w:val="-11"/>
          <w:sz w:val="20"/>
        </w:rPr>
        <w:t> </w:t>
      </w:r>
      <w:r>
        <w:rPr>
          <w:sz w:val="20"/>
        </w:rPr>
        <w:t>(2019).</w:t>
      </w:r>
      <w:r>
        <w:rPr>
          <w:spacing w:val="-11"/>
          <w:sz w:val="20"/>
        </w:rPr>
        <w:t> </w:t>
      </w:r>
      <w:r>
        <w:rPr>
          <w:sz w:val="20"/>
        </w:rPr>
        <w:t>“Testing</w:t>
      </w:r>
      <w:r>
        <w:rPr>
          <w:spacing w:val="-12"/>
          <w:sz w:val="20"/>
        </w:rPr>
        <w:t> </w:t>
      </w:r>
      <w:r>
        <w:rPr>
          <w:sz w:val="20"/>
        </w:rPr>
        <w:t>the</w:t>
      </w:r>
      <w:r>
        <w:rPr>
          <w:spacing w:val="-12"/>
          <w:sz w:val="20"/>
        </w:rPr>
        <w:t> </w:t>
      </w:r>
      <w:r>
        <w:rPr>
          <w:sz w:val="20"/>
        </w:rPr>
        <w:t>level</w:t>
      </w:r>
      <w:r>
        <w:rPr>
          <w:spacing w:val="-11"/>
          <w:sz w:val="20"/>
        </w:rPr>
        <w:t> </w:t>
      </w:r>
      <w:r>
        <w:rPr>
          <w:sz w:val="20"/>
        </w:rPr>
        <w:t>of</w:t>
      </w:r>
      <w:r>
        <w:rPr>
          <w:spacing w:val="-11"/>
          <w:sz w:val="20"/>
        </w:rPr>
        <w:t> </w:t>
      </w:r>
      <w:r>
        <w:rPr>
          <w:sz w:val="20"/>
        </w:rPr>
        <w:t>consistency</w:t>
      </w:r>
      <w:r>
        <w:rPr>
          <w:spacing w:val="-12"/>
          <w:sz w:val="20"/>
        </w:rPr>
        <w:t> </w:t>
      </w:r>
      <w:r>
        <w:rPr>
          <w:sz w:val="20"/>
        </w:rPr>
        <w:t>between</w:t>
      </w:r>
      <w:r>
        <w:rPr>
          <w:spacing w:val="-12"/>
          <w:sz w:val="20"/>
        </w:rPr>
        <w:t> </w:t>
      </w:r>
      <w:r>
        <w:rPr>
          <w:sz w:val="20"/>
        </w:rPr>
        <w:t>choices</w:t>
      </w:r>
      <w:r>
        <w:rPr>
          <w:spacing w:val="-12"/>
          <w:sz w:val="20"/>
        </w:rPr>
        <w:t> </w:t>
      </w:r>
      <w:r>
        <w:rPr>
          <w:sz w:val="20"/>
        </w:rPr>
        <w:t>and beliefs in games using eye-tracking”. </w:t>
      </w:r>
      <w:r>
        <w:rPr>
          <w:rFonts w:ascii="Arial" w:hAnsi="Arial"/>
          <w:i/>
          <w:sz w:val="20"/>
          <w:u w:val="single"/>
        </w:rPr>
        <w:t>Games and Economic Behavior</w:t>
      </w:r>
      <w:r>
        <w:rPr>
          <w:sz w:val="20"/>
        </w:rPr>
        <w:t>. 113, 566-586.</w:t>
      </w:r>
    </w:p>
    <w:p>
      <w:pPr>
        <w:pStyle w:val="BodyText"/>
        <w:spacing w:before="3"/>
        <w:ind w:left="0"/>
      </w:pPr>
    </w:p>
    <w:p>
      <w:pPr>
        <w:pStyle w:val="ListParagraph"/>
        <w:numPr>
          <w:ilvl w:val="0"/>
          <w:numId w:val="2"/>
        </w:numPr>
        <w:tabs>
          <w:tab w:pos="1080" w:val="left" w:leader="none"/>
          <w:tab w:pos="1082" w:val="left" w:leader="none"/>
        </w:tabs>
        <w:spacing w:line="237" w:lineRule="auto" w:before="0" w:after="0"/>
        <w:ind w:left="1082" w:right="355" w:hanging="360"/>
        <w:jc w:val="both"/>
        <w:rPr>
          <w:sz w:val="20"/>
        </w:rPr>
      </w:pPr>
      <w:r>
        <w:rPr>
          <w:sz w:val="20"/>
        </w:rPr>
        <w:t>Bault, N., di Pellegrino, G., Opolczynski, G., Monti, A., Braghittoni, D., Thibaut, F., Rustichini, A., and </w:t>
      </w:r>
      <w:r>
        <w:rPr>
          <w:rFonts w:ascii="Arial" w:hAnsi="Arial"/>
          <w:b/>
          <w:sz w:val="20"/>
        </w:rPr>
        <w:t>Coricelli, G. </w:t>
      </w:r>
      <w:r>
        <w:rPr>
          <w:sz w:val="20"/>
        </w:rPr>
        <w:t>(2019). “Dissociation between private and social counterfactual value signals following ventromedial prefrontal cortex damage”. </w:t>
      </w:r>
      <w:r>
        <w:rPr>
          <w:rFonts w:ascii="Arial" w:hAnsi="Arial"/>
          <w:i/>
          <w:sz w:val="20"/>
          <w:u w:val="single"/>
        </w:rPr>
        <w:t>Journal of</w:t>
      </w:r>
      <w:r>
        <w:rPr>
          <w:rFonts w:ascii="Arial" w:hAnsi="Arial"/>
          <w:i/>
          <w:sz w:val="20"/>
        </w:rPr>
        <w:t> </w:t>
      </w:r>
      <w:r>
        <w:rPr>
          <w:rFonts w:ascii="Arial" w:hAnsi="Arial"/>
          <w:i/>
          <w:sz w:val="20"/>
          <w:u w:val="single"/>
        </w:rPr>
        <w:t>Cognitive Neuroscience</w:t>
      </w:r>
      <w:r>
        <w:rPr>
          <w:rFonts w:ascii="Arial" w:hAnsi="Arial"/>
          <w:i/>
          <w:sz w:val="20"/>
        </w:rPr>
        <w:t>, 11</w:t>
      </w:r>
      <w:r>
        <w:rPr>
          <w:sz w:val="20"/>
        </w:rPr>
        <w:t>,1-18.</w:t>
      </w:r>
    </w:p>
    <w:p>
      <w:pPr>
        <w:pStyle w:val="ListParagraph"/>
        <w:spacing w:after="0" w:line="237" w:lineRule="auto"/>
        <w:jc w:val="both"/>
        <w:rPr>
          <w:sz w:val="20"/>
        </w:rPr>
        <w:sectPr>
          <w:pgSz w:w="12240" w:h="15840"/>
          <w:pgMar w:header="0" w:footer="784" w:top="1360" w:bottom="980" w:left="1440" w:right="1440"/>
        </w:sectPr>
      </w:pPr>
    </w:p>
    <w:p>
      <w:pPr>
        <w:pStyle w:val="ListParagraph"/>
        <w:numPr>
          <w:ilvl w:val="0"/>
          <w:numId w:val="2"/>
        </w:numPr>
        <w:tabs>
          <w:tab w:pos="1082" w:val="left" w:leader="none"/>
          <w:tab w:pos="1136" w:val="left" w:leader="none"/>
        </w:tabs>
        <w:spacing w:line="240" w:lineRule="auto" w:before="84" w:after="0"/>
        <w:ind w:left="1082" w:right="353" w:hanging="360"/>
        <w:jc w:val="both"/>
        <w:rPr>
          <w:sz w:val="20"/>
        </w:rPr>
      </w:pPr>
      <w:r>
        <w:rPr>
          <w:sz w:val="20"/>
        </w:rPr>
        <w:t>Zonca,</w:t>
      </w:r>
      <w:r>
        <w:rPr>
          <w:spacing w:val="40"/>
          <w:sz w:val="20"/>
        </w:rPr>
        <w:t> </w:t>
      </w:r>
      <w:r>
        <w:rPr>
          <w:sz w:val="20"/>
        </w:rPr>
        <w:t>J.,</w:t>
      </w:r>
      <w:r>
        <w:rPr>
          <w:spacing w:val="-1"/>
          <w:sz w:val="20"/>
        </w:rPr>
        <w:t> </w:t>
      </w:r>
      <w:r>
        <w:rPr>
          <w:rFonts w:ascii="Arial"/>
          <w:b/>
          <w:sz w:val="20"/>
        </w:rPr>
        <w:t>Coricelli,</w:t>
      </w:r>
      <w:r>
        <w:rPr>
          <w:rFonts w:ascii="Arial"/>
          <w:b/>
          <w:spacing w:val="-1"/>
          <w:sz w:val="20"/>
        </w:rPr>
        <w:t> </w:t>
      </w:r>
      <w:r>
        <w:rPr>
          <w:rFonts w:ascii="Arial"/>
          <w:b/>
          <w:sz w:val="20"/>
        </w:rPr>
        <w:t>G.,</w:t>
      </w:r>
      <w:r>
        <w:rPr>
          <w:rFonts w:ascii="Arial"/>
          <w:b/>
          <w:spacing w:val="-1"/>
          <w:sz w:val="20"/>
        </w:rPr>
        <w:t> </w:t>
      </w:r>
      <w:r>
        <w:rPr>
          <w:sz w:val="20"/>
        </w:rPr>
        <w:t>and</w:t>
      </w:r>
      <w:r>
        <w:rPr>
          <w:spacing w:val="-1"/>
          <w:sz w:val="20"/>
        </w:rPr>
        <w:t> </w:t>
      </w:r>
      <w:r>
        <w:rPr>
          <w:sz w:val="20"/>
        </w:rPr>
        <w:t>Polonio</w:t>
      </w:r>
      <w:r>
        <w:rPr>
          <w:spacing w:val="-1"/>
          <w:sz w:val="20"/>
        </w:rPr>
        <w:t> </w:t>
      </w:r>
      <w:r>
        <w:rPr>
          <w:sz w:val="20"/>
        </w:rPr>
        <w:t>L.</w:t>
      </w:r>
      <w:r>
        <w:rPr>
          <w:spacing w:val="-1"/>
          <w:sz w:val="20"/>
        </w:rPr>
        <w:t> </w:t>
      </w:r>
      <w:r>
        <w:rPr>
          <w:sz w:val="20"/>
        </w:rPr>
        <w:t>(2019).</w:t>
      </w:r>
      <w:r>
        <w:rPr>
          <w:spacing w:val="-1"/>
          <w:sz w:val="20"/>
        </w:rPr>
        <w:t> </w:t>
      </w:r>
      <w:r>
        <w:rPr>
          <w:sz w:val="20"/>
        </w:rPr>
        <w:t>Gaze</w:t>
      </w:r>
      <w:r>
        <w:rPr>
          <w:spacing w:val="-1"/>
          <w:sz w:val="20"/>
        </w:rPr>
        <w:t> </w:t>
      </w:r>
      <w:r>
        <w:rPr>
          <w:sz w:val="20"/>
        </w:rPr>
        <w:t>data</w:t>
      </w:r>
      <w:r>
        <w:rPr>
          <w:spacing w:val="-1"/>
          <w:sz w:val="20"/>
        </w:rPr>
        <w:t> </w:t>
      </w:r>
      <w:r>
        <w:rPr>
          <w:sz w:val="20"/>
        </w:rPr>
        <w:t>reveal</w:t>
      </w:r>
      <w:r>
        <w:rPr>
          <w:spacing w:val="-1"/>
          <w:sz w:val="20"/>
        </w:rPr>
        <w:t> </w:t>
      </w:r>
      <w:r>
        <w:rPr>
          <w:sz w:val="20"/>
        </w:rPr>
        <w:t>individual</w:t>
      </w:r>
      <w:r>
        <w:rPr>
          <w:spacing w:val="-1"/>
          <w:sz w:val="20"/>
        </w:rPr>
        <w:t> </w:t>
      </w:r>
      <w:r>
        <w:rPr>
          <w:sz w:val="20"/>
        </w:rPr>
        <w:t>differences</w:t>
      </w:r>
      <w:r>
        <w:rPr>
          <w:spacing w:val="-1"/>
          <w:sz w:val="20"/>
        </w:rPr>
        <w:t> </w:t>
      </w:r>
      <w:r>
        <w:rPr>
          <w:sz w:val="20"/>
        </w:rPr>
        <w:t>in relational representation processes. </w:t>
      </w:r>
      <w:r>
        <w:rPr>
          <w:rFonts w:ascii="Arial"/>
          <w:i/>
          <w:sz w:val="20"/>
          <w:u w:val="single"/>
        </w:rPr>
        <w:t>Journal of Experimental Psychology: Learning,</w:t>
      </w:r>
      <w:r>
        <w:rPr>
          <w:rFonts w:ascii="Arial"/>
          <w:i/>
          <w:sz w:val="20"/>
        </w:rPr>
        <w:t> </w:t>
      </w:r>
      <w:r>
        <w:rPr>
          <w:rFonts w:ascii="Arial"/>
          <w:i/>
          <w:sz w:val="20"/>
          <w:u w:val="single"/>
        </w:rPr>
        <w:t>Memory and Cognition</w:t>
      </w:r>
      <w:r>
        <w:rPr>
          <w:sz w:val="20"/>
        </w:rPr>
        <w:t>. 46(2):257-279.</w:t>
      </w:r>
    </w:p>
    <w:p>
      <w:pPr>
        <w:pStyle w:val="BodyText"/>
        <w:spacing w:before="4"/>
        <w:ind w:left="0"/>
      </w:pPr>
    </w:p>
    <w:p>
      <w:pPr>
        <w:pStyle w:val="ListParagraph"/>
        <w:numPr>
          <w:ilvl w:val="0"/>
          <w:numId w:val="2"/>
        </w:numPr>
        <w:tabs>
          <w:tab w:pos="1080" w:val="left" w:leader="none"/>
          <w:tab w:pos="1082" w:val="left" w:leader="none"/>
        </w:tabs>
        <w:spacing w:line="237" w:lineRule="auto" w:before="0" w:after="0"/>
        <w:ind w:left="1082" w:right="355" w:hanging="360"/>
        <w:jc w:val="both"/>
        <w:rPr>
          <w:sz w:val="20"/>
        </w:rPr>
      </w:pPr>
      <w:r>
        <w:rPr>
          <w:sz w:val="20"/>
        </w:rPr>
        <w:t>Zonca, J., </w:t>
      </w:r>
      <w:r>
        <w:rPr>
          <w:rFonts w:ascii="Arial"/>
          <w:b/>
          <w:sz w:val="20"/>
        </w:rPr>
        <w:t>Coricelli, G, </w:t>
      </w:r>
      <w:r>
        <w:rPr>
          <w:sz w:val="20"/>
        </w:rPr>
        <w:t>&amp; Polonio, L. (2020). "Gaze Patterns disclose the link between cognitive reflection and sophistication in strategic interaction". </w:t>
      </w:r>
      <w:r>
        <w:rPr>
          <w:rFonts w:ascii="Arial"/>
          <w:i/>
          <w:sz w:val="20"/>
          <w:u w:val="single"/>
        </w:rPr>
        <w:t>Journal of Behavioral</w:t>
      </w:r>
      <w:r>
        <w:rPr>
          <w:rFonts w:ascii="Arial"/>
          <w:i/>
          <w:sz w:val="20"/>
        </w:rPr>
        <w:t> </w:t>
      </w:r>
      <w:r>
        <w:rPr>
          <w:rFonts w:ascii="Arial"/>
          <w:i/>
          <w:sz w:val="20"/>
          <w:u w:val="single"/>
        </w:rPr>
        <w:t>Decision Making</w:t>
      </w:r>
      <w:r>
        <w:rPr>
          <w:sz w:val="20"/>
        </w:rPr>
        <w:t>, 15(2), 230-245.</w:t>
      </w:r>
    </w:p>
    <w:p>
      <w:pPr>
        <w:pStyle w:val="BodyText"/>
        <w:spacing w:before="2"/>
        <w:ind w:left="0"/>
      </w:pPr>
    </w:p>
    <w:p>
      <w:pPr>
        <w:pStyle w:val="ListParagraph"/>
        <w:numPr>
          <w:ilvl w:val="0"/>
          <w:numId w:val="2"/>
        </w:numPr>
        <w:tabs>
          <w:tab w:pos="1080" w:val="left" w:leader="none"/>
          <w:tab w:pos="1082" w:val="left" w:leader="none"/>
        </w:tabs>
        <w:spacing w:line="240" w:lineRule="auto" w:before="0" w:after="0"/>
        <w:ind w:left="1082" w:right="354" w:hanging="360"/>
        <w:jc w:val="both"/>
        <w:rPr>
          <w:sz w:val="20"/>
        </w:rPr>
      </w:pPr>
      <w:r>
        <w:rPr>
          <w:sz w:val="20"/>
        </w:rPr>
        <w:t>Timberlake, B., </w:t>
      </w:r>
      <w:r>
        <w:rPr>
          <w:rFonts w:ascii="Arial"/>
          <w:b/>
          <w:sz w:val="20"/>
        </w:rPr>
        <w:t>Coricelli, G., </w:t>
      </w:r>
      <w:r>
        <w:rPr>
          <w:sz w:val="20"/>
        </w:rPr>
        <w:t>Bault, N. (2020). The Moral Psychology of Regret, in Mark Alfano (ed.). Moral Psychology of the Emotions. Rowman &amp; Littlefield International. 165- </w:t>
      </w:r>
      <w:r>
        <w:rPr>
          <w:spacing w:val="-4"/>
          <w:sz w:val="20"/>
        </w:rPr>
        <w:t>184.</w:t>
      </w:r>
    </w:p>
    <w:p>
      <w:pPr>
        <w:pStyle w:val="BodyText"/>
        <w:spacing w:before="1"/>
        <w:ind w:left="0"/>
      </w:pPr>
    </w:p>
    <w:p>
      <w:pPr>
        <w:pStyle w:val="ListParagraph"/>
        <w:numPr>
          <w:ilvl w:val="0"/>
          <w:numId w:val="2"/>
        </w:numPr>
        <w:tabs>
          <w:tab w:pos="1080" w:val="left" w:leader="none"/>
          <w:tab w:pos="1082" w:val="left" w:leader="none"/>
        </w:tabs>
        <w:spacing w:line="240" w:lineRule="auto" w:before="1" w:after="0"/>
        <w:ind w:left="1082" w:right="355" w:hanging="360"/>
        <w:jc w:val="both"/>
        <w:rPr>
          <w:sz w:val="20"/>
        </w:rPr>
      </w:pPr>
      <w:r>
        <w:rPr>
          <w:sz w:val="20"/>
        </w:rPr>
        <w:t>Pischedda, D., Palminteri, S. &amp; </w:t>
      </w:r>
      <w:r>
        <w:rPr>
          <w:rFonts w:ascii="Arial"/>
          <w:b/>
          <w:sz w:val="20"/>
        </w:rPr>
        <w:t>Coricelli, G. </w:t>
      </w:r>
      <w:r>
        <w:rPr>
          <w:sz w:val="20"/>
        </w:rPr>
        <w:t>(2020). "The effect of counterfactual information on outcome value coding in medial prefrontal and cingulate cortex: from an absolute to a relative neural code". </w:t>
      </w:r>
      <w:r>
        <w:rPr>
          <w:rFonts w:ascii="Arial"/>
          <w:i/>
          <w:sz w:val="20"/>
          <w:u w:val="single"/>
        </w:rPr>
        <w:t>The Journal of Neuroscience</w:t>
      </w:r>
      <w:r>
        <w:rPr>
          <w:sz w:val="20"/>
        </w:rPr>
        <w:t>, 40(16):3268-3277.</w:t>
      </w:r>
    </w:p>
    <w:p>
      <w:pPr>
        <w:pStyle w:val="BodyText"/>
        <w:spacing w:before="3"/>
        <w:ind w:left="0"/>
      </w:pPr>
    </w:p>
    <w:p>
      <w:pPr>
        <w:pStyle w:val="ListParagraph"/>
        <w:numPr>
          <w:ilvl w:val="0"/>
          <w:numId w:val="2"/>
        </w:numPr>
        <w:tabs>
          <w:tab w:pos="1080" w:val="left" w:leader="none"/>
          <w:tab w:pos="1082" w:val="left" w:leader="none"/>
        </w:tabs>
        <w:spacing w:line="237" w:lineRule="auto" w:before="0" w:after="0"/>
        <w:ind w:left="1082" w:right="354" w:hanging="360"/>
        <w:jc w:val="both"/>
        <w:rPr>
          <w:sz w:val="20"/>
        </w:rPr>
      </w:pPr>
      <w:r>
        <w:rPr>
          <w:sz w:val="20"/>
        </w:rPr>
        <w:t>Guerini R., FitzGibbon, L., and </w:t>
      </w:r>
      <w:r>
        <w:rPr>
          <w:rFonts w:ascii="Arial" w:hAnsi="Arial"/>
          <w:b/>
          <w:sz w:val="20"/>
        </w:rPr>
        <w:t>Coricelli G</w:t>
      </w:r>
      <w:r>
        <w:rPr>
          <w:sz w:val="20"/>
        </w:rPr>
        <w:t>. (2020).“Regret and Relief in 3- to 10-year-old Children: The Ontogenesis of Counterfactual Emotions and the Agency Effect. </w:t>
      </w:r>
      <w:r>
        <w:rPr>
          <w:rFonts w:ascii="Arial" w:hAnsi="Arial"/>
          <w:i/>
          <w:sz w:val="20"/>
          <w:u w:val="single"/>
        </w:rPr>
        <w:t>Journal of</w:t>
      </w:r>
      <w:r>
        <w:rPr>
          <w:rFonts w:ascii="Arial" w:hAnsi="Arial"/>
          <w:i/>
          <w:sz w:val="20"/>
        </w:rPr>
        <w:t> </w:t>
      </w:r>
      <w:r>
        <w:rPr>
          <w:rFonts w:ascii="Arial" w:hAnsi="Arial"/>
          <w:i/>
          <w:sz w:val="20"/>
          <w:u w:val="single"/>
        </w:rPr>
        <w:t>Economic Behavior &amp; Organization</w:t>
      </w:r>
    </w:p>
    <w:p>
      <w:pPr>
        <w:pStyle w:val="BodyText"/>
        <w:spacing w:before="2"/>
        <w:ind w:left="0"/>
        <w:rPr>
          <w:rFonts w:ascii="Arial"/>
          <w:i/>
        </w:rPr>
      </w:pPr>
    </w:p>
    <w:p>
      <w:pPr>
        <w:pStyle w:val="ListParagraph"/>
        <w:numPr>
          <w:ilvl w:val="0"/>
          <w:numId w:val="2"/>
        </w:numPr>
        <w:tabs>
          <w:tab w:pos="1080" w:val="left" w:leader="none"/>
          <w:tab w:pos="1082" w:val="left" w:leader="none"/>
        </w:tabs>
        <w:spacing w:line="240" w:lineRule="auto" w:before="0" w:after="0"/>
        <w:ind w:left="1082" w:right="355" w:hanging="360"/>
        <w:jc w:val="left"/>
        <w:rPr>
          <w:sz w:val="20"/>
        </w:rPr>
      </w:pPr>
      <w:r>
        <w:rPr>
          <w:sz w:val="20"/>
        </w:rPr>
        <w:t>Chierchia,</w:t>
      </w:r>
      <w:r>
        <w:rPr>
          <w:spacing w:val="-9"/>
          <w:sz w:val="20"/>
        </w:rPr>
        <w:t> </w:t>
      </w:r>
      <w:r>
        <w:rPr>
          <w:sz w:val="20"/>
        </w:rPr>
        <w:t>G.,</w:t>
      </w:r>
      <w:r>
        <w:rPr>
          <w:spacing w:val="-9"/>
          <w:sz w:val="20"/>
        </w:rPr>
        <w:t> </w:t>
      </w:r>
      <w:r>
        <w:rPr>
          <w:sz w:val="20"/>
        </w:rPr>
        <w:t>Tufano,</w:t>
      </w:r>
      <w:r>
        <w:rPr>
          <w:spacing w:val="-9"/>
          <w:sz w:val="20"/>
        </w:rPr>
        <w:t> </w:t>
      </w:r>
      <w:r>
        <w:rPr>
          <w:sz w:val="20"/>
        </w:rPr>
        <w:t>F.,</w:t>
      </w:r>
      <w:r>
        <w:rPr>
          <w:spacing w:val="-9"/>
          <w:sz w:val="20"/>
        </w:rPr>
        <w:t> </w:t>
      </w:r>
      <w:r>
        <w:rPr>
          <w:sz w:val="20"/>
        </w:rPr>
        <w:t>and</w:t>
      </w:r>
      <w:r>
        <w:rPr>
          <w:spacing w:val="-10"/>
          <w:sz w:val="20"/>
        </w:rPr>
        <w:t> </w:t>
      </w:r>
      <w:r>
        <w:rPr>
          <w:rFonts w:ascii="Arial" w:hAnsi="Arial"/>
          <w:b/>
          <w:sz w:val="20"/>
        </w:rPr>
        <w:t>Coricelli,</w:t>
      </w:r>
      <w:r>
        <w:rPr>
          <w:rFonts w:ascii="Arial" w:hAnsi="Arial"/>
          <w:b/>
          <w:spacing w:val="-9"/>
          <w:sz w:val="20"/>
        </w:rPr>
        <w:t> </w:t>
      </w:r>
      <w:r>
        <w:rPr>
          <w:rFonts w:ascii="Arial" w:hAnsi="Arial"/>
          <w:b/>
          <w:sz w:val="20"/>
        </w:rPr>
        <w:t>G.</w:t>
      </w:r>
      <w:r>
        <w:rPr>
          <w:rFonts w:ascii="Arial" w:hAnsi="Arial"/>
          <w:b/>
          <w:spacing w:val="-9"/>
          <w:sz w:val="20"/>
        </w:rPr>
        <w:t> </w:t>
      </w:r>
      <w:r>
        <w:rPr>
          <w:sz w:val="20"/>
        </w:rPr>
        <w:t>(2020).</w:t>
      </w:r>
      <w:r>
        <w:rPr>
          <w:spacing w:val="-9"/>
          <w:sz w:val="20"/>
        </w:rPr>
        <w:t> </w:t>
      </w:r>
      <w:r>
        <w:rPr>
          <w:sz w:val="20"/>
        </w:rPr>
        <w:t>“The</w:t>
      </w:r>
      <w:r>
        <w:rPr>
          <w:spacing w:val="-10"/>
          <w:sz w:val="20"/>
        </w:rPr>
        <w:t> </w:t>
      </w:r>
      <w:r>
        <w:rPr>
          <w:sz w:val="20"/>
        </w:rPr>
        <w:t>differential</w:t>
      </w:r>
      <w:r>
        <w:rPr>
          <w:spacing w:val="-9"/>
          <w:sz w:val="20"/>
        </w:rPr>
        <w:t> </w:t>
      </w:r>
      <w:r>
        <w:rPr>
          <w:sz w:val="20"/>
        </w:rPr>
        <w:t>impact</w:t>
      </w:r>
      <w:r>
        <w:rPr>
          <w:spacing w:val="-9"/>
          <w:sz w:val="20"/>
        </w:rPr>
        <w:t> </w:t>
      </w:r>
      <w:r>
        <w:rPr>
          <w:sz w:val="20"/>
        </w:rPr>
        <w:t>of</w:t>
      </w:r>
      <w:r>
        <w:rPr>
          <w:spacing w:val="-9"/>
          <w:sz w:val="20"/>
        </w:rPr>
        <w:t> </w:t>
      </w:r>
      <w:r>
        <w:rPr>
          <w:sz w:val="20"/>
        </w:rPr>
        <w:t>friendship</w:t>
      </w:r>
      <w:r>
        <w:rPr>
          <w:spacing w:val="-10"/>
          <w:sz w:val="20"/>
        </w:rPr>
        <w:t> </w:t>
      </w:r>
      <w:r>
        <w:rPr>
          <w:sz w:val="20"/>
        </w:rPr>
        <w:t>on cooperative and competitive coordination”. </w:t>
      </w:r>
      <w:r>
        <w:rPr>
          <w:rFonts w:ascii="Arial" w:hAnsi="Arial"/>
          <w:i/>
          <w:sz w:val="20"/>
          <w:u w:val="single"/>
        </w:rPr>
        <w:t>Theory and Decision</w:t>
      </w:r>
    </w:p>
    <w:p>
      <w:pPr>
        <w:pStyle w:val="BodyText"/>
        <w:spacing w:before="1"/>
        <w:ind w:left="0"/>
        <w:rPr>
          <w:rFonts w:ascii="Arial"/>
          <w:i/>
        </w:rPr>
      </w:pPr>
    </w:p>
    <w:p>
      <w:pPr>
        <w:pStyle w:val="ListParagraph"/>
        <w:numPr>
          <w:ilvl w:val="0"/>
          <w:numId w:val="2"/>
        </w:numPr>
        <w:tabs>
          <w:tab w:pos="1080" w:val="left" w:leader="none"/>
          <w:tab w:pos="1082" w:val="left" w:leader="none"/>
        </w:tabs>
        <w:spacing w:line="240" w:lineRule="auto" w:before="0" w:after="0"/>
        <w:ind w:left="1082" w:right="355" w:hanging="360"/>
        <w:jc w:val="left"/>
        <w:rPr>
          <w:sz w:val="20"/>
        </w:rPr>
      </w:pPr>
      <w:r>
        <w:rPr>
          <w:sz w:val="20"/>
        </w:rPr>
        <w:t>Lee,</w:t>
      </w:r>
      <w:r>
        <w:rPr>
          <w:spacing w:val="-15"/>
          <w:sz w:val="20"/>
        </w:rPr>
        <w:t> </w:t>
      </w:r>
      <w:r>
        <w:rPr>
          <w:sz w:val="20"/>
        </w:rPr>
        <w:t>D.,</w:t>
      </w:r>
      <w:r>
        <w:rPr>
          <w:spacing w:val="-15"/>
          <w:sz w:val="20"/>
        </w:rPr>
        <w:t> </w:t>
      </w:r>
      <w:r>
        <w:rPr>
          <w:sz w:val="20"/>
        </w:rPr>
        <w:t>&amp;</w:t>
      </w:r>
      <w:r>
        <w:rPr>
          <w:spacing w:val="-16"/>
          <w:sz w:val="20"/>
        </w:rPr>
        <w:t> </w:t>
      </w:r>
      <w:r>
        <w:rPr>
          <w:rFonts w:ascii="Arial"/>
          <w:b/>
          <w:sz w:val="20"/>
        </w:rPr>
        <w:t>Coricelli,</w:t>
      </w:r>
      <w:r>
        <w:rPr>
          <w:rFonts w:ascii="Arial"/>
          <w:b/>
          <w:spacing w:val="-15"/>
          <w:sz w:val="20"/>
        </w:rPr>
        <w:t> </w:t>
      </w:r>
      <w:r>
        <w:rPr>
          <w:rFonts w:ascii="Arial"/>
          <w:b/>
          <w:sz w:val="20"/>
        </w:rPr>
        <w:t>G.</w:t>
      </w:r>
      <w:r>
        <w:rPr>
          <w:rFonts w:ascii="Arial"/>
          <w:b/>
          <w:spacing w:val="-15"/>
          <w:sz w:val="20"/>
        </w:rPr>
        <w:t> </w:t>
      </w:r>
      <w:r>
        <w:rPr>
          <w:sz w:val="20"/>
        </w:rPr>
        <w:t>(2020).</w:t>
      </w:r>
      <w:r>
        <w:rPr>
          <w:spacing w:val="-15"/>
          <w:sz w:val="20"/>
        </w:rPr>
        <w:t> </w:t>
      </w:r>
      <w:r>
        <w:rPr>
          <w:sz w:val="20"/>
        </w:rPr>
        <w:t>"An</w:t>
      </w:r>
      <w:r>
        <w:rPr>
          <w:spacing w:val="-15"/>
          <w:sz w:val="20"/>
        </w:rPr>
        <w:t> </w:t>
      </w:r>
      <w:r>
        <w:rPr>
          <w:sz w:val="20"/>
        </w:rPr>
        <w:t>Empirical</w:t>
      </w:r>
      <w:r>
        <w:rPr>
          <w:spacing w:val="-15"/>
          <w:sz w:val="20"/>
        </w:rPr>
        <w:t> </w:t>
      </w:r>
      <w:r>
        <w:rPr>
          <w:sz w:val="20"/>
        </w:rPr>
        <w:t>Test</w:t>
      </w:r>
      <w:r>
        <w:rPr>
          <w:spacing w:val="-15"/>
          <w:sz w:val="20"/>
        </w:rPr>
        <w:t> </w:t>
      </w:r>
      <w:r>
        <w:rPr>
          <w:sz w:val="20"/>
        </w:rPr>
        <w:t>of</w:t>
      </w:r>
      <w:r>
        <w:rPr>
          <w:spacing w:val="-15"/>
          <w:sz w:val="20"/>
        </w:rPr>
        <w:t> </w:t>
      </w:r>
      <w:r>
        <w:rPr>
          <w:sz w:val="20"/>
        </w:rPr>
        <w:t>the</w:t>
      </w:r>
      <w:r>
        <w:rPr>
          <w:spacing w:val="-15"/>
          <w:sz w:val="20"/>
        </w:rPr>
        <w:t> </w:t>
      </w:r>
      <w:r>
        <w:rPr>
          <w:sz w:val="20"/>
        </w:rPr>
        <w:t>Role</w:t>
      </w:r>
      <w:r>
        <w:rPr>
          <w:spacing w:val="-15"/>
          <w:sz w:val="20"/>
        </w:rPr>
        <w:t> </w:t>
      </w:r>
      <w:r>
        <w:rPr>
          <w:sz w:val="20"/>
        </w:rPr>
        <w:t>of</w:t>
      </w:r>
      <w:r>
        <w:rPr>
          <w:spacing w:val="-15"/>
          <w:sz w:val="20"/>
        </w:rPr>
        <w:t> </w:t>
      </w:r>
      <w:r>
        <w:rPr>
          <w:sz w:val="20"/>
        </w:rPr>
        <w:t>Value</w:t>
      </w:r>
      <w:r>
        <w:rPr>
          <w:spacing w:val="-15"/>
          <w:sz w:val="20"/>
        </w:rPr>
        <w:t> </w:t>
      </w:r>
      <w:r>
        <w:rPr>
          <w:sz w:val="20"/>
        </w:rPr>
        <w:t>Certainty</w:t>
      </w:r>
      <w:r>
        <w:rPr>
          <w:spacing w:val="-15"/>
          <w:sz w:val="20"/>
        </w:rPr>
        <w:t> </w:t>
      </w:r>
      <w:r>
        <w:rPr>
          <w:sz w:val="20"/>
        </w:rPr>
        <w:t>in</w:t>
      </w:r>
      <w:r>
        <w:rPr>
          <w:spacing w:val="-15"/>
          <w:sz w:val="20"/>
        </w:rPr>
        <w:t> </w:t>
      </w:r>
      <w:r>
        <w:rPr>
          <w:sz w:val="20"/>
        </w:rPr>
        <w:t>Decision Making". </w:t>
      </w:r>
      <w:r>
        <w:rPr>
          <w:rFonts w:ascii="Arial"/>
          <w:i/>
          <w:sz w:val="20"/>
          <w:u w:val="single"/>
        </w:rPr>
        <w:t>Front. Psychol.</w:t>
      </w:r>
      <w:r>
        <w:rPr>
          <w:rFonts w:ascii="Arial"/>
          <w:i/>
          <w:sz w:val="20"/>
        </w:rPr>
        <w:t> </w:t>
      </w:r>
      <w:r>
        <w:rPr>
          <w:sz w:val="20"/>
        </w:rPr>
        <w:t>11:574473.</w:t>
      </w:r>
    </w:p>
    <w:p>
      <w:pPr>
        <w:pStyle w:val="BodyText"/>
        <w:spacing w:before="3"/>
        <w:ind w:left="0"/>
      </w:pPr>
    </w:p>
    <w:p>
      <w:pPr>
        <w:pStyle w:val="ListParagraph"/>
        <w:numPr>
          <w:ilvl w:val="0"/>
          <w:numId w:val="2"/>
        </w:numPr>
        <w:tabs>
          <w:tab w:pos="1080" w:val="left" w:leader="none"/>
          <w:tab w:pos="1082" w:val="left" w:leader="none"/>
        </w:tabs>
        <w:spacing w:line="237" w:lineRule="auto" w:before="0" w:after="0"/>
        <w:ind w:left="1082" w:right="354" w:hanging="360"/>
        <w:jc w:val="both"/>
        <w:rPr>
          <w:sz w:val="20"/>
        </w:rPr>
      </w:pPr>
      <w:r>
        <w:rPr>
          <w:sz w:val="20"/>
        </w:rPr>
        <w:t>Zonca, J., Vostroknutov, A., </w:t>
      </w:r>
      <w:r>
        <w:rPr>
          <w:rFonts w:ascii="Arial"/>
          <w:b/>
          <w:sz w:val="20"/>
        </w:rPr>
        <w:t>Coricelli, G., </w:t>
      </w:r>
      <w:r>
        <w:rPr>
          <w:sz w:val="20"/>
        </w:rPr>
        <w:t>Polonio, L. ,. (2021). Timing of social feedback shapes observational learning in strategic interaction. </w:t>
      </w:r>
      <w:r>
        <w:rPr>
          <w:rFonts w:ascii="Arial"/>
          <w:i/>
          <w:sz w:val="20"/>
          <w:u w:val="single"/>
        </w:rPr>
        <w:t>Scientific reports</w:t>
      </w:r>
      <w:r>
        <w:rPr>
          <w:sz w:val="20"/>
        </w:rPr>
        <w:t>. Vol. 11 (1), pp. </w:t>
      </w:r>
      <w:r>
        <w:rPr>
          <w:spacing w:val="-2"/>
          <w:sz w:val="20"/>
        </w:rPr>
        <w:t>21972</w:t>
      </w:r>
    </w:p>
    <w:p>
      <w:pPr>
        <w:pStyle w:val="BodyText"/>
        <w:spacing w:before="2"/>
        <w:ind w:left="0"/>
      </w:pPr>
    </w:p>
    <w:p>
      <w:pPr>
        <w:pStyle w:val="ListParagraph"/>
        <w:numPr>
          <w:ilvl w:val="0"/>
          <w:numId w:val="2"/>
        </w:numPr>
        <w:tabs>
          <w:tab w:pos="1080" w:val="left" w:leader="none"/>
          <w:tab w:pos="1082" w:val="left" w:leader="none"/>
        </w:tabs>
        <w:spacing w:line="240" w:lineRule="auto" w:before="0" w:after="0"/>
        <w:ind w:left="1082" w:right="356" w:hanging="360"/>
        <w:jc w:val="left"/>
        <w:rPr>
          <w:sz w:val="20"/>
        </w:rPr>
      </w:pPr>
      <w:r>
        <w:rPr>
          <w:rFonts w:ascii="Arial"/>
          <w:b/>
          <w:sz w:val="20"/>
        </w:rPr>
        <w:t>Coricelli,</w:t>
      </w:r>
      <w:r>
        <w:rPr>
          <w:rFonts w:ascii="Arial"/>
          <w:b/>
          <w:spacing w:val="35"/>
          <w:sz w:val="20"/>
        </w:rPr>
        <w:t> </w:t>
      </w:r>
      <w:r>
        <w:rPr>
          <w:rFonts w:ascii="Arial"/>
          <w:b/>
          <w:sz w:val="20"/>
        </w:rPr>
        <w:t>G.,</w:t>
      </w:r>
      <w:r>
        <w:rPr>
          <w:rFonts w:ascii="Arial"/>
          <w:b/>
          <w:spacing w:val="35"/>
          <w:sz w:val="20"/>
        </w:rPr>
        <w:t> </w:t>
      </w:r>
      <w:r>
        <w:rPr>
          <w:sz w:val="20"/>
        </w:rPr>
        <w:t>Polonio,</w:t>
      </w:r>
      <w:r>
        <w:rPr>
          <w:spacing w:val="35"/>
          <w:sz w:val="20"/>
        </w:rPr>
        <w:t> </w:t>
      </w:r>
      <w:r>
        <w:rPr>
          <w:sz w:val="20"/>
        </w:rPr>
        <w:t>L.</w:t>
      </w:r>
      <w:r>
        <w:rPr>
          <w:spacing w:val="35"/>
          <w:sz w:val="20"/>
        </w:rPr>
        <w:t> </w:t>
      </w:r>
      <w:r>
        <w:rPr>
          <w:sz w:val="20"/>
        </w:rPr>
        <w:t>Vostroknutov,</w:t>
      </w:r>
      <w:r>
        <w:rPr>
          <w:spacing w:val="35"/>
          <w:sz w:val="20"/>
        </w:rPr>
        <w:t> </w:t>
      </w:r>
      <w:r>
        <w:rPr>
          <w:sz w:val="20"/>
        </w:rPr>
        <w:t>A.</w:t>
      </w:r>
      <w:r>
        <w:rPr>
          <w:spacing w:val="35"/>
          <w:sz w:val="20"/>
        </w:rPr>
        <w:t> </w:t>
      </w:r>
      <w:r>
        <w:rPr>
          <w:sz w:val="20"/>
        </w:rPr>
        <w:t>(2021).</w:t>
      </w:r>
      <w:r>
        <w:rPr>
          <w:spacing w:val="35"/>
          <w:sz w:val="20"/>
        </w:rPr>
        <w:t> </w:t>
      </w:r>
      <w:r>
        <w:rPr>
          <w:sz w:val="20"/>
        </w:rPr>
        <w:t>"The</w:t>
      </w:r>
      <w:r>
        <w:rPr>
          <w:spacing w:val="35"/>
          <w:sz w:val="20"/>
        </w:rPr>
        <w:t> </w:t>
      </w:r>
      <w:r>
        <w:rPr>
          <w:sz w:val="20"/>
        </w:rPr>
        <w:t>process</w:t>
      </w:r>
      <w:r>
        <w:rPr>
          <w:spacing w:val="35"/>
          <w:sz w:val="20"/>
        </w:rPr>
        <w:t> </w:t>
      </w:r>
      <w:r>
        <w:rPr>
          <w:sz w:val="20"/>
        </w:rPr>
        <w:t>of</w:t>
      </w:r>
      <w:r>
        <w:rPr>
          <w:spacing w:val="35"/>
          <w:sz w:val="20"/>
        </w:rPr>
        <w:t> </w:t>
      </w:r>
      <w:r>
        <w:rPr>
          <w:sz w:val="20"/>
        </w:rPr>
        <w:t>choice</w:t>
      </w:r>
      <w:r>
        <w:rPr>
          <w:spacing w:val="35"/>
          <w:sz w:val="20"/>
        </w:rPr>
        <w:t> </w:t>
      </w:r>
      <w:r>
        <w:rPr>
          <w:sz w:val="20"/>
        </w:rPr>
        <w:t>in</w:t>
      </w:r>
      <w:r>
        <w:rPr>
          <w:spacing w:val="35"/>
          <w:sz w:val="20"/>
        </w:rPr>
        <w:t> </w:t>
      </w:r>
      <w:r>
        <w:rPr>
          <w:sz w:val="20"/>
        </w:rPr>
        <w:t>games". Handbook of Experimental Game Theory.</w:t>
      </w:r>
    </w:p>
    <w:p>
      <w:pPr>
        <w:pStyle w:val="BodyText"/>
        <w:spacing w:before="1"/>
        <w:ind w:left="0"/>
      </w:pPr>
    </w:p>
    <w:p>
      <w:pPr>
        <w:pStyle w:val="ListParagraph"/>
        <w:numPr>
          <w:ilvl w:val="0"/>
          <w:numId w:val="2"/>
        </w:numPr>
        <w:tabs>
          <w:tab w:pos="1080" w:val="left" w:leader="none"/>
          <w:tab w:pos="1082" w:val="left" w:leader="none"/>
        </w:tabs>
        <w:spacing w:line="240" w:lineRule="auto" w:before="1" w:after="0"/>
        <w:ind w:left="1082" w:right="354" w:hanging="360"/>
        <w:jc w:val="left"/>
        <w:rPr>
          <w:sz w:val="20"/>
        </w:rPr>
      </w:pPr>
      <w:r>
        <w:rPr>
          <w:sz w:val="20"/>
        </w:rPr>
        <w:t>Zaffuto, F. Joffily, M. and </w:t>
      </w:r>
      <w:r>
        <w:rPr>
          <w:rFonts w:ascii="Arial"/>
          <w:b/>
          <w:sz w:val="20"/>
        </w:rPr>
        <w:t>Coricelli G</w:t>
      </w:r>
      <w:r>
        <w:rPr>
          <w:sz w:val="20"/>
        </w:rPr>
        <w:t>. (2021) "The effect of ex-post information in choice under ambiguity". Financial Education and Risk Literacy.</w:t>
      </w:r>
    </w:p>
    <w:p>
      <w:pPr>
        <w:pStyle w:val="BodyText"/>
        <w:spacing w:before="1"/>
        <w:ind w:left="0"/>
      </w:pPr>
    </w:p>
    <w:p>
      <w:pPr>
        <w:pStyle w:val="ListParagraph"/>
        <w:numPr>
          <w:ilvl w:val="0"/>
          <w:numId w:val="2"/>
        </w:numPr>
        <w:tabs>
          <w:tab w:pos="1080" w:val="left" w:leader="none"/>
          <w:tab w:pos="1082" w:val="left" w:leader="none"/>
        </w:tabs>
        <w:spacing w:line="240" w:lineRule="auto" w:before="0" w:after="0"/>
        <w:ind w:left="1082" w:right="356" w:hanging="360"/>
        <w:jc w:val="left"/>
        <w:rPr>
          <w:sz w:val="20"/>
        </w:rPr>
      </w:pPr>
      <w:r>
        <w:rPr>
          <w:sz w:val="20"/>
        </w:rPr>
        <w:t>Panizza,</w:t>
      </w:r>
      <w:r>
        <w:rPr>
          <w:spacing w:val="-11"/>
          <w:sz w:val="20"/>
        </w:rPr>
        <w:t> </w:t>
      </w:r>
      <w:r>
        <w:rPr>
          <w:sz w:val="20"/>
        </w:rPr>
        <w:t>F.,</w:t>
      </w:r>
      <w:r>
        <w:rPr>
          <w:spacing w:val="-11"/>
          <w:sz w:val="20"/>
        </w:rPr>
        <w:t> </w:t>
      </w:r>
      <w:r>
        <w:rPr>
          <w:sz w:val="20"/>
        </w:rPr>
        <w:t>Vostroknutov,</w:t>
      </w:r>
      <w:r>
        <w:rPr>
          <w:spacing w:val="-11"/>
          <w:sz w:val="20"/>
        </w:rPr>
        <w:t> </w:t>
      </w:r>
      <w:r>
        <w:rPr>
          <w:sz w:val="20"/>
        </w:rPr>
        <w:t>A.,</w:t>
      </w:r>
      <w:r>
        <w:rPr>
          <w:spacing w:val="-11"/>
          <w:sz w:val="20"/>
        </w:rPr>
        <w:t> </w:t>
      </w:r>
      <w:r>
        <w:rPr>
          <w:rFonts w:ascii="Arial"/>
          <w:b/>
          <w:sz w:val="20"/>
        </w:rPr>
        <w:t>Coricelli,</w:t>
      </w:r>
      <w:r>
        <w:rPr>
          <w:rFonts w:ascii="Arial"/>
          <w:b/>
          <w:spacing w:val="-11"/>
          <w:sz w:val="20"/>
        </w:rPr>
        <w:t> </w:t>
      </w:r>
      <w:r>
        <w:rPr>
          <w:rFonts w:ascii="Arial"/>
          <w:b/>
          <w:sz w:val="20"/>
        </w:rPr>
        <w:t>G.</w:t>
      </w:r>
      <w:r>
        <w:rPr>
          <w:rFonts w:ascii="Arial"/>
          <w:b/>
          <w:spacing w:val="-11"/>
          <w:sz w:val="20"/>
        </w:rPr>
        <w:t> </w:t>
      </w:r>
      <w:r>
        <w:rPr>
          <w:sz w:val="20"/>
        </w:rPr>
        <w:t>(2021)</w:t>
      </w:r>
      <w:r>
        <w:rPr>
          <w:spacing w:val="-11"/>
          <w:sz w:val="20"/>
        </w:rPr>
        <w:t> </w:t>
      </w:r>
      <w:r>
        <w:rPr>
          <w:sz w:val="20"/>
        </w:rPr>
        <w:t>"How</w:t>
      </w:r>
      <w:r>
        <w:rPr>
          <w:spacing w:val="-12"/>
          <w:sz w:val="20"/>
        </w:rPr>
        <w:t> </w:t>
      </w:r>
      <w:r>
        <w:rPr>
          <w:sz w:val="20"/>
        </w:rPr>
        <w:t>Conformity</w:t>
      </w:r>
      <w:r>
        <w:rPr>
          <w:spacing w:val="-12"/>
          <w:sz w:val="20"/>
        </w:rPr>
        <w:t> </w:t>
      </w:r>
      <w:r>
        <w:rPr>
          <w:sz w:val="20"/>
        </w:rPr>
        <w:t>Can</w:t>
      </w:r>
      <w:r>
        <w:rPr>
          <w:spacing w:val="-12"/>
          <w:sz w:val="20"/>
        </w:rPr>
        <w:t> </w:t>
      </w:r>
      <w:r>
        <w:rPr>
          <w:sz w:val="20"/>
        </w:rPr>
        <w:t>Lead</w:t>
      </w:r>
      <w:r>
        <w:rPr>
          <w:spacing w:val="-12"/>
          <w:sz w:val="20"/>
        </w:rPr>
        <w:t> </w:t>
      </w:r>
      <w:r>
        <w:rPr>
          <w:sz w:val="20"/>
        </w:rPr>
        <w:t>to</w:t>
      </w:r>
      <w:r>
        <w:rPr>
          <w:spacing w:val="-12"/>
          <w:sz w:val="20"/>
        </w:rPr>
        <w:t> </w:t>
      </w:r>
      <w:r>
        <w:rPr>
          <w:sz w:val="20"/>
        </w:rPr>
        <w:t>Polarised Social Behaviour".</w:t>
      </w:r>
      <w:r>
        <w:rPr>
          <w:spacing w:val="40"/>
          <w:sz w:val="20"/>
        </w:rPr>
        <w:t> </w:t>
      </w:r>
      <w:r>
        <w:rPr>
          <w:rFonts w:ascii="Arial"/>
          <w:i/>
          <w:sz w:val="20"/>
          <w:u w:val="single"/>
        </w:rPr>
        <w:t>PLoS Computational Biology</w:t>
      </w:r>
    </w:p>
    <w:p>
      <w:pPr>
        <w:pStyle w:val="BodyText"/>
        <w:spacing w:before="5"/>
        <w:ind w:left="0"/>
        <w:rPr>
          <w:rFonts w:ascii="Arial"/>
          <w:i/>
        </w:rPr>
      </w:pPr>
    </w:p>
    <w:p>
      <w:pPr>
        <w:pStyle w:val="ListParagraph"/>
        <w:numPr>
          <w:ilvl w:val="0"/>
          <w:numId w:val="2"/>
        </w:numPr>
        <w:tabs>
          <w:tab w:pos="1080" w:val="left" w:leader="none"/>
          <w:tab w:pos="1082" w:val="left" w:leader="none"/>
        </w:tabs>
        <w:spacing w:line="235" w:lineRule="auto" w:before="0" w:after="0"/>
        <w:ind w:left="1082" w:right="354" w:hanging="360"/>
        <w:jc w:val="left"/>
        <w:rPr>
          <w:sz w:val="20"/>
        </w:rPr>
      </w:pPr>
      <w:r>
        <w:rPr>
          <w:sz w:val="20"/>
        </w:rPr>
        <w:t>Fioretti,</w:t>
      </w:r>
      <w:r>
        <w:rPr>
          <w:spacing w:val="-12"/>
          <w:sz w:val="20"/>
        </w:rPr>
        <w:t> </w:t>
      </w:r>
      <w:r>
        <w:rPr>
          <w:sz w:val="20"/>
        </w:rPr>
        <w:t>M.,</w:t>
      </w:r>
      <w:r>
        <w:rPr>
          <w:spacing w:val="-12"/>
          <w:sz w:val="20"/>
        </w:rPr>
        <w:t> </w:t>
      </w:r>
      <w:r>
        <w:rPr>
          <w:sz w:val="20"/>
        </w:rPr>
        <w:t>Vostroknutov,</w:t>
      </w:r>
      <w:r>
        <w:rPr>
          <w:spacing w:val="-12"/>
          <w:sz w:val="20"/>
        </w:rPr>
        <w:t> </w:t>
      </w:r>
      <w:r>
        <w:rPr>
          <w:sz w:val="20"/>
        </w:rPr>
        <w:t>A.,</w:t>
      </w:r>
      <w:r>
        <w:rPr>
          <w:spacing w:val="-13"/>
          <w:sz w:val="20"/>
        </w:rPr>
        <w:t> </w:t>
      </w:r>
      <w:r>
        <w:rPr>
          <w:rFonts w:ascii="Arial" w:hAnsi="Arial"/>
          <w:b/>
          <w:sz w:val="20"/>
        </w:rPr>
        <w:t>Coricelli,</w:t>
      </w:r>
      <w:r>
        <w:rPr>
          <w:rFonts w:ascii="Arial" w:hAnsi="Arial"/>
          <w:b/>
          <w:spacing w:val="-12"/>
          <w:sz w:val="20"/>
        </w:rPr>
        <w:t> </w:t>
      </w:r>
      <w:r>
        <w:rPr>
          <w:rFonts w:ascii="Arial" w:hAnsi="Arial"/>
          <w:b/>
          <w:sz w:val="20"/>
        </w:rPr>
        <w:t>G.</w:t>
      </w:r>
      <w:r>
        <w:rPr>
          <w:rFonts w:ascii="Arial" w:hAnsi="Arial"/>
          <w:b/>
          <w:spacing w:val="-12"/>
          <w:sz w:val="20"/>
        </w:rPr>
        <w:t> </w:t>
      </w:r>
      <w:r>
        <w:rPr>
          <w:sz w:val="20"/>
        </w:rPr>
        <w:t>(2022).</w:t>
      </w:r>
      <w:r>
        <w:rPr>
          <w:spacing w:val="-12"/>
          <w:sz w:val="20"/>
        </w:rPr>
        <w:t> </w:t>
      </w:r>
      <w:r>
        <w:rPr>
          <w:sz w:val="20"/>
        </w:rPr>
        <w:t>”Dynamic</w:t>
      </w:r>
      <w:r>
        <w:rPr>
          <w:spacing w:val="-13"/>
          <w:sz w:val="20"/>
        </w:rPr>
        <w:t> </w:t>
      </w:r>
      <w:r>
        <w:rPr>
          <w:sz w:val="20"/>
        </w:rPr>
        <w:t>Regret</w:t>
      </w:r>
      <w:r>
        <w:rPr>
          <w:spacing w:val="-12"/>
          <w:sz w:val="20"/>
        </w:rPr>
        <w:t> </w:t>
      </w:r>
      <w:r>
        <w:rPr>
          <w:sz w:val="20"/>
        </w:rPr>
        <w:t>Avoidance”.</w:t>
      </w:r>
      <w:r>
        <w:rPr>
          <w:spacing w:val="-12"/>
          <w:sz w:val="20"/>
        </w:rPr>
        <w:t> </w:t>
      </w:r>
      <w:r>
        <w:rPr>
          <w:rFonts w:ascii="Arial" w:hAnsi="Arial"/>
          <w:i/>
          <w:sz w:val="20"/>
          <w:u w:val="single"/>
        </w:rPr>
        <w:t>American</w:t>
      </w:r>
      <w:r>
        <w:rPr>
          <w:rFonts w:ascii="Arial" w:hAnsi="Arial"/>
          <w:i/>
          <w:sz w:val="20"/>
        </w:rPr>
        <w:t> </w:t>
      </w:r>
      <w:r>
        <w:rPr>
          <w:rFonts w:ascii="Arial" w:hAnsi="Arial"/>
          <w:i/>
          <w:sz w:val="20"/>
          <w:u w:val="single"/>
        </w:rPr>
        <w:t>Economic Journal: Microeconomics</w:t>
      </w:r>
      <w:r>
        <w:rPr>
          <w:sz w:val="20"/>
        </w:rPr>
        <w:t>. (14):70-93.</w:t>
      </w:r>
    </w:p>
    <w:p>
      <w:pPr>
        <w:pStyle w:val="BodyText"/>
        <w:spacing w:before="1"/>
        <w:ind w:left="0"/>
      </w:pPr>
    </w:p>
    <w:p>
      <w:pPr>
        <w:pStyle w:val="ListParagraph"/>
        <w:numPr>
          <w:ilvl w:val="0"/>
          <w:numId w:val="2"/>
        </w:numPr>
        <w:tabs>
          <w:tab w:pos="1080" w:val="left" w:leader="none"/>
          <w:tab w:pos="1082" w:val="left" w:leader="none"/>
        </w:tabs>
        <w:spacing w:line="240" w:lineRule="auto" w:before="1" w:after="0"/>
        <w:ind w:left="1082" w:right="354" w:hanging="360"/>
        <w:jc w:val="both"/>
        <w:rPr>
          <w:sz w:val="20"/>
        </w:rPr>
      </w:pPr>
      <w:r>
        <w:rPr>
          <w:rFonts w:ascii="Arial" w:hAnsi="Arial"/>
          <w:b/>
          <w:sz w:val="20"/>
        </w:rPr>
        <w:t>Coricelli, G. </w:t>
      </w:r>
      <w:r>
        <w:rPr>
          <w:sz w:val="20"/>
        </w:rPr>
        <w:t>and Nagel, R. (2024). “Neural correlates of strategic thinking in the p-beauty contest game.” </w:t>
      </w:r>
      <w:r>
        <w:rPr>
          <w:rFonts w:ascii="Arial" w:hAnsi="Arial"/>
          <w:i/>
          <w:sz w:val="20"/>
        </w:rPr>
        <w:t>Elgar Encyclopedia of Behavioural and Experimental Economics</w:t>
      </w:r>
      <w:r>
        <w:rPr>
          <w:sz w:val="20"/>
        </w:rPr>
        <w:t>.</w:t>
      </w:r>
    </w:p>
    <w:p>
      <w:pPr>
        <w:pStyle w:val="BodyText"/>
        <w:spacing w:before="1"/>
        <w:ind w:left="0"/>
      </w:pPr>
    </w:p>
    <w:p>
      <w:pPr>
        <w:pStyle w:val="ListParagraph"/>
        <w:numPr>
          <w:ilvl w:val="0"/>
          <w:numId w:val="2"/>
        </w:numPr>
        <w:tabs>
          <w:tab w:pos="1080" w:val="left" w:leader="none"/>
        </w:tabs>
        <w:spacing w:line="240" w:lineRule="auto" w:before="0" w:after="0"/>
        <w:ind w:left="1080" w:right="0" w:hanging="358"/>
        <w:jc w:val="left"/>
        <w:rPr>
          <w:sz w:val="20"/>
        </w:rPr>
      </w:pPr>
      <w:r>
        <w:rPr>
          <w:rFonts w:ascii="Arial" w:hAnsi="Arial"/>
          <w:b/>
          <w:sz w:val="20"/>
        </w:rPr>
        <w:t>Coricelli,</w:t>
      </w:r>
      <w:r>
        <w:rPr>
          <w:rFonts w:ascii="Arial" w:hAnsi="Arial"/>
          <w:b/>
          <w:spacing w:val="31"/>
          <w:sz w:val="20"/>
        </w:rPr>
        <w:t> </w:t>
      </w:r>
      <w:r>
        <w:rPr>
          <w:rFonts w:ascii="Arial" w:hAnsi="Arial"/>
          <w:b/>
          <w:sz w:val="20"/>
        </w:rPr>
        <w:t>G.</w:t>
      </w:r>
      <w:r>
        <w:rPr>
          <w:rFonts w:ascii="Arial" w:hAnsi="Arial"/>
          <w:b/>
          <w:spacing w:val="34"/>
          <w:sz w:val="20"/>
        </w:rPr>
        <w:t> </w:t>
      </w:r>
      <w:r>
        <w:rPr>
          <w:sz w:val="20"/>
        </w:rPr>
        <w:t>(2025).</w:t>
      </w:r>
      <w:r>
        <w:rPr>
          <w:spacing w:val="34"/>
          <w:sz w:val="20"/>
        </w:rPr>
        <w:t> </w:t>
      </w:r>
      <w:r>
        <w:rPr>
          <w:sz w:val="20"/>
        </w:rPr>
        <w:t>“Omission</w:t>
      </w:r>
      <w:r>
        <w:rPr>
          <w:spacing w:val="33"/>
          <w:sz w:val="20"/>
        </w:rPr>
        <w:t> </w:t>
      </w:r>
      <w:r>
        <w:rPr>
          <w:sz w:val="20"/>
        </w:rPr>
        <w:t>of</w:t>
      </w:r>
      <w:r>
        <w:rPr>
          <w:spacing w:val="33"/>
          <w:sz w:val="20"/>
        </w:rPr>
        <w:t> </w:t>
      </w:r>
      <w:r>
        <w:rPr>
          <w:sz w:val="20"/>
        </w:rPr>
        <w:t>Reward</w:t>
      </w:r>
      <w:r>
        <w:rPr>
          <w:spacing w:val="34"/>
          <w:sz w:val="20"/>
        </w:rPr>
        <w:t> </w:t>
      </w:r>
      <w:r>
        <w:rPr>
          <w:sz w:val="20"/>
        </w:rPr>
        <w:t>and</w:t>
      </w:r>
      <w:r>
        <w:rPr>
          <w:spacing w:val="33"/>
          <w:sz w:val="20"/>
        </w:rPr>
        <w:t> </w:t>
      </w:r>
      <w:r>
        <w:rPr>
          <w:sz w:val="20"/>
        </w:rPr>
        <w:t>Regret</w:t>
      </w:r>
      <w:r>
        <w:rPr>
          <w:spacing w:val="33"/>
          <w:sz w:val="20"/>
        </w:rPr>
        <w:t> </w:t>
      </w:r>
      <w:r>
        <w:rPr>
          <w:sz w:val="20"/>
        </w:rPr>
        <w:t>Representations</w:t>
      </w:r>
      <w:r>
        <w:rPr>
          <w:spacing w:val="34"/>
          <w:sz w:val="20"/>
        </w:rPr>
        <w:t> </w:t>
      </w:r>
      <w:r>
        <w:rPr>
          <w:sz w:val="20"/>
        </w:rPr>
        <w:t>in</w:t>
      </w:r>
      <w:r>
        <w:rPr>
          <w:spacing w:val="33"/>
          <w:sz w:val="20"/>
        </w:rPr>
        <w:t> </w:t>
      </w:r>
      <w:r>
        <w:rPr>
          <w:sz w:val="20"/>
        </w:rPr>
        <w:t>the</w:t>
      </w:r>
      <w:r>
        <w:rPr>
          <w:spacing w:val="34"/>
          <w:sz w:val="20"/>
        </w:rPr>
        <w:t> </w:t>
      </w:r>
      <w:r>
        <w:rPr>
          <w:spacing w:val="-2"/>
          <w:sz w:val="20"/>
        </w:rPr>
        <w:t>Brain”.</w:t>
      </w:r>
    </w:p>
    <w:p>
      <w:pPr>
        <w:spacing w:before="0"/>
        <w:ind w:left="1082" w:right="0" w:firstLine="0"/>
        <w:jc w:val="left"/>
        <w:rPr>
          <w:sz w:val="20"/>
        </w:rPr>
      </w:pPr>
      <w:r>
        <w:rPr>
          <w:rFonts w:ascii="Arial"/>
          <w:i/>
          <w:sz w:val="20"/>
        </w:rPr>
        <w:t>Enciclopeida</w:t>
      </w:r>
      <w:r>
        <w:rPr>
          <w:rFonts w:ascii="Arial"/>
          <w:i/>
          <w:spacing w:val="-7"/>
          <w:sz w:val="20"/>
        </w:rPr>
        <w:t> </w:t>
      </w:r>
      <w:r>
        <w:rPr>
          <w:rFonts w:ascii="Arial"/>
          <w:i/>
          <w:sz w:val="20"/>
        </w:rPr>
        <w:t>of</w:t>
      </w:r>
      <w:r>
        <w:rPr>
          <w:rFonts w:ascii="Arial"/>
          <w:i/>
          <w:spacing w:val="-7"/>
          <w:sz w:val="20"/>
        </w:rPr>
        <w:t> </w:t>
      </w:r>
      <w:r>
        <w:rPr>
          <w:rFonts w:ascii="Arial"/>
          <w:i/>
          <w:sz w:val="20"/>
        </w:rPr>
        <w:t>the</w:t>
      </w:r>
      <w:r>
        <w:rPr>
          <w:rFonts w:ascii="Arial"/>
          <w:i/>
          <w:spacing w:val="-7"/>
          <w:sz w:val="20"/>
        </w:rPr>
        <w:t> </w:t>
      </w:r>
      <w:r>
        <w:rPr>
          <w:rFonts w:ascii="Arial"/>
          <w:i/>
          <w:sz w:val="20"/>
        </w:rPr>
        <w:t>Human</w:t>
      </w:r>
      <w:r>
        <w:rPr>
          <w:rFonts w:ascii="Arial"/>
          <w:i/>
          <w:spacing w:val="-7"/>
          <w:sz w:val="20"/>
        </w:rPr>
        <w:t> </w:t>
      </w:r>
      <w:r>
        <w:rPr>
          <w:rFonts w:ascii="Arial"/>
          <w:i/>
          <w:sz w:val="20"/>
        </w:rPr>
        <w:t>Brain</w:t>
      </w:r>
      <w:r>
        <w:rPr>
          <w:sz w:val="20"/>
        </w:rPr>
        <w:t>.</w:t>
      </w:r>
      <w:r>
        <w:rPr>
          <w:spacing w:val="-7"/>
          <w:sz w:val="20"/>
        </w:rPr>
        <w:t> </w:t>
      </w:r>
      <w:r>
        <w:rPr>
          <w:sz w:val="20"/>
        </w:rPr>
        <w:t>(3):</w:t>
      </w:r>
      <w:r>
        <w:rPr>
          <w:spacing w:val="-6"/>
          <w:sz w:val="20"/>
        </w:rPr>
        <w:t> </w:t>
      </w:r>
      <w:r>
        <w:rPr>
          <w:sz w:val="20"/>
        </w:rPr>
        <w:t>432-</w:t>
      </w:r>
      <w:r>
        <w:rPr>
          <w:spacing w:val="-5"/>
          <w:sz w:val="20"/>
        </w:rPr>
        <w:t>439</w:t>
      </w:r>
    </w:p>
    <w:p>
      <w:pPr>
        <w:pStyle w:val="BodyText"/>
        <w:spacing w:before="1"/>
        <w:ind w:left="0"/>
      </w:pPr>
    </w:p>
    <w:p>
      <w:pPr>
        <w:pStyle w:val="ListParagraph"/>
        <w:numPr>
          <w:ilvl w:val="0"/>
          <w:numId w:val="2"/>
        </w:numPr>
        <w:tabs>
          <w:tab w:pos="1080" w:val="left" w:leader="none"/>
          <w:tab w:pos="1082" w:val="left" w:leader="none"/>
        </w:tabs>
        <w:spacing w:line="240" w:lineRule="auto" w:before="0" w:after="0"/>
        <w:ind w:left="1082" w:right="353" w:hanging="360"/>
        <w:jc w:val="both"/>
        <w:rPr>
          <w:sz w:val="20"/>
        </w:rPr>
      </w:pPr>
      <w:r>
        <w:rPr>
          <w:sz w:val="20"/>
        </w:rPr>
        <w:t>Menghi, N., </w:t>
      </w:r>
      <w:r>
        <w:rPr>
          <w:rFonts w:ascii="Arial" w:hAnsi="Arial"/>
          <w:b/>
          <w:sz w:val="20"/>
        </w:rPr>
        <w:t>Coricelli, G. </w:t>
      </w:r>
      <w:r>
        <w:rPr>
          <w:sz w:val="20"/>
        </w:rPr>
        <w:t>Hickey, C. (2025). ”How visual and proprioceptive feedback mediate the effect of monetary incentive on motor precision”. </w:t>
      </w:r>
      <w:r>
        <w:rPr>
          <w:sz w:val="20"/>
          <w:u w:val="single"/>
        </w:rPr>
        <w:t>Attention, Perception, &amp;</w:t>
      </w:r>
      <w:r>
        <w:rPr>
          <w:sz w:val="20"/>
        </w:rPr>
        <w:t> </w:t>
      </w:r>
      <w:r>
        <w:rPr>
          <w:spacing w:val="-2"/>
          <w:sz w:val="20"/>
          <w:u w:val="single"/>
        </w:rPr>
        <w:t>Psychophysics.</w:t>
      </w:r>
    </w:p>
    <w:p>
      <w:pPr>
        <w:pStyle w:val="BodyText"/>
        <w:spacing w:before="227"/>
        <w:ind w:left="0"/>
      </w:pPr>
    </w:p>
    <w:p>
      <w:pPr>
        <w:spacing w:before="0"/>
        <w:ind w:left="362" w:right="0" w:firstLine="0"/>
        <w:jc w:val="left"/>
        <w:rPr>
          <w:sz w:val="20"/>
        </w:rPr>
      </w:pPr>
      <w:r>
        <w:rPr>
          <w:rFonts w:ascii="Arial"/>
          <w:b/>
          <w:color w:val="3366FF"/>
          <w:sz w:val="20"/>
        </w:rPr>
        <w:t>BOOK</w:t>
      </w:r>
      <w:r>
        <w:rPr>
          <w:rFonts w:ascii="Arial"/>
          <w:b/>
          <w:color w:val="3366FF"/>
          <w:spacing w:val="-6"/>
          <w:sz w:val="20"/>
        </w:rPr>
        <w:t> </w:t>
      </w:r>
      <w:r>
        <w:rPr>
          <w:sz w:val="20"/>
        </w:rPr>
        <w:t>(in</w:t>
      </w:r>
      <w:r>
        <w:rPr>
          <w:spacing w:val="-5"/>
          <w:sz w:val="20"/>
        </w:rPr>
        <w:t> </w:t>
      </w:r>
      <w:r>
        <w:rPr>
          <w:spacing w:val="-2"/>
          <w:sz w:val="20"/>
        </w:rPr>
        <w:t>Italian)</w:t>
      </w:r>
    </w:p>
    <w:p>
      <w:pPr>
        <w:pStyle w:val="BodyText"/>
        <w:spacing w:before="1"/>
        <w:ind w:left="362"/>
      </w:pPr>
      <w:r>
        <w:rPr/>
        <w:t>“Neurofinanza:</w:t>
      </w:r>
      <w:r>
        <w:rPr>
          <w:spacing w:val="-9"/>
        </w:rPr>
        <w:t> </w:t>
      </w:r>
      <w:r>
        <w:rPr/>
        <w:t>Le</w:t>
      </w:r>
      <w:r>
        <w:rPr>
          <w:spacing w:val="-7"/>
        </w:rPr>
        <w:t> </w:t>
      </w:r>
      <w:r>
        <w:rPr/>
        <w:t>basi</w:t>
      </w:r>
      <w:r>
        <w:rPr>
          <w:spacing w:val="-7"/>
        </w:rPr>
        <w:t> </w:t>
      </w:r>
      <w:r>
        <w:rPr/>
        <w:t>neuronali</w:t>
      </w:r>
      <w:r>
        <w:rPr>
          <w:spacing w:val="-7"/>
        </w:rPr>
        <w:t> </w:t>
      </w:r>
      <w:r>
        <w:rPr/>
        <w:t>delle</w:t>
      </w:r>
      <w:r>
        <w:rPr>
          <w:spacing w:val="-7"/>
        </w:rPr>
        <w:t> </w:t>
      </w:r>
      <w:r>
        <w:rPr/>
        <w:t>scelte</w:t>
      </w:r>
      <w:r>
        <w:rPr>
          <w:spacing w:val="-7"/>
        </w:rPr>
        <w:t> </w:t>
      </w:r>
      <w:r>
        <w:rPr/>
        <w:t>finanziarie.”</w:t>
      </w:r>
      <w:r>
        <w:rPr>
          <w:spacing w:val="-7"/>
        </w:rPr>
        <w:t> </w:t>
      </w:r>
      <w:r>
        <w:rPr/>
        <w:t>Egea</w:t>
      </w:r>
      <w:r>
        <w:rPr>
          <w:spacing w:val="-7"/>
        </w:rPr>
        <w:t> </w:t>
      </w:r>
      <w:r>
        <w:rPr/>
        <w:t>Eds.</w:t>
      </w:r>
      <w:r>
        <w:rPr>
          <w:spacing w:val="-7"/>
        </w:rPr>
        <w:t> </w:t>
      </w:r>
      <w:r>
        <w:rPr/>
        <w:t>(With</w:t>
      </w:r>
      <w:r>
        <w:rPr>
          <w:spacing w:val="-6"/>
        </w:rPr>
        <w:t> </w:t>
      </w:r>
      <w:r>
        <w:rPr/>
        <w:t>Duccio</w:t>
      </w:r>
      <w:r>
        <w:rPr>
          <w:spacing w:val="-7"/>
        </w:rPr>
        <w:t> </w:t>
      </w:r>
      <w:r>
        <w:rPr>
          <w:spacing w:val="-2"/>
        </w:rPr>
        <w:t>Martelli).</w:t>
      </w:r>
    </w:p>
    <w:p>
      <w:pPr>
        <w:pStyle w:val="BodyText"/>
        <w:spacing w:after="0"/>
        <w:sectPr>
          <w:pgSz w:w="12240" w:h="15840"/>
          <w:pgMar w:header="0" w:footer="784" w:top="1360" w:bottom="980" w:left="1440" w:right="1440"/>
        </w:sectPr>
      </w:pPr>
    </w:p>
    <w:p>
      <w:pPr>
        <w:pStyle w:val="Heading2"/>
        <w:spacing w:before="84"/>
      </w:pPr>
      <w:r>
        <w:rPr>
          <w:color w:val="3366FF"/>
        </w:rPr>
        <w:t>PAPERS</w:t>
      </w:r>
      <w:r>
        <w:rPr>
          <w:color w:val="3366FF"/>
          <w:spacing w:val="-10"/>
        </w:rPr>
        <w:t> </w:t>
      </w:r>
      <w:r>
        <w:rPr>
          <w:color w:val="3366FF"/>
        </w:rPr>
        <w:t>UNDER</w:t>
      </w:r>
      <w:r>
        <w:rPr>
          <w:color w:val="3366FF"/>
          <w:spacing w:val="-9"/>
        </w:rPr>
        <w:t> </w:t>
      </w:r>
      <w:r>
        <w:rPr>
          <w:color w:val="3366FF"/>
        </w:rPr>
        <w:t>REVISION</w:t>
      </w:r>
      <w:r>
        <w:rPr>
          <w:color w:val="3366FF"/>
          <w:spacing w:val="-9"/>
        </w:rPr>
        <w:t> </w:t>
      </w:r>
      <w:r>
        <w:rPr>
          <w:color w:val="3366FF"/>
        </w:rPr>
        <w:t>OR</w:t>
      </w:r>
      <w:r>
        <w:rPr>
          <w:color w:val="3366FF"/>
          <w:spacing w:val="-10"/>
        </w:rPr>
        <w:t> </w:t>
      </w:r>
      <w:r>
        <w:rPr>
          <w:color w:val="3366FF"/>
        </w:rPr>
        <w:t>READY</w:t>
      </w:r>
      <w:r>
        <w:rPr>
          <w:color w:val="3366FF"/>
          <w:spacing w:val="-9"/>
        </w:rPr>
        <w:t> </w:t>
      </w:r>
      <w:r>
        <w:rPr>
          <w:color w:val="3366FF"/>
        </w:rPr>
        <w:t>FOR</w:t>
      </w:r>
      <w:r>
        <w:rPr>
          <w:color w:val="3366FF"/>
          <w:spacing w:val="-9"/>
        </w:rPr>
        <w:t> </w:t>
      </w:r>
      <w:r>
        <w:rPr>
          <w:color w:val="3366FF"/>
          <w:spacing w:val="-2"/>
        </w:rPr>
        <w:t>SUBMISSION</w:t>
      </w:r>
    </w:p>
    <w:p>
      <w:pPr>
        <w:pStyle w:val="ListParagraph"/>
        <w:numPr>
          <w:ilvl w:val="0"/>
          <w:numId w:val="3"/>
        </w:numPr>
        <w:tabs>
          <w:tab w:pos="1082" w:val="left" w:leader="none"/>
        </w:tabs>
        <w:spacing w:line="240" w:lineRule="auto" w:before="121" w:after="0"/>
        <w:ind w:left="1082" w:right="354" w:hanging="360"/>
        <w:jc w:val="left"/>
        <w:rPr>
          <w:sz w:val="20"/>
        </w:rPr>
      </w:pPr>
      <w:r>
        <w:rPr>
          <w:sz w:val="20"/>
        </w:rPr>
        <w:t>Adamo, M., </w:t>
      </w:r>
      <w:r>
        <w:rPr>
          <w:rFonts w:ascii="Arial" w:hAnsi="Arial"/>
          <w:b/>
          <w:sz w:val="20"/>
        </w:rPr>
        <w:t>Coricelli, G</w:t>
      </w:r>
      <w:r>
        <w:rPr>
          <w:sz w:val="20"/>
        </w:rPr>
        <w:t>. “Deliberate Stochastic Choice: A Mouse-tracking Experiment” (R&amp;R: Journal of Economic Behavior and Organization, JEBO)</w:t>
      </w:r>
    </w:p>
    <w:p>
      <w:pPr>
        <w:pStyle w:val="ListParagraph"/>
        <w:numPr>
          <w:ilvl w:val="0"/>
          <w:numId w:val="3"/>
        </w:numPr>
        <w:tabs>
          <w:tab w:pos="1082" w:val="left" w:leader="none"/>
        </w:tabs>
        <w:spacing w:line="240" w:lineRule="auto" w:before="1" w:after="0"/>
        <w:ind w:left="1082" w:right="354" w:hanging="360"/>
        <w:jc w:val="left"/>
        <w:rPr>
          <w:sz w:val="20"/>
        </w:rPr>
      </w:pPr>
      <w:r>
        <w:rPr>
          <w:sz w:val="20"/>
        </w:rPr>
        <w:t>Aristidou, A., </w:t>
      </w:r>
      <w:r>
        <w:rPr>
          <w:rFonts w:ascii="Arial" w:hAnsi="Arial"/>
          <w:b/>
          <w:sz w:val="20"/>
        </w:rPr>
        <w:t>Coricelli, G</w:t>
      </w:r>
      <w:r>
        <w:rPr>
          <w:sz w:val="20"/>
        </w:rPr>
        <w:t>., Vostroknutov, A. “Incentives and Persuasion in a Principal-</w:t>
      </w:r>
      <w:r>
        <w:rPr>
          <w:spacing w:val="80"/>
          <w:sz w:val="20"/>
        </w:rPr>
        <w:t> </w:t>
      </w:r>
      <w:r>
        <w:rPr>
          <w:sz w:val="20"/>
        </w:rPr>
        <w:t>Agent Interaction”. (under revision: </w:t>
      </w:r>
      <w:r>
        <w:rPr>
          <w:sz w:val="20"/>
          <w:u w:val="single"/>
        </w:rPr>
        <w:t>Experimental Economics</w:t>
      </w:r>
      <w:r>
        <w:rPr>
          <w:sz w:val="20"/>
        </w:rPr>
        <w:t>)</w:t>
      </w:r>
    </w:p>
    <w:p>
      <w:pPr>
        <w:pStyle w:val="ListParagraph"/>
        <w:numPr>
          <w:ilvl w:val="0"/>
          <w:numId w:val="3"/>
        </w:numPr>
        <w:tabs>
          <w:tab w:pos="1082" w:val="left" w:leader="none"/>
        </w:tabs>
        <w:spacing w:line="240" w:lineRule="auto" w:before="0" w:after="0"/>
        <w:ind w:left="1082" w:right="355" w:hanging="360"/>
        <w:jc w:val="left"/>
        <w:rPr>
          <w:sz w:val="20"/>
        </w:rPr>
      </w:pPr>
      <w:r>
        <w:rPr>
          <w:sz w:val="20"/>
        </w:rPr>
        <w:t>Griessinger,</w:t>
      </w:r>
      <w:r>
        <w:rPr>
          <w:spacing w:val="40"/>
          <w:sz w:val="20"/>
        </w:rPr>
        <w:t> </w:t>
      </w:r>
      <w:r>
        <w:rPr>
          <w:sz w:val="20"/>
        </w:rPr>
        <w:t>T.,</w:t>
      </w:r>
      <w:r>
        <w:rPr>
          <w:spacing w:val="40"/>
          <w:sz w:val="20"/>
        </w:rPr>
        <w:t> </w:t>
      </w:r>
      <w:r>
        <w:rPr>
          <w:rFonts w:ascii="Arial"/>
          <w:b/>
          <w:sz w:val="20"/>
        </w:rPr>
        <w:t>Coricelli.</w:t>
      </w:r>
      <w:r>
        <w:rPr>
          <w:rFonts w:ascii="Arial"/>
          <w:b/>
          <w:spacing w:val="40"/>
          <w:sz w:val="20"/>
        </w:rPr>
        <w:t> </w:t>
      </w:r>
      <w:r>
        <w:rPr>
          <w:rFonts w:ascii="Arial"/>
          <w:b/>
          <w:sz w:val="20"/>
        </w:rPr>
        <w:t>G</w:t>
      </w:r>
      <w:r>
        <w:rPr>
          <w:sz w:val="20"/>
        </w:rPr>
        <w:t>.,</w:t>
      </w:r>
      <w:r>
        <w:rPr>
          <w:spacing w:val="40"/>
          <w:sz w:val="20"/>
        </w:rPr>
        <w:t> </w:t>
      </w:r>
      <w:r>
        <w:rPr>
          <w:sz w:val="20"/>
        </w:rPr>
        <w:t>&amp;</w:t>
      </w:r>
      <w:r>
        <w:rPr>
          <w:spacing w:val="40"/>
          <w:sz w:val="20"/>
        </w:rPr>
        <w:t> </w:t>
      </w:r>
      <w:r>
        <w:rPr>
          <w:sz w:val="20"/>
        </w:rPr>
        <w:t>Khamassi,</w:t>
      </w:r>
      <w:r>
        <w:rPr>
          <w:spacing w:val="40"/>
          <w:sz w:val="20"/>
        </w:rPr>
        <w:t> </w:t>
      </w:r>
      <w:r>
        <w:rPr>
          <w:sz w:val="20"/>
        </w:rPr>
        <w:t>M.</w:t>
      </w:r>
      <w:r>
        <w:rPr>
          <w:spacing w:val="40"/>
          <w:sz w:val="20"/>
        </w:rPr>
        <w:t> </w:t>
      </w:r>
      <w:r>
        <w:rPr>
          <w:sz w:val="20"/>
        </w:rPr>
        <w:t>Belief</w:t>
      </w:r>
      <w:r>
        <w:rPr>
          <w:spacing w:val="40"/>
          <w:sz w:val="20"/>
        </w:rPr>
        <w:t> </w:t>
      </w:r>
      <w:r>
        <w:rPr>
          <w:sz w:val="20"/>
        </w:rPr>
        <w:t>over</w:t>
      </w:r>
      <w:r>
        <w:rPr>
          <w:spacing w:val="40"/>
          <w:sz w:val="20"/>
        </w:rPr>
        <w:t> </w:t>
      </w:r>
      <w:r>
        <w:rPr>
          <w:sz w:val="20"/>
        </w:rPr>
        <w:t>Reward</w:t>
      </w:r>
      <w:r>
        <w:rPr>
          <w:spacing w:val="40"/>
          <w:sz w:val="20"/>
        </w:rPr>
        <w:t> </w:t>
      </w:r>
      <w:r>
        <w:rPr>
          <w:sz w:val="20"/>
        </w:rPr>
        <w:t>in</w:t>
      </w:r>
      <w:r>
        <w:rPr>
          <w:spacing w:val="40"/>
          <w:sz w:val="20"/>
        </w:rPr>
        <w:t> </w:t>
      </w:r>
      <w:r>
        <w:rPr>
          <w:sz w:val="20"/>
        </w:rPr>
        <w:t>Human</w:t>
      </w:r>
      <w:r>
        <w:rPr>
          <w:spacing w:val="40"/>
          <w:sz w:val="20"/>
        </w:rPr>
        <w:t> </w:t>
      </w:r>
      <w:r>
        <w:rPr>
          <w:sz w:val="20"/>
        </w:rPr>
        <w:t>and</w:t>
      </w:r>
      <w:r>
        <w:rPr>
          <w:spacing w:val="40"/>
          <w:sz w:val="20"/>
        </w:rPr>
        <w:t> </w:t>
      </w:r>
      <w:r>
        <w:rPr>
          <w:sz w:val="20"/>
        </w:rPr>
        <w:t>AI Competition. (under revision: </w:t>
      </w:r>
      <w:r>
        <w:rPr>
          <w:sz w:val="20"/>
          <w:u w:val="single"/>
        </w:rPr>
        <w:t>Nature Computational Science</w:t>
      </w:r>
      <w:r>
        <w:rPr>
          <w:sz w:val="20"/>
        </w:rPr>
        <w:t>)</w:t>
      </w:r>
    </w:p>
    <w:p>
      <w:pPr>
        <w:pStyle w:val="ListParagraph"/>
        <w:numPr>
          <w:ilvl w:val="0"/>
          <w:numId w:val="3"/>
        </w:numPr>
        <w:tabs>
          <w:tab w:pos="1082" w:val="left" w:leader="none"/>
        </w:tabs>
        <w:spacing w:line="240" w:lineRule="auto" w:before="0" w:after="0"/>
        <w:ind w:left="1082" w:right="882" w:hanging="360"/>
        <w:jc w:val="left"/>
        <w:rPr>
          <w:sz w:val="20"/>
        </w:rPr>
      </w:pPr>
      <w:r>
        <w:rPr>
          <w:sz w:val="20"/>
        </w:rPr>
        <w:t>Menghi,</w:t>
      </w:r>
      <w:r>
        <w:rPr>
          <w:spacing w:val="-3"/>
          <w:sz w:val="20"/>
        </w:rPr>
        <w:t> </w:t>
      </w:r>
      <w:r>
        <w:rPr>
          <w:sz w:val="20"/>
        </w:rPr>
        <w:t>N.,</w:t>
      </w:r>
      <w:r>
        <w:rPr>
          <w:spacing w:val="-3"/>
          <w:sz w:val="20"/>
        </w:rPr>
        <w:t> </w:t>
      </w:r>
      <w:r>
        <w:rPr>
          <w:sz w:val="20"/>
        </w:rPr>
        <w:t>Balestrieri,</w:t>
      </w:r>
      <w:r>
        <w:rPr>
          <w:spacing w:val="-3"/>
          <w:sz w:val="20"/>
        </w:rPr>
        <w:t> </w:t>
      </w:r>
      <w:r>
        <w:rPr>
          <w:sz w:val="20"/>
        </w:rPr>
        <w:t>E.,</w:t>
      </w:r>
      <w:r>
        <w:rPr>
          <w:spacing w:val="-3"/>
          <w:sz w:val="20"/>
        </w:rPr>
        <w:t> </w:t>
      </w:r>
      <w:r>
        <w:rPr>
          <w:sz w:val="20"/>
        </w:rPr>
        <w:t>Grignolio,</w:t>
      </w:r>
      <w:r>
        <w:rPr>
          <w:spacing w:val="-3"/>
          <w:sz w:val="20"/>
        </w:rPr>
        <w:t> </w:t>
      </w:r>
      <w:r>
        <w:rPr>
          <w:sz w:val="20"/>
        </w:rPr>
        <w:t>D.,</w:t>
      </w:r>
      <w:r>
        <w:rPr>
          <w:spacing w:val="-3"/>
          <w:sz w:val="20"/>
        </w:rPr>
        <w:t> </w:t>
      </w:r>
      <w:r>
        <w:rPr>
          <w:sz w:val="20"/>
        </w:rPr>
        <w:t>Coricelli,</w:t>
      </w:r>
      <w:r>
        <w:rPr>
          <w:spacing w:val="-3"/>
          <w:sz w:val="20"/>
        </w:rPr>
        <w:t> </w:t>
      </w:r>
      <w:r>
        <w:rPr>
          <w:sz w:val="20"/>
        </w:rPr>
        <w:t>G.,</w:t>
      </w:r>
      <w:r>
        <w:rPr>
          <w:spacing w:val="-3"/>
          <w:sz w:val="20"/>
        </w:rPr>
        <w:t> </w:t>
      </w:r>
      <w:r>
        <w:rPr>
          <w:sz w:val="20"/>
        </w:rPr>
        <w:t>Hickey,</w:t>
      </w:r>
      <w:r>
        <w:rPr>
          <w:spacing w:val="-3"/>
          <w:sz w:val="20"/>
        </w:rPr>
        <w:t> </w:t>
      </w:r>
      <w:r>
        <w:rPr>
          <w:sz w:val="20"/>
        </w:rPr>
        <w:t>C.</w:t>
      </w:r>
      <w:r>
        <w:rPr>
          <w:spacing w:val="-3"/>
          <w:sz w:val="20"/>
        </w:rPr>
        <w:t> </w:t>
      </w:r>
      <w:r>
        <w:rPr>
          <w:sz w:val="20"/>
        </w:rPr>
        <w:t>Neural</w:t>
      </w:r>
      <w:r>
        <w:rPr>
          <w:spacing w:val="-3"/>
          <w:sz w:val="20"/>
        </w:rPr>
        <w:t> </w:t>
      </w:r>
      <w:r>
        <w:rPr>
          <w:sz w:val="20"/>
        </w:rPr>
        <w:t>Oscillations Coordinate</w:t>
      </w:r>
      <w:r>
        <w:rPr>
          <w:spacing w:val="-5"/>
          <w:sz w:val="20"/>
        </w:rPr>
        <w:t> </w:t>
      </w:r>
      <w:r>
        <w:rPr>
          <w:sz w:val="20"/>
        </w:rPr>
        <w:t>Continuous</w:t>
      </w:r>
      <w:r>
        <w:rPr>
          <w:spacing w:val="-5"/>
          <w:sz w:val="20"/>
        </w:rPr>
        <w:t> </w:t>
      </w:r>
      <w:r>
        <w:rPr>
          <w:sz w:val="20"/>
        </w:rPr>
        <w:t>Error</w:t>
      </w:r>
      <w:r>
        <w:rPr>
          <w:spacing w:val="-5"/>
          <w:sz w:val="20"/>
        </w:rPr>
        <w:t> </w:t>
      </w:r>
      <w:r>
        <w:rPr>
          <w:sz w:val="20"/>
        </w:rPr>
        <w:t>Correction</w:t>
      </w:r>
      <w:r>
        <w:rPr>
          <w:spacing w:val="-4"/>
          <w:sz w:val="20"/>
        </w:rPr>
        <w:t> </w:t>
      </w:r>
      <w:r>
        <w:rPr>
          <w:sz w:val="20"/>
        </w:rPr>
        <w:t>During</w:t>
      </w:r>
      <w:r>
        <w:rPr>
          <w:spacing w:val="-5"/>
          <w:sz w:val="20"/>
        </w:rPr>
        <w:t> </w:t>
      </w:r>
      <w:r>
        <w:rPr>
          <w:sz w:val="20"/>
        </w:rPr>
        <w:t>Force</w:t>
      </w:r>
      <w:r>
        <w:rPr>
          <w:spacing w:val="-5"/>
          <w:sz w:val="20"/>
        </w:rPr>
        <w:t> </w:t>
      </w:r>
      <w:r>
        <w:rPr>
          <w:sz w:val="20"/>
        </w:rPr>
        <w:t>Control.”</w:t>
      </w:r>
      <w:r>
        <w:rPr>
          <w:spacing w:val="-5"/>
          <w:sz w:val="20"/>
        </w:rPr>
        <w:t> </w:t>
      </w:r>
      <w:r>
        <w:rPr>
          <w:sz w:val="20"/>
        </w:rPr>
        <w:t>(under</w:t>
      </w:r>
      <w:r>
        <w:rPr>
          <w:spacing w:val="-5"/>
          <w:sz w:val="20"/>
        </w:rPr>
        <w:t> </w:t>
      </w:r>
      <w:r>
        <w:rPr>
          <w:sz w:val="20"/>
        </w:rPr>
        <w:t>revision:</w:t>
      </w:r>
      <w:r>
        <w:rPr>
          <w:spacing w:val="-5"/>
          <w:sz w:val="20"/>
        </w:rPr>
        <w:t> </w:t>
      </w:r>
      <w:r>
        <w:rPr>
          <w:sz w:val="20"/>
          <w:u w:val="single"/>
        </w:rPr>
        <w:t>The</w:t>
      </w:r>
      <w:r>
        <w:rPr>
          <w:sz w:val="20"/>
        </w:rPr>
        <w:t> </w:t>
      </w:r>
      <w:r>
        <w:rPr>
          <w:sz w:val="20"/>
          <w:u w:val="single"/>
        </w:rPr>
        <w:t>Journal of Neuroscience, </w:t>
      </w:r>
      <w:r>
        <w:rPr>
          <w:sz w:val="20"/>
        </w:rPr>
        <w:t>preprint: </w:t>
      </w:r>
      <w:r>
        <w:rPr>
          <w:spacing w:val="-2"/>
          <w:sz w:val="20"/>
        </w:rPr>
        <w:t>https://</w:t>
      </w:r>
      <w:hyperlink r:id="rId7">
        <w:r>
          <w:rPr>
            <w:spacing w:val="-2"/>
            <w:sz w:val="20"/>
          </w:rPr>
          <w:t>www.biorxiv.org/content/10.1101/2025.08.07.669031v1).</w:t>
        </w:r>
      </w:hyperlink>
    </w:p>
    <w:p>
      <w:pPr>
        <w:pStyle w:val="ListParagraph"/>
        <w:numPr>
          <w:ilvl w:val="0"/>
          <w:numId w:val="3"/>
        </w:numPr>
        <w:tabs>
          <w:tab w:pos="1082" w:val="left" w:leader="none"/>
        </w:tabs>
        <w:spacing w:line="240" w:lineRule="auto" w:before="0" w:after="0"/>
        <w:ind w:left="1082" w:right="357" w:hanging="360"/>
        <w:jc w:val="left"/>
        <w:rPr>
          <w:sz w:val="20"/>
        </w:rPr>
      </w:pPr>
      <w:r>
        <w:rPr>
          <w:sz w:val="20"/>
        </w:rPr>
        <w:t>DeMelo, C. et al “Reputation, Strategy, and Emotion Expression Shape Cooperation in</w:t>
      </w:r>
      <w:r>
        <w:rPr>
          <w:spacing w:val="40"/>
          <w:sz w:val="20"/>
        </w:rPr>
        <w:t> </w:t>
      </w:r>
      <w:r>
        <w:rPr>
          <w:sz w:val="20"/>
        </w:rPr>
        <w:t>Generative AI (under revision: </w:t>
      </w:r>
      <w:r>
        <w:rPr>
          <w:sz w:val="20"/>
          <w:u w:val="single"/>
        </w:rPr>
        <w:t>Nature Machine Intelligence</w:t>
      </w:r>
      <w:r>
        <w:rPr>
          <w:sz w:val="20"/>
        </w:rPr>
        <w:t>)</w:t>
      </w:r>
    </w:p>
    <w:p>
      <w:pPr>
        <w:pStyle w:val="ListParagraph"/>
        <w:numPr>
          <w:ilvl w:val="0"/>
          <w:numId w:val="3"/>
        </w:numPr>
        <w:tabs>
          <w:tab w:pos="1082" w:val="left" w:leader="none"/>
        </w:tabs>
        <w:spacing w:line="240" w:lineRule="auto" w:before="229" w:after="0"/>
        <w:ind w:left="1082" w:right="355" w:hanging="360"/>
        <w:jc w:val="left"/>
        <w:rPr>
          <w:sz w:val="20"/>
        </w:rPr>
      </w:pPr>
      <w:r>
        <w:rPr>
          <w:sz w:val="20"/>
        </w:rPr>
        <w:t>Bault</w:t>
      </w:r>
      <w:r>
        <w:rPr>
          <w:spacing w:val="-6"/>
          <w:sz w:val="20"/>
        </w:rPr>
        <w:t> </w:t>
      </w:r>
      <w:r>
        <w:rPr>
          <w:sz w:val="20"/>
        </w:rPr>
        <w:t>N.,</w:t>
      </w:r>
      <w:r>
        <w:rPr>
          <w:spacing w:val="-6"/>
          <w:sz w:val="20"/>
        </w:rPr>
        <w:t> </w:t>
      </w:r>
      <w:r>
        <w:rPr>
          <w:sz w:val="20"/>
        </w:rPr>
        <w:t>Palmintieri</w:t>
      </w:r>
      <w:r>
        <w:rPr>
          <w:spacing w:val="-6"/>
          <w:sz w:val="20"/>
        </w:rPr>
        <w:t> </w:t>
      </w:r>
      <w:r>
        <w:rPr>
          <w:sz w:val="20"/>
        </w:rPr>
        <w:t>S.,</w:t>
      </w:r>
      <w:r>
        <w:rPr>
          <w:spacing w:val="-6"/>
          <w:sz w:val="20"/>
        </w:rPr>
        <w:t> </w:t>
      </w:r>
      <w:r>
        <w:rPr>
          <w:sz w:val="20"/>
        </w:rPr>
        <w:t>Aglieri,</w:t>
      </w:r>
      <w:r>
        <w:rPr>
          <w:spacing w:val="-6"/>
          <w:sz w:val="20"/>
        </w:rPr>
        <w:t> </w:t>
      </w:r>
      <w:r>
        <w:rPr>
          <w:sz w:val="20"/>
        </w:rPr>
        <w:t>V.</w:t>
      </w:r>
      <w:r>
        <w:rPr>
          <w:spacing w:val="-6"/>
          <w:sz w:val="20"/>
        </w:rPr>
        <w:t> </w:t>
      </w:r>
      <w:r>
        <w:rPr>
          <w:sz w:val="20"/>
        </w:rPr>
        <w:t>&amp;</w:t>
      </w:r>
      <w:r>
        <w:rPr>
          <w:spacing w:val="-8"/>
          <w:sz w:val="20"/>
        </w:rPr>
        <w:t> </w:t>
      </w:r>
      <w:r>
        <w:rPr>
          <w:rFonts w:ascii="Arial"/>
          <w:b/>
          <w:sz w:val="20"/>
        </w:rPr>
        <w:t>Coricelli,</w:t>
      </w:r>
      <w:r>
        <w:rPr>
          <w:rFonts w:ascii="Arial"/>
          <w:b/>
          <w:spacing w:val="-6"/>
          <w:sz w:val="20"/>
        </w:rPr>
        <w:t> </w:t>
      </w:r>
      <w:r>
        <w:rPr>
          <w:rFonts w:ascii="Arial"/>
          <w:b/>
          <w:sz w:val="20"/>
        </w:rPr>
        <w:t>G.</w:t>
      </w:r>
      <w:r>
        <w:rPr>
          <w:rFonts w:ascii="Arial"/>
          <w:b/>
          <w:spacing w:val="-6"/>
          <w:sz w:val="20"/>
        </w:rPr>
        <w:t> </w:t>
      </w:r>
      <w:r>
        <w:rPr>
          <w:sz w:val="20"/>
        </w:rPr>
        <w:t>Reduced</w:t>
      </w:r>
      <w:r>
        <w:rPr>
          <w:spacing w:val="-7"/>
          <w:sz w:val="20"/>
        </w:rPr>
        <w:t> </w:t>
      </w:r>
      <w:r>
        <w:rPr>
          <w:sz w:val="20"/>
        </w:rPr>
        <w:t>value</w:t>
      </w:r>
      <w:r>
        <w:rPr>
          <w:spacing w:val="-7"/>
          <w:sz w:val="20"/>
        </w:rPr>
        <w:t> </w:t>
      </w:r>
      <w:r>
        <w:rPr>
          <w:sz w:val="20"/>
        </w:rPr>
        <w:t>contextualization</w:t>
      </w:r>
      <w:r>
        <w:rPr>
          <w:spacing w:val="-7"/>
          <w:sz w:val="20"/>
        </w:rPr>
        <w:t> </w:t>
      </w:r>
      <w:r>
        <w:rPr>
          <w:sz w:val="20"/>
        </w:rPr>
        <w:t>impairs punishment avoidance learning during aging. (ready for submission)</w:t>
      </w:r>
    </w:p>
    <w:p>
      <w:pPr>
        <w:pStyle w:val="ListParagraph"/>
        <w:numPr>
          <w:ilvl w:val="0"/>
          <w:numId w:val="3"/>
        </w:numPr>
        <w:tabs>
          <w:tab w:pos="1082" w:val="left" w:leader="none"/>
        </w:tabs>
        <w:spacing w:line="235" w:lineRule="auto" w:before="5" w:after="0"/>
        <w:ind w:left="1082" w:right="353" w:hanging="360"/>
        <w:jc w:val="left"/>
        <w:rPr>
          <w:sz w:val="20"/>
        </w:rPr>
      </w:pPr>
      <w:r>
        <w:rPr>
          <w:sz w:val="20"/>
        </w:rPr>
        <w:t>Zonca,</w:t>
      </w:r>
      <w:r>
        <w:rPr>
          <w:spacing w:val="-11"/>
          <w:sz w:val="20"/>
        </w:rPr>
        <w:t> </w:t>
      </w:r>
      <w:r>
        <w:rPr>
          <w:sz w:val="20"/>
        </w:rPr>
        <w:t>J.,</w:t>
      </w:r>
      <w:r>
        <w:rPr>
          <w:spacing w:val="-11"/>
          <w:sz w:val="20"/>
        </w:rPr>
        <w:t> </w:t>
      </w:r>
      <w:r>
        <w:rPr>
          <w:sz w:val="20"/>
        </w:rPr>
        <w:t>Polonio,</w:t>
      </w:r>
      <w:r>
        <w:rPr>
          <w:spacing w:val="-11"/>
          <w:sz w:val="20"/>
        </w:rPr>
        <w:t> </w:t>
      </w:r>
      <w:r>
        <w:rPr>
          <w:sz w:val="20"/>
        </w:rPr>
        <w:t>L.</w:t>
      </w:r>
      <w:r>
        <w:rPr>
          <w:spacing w:val="-11"/>
          <w:sz w:val="20"/>
        </w:rPr>
        <w:t> </w:t>
      </w:r>
      <w:r>
        <w:rPr>
          <w:sz w:val="20"/>
        </w:rPr>
        <w:t>&amp;</w:t>
      </w:r>
      <w:r>
        <w:rPr>
          <w:spacing w:val="-11"/>
          <w:sz w:val="20"/>
        </w:rPr>
        <w:t> </w:t>
      </w:r>
      <w:r>
        <w:rPr>
          <w:rFonts w:ascii="Arial" w:hAnsi="Arial"/>
          <w:b/>
          <w:sz w:val="20"/>
        </w:rPr>
        <w:t>Coricelli,</w:t>
      </w:r>
      <w:r>
        <w:rPr>
          <w:rFonts w:ascii="Arial" w:hAnsi="Arial"/>
          <w:b/>
          <w:spacing w:val="-11"/>
          <w:sz w:val="20"/>
        </w:rPr>
        <w:t> </w:t>
      </w:r>
      <w:r>
        <w:rPr>
          <w:rFonts w:ascii="Arial" w:hAnsi="Arial"/>
          <w:b/>
          <w:sz w:val="20"/>
        </w:rPr>
        <w:t>G</w:t>
      </w:r>
      <w:r>
        <w:rPr>
          <w:sz w:val="20"/>
        </w:rPr>
        <w:t>.</w:t>
      </w:r>
      <w:r>
        <w:rPr>
          <w:spacing w:val="-11"/>
          <w:sz w:val="20"/>
        </w:rPr>
        <w:t> </w:t>
      </w:r>
      <w:r>
        <w:rPr>
          <w:sz w:val="20"/>
        </w:rPr>
        <w:t>“Poor</w:t>
      </w:r>
      <w:r>
        <w:rPr>
          <w:spacing w:val="-11"/>
          <w:sz w:val="20"/>
        </w:rPr>
        <w:t> </w:t>
      </w:r>
      <w:r>
        <w:rPr>
          <w:sz w:val="20"/>
        </w:rPr>
        <w:t>information</w:t>
      </w:r>
      <w:r>
        <w:rPr>
          <w:spacing w:val="-11"/>
          <w:sz w:val="20"/>
        </w:rPr>
        <w:t> </w:t>
      </w:r>
      <w:r>
        <w:rPr>
          <w:sz w:val="20"/>
        </w:rPr>
        <w:t>processing</w:t>
      </w:r>
      <w:r>
        <w:rPr>
          <w:spacing w:val="-11"/>
          <w:sz w:val="20"/>
        </w:rPr>
        <w:t> </w:t>
      </w:r>
      <w:r>
        <w:rPr>
          <w:sz w:val="20"/>
        </w:rPr>
        <w:t>predicts</w:t>
      </w:r>
      <w:r>
        <w:rPr>
          <w:spacing w:val="-11"/>
          <w:sz w:val="20"/>
        </w:rPr>
        <w:t> </w:t>
      </w:r>
      <w:r>
        <w:rPr>
          <w:sz w:val="20"/>
        </w:rPr>
        <w:t>deviations</w:t>
      </w:r>
      <w:r>
        <w:rPr>
          <w:spacing w:val="-11"/>
          <w:sz w:val="20"/>
        </w:rPr>
        <w:t> </w:t>
      </w:r>
      <w:r>
        <w:rPr>
          <w:sz w:val="20"/>
        </w:rPr>
        <w:t>from equilibrium in interactive games” (ready for submission)</w:t>
      </w:r>
    </w:p>
    <w:p>
      <w:pPr>
        <w:pStyle w:val="ListParagraph"/>
        <w:numPr>
          <w:ilvl w:val="0"/>
          <w:numId w:val="3"/>
        </w:numPr>
        <w:tabs>
          <w:tab w:pos="1082" w:val="left" w:leader="none"/>
        </w:tabs>
        <w:spacing w:line="240" w:lineRule="auto" w:before="1" w:after="0"/>
        <w:ind w:left="1082" w:right="355" w:hanging="360"/>
        <w:jc w:val="left"/>
        <w:rPr>
          <w:sz w:val="20"/>
        </w:rPr>
      </w:pPr>
      <w:r>
        <w:rPr>
          <w:sz w:val="20"/>
        </w:rPr>
        <w:t>Keller, B. and </w:t>
      </w:r>
      <w:r>
        <w:rPr>
          <w:rFonts w:ascii="Arial"/>
          <w:b/>
          <w:sz w:val="20"/>
        </w:rPr>
        <w:t>Coricelli G. </w:t>
      </w:r>
      <w:r>
        <w:rPr>
          <w:sz w:val="20"/>
        </w:rPr>
        <w:t>Model based vs. model free observational learning. (ready for </w:t>
      </w:r>
      <w:r>
        <w:rPr>
          <w:spacing w:val="-2"/>
          <w:sz w:val="20"/>
        </w:rPr>
        <w:t>submission)</w:t>
      </w:r>
    </w:p>
    <w:p>
      <w:pPr>
        <w:pStyle w:val="ListParagraph"/>
        <w:numPr>
          <w:ilvl w:val="0"/>
          <w:numId w:val="3"/>
        </w:numPr>
        <w:tabs>
          <w:tab w:pos="1082" w:val="left" w:leader="none"/>
        </w:tabs>
        <w:spacing w:line="240" w:lineRule="auto" w:before="1" w:after="0"/>
        <w:ind w:left="1082" w:right="355" w:hanging="360"/>
        <w:jc w:val="left"/>
        <w:rPr>
          <w:sz w:val="20"/>
        </w:rPr>
      </w:pPr>
      <w:r>
        <w:rPr>
          <w:sz w:val="20"/>
        </w:rPr>
        <w:t>Robic,</w:t>
      </w:r>
      <w:r>
        <w:rPr>
          <w:spacing w:val="33"/>
          <w:sz w:val="20"/>
        </w:rPr>
        <w:t> </w:t>
      </w:r>
      <w:r>
        <w:rPr>
          <w:sz w:val="20"/>
        </w:rPr>
        <w:t>S.,</w:t>
      </w:r>
      <w:r>
        <w:rPr>
          <w:spacing w:val="33"/>
          <w:sz w:val="20"/>
        </w:rPr>
        <w:t> </w:t>
      </w:r>
      <w:r>
        <w:rPr>
          <w:sz w:val="20"/>
        </w:rPr>
        <w:t>Bault,</w:t>
      </w:r>
      <w:r>
        <w:rPr>
          <w:spacing w:val="33"/>
          <w:sz w:val="20"/>
        </w:rPr>
        <w:t> </w:t>
      </w:r>
      <w:r>
        <w:rPr>
          <w:sz w:val="20"/>
        </w:rPr>
        <w:t>N.,</w:t>
      </w:r>
      <w:r>
        <w:rPr>
          <w:spacing w:val="33"/>
          <w:sz w:val="20"/>
        </w:rPr>
        <w:t> </w:t>
      </w:r>
      <w:r>
        <w:rPr>
          <w:sz w:val="20"/>
        </w:rPr>
        <w:t>Zalla,</w:t>
      </w:r>
      <w:r>
        <w:rPr>
          <w:spacing w:val="33"/>
          <w:sz w:val="20"/>
        </w:rPr>
        <w:t> </w:t>
      </w:r>
      <w:r>
        <w:rPr>
          <w:sz w:val="20"/>
        </w:rPr>
        <w:t>T.,</w:t>
      </w:r>
      <w:r>
        <w:rPr>
          <w:spacing w:val="33"/>
          <w:sz w:val="20"/>
        </w:rPr>
        <w:t> </w:t>
      </w:r>
      <w:r>
        <w:rPr>
          <w:rFonts w:ascii="Arial" w:hAnsi="Arial"/>
          <w:b/>
          <w:sz w:val="20"/>
        </w:rPr>
        <w:t>Coricelli,</w:t>
      </w:r>
      <w:r>
        <w:rPr>
          <w:rFonts w:ascii="Arial" w:hAnsi="Arial"/>
          <w:b/>
          <w:spacing w:val="33"/>
          <w:sz w:val="20"/>
        </w:rPr>
        <w:t> </w:t>
      </w:r>
      <w:r>
        <w:rPr>
          <w:rFonts w:ascii="Arial" w:hAnsi="Arial"/>
          <w:b/>
          <w:sz w:val="20"/>
        </w:rPr>
        <w:t>G.</w:t>
      </w:r>
      <w:r>
        <w:rPr>
          <w:rFonts w:ascii="Arial" w:hAnsi="Arial"/>
          <w:b/>
          <w:spacing w:val="33"/>
          <w:sz w:val="20"/>
        </w:rPr>
        <w:t> </w:t>
      </w:r>
      <w:r>
        <w:rPr>
          <w:sz w:val="20"/>
        </w:rPr>
        <w:t>“The</w:t>
      </w:r>
      <w:r>
        <w:rPr>
          <w:spacing w:val="32"/>
          <w:sz w:val="20"/>
        </w:rPr>
        <w:t> </w:t>
      </w:r>
      <w:r>
        <w:rPr>
          <w:sz w:val="20"/>
        </w:rPr>
        <w:t>emotions</w:t>
      </w:r>
      <w:r>
        <w:rPr>
          <w:spacing w:val="32"/>
          <w:sz w:val="20"/>
        </w:rPr>
        <w:t> </w:t>
      </w:r>
      <w:r>
        <w:rPr>
          <w:sz w:val="20"/>
        </w:rPr>
        <w:t>of</w:t>
      </w:r>
      <w:r>
        <w:rPr>
          <w:spacing w:val="33"/>
          <w:sz w:val="20"/>
        </w:rPr>
        <w:t> </w:t>
      </w:r>
      <w:r>
        <w:rPr>
          <w:sz w:val="20"/>
        </w:rPr>
        <w:t>regret</w:t>
      </w:r>
      <w:r>
        <w:rPr>
          <w:spacing w:val="33"/>
          <w:sz w:val="20"/>
        </w:rPr>
        <w:t> </w:t>
      </w:r>
      <w:r>
        <w:rPr>
          <w:sz w:val="20"/>
        </w:rPr>
        <w:t>and</w:t>
      </w:r>
      <w:r>
        <w:rPr>
          <w:spacing w:val="32"/>
          <w:sz w:val="20"/>
        </w:rPr>
        <w:t> </w:t>
      </w:r>
      <w:r>
        <w:rPr>
          <w:sz w:val="20"/>
        </w:rPr>
        <w:t>envy</w:t>
      </w:r>
      <w:r>
        <w:rPr>
          <w:spacing w:val="32"/>
          <w:sz w:val="20"/>
        </w:rPr>
        <w:t> </w:t>
      </w:r>
      <w:r>
        <w:rPr>
          <w:sz w:val="20"/>
        </w:rPr>
        <w:t>in</w:t>
      </w:r>
      <w:r>
        <w:rPr>
          <w:spacing w:val="32"/>
          <w:sz w:val="20"/>
        </w:rPr>
        <w:t> </w:t>
      </w:r>
      <w:r>
        <w:rPr>
          <w:sz w:val="20"/>
        </w:rPr>
        <w:t>high functioning autism”. (ready for submission)</w:t>
      </w:r>
    </w:p>
    <w:p>
      <w:pPr>
        <w:pStyle w:val="ListParagraph"/>
        <w:numPr>
          <w:ilvl w:val="0"/>
          <w:numId w:val="3"/>
        </w:numPr>
        <w:tabs>
          <w:tab w:pos="1080" w:val="left" w:leader="none"/>
        </w:tabs>
        <w:spacing w:line="240" w:lineRule="auto" w:before="1" w:after="0"/>
        <w:ind w:left="1080" w:right="0" w:hanging="358"/>
        <w:jc w:val="left"/>
        <w:rPr>
          <w:sz w:val="20"/>
        </w:rPr>
      </w:pPr>
      <w:r>
        <w:rPr>
          <w:rFonts w:ascii="Arial" w:hAnsi="Arial"/>
          <w:b/>
          <w:sz w:val="20"/>
        </w:rPr>
        <w:t>Coricelli,</w:t>
      </w:r>
      <w:r>
        <w:rPr>
          <w:rFonts w:ascii="Arial" w:hAnsi="Arial"/>
          <w:b/>
          <w:spacing w:val="-10"/>
          <w:sz w:val="20"/>
        </w:rPr>
        <w:t> </w:t>
      </w:r>
      <w:r>
        <w:rPr>
          <w:rFonts w:ascii="Arial" w:hAnsi="Arial"/>
          <w:b/>
          <w:sz w:val="20"/>
        </w:rPr>
        <w:t>G.</w:t>
      </w:r>
      <w:r>
        <w:rPr>
          <w:rFonts w:ascii="Arial" w:hAnsi="Arial"/>
          <w:b/>
          <w:spacing w:val="-7"/>
          <w:sz w:val="20"/>
        </w:rPr>
        <w:t> </w:t>
      </w:r>
      <w:r>
        <w:rPr>
          <w:sz w:val="20"/>
        </w:rPr>
        <w:t>“Strategic</w:t>
      </w:r>
      <w:r>
        <w:rPr>
          <w:spacing w:val="-7"/>
          <w:sz w:val="20"/>
        </w:rPr>
        <w:t> </w:t>
      </w:r>
      <w:r>
        <w:rPr>
          <w:sz w:val="20"/>
        </w:rPr>
        <w:t>interactions</w:t>
      </w:r>
      <w:r>
        <w:rPr>
          <w:spacing w:val="-7"/>
          <w:sz w:val="20"/>
        </w:rPr>
        <w:t> </w:t>
      </w:r>
      <w:r>
        <w:rPr>
          <w:sz w:val="20"/>
        </w:rPr>
        <w:t>in</w:t>
      </w:r>
      <w:r>
        <w:rPr>
          <w:spacing w:val="-7"/>
          <w:sz w:val="20"/>
        </w:rPr>
        <w:t> </w:t>
      </w:r>
      <w:r>
        <w:rPr>
          <w:sz w:val="20"/>
        </w:rPr>
        <w:t>iterated</w:t>
      </w:r>
      <w:r>
        <w:rPr>
          <w:spacing w:val="-7"/>
          <w:sz w:val="20"/>
        </w:rPr>
        <w:t> </w:t>
      </w:r>
      <w:r>
        <w:rPr>
          <w:sz w:val="20"/>
        </w:rPr>
        <w:t>zero-sum</w:t>
      </w:r>
      <w:r>
        <w:rPr>
          <w:spacing w:val="-8"/>
          <w:sz w:val="20"/>
        </w:rPr>
        <w:t> </w:t>
      </w:r>
      <w:r>
        <w:rPr>
          <w:sz w:val="20"/>
        </w:rPr>
        <w:t>games”.</w:t>
      </w:r>
      <w:r>
        <w:rPr>
          <w:spacing w:val="-7"/>
          <w:sz w:val="20"/>
        </w:rPr>
        <w:t> </w:t>
      </w:r>
      <w:r>
        <w:rPr>
          <w:sz w:val="20"/>
        </w:rPr>
        <w:t>(ready</w:t>
      </w:r>
      <w:r>
        <w:rPr>
          <w:spacing w:val="-7"/>
          <w:sz w:val="20"/>
        </w:rPr>
        <w:t> </w:t>
      </w:r>
      <w:r>
        <w:rPr>
          <w:sz w:val="20"/>
        </w:rPr>
        <w:t>for</w:t>
      </w:r>
      <w:r>
        <w:rPr>
          <w:spacing w:val="-7"/>
          <w:sz w:val="20"/>
        </w:rPr>
        <w:t> </w:t>
      </w:r>
      <w:r>
        <w:rPr>
          <w:spacing w:val="-2"/>
          <w:sz w:val="20"/>
        </w:rPr>
        <w:t>submission)</w:t>
      </w:r>
    </w:p>
    <w:p>
      <w:pPr>
        <w:pStyle w:val="BodyText"/>
        <w:ind w:left="0"/>
      </w:pPr>
    </w:p>
    <w:p>
      <w:pPr>
        <w:pStyle w:val="BodyText"/>
        <w:spacing w:before="11"/>
        <w:ind w:left="0"/>
      </w:pPr>
    </w:p>
    <w:p>
      <w:pPr>
        <w:pStyle w:val="Heading2"/>
      </w:pPr>
      <w:r>
        <w:rPr>
          <w:color w:val="3366FF"/>
        </w:rPr>
        <w:t>MANUSCRIPT</w:t>
      </w:r>
      <w:r>
        <w:rPr>
          <w:color w:val="3366FF"/>
          <w:spacing w:val="-11"/>
        </w:rPr>
        <w:t> </w:t>
      </w:r>
      <w:r>
        <w:rPr>
          <w:color w:val="3366FF"/>
        </w:rPr>
        <w:t>IN</w:t>
      </w:r>
      <w:r>
        <w:rPr>
          <w:color w:val="3366FF"/>
          <w:spacing w:val="-10"/>
        </w:rPr>
        <w:t> </w:t>
      </w:r>
      <w:r>
        <w:rPr>
          <w:color w:val="3366FF"/>
          <w:spacing w:val="-2"/>
        </w:rPr>
        <w:t>PREPARATION</w:t>
      </w:r>
    </w:p>
    <w:p>
      <w:pPr>
        <w:pStyle w:val="ListParagraph"/>
        <w:numPr>
          <w:ilvl w:val="0"/>
          <w:numId w:val="4"/>
        </w:numPr>
        <w:tabs>
          <w:tab w:pos="1082" w:val="left" w:leader="none"/>
        </w:tabs>
        <w:spacing w:line="240" w:lineRule="auto" w:before="120" w:after="0"/>
        <w:ind w:left="1082" w:right="353" w:hanging="360"/>
        <w:jc w:val="left"/>
        <w:rPr>
          <w:sz w:val="20"/>
        </w:rPr>
      </w:pPr>
      <w:r>
        <w:rPr>
          <w:sz w:val="20"/>
        </w:rPr>
        <w:t>Grygolec, J., </w:t>
      </w:r>
      <w:r>
        <w:rPr>
          <w:rFonts w:ascii="Arial" w:hAnsi="Arial"/>
          <w:b/>
          <w:sz w:val="20"/>
        </w:rPr>
        <w:t>Coricelli, G., </w:t>
      </w:r>
      <w:r>
        <w:rPr>
          <w:sz w:val="20"/>
        </w:rPr>
        <w:t>Rustichini, A</w:t>
      </w:r>
      <w:r>
        <w:rPr>
          <w:rFonts w:ascii="Arial" w:hAnsi="Arial"/>
          <w:b/>
          <w:sz w:val="20"/>
        </w:rPr>
        <w:t>. </w:t>
      </w:r>
      <w:r>
        <w:rPr>
          <w:sz w:val="20"/>
        </w:rPr>
        <w:t>“Neuroeconomics of 3-person Ultimatum Game with Voting: The case of Responders”.</w:t>
      </w:r>
    </w:p>
    <w:p>
      <w:pPr>
        <w:pStyle w:val="ListParagraph"/>
        <w:numPr>
          <w:ilvl w:val="0"/>
          <w:numId w:val="4"/>
        </w:numPr>
        <w:tabs>
          <w:tab w:pos="1082" w:val="left" w:leader="none"/>
        </w:tabs>
        <w:spacing w:line="235" w:lineRule="auto" w:before="5" w:after="0"/>
        <w:ind w:left="1082" w:right="354" w:hanging="360"/>
        <w:jc w:val="left"/>
        <w:rPr>
          <w:sz w:val="20"/>
        </w:rPr>
      </w:pPr>
      <w:r>
        <w:rPr>
          <w:sz w:val="20"/>
        </w:rPr>
        <w:t>Bault, N., Larsen, T, Khamassi, M, Polonio, L, Vostroknutov, A. &amp; </w:t>
      </w:r>
      <w:r>
        <w:rPr>
          <w:rFonts w:ascii="Arial"/>
          <w:b/>
          <w:sz w:val="20"/>
        </w:rPr>
        <w:t>Coricelli G</w:t>
      </w:r>
      <w:r>
        <w:rPr>
          <w:sz w:val="20"/>
        </w:rPr>
        <w:t>. Evaluating the skills of others during observational learning.</w:t>
      </w:r>
    </w:p>
    <w:p>
      <w:pPr>
        <w:pStyle w:val="ListParagraph"/>
        <w:numPr>
          <w:ilvl w:val="0"/>
          <w:numId w:val="4"/>
        </w:numPr>
        <w:tabs>
          <w:tab w:pos="1082" w:val="left" w:leader="none"/>
        </w:tabs>
        <w:spacing w:line="240" w:lineRule="auto" w:before="2" w:after="0"/>
        <w:ind w:left="1082" w:right="354" w:hanging="360"/>
        <w:jc w:val="left"/>
        <w:rPr>
          <w:sz w:val="20"/>
        </w:rPr>
      </w:pPr>
      <w:r>
        <w:rPr>
          <w:sz w:val="20"/>
        </w:rPr>
        <w:t>Bault,</w:t>
      </w:r>
      <w:r>
        <w:rPr>
          <w:spacing w:val="-7"/>
          <w:sz w:val="20"/>
        </w:rPr>
        <w:t> </w:t>
      </w:r>
      <w:r>
        <w:rPr>
          <w:sz w:val="20"/>
        </w:rPr>
        <w:t>N.,</w:t>
      </w:r>
      <w:r>
        <w:rPr>
          <w:spacing w:val="-7"/>
          <w:sz w:val="20"/>
        </w:rPr>
        <w:t> </w:t>
      </w:r>
      <w:r>
        <w:rPr>
          <w:sz w:val="20"/>
        </w:rPr>
        <w:t>Puppi,</w:t>
      </w:r>
      <w:r>
        <w:rPr>
          <w:spacing w:val="-7"/>
          <w:sz w:val="20"/>
        </w:rPr>
        <w:t> </w:t>
      </w:r>
      <w:r>
        <w:rPr>
          <w:sz w:val="20"/>
        </w:rPr>
        <w:t>M.,</w:t>
      </w:r>
      <w:r>
        <w:rPr>
          <w:spacing w:val="-7"/>
          <w:sz w:val="20"/>
        </w:rPr>
        <w:t> </w:t>
      </w:r>
      <w:r>
        <w:rPr>
          <w:sz w:val="20"/>
        </w:rPr>
        <w:t>van</w:t>
      </w:r>
      <w:r>
        <w:rPr>
          <w:spacing w:val="-7"/>
          <w:sz w:val="20"/>
        </w:rPr>
        <w:t> </w:t>
      </w:r>
      <w:r>
        <w:rPr>
          <w:sz w:val="20"/>
        </w:rPr>
        <w:t>Winden,</w:t>
      </w:r>
      <w:r>
        <w:rPr>
          <w:spacing w:val="-7"/>
          <w:sz w:val="20"/>
        </w:rPr>
        <w:t> </w:t>
      </w:r>
      <w:r>
        <w:rPr>
          <w:sz w:val="20"/>
        </w:rPr>
        <w:t>F.</w:t>
      </w:r>
      <w:r>
        <w:rPr>
          <w:spacing w:val="-7"/>
          <w:sz w:val="20"/>
        </w:rPr>
        <w:t> </w:t>
      </w:r>
      <w:r>
        <w:rPr>
          <w:sz w:val="20"/>
        </w:rPr>
        <w:t>&amp;</w:t>
      </w:r>
      <w:r>
        <w:rPr>
          <w:spacing w:val="-7"/>
          <w:sz w:val="20"/>
        </w:rPr>
        <w:t> </w:t>
      </w:r>
      <w:r>
        <w:rPr>
          <w:rFonts w:ascii="Arial"/>
          <w:b/>
          <w:sz w:val="20"/>
        </w:rPr>
        <w:t>Coricelli,</w:t>
      </w:r>
      <w:r>
        <w:rPr>
          <w:rFonts w:ascii="Arial"/>
          <w:b/>
          <w:spacing w:val="-7"/>
          <w:sz w:val="20"/>
        </w:rPr>
        <w:t> </w:t>
      </w:r>
      <w:r>
        <w:rPr>
          <w:rFonts w:ascii="Arial"/>
          <w:b/>
          <w:sz w:val="20"/>
        </w:rPr>
        <w:t>G.</w:t>
      </w:r>
      <w:r>
        <w:rPr>
          <w:rFonts w:ascii="Arial"/>
          <w:b/>
          <w:spacing w:val="-6"/>
          <w:sz w:val="20"/>
        </w:rPr>
        <w:t> </w:t>
      </w:r>
      <w:r>
        <w:rPr>
          <w:sz w:val="20"/>
        </w:rPr>
        <w:t>Stimulating</w:t>
      </w:r>
      <w:r>
        <w:rPr>
          <w:spacing w:val="-7"/>
          <w:sz w:val="20"/>
        </w:rPr>
        <w:t> </w:t>
      </w:r>
      <w:r>
        <w:rPr>
          <w:sz w:val="20"/>
        </w:rPr>
        <w:t>the</w:t>
      </w:r>
      <w:r>
        <w:rPr>
          <w:spacing w:val="-7"/>
          <w:sz w:val="20"/>
        </w:rPr>
        <w:t> </w:t>
      </w:r>
      <w:r>
        <w:rPr>
          <w:sz w:val="20"/>
        </w:rPr>
        <w:t>right</w:t>
      </w:r>
      <w:r>
        <w:rPr>
          <w:spacing w:val="-7"/>
          <w:sz w:val="20"/>
        </w:rPr>
        <w:t> </w:t>
      </w:r>
      <w:r>
        <w:rPr>
          <w:sz w:val="20"/>
        </w:rPr>
        <w:t>posterior</w:t>
      </w:r>
      <w:r>
        <w:rPr>
          <w:spacing w:val="-7"/>
          <w:sz w:val="20"/>
        </w:rPr>
        <w:t> </w:t>
      </w:r>
      <w:r>
        <w:rPr>
          <w:sz w:val="20"/>
        </w:rPr>
        <w:t>superior temporal sulcus modulates the formation of negative ties during economic exchanges.</w:t>
      </w:r>
    </w:p>
    <w:p>
      <w:pPr>
        <w:pStyle w:val="ListParagraph"/>
        <w:numPr>
          <w:ilvl w:val="0"/>
          <w:numId w:val="4"/>
        </w:numPr>
        <w:tabs>
          <w:tab w:pos="1081" w:val="left" w:leader="none"/>
        </w:tabs>
        <w:spacing w:line="240" w:lineRule="auto" w:before="0" w:after="0"/>
        <w:ind w:left="1081" w:right="0" w:hanging="359"/>
        <w:jc w:val="left"/>
        <w:rPr>
          <w:sz w:val="20"/>
        </w:rPr>
      </w:pPr>
      <w:r>
        <w:rPr>
          <w:sz w:val="20"/>
        </w:rPr>
        <w:t>Polonio,</w:t>
      </w:r>
      <w:r>
        <w:rPr>
          <w:spacing w:val="-6"/>
          <w:sz w:val="20"/>
        </w:rPr>
        <w:t> </w:t>
      </w:r>
      <w:r>
        <w:rPr>
          <w:sz w:val="20"/>
        </w:rPr>
        <w:t>L.,</w:t>
      </w:r>
      <w:r>
        <w:rPr>
          <w:spacing w:val="-5"/>
          <w:sz w:val="20"/>
        </w:rPr>
        <w:t> </w:t>
      </w:r>
      <w:r>
        <w:rPr>
          <w:sz w:val="20"/>
        </w:rPr>
        <w:t>Bault,</w:t>
      </w:r>
      <w:r>
        <w:rPr>
          <w:spacing w:val="-5"/>
          <w:sz w:val="20"/>
        </w:rPr>
        <w:t> </w:t>
      </w:r>
      <w:r>
        <w:rPr>
          <w:sz w:val="20"/>
        </w:rPr>
        <w:t>N.,</w:t>
      </w:r>
      <w:r>
        <w:rPr>
          <w:spacing w:val="-5"/>
          <w:sz w:val="20"/>
        </w:rPr>
        <w:t> </w:t>
      </w:r>
      <w:r>
        <w:rPr>
          <w:sz w:val="20"/>
        </w:rPr>
        <w:t>Zonca,</w:t>
      </w:r>
      <w:r>
        <w:rPr>
          <w:spacing w:val="-6"/>
          <w:sz w:val="20"/>
        </w:rPr>
        <w:t> </w:t>
      </w:r>
      <w:r>
        <w:rPr>
          <w:sz w:val="20"/>
        </w:rPr>
        <w:t>J.,</w:t>
      </w:r>
      <w:r>
        <w:rPr>
          <w:spacing w:val="-5"/>
          <w:sz w:val="20"/>
        </w:rPr>
        <w:t> </w:t>
      </w:r>
      <w:r>
        <w:rPr>
          <w:sz w:val="20"/>
        </w:rPr>
        <w:t>&amp;</w:t>
      </w:r>
      <w:r>
        <w:rPr>
          <w:spacing w:val="-6"/>
          <w:sz w:val="20"/>
        </w:rPr>
        <w:t> </w:t>
      </w:r>
      <w:r>
        <w:rPr>
          <w:rFonts w:ascii="Arial"/>
          <w:b/>
          <w:sz w:val="20"/>
        </w:rPr>
        <w:t>Coricelli.</w:t>
      </w:r>
      <w:r>
        <w:rPr>
          <w:rFonts w:ascii="Arial"/>
          <w:b/>
          <w:spacing w:val="-5"/>
          <w:sz w:val="20"/>
        </w:rPr>
        <w:t> </w:t>
      </w:r>
      <w:r>
        <w:rPr>
          <w:rFonts w:ascii="Arial"/>
          <w:b/>
          <w:sz w:val="20"/>
        </w:rPr>
        <w:t>G.</w:t>
      </w:r>
      <w:r>
        <w:rPr>
          <w:rFonts w:ascii="Arial"/>
          <w:b/>
          <w:spacing w:val="-5"/>
          <w:sz w:val="20"/>
        </w:rPr>
        <w:t> </w:t>
      </w:r>
      <w:r>
        <w:rPr>
          <w:sz w:val="20"/>
        </w:rPr>
        <w:t>The</w:t>
      </w:r>
      <w:r>
        <w:rPr>
          <w:spacing w:val="-6"/>
          <w:sz w:val="20"/>
        </w:rPr>
        <w:t> </w:t>
      </w:r>
      <w:r>
        <w:rPr>
          <w:sz w:val="20"/>
        </w:rPr>
        <w:t>brain</w:t>
      </w:r>
      <w:r>
        <w:rPr>
          <w:spacing w:val="-5"/>
          <w:sz w:val="20"/>
        </w:rPr>
        <w:t> </w:t>
      </w:r>
      <w:r>
        <w:rPr>
          <w:sz w:val="20"/>
        </w:rPr>
        <w:t>bases</w:t>
      </w:r>
      <w:r>
        <w:rPr>
          <w:spacing w:val="-5"/>
          <w:sz w:val="20"/>
        </w:rPr>
        <w:t> </w:t>
      </w:r>
      <w:r>
        <w:rPr>
          <w:sz w:val="20"/>
        </w:rPr>
        <w:t>of</w:t>
      </w:r>
      <w:r>
        <w:rPr>
          <w:spacing w:val="-5"/>
          <w:sz w:val="20"/>
        </w:rPr>
        <w:t> </w:t>
      </w:r>
      <w:r>
        <w:rPr>
          <w:sz w:val="20"/>
        </w:rPr>
        <w:t>strategic</w:t>
      </w:r>
      <w:r>
        <w:rPr>
          <w:spacing w:val="-5"/>
          <w:sz w:val="20"/>
        </w:rPr>
        <w:t> </w:t>
      </w:r>
      <w:r>
        <w:rPr>
          <w:spacing w:val="-2"/>
          <w:sz w:val="20"/>
        </w:rPr>
        <w:t>reasoning.</w:t>
      </w:r>
    </w:p>
    <w:p>
      <w:pPr>
        <w:pStyle w:val="ListParagraph"/>
        <w:numPr>
          <w:ilvl w:val="0"/>
          <w:numId w:val="4"/>
        </w:numPr>
        <w:tabs>
          <w:tab w:pos="1082" w:val="left" w:leader="none"/>
        </w:tabs>
        <w:spacing w:line="240" w:lineRule="auto" w:before="1" w:after="0"/>
        <w:ind w:left="1082" w:right="354" w:hanging="360"/>
        <w:jc w:val="left"/>
        <w:rPr>
          <w:sz w:val="20"/>
        </w:rPr>
      </w:pPr>
      <w:r>
        <w:rPr>
          <w:sz w:val="20"/>
        </w:rPr>
        <w:t>Zaffuto, F., Bault, N., Mazzocco, K., Joffily, M., Diecidue, E. and </w:t>
      </w:r>
      <w:r>
        <w:rPr>
          <w:rFonts w:ascii="Arial" w:hAnsi="Arial"/>
          <w:b/>
          <w:sz w:val="20"/>
        </w:rPr>
        <w:t>Coricelli, G</w:t>
      </w:r>
      <w:r>
        <w:rPr>
          <w:sz w:val="20"/>
        </w:rPr>
        <w:t>.</w:t>
      </w:r>
      <w:r>
        <w:rPr>
          <w:spacing w:val="40"/>
          <w:sz w:val="20"/>
        </w:rPr>
        <w:t> </w:t>
      </w:r>
      <w:r>
        <w:rPr>
          <w:sz w:val="20"/>
        </w:rPr>
        <w:t>“Aspiration level, Probability of success and failure: behavioral and neuronal evidence”.</w:t>
      </w:r>
    </w:p>
    <w:p>
      <w:pPr>
        <w:pStyle w:val="ListParagraph"/>
        <w:numPr>
          <w:ilvl w:val="0"/>
          <w:numId w:val="4"/>
        </w:numPr>
        <w:tabs>
          <w:tab w:pos="1082" w:val="left" w:leader="none"/>
        </w:tabs>
        <w:spacing w:line="240" w:lineRule="auto" w:before="1" w:after="0"/>
        <w:ind w:left="1082" w:right="354" w:hanging="360"/>
        <w:jc w:val="left"/>
        <w:rPr>
          <w:sz w:val="20"/>
        </w:rPr>
      </w:pPr>
      <w:r>
        <w:rPr>
          <w:sz w:val="20"/>
        </w:rPr>
        <w:t>Ravaioli,</w:t>
      </w:r>
      <w:r>
        <w:rPr>
          <w:spacing w:val="-8"/>
          <w:sz w:val="20"/>
        </w:rPr>
        <w:t> </w:t>
      </w:r>
      <w:r>
        <w:rPr>
          <w:sz w:val="20"/>
        </w:rPr>
        <w:t>S.,</w:t>
      </w:r>
      <w:r>
        <w:rPr>
          <w:spacing w:val="-8"/>
          <w:sz w:val="20"/>
        </w:rPr>
        <w:t> </w:t>
      </w:r>
      <w:r>
        <w:rPr>
          <w:sz w:val="20"/>
        </w:rPr>
        <w:t>Polonio,</w:t>
      </w:r>
      <w:r>
        <w:rPr>
          <w:spacing w:val="-8"/>
          <w:sz w:val="20"/>
        </w:rPr>
        <w:t> </w:t>
      </w:r>
      <w:r>
        <w:rPr>
          <w:sz w:val="20"/>
        </w:rPr>
        <w:t>L.,</w:t>
      </w:r>
      <w:r>
        <w:rPr>
          <w:spacing w:val="-8"/>
          <w:sz w:val="20"/>
        </w:rPr>
        <w:t> </w:t>
      </w:r>
      <w:r>
        <w:rPr>
          <w:sz w:val="20"/>
        </w:rPr>
        <w:t>Sodini,</w:t>
      </w:r>
      <w:r>
        <w:rPr>
          <w:spacing w:val="-8"/>
          <w:sz w:val="20"/>
        </w:rPr>
        <w:t> </w:t>
      </w:r>
      <w:r>
        <w:rPr>
          <w:sz w:val="20"/>
        </w:rPr>
        <w:t>M.,</w:t>
      </w:r>
      <w:r>
        <w:rPr>
          <w:spacing w:val="-8"/>
          <w:sz w:val="20"/>
        </w:rPr>
        <w:t> </w:t>
      </w:r>
      <w:r>
        <w:rPr>
          <w:sz w:val="20"/>
        </w:rPr>
        <w:t>&amp;</w:t>
      </w:r>
      <w:r>
        <w:rPr>
          <w:spacing w:val="-8"/>
          <w:sz w:val="20"/>
        </w:rPr>
        <w:t> </w:t>
      </w:r>
      <w:r>
        <w:rPr>
          <w:rFonts w:ascii="Arial" w:hAnsi="Arial"/>
          <w:b/>
          <w:sz w:val="20"/>
        </w:rPr>
        <w:t>Coricelli,</w:t>
      </w:r>
      <w:r>
        <w:rPr>
          <w:rFonts w:ascii="Arial" w:hAnsi="Arial"/>
          <w:b/>
          <w:spacing w:val="-8"/>
          <w:sz w:val="20"/>
        </w:rPr>
        <w:t> </w:t>
      </w:r>
      <w:r>
        <w:rPr>
          <w:rFonts w:ascii="Arial" w:hAnsi="Arial"/>
          <w:b/>
          <w:sz w:val="20"/>
        </w:rPr>
        <w:t>G.,</w:t>
      </w:r>
      <w:r>
        <w:rPr>
          <w:rFonts w:ascii="Arial" w:hAnsi="Arial"/>
          <w:b/>
          <w:spacing w:val="-9"/>
          <w:sz w:val="20"/>
        </w:rPr>
        <w:t> </w:t>
      </w:r>
      <w:r>
        <w:rPr>
          <w:sz w:val="20"/>
        </w:rPr>
        <w:t>“A</w:t>
      </w:r>
      <w:r>
        <w:rPr>
          <w:spacing w:val="-9"/>
          <w:sz w:val="20"/>
        </w:rPr>
        <w:t> </w:t>
      </w:r>
      <w:r>
        <w:rPr>
          <w:sz w:val="20"/>
        </w:rPr>
        <w:t>dynamic</w:t>
      </w:r>
      <w:r>
        <w:rPr>
          <w:spacing w:val="-8"/>
          <w:sz w:val="20"/>
        </w:rPr>
        <w:t> </w:t>
      </w:r>
      <w:r>
        <w:rPr>
          <w:sz w:val="20"/>
        </w:rPr>
        <w:t>threshold</w:t>
      </w:r>
      <w:r>
        <w:rPr>
          <w:spacing w:val="-9"/>
          <w:sz w:val="20"/>
        </w:rPr>
        <w:t> </w:t>
      </w:r>
      <w:r>
        <w:rPr>
          <w:sz w:val="20"/>
        </w:rPr>
        <w:t>model</w:t>
      </w:r>
      <w:r>
        <w:rPr>
          <w:spacing w:val="-8"/>
          <w:sz w:val="20"/>
        </w:rPr>
        <w:t> </w:t>
      </w:r>
      <w:r>
        <w:rPr>
          <w:sz w:val="20"/>
        </w:rPr>
        <w:t>of</w:t>
      </w:r>
      <w:r>
        <w:rPr>
          <w:spacing w:val="-8"/>
          <w:sz w:val="20"/>
        </w:rPr>
        <w:t> </w:t>
      </w:r>
      <w:r>
        <w:rPr>
          <w:sz w:val="20"/>
        </w:rPr>
        <w:t>optimal </w:t>
      </w:r>
      <w:r>
        <w:rPr>
          <w:spacing w:val="-2"/>
          <w:sz w:val="20"/>
        </w:rPr>
        <w:t>stopping”.</w:t>
      </w:r>
    </w:p>
    <w:p>
      <w:pPr>
        <w:pStyle w:val="ListParagraph"/>
        <w:numPr>
          <w:ilvl w:val="0"/>
          <w:numId w:val="4"/>
        </w:numPr>
        <w:tabs>
          <w:tab w:pos="1082" w:val="left" w:leader="none"/>
        </w:tabs>
        <w:spacing w:line="240" w:lineRule="auto" w:before="0" w:after="0"/>
        <w:ind w:left="1082" w:right="353" w:hanging="360"/>
        <w:jc w:val="left"/>
        <w:rPr>
          <w:sz w:val="20"/>
        </w:rPr>
      </w:pPr>
      <w:r>
        <w:rPr>
          <w:sz w:val="20"/>
        </w:rPr>
        <w:t>Larsen, T, Del Frate, B., &amp; </w:t>
      </w:r>
      <w:r>
        <w:rPr>
          <w:rFonts w:ascii="Arial"/>
          <w:b/>
          <w:sz w:val="20"/>
        </w:rPr>
        <w:t>Coricelli, G. </w:t>
      </w:r>
      <w:r>
        <w:rPr>
          <w:sz w:val="20"/>
        </w:rPr>
        <w:t>Transfer of confidence between brains in a novel behavioral task.</w:t>
      </w:r>
    </w:p>
    <w:p>
      <w:pPr>
        <w:pStyle w:val="ListParagraph"/>
        <w:numPr>
          <w:ilvl w:val="0"/>
          <w:numId w:val="4"/>
        </w:numPr>
        <w:tabs>
          <w:tab w:pos="1082" w:val="left" w:leader="none"/>
        </w:tabs>
        <w:spacing w:line="240" w:lineRule="auto" w:before="1" w:after="0"/>
        <w:ind w:left="1082" w:right="355" w:hanging="360"/>
        <w:jc w:val="left"/>
        <w:rPr>
          <w:sz w:val="20"/>
        </w:rPr>
      </w:pPr>
      <w:r>
        <w:rPr>
          <w:sz w:val="20"/>
        </w:rPr>
        <w:t>Puppi,</w:t>
      </w:r>
      <w:r>
        <w:rPr>
          <w:spacing w:val="40"/>
          <w:sz w:val="20"/>
        </w:rPr>
        <w:t> </w:t>
      </w:r>
      <w:r>
        <w:rPr>
          <w:sz w:val="20"/>
        </w:rPr>
        <w:t>M.,</w:t>
      </w:r>
      <w:r>
        <w:rPr>
          <w:spacing w:val="40"/>
          <w:sz w:val="20"/>
        </w:rPr>
        <w:t> </w:t>
      </w:r>
      <w:r>
        <w:rPr>
          <w:sz w:val="20"/>
        </w:rPr>
        <w:t>Larsen,</w:t>
      </w:r>
      <w:r>
        <w:rPr>
          <w:spacing w:val="40"/>
          <w:sz w:val="20"/>
        </w:rPr>
        <w:t> </w:t>
      </w:r>
      <w:r>
        <w:rPr>
          <w:sz w:val="20"/>
        </w:rPr>
        <w:t>T.,</w:t>
      </w:r>
      <w:r>
        <w:rPr>
          <w:spacing w:val="40"/>
          <w:sz w:val="20"/>
        </w:rPr>
        <w:t> </w:t>
      </w:r>
      <w:r>
        <w:rPr>
          <w:sz w:val="20"/>
        </w:rPr>
        <w:t>Dalla</w:t>
      </w:r>
      <w:r>
        <w:rPr>
          <w:spacing w:val="40"/>
          <w:sz w:val="20"/>
        </w:rPr>
        <w:t> </w:t>
      </w:r>
      <w:r>
        <w:rPr>
          <w:sz w:val="20"/>
        </w:rPr>
        <w:t>Villa,</w:t>
      </w:r>
      <w:r>
        <w:rPr>
          <w:spacing w:val="40"/>
          <w:sz w:val="20"/>
        </w:rPr>
        <w:t> </w:t>
      </w:r>
      <w:r>
        <w:rPr>
          <w:sz w:val="20"/>
        </w:rPr>
        <w:t>J.,</w:t>
      </w:r>
      <w:r>
        <w:rPr>
          <w:spacing w:val="40"/>
          <w:sz w:val="20"/>
        </w:rPr>
        <w:t> </w:t>
      </w:r>
      <w:r>
        <w:rPr>
          <w:sz w:val="20"/>
        </w:rPr>
        <w:t>Florio,</w:t>
      </w:r>
      <w:r>
        <w:rPr>
          <w:spacing w:val="40"/>
          <w:sz w:val="20"/>
        </w:rPr>
        <w:t> </w:t>
      </w:r>
      <w:r>
        <w:rPr>
          <w:sz w:val="20"/>
        </w:rPr>
        <w:t>V.,</w:t>
      </w:r>
      <w:r>
        <w:rPr>
          <w:spacing w:val="40"/>
          <w:sz w:val="20"/>
        </w:rPr>
        <w:t> </w:t>
      </w:r>
      <w:r>
        <w:rPr>
          <w:sz w:val="20"/>
        </w:rPr>
        <w:t>&amp;</w:t>
      </w:r>
      <w:r>
        <w:rPr>
          <w:spacing w:val="40"/>
          <w:sz w:val="20"/>
        </w:rPr>
        <w:t> </w:t>
      </w:r>
      <w:r>
        <w:rPr>
          <w:rFonts w:ascii="Arial"/>
          <w:b/>
          <w:sz w:val="20"/>
        </w:rPr>
        <w:t>Coricelli,</w:t>
      </w:r>
      <w:r>
        <w:rPr>
          <w:rFonts w:ascii="Arial"/>
          <w:b/>
          <w:spacing w:val="40"/>
          <w:sz w:val="20"/>
        </w:rPr>
        <w:t> </w:t>
      </w:r>
      <w:r>
        <w:rPr>
          <w:rFonts w:ascii="Arial"/>
          <w:b/>
          <w:sz w:val="20"/>
        </w:rPr>
        <w:t>G</w:t>
      </w:r>
      <w:r>
        <w:rPr>
          <w:sz w:val="20"/>
        </w:rPr>
        <w:t>.</w:t>
      </w:r>
      <w:r>
        <w:rPr>
          <w:spacing w:val="40"/>
          <w:sz w:val="20"/>
        </w:rPr>
        <w:t> </w:t>
      </w:r>
      <w:r>
        <w:rPr>
          <w:sz w:val="20"/>
        </w:rPr>
        <w:t>Implicit</w:t>
      </w:r>
      <w:r>
        <w:rPr>
          <w:spacing w:val="40"/>
          <w:sz w:val="20"/>
        </w:rPr>
        <w:t> </w:t>
      </w:r>
      <w:r>
        <w:rPr>
          <w:sz w:val="20"/>
        </w:rPr>
        <w:t>measure</w:t>
      </w:r>
      <w:r>
        <w:rPr>
          <w:spacing w:val="40"/>
          <w:sz w:val="20"/>
        </w:rPr>
        <w:t> </w:t>
      </w:r>
      <w:r>
        <w:rPr>
          <w:sz w:val="20"/>
        </w:rPr>
        <w:t>of confidence in schizophrenia.</w:t>
      </w:r>
    </w:p>
    <w:p>
      <w:pPr>
        <w:pStyle w:val="ListParagraph"/>
        <w:numPr>
          <w:ilvl w:val="0"/>
          <w:numId w:val="4"/>
        </w:numPr>
        <w:tabs>
          <w:tab w:pos="1082" w:val="left" w:leader="none"/>
        </w:tabs>
        <w:spacing w:line="240" w:lineRule="auto" w:before="0" w:after="0"/>
        <w:ind w:left="1082" w:right="354" w:hanging="360"/>
        <w:jc w:val="left"/>
        <w:rPr>
          <w:sz w:val="20"/>
        </w:rPr>
      </w:pPr>
      <w:r>
        <w:rPr>
          <w:sz w:val="20"/>
        </w:rPr>
        <w:t>Panizza, F., Vostroknutov, A., &amp; </w:t>
      </w:r>
      <w:r>
        <w:rPr>
          <w:rFonts w:ascii="Arial"/>
          <w:b/>
          <w:sz w:val="20"/>
        </w:rPr>
        <w:t>Coricelli, G</w:t>
      </w:r>
      <w:r>
        <w:rPr>
          <w:sz w:val="20"/>
        </w:rPr>
        <w:t>. Influence of observation on other-regarding attitude: a computational exploration (Registered Report Royal Society Open Science).</w:t>
      </w:r>
    </w:p>
    <w:p>
      <w:pPr>
        <w:pStyle w:val="ListParagraph"/>
        <w:numPr>
          <w:ilvl w:val="0"/>
          <w:numId w:val="4"/>
        </w:numPr>
        <w:tabs>
          <w:tab w:pos="1080" w:val="left" w:leader="none"/>
          <w:tab w:pos="1082" w:val="left" w:leader="none"/>
        </w:tabs>
        <w:spacing w:line="240" w:lineRule="auto" w:before="0" w:after="0"/>
        <w:ind w:left="1082" w:right="354" w:hanging="360"/>
        <w:jc w:val="left"/>
        <w:rPr>
          <w:sz w:val="20"/>
        </w:rPr>
      </w:pPr>
      <w:r>
        <w:rPr>
          <w:sz w:val="20"/>
        </w:rPr>
        <w:t>Menghi, N., Griessinger, T., Hickety. C. M., &amp; </w:t>
      </w:r>
      <w:r>
        <w:rPr>
          <w:rFonts w:ascii="Arial"/>
          <w:b/>
          <w:sz w:val="20"/>
        </w:rPr>
        <w:t>Coricelli. G</w:t>
      </w:r>
      <w:r>
        <w:rPr>
          <w:sz w:val="20"/>
        </w:rPr>
        <w:t>. How feedback and incentive interact during force maintenance.</w:t>
      </w:r>
    </w:p>
    <w:p>
      <w:pPr>
        <w:pStyle w:val="ListParagraph"/>
        <w:numPr>
          <w:ilvl w:val="0"/>
          <w:numId w:val="4"/>
        </w:numPr>
        <w:tabs>
          <w:tab w:pos="1080" w:val="left" w:leader="none"/>
          <w:tab w:pos="1082" w:val="left" w:leader="none"/>
        </w:tabs>
        <w:spacing w:line="240" w:lineRule="auto" w:before="0" w:after="0"/>
        <w:ind w:left="1082" w:right="354" w:hanging="360"/>
        <w:jc w:val="left"/>
        <w:rPr>
          <w:sz w:val="20"/>
        </w:rPr>
      </w:pPr>
      <w:r>
        <w:rPr>
          <w:sz w:val="20"/>
        </w:rPr>
        <w:t>Chierchia, G., and </w:t>
      </w:r>
      <w:r>
        <w:rPr>
          <w:rFonts w:ascii="Arial" w:hAnsi="Arial"/>
          <w:b/>
          <w:sz w:val="20"/>
        </w:rPr>
        <w:t>Coricelli, G. </w:t>
      </w:r>
      <w:r>
        <w:rPr>
          <w:sz w:val="20"/>
        </w:rPr>
        <w:t>“The role of cognitive control and emotions in decision- making: a neuroeconomics perspective”.</w:t>
      </w:r>
    </w:p>
    <w:p>
      <w:pPr>
        <w:pStyle w:val="ListParagraph"/>
        <w:numPr>
          <w:ilvl w:val="0"/>
          <w:numId w:val="4"/>
        </w:numPr>
        <w:tabs>
          <w:tab w:pos="1080" w:val="left" w:leader="none"/>
          <w:tab w:pos="1082" w:val="left" w:leader="none"/>
        </w:tabs>
        <w:spacing w:line="240" w:lineRule="auto" w:before="0" w:after="0"/>
        <w:ind w:left="1082" w:right="355" w:hanging="360"/>
        <w:jc w:val="left"/>
        <w:rPr>
          <w:sz w:val="20"/>
        </w:rPr>
      </w:pPr>
      <w:r>
        <w:rPr>
          <w:sz w:val="20"/>
        </w:rPr>
        <w:t>Grygolec,</w:t>
      </w:r>
      <w:r>
        <w:rPr>
          <w:spacing w:val="32"/>
          <w:sz w:val="20"/>
        </w:rPr>
        <w:t> </w:t>
      </w:r>
      <w:r>
        <w:rPr>
          <w:sz w:val="20"/>
        </w:rPr>
        <w:t>J.,</w:t>
      </w:r>
      <w:r>
        <w:rPr>
          <w:spacing w:val="32"/>
          <w:sz w:val="20"/>
        </w:rPr>
        <w:t> </w:t>
      </w:r>
      <w:r>
        <w:rPr>
          <w:sz w:val="20"/>
        </w:rPr>
        <w:t>Combs,</w:t>
      </w:r>
      <w:r>
        <w:rPr>
          <w:spacing w:val="32"/>
          <w:sz w:val="20"/>
        </w:rPr>
        <w:t> </w:t>
      </w:r>
      <w:r>
        <w:rPr>
          <w:sz w:val="20"/>
        </w:rPr>
        <w:t>T.D.,</w:t>
      </w:r>
      <w:r>
        <w:rPr>
          <w:spacing w:val="32"/>
          <w:sz w:val="20"/>
        </w:rPr>
        <w:t> </w:t>
      </w:r>
      <w:r>
        <w:rPr>
          <w:sz w:val="20"/>
        </w:rPr>
        <w:t>Joffily,</w:t>
      </w:r>
      <w:r>
        <w:rPr>
          <w:spacing w:val="32"/>
          <w:sz w:val="20"/>
        </w:rPr>
        <w:t> </w:t>
      </w:r>
      <w:r>
        <w:rPr>
          <w:sz w:val="20"/>
        </w:rPr>
        <w:t>M.,</w:t>
      </w:r>
      <w:r>
        <w:rPr>
          <w:spacing w:val="32"/>
          <w:sz w:val="20"/>
        </w:rPr>
        <w:t> </w:t>
      </w:r>
      <w:r>
        <w:rPr>
          <w:rFonts w:ascii="Arial" w:hAnsi="Arial"/>
          <w:b/>
          <w:sz w:val="20"/>
        </w:rPr>
        <w:t>Coricelli,</w:t>
      </w:r>
      <w:r>
        <w:rPr>
          <w:rFonts w:ascii="Arial" w:hAnsi="Arial"/>
          <w:b/>
          <w:spacing w:val="32"/>
          <w:sz w:val="20"/>
        </w:rPr>
        <w:t> </w:t>
      </w:r>
      <w:r>
        <w:rPr>
          <w:rFonts w:ascii="Arial" w:hAnsi="Arial"/>
          <w:b/>
          <w:sz w:val="20"/>
        </w:rPr>
        <w:t>G</w:t>
      </w:r>
      <w:r>
        <w:rPr>
          <w:sz w:val="20"/>
        </w:rPr>
        <w:t>.</w:t>
      </w:r>
      <w:r>
        <w:rPr>
          <w:spacing w:val="32"/>
          <w:sz w:val="20"/>
        </w:rPr>
        <w:t> </w:t>
      </w:r>
      <w:r>
        <w:rPr>
          <w:sz w:val="20"/>
        </w:rPr>
        <w:t>“Disposition</w:t>
      </w:r>
      <w:r>
        <w:rPr>
          <w:spacing w:val="32"/>
          <w:sz w:val="20"/>
        </w:rPr>
        <w:t> </w:t>
      </w:r>
      <w:r>
        <w:rPr>
          <w:sz w:val="20"/>
        </w:rPr>
        <w:t>Effect</w:t>
      </w:r>
      <w:r>
        <w:rPr>
          <w:spacing w:val="32"/>
          <w:sz w:val="20"/>
        </w:rPr>
        <w:t> </w:t>
      </w:r>
      <w:r>
        <w:rPr>
          <w:sz w:val="20"/>
        </w:rPr>
        <w:t>and</w:t>
      </w:r>
      <w:r>
        <w:rPr>
          <w:spacing w:val="32"/>
          <w:sz w:val="20"/>
        </w:rPr>
        <w:t> </w:t>
      </w:r>
      <w:r>
        <w:rPr>
          <w:sz w:val="20"/>
        </w:rPr>
        <w:t>Evaluation Periods: Neural Underpinnings”.</w:t>
      </w:r>
    </w:p>
    <w:p>
      <w:pPr>
        <w:pStyle w:val="ListParagraph"/>
        <w:numPr>
          <w:ilvl w:val="0"/>
          <w:numId w:val="4"/>
        </w:numPr>
        <w:tabs>
          <w:tab w:pos="1082" w:val="left" w:leader="none"/>
          <w:tab w:pos="1136" w:val="left" w:leader="none"/>
        </w:tabs>
        <w:spacing w:line="240" w:lineRule="auto" w:before="0" w:after="0"/>
        <w:ind w:left="1082" w:right="353" w:hanging="360"/>
        <w:jc w:val="left"/>
        <w:rPr>
          <w:sz w:val="20"/>
        </w:rPr>
      </w:pPr>
      <w:r>
        <w:rPr>
          <w:sz w:val="20"/>
        </w:rPr>
        <w:t>“Socio-emotional</w:t>
      </w:r>
      <w:r>
        <w:rPr>
          <w:spacing w:val="40"/>
          <w:sz w:val="20"/>
        </w:rPr>
        <w:t> </w:t>
      </w:r>
      <w:r>
        <w:rPr>
          <w:sz w:val="20"/>
        </w:rPr>
        <w:t>deficits in high functioning autism”. With Elissar Andari, Angela Sirigu and Georgieff.</w:t>
      </w:r>
    </w:p>
    <w:p>
      <w:pPr>
        <w:pStyle w:val="ListParagraph"/>
        <w:spacing w:after="0" w:line="240" w:lineRule="auto"/>
        <w:jc w:val="left"/>
        <w:rPr>
          <w:sz w:val="20"/>
        </w:rPr>
        <w:sectPr>
          <w:pgSz w:w="12240" w:h="15840"/>
          <w:pgMar w:header="0" w:footer="784" w:top="1360" w:bottom="980" w:left="1440" w:right="1440"/>
        </w:sectPr>
      </w:pPr>
    </w:p>
    <w:p>
      <w:pPr>
        <w:pStyle w:val="Heading2"/>
        <w:spacing w:before="84"/>
      </w:pPr>
      <w:r>
        <w:rPr>
          <w:color w:val="3366FF"/>
        </w:rPr>
        <w:t>SERVICE</w:t>
      </w:r>
      <w:r>
        <w:rPr>
          <w:color w:val="3366FF"/>
          <w:spacing w:val="-8"/>
        </w:rPr>
        <w:t> </w:t>
      </w:r>
      <w:r>
        <w:rPr>
          <w:color w:val="3366FF"/>
        </w:rPr>
        <w:t>TO</w:t>
      </w:r>
      <w:r>
        <w:rPr>
          <w:color w:val="3366FF"/>
          <w:spacing w:val="-8"/>
        </w:rPr>
        <w:t> </w:t>
      </w:r>
      <w:r>
        <w:rPr>
          <w:color w:val="3366FF"/>
        </w:rPr>
        <w:t>THE</w:t>
      </w:r>
      <w:r>
        <w:rPr>
          <w:color w:val="3366FF"/>
          <w:spacing w:val="-7"/>
        </w:rPr>
        <w:t> </w:t>
      </w:r>
      <w:r>
        <w:rPr>
          <w:color w:val="3366FF"/>
          <w:spacing w:val="-2"/>
        </w:rPr>
        <w:t>PROFESSION</w:t>
      </w:r>
    </w:p>
    <w:p>
      <w:pPr>
        <w:pStyle w:val="BodyText"/>
        <w:spacing w:before="121"/>
        <w:ind w:left="362"/>
      </w:pPr>
      <w:r>
        <w:rPr/>
        <w:t>Director</w:t>
      </w:r>
      <w:r>
        <w:rPr>
          <w:spacing w:val="-8"/>
        </w:rPr>
        <w:t> </w:t>
      </w:r>
      <w:r>
        <w:rPr/>
        <w:t>of</w:t>
      </w:r>
      <w:r>
        <w:rPr>
          <w:spacing w:val="-8"/>
        </w:rPr>
        <w:t> </w:t>
      </w:r>
      <w:r>
        <w:rPr/>
        <w:t>Doctoral</w:t>
      </w:r>
      <w:r>
        <w:rPr>
          <w:spacing w:val="-8"/>
        </w:rPr>
        <w:t> </w:t>
      </w:r>
      <w:r>
        <w:rPr/>
        <w:t>Studies,</w:t>
      </w:r>
      <w:r>
        <w:rPr>
          <w:spacing w:val="-8"/>
        </w:rPr>
        <w:t> </w:t>
      </w:r>
      <w:r>
        <w:rPr/>
        <w:t>USC</w:t>
      </w:r>
      <w:r>
        <w:rPr>
          <w:spacing w:val="-8"/>
        </w:rPr>
        <w:t> </w:t>
      </w:r>
      <w:r>
        <w:rPr/>
        <w:t>(2024-</w:t>
      </w:r>
      <w:r>
        <w:rPr>
          <w:spacing w:val="-10"/>
        </w:rPr>
        <w:t>)</w:t>
      </w:r>
    </w:p>
    <w:p>
      <w:pPr>
        <w:pStyle w:val="BodyText"/>
        <w:ind w:left="362" w:right="3060"/>
      </w:pPr>
      <w:r>
        <w:rPr/>
        <w:t>Board</w:t>
      </w:r>
      <w:r>
        <w:rPr>
          <w:spacing w:val="-6"/>
        </w:rPr>
        <w:t> </w:t>
      </w:r>
      <w:r>
        <w:rPr/>
        <w:t>member</w:t>
      </w:r>
      <w:r>
        <w:rPr>
          <w:spacing w:val="-6"/>
        </w:rPr>
        <w:t> </w:t>
      </w:r>
      <w:r>
        <w:rPr/>
        <w:t>of</w:t>
      </w:r>
      <w:r>
        <w:rPr>
          <w:spacing w:val="-6"/>
        </w:rPr>
        <w:t> </w:t>
      </w:r>
      <w:r>
        <w:rPr/>
        <w:t>the</w:t>
      </w:r>
      <w:r>
        <w:rPr>
          <w:spacing w:val="-6"/>
        </w:rPr>
        <w:t> </w:t>
      </w:r>
      <w:r>
        <w:rPr/>
        <w:t>Society</w:t>
      </w:r>
      <w:r>
        <w:rPr>
          <w:spacing w:val="-6"/>
        </w:rPr>
        <w:t> </w:t>
      </w:r>
      <w:r>
        <w:rPr/>
        <w:t>for</w:t>
      </w:r>
      <w:r>
        <w:rPr>
          <w:spacing w:val="-6"/>
        </w:rPr>
        <w:t> </w:t>
      </w:r>
      <w:r>
        <w:rPr/>
        <w:t>Neuroeconomics</w:t>
      </w:r>
      <w:r>
        <w:rPr>
          <w:spacing w:val="-6"/>
        </w:rPr>
        <w:t> </w:t>
      </w:r>
      <w:r>
        <w:rPr/>
        <w:t>(2014-2016) Member of the Faculty Council, USC (2014-2016)</w:t>
      </w:r>
    </w:p>
    <w:p>
      <w:pPr>
        <w:pStyle w:val="BodyText"/>
        <w:spacing w:before="1"/>
        <w:ind w:left="362"/>
      </w:pPr>
      <w:r>
        <w:rPr/>
        <w:t>PhD</w:t>
      </w:r>
      <w:r>
        <w:rPr>
          <w:spacing w:val="-10"/>
        </w:rPr>
        <w:t> </w:t>
      </w:r>
      <w:r>
        <w:rPr/>
        <w:t>and</w:t>
      </w:r>
      <w:r>
        <w:rPr>
          <w:spacing w:val="-8"/>
        </w:rPr>
        <w:t> </w:t>
      </w:r>
      <w:r>
        <w:rPr/>
        <w:t>Master</w:t>
      </w:r>
      <w:r>
        <w:rPr>
          <w:spacing w:val="-8"/>
        </w:rPr>
        <w:t> </w:t>
      </w:r>
      <w:r>
        <w:rPr/>
        <w:t>recruiting</w:t>
      </w:r>
      <w:r>
        <w:rPr>
          <w:spacing w:val="-8"/>
        </w:rPr>
        <w:t> </w:t>
      </w:r>
      <w:r>
        <w:rPr/>
        <w:t>committee,</w:t>
      </w:r>
      <w:r>
        <w:rPr>
          <w:spacing w:val="-8"/>
        </w:rPr>
        <w:t> </w:t>
      </w:r>
      <w:r>
        <w:rPr/>
        <w:t>Dept.</w:t>
      </w:r>
      <w:r>
        <w:rPr>
          <w:spacing w:val="-8"/>
        </w:rPr>
        <w:t> </w:t>
      </w:r>
      <w:r>
        <w:rPr/>
        <w:t>Economics</w:t>
      </w:r>
      <w:r>
        <w:rPr>
          <w:spacing w:val="-8"/>
        </w:rPr>
        <w:t> </w:t>
      </w:r>
      <w:r>
        <w:rPr/>
        <w:t>USC</w:t>
      </w:r>
      <w:r>
        <w:rPr>
          <w:spacing w:val="-9"/>
        </w:rPr>
        <w:t> </w:t>
      </w:r>
      <w:r>
        <w:rPr/>
        <w:t>(2014-</w:t>
      </w:r>
      <w:r>
        <w:rPr>
          <w:spacing w:val="-10"/>
        </w:rPr>
        <w:t>)</w:t>
      </w:r>
    </w:p>
    <w:p>
      <w:pPr>
        <w:pStyle w:val="BodyText"/>
        <w:spacing w:before="116"/>
        <w:ind w:left="0"/>
      </w:pPr>
    </w:p>
    <w:p>
      <w:pPr>
        <w:pStyle w:val="Heading2"/>
      </w:pPr>
      <w:r>
        <w:rPr>
          <w:color w:val="3366FF"/>
          <w:spacing w:val="-2"/>
        </w:rPr>
        <w:t>PROFESSIONAL</w:t>
      </w:r>
      <w:r>
        <w:rPr>
          <w:color w:val="3366FF"/>
          <w:spacing w:val="1"/>
        </w:rPr>
        <w:t> </w:t>
      </w:r>
      <w:r>
        <w:rPr>
          <w:color w:val="3366FF"/>
          <w:spacing w:val="-2"/>
        </w:rPr>
        <w:t>AFFILIATIONS</w:t>
      </w:r>
    </w:p>
    <w:p>
      <w:pPr>
        <w:pStyle w:val="BodyText"/>
        <w:spacing w:before="121"/>
        <w:ind w:left="362"/>
      </w:pPr>
      <w:r>
        <w:rPr/>
        <w:t>Society</w:t>
      </w:r>
      <w:r>
        <w:rPr>
          <w:spacing w:val="-9"/>
        </w:rPr>
        <w:t> </w:t>
      </w:r>
      <w:r>
        <w:rPr/>
        <w:t>for</w:t>
      </w:r>
      <w:r>
        <w:rPr>
          <w:spacing w:val="-8"/>
        </w:rPr>
        <w:t> </w:t>
      </w:r>
      <w:r>
        <w:rPr/>
        <w:t>Neuroeconomics</w:t>
      </w:r>
      <w:r>
        <w:rPr>
          <w:spacing w:val="-8"/>
        </w:rPr>
        <w:t> </w:t>
      </w:r>
      <w:r>
        <w:rPr/>
        <w:t>(board</w:t>
      </w:r>
      <w:r>
        <w:rPr>
          <w:spacing w:val="-8"/>
        </w:rPr>
        <w:t> </w:t>
      </w:r>
      <w:r>
        <w:rPr>
          <w:spacing w:val="-2"/>
        </w:rPr>
        <w:t>member)</w:t>
      </w:r>
    </w:p>
    <w:p>
      <w:pPr>
        <w:pStyle w:val="BodyText"/>
        <w:ind w:left="362" w:right="3060"/>
      </w:pPr>
      <w:r>
        <w:rPr/>
        <w:t>Laboratoire de Neurosciences Cognitives, DEC, ENS, Paris CIMeC,</w:t>
      </w:r>
      <w:r>
        <w:rPr>
          <w:spacing w:val="-5"/>
        </w:rPr>
        <w:t> </w:t>
      </w:r>
      <w:r>
        <w:rPr/>
        <w:t>Center</w:t>
      </w:r>
      <w:r>
        <w:rPr>
          <w:spacing w:val="-5"/>
        </w:rPr>
        <w:t> </w:t>
      </w:r>
      <w:r>
        <w:rPr/>
        <w:t>for</w:t>
      </w:r>
      <w:r>
        <w:rPr>
          <w:spacing w:val="-5"/>
        </w:rPr>
        <w:t> </w:t>
      </w:r>
      <w:r>
        <w:rPr/>
        <w:t>Mind/Brain</w:t>
      </w:r>
      <w:r>
        <w:rPr>
          <w:spacing w:val="-5"/>
        </w:rPr>
        <w:t> </w:t>
      </w:r>
      <w:r>
        <w:rPr/>
        <w:t>Sciences,</w:t>
      </w:r>
      <w:r>
        <w:rPr>
          <w:spacing w:val="-5"/>
        </w:rPr>
        <w:t> </w:t>
      </w:r>
      <w:r>
        <w:rPr/>
        <w:t>University</w:t>
      </w:r>
      <w:r>
        <w:rPr>
          <w:spacing w:val="-5"/>
        </w:rPr>
        <w:t> </w:t>
      </w:r>
      <w:r>
        <w:rPr/>
        <w:t>of</w:t>
      </w:r>
      <w:r>
        <w:rPr>
          <w:spacing w:val="-5"/>
        </w:rPr>
        <w:t> </w:t>
      </w:r>
      <w:r>
        <w:rPr/>
        <w:t>Trento,</w:t>
      </w:r>
      <w:r>
        <w:rPr>
          <w:spacing w:val="-5"/>
        </w:rPr>
        <w:t> </w:t>
      </w:r>
      <w:r>
        <w:rPr/>
        <w:t>Italy SfN, Society for Neuroscience</w:t>
      </w:r>
    </w:p>
    <w:p>
      <w:pPr>
        <w:pStyle w:val="BodyText"/>
        <w:spacing w:before="1"/>
        <w:ind w:left="362"/>
      </w:pPr>
      <w:r>
        <w:rPr/>
        <w:t>Institut</w:t>
      </w:r>
      <w:r>
        <w:rPr>
          <w:spacing w:val="-11"/>
        </w:rPr>
        <w:t> </w:t>
      </w:r>
      <w:r>
        <w:rPr/>
        <w:t>des</w:t>
      </w:r>
      <w:r>
        <w:rPr>
          <w:spacing w:val="-8"/>
        </w:rPr>
        <w:t> </w:t>
      </w:r>
      <w:r>
        <w:rPr/>
        <w:t>Sciences</w:t>
      </w:r>
      <w:r>
        <w:rPr>
          <w:spacing w:val="-8"/>
        </w:rPr>
        <w:t> </w:t>
      </w:r>
      <w:r>
        <w:rPr/>
        <w:t>Cogntives,</w:t>
      </w:r>
      <w:r>
        <w:rPr>
          <w:spacing w:val="-8"/>
        </w:rPr>
        <w:t> </w:t>
      </w:r>
      <w:r>
        <w:rPr/>
        <w:t>CNRS,</w:t>
      </w:r>
      <w:r>
        <w:rPr>
          <w:spacing w:val="-8"/>
        </w:rPr>
        <w:t> </w:t>
      </w:r>
      <w:r>
        <w:rPr/>
        <w:t>Bron,</w:t>
      </w:r>
      <w:r>
        <w:rPr>
          <w:spacing w:val="-8"/>
        </w:rPr>
        <w:t> </w:t>
      </w:r>
      <w:r>
        <w:rPr/>
        <w:t>France</w:t>
      </w:r>
      <w:r>
        <w:rPr>
          <w:spacing w:val="-8"/>
        </w:rPr>
        <w:t> </w:t>
      </w:r>
      <w:r>
        <w:rPr/>
        <w:t>2004-</w:t>
      </w:r>
      <w:r>
        <w:rPr>
          <w:spacing w:val="-4"/>
        </w:rPr>
        <w:t>2010</w:t>
      </w:r>
    </w:p>
    <w:p>
      <w:pPr>
        <w:pStyle w:val="BodyText"/>
        <w:spacing w:before="1"/>
        <w:ind w:left="362" w:right="1575"/>
      </w:pPr>
      <w:r>
        <w:rPr/>
        <w:t>Laboratorio</w:t>
      </w:r>
      <w:r>
        <w:rPr>
          <w:spacing w:val="-5"/>
        </w:rPr>
        <w:t> </w:t>
      </w:r>
      <w:r>
        <w:rPr/>
        <w:t>di</w:t>
      </w:r>
      <w:r>
        <w:rPr>
          <w:spacing w:val="-5"/>
        </w:rPr>
        <w:t> </w:t>
      </w:r>
      <w:r>
        <w:rPr/>
        <w:t>Economia</w:t>
      </w:r>
      <w:r>
        <w:rPr>
          <w:spacing w:val="-5"/>
        </w:rPr>
        <w:t> </w:t>
      </w:r>
      <w:r>
        <w:rPr/>
        <w:t>Sperimentale,</w:t>
      </w:r>
      <w:r>
        <w:rPr>
          <w:spacing w:val="40"/>
        </w:rPr>
        <w:t> </w:t>
      </w:r>
      <w:r>
        <w:rPr/>
        <w:t>Università</w:t>
      </w:r>
      <w:r>
        <w:rPr>
          <w:spacing w:val="-5"/>
        </w:rPr>
        <w:t> </w:t>
      </w:r>
      <w:r>
        <w:rPr/>
        <w:t>di</w:t>
      </w:r>
      <w:r>
        <w:rPr>
          <w:spacing w:val="-5"/>
        </w:rPr>
        <w:t> </w:t>
      </w:r>
      <w:r>
        <w:rPr/>
        <w:t>Siena</w:t>
      </w:r>
      <w:r>
        <w:rPr>
          <w:spacing w:val="-5"/>
        </w:rPr>
        <w:t> </w:t>
      </w:r>
      <w:r>
        <w:rPr/>
        <w:t>(LabSi)</w:t>
      </w:r>
      <w:r>
        <w:rPr>
          <w:spacing w:val="-5"/>
        </w:rPr>
        <w:t> </w:t>
      </w:r>
      <w:r>
        <w:rPr/>
        <w:t>2002-2004 EXEC University of York, UK, 2001-2002</w:t>
      </w:r>
    </w:p>
    <w:p>
      <w:pPr>
        <w:pStyle w:val="BodyText"/>
        <w:ind w:left="362" w:right="1575"/>
      </w:pPr>
      <w:r>
        <w:rPr/>
        <w:t>Cognition</w:t>
      </w:r>
      <w:r>
        <w:rPr>
          <w:spacing w:val="-6"/>
        </w:rPr>
        <w:t> </w:t>
      </w:r>
      <w:r>
        <w:rPr/>
        <w:t>and</w:t>
      </w:r>
      <w:r>
        <w:rPr>
          <w:spacing w:val="-6"/>
        </w:rPr>
        <w:t> </w:t>
      </w:r>
      <w:r>
        <w:rPr/>
        <w:t>Neuroimaging</w:t>
      </w:r>
      <w:r>
        <w:rPr>
          <w:spacing w:val="-6"/>
        </w:rPr>
        <w:t> </w:t>
      </w:r>
      <w:r>
        <w:rPr/>
        <w:t>Laboratories</w:t>
      </w:r>
      <w:r>
        <w:rPr>
          <w:spacing w:val="-6"/>
        </w:rPr>
        <w:t> </w:t>
      </w:r>
      <w:r>
        <w:rPr/>
        <w:t>University</w:t>
      </w:r>
      <w:r>
        <w:rPr>
          <w:spacing w:val="-6"/>
        </w:rPr>
        <w:t> </w:t>
      </w:r>
      <w:r>
        <w:rPr/>
        <w:t>of</w:t>
      </w:r>
      <w:r>
        <w:rPr>
          <w:spacing w:val="-6"/>
        </w:rPr>
        <w:t> </w:t>
      </w:r>
      <w:r>
        <w:rPr/>
        <w:t>Arizona,</w:t>
      </w:r>
      <w:r>
        <w:rPr>
          <w:spacing w:val="-6"/>
        </w:rPr>
        <w:t> </w:t>
      </w:r>
      <w:r>
        <w:rPr/>
        <w:t>1999-2002 Economic Science Laboratory, University of Arizona, 1998-2002</w:t>
      </w:r>
    </w:p>
    <w:p>
      <w:pPr>
        <w:pStyle w:val="BodyText"/>
        <w:spacing w:before="122"/>
        <w:ind w:left="0"/>
      </w:pPr>
    </w:p>
    <w:p>
      <w:pPr>
        <w:pStyle w:val="Heading2"/>
      </w:pPr>
      <w:r>
        <w:rPr>
          <w:color w:val="3366FF"/>
          <w:spacing w:val="-2"/>
        </w:rPr>
        <w:t>INTERNATIONAL</w:t>
      </w:r>
      <w:r>
        <w:rPr>
          <w:color w:val="3366FF"/>
          <w:spacing w:val="2"/>
        </w:rPr>
        <w:t> </w:t>
      </w:r>
      <w:r>
        <w:rPr>
          <w:color w:val="3366FF"/>
          <w:spacing w:val="-2"/>
        </w:rPr>
        <w:t>COLLABORATIONS</w:t>
      </w:r>
    </w:p>
    <w:p>
      <w:pPr>
        <w:pStyle w:val="BodyText"/>
        <w:spacing w:before="115"/>
        <w:ind w:left="362" w:right="4726"/>
      </w:pPr>
      <w:r>
        <w:rPr/>
        <w:t>Aldo</w:t>
      </w:r>
      <w:r>
        <w:rPr>
          <w:spacing w:val="-8"/>
        </w:rPr>
        <w:t> </w:t>
      </w:r>
      <w:r>
        <w:rPr/>
        <w:t>Rustichini,</w:t>
      </w:r>
      <w:r>
        <w:rPr>
          <w:spacing w:val="-8"/>
        </w:rPr>
        <w:t> </w:t>
      </w:r>
      <w:r>
        <w:rPr/>
        <w:t>University</w:t>
      </w:r>
      <w:r>
        <w:rPr>
          <w:spacing w:val="-8"/>
        </w:rPr>
        <w:t> </w:t>
      </w:r>
      <w:r>
        <w:rPr/>
        <w:t>of</w:t>
      </w:r>
      <w:r>
        <w:rPr>
          <w:spacing w:val="-8"/>
        </w:rPr>
        <w:t> </w:t>
      </w:r>
      <w:r>
        <w:rPr/>
        <w:t>Minnesota,</w:t>
      </w:r>
      <w:r>
        <w:rPr>
          <w:spacing w:val="-8"/>
        </w:rPr>
        <w:t> </w:t>
      </w:r>
      <w:r>
        <w:rPr/>
        <w:t>USA Rosemarie Nagel, U. Pompeu Fabra, Spain John O’Doherty, Caltech</w:t>
      </w:r>
    </w:p>
    <w:p>
      <w:pPr>
        <w:pStyle w:val="BodyText"/>
        <w:spacing w:before="2"/>
        <w:ind w:left="362" w:right="5193"/>
      </w:pPr>
      <w:r>
        <w:rPr/>
        <w:t>Raymond Dolan, UCL, FIL, London, UK Marie-Claire</w:t>
      </w:r>
      <w:r>
        <w:rPr>
          <w:spacing w:val="-12"/>
        </w:rPr>
        <w:t> </w:t>
      </w:r>
      <w:r>
        <w:rPr/>
        <w:t>Villeval,</w:t>
      </w:r>
      <w:r>
        <w:rPr>
          <w:spacing w:val="-12"/>
        </w:rPr>
        <w:t> </w:t>
      </w:r>
      <w:r>
        <w:rPr/>
        <w:t>GATE-CNRS,</w:t>
      </w:r>
      <w:r>
        <w:rPr>
          <w:spacing w:val="-12"/>
        </w:rPr>
        <w:t> </w:t>
      </w:r>
      <w:r>
        <w:rPr/>
        <w:t>France Enrico Diecidue, INSEAD, France</w:t>
      </w:r>
    </w:p>
    <w:p>
      <w:pPr>
        <w:pStyle w:val="BodyText"/>
        <w:spacing w:before="1"/>
        <w:ind w:left="362" w:right="4693"/>
      </w:pPr>
      <w:r>
        <w:rPr/>
        <w:t>Hugo Critchley, University of Sussex, UK Giuseppe</w:t>
      </w:r>
      <w:r>
        <w:rPr>
          <w:spacing w:val="-7"/>
        </w:rPr>
        <w:t> </w:t>
      </w:r>
      <w:r>
        <w:rPr/>
        <w:t>di</w:t>
      </w:r>
      <w:r>
        <w:rPr>
          <w:spacing w:val="-7"/>
        </w:rPr>
        <w:t> </w:t>
      </w:r>
      <w:r>
        <w:rPr/>
        <w:t>Pellegrino,</w:t>
      </w:r>
      <w:r>
        <w:rPr>
          <w:spacing w:val="-7"/>
        </w:rPr>
        <w:t> </w:t>
      </w:r>
      <w:r>
        <w:rPr/>
        <w:t>University</w:t>
      </w:r>
      <w:r>
        <w:rPr>
          <w:spacing w:val="-7"/>
        </w:rPr>
        <w:t> </w:t>
      </w:r>
      <w:r>
        <w:rPr/>
        <w:t>of</w:t>
      </w:r>
      <w:r>
        <w:rPr>
          <w:spacing w:val="-7"/>
        </w:rPr>
        <w:t> </w:t>
      </w:r>
      <w:r>
        <w:rPr/>
        <w:t>Bologna,</w:t>
      </w:r>
      <w:r>
        <w:rPr>
          <w:spacing w:val="-7"/>
        </w:rPr>
        <w:t> </w:t>
      </w:r>
      <w:r>
        <w:rPr/>
        <w:t>IT Sarah-Jane Blakemore, UCL, UK</w:t>
      </w:r>
    </w:p>
    <w:p>
      <w:pPr>
        <w:pStyle w:val="Heading3"/>
        <w:spacing w:before="227"/>
      </w:pPr>
      <w:r>
        <w:rPr>
          <w:color w:val="3366FF"/>
        </w:rPr>
        <w:t>Ad</w:t>
      </w:r>
      <w:r>
        <w:rPr>
          <w:color w:val="3366FF"/>
          <w:spacing w:val="-3"/>
        </w:rPr>
        <w:t> </w:t>
      </w:r>
      <w:r>
        <w:rPr>
          <w:color w:val="3366FF"/>
        </w:rPr>
        <w:t>hoc</w:t>
      </w:r>
      <w:r>
        <w:rPr>
          <w:color w:val="3366FF"/>
          <w:spacing w:val="-3"/>
        </w:rPr>
        <w:t> </w:t>
      </w:r>
      <w:r>
        <w:rPr>
          <w:color w:val="3366FF"/>
          <w:spacing w:val="-2"/>
        </w:rPr>
        <w:t>reviewer</w:t>
      </w:r>
    </w:p>
    <w:p>
      <w:pPr>
        <w:pStyle w:val="BodyText"/>
        <w:ind w:left="362" w:right="302"/>
        <w:jc w:val="both"/>
      </w:pPr>
      <w:r>
        <w:rPr/>
        <w:t>Science, Nature Neuroscience, Journal of Neuroscience, PLoS Biology, PlosOne, NeuroImage, Cerebral Cortex, Neuropsychologia, Frontiers in Cognitive Science, Neuroscience Letter, Journal of Cognitive Neuroscience, The Journal of Alzhaimer’s Desease, Cortex, Human Brain Mapping, Cognitive</w:t>
      </w:r>
      <w:r>
        <w:rPr>
          <w:spacing w:val="-14"/>
        </w:rPr>
        <w:t> </w:t>
      </w:r>
      <w:r>
        <w:rPr/>
        <w:t>Affective</w:t>
      </w:r>
      <w:r>
        <w:rPr>
          <w:spacing w:val="-14"/>
        </w:rPr>
        <w:t> </w:t>
      </w:r>
      <w:r>
        <w:rPr/>
        <w:t>and</w:t>
      </w:r>
      <w:r>
        <w:rPr>
          <w:spacing w:val="-14"/>
        </w:rPr>
        <w:t> </w:t>
      </w:r>
      <w:r>
        <w:rPr/>
        <w:t>Behavioral</w:t>
      </w:r>
      <w:r>
        <w:rPr>
          <w:spacing w:val="-14"/>
        </w:rPr>
        <w:t> </w:t>
      </w:r>
      <w:r>
        <w:rPr/>
        <w:t>Neuroscience,</w:t>
      </w:r>
      <w:r>
        <w:rPr>
          <w:spacing w:val="-14"/>
        </w:rPr>
        <w:t> </w:t>
      </w:r>
      <w:r>
        <w:rPr/>
        <w:t>European</w:t>
      </w:r>
      <w:r>
        <w:rPr>
          <w:spacing w:val="-14"/>
        </w:rPr>
        <w:t> </w:t>
      </w:r>
      <w:r>
        <w:rPr/>
        <w:t>Journal</w:t>
      </w:r>
      <w:r>
        <w:rPr>
          <w:spacing w:val="-14"/>
        </w:rPr>
        <w:t> </w:t>
      </w:r>
      <w:r>
        <w:rPr/>
        <w:t>of</w:t>
      </w:r>
      <w:r>
        <w:rPr>
          <w:spacing w:val="-14"/>
        </w:rPr>
        <w:t> </w:t>
      </w:r>
      <w:r>
        <w:rPr/>
        <w:t>Social</w:t>
      </w:r>
      <w:r>
        <w:rPr>
          <w:spacing w:val="-14"/>
        </w:rPr>
        <w:t> </w:t>
      </w:r>
      <w:r>
        <w:rPr/>
        <w:t>Psychology,</w:t>
      </w:r>
      <w:r>
        <w:rPr>
          <w:spacing w:val="-13"/>
        </w:rPr>
        <w:t> </w:t>
      </w:r>
      <w:r>
        <w:rPr/>
        <w:t>Emotion, Cortex, Cognition, Cognition and Emotion, Child Development, Journal of Personality and Social Psychology, Psychological Science. Cognition. Current Biology. Trends in Cognitive Sciences. Biological Psychiatry.</w:t>
      </w:r>
    </w:p>
    <w:p>
      <w:pPr>
        <w:pStyle w:val="BodyText"/>
        <w:spacing w:before="3"/>
        <w:ind w:left="0"/>
      </w:pPr>
    </w:p>
    <w:p>
      <w:pPr>
        <w:pStyle w:val="BodyText"/>
        <w:ind w:left="362" w:right="299"/>
        <w:jc w:val="both"/>
      </w:pPr>
      <w:r>
        <w:rPr/>
        <w:t>American</w:t>
      </w:r>
      <w:r>
        <w:rPr>
          <w:spacing w:val="-14"/>
        </w:rPr>
        <w:t> </w:t>
      </w:r>
      <w:r>
        <w:rPr/>
        <w:t>Economic</w:t>
      </w:r>
      <w:r>
        <w:rPr>
          <w:spacing w:val="-14"/>
        </w:rPr>
        <w:t> </w:t>
      </w:r>
      <w:r>
        <w:rPr/>
        <w:t>Review,</w:t>
      </w:r>
      <w:r>
        <w:rPr>
          <w:spacing w:val="-13"/>
        </w:rPr>
        <w:t> </w:t>
      </w:r>
      <w:r>
        <w:rPr/>
        <w:t>Journal</w:t>
      </w:r>
      <w:r>
        <w:rPr>
          <w:spacing w:val="-14"/>
        </w:rPr>
        <w:t> </w:t>
      </w:r>
      <w:r>
        <w:rPr/>
        <w:t>of</w:t>
      </w:r>
      <w:r>
        <w:rPr>
          <w:spacing w:val="-14"/>
        </w:rPr>
        <w:t> </w:t>
      </w:r>
      <w:r>
        <w:rPr/>
        <w:t>Political</w:t>
      </w:r>
      <w:r>
        <w:rPr>
          <w:spacing w:val="-13"/>
        </w:rPr>
        <w:t> </w:t>
      </w:r>
      <w:r>
        <w:rPr/>
        <w:t>Economy,</w:t>
      </w:r>
      <w:r>
        <w:rPr>
          <w:spacing w:val="-14"/>
        </w:rPr>
        <w:t> </w:t>
      </w:r>
      <w:r>
        <w:rPr/>
        <w:t>JEBO,</w:t>
      </w:r>
      <w:r>
        <w:rPr>
          <w:spacing w:val="-14"/>
        </w:rPr>
        <w:t> </w:t>
      </w:r>
      <w:r>
        <w:rPr/>
        <w:t>Journal</w:t>
      </w:r>
      <w:r>
        <w:rPr>
          <w:spacing w:val="-13"/>
        </w:rPr>
        <w:t> </w:t>
      </w:r>
      <w:r>
        <w:rPr/>
        <w:t>of</w:t>
      </w:r>
      <w:r>
        <w:rPr>
          <w:spacing w:val="-14"/>
        </w:rPr>
        <w:t> </w:t>
      </w:r>
      <w:r>
        <w:rPr/>
        <w:t>Economic</w:t>
      </w:r>
      <w:r>
        <w:rPr>
          <w:spacing w:val="-14"/>
        </w:rPr>
        <w:t> </w:t>
      </w:r>
      <w:r>
        <w:rPr/>
        <w:t>Psychology, Journal of Experimental Economics, Management Science, Journal of Finance, Journal of Conflict Resolution,</w:t>
      </w:r>
      <w:r>
        <w:rPr>
          <w:spacing w:val="-6"/>
        </w:rPr>
        <w:t> </w:t>
      </w:r>
      <w:r>
        <w:rPr/>
        <w:t>Revue</w:t>
      </w:r>
      <w:r>
        <w:rPr>
          <w:spacing w:val="-6"/>
        </w:rPr>
        <w:t> </w:t>
      </w:r>
      <w:r>
        <w:rPr/>
        <w:t>d'économie</w:t>
      </w:r>
      <w:r>
        <w:rPr>
          <w:spacing w:val="-6"/>
        </w:rPr>
        <w:t> </w:t>
      </w:r>
      <w:r>
        <w:rPr/>
        <w:t>politique,</w:t>
      </w:r>
      <w:r>
        <w:rPr>
          <w:spacing w:val="-6"/>
        </w:rPr>
        <w:t> </w:t>
      </w:r>
      <w:r>
        <w:rPr/>
        <w:t>Organizational</w:t>
      </w:r>
      <w:r>
        <w:rPr>
          <w:spacing w:val="-6"/>
        </w:rPr>
        <w:t> </w:t>
      </w:r>
      <w:r>
        <w:rPr/>
        <w:t>Behavior</w:t>
      </w:r>
      <w:r>
        <w:rPr>
          <w:spacing w:val="-6"/>
        </w:rPr>
        <w:t> </w:t>
      </w:r>
      <w:r>
        <w:rPr/>
        <w:t>and</w:t>
      </w:r>
      <w:r>
        <w:rPr>
          <w:spacing w:val="-6"/>
        </w:rPr>
        <w:t> </w:t>
      </w:r>
      <w:r>
        <w:rPr/>
        <w:t>Human</w:t>
      </w:r>
      <w:r>
        <w:rPr>
          <w:spacing w:val="-6"/>
        </w:rPr>
        <w:t> </w:t>
      </w:r>
      <w:r>
        <w:rPr/>
        <w:t>Decision</w:t>
      </w:r>
      <w:r>
        <w:rPr>
          <w:spacing w:val="-6"/>
        </w:rPr>
        <w:t> </w:t>
      </w:r>
      <w:r>
        <w:rPr/>
        <w:t>Processes, Health Economics, Economic Notes, European Economic Review, Journal of Economic Behavior and Organization, Games and Economic Behavior.</w:t>
      </w:r>
    </w:p>
    <w:p>
      <w:pPr>
        <w:pStyle w:val="BodyText"/>
        <w:spacing w:before="228"/>
        <w:ind w:left="362" w:right="353"/>
        <w:jc w:val="both"/>
      </w:pPr>
      <w:r>
        <w:rPr/>
        <w:t>Ad hoc grant reviewer: National Science Foundation (NSF, USA), Agence Nationale de la Recherche (ANR, France)</w:t>
      </w:r>
    </w:p>
    <w:p>
      <w:pPr>
        <w:pStyle w:val="BodyText"/>
        <w:spacing w:before="2"/>
        <w:ind w:left="0"/>
      </w:pPr>
    </w:p>
    <w:p>
      <w:pPr>
        <w:pStyle w:val="Heading1"/>
      </w:pPr>
      <w:r>
        <w:rPr>
          <w:color w:val="3366FF"/>
        </w:rPr>
        <w:t>Tutorial</w:t>
      </w:r>
      <w:r>
        <w:rPr>
          <w:color w:val="3366FF"/>
          <w:spacing w:val="-1"/>
        </w:rPr>
        <w:t> </w:t>
      </w:r>
      <w:r>
        <w:rPr>
          <w:color w:val="3366FF"/>
          <w:spacing w:val="-2"/>
        </w:rPr>
        <w:t>activity</w:t>
      </w:r>
    </w:p>
    <w:p>
      <w:pPr>
        <w:pStyle w:val="Heading3"/>
        <w:spacing w:before="227"/>
      </w:pPr>
      <w:r>
        <w:rPr/>
        <w:t>PhD</w:t>
      </w:r>
      <w:r>
        <w:rPr>
          <w:spacing w:val="-6"/>
        </w:rPr>
        <w:t> </w:t>
      </w:r>
      <w:r>
        <w:rPr>
          <w:spacing w:val="-2"/>
        </w:rPr>
        <w:t>Students</w:t>
      </w:r>
    </w:p>
    <w:p>
      <w:pPr>
        <w:pStyle w:val="ListParagraph"/>
        <w:numPr>
          <w:ilvl w:val="0"/>
          <w:numId w:val="5"/>
        </w:numPr>
        <w:tabs>
          <w:tab w:pos="1082" w:val="left" w:leader="none"/>
        </w:tabs>
        <w:spacing w:line="245" w:lineRule="exact" w:before="2" w:after="0"/>
        <w:ind w:left="1082" w:right="0" w:hanging="360"/>
        <w:jc w:val="left"/>
        <w:rPr>
          <w:sz w:val="20"/>
        </w:rPr>
      </w:pPr>
      <w:r>
        <w:rPr>
          <w:sz w:val="20"/>
        </w:rPr>
        <w:t>Matt</w:t>
      </w:r>
      <w:r>
        <w:rPr>
          <w:spacing w:val="-7"/>
          <w:sz w:val="20"/>
        </w:rPr>
        <w:t> </w:t>
      </w:r>
      <w:r>
        <w:rPr>
          <w:sz w:val="20"/>
        </w:rPr>
        <w:t>Burr,</w:t>
      </w:r>
      <w:r>
        <w:rPr>
          <w:spacing w:val="-7"/>
          <w:sz w:val="20"/>
        </w:rPr>
        <w:t> </w:t>
      </w:r>
      <w:r>
        <w:rPr>
          <w:sz w:val="20"/>
        </w:rPr>
        <w:t>PhD</w:t>
      </w:r>
      <w:r>
        <w:rPr>
          <w:spacing w:val="-7"/>
          <w:sz w:val="20"/>
        </w:rPr>
        <w:t> </w:t>
      </w:r>
      <w:r>
        <w:rPr>
          <w:sz w:val="20"/>
        </w:rPr>
        <w:t>student,</w:t>
      </w:r>
      <w:r>
        <w:rPr>
          <w:spacing w:val="-6"/>
          <w:sz w:val="20"/>
        </w:rPr>
        <w:t> </w:t>
      </w:r>
      <w:r>
        <w:rPr>
          <w:sz w:val="20"/>
        </w:rPr>
        <w:t>Economics</w:t>
      </w:r>
      <w:r>
        <w:rPr>
          <w:spacing w:val="-7"/>
          <w:sz w:val="20"/>
        </w:rPr>
        <w:t> </w:t>
      </w:r>
      <w:r>
        <w:rPr>
          <w:sz w:val="20"/>
        </w:rPr>
        <w:t>USC</w:t>
      </w:r>
      <w:r>
        <w:rPr>
          <w:spacing w:val="-7"/>
          <w:sz w:val="20"/>
        </w:rPr>
        <w:t> </w:t>
      </w:r>
      <w:r>
        <w:rPr>
          <w:sz w:val="20"/>
        </w:rPr>
        <w:t>(expected,</w:t>
      </w:r>
      <w:r>
        <w:rPr>
          <w:spacing w:val="-7"/>
          <w:sz w:val="20"/>
        </w:rPr>
        <w:t> </w:t>
      </w:r>
      <w:r>
        <w:rPr>
          <w:sz w:val="20"/>
        </w:rPr>
        <w:t>Fall</w:t>
      </w:r>
      <w:r>
        <w:rPr>
          <w:spacing w:val="-6"/>
          <w:sz w:val="20"/>
        </w:rPr>
        <w:t> </w:t>
      </w:r>
      <w:r>
        <w:rPr>
          <w:spacing w:val="-2"/>
          <w:sz w:val="20"/>
        </w:rPr>
        <w:t>2025)</w:t>
      </w:r>
    </w:p>
    <w:p>
      <w:pPr>
        <w:pStyle w:val="ListParagraph"/>
        <w:numPr>
          <w:ilvl w:val="0"/>
          <w:numId w:val="5"/>
        </w:numPr>
        <w:tabs>
          <w:tab w:pos="1082" w:val="left" w:leader="none"/>
        </w:tabs>
        <w:spacing w:line="240" w:lineRule="auto" w:before="0" w:after="0"/>
        <w:ind w:left="1082" w:right="354" w:hanging="360"/>
        <w:jc w:val="left"/>
        <w:rPr>
          <w:sz w:val="20"/>
        </w:rPr>
      </w:pPr>
      <w:r>
        <w:rPr>
          <w:sz w:val="20"/>
        </w:rPr>
        <w:t>Milad</w:t>
      </w:r>
      <w:r>
        <w:rPr>
          <w:spacing w:val="31"/>
          <w:sz w:val="20"/>
        </w:rPr>
        <w:t> </w:t>
      </w:r>
      <w:r>
        <w:rPr>
          <w:sz w:val="20"/>
        </w:rPr>
        <w:t>Kassale,</w:t>
      </w:r>
      <w:r>
        <w:rPr>
          <w:spacing w:val="32"/>
          <w:sz w:val="20"/>
        </w:rPr>
        <w:t> </w:t>
      </w:r>
      <w:r>
        <w:rPr>
          <w:sz w:val="20"/>
        </w:rPr>
        <w:t>Phd</w:t>
      </w:r>
      <w:r>
        <w:rPr>
          <w:spacing w:val="31"/>
          <w:sz w:val="20"/>
        </w:rPr>
        <w:t> </w:t>
      </w:r>
      <w:r>
        <w:rPr>
          <w:sz w:val="20"/>
        </w:rPr>
        <w:t>student,</w:t>
      </w:r>
      <w:r>
        <w:rPr>
          <w:spacing w:val="32"/>
          <w:sz w:val="20"/>
        </w:rPr>
        <w:t> </w:t>
      </w:r>
      <w:r>
        <w:rPr>
          <w:sz w:val="20"/>
        </w:rPr>
        <w:t>Psychology</w:t>
      </w:r>
      <w:r>
        <w:rPr>
          <w:spacing w:val="31"/>
          <w:sz w:val="20"/>
        </w:rPr>
        <w:t> </w:t>
      </w:r>
      <w:r>
        <w:rPr>
          <w:sz w:val="20"/>
        </w:rPr>
        <w:t>and</w:t>
      </w:r>
      <w:r>
        <w:rPr>
          <w:spacing w:val="31"/>
          <w:sz w:val="20"/>
        </w:rPr>
        <w:t> </w:t>
      </w:r>
      <w:r>
        <w:rPr>
          <w:sz w:val="20"/>
        </w:rPr>
        <w:t>Neuroscience</w:t>
      </w:r>
      <w:r>
        <w:rPr>
          <w:spacing w:val="31"/>
          <w:sz w:val="20"/>
        </w:rPr>
        <w:t> </w:t>
      </w:r>
      <w:r>
        <w:rPr>
          <w:sz w:val="20"/>
        </w:rPr>
        <w:t>(expected</w:t>
      </w:r>
      <w:r>
        <w:rPr>
          <w:spacing w:val="31"/>
          <w:sz w:val="20"/>
        </w:rPr>
        <w:t> </w:t>
      </w:r>
      <w:r>
        <w:rPr>
          <w:sz w:val="20"/>
        </w:rPr>
        <w:t>graduation,</w:t>
      </w:r>
      <w:r>
        <w:rPr>
          <w:spacing w:val="32"/>
          <w:sz w:val="20"/>
        </w:rPr>
        <w:t> </w:t>
      </w:r>
      <w:r>
        <w:rPr>
          <w:sz w:val="20"/>
        </w:rPr>
        <w:t>Fall </w:t>
      </w:r>
      <w:r>
        <w:rPr>
          <w:spacing w:val="-2"/>
          <w:sz w:val="20"/>
        </w:rPr>
        <w:t>2025)</w:t>
      </w:r>
    </w:p>
    <w:p>
      <w:pPr>
        <w:pStyle w:val="ListParagraph"/>
        <w:spacing w:after="0" w:line="240" w:lineRule="auto"/>
        <w:jc w:val="left"/>
        <w:rPr>
          <w:sz w:val="20"/>
        </w:rPr>
        <w:sectPr>
          <w:pgSz w:w="12240" w:h="15840"/>
          <w:pgMar w:header="0" w:footer="784" w:top="1360" w:bottom="980" w:left="1440" w:right="1440"/>
        </w:sectPr>
      </w:pPr>
    </w:p>
    <w:p>
      <w:pPr>
        <w:pStyle w:val="Heading3"/>
        <w:spacing w:before="84"/>
      </w:pPr>
      <w:r>
        <w:rPr/>
        <w:t>Previous</w:t>
      </w:r>
      <w:r>
        <w:rPr>
          <w:spacing w:val="-9"/>
        </w:rPr>
        <w:t> </w:t>
      </w:r>
      <w:r>
        <w:rPr/>
        <w:t>PhD</w:t>
      </w:r>
      <w:r>
        <w:rPr>
          <w:spacing w:val="-6"/>
        </w:rPr>
        <w:t> </w:t>
      </w:r>
      <w:r>
        <w:rPr>
          <w:spacing w:val="-2"/>
        </w:rPr>
        <w:t>students</w:t>
      </w:r>
    </w:p>
    <w:p>
      <w:pPr>
        <w:pStyle w:val="ListParagraph"/>
        <w:numPr>
          <w:ilvl w:val="0"/>
          <w:numId w:val="5"/>
        </w:numPr>
        <w:tabs>
          <w:tab w:pos="1082" w:val="left" w:leader="none"/>
        </w:tabs>
        <w:spacing w:line="240" w:lineRule="auto" w:before="2" w:after="0"/>
        <w:ind w:left="1082" w:right="354" w:hanging="360"/>
        <w:jc w:val="both"/>
        <w:rPr>
          <w:sz w:val="20"/>
        </w:rPr>
      </w:pPr>
      <w:r>
        <w:rPr>
          <w:sz w:val="20"/>
        </w:rPr>
        <w:t>Michele Fioretti, PhD student, Economics USC (co-advisor with Geert Ridder, currently Assistant Professor at Bocconi University, Milan, Italy)</w:t>
      </w:r>
    </w:p>
    <w:p>
      <w:pPr>
        <w:pStyle w:val="ListParagraph"/>
        <w:numPr>
          <w:ilvl w:val="0"/>
          <w:numId w:val="5"/>
        </w:numPr>
        <w:tabs>
          <w:tab w:pos="1081" w:val="left" w:leader="none"/>
        </w:tabs>
        <w:spacing w:line="240" w:lineRule="exact" w:before="0" w:after="0"/>
        <w:ind w:left="1081" w:right="0" w:hanging="359"/>
        <w:jc w:val="both"/>
        <w:rPr>
          <w:sz w:val="20"/>
        </w:rPr>
      </w:pPr>
      <w:r>
        <w:rPr>
          <w:sz w:val="20"/>
        </w:rPr>
        <w:t>Andreas</w:t>
      </w:r>
      <w:r>
        <w:rPr>
          <w:spacing w:val="-10"/>
          <w:sz w:val="20"/>
        </w:rPr>
        <w:t> </w:t>
      </w:r>
      <w:r>
        <w:rPr>
          <w:sz w:val="20"/>
        </w:rPr>
        <w:t>Aristodou,</w:t>
      </w:r>
      <w:r>
        <w:rPr>
          <w:spacing w:val="-8"/>
          <w:sz w:val="20"/>
        </w:rPr>
        <w:t> </w:t>
      </w:r>
      <w:r>
        <w:rPr>
          <w:sz w:val="20"/>
        </w:rPr>
        <w:t>PhD</w:t>
      </w:r>
      <w:r>
        <w:rPr>
          <w:spacing w:val="-9"/>
          <w:sz w:val="20"/>
        </w:rPr>
        <w:t> </w:t>
      </w:r>
      <w:r>
        <w:rPr>
          <w:sz w:val="20"/>
        </w:rPr>
        <w:t>student,</w:t>
      </w:r>
      <w:r>
        <w:rPr>
          <w:spacing w:val="-7"/>
          <w:sz w:val="20"/>
        </w:rPr>
        <w:t> </w:t>
      </w:r>
      <w:r>
        <w:rPr>
          <w:sz w:val="20"/>
        </w:rPr>
        <w:t>Economics</w:t>
      </w:r>
      <w:r>
        <w:rPr>
          <w:spacing w:val="-8"/>
          <w:sz w:val="20"/>
        </w:rPr>
        <w:t> </w:t>
      </w:r>
      <w:r>
        <w:rPr>
          <w:sz w:val="20"/>
        </w:rPr>
        <w:t>USC,</w:t>
      </w:r>
      <w:r>
        <w:rPr>
          <w:spacing w:val="-8"/>
          <w:sz w:val="20"/>
        </w:rPr>
        <w:t> </w:t>
      </w:r>
      <w:r>
        <w:rPr>
          <w:sz w:val="20"/>
        </w:rPr>
        <w:t>Economist</w:t>
      </w:r>
      <w:r>
        <w:rPr>
          <w:spacing w:val="-8"/>
          <w:sz w:val="20"/>
        </w:rPr>
        <w:t> </w:t>
      </w:r>
      <w:r>
        <w:rPr>
          <w:sz w:val="20"/>
        </w:rPr>
        <w:t>at</w:t>
      </w:r>
      <w:r>
        <w:rPr>
          <w:spacing w:val="-7"/>
          <w:sz w:val="20"/>
        </w:rPr>
        <w:t> </w:t>
      </w:r>
      <w:r>
        <w:rPr>
          <w:spacing w:val="-2"/>
          <w:sz w:val="20"/>
        </w:rPr>
        <w:t>Netflix</w:t>
      </w:r>
    </w:p>
    <w:p>
      <w:pPr>
        <w:pStyle w:val="ListParagraph"/>
        <w:numPr>
          <w:ilvl w:val="0"/>
          <w:numId w:val="5"/>
        </w:numPr>
        <w:tabs>
          <w:tab w:pos="1082" w:val="left" w:leader="none"/>
        </w:tabs>
        <w:spacing w:line="240" w:lineRule="auto" w:before="0" w:after="0"/>
        <w:ind w:left="1082" w:right="355" w:hanging="360"/>
        <w:jc w:val="both"/>
        <w:rPr>
          <w:sz w:val="20"/>
        </w:rPr>
      </w:pPr>
      <w:r>
        <w:rPr>
          <w:sz w:val="20"/>
        </w:rPr>
        <w:t>Brenton Keller, PhD student, Neuroscience Program USC (Summer 2018, Post-doc Gerontology USC).</w:t>
      </w:r>
    </w:p>
    <w:p>
      <w:pPr>
        <w:pStyle w:val="ListParagraph"/>
        <w:numPr>
          <w:ilvl w:val="0"/>
          <w:numId w:val="5"/>
        </w:numPr>
        <w:tabs>
          <w:tab w:pos="1082" w:val="left" w:leader="none"/>
        </w:tabs>
        <w:spacing w:line="237" w:lineRule="auto" w:before="2" w:after="0"/>
        <w:ind w:left="1082" w:right="354" w:hanging="360"/>
        <w:jc w:val="both"/>
        <w:rPr>
          <w:sz w:val="20"/>
        </w:rPr>
      </w:pPr>
      <w:r>
        <w:rPr>
          <w:sz w:val="20"/>
        </w:rPr>
        <w:t>Luca Polonio, PhD student, University of Trento (advisor, 2009-2013, currently Associate Professor University Bicocca, Milan) Project: Eye-tracking of decisional processing in </w:t>
      </w:r>
      <w:r>
        <w:rPr>
          <w:spacing w:val="-4"/>
          <w:sz w:val="20"/>
        </w:rPr>
        <w:t>games</w:t>
      </w:r>
    </w:p>
    <w:p>
      <w:pPr>
        <w:pStyle w:val="ListParagraph"/>
        <w:numPr>
          <w:ilvl w:val="0"/>
          <w:numId w:val="5"/>
        </w:numPr>
        <w:tabs>
          <w:tab w:pos="1082" w:val="left" w:leader="none"/>
        </w:tabs>
        <w:spacing w:line="240" w:lineRule="auto" w:before="1" w:after="0"/>
        <w:ind w:left="1082" w:right="354" w:hanging="360"/>
        <w:jc w:val="both"/>
        <w:rPr>
          <w:sz w:val="20"/>
        </w:rPr>
      </w:pPr>
      <w:r>
        <w:rPr>
          <w:sz w:val="20"/>
        </w:rPr>
        <w:t>Nadége Bault, PhD student, Neuroscience Program, University Lyon 1 (advisor, 2005- 2010, currently Lecturer in Psychology, University of Plymouth, UK)</w:t>
      </w:r>
    </w:p>
    <w:p>
      <w:pPr>
        <w:pStyle w:val="ListParagraph"/>
        <w:numPr>
          <w:ilvl w:val="0"/>
          <w:numId w:val="5"/>
        </w:numPr>
        <w:tabs>
          <w:tab w:pos="1082" w:val="left" w:leader="none"/>
        </w:tabs>
        <w:spacing w:line="240" w:lineRule="auto" w:before="0" w:after="0"/>
        <w:ind w:left="1082" w:right="354" w:hanging="360"/>
        <w:jc w:val="both"/>
        <w:rPr>
          <w:sz w:val="20"/>
        </w:rPr>
      </w:pPr>
      <w:r>
        <w:rPr>
          <w:sz w:val="20"/>
        </w:rPr>
        <w:t>Elsa Fouragnan,</w:t>
      </w:r>
      <w:r>
        <w:rPr>
          <w:spacing w:val="40"/>
          <w:sz w:val="20"/>
        </w:rPr>
        <w:t> </w:t>
      </w:r>
      <w:r>
        <w:rPr>
          <w:sz w:val="20"/>
        </w:rPr>
        <w:t>PhD student, University Lion 1 and University of Trento (advisor, 2009- 2013, currently Lecturer in Psychology, University of Plymouth, UK). PhD Project: Investigating reputation building in social interaction using Multivariate Pattern Analysis and Real time fMRI</w:t>
      </w:r>
    </w:p>
    <w:p>
      <w:pPr>
        <w:pStyle w:val="ListParagraph"/>
        <w:numPr>
          <w:ilvl w:val="0"/>
          <w:numId w:val="5"/>
        </w:numPr>
        <w:tabs>
          <w:tab w:pos="1082" w:val="left" w:leader="none"/>
        </w:tabs>
        <w:spacing w:line="240" w:lineRule="auto" w:before="0" w:after="0"/>
        <w:ind w:left="1082" w:right="353" w:hanging="360"/>
        <w:jc w:val="both"/>
        <w:rPr>
          <w:sz w:val="20"/>
        </w:rPr>
      </w:pPr>
      <w:r>
        <w:rPr>
          <w:sz w:val="20"/>
        </w:rPr>
        <w:t>Gabriele Chierchia, PhD student University of Trento (advisor, 2009-2013, currently Assistant Professor University of Pavia). Project: Similarity in games</w:t>
      </w:r>
    </w:p>
    <w:p>
      <w:pPr>
        <w:pStyle w:val="ListParagraph"/>
        <w:numPr>
          <w:ilvl w:val="0"/>
          <w:numId w:val="5"/>
        </w:numPr>
        <w:tabs>
          <w:tab w:pos="1082" w:val="left" w:leader="none"/>
        </w:tabs>
        <w:spacing w:line="240" w:lineRule="auto" w:before="0" w:after="0"/>
        <w:ind w:left="1082" w:right="782" w:hanging="360"/>
        <w:jc w:val="left"/>
        <w:rPr>
          <w:sz w:val="20"/>
        </w:rPr>
      </w:pPr>
      <w:r>
        <w:rPr>
          <w:sz w:val="20"/>
        </w:rPr>
        <w:t>Folco</w:t>
      </w:r>
      <w:r>
        <w:rPr>
          <w:spacing w:val="-4"/>
          <w:sz w:val="20"/>
        </w:rPr>
        <w:t> </w:t>
      </w:r>
      <w:r>
        <w:rPr>
          <w:sz w:val="20"/>
        </w:rPr>
        <w:t>Panizza,</w:t>
      </w:r>
      <w:r>
        <w:rPr>
          <w:spacing w:val="-4"/>
          <w:sz w:val="20"/>
        </w:rPr>
        <w:t> </w:t>
      </w:r>
      <w:r>
        <w:rPr>
          <w:sz w:val="20"/>
        </w:rPr>
        <w:t>ERC</w:t>
      </w:r>
      <w:r>
        <w:rPr>
          <w:spacing w:val="-4"/>
          <w:sz w:val="20"/>
        </w:rPr>
        <w:t> </w:t>
      </w:r>
      <w:r>
        <w:rPr>
          <w:sz w:val="20"/>
        </w:rPr>
        <w:t>PhD</w:t>
      </w:r>
      <w:r>
        <w:rPr>
          <w:spacing w:val="-4"/>
          <w:sz w:val="20"/>
        </w:rPr>
        <w:t> </w:t>
      </w:r>
      <w:r>
        <w:rPr>
          <w:sz w:val="20"/>
        </w:rPr>
        <w:t>student,</w:t>
      </w:r>
      <w:r>
        <w:rPr>
          <w:spacing w:val="-4"/>
          <w:sz w:val="20"/>
        </w:rPr>
        <w:t> </w:t>
      </w:r>
      <w:r>
        <w:rPr>
          <w:sz w:val="20"/>
        </w:rPr>
        <w:t>UNITN,</w:t>
      </w:r>
      <w:r>
        <w:rPr>
          <w:spacing w:val="-4"/>
          <w:sz w:val="20"/>
        </w:rPr>
        <w:t> </w:t>
      </w:r>
      <w:r>
        <w:rPr>
          <w:sz w:val="20"/>
        </w:rPr>
        <w:t>Research</w:t>
      </w:r>
      <w:r>
        <w:rPr>
          <w:spacing w:val="-4"/>
          <w:sz w:val="20"/>
        </w:rPr>
        <w:t> </w:t>
      </w:r>
      <w:r>
        <w:rPr>
          <w:sz w:val="20"/>
        </w:rPr>
        <w:t>fellow,</w:t>
      </w:r>
      <w:r>
        <w:rPr>
          <w:spacing w:val="-4"/>
          <w:sz w:val="20"/>
        </w:rPr>
        <w:t> </w:t>
      </w:r>
      <w:r>
        <w:rPr>
          <w:sz w:val="20"/>
        </w:rPr>
        <w:t>IMT</w:t>
      </w:r>
      <w:r>
        <w:rPr>
          <w:spacing w:val="-4"/>
          <w:sz w:val="20"/>
        </w:rPr>
        <w:t> </w:t>
      </w:r>
      <w:r>
        <w:rPr>
          <w:sz w:val="20"/>
        </w:rPr>
        <w:t>School</w:t>
      </w:r>
      <w:r>
        <w:rPr>
          <w:spacing w:val="-4"/>
          <w:sz w:val="20"/>
        </w:rPr>
        <w:t> </w:t>
      </w:r>
      <w:r>
        <w:rPr>
          <w:sz w:val="20"/>
        </w:rPr>
        <w:t>of</w:t>
      </w:r>
      <w:r>
        <w:rPr>
          <w:spacing w:val="-4"/>
          <w:sz w:val="20"/>
        </w:rPr>
        <w:t> </w:t>
      </w:r>
      <w:r>
        <w:rPr>
          <w:sz w:val="20"/>
        </w:rPr>
        <w:t>Advanced Studies Lucca</w:t>
      </w:r>
    </w:p>
    <w:p>
      <w:pPr>
        <w:pStyle w:val="ListParagraph"/>
        <w:numPr>
          <w:ilvl w:val="0"/>
          <w:numId w:val="5"/>
        </w:numPr>
        <w:tabs>
          <w:tab w:pos="1082" w:val="left" w:leader="none"/>
        </w:tabs>
        <w:spacing w:line="243" w:lineRule="exact" w:before="0" w:after="0"/>
        <w:ind w:left="1082" w:right="0" w:hanging="360"/>
        <w:jc w:val="left"/>
        <w:rPr>
          <w:sz w:val="20"/>
        </w:rPr>
      </w:pPr>
      <w:r>
        <w:rPr>
          <w:sz w:val="20"/>
        </w:rPr>
        <w:t>Joshua</w:t>
      </w:r>
      <w:r>
        <w:rPr>
          <w:spacing w:val="-10"/>
          <w:sz w:val="20"/>
        </w:rPr>
        <w:t> </w:t>
      </w:r>
      <w:r>
        <w:rPr>
          <w:sz w:val="20"/>
        </w:rPr>
        <w:t>Zonca,</w:t>
      </w:r>
      <w:r>
        <w:rPr>
          <w:spacing w:val="-7"/>
          <w:sz w:val="20"/>
        </w:rPr>
        <w:t> </w:t>
      </w:r>
      <w:r>
        <w:rPr>
          <w:sz w:val="20"/>
        </w:rPr>
        <w:t>ERC</w:t>
      </w:r>
      <w:r>
        <w:rPr>
          <w:spacing w:val="-7"/>
          <w:sz w:val="20"/>
        </w:rPr>
        <w:t> </w:t>
      </w:r>
      <w:r>
        <w:rPr>
          <w:sz w:val="20"/>
        </w:rPr>
        <w:t>PhD</w:t>
      </w:r>
      <w:r>
        <w:rPr>
          <w:spacing w:val="-8"/>
          <w:sz w:val="20"/>
        </w:rPr>
        <w:t> </w:t>
      </w:r>
      <w:r>
        <w:rPr>
          <w:sz w:val="20"/>
        </w:rPr>
        <w:t>Student</w:t>
      </w:r>
      <w:r>
        <w:rPr>
          <w:spacing w:val="-7"/>
          <w:sz w:val="20"/>
        </w:rPr>
        <w:t> </w:t>
      </w:r>
      <w:r>
        <w:rPr>
          <w:sz w:val="20"/>
        </w:rPr>
        <w:t>(University</w:t>
      </w:r>
      <w:r>
        <w:rPr>
          <w:spacing w:val="-7"/>
          <w:sz w:val="20"/>
        </w:rPr>
        <w:t> </w:t>
      </w:r>
      <w:r>
        <w:rPr>
          <w:sz w:val="20"/>
        </w:rPr>
        <w:t>Bicocca,</w:t>
      </w:r>
      <w:r>
        <w:rPr>
          <w:spacing w:val="-7"/>
          <w:sz w:val="20"/>
        </w:rPr>
        <w:t> </w:t>
      </w:r>
      <w:r>
        <w:rPr>
          <w:spacing w:val="-2"/>
          <w:sz w:val="20"/>
        </w:rPr>
        <w:t>Milano)</w:t>
      </w:r>
    </w:p>
    <w:p>
      <w:pPr>
        <w:pStyle w:val="ListParagraph"/>
        <w:numPr>
          <w:ilvl w:val="0"/>
          <w:numId w:val="5"/>
        </w:numPr>
        <w:tabs>
          <w:tab w:pos="1082" w:val="left" w:leader="none"/>
        </w:tabs>
        <w:spacing w:line="242" w:lineRule="exact" w:before="0" w:after="0"/>
        <w:ind w:left="1082" w:right="0" w:hanging="360"/>
        <w:jc w:val="left"/>
        <w:rPr>
          <w:sz w:val="20"/>
        </w:rPr>
      </w:pPr>
      <w:r>
        <w:rPr>
          <w:sz w:val="20"/>
        </w:rPr>
        <w:t>Ben</w:t>
      </w:r>
      <w:r>
        <w:rPr>
          <w:spacing w:val="-7"/>
          <w:sz w:val="20"/>
        </w:rPr>
        <w:t> </w:t>
      </w:r>
      <w:r>
        <w:rPr>
          <w:sz w:val="20"/>
        </w:rPr>
        <w:t>Timberlake,</w:t>
      </w:r>
      <w:r>
        <w:rPr>
          <w:spacing w:val="-7"/>
          <w:sz w:val="20"/>
        </w:rPr>
        <w:t> </w:t>
      </w:r>
      <w:r>
        <w:rPr>
          <w:sz w:val="20"/>
        </w:rPr>
        <w:t>ERC</w:t>
      </w:r>
      <w:r>
        <w:rPr>
          <w:spacing w:val="-7"/>
          <w:sz w:val="20"/>
        </w:rPr>
        <w:t> </w:t>
      </w:r>
      <w:r>
        <w:rPr>
          <w:sz w:val="20"/>
        </w:rPr>
        <w:t>PhD</w:t>
      </w:r>
      <w:r>
        <w:rPr>
          <w:spacing w:val="-7"/>
          <w:sz w:val="20"/>
        </w:rPr>
        <w:t> </w:t>
      </w:r>
      <w:r>
        <w:rPr>
          <w:spacing w:val="-2"/>
          <w:sz w:val="20"/>
        </w:rPr>
        <w:t>Student.</w:t>
      </w:r>
    </w:p>
    <w:p>
      <w:pPr>
        <w:pStyle w:val="ListParagraph"/>
        <w:numPr>
          <w:ilvl w:val="0"/>
          <w:numId w:val="5"/>
        </w:numPr>
        <w:tabs>
          <w:tab w:pos="1082" w:val="left" w:leader="none"/>
        </w:tabs>
        <w:spacing w:line="240" w:lineRule="auto" w:before="0" w:after="0"/>
        <w:ind w:left="1082" w:right="355" w:hanging="360"/>
        <w:jc w:val="both"/>
        <w:rPr>
          <w:sz w:val="20"/>
        </w:rPr>
      </w:pPr>
      <w:r>
        <w:rPr>
          <w:sz w:val="20"/>
        </w:rPr>
        <w:t>Remi</w:t>
      </w:r>
      <w:r>
        <w:rPr>
          <w:spacing w:val="-12"/>
          <w:sz w:val="20"/>
        </w:rPr>
        <w:t> </w:t>
      </w:r>
      <w:r>
        <w:rPr>
          <w:sz w:val="20"/>
        </w:rPr>
        <w:t>Neveu,</w:t>
      </w:r>
      <w:r>
        <w:rPr>
          <w:spacing w:val="-12"/>
          <w:sz w:val="20"/>
        </w:rPr>
        <w:t> </w:t>
      </w:r>
      <w:r>
        <w:rPr>
          <w:sz w:val="20"/>
        </w:rPr>
        <w:t>PhD</w:t>
      </w:r>
      <w:r>
        <w:rPr>
          <w:spacing w:val="-13"/>
          <w:sz w:val="20"/>
        </w:rPr>
        <w:t> </w:t>
      </w:r>
      <w:r>
        <w:rPr>
          <w:sz w:val="20"/>
        </w:rPr>
        <w:t>student,</w:t>
      </w:r>
      <w:r>
        <w:rPr>
          <w:spacing w:val="-12"/>
          <w:sz w:val="20"/>
        </w:rPr>
        <w:t> </w:t>
      </w:r>
      <w:r>
        <w:rPr>
          <w:sz w:val="20"/>
        </w:rPr>
        <w:t>Neuroscience</w:t>
      </w:r>
      <w:r>
        <w:rPr>
          <w:spacing w:val="-13"/>
          <w:sz w:val="20"/>
        </w:rPr>
        <w:t> </w:t>
      </w:r>
      <w:r>
        <w:rPr>
          <w:sz w:val="20"/>
        </w:rPr>
        <w:t>Program,</w:t>
      </w:r>
      <w:r>
        <w:rPr>
          <w:spacing w:val="-12"/>
          <w:sz w:val="20"/>
        </w:rPr>
        <w:t> </w:t>
      </w:r>
      <w:r>
        <w:rPr>
          <w:sz w:val="20"/>
        </w:rPr>
        <w:t>University</w:t>
      </w:r>
      <w:r>
        <w:rPr>
          <w:spacing w:val="-13"/>
          <w:sz w:val="20"/>
        </w:rPr>
        <w:t> </w:t>
      </w:r>
      <w:r>
        <w:rPr>
          <w:sz w:val="20"/>
        </w:rPr>
        <w:t>Lyon</w:t>
      </w:r>
      <w:r>
        <w:rPr>
          <w:spacing w:val="-13"/>
          <w:sz w:val="20"/>
        </w:rPr>
        <w:t> </w:t>
      </w:r>
      <w:r>
        <w:rPr>
          <w:sz w:val="20"/>
        </w:rPr>
        <w:t>1</w:t>
      </w:r>
      <w:r>
        <w:rPr>
          <w:spacing w:val="-13"/>
          <w:sz w:val="20"/>
        </w:rPr>
        <w:t> </w:t>
      </w:r>
      <w:r>
        <w:rPr>
          <w:sz w:val="20"/>
        </w:rPr>
        <w:t>(advisor,</w:t>
      </w:r>
      <w:r>
        <w:rPr>
          <w:spacing w:val="-12"/>
          <w:sz w:val="20"/>
        </w:rPr>
        <w:t> </w:t>
      </w:r>
      <w:r>
        <w:rPr>
          <w:sz w:val="20"/>
        </w:rPr>
        <w:t>2008-2012, currently research fellow, University of Geneva); Project: Neuroeconomics of eating </w:t>
      </w:r>
      <w:r>
        <w:rPr>
          <w:spacing w:val="-2"/>
          <w:sz w:val="20"/>
        </w:rPr>
        <w:t>disorders</w:t>
      </w:r>
    </w:p>
    <w:p>
      <w:pPr>
        <w:pStyle w:val="ListParagraph"/>
        <w:numPr>
          <w:ilvl w:val="0"/>
          <w:numId w:val="5"/>
        </w:numPr>
        <w:tabs>
          <w:tab w:pos="1081" w:val="left" w:leader="none"/>
        </w:tabs>
        <w:spacing w:line="243" w:lineRule="exact" w:before="0" w:after="0"/>
        <w:ind w:left="1081" w:right="0" w:hanging="359"/>
        <w:jc w:val="both"/>
        <w:rPr>
          <w:sz w:val="20"/>
        </w:rPr>
      </w:pPr>
      <w:r>
        <w:rPr>
          <w:sz w:val="20"/>
        </w:rPr>
        <w:t>Rossella</w:t>
      </w:r>
      <w:r>
        <w:rPr>
          <w:spacing w:val="-11"/>
          <w:sz w:val="20"/>
        </w:rPr>
        <w:t> </w:t>
      </w:r>
      <w:r>
        <w:rPr>
          <w:sz w:val="20"/>
        </w:rPr>
        <w:t>Guerini</w:t>
      </w:r>
      <w:r>
        <w:rPr>
          <w:spacing w:val="-9"/>
          <w:sz w:val="20"/>
        </w:rPr>
        <w:t> </w:t>
      </w:r>
      <w:r>
        <w:rPr>
          <w:sz w:val="20"/>
        </w:rPr>
        <w:t>(advisor</w:t>
      </w:r>
      <w:r>
        <w:rPr>
          <w:spacing w:val="-9"/>
          <w:sz w:val="20"/>
        </w:rPr>
        <w:t> </w:t>
      </w:r>
      <w:r>
        <w:rPr>
          <w:sz w:val="20"/>
        </w:rPr>
        <w:t>2010-2014),</w:t>
      </w:r>
      <w:r>
        <w:rPr>
          <w:spacing w:val="-8"/>
          <w:sz w:val="20"/>
        </w:rPr>
        <w:t> </w:t>
      </w:r>
      <w:r>
        <w:rPr>
          <w:sz w:val="20"/>
        </w:rPr>
        <w:t>Project:</w:t>
      </w:r>
      <w:r>
        <w:rPr>
          <w:spacing w:val="-9"/>
          <w:sz w:val="20"/>
        </w:rPr>
        <w:t> </w:t>
      </w:r>
      <w:r>
        <w:rPr>
          <w:sz w:val="20"/>
        </w:rPr>
        <w:t>Counterfactul</w:t>
      </w:r>
      <w:r>
        <w:rPr>
          <w:spacing w:val="-9"/>
          <w:sz w:val="20"/>
        </w:rPr>
        <w:t> </w:t>
      </w:r>
      <w:r>
        <w:rPr>
          <w:sz w:val="20"/>
        </w:rPr>
        <w:t>emotions</w:t>
      </w:r>
      <w:r>
        <w:rPr>
          <w:spacing w:val="-9"/>
          <w:sz w:val="20"/>
        </w:rPr>
        <w:t> </w:t>
      </w:r>
      <w:r>
        <w:rPr>
          <w:sz w:val="20"/>
        </w:rPr>
        <w:t>in</w:t>
      </w:r>
      <w:r>
        <w:rPr>
          <w:spacing w:val="-8"/>
          <w:sz w:val="20"/>
        </w:rPr>
        <w:t> </w:t>
      </w:r>
      <w:r>
        <w:rPr>
          <w:spacing w:val="-2"/>
          <w:sz w:val="20"/>
        </w:rPr>
        <w:t>children</w:t>
      </w:r>
    </w:p>
    <w:p>
      <w:pPr>
        <w:pStyle w:val="ListParagraph"/>
        <w:numPr>
          <w:ilvl w:val="0"/>
          <w:numId w:val="5"/>
        </w:numPr>
        <w:tabs>
          <w:tab w:pos="1082" w:val="left" w:leader="none"/>
        </w:tabs>
        <w:spacing w:line="240" w:lineRule="auto" w:before="0" w:after="0"/>
        <w:ind w:left="1082" w:right="354" w:hanging="360"/>
        <w:jc w:val="both"/>
        <w:rPr>
          <w:sz w:val="20"/>
        </w:rPr>
      </w:pPr>
      <w:r>
        <w:rPr>
          <w:sz w:val="20"/>
        </w:rPr>
        <w:t>Suzanne Robic , PhD student, Neuroscience Program, University Lyon 1 (advisor, 2009- 2013) Project: Emotional deficits in asperger’s syndrome patients</w:t>
      </w:r>
    </w:p>
    <w:p>
      <w:pPr>
        <w:pStyle w:val="ListParagraph"/>
        <w:numPr>
          <w:ilvl w:val="0"/>
          <w:numId w:val="5"/>
        </w:numPr>
        <w:tabs>
          <w:tab w:pos="1081" w:val="left" w:leader="none"/>
        </w:tabs>
        <w:spacing w:line="240" w:lineRule="auto" w:before="0" w:after="0"/>
        <w:ind w:left="1081" w:right="0" w:hanging="359"/>
        <w:jc w:val="both"/>
        <w:rPr>
          <w:sz w:val="20"/>
        </w:rPr>
      </w:pPr>
      <w:r>
        <w:rPr>
          <w:sz w:val="20"/>
        </w:rPr>
        <w:t>Thibaud</w:t>
      </w:r>
      <w:r>
        <w:rPr>
          <w:spacing w:val="-12"/>
          <w:sz w:val="20"/>
        </w:rPr>
        <w:t> </w:t>
      </w:r>
      <w:r>
        <w:rPr>
          <w:sz w:val="20"/>
        </w:rPr>
        <w:t>Griessinger,</w:t>
      </w:r>
      <w:r>
        <w:rPr>
          <w:spacing w:val="-9"/>
          <w:sz w:val="20"/>
        </w:rPr>
        <w:t> </w:t>
      </w:r>
      <w:r>
        <w:rPr>
          <w:sz w:val="20"/>
        </w:rPr>
        <w:t>Project:</w:t>
      </w:r>
      <w:r>
        <w:rPr>
          <w:spacing w:val="-10"/>
          <w:sz w:val="20"/>
        </w:rPr>
        <w:t> </w:t>
      </w:r>
      <w:r>
        <w:rPr>
          <w:sz w:val="20"/>
        </w:rPr>
        <w:t>Strategic</w:t>
      </w:r>
      <w:r>
        <w:rPr>
          <w:spacing w:val="-9"/>
          <w:sz w:val="20"/>
        </w:rPr>
        <w:t> </w:t>
      </w:r>
      <w:r>
        <w:rPr>
          <w:spacing w:val="-2"/>
          <w:sz w:val="20"/>
        </w:rPr>
        <w:t>learning.</w:t>
      </w:r>
    </w:p>
    <w:p>
      <w:pPr>
        <w:pStyle w:val="Heading3"/>
        <w:spacing w:line="228" w:lineRule="exact" w:before="224"/>
      </w:pPr>
      <w:r>
        <w:rPr>
          <w:spacing w:val="-2"/>
        </w:rPr>
        <w:t>Previous</w:t>
      </w:r>
      <w:r>
        <w:rPr>
          <w:spacing w:val="8"/>
        </w:rPr>
        <w:t> </w:t>
      </w:r>
      <w:r>
        <w:rPr>
          <w:spacing w:val="-2"/>
        </w:rPr>
        <w:t>Post-</w:t>
      </w:r>
      <w:r>
        <w:rPr>
          <w:spacing w:val="-5"/>
        </w:rPr>
        <w:t>doc</w:t>
      </w:r>
    </w:p>
    <w:p>
      <w:pPr>
        <w:pStyle w:val="ListParagraph"/>
        <w:numPr>
          <w:ilvl w:val="0"/>
          <w:numId w:val="5"/>
        </w:numPr>
        <w:tabs>
          <w:tab w:pos="1082" w:val="left" w:leader="none"/>
        </w:tabs>
        <w:spacing w:line="243" w:lineRule="exact" w:before="0" w:after="0"/>
        <w:ind w:left="1082" w:right="0" w:hanging="360"/>
        <w:jc w:val="left"/>
        <w:rPr>
          <w:sz w:val="20"/>
        </w:rPr>
      </w:pPr>
      <w:r>
        <w:rPr>
          <w:sz w:val="20"/>
        </w:rPr>
        <w:t>Luca</w:t>
      </w:r>
      <w:r>
        <w:rPr>
          <w:spacing w:val="-8"/>
          <w:sz w:val="20"/>
        </w:rPr>
        <w:t> </w:t>
      </w:r>
      <w:r>
        <w:rPr>
          <w:sz w:val="20"/>
        </w:rPr>
        <w:t>Polonio</w:t>
      </w:r>
      <w:r>
        <w:rPr>
          <w:spacing w:val="-7"/>
          <w:sz w:val="20"/>
        </w:rPr>
        <w:t> </w:t>
      </w:r>
      <w:r>
        <w:rPr>
          <w:sz w:val="20"/>
        </w:rPr>
        <w:t>(ERC</w:t>
      </w:r>
      <w:r>
        <w:rPr>
          <w:spacing w:val="-8"/>
          <w:sz w:val="20"/>
        </w:rPr>
        <w:t> </w:t>
      </w:r>
      <w:r>
        <w:rPr>
          <w:sz w:val="20"/>
        </w:rPr>
        <w:t>project</w:t>
      </w:r>
      <w:r>
        <w:rPr>
          <w:spacing w:val="-7"/>
          <w:sz w:val="20"/>
        </w:rPr>
        <w:t> </w:t>
      </w:r>
      <w:r>
        <w:rPr>
          <w:sz w:val="20"/>
        </w:rPr>
        <w:t>2014-2019).</w:t>
      </w:r>
      <w:r>
        <w:rPr>
          <w:spacing w:val="-8"/>
          <w:sz w:val="20"/>
        </w:rPr>
        <w:t> </w:t>
      </w:r>
      <w:r>
        <w:rPr>
          <w:sz w:val="20"/>
        </w:rPr>
        <w:t>Assitant</w:t>
      </w:r>
      <w:r>
        <w:rPr>
          <w:spacing w:val="-7"/>
          <w:sz w:val="20"/>
        </w:rPr>
        <w:t> </w:t>
      </w:r>
      <w:r>
        <w:rPr>
          <w:sz w:val="20"/>
        </w:rPr>
        <w:t>professor</w:t>
      </w:r>
      <w:r>
        <w:rPr>
          <w:spacing w:val="-7"/>
          <w:sz w:val="20"/>
        </w:rPr>
        <w:t> </w:t>
      </w:r>
      <w:r>
        <w:rPr>
          <w:sz w:val="20"/>
        </w:rPr>
        <w:t>IMT</w:t>
      </w:r>
      <w:r>
        <w:rPr>
          <w:spacing w:val="-7"/>
          <w:sz w:val="20"/>
        </w:rPr>
        <w:t> </w:t>
      </w:r>
      <w:r>
        <w:rPr>
          <w:spacing w:val="-2"/>
          <w:sz w:val="20"/>
        </w:rPr>
        <w:t>Lucca.</w:t>
      </w:r>
    </w:p>
    <w:p>
      <w:pPr>
        <w:pStyle w:val="ListParagraph"/>
        <w:numPr>
          <w:ilvl w:val="0"/>
          <w:numId w:val="5"/>
        </w:numPr>
        <w:tabs>
          <w:tab w:pos="1082" w:val="left" w:leader="none"/>
        </w:tabs>
        <w:spacing w:line="245" w:lineRule="exact" w:before="0" w:after="0"/>
        <w:ind w:left="1082" w:right="0" w:hanging="360"/>
        <w:jc w:val="left"/>
        <w:rPr>
          <w:sz w:val="20"/>
        </w:rPr>
      </w:pPr>
      <w:r>
        <w:rPr>
          <w:sz w:val="20"/>
        </w:rPr>
        <w:t>Nadege</w:t>
      </w:r>
      <w:r>
        <w:rPr>
          <w:spacing w:val="-8"/>
          <w:sz w:val="20"/>
        </w:rPr>
        <w:t> </w:t>
      </w:r>
      <w:r>
        <w:rPr>
          <w:sz w:val="20"/>
        </w:rPr>
        <w:t>Bault</w:t>
      </w:r>
      <w:r>
        <w:rPr>
          <w:spacing w:val="-8"/>
          <w:sz w:val="20"/>
        </w:rPr>
        <w:t> </w:t>
      </w:r>
      <w:r>
        <w:rPr>
          <w:sz w:val="20"/>
        </w:rPr>
        <w:t>(ERC</w:t>
      </w:r>
      <w:r>
        <w:rPr>
          <w:spacing w:val="-8"/>
          <w:sz w:val="20"/>
        </w:rPr>
        <w:t> </w:t>
      </w:r>
      <w:r>
        <w:rPr>
          <w:sz w:val="20"/>
        </w:rPr>
        <w:t>project</w:t>
      </w:r>
      <w:r>
        <w:rPr>
          <w:spacing w:val="-7"/>
          <w:sz w:val="20"/>
        </w:rPr>
        <w:t> </w:t>
      </w:r>
      <w:r>
        <w:rPr>
          <w:sz w:val="20"/>
        </w:rPr>
        <w:t>2014-2019).</w:t>
      </w:r>
      <w:r>
        <w:rPr>
          <w:spacing w:val="-8"/>
          <w:sz w:val="20"/>
        </w:rPr>
        <w:t> </w:t>
      </w:r>
      <w:r>
        <w:rPr>
          <w:sz w:val="20"/>
        </w:rPr>
        <w:t>Lecturerer</w:t>
      </w:r>
      <w:r>
        <w:rPr>
          <w:spacing w:val="-7"/>
          <w:sz w:val="20"/>
        </w:rPr>
        <w:t> </w:t>
      </w:r>
      <w:r>
        <w:rPr>
          <w:sz w:val="20"/>
        </w:rPr>
        <w:t>U.</w:t>
      </w:r>
      <w:r>
        <w:rPr>
          <w:spacing w:val="-8"/>
          <w:sz w:val="20"/>
        </w:rPr>
        <w:t> </w:t>
      </w:r>
      <w:r>
        <w:rPr>
          <w:sz w:val="20"/>
        </w:rPr>
        <w:t>Plymouth,</w:t>
      </w:r>
      <w:r>
        <w:rPr>
          <w:spacing w:val="-7"/>
          <w:sz w:val="20"/>
        </w:rPr>
        <w:t> </w:t>
      </w:r>
      <w:r>
        <w:rPr>
          <w:spacing w:val="-5"/>
          <w:sz w:val="20"/>
        </w:rPr>
        <w:t>UK</w:t>
      </w:r>
    </w:p>
    <w:p>
      <w:pPr>
        <w:pStyle w:val="ListParagraph"/>
        <w:numPr>
          <w:ilvl w:val="0"/>
          <w:numId w:val="5"/>
        </w:numPr>
        <w:tabs>
          <w:tab w:pos="1082" w:val="left" w:leader="none"/>
        </w:tabs>
        <w:spacing w:line="245" w:lineRule="exact" w:before="0" w:after="0"/>
        <w:ind w:left="1082" w:right="0" w:hanging="360"/>
        <w:jc w:val="left"/>
        <w:rPr>
          <w:sz w:val="20"/>
        </w:rPr>
      </w:pPr>
      <w:r>
        <w:rPr>
          <w:sz w:val="20"/>
        </w:rPr>
        <w:t>Tobias</w:t>
      </w:r>
      <w:r>
        <w:rPr>
          <w:spacing w:val="-9"/>
          <w:sz w:val="20"/>
        </w:rPr>
        <w:t> </w:t>
      </w:r>
      <w:r>
        <w:rPr>
          <w:sz w:val="20"/>
        </w:rPr>
        <w:t>Larsen</w:t>
      </w:r>
      <w:r>
        <w:rPr>
          <w:spacing w:val="-8"/>
          <w:sz w:val="20"/>
        </w:rPr>
        <w:t> </w:t>
      </w:r>
      <w:r>
        <w:rPr>
          <w:sz w:val="20"/>
        </w:rPr>
        <w:t>(ERC</w:t>
      </w:r>
      <w:r>
        <w:rPr>
          <w:spacing w:val="-8"/>
          <w:sz w:val="20"/>
        </w:rPr>
        <w:t> </w:t>
      </w:r>
      <w:r>
        <w:rPr>
          <w:sz w:val="20"/>
        </w:rPr>
        <w:t>project</w:t>
      </w:r>
      <w:r>
        <w:rPr>
          <w:spacing w:val="-8"/>
          <w:sz w:val="20"/>
        </w:rPr>
        <w:t> </w:t>
      </w:r>
      <w:r>
        <w:rPr>
          <w:sz w:val="20"/>
        </w:rPr>
        <w:t>2015-</w:t>
      </w:r>
      <w:r>
        <w:rPr>
          <w:spacing w:val="-2"/>
          <w:sz w:val="20"/>
        </w:rPr>
        <w:t>2019)</w:t>
      </w:r>
    </w:p>
    <w:p>
      <w:pPr>
        <w:pStyle w:val="ListParagraph"/>
        <w:numPr>
          <w:ilvl w:val="0"/>
          <w:numId w:val="5"/>
        </w:numPr>
        <w:tabs>
          <w:tab w:pos="1082" w:val="left" w:leader="none"/>
        </w:tabs>
        <w:spacing w:line="232" w:lineRule="auto" w:before="6" w:after="0"/>
        <w:ind w:left="1082" w:right="355" w:hanging="360"/>
        <w:jc w:val="left"/>
        <w:rPr>
          <w:sz w:val="20"/>
        </w:rPr>
      </w:pPr>
      <w:r>
        <w:rPr>
          <w:sz w:val="20"/>
        </w:rPr>
        <w:t>Alexander</w:t>
      </w:r>
      <w:r>
        <w:rPr>
          <w:spacing w:val="80"/>
          <w:sz w:val="20"/>
        </w:rPr>
        <w:t> </w:t>
      </w:r>
      <w:r>
        <w:rPr>
          <w:sz w:val="20"/>
        </w:rPr>
        <w:t>Vostroknutov</w:t>
      </w:r>
      <w:r>
        <w:rPr>
          <w:spacing w:val="80"/>
          <w:sz w:val="20"/>
        </w:rPr>
        <w:t> </w:t>
      </w:r>
      <w:r>
        <w:rPr>
          <w:sz w:val="20"/>
        </w:rPr>
        <w:t>(ERC</w:t>
      </w:r>
      <w:r>
        <w:rPr>
          <w:spacing w:val="80"/>
          <w:sz w:val="20"/>
        </w:rPr>
        <w:t> </w:t>
      </w:r>
      <w:r>
        <w:rPr>
          <w:sz w:val="20"/>
        </w:rPr>
        <w:t>project</w:t>
      </w:r>
      <w:r>
        <w:rPr>
          <w:spacing w:val="80"/>
          <w:sz w:val="20"/>
        </w:rPr>
        <w:t> </w:t>
      </w:r>
      <w:r>
        <w:rPr>
          <w:sz w:val="20"/>
        </w:rPr>
        <w:t>2015-2019).</w:t>
      </w:r>
      <w:r>
        <w:rPr>
          <w:spacing w:val="80"/>
          <w:sz w:val="20"/>
        </w:rPr>
        <w:t> </w:t>
      </w:r>
      <w:r>
        <w:rPr>
          <w:sz w:val="20"/>
        </w:rPr>
        <w:t>Associate</w:t>
      </w:r>
      <w:r>
        <w:rPr>
          <w:spacing w:val="80"/>
          <w:sz w:val="20"/>
        </w:rPr>
        <w:t> </w:t>
      </w:r>
      <w:r>
        <w:rPr>
          <w:sz w:val="20"/>
        </w:rPr>
        <w:t>Professor</w:t>
      </w:r>
      <w:r>
        <w:rPr>
          <w:spacing w:val="80"/>
          <w:sz w:val="20"/>
        </w:rPr>
        <w:t> </w:t>
      </w:r>
      <w:r>
        <w:rPr>
          <w:sz w:val="20"/>
        </w:rPr>
        <w:t>Maastricht </w:t>
      </w:r>
      <w:r>
        <w:rPr>
          <w:spacing w:val="-2"/>
          <w:sz w:val="20"/>
        </w:rPr>
        <w:t>University.</w:t>
      </w:r>
    </w:p>
    <w:p>
      <w:pPr>
        <w:pStyle w:val="ListParagraph"/>
        <w:numPr>
          <w:ilvl w:val="0"/>
          <w:numId w:val="5"/>
        </w:numPr>
        <w:tabs>
          <w:tab w:pos="1082" w:val="left" w:leader="none"/>
          <w:tab w:pos="1840" w:val="left" w:leader="none"/>
          <w:tab w:pos="3065" w:val="left" w:leader="none"/>
          <w:tab w:pos="3846" w:val="left" w:leader="none"/>
          <w:tab w:pos="4737" w:val="left" w:leader="none"/>
          <w:tab w:pos="6108" w:val="left" w:leader="none"/>
          <w:tab w:pos="7255" w:val="left" w:leader="none"/>
          <w:tab w:pos="8358" w:val="left" w:leader="none"/>
        </w:tabs>
        <w:spacing w:line="240" w:lineRule="auto" w:before="4" w:after="0"/>
        <w:ind w:left="1082" w:right="354" w:hanging="360"/>
        <w:jc w:val="left"/>
        <w:rPr>
          <w:sz w:val="20"/>
        </w:rPr>
      </w:pPr>
      <w:r>
        <w:rPr>
          <w:spacing w:val="-2"/>
          <w:sz w:val="20"/>
        </w:rPr>
        <w:t>Doris</w:t>
      </w:r>
      <w:r>
        <w:rPr>
          <w:sz w:val="20"/>
        </w:rPr>
        <w:tab/>
      </w:r>
      <w:r>
        <w:rPr>
          <w:spacing w:val="-2"/>
          <w:sz w:val="20"/>
        </w:rPr>
        <w:t>Pischedda</w:t>
      </w:r>
      <w:r>
        <w:rPr>
          <w:sz w:val="20"/>
        </w:rPr>
        <w:tab/>
      </w:r>
      <w:r>
        <w:rPr>
          <w:spacing w:val="-4"/>
          <w:sz w:val="20"/>
        </w:rPr>
        <w:t>(ERC</w:t>
      </w:r>
      <w:r>
        <w:rPr>
          <w:sz w:val="20"/>
        </w:rPr>
        <w:tab/>
      </w:r>
      <w:r>
        <w:rPr>
          <w:spacing w:val="-2"/>
          <w:sz w:val="20"/>
        </w:rPr>
        <w:t>project</w:t>
      </w:r>
      <w:r>
        <w:rPr>
          <w:sz w:val="20"/>
        </w:rPr>
        <w:tab/>
      </w:r>
      <w:r>
        <w:rPr>
          <w:spacing w:val="-2"/>
          <w:sz w:val="20"/>
        </w:rPr>
        <w:t>2017-2019).</w:t>
      </w:r>
      <w:r>
        <w:rPr>
          <w:sz w:val="20"/>
        </w:rPr>
        <w:tab/>
      </w:r>
      <w:r>
        <w:rPr>
          <w:spacing w:val="-2"/>
          <w:sz w:val="20"/>
        </w:rPr>
        <w:t>Research</w:t>
      </w:r>
      <w:r>
        <w:rPr>
          <w:sz w:val="20"/>
        </w:rPr>
        <w:tab/>
      </w:r>
      <w:r>
        <w:rPr>
          <w:spacing w:val="-2"/>
          <w:sz w:val="20"/>
        </w:rPr>
        <w:t>Scientist,</w:t>
      </w:r>
      <w:r>
        <w:rPr>
          <w:sz w:val="20"/>
        </w:rPr>
        <w:tab/>
      </w:r>
      <w:r>
        <w:rPr>
          <w:spacing w:val="-2"/>
          <w:sz w:val="20"/>
        </w:rPr>
        <w:t>Charité </w:t>
      </w:r>
      <w:r>
        <w:rPr>
          <w:sz w:val="20"/>
        </w:rPr>
        <w:t>Universitätsmedizin Berlin</w:t>
      </w:r>
    </w:p>
    <w:p>
      <w:pPr>
        <w:pStyle w:val="ListParagraph"/>
        <w:numPr>
          <w:ilvl w:val="0"/>
          <w:numId w:val="5"/>
        </w:numPr>
        <w:tabs>
          <w:tab w:pos="1082" w:val="left" w:leader="none"/>
        </w:tabs>
        <w:spacing w:line="245" w:lineRule="exact" w:before="0" w:after="0"/>
        <w:ind w:left="1082" w:right="0" w:hanging="360"/>
        <w:jc w:val="left"/>
        <w:rPr>
          <w:sz w:val="20"/>
        </w:rPr>
      </w:pPr>
      <w:r>
        <w:rPr>
          <w:sz w:val="20"/>
        </w:rPr>
        <w:t>Stefano</w:t>
      </w:r>
      <w:r>
        <w:rPr>
          <w:spacing w:val="-11"/>
          <w:sz w:val="20"/>
        </w:rPr>
        <w:t> </w:t>
      </w:r>
      <w:r>
        <w:rPr>
          <w:sz w:val="20"/>
        </w:rPr>
        <w:t>Palminteri</w:t>
      </w:r>
      <w:r>
        <w:rPr>
          <w:spacing w:val="-9"/>
          <w:sz w:val="20"/>
        </w:rPr>
        <w:t> </w:t>
      </w:r>
      <w:r>
        <w:rPr>
          <w:sz w:val="20"/>
        </w:rPr>
        <w:t>(ANR</w:t>
      </w:r>
      <w:r>
        <w:rPr>
          <w:spacing w:val="-10"/>
          <w:sz w:val="20"/>
        </w:rPr>
        <w:t> </w:t>
      </w:r>
      <w:r>
        <w:rPr>
          <w:sz w:val="20"/>
        </w:rPr>
        <w:t>2012-2015,</w:t>
      </w:r>
      <w:r>
        <w:rPr>
          <w:spacing w:val="-9"/>
          <w:sz w:val="20"/>
        </w:rPr>
        <w:t> </w:t>
      </w:r>
      <w:r>
        <w:rPr>
          <w:sz w:val="20"/>
        </w:rPr>
        <w:t>Research</w:t>
      </w:r>
      <w:r>
        <w:rPr>
          <w:spacing w:val="-9"/>
          <w:sz w:val="20"/>
        </w:rPr>
        <w:t> </w:t>
      </w:r>
      <w:r>
        <w:rPr>
          <w:sz w:val="20"/>
        </w:rPr>
        <w:t>Scientist,</w:t>
      </w:r>
      <w:r>
        <w:rPr>
          <w:spacing w:val="-9"/>
          <w:sz w:val="20"/>
        </w:rPr>
        <w:t> </w:t>
      </w:r>
      <w:r>
        <w:rPr>
          <w:sz w:val="20"/>
        </w:rPr>
        <w:t>ENS</w:t>
      </w:r>
      <w:r>
        <w:rPr>
          <w:spacing w:val="-9"/>
          <w:sz w:val="20"/>
        </w:rPr>
        <w:t> </w:t>
      </w:r>
      <w:r>
        <w:rPr>
          <w:spacing w:val="-2"/>
          <w:sz w:val="20"/>
        </w:rPr>
        <w:t>Paris)</w:t>
      </w:r>
    </w:p>
    <w:p>
      <w:pPr>
        <w:pStyle w:val="ListParagraph"/>
        <w:numPr>
          <w:ilvl w:val="0"/>
          <w:numId w:val="5"/>
        </w:numPr>
        <w:tabs>
          <w:tab w:pos="1082" w:val="left" w:leader="none"/>
        </w:tabs>
        <w:spacing w:line="242" w:lineRule="exact" w:before="0" w:after="0"/>
        <w:ind w:left="1082" w:right="0" w:hanging="360"/>
        <w:jc w:val="left"/>
        <w:rPr>
          <w:sz w:val="20"/>
        </w:rPr>
      </w:pPr>
      <w:r>
        <w:rPr>
          <w:sz w:val="20"/>
        </w:rPr>
        <w:t>Juan</w:t>
      </w:r>
      <w:r>
        <w:rPr>
          <w:spacing w:val="-7"/>
          <w:sz w:val="20"/>
        </w:rPr>
        <w:t> </w:t>
      </w:r>
      <w:r>
        <w:rPr>
          <w:sz w:val="20"/>
        </w:rPr>
        <w:t>Vidal</w:t>
      </w:r>
      <w:r>
        <w:rPr>
          <w:spacing w:val="-6"/>
          <w:sz w:val="20"/>
        </w:rPr>
        <w:t> </w:t>
      </w:r>
      <w:r>
        <w:rPr>
          <w:sz w:val="20"/>
        </w:rPr>
        <w:t>(ANR</w:t>
      </w:r>
      <w:r>
        <w:rPr>
          <w:spacing w:val="-7"/>
          <w:sz w:val="20"/>
        </w:rPr>
        <w:t> </w:t>
      </w:r>
      <w:r>
        <w:rPr>
          <w:sz w:val="20"/>
        </w:rPr>
        <w:t>2012-2014,</w:t>
      </w:r>
      <w:r>
        <w:rPr>
          <w:spacing w:val="-6"/>
          <w:sz w:val="20"/>
        </w:rPr>
        <w:t> </w:t>
      </w:r>
      <w:r>
        <w:rPr>
          <w:spacing w:val="-2"/>
          <w:sz w:val="20"/>
        </w:rPr>
        <w:t>Lyon)</w:t>
      </w:r>
    </w:p>
    <w:p>
      <w:pPr>
        <w:pStyle w:val="ListParagraph"/>
        <w:numPr>
          <w:ilvl w:val="0"/>
          <w:numId w:val="5"/>
        </w:numPr>
        <w:tabs>
          <w:tab w:pos="1082" w:val="left" w:leader="none"/>
        </w:tabs>
        <w:spacing w:line="242" w:lineRule="exact" w:before="0" w:after="0"/>
        <w:ind w:left="1082" w:right="0" w:hanging="360"/>
        <w:jc w:val="left"/>
        <w:rPr>
          <w:sz w:val="20"/>
        </w:rPr>
      </w:pPr>
      <w:r>
        <w:rPr>
          <w:sz w:val="20"/>
        </w:rPr>
        <w:t>Jarek</w:t>
      </w:r>
      <w:r>
        <w:rPr>
          <w:spacing w:val="-9"/>
          <w:sz w:val="20"/>
        </w:rPr>
        <w:t> </w:t>
      </w:r>
      <w:r>
        <w:rPr>
          <w:sz w:val="20"/>
        </w:rPr>
        <w:t>Grygolec</w:t>
      </w:r>
      <w:r>
        <w:rPr>
          <w:spacing w:val="-7"/>
          <w:sz w:val="20"/>
        </w:rPr>
        <w:t> </w:t>
      </w:r>
      <w:r>
        <w:rPr>
          <w:sz w:val="20"/>
        </w:rPr>
        <w:t>(University</w:t>
      </w:r>
      <w:r>
        <w:rPr>
          <w:spacing w:val="-7"/>
          <w:sz w:val="20"/>
        </w:rPr>
        <w:t> </w:t>
      </w:r>
      <w:r>
        <w:rPr>
          <w:sz w:val="20"/>
        </w:rPr>
        <w:t>of</w:t>
      </w:r>
      <w:r>
        <w:rPr>
          <w:spacing w:val="-7"/>
          <w:sz w:val="20"/>
        </w:rPr>
        <w:t> </w:t>
      </w:r>
      <w:r>
        <w:rPr>
          <w:spacing w:val="-2"/>
          <w:sz w:val="20"/>
        </w:rPr>
        <w:t>Minnesota)</w:t>
      </w:r>
    </w:p>
    <w:p>
      <w:pPr>
        <w:pStyle w:val="ListParagraph"/>
        <w:numPr>
          <w:ilvl w:val="0"/>
          <w:numId w:val="5"/>
        </w:numPr>
        <w:tabs>
          <w:tab w:pos="1082" w:val="left" w:leader="none"/>
        </w:tabs>
        <w:spacing w:line="245" w:lineRule="exact" w:before="0" w:after="0"/>
        <w:ind w:left="1082" w:right="0" w:hanging="360"/>
        <w:jc w:val="left"/>
        <w:rPr>
          <w:sz w:val="20"/>
        </w:rPr>
      </w:pPr>
      <w:r>
        <w:rPr>
          <w:sz w:val="20"/>
        </w:rPr>
        <w:t>Giovanna</w:t>
      </w:r>
      <w:r>
        <w:rPr>
          <w:spacing w:val="-7"/>
          <w:sz w:val="20"/>
        </w:rPr>
        <w:t> </w:t>
      </w:r>
      <w:r>
        <w:rPr>
          <w:sz w:val="20"/>
        </w:rPr>
        <w:t>Egidi</w:t>
      </w:r>
      <w:r>
        <w:rPr>
          <w:spacing w:val="-7"/>
          <w:sz w:val="20"/>
        </w:rPr>
        <w:t> </w:t>
      </w:r>
      <w:r>
        <w:rPr>
          <w:sz w:val="20"/>
        </w:rPr>
        <w:t>(currently</w:t>
      </w:r>
      <w:r>
        <w:rPr>
          <w:spacing w:val="-7"/>
          <w:sz w:val="20"/>
        </w:rPr>
        <w:t> </w:t>
      </w:r>
      <w:r>
        <w:rPr>
          <w:sz w:val="20"/>
        </w:rPr>
        <w:t>postdoc</w:t>
      </w:r>
      <w:r>
        <w:rPr>
          <w:spacing w:val="-7"/>
          <w:sz w:val="20"/>
        </w:rPr>
        <w:t> </w:t>
      </w:r>
      <w:r>
        <w:rPr>
          <w:sz w:val="20"/>
        </w:rPr>
        <w:t>at</w:t>
      </w:r>
      <w:r>
        <w:rPr>
          <w:spacing w:val="-6"/>
          <w:sz w:val="20"/>
        </w:rPr>
        <w:t> </w:t>
      </w:r>
      <w:r>
        <w:rPr>
          <w:spacing w:val="-2"/>
          <w:sz w:val="20"/>
        </w:rPr>
        <w:t>CIMeC)</w:t>
      </w:r>
    </w:p>
    <w:p>
      <w:pPr>
        <w:pStyle w:val="ListParagraph"/>
        <w:numPr>
          <w:ilvl w:val="0"/>
          <w:numId w:val="5"/>
        </w:numPr>
        <w:tabs>
          <w:tab w:pos="1082" w:val="left" w:leader="none"/>
        </w:tabs>
        <w:spacing w:line="242" w:lineRule="exact" w:before="0" w:after="0"/>
        <w:ind w:left="1082" w:right="0" w:hanging="360"/>
        <w:jc w:val="left"/>
        <w:rPr>
          <w:sz w:val="20"/>
        </w:rPr>
      </w:pPr>
      <w:r>
        <w:rPr>
          <w:sz w:val="20"/>
        </w:rPr>
        <w:t>Ketti</w:t>
      </w:r>
      <w:r>
        <w:rPr>
          <w:spacing w:val="-10"/>
          <w:sz w:val="20"/>
        </w:rPr>
        <w:t> </w:t>
      </w:r>
      <w:r>
        <w:rPr>
          <w:sz w:val="20"/>
        </w:rPr>
        <w:t>Mazzocco</w:t>
      </w:r>
      <w:r>
        <w:rPr>
          <w:spacing w:val="-8"/>
          <w:sz w:val="20"/>
        </w:rPr>
        <w:t> </w:t>
      </w:r>
      <w:r>
        <w:rPr>
          <w:sz w:val="20"/>
        </w:rPr>
        <w:t>(currently</w:t>
      </w:r>
      <w:r>
        <w:rPr>
          <w:spacing w:val="-7"/>
          <w:sz w:val="20"/>
        </w:rPr>
        <w:t> </w:t>
      </w:r>
      <w:r>
        <w:rPr>
          <w:sz w:val="20"/>
        </w:rPr>
        <w:t>Associate</w:t>
      </w:r>
      <w:r>
        <w:rPr>
          <w:spacing w:val="-8"/>
          <w:sz w:val="20"/>
        </w:rPr>
        <w:t> </w:t>
      </w:r>
      <w:r>
        <w:rPr>
          <w:sz w:val="20"/>
        </w:rPr>
        <w:t>Prof.</w:t>
      </w:r>
      <w:r>
        <w:rPr>
          <w:spacing w:val="-7"/>
          <w:sz w:val="20"/>
        </w:rPr>
        <w:t> </w:t>
      </w:r>
      <w:r>
        <w:rPr>
          <w:sz w:val="20"/>
        </w:rPr>
        <w:t>U.</w:t>
      </w:r>
      <w:r>
        <w:rPr>
          <w:spacing w:val="-8"/>
          <w:sz w:val="20"/>
        </w:rPr>
        <w:t> </w:t>
      </w:r>
      <w:r>
        <w:rPr>
          <w:sz w:val="20"/>
        </w:rPr>
        <w:t>Statale,</w:t>
      </w:r>
      <w:r>
        <w:rPr>
          <w:spacing w:val="-7"/>
          <w:sz w:val="20"/>
        </w:rPr>
        <w:t> </w:t>
      </w:r>
      <w:r>
        <w:rPr>
          <w:spacing w:val="-2"/>
          <w:sz w:val="20"/>
        </w:rPr>
        <w:t>Milano)</w:t>
      </w:r>
    </w:p>
    <w:p>
      <w:pPr>
        <w:pStyle w:val="ListParagraph"/>
        <w:numPr>
          <w:ilvl w:val="0"/>
          <w:numId w:val="5"/>
        </w:numPr>
        <w:tabs>
          <w:tab w:pos="1082" w:val="left" w:leader="none"/>
        </w:tabs>
        <w:spacing w:line="243" w:lineRule="exact" w:before="0" w:after="0"/>
        <w:ind w:left="1082" w:right="0" w:hanging="360"/>
        <w:jc w:val="left"/>
        <w:rPr>
          <w:sz w:val="20"/>
        </w:rPr>
      </w:pPr>
      <w:r>
        <w:rPr>
          <w:sz w:val="20"/>
        </w:rPr>
        <w:t>Mateus</w:t>
      </w:r>
      <w:r>
        <w:rPr>
          <w:spacing w:val="-9"/>
          <w:sz w:val="20"/>
        </w:rPr>
        <w:t> </w:t>
      </w:r>
      <w:r>
        <w:rPr>
          <w:sz w:val="20"/>
        </w:rPr>
        <w:t>Joffily</w:t>
      </w:r>
      <w:r>
        <w:rPr>
          <w:spacing w:val="-8"/>
          <w:sz w:val="20"/>
        </w:rPr>
        <w:t> </w:t>
      </w:r>
      <w:r>
        <w:rPr>
          <w:sz w:val="20"/>
        </w:rPr>
        <w:t>(currently</w:t>
      </w:r>
      <w:r>
        <w:rPr>
          <w:spacing w:val="-8"/>
          <w:sz w:val="20"/>
        </w:rPr>
        <w:t> </w:t>
      </w:r>
      <w:r>
        <w:rPr>
          <w:sz w:val="20"/>
        </w:rPr>
        <w:t>CNRS,</w:t>
      </w:r>
      <w:r>
        <w:rPr>
          <w:spacing w:val="-8"/>
          <w:sz w:val="20"/>
        </w:rPr>
        <w:t> </w:t>
      </w:r>
      <w:r>
        <w:rPr>
          <w:spacing w:val="-2"/>
          <w:sz w:val="20"/>
        </w:rPr>
        <w:t>Lyon)</w:t>
      </w:r>
    </w:p>
    <w:p>
      <w:pPr>
        <w:pStyle w:val="Heading3"/>
        <w:spacing w:before="229"/>
      </w:pPr>
      <w:r>
        <w:rPr/>
        <w:t>Master</w:t>
      </w:r>
      <w:r>
        <w:rPr>
          <w:spacing w:val="-7"/>
        </w:rPr>
        <w:t> </w:t>
      </w:r>
      <w:r>
        <w:rPr>
          <w:spacing w:val="-2"/>
        </w:rPr>
        <w:t>students</w:t>
      </w:r>
    </w:p>
    <w:p>
      <w:pPr>
        <w:pStyle w:val="BodyText"/>
        <w:ind w:left="362"/>
      </w:pPr>
      <w:r>
        <w:rPr/>
        <w:t>Marta</w:t>
      </w:r>
      <w:r>
        <w:rPr>
          <w:spacing w:val="-11"/>
        </w:rPr>
        <w:t> </w:t>
      </w:r>
      <w:r>
        <w:rPr/>
        <w:t>Castaldi</w:t>
      </w:r>
      <w:r>
        <w:rPr>
          <w:spacing w:val="-10"/>
        </w:rPr>
        <w:t> </w:t>
      </w:r>
      <w:r>
        <w:rPr/>
        <w:t>(2014-</w:t>
      </w:r>
      <w:r>
        <w:rPr>
          <w:spacing w:val="-4"/>
        </w:rPr>
        <w:t>USC)</w:t>
      </w:r>
    </w:p>
    <w:p>
      <w:pPr>
        <w:pStyle w:val="BodyText"/>
        <w:spacing w:before="1"/>
        <w:ind w:left="362"/>
      </w:pPr>
      <w:r>
        <w:rPr/>
        <w:t>Francesco</w:t>
      </w:r>
      <w:r>
        <w:rPr>
          <w:spacing w:val="-10"/>
        </w:rPr>
        <w:t> </w:t>
      </w:r>
      <w:r>
        <w:rPr/>
        <w:t>Zaffuto,</w:t>
      </w:r>
      <w:r>
        <w:rPr>
          <w:spacing w:val="-7"/>
        </w:rPr>
        <w:t> </w:t>
      </w:r>
      <w:r>
        <w:rPr/>
        <w:t>University</w:t>
      </w:r>
      <w:r>
        <w:rPr>
          <w:spacing w:val="-8"/>
        </w:rPr>
        <w:t> </w:t>
      </w:r>
      <w:r>
        <w:rPr/>
        <w:t>of</w:t>
      </w:r>
      <w:r>
        <w:rPr>
          <w:spacing w:val="-7"/>
        </w:rPr>
        <w:t> </w:t>
      </w:r>
      <w:r>
        <w:rPr/>
        <w:t>Trento</w:t>
      </w:r>
      <w:r>
        <w:rPr>
          <w:spacing w:val="-7"/>
        </w:rPr>
        <w:t> </w:t>
      </w:r>
      <w:r>
        <w:rPr>
          <w:spacing w:val="-2"/>
        </w:rPr>
        <w:t>(2011)</w:t>
      </w:r>
    </w:p>
    <w:p>
      <w:pPr>
        <w:pStyle w:val="BodyText"/>
        <w:ind w:left="362" w:right="91"/>
      </w:pPr>
      <w:r>
        <w:rPr/>
        <w:t>Chiara Chelini, PhD student, Economics, University of Torino (stage in my lab, 2006-2009) Francesca</w:t>
      </w:r>
      <w:r>
        <w:rPr>
          <w:spacing w:val="-4"/>
        </w:rPr>
        <w:t> </w:t>
      </w:r>
      <w:r>
        <w:rPr/>
        <w:t>Giardini,</w:t>
      </w:r>
      <w:r>
        <w:rPr>
          <w:spacing w:val="-4"/>
        </w:rPr>
        <w:t> </w:t>
      </w:r>
      <w:r>
        <w:rPr/>
        <w:t>Doctoral</w:t>
      </w:r>
      <w:r>
        <w:rPr>
          <w:spacing w:val="-4"/>
        </w:rPr>
        <w:t> </w:t>
      </w:r>
      <w:r>
        <w:rPr/>
        <w:t>program</w:t>
      </w:r>
      <w:r>
        <w:rPr>
          <w:spacing w:val="-5"/>
        </w:rPr>
        <w:t> </w:t>
      </w:r>
      <w:r>
        <w:rPr/>
        <w:t>in</w:t>
      </w:r>
      <w:r>
        <w:rPr>
          <w:spacing w:val="-4"/>
        </w:rPr>
        <w:t> </w:t>
      </w:r>
      <w:r>
        <w:rPr/>
        <w:t>Cognitive</w:t>
      </w:r>
      <w:r>
        <w:rPr>
          <w:spacing w:val="-4"/>
        </w:rPr>
        <w:t> </w:t>
      </w:r>
      <w:r>
        <w:rPr/>
        <w:t>Science,</w:t>
      </w:r>
      <w:r>
        <w:rPr>
          <w:spacing w:val="-4"/>
        </w:rPr>
        <w:t> </w:t>
      </w:r>
      <w:r>
        <w:rPr/>
        <w:t>University</w:t>
      </w:r>
      <w:r>
        <w:rPr>
          <w:spacing w:val="-4"/>
        </w:rPr>
        <w:t> </w:t>
      </w:r>
      <w:r>
        <w:rPr/>
        <w:t>of</w:t>
      </w:r>
      <w:r>
        <w:rPr>
          <w:spacing w:val="-4"/>
        </w:rPr>
        <w:t> </w:t>
      </w:r>
      <w:r>
        <w:rPr/>
        <w:t>Siena</w:t>
      </w:r>
      <w:r>
        <w:rPr>
          <w:spacing w:val="-4"/>
        </w:rPr>
        <w:t> </w:t>
      </w:r>
      <w:r>
        <w:rPr/>
        <w:t>(co-advisor,</w:t>
      </w:r>
      <w:r>
        <w:rPr>
          <w:spacing w:val="-4"/>
        </w:rPr>
        <w:t> </w:t>
      </w:r>
      <w:r>
        <w:rPr/>
        <w:t>2005- </w:t>
      </w:r>
      <w:r>
        <w:rPr>
          <w:spacing w:val="-2"/>
        </w:rPr>
        <w:t>2006)</w:t>
      </w:r>
    </w:p>
    <w:p>
      <w:pPr>
        <w:pStyle w:val="BodyText"/>
        <w:spacing w:before="1"/>
        <w:ind w:left="362"/>
      </w:pPr>
      <w:r>
        <w:rPr/>
        <w:t>Elissar</w:t>
      </w:r>
      <w:r>
        <w:rPr>
          <w:spacing w:val="-11"/>
        </w:rPr>
        <w:t> </w:t>
      </w:r>
      <w:r>
        <w:rPr/>
        <w:t>Andari,</w:t>
      </w:r>
      <w:r>
        <w:rPr>
          <w:spacing w:val="-8"/>
        </w:rPr>
        <w:t> </w:t>
      </w:r>
      <w:r>
        <w:rPr/>
        <w:t>University</w:t>
      </w:r>
      <w:r>
        <w:rPr>
          <w:spacing w:val="-8"/>
        </w:rPr>
        <w:t> </w:t>
      </w:r>
      <w:r>
        <w:rPr/>
        <w:t>Lyon</w:t>
      </w:r>
      <w:r>
        <w:rPr>
          <w:spacing w:val="-8"/>
        </w:rPr>
        <w:t> </w:t>
      </w:r>
      <w:r>
        <w:rPr/>
        <w:t>1</w:t>
      </w:r>
      <w:r>
        <w:rPr>
          <w:spacing w:val="-8"/>
        </w:rPr>
        <w:t> </w:t>
      </w:r>
      <w:r>
        <w:rPr/>
        <w:t>(co-advisor,</w:t>
      </w:r>
      <w:r>
        <w:rPr>
          <w:spacing w:val="-8"/>
        </w:rPr>
        <w:t> </w:t>
      </w:r>
      <w:r>
        <w:rPr/>
        <w:t>2007-</w:t>
      </w:r>
      <w:r>
        <w:rPr>
          <w:spacing w:val="-2"/>
        </w:rPr>
        <w:t>2008)</w:t>
      </w:r>
    </w:p>
    <w:p>
      <w:pPr>
        <w:pStyle w:val="BodyText"/>
        <w:spacing w:line="237" w:lineRule="auto" w:before="3"/>
        <w:ind w:left="362" w:right="1575"/>
      </w:pPr>
      <w:r>
        <w:rPr/>
        <w:t>Brice Le Stunff, Master 1, Psychology, University Lyon 2 (advisor, 2007-2008) Marina</w:t>
      </w:r>
      <w:r>
        <w:rPr>
          <w:spacing w:val="-5"/>
        </w:rPr>
        <w:t> </w:t>
      </w:r>
      <w:r>
        <w:rPr/>
        <w:t>Casanova,</w:t>
      </w:r>
      <w:r>
        <w:rPr>
          <w:spacing w:val="-5"/>
        </w:rPr>
        <w:t> </w:t>
      </w:r>
      <w:r>
        <w:rPr/>
        <w:t>Master</w:t>
      </w:r>
      <w:r>
        <w:rPr>
          <w:spacing w:val="-5"/>
        </w:rPr>
        <w:t> </w:t>
      </w:r>
      <w:r>
        <w:rPr/>
        <w:t>1,</w:t>
      </w:r>
      <w:r>
        <w:rPr>
          <w:spacing w:val="-5"/>
        </w:rPr>
        <w:t> </w:t>
      </w:r>
      <w:r>
        <w:rPr/>
        <w:t>Psychology,</w:t>
      </w:r>
      <w:r>
        <w:rPr>
          <w:spacing w:val="-5"/>
        </w:rPr>
        <w:t> </w:t>
      </w:r>
      <w:r>
        <w:rPr/>
        <w:t>University</w:t>
      </w:r>
      <w:r>
        <w:rPr>
          <w:spacing w:val="-5"/>
        </w:rPr>
        <w:t> </w:t>
      </w:r>
      <w:r>
        <w:rPr/>
        <w:t>Lyon</w:t>
      </w:r>
      <w:r>
        <w:rPr>
          <w:spacing w:val="-5"/>
        </w:rPr>
        <w:t> </w:t>
      </w:r>
      <w:r>
        <w:rPr/>
        <w:t>2</w:t>
      </w:r>
      <w:r>
        <w:rPr>
          <w:spacing w:val="-5"/>
        </w:rPr>
        <w:t> </w:t>
      </w:r>
      <w:r>
        <w:rPr/>
        <w:t>(advisor,</w:t>
      </w:r>
      <w:r>
        <w:rPr>
          <w:spacing w:val="-5"/>
        </w:rPr>
        <w:t> </w:t>
      </w:r>
      <w:r>
        <w:rPr/>
        <w:t>2008-2009) Project: Emotions and decision making</w:t>
      </w:r>
    </w:p>
    <w:p>
      <w:pPr>
        <w:pStyle w:val="BodyText"/>
        <w:spacing w:after="0" w:line="237" w:lineRule="auto"/>
        <w:sectPr>
          <w:pgSz w:w="12240" w:h="15840"/>
          <w:pgMar w:header="0" w:footer="784" w:top="1360" w:bottom="980" w:left="1440" w:right="1440"/>
        </w:sectPr>
      </w:pPr>
    </w:p>
    <w:p>
      <w:pPr>
        <w:pStyle w:val="Heading2"/>
        <w:spacing w:before="85"/>
      </w:pPr>
      <w:r>
        <w:rPr>
          <w:color w:val="3366FF"/>
        </w:rPr>
        <w:t>INVITED</w:t>
      </w:r>
      <w:r>
        <w:rPr>
          <w:color w:val="3366FF"/>
          <w:spacing w:val="-12"/>
        </w:rPr>
        <w:t> </w:t>
      </w:r>
      <w:r>
        <w:rPr>
          <w:color w:val="3366FF"/>
          <w:spacing w:val="-2"/>
        </w:rPr>
        <w:t>LECTURES</w:t>
      </w:r>
    </w:p>
    <w:p>
      <w:pPr>
        <w:pStyle w:val="BodyText"/>
        <w:spacing w:before="1"/>
        <w:ind w:left="0"/>
        <w:rPr>
          <w:rFonts w:ascii="Arial"/>
          <w:b/>
        </w:rPr>
      </w:pPr>
    </w:p>
    <w:p>
      <w:pPr>
        <w:pStyle w:val="BodyText"/>
        <w:spacing w:line="228" w:lineRule="exact"/>
        <w:ind w:left="362"/>
      </w:pPr>
      <w:r>
        <w:rPr>
          <w:spacing w:val="-2"/>
        </w:rPr>
        <w:t>2002-</w:t>
      </w:r>
      <w:r>
        <w:rPr>
          <w:spacing w:val="-4"/>
        </w:rPr>
        <w:t>2004</w:t>
      </w:r>
    </w:p>
    <w:p>
      <w:pPr>
        <w:pStyle w:val="BodyText"/>
        <w:ind w:left="362" w:right="354"/>
        <w:jc w:val="both"/>
      </w:pPr>
      <w:r>
        <w:rPr/>
        <w:t>1.“Multi-level Contests: Within Group Conflict and Between Groups Competition.” Max Planck Institute, Jena, Germany, December 2002. 2.“Theorie de l’Esprit et Psycholpathologie”. Colloque des Confrontations Psychiatriques. Lyon, September 26, 2003. 3.“The emotions of regret and disappointment”.</w:t>
      </w:r>
      <w:r>
        <w:rPr>
          <w:spacing w:val="-8"/>
        </w:rPr>
        <w:t> </w:t>
      </w:r>
      <w:r>
        <w:rPr/>
        <w:t>University</w:t>
      </w:r>
      <w:r>
        <w:rPr>
          <w:spacing w:val="-8"/>
        </w:rPr>
        <w:t> </w:t>
      </w:r>
      <w:r>
        <w:rPr/>
        <w:t>of</w:t>
      </w:r>
      <w:r>
        <w:rPr>
          <w:spacing w:val="-8"/>
        </w:rPr>
        <w:t> </w:t>
      </w:r>
      <w:r>
        <w:rPr/>
        <w:t>Tilburg,</w:t>
      </w:r>
      <w:r>
        <w:rPr>
          <w:spacing w:val="-8"/>
        </w:rPr>
        <w:t> </w:t>
      </w:r>
      <w:r>
        <w:rPr/>
        <w:t>Holland,</w:t>
      </w:r>
      <w:r>
        <w:rPr>
          <w:spacing w:val="-8"/>
        </w:rPr>
        <w:t> </w:t>
      </w:r>
      <w:r>
        <w:rPr/>
        <w:t>October</w:t>
      </w:r>
      <w:r>
        <w:rPr>
          <w:spacing w:val="-8"/>
        </w:rPr>
        <w:t> </w:t>
      </w:r>
      <w:r>
        <w:rPr/>
        <w:t>2003.</w:t>
      </w:r>
      <w:r>
        <w:rPr>
          <w:spacing w:val="-8"/>
        </w:rPr>
        <w:t> </w:t>
      </w:r>
      <w:r>
        <w:rPr/>
        <w:t>4.</w:t>
      </w:r>
      <w:r>
        <w:rPr>
          <w:spacing w:val="-8"/>
        </w:rPr>
        <w:t> </w:t>
      </w:r>
      <w:r>
        <w:rPr/>
        <w:t>“Endogenous</w:t>
      </w:r>
      <w:r>
        <w:rPr>
          <w:spacing w:val="-8"/>
        </w:rPr>
        <w:t> </w:t>
      </w:r>
      <w:r>
        <w:rPr/>
        <w:t>partner</w:t>
      </w:r>
      <w:r>
        <w:rPr>
          <w:spacing w:val="-8"/>
        </w:rPr>
        <w:t> </w:t>
      </w:r>
      <w:r>
        <w:rPr/>
        <w:t>selection</w:t>
      </w:r>
      <w:r>
        <w:rPr>
          <w:spacing w:val="-8"/>
        </w:rPr>
        <w:t> </w:t>
      </w:r>
      <w:r>
        <w:rPr/>
        <w:t>in public goods experiments.” Groupe d'Analyse et de Théorie Economique (GATE) CNRS - Lyon, October 13, 2003. 5.“The role of ventromedian cortex in experiencing regret.” Workshop on Modelling of Prefrontal Function. Trieste, Italy, 15-18 October 2003. 6. “How the brain evaluates and predicts monetary rewards.” 6th Workshop in Applied Game Theory: The Brain, Rationality, and Economics. University of Hamburg, December 2003. 7.“How the brain processes the consequence</w:t>
      </w:r>
      <w:r>
        <w:rPr>
          <w:spacing w:val="-10"/>
        </w:rPr>
        <w:t> </w:t>
      </w:r>
      <w:r>
        <w:rPr/>
        <w:t>of</w:t>
      </w:r>
      <w:r>
        <w:rPr>
          <w:spacing w:val="-9"/>
        </w:rPr>
        <w:t> </w:t>
      </w:r>
      <w:r>
        <w:rPr/>
        <w:t>our</w:t>
      </w:r>
      <w:r>
        <w:rPr>
          <w:spacing w:val="-9"/>
        </w:rPr>
        <w:t> </w:t>
      </w:r>
      <w:r>
        <w:rPr/>
        <w:t>choice”.</w:t>
      </w:r>
      <w:r>
        <w:rPr>
          <w:spacing w:val="-9"/>
        </w:rPr>
        <w:t> </w:t>
      </w:r>
      <w:r>
        <w:rPr/>
        <w:t>Third</w:t>
      </w:r>
      <w:r>
        <w:rPr>
          <w:spacing w:val="-10"/>
        </w:rPr>
        <w:t> </w:t>
      </w:r>
      <w:r>
        <w:rPr/>
        <w:t>Tilburg</w:t>
      </w:r>
      <w:r>
        <w:rPr>
          <w:spacing w:val="-10"/>
        </w:rPr>
        <w:t> </w:t>
      </w:r>
      <w:r>
        <w:rPr/>
        <w:t>Symposium</w:t>
      </w:r>
      <w:r>
        <w:rPr>
          <w:spacing w:val="-10"/>
        </w:rPr>
        <w:t> </w:t>
      </w:r>
      <w:r>
        <w:rPr/>
        <w:t>on</w:t>
      </w:r>
      <w:r>
        <w:rPr>
          <w:spacing w:val="-10"/>
        </w:rPr>
        <w:t> </w:t>
      </w:r>
      <w:r>
        <w:rPr/>
        <w:t>Psychology</w:t>
      </w:r>
      <w:r>
        <w:rPr>
          <w:spacing w:val="-10"/>
        </w:rPr>
        <w:t> </w:t>
      </w:r>
      <w:r>
        <w:rPr/>
        <w:t>and</w:t>
      </w:r>
      <w:r>
        <w:rPr>
          <w:spacing w:val="-10"/>
        </w:rPr>
        <w:t> </w:t>
      </w:r>
      <w:r>
        <w:rPr/>
        <w:t>Economics:</w:t>
      </w:r>
      <w:r>
        <w:rPr>
          <w:spacing w:val="-9"/>
        </w:rPr>
        <w:t> </w:t>
      </w:r>
      <w:r>
        <w:rPr/>
        <w:t>Games</w:t>
      </w:r>
      <w:r>
        <w:rPr>
          <w:spacing w:val="-10"/>
        </w:rPr>
        <w:t> </w:t>
      </w:r>
      <w:r>
        <w:rPr/>
        <w:t>and Decisions. Tilburg, Holland, 1 September 2004.</w:t>
      </w:r>
    </w:p>
    <w:p>
      <w:pPr>
        <w:pStyle w:val="BodyText"/>
        <w:spacing w:before="228"/>
        <w:ind w:left="362"/>
      </w:pPr>
      <w:r>
        <w:rPr>
          <w:spacing w:val="-4"/>
        </w:rPr>
        <w:t>2005</w:t>
      </w:r>
    </w:p>
    <w:p>
      <w:pPr>
        <w:pStyle w:val="BodyText"/>
        <w:ind w:left="362" w:right="300"/>
        <w:jc w:val="both"/>
      </w:pPr>
      <w:r>
        <w:rPr/>
        <w:t>1.“How the brain processes the consequences of our choice”. Advances in Neuroeconomics. University of Siena, Itlay June 21, 2005. 2. “The neural basis of individual and social decision making”. University Pompeu Fabra, Barcelona, Spain, July 13, 2005. 3. "How would have been better if I had chosen differently: Learning to avoid intense negative emotions”. Groupe d'Analyse et</w:t>
      </w:r>
      <w:r>
        <w:rPr>
          <w:spacing w:val="-14"/>
        </w:rPr>
        <w:t> </w:t>
      </w:r>
      <w:r>
        <w:rPr/>
        <w:t>de</w:t>
      </w:r>
      <w:r>
        <w:rPr>
          <w:spacing w:val="-14"/>
        </w:rPr>
        <w:t> </w:t>
      </w:r>
      <w:r>
        <w:rPr/>
        <w:t>Théorie</w:t>
      </w:r>
      <w:r>
        <w:rPr>
          <w:spacing w:val="-14"/>
        </w:rPr>
        <w:t> </w:t>
      </w:r>
      <w:r>
        <w:rPr/>
        <w:t>Economique</w:t>
      </w:r>
      <w:r>
        <w:rPr>
          <w:spacing w:val="-14"/>
        </w:rPr>
        <w:t> </w:t>
      </w:r>
      <w:r>
        <w:rPr/>
        <w:t>(GATE)</w:t>
      </w:r>
      <w:r>
        <w:rPr>
          <w:spacing w:val="-14"/>
        </w:rPr>
        <w:t> </w:t>
      </w:r>
      <w:r>
        <w:rPr/>
        <w:t>CNRS.</w:t>
      </w:r>
      <w:r>
        <w:rPr>
          <w:spacing w:val="-14"/>
        </w:rPr>
        <w:t> </w:t>
      </w:r>
      <w:r>
        <w:rPr/>
        <w:t>Lyon,</w:t>
      </w:r>
      <w:r>
        <w:rPr>
          <w:spacing w:val="-14"/>
        </w:rPr>
        <w:t> </w:t>
      </w:r>
      <w:r>
        <w:rPr/>
        <w:t>November</w:t>
      </w:r>
      <w:r>
        <w:rPr>
          <w:spacing w:val="-14"/>
        </w:rPr>
        <w:t> </w:t>
      </w:r>
      <w:r>
        <w:rPr/>
        <w:t>7,</w:t>
      </w:r>
      <w:r>
        <w:rPr>
          <w:spacing w:val="-14"/>
        </w:rPr>
        <w:t> </w:t>
      </w:r>
      <w:r>
        <w:rPr/>
        <w:t>2005.</w:t>
      </w:r>
      <w:r>
        <w:rPr>
          <w:spacing w:val="-13"/>
        </w:rPr>
        <w:t> </w:t>
      </w:r>
      <w:r>
        <w:rPr/>
        <w:t>4.</w:t>
      </w:r>
      <w:r>
        <w:rPr>
          <w:spacing w:val="-14"/>
        </w:rPr>
        <w:t> </w:t>
      </w:r>
      <w:r>
        <w:rPr/>
        <w:t>“Brain</w:t>
      </w:r>
      <w:r>
        <w:rPr>
          <w:spacing w:val="-14"/>
        </w:rPr>
        <w:t> </w:t>
      </w:r>
      <w:r>
        <w:rPr/>
        <w:t>and</w:t>
      </w:r>
      <w:r>
        <w:rPr>
          <w:spacing w:val="-14"/>
        </w:rPr>
        <w:t> </w:t>
      </w:r>
      <w:r>
        <w:rPr/>
        <w:t>decision</w:t>
      </w:r>
      <w:r>
        <w:rPr>
          <w:spacing w:val="-14"/>
        </w:rPr>
        <w:t> </w:t>
      </w:r>
      <w:r>
        <w:rPr/>
        <w:t>making”. 15ème Journée de Neuropsychologie Jean-Louis Signoret. Hôpital de la Salpêtrière. Paris, October 24, 2005.</w:t>
      </w:r>
    </w:p>
    <w:p>
      <w:pPr>
        <w:pStyle w:val="BodyText"/>
        <w:spacing w:before="4"/>
        <w:ind w:left="0"/>
      </w:pPr>
    </w:p>
    <w:p>
      <w:pPr>
        <w:pStyle w:val="BodyText"/>
        <w:ind w:left="362"/>
      </w:pPr>
      <w:r>
        <w:rPr>
          <w:spacing w:val="-4"/>
        </w:rPr>
        <w:t>2006</w:t>
      </w:r>
    </w:p>
    <w:p>
      <w:pPr>
        <w:pStyle w:val="BodyText"/>
        <w:ind w:left="362" w:right="353"/>
        <w:jc w:val="both"/>
      </w:pPr>
      <w:r>
        <w:rPr/>
        <w:t>1.“Brain and decision-making: learning to avoid intense negative emotions”. Twenty-fourth European</w:t>
      </w:r>
      <w:r>
        <w:rPr>
          <w:spacing w:val="-6"/>
        </w:rPr>
        <w:t> </w:t>
      </w:r>
      <w:r>
        <w:rPr/>
        <w:t>Workshop</w:t>
      </w:r>
      <w:r>
        <w:rPr>
          <w:spacing w:val="-6"/>
        </w:rPr>
        <w:t> </w:t>
      </w:r>
      <w:r>
        <w:rPr/>
        <w:t>on</w:t>
      </w:r>
      <w:r>
        <w:rPr>
          <w:spacing w:val="-6"/>
        </w:rPr>
        <w:t> </w:t>
      </w:r>
      <w:r>
        <w:rPr/>
        <w:t>Cogntive</w:t>
      </w:r>
      <w:r>
        <w:rPr>
          <w:spacing w:val="-6"/>
        </w:rPr>
        <w:t> </w:t>
      </w:r>
      <w:r>
        <w:rPr/>
        <w:t>Neuropsychology.</w:t>
      </w:r>
      <w:r>
        <w:rPr>
          <w:spacing w:val="-5"/>
        </w:rPr>
        <w:t> </w:t>
      </w:r>
      <w:r>
        <w:rPr/>
        <w:t>Bressanone,</w:t>
      </w:r>
      <w:r>
        <w:rPr>
          <w:spacing w:val="-5"/>
        </w:rPr>
        <w:t> </w:t>
      </w:r>
      <w:r>
        <w:rPr/>
        <w:t>January</w:t>
      </w:r>
      <w:r>
        <w:rPr>
          <w:spacing w:val="-6"/>
        </w:rPr>
        <w:t> </w:t>
      </w:r>
      <w:r>
        <w:rPr/>
        <w:t>2006.</w:t>
      </w:r>
      <w:r>
        <w:rPr>
          <w:spacing w:val="-6"/>
        </w:rPr>
        <w:t> </w:t>
      </w:r>
      <w:r>
        <w:rPr/>
        <w:t>2.</w:t>
      </w:r>
      <w:r>
        <w:rPr>
          <w:spacing w:val="-5"/>
        </w:rPr>
        <w:t> </w:t>
      </w:r>
      <w:r>
        <w:rPr/>
        <w:t>"The</w:t>
      </w:r>
      <w:r>
        <w:rPr>
          <w:spacing w:val="-6"/>
        </w:rPr>
        <w:t> </w:t>
      </w:r>
      <w:r>
        <w:rPr/>
        <w:t>influence of</w:t>
      </w:r>
      <w:r>
        <w:rPr>
          <w:spacing w:val="-4"/>
        </w:rPr>
        <w:t> </w:t>
      </w:r>
      <w:r>
        <w:rPr/>
        <w:t>high-level</w:t>
      </w:r>
      <w:r>
        <w:rPr>
          <w:spacing w:val="-4"/>
        </w:rPr>
        <w:t> </w:t>
      </w:r>
      <w:r>
        <w:rPr/>
        <w:t>emotions</w:t>
      </w:r>
      <w:r>
        <w:rPr>
          <w:spacing w:val="-4"/>
        </w:rPr>
        <w:t> </w:t>
      </w:r>
      <w:r>
        <w:rPr/>
        <w:t>on</w:t>
      </w:r>
      <w:r>
        <w:rPr>
          <w:spacing w:val="-4"/>
        </w:rPr>
        <w:t> </w:t>
      </w:r>
      <w:r>
        <w:rPr/>
        <w:t>decision</w:t>
      </w:r>
      <w:r>
        <w:rPr>
          <w:spacing w:val="-4"/>
        </w:rPr>
        <w:t> </w:t>
      </w:r>
      <w:r>
        <w:rPr/>
        <w:t>making:</w:t>
      </w:r>
      <w:r>
        <w:rPr>
          <w:spacing w:val="-4"/>
        </w:rPr>
        <w:t> </w:t>
      </w:r>
      <w:r>
        <w:rPr/>
        <w:t>An</w:t>
      </w:r>
      <w:r>
        <w:rPr>
          <w:spacing w:val="-4"/>
        </w:rPr>
        <w:t> </w:t>
      </w:r>
      <w:r>
        <w:rPr/>
        <w:t>fMRI</w:t>
      </w:r>
      <w:r>
        <w:rPr>
          <w:spacing w:val="-4"/>
        </w:rPr>
        <w:t> </w:t>
      </w:r>
      <w:r>
        <w:rPr/>
        <w:t>study".</w:t>
      </w:r>
      <w:r>
        <w:rPr>
          <w:spacing w:val="-4"/>
        </w:rPr>
        <w:t> </w:t>
      </w:r>
      <w:r>
        <w:rPr/>
        <w:t>University</w:t>
      </w:r>
      <w:r>
        <w:rPr>
          <w:spacing w:val="-4"/>
        </w:rPr>
        <w:t> </w:t>
      </w:r>
      <w:r>
        <w:rPr/>
        <w:t>of</w:t>
      </w:r>
      <w:r>
        <w:rPr>
          <w:spacing w:val="-4"/>
        </w:rPr>
        <w:t> </w:t>
      </w:r>
      <w:r>
        <w:rPr/>
        <w:t>Trento,</w:t>
      </w:r>
      <w:r>
        <w:rPr>
          <w:spacing w:val="-4"/>
        </w:rPr>
        <w:t> </w:t>
      </w:r>
      <w:r>
        <w:rPr/>
        <w:t>Rovereto,</w:t>
      </w:r>
      <w:r>
        <w:rPr>
          <w:spacing w:val="-4"/>
        </w:rPr>
        <w:t> </w:t>
      </w:r>
      <w:r>
        <w:rPr/>
        <w:t>April</w:t>
      </w:r>
      <w:r>
        <w:rPr>
          <w:spacing w:val="-4"/>
        </w:rPr>
        <w:t> </w:t>
      </w:r>
      <w:r>
        <w:rPr/>
        <w:t>3, 2006.</w:t>
      </w:r>
      <w:r>
        <w:rPr>
          <w:spacing w:val="-6"/>
        </w:rPr>
        <w:t> </w:t>
      </w:r>
      <w:r>
        <w:rPr/>
        <w:t>3.“The</w:t>
      </w:r>
      <w:r>
        <w:rPr>
          <w:spacing w:val="-6"/>
        </w:rPr>
        <w:t> </w:t>
      </w:r>
      <w:r>
        <w:rPr/>
        <w:t>role</w:t>
      </w:r>
      <w:r>
        <w:rPr>
          <w:spacing w:val="-6"/>
        </w:rPr>
        <w:t> </w:t>
      </w:r>
      <w:r>
        <w:rPr/>
        <w:t>of</w:t>
      </w:r>
      <w:r>
        <w:rPr>
          <w:spacing w:val="-5"/>
        </w:rPr>
        <w:t> </w:t>
      </w:r>
      <w:r>
        <w:rPr/>
        <w:t>the</w:t>
      </w:r>
      <w:r>
        <w:rPr>
          <w:spacing w:val="-6"/>
        </w:rPr>
        <w:t> </w:t>
      </w:r>
      <w:r>
        <w:rPr/>
        <w:t>Orbitofrontal</w:t>
      </w:r>
      <w:r>
        <w:rPr>
          <w:spacing w:val="-5"/>
        </w:rPr>
        <w:t> </w:t>
      </w:r>
      <w:r>
        <w:rPr/>
        <w:t>cortex</w:t>
      </w:r>
      <w:r>
        <w:rPr>
          <w:spacing w:val="-6"/>
        </w:rPr>
        <w:t> </w:t>
      </w:r>
      <w:r>
        <w:rPr/>
        <w:t>in</w:t>
      </w:r>
      <w:r>
        <w:rPr>
          <w:spacing w:val="-6"/>
        </w:rPr>
        <w:t> </w:t>
      </w:r>
      <w:r>
        <w:rPr/>
        <w:t>decision</w:t>
      </w:r>
      <w:r>
        <w:rPr>
          <w:spacing w:val="-6"/>
        </w:rPr>
        <w:t> </w:t>
      </w:r>
      <w:r>
        <w:rPr/>
        <w:t>making”.</w:t>
      </w:r>
      <w:r>
        <w:rPr>
          <w:spacing w:val="-5"/>
        </w:rPr>
        <w:t> </w:t>
      </w:r>
      <w:r>
        <w:rPr/>
        <w:t>University</w:t>
      </w:r>
      <w:r>
        <w:rPr>
          <w:spacing w:val="-6"/>
        </w:rPr>
        <w:t> </w:t>
      </w:r>
      <w:r>
        <w:rPr/>
        <w:t>of</w:t>
      </w:r>
      <w:r>
        <w:rPr>
          <w:spacing w:val="-5"/>
        </w:rPr>
        <w:t> </w:t>
      </w:r>
      <w:r>
        <w:rPr/>
        <w:t>Verona,</w:t>
      </w:r>
      <w:r>
        <w:rPr>
          <w:spacing w:val="-5"/>
        </w:rPr>
        <w:t> </w:t>
      </w:r>
      <w:r>
        <w:rPr/>
        <w:t>Department of</w:t>
      </w:r>
      <w:r>
        <w:rPr>
          <w:spacing w:val="-9"/>
        </w:rPr>
        <w:t> </w:t>
      </w:r>
      <w:r>
        <w:rPr/>
        <w:t>Neurology,</w:t>
      </w:r>
      <w:r>
        <w:rPr>
          <w:spacing w:val="-9"/>
        </w:rPr>
        <w:t> </w:t>
      </w:r>
      <w:r>
        <w:rPr/>
        <w:t>May</w:t>
      </w:r>
      <w:r>
        <w:rPr>
          <w:spacing w:val="-9"/>
        </w:rPr>
        <w:t> </w:t>
      </w:r>
      <w:r>
        <w:rPr/>
        <w:t>31,</w:t>
      </w:r>
      <w:r>
        <w:rPr>
          <w:spacing w:val="-9"/>
        </w:rPr>
        <w:t> </w:t>
      </w:r>
      <w:r>
        <w:rPr/>
        <w:t>2006.</w:t>
      </w:r>
      <w:r>
        <w:rPr>
          <w:spacing w:val="-10"/>
        </w:rPr>
        <w:t> </w:t>
      </w:r>
      <w:r>
        <w:rPr/>
        <w:t>4.</w:t>
      </w:r>
      <w:r>
        <w:rPr>
          <w:spacing w:val="-9"/>
        </w:rPr>
        <w:t> </w:t>
      </w:r>
      <w:r>
        <w:rPr/>
        <w:t>“The</w:t>
      </w:r>
      <w:r>
        <w:rPr>
          <w:spacing w:val="-9"/>
        </w:rPr>
        <w:t> </w:t>
      </w:r>
      <w:r>
        <w:rPr/>
        <w:t>neural</w:t>
      </w:r>
      <w:r>
        <w:rPr>
          <w:spacing w:val="-9"/>
        </w:rPr>
        <w:t> </w:t>
      </w:r>
      <w:r>
        <w:rPr/>
        <w:t>and</w:t>
      </w:r>
      <w:r>
        <w:rPr>
          <w:spacing w:val="-9"/>
        </w:rPr>
        <w:t> </w:t>
      </w:r>
      <w:r>
        <w:rPr/>
        <w:t>theoretical</w:t>
      </w:r>
      <w:r>
        <w:rPr>
          <w:spacing w:val="-9"/>
        </w:rPr>
        <w:t> </w:t>
      </w:r>
      <w:r>
        <w:rPr/>
        <w:t>basis</w:t>
      </w:r>
      <w:r>
        <w:rPr>
          <w:spacing w:val="-9"/>
        </w:rPr>
        <w:t> </w:t>
      </w:r>
      <w:r>
        <w:rPr/>
        <w:t>of</w:t>
      </w:r>
      <w:r>
        <w:rPr>
          <w:spacing w:val="-9"/>
        </w:rPr>
        <w:t> </w:t>
      </w:r>
      <w:r>
        <w:rPr/>
        <w:t>regret</w:t>
      </w:r>
      <w:r>
        <w:rPr>
          <w:spacing w:val="-9"/>
        </w:rPr>
        <w:t> </w:t>
      </w:r>
      <w:r>
        <w:rPr/>
        <w:t>as</w:t>
      </w:r>
      <w:r>
        <w:rPr>
          <w:spacing w:val="-9"/>
        </w:rPr>
        <w:t> </w:t>
      </w:r>
      <w:r>
        <w:rPr/>
        <w:t>an</w:t>
      </w:r>
      <w:r>
        <w:rPr>
          <w:spacing w:val="-9"/>
        </w:rPr>
        <w:t> </w:t>
      </w:r>
      <w:r>
        <w:rPr/>
        <w:t>adaptive</w:t>
      </w:r>
      <w:r>
        <w:rPr>
          <w:spacing w:val="-9"/>
        </w:rPr>
        <w:t> </w:t>
      </w:r>
      <w:r>
        <w:rPr/>
        <w:t>emotion“. Workshop on Neuroeconomics. University of Florence, November 17, 2006. 5. “Neural basis of emotional</w:t>
      </w:r>
      <w:r>
        <w:rPr>
          <w:spacing w:val="-2"/>
        </w:rPr>
        <w:t> </w:t>
      </w:r>
      <w:r>
        <w:rPr/>
        <w:t>aspects</w:t>
      </w:r>
      <w:r>
        <w:rPr>
          <w:spacing w:val="-2"/>
        </w:rPr>
        <w:t> </w:t>
      </w:r>
      <w:r>
        <w:rPr/>
        <w:t>of</w:t>
      </w:r>
      <w:r>
        <w:rPr>
          <w:spacing w:val="-2"/>
        </w:rPr>
        <w:t> </w:t>
      </w:r>
      <w:r>
        <w:rPr/>
        <w:t>‘Economic</w:t>
      </w:r>
      <w:r>
        <w:rPr>
          <w:spacing w:val="-2"/>
        </w:rPr>
        <w:t> </w:t>
      </w:r>
      <w:r>
        <w:rPr/>
        <w:t>decision</w:t>
      </w:r>
      <w:r>
        <w:rPr>
          <w:spacing w:val="-2"/>
        </w:rPr>
        <w:t> </w:t>
      </w:r>
      <w:r>
        <w:rPr/>
        <w:t>making’”.</w:t>
      </w:r>
      <w:r>
        <w:rPr>
          <w:spacing w:val="-2"/>
        </w:rPr>
        <w:t> </w:t>
      </w:r>
      <w:r>
        <w:rPr/>
        <w:t>Université</w:t>
      </w:r>
      <w:r>
        <w:rPr>
          <w:spacing w:val="-2"/>
        </w:rPr>
        <w:t> </w:t>
      </w:r>
      <w:r>
        <w:rPr/>
        <w:t>Paris</w:t>
      </w:r>
      <w:r>
        <w:rPr>
          <w:spacing w:val="-2"/>
        </w:rPr>
        <w:t> </w:t>
      </w:r>
      <w:r>
        <w:rPr/>
        <w:t>I,</w:t>
      </w:r>
      <w:r>
        <w:rPr>
          <w:spacing w:val="-2"/>
        </w:rPr>
        <w:t> </w:t>
      </w:r>
      <w:r>
        <w:rPr/>
        <w:t>Panthéon</w:t>
      </w:r>
      <w:r>
        <w:rPr>
          <w:spacing w:val="-2"/>
        </w:rPr>
        <w:t> </w:t>
      </w:r>
      <w:r>
        <w:rPr/>
        <w:t>Sorbonne,</w:t>
      </w:r>
      <w:r>
        <w:rPr>
          <w:spacing w:val="-2"/>
        </w:rPr>
        <w:t> </w:t>
      </w:r>
      <w:r>
        <w:rPr/>
        <w:t>Institut Nicod, Paris, December 1, 2006. 6. “Brain and decision making: A multidisciplinary approach for understanding</w:t>
      </w:r>
      <w:r>
        <w:rPr>
          <w:spacing w:val="-1"/>
        </w:rPr>
        <w:t> </w:t>
      </w:r>
      <w:r>
        <w:rPr/>
        <w:t>individual and</w:t>
      </w:r>
      <w:r>
        <w:rPr>
          <w:spacing w:val="-1"/>
        </w:rPr>
        <w:t> </w:t>
      </w:r>
      <w:r>
        <w:rPr/>
        <w:t>social behavior”. FENS/Hertie</w:t>
      </w:r>
      <w:r>
        <w:rPr>
          <w:spacing w:val="-1"/>
        </w:rPr>
        <w:t> </w:t>
      </w:r>
      <w:r>
        <w:rPr/>
        <w:t>WINTER</w:t>
      </w:r>
      <w:r>
        <w:rPr>
          <w:spacing w:val="-1"/>
        </w:rPr>
        <w:t> </w:t>
      </w:r>
      <w:r>
        <w:rPr/>
        <w:t>SCHOOL</w:t>
      </w:r>
      <w:r>
        <w:rPr>
          <w:spacing w:val="-1"/>
        </w:rPr>
        <w:t> </w:t>
      </w:r>
      <w:r>
        <w:rPr/>
        <w:t>2006, Brain</w:t>
      </w:r>
      <w:r>
        <w:rPr>
          <w:spacing w:val="-1"/>
        </w:rPr>
        <w:t> </w:t>
      </w:r>
      <w:r>
        <w:rPr/>
        <w:t>Basis of Social Interaction: From Concepts to Imaging.</w:t>
      </w:r>
    </w:p>
    <w:p>
      <w:pPr>
        <w:pStyle w:val="BodyText"/>
        <w:ind w:left="0"/>
      </w:pPr>
    </w:p>
    <w:p>
      <w:pPr>
        <w:pStyle w:val="BodyText"/>
        <w:ind w:left="362"/>
      </w:pPr>
      <w:r>
        <w:rPr>
          <w:spacing w:val="-4"/>
        </w:rPr>
        <w:t>2007</w:t>
      </w:r>
    </w:p>
    <w:p>
      <w:pPr>
        <w:pStyle w:val="BodyText"/>
        <w:spacing w:line="235" w:lineRule="auto" w:before="4"/>
        <w:ind w:left="362" w:right="68"/>
      </w:pPr>
      <w:r>
        <w:rPr/>
        <w:t>1.“Bases neuronales de la toma de decisions.” V Simposio de Neurosciencias FLENI. 9-12 May 2007. 2. “Neuroeconomia.” V Simposio de Neurosciencias FLENI. 9-12 May 2007.</w:t>
      </w:r>
    </w:p>
    <w:p>
      <w:pPr>
        <w:pStyle w:val="ListParagraph"/>
        <w:numPr>
          <w:ilvl w:val="0"/>
          <w:numId w:val="6"/>
        </w:numPr>
        <w:tabs>
          <w:tab w:pos="620" w:val="left" w:leader="none"/>
        </w:tabs>
        <w:spacing w:line="240" w:lineRule="auto" w:before="2" w:after="0"/>
        <w:ind w:left="362" w:right="354" w:firstLine="0"/>
        <w:jc w:val="left"/>
        <w:rPr>
          <w:sz w:val="20"/>
        </w:rPr>
      </w:pPr>
      <w:r>
        <w:rPr>
          <w:sz w:val="20"/>
        </w:rPr>
        <w:t>“Interdependent</w:t>
      </w:r>
      <w:r>
        <w:rPr>
          <w:spacing w:val="33"/>
          <w:sz w:val="20"/>
        </w:rPr>
        <w:t> </w:t>
      </w:r>
      <w:r>
        <w:rPr>
          <w:sz w:val="20"/>
        </w:rPr>
        <w:t>utilities:</w:t>
      </w:r>
      <w:r>
        <w:rPr>
          <w:spacing w:val="33"/>
          <w:sz w:val="20"/>
        </w:rPr>
        <w:t> </w:t>
      </w:r>
      <w:r>
        <w:rPr>
          <w:sz w:val="20"/>
        </w:rPr>
        <w:t>How</w:t>
      </w:r>
      <w:r>
        <w:rPr>
          <w:spacing w:val="32"/>
          <w:sz w:val="20"/>
        </w:rPr>
        <w:t> </w:t>
      </w:r>
      <w:r>
        <w:rPr>
          <w:sz w:val="20"/>
        </w:rPr>
        <w:t>social</w:t>
      </w:r>
      <w:r>
        <w:rPr>
          <w:spacing w:val="33"/>
          <w:sz w:val="20"/>
        </w:rPr>
        <w:t> </w:t>
      </w:r>
      <w:r>
        <w:rPr>
          <w:sz w:val="20"/>
        </w:rPr>
        <w:t>ranking</w:t>
      </w:r>
      <w:r>
        <w:rPr>
          <w:spacing w:val="32"/>
          <w:sz w:val="20"/>
        </w:rPr>
        <w:t> </w:t>
      </w:r>
      <w:r>
        <w:rPr>
          <w:sz w:val="20"/>
        </w:rPr>
        <w:t>affects</w:t>
      </w:r>
      <w:r>
        <w:rPr>
          <w:spacing w:val="32"/>
          <w:sz w:val="20"/>
        </w:rPr>
        <w:t> </w:t>
      </w:r>
      <w:r>
        <w:rPr>
          <w:sz w:val="20"/>
        </w:rPr>
        <w:t>choice</w:t>
      </w:r>
      <w:r>
        <w:rPr>
          <w:spacing w:val="32"/>
          <w:sz w:val="20"/>
        </w:rPr>
        <w:t> </w:t>
      </w:r>
      <w:r>
        <w:rPr>
          <w:sz w:val="20"/>
        </w:rPr>
        <w:t>behavior”,</w:t>
      </w:r>
      <w:r>
        <w:rPr>
          <w:spacing w:val="33"/>
          <w:sz w:val="20"/>
        </w:rPr>
        <w:t> </w:t>
      </w:r>
      <w:r>
        <w:rPr>
          <w:sz w:val="20"/>
        </w:rPr>
        <w:t>EWEBE</w:t>
      </w:r>
      <w:r>
        <w:rPr>
          <w:spacing w:val="32"/>
          <w:sz w:val="20"/>
        </w:rPr>
        <w:t> </w:t>
      </w:r>
      <w:r>
        <w:rPr>
          <w:sz w:val="20"/>
        </w:rPr>
        <w:t>2,</w:t>
      </w:r>
      <w:r>
        <w:rPr>
          <w:spacing w:val="33"/>
          <w:sz w:val="20"/>
        </w:rPr>
        <w:t> </w:t>
      </w:r>
      <w:r>
        <w:rPr>
          <w:sz w:val="20"/>
        </w:rPr>
        <w:t>Lyon,</w:t>
      </w:r>
      <w:r>
        <w:rPr>
          <w:spacing w:val="33"/>
          <w:sz w:val="20"/>
        </w:rPr>
        <w:t> </w:t>
      </w:r>
      <w:r>
        <w:rPr>
          <w:sz w:val="20"/>
        </w:rPr>
        <w:t>7-8 December 2007. 4.Department of Psychology, University of Padova, Italy 19 December 2007</w:t>
      </w:r>
    </w:p>
    <w:p>
      <w:pPr>
        <w:pStyle w:val="BodyText"/>
        <w:spacing w:before="1"/>
        <w:ind w:left="0"/>
      </w:pPr>
    </w:p>
    <w:p>
      <w:pPr>
        <w:pStyle w:val="BodyText"/>
        <w:ind w:left="362"/>
      </w:pPr>
      <w:r>
        <w:rPr>
          <w:spacing w:val="-4"/>
        </w:rPr>
        <w:t>2008</w:t>
      </w:r>
    </w:p>
    <w:p>
      <w:pPr>
        <w:pStyle w:val="BodyText"/>
        <w:ind w:left="362" w:right="354"/>
        <w:jc w:val="both"/>
      </w:pPr>
      <w:r>
        <w:rPr/>
        <w:t>1.</w:t>
      </w:r>
      <w:r>
        <w:rPr>
          <w:spacing w:val="-6"/>
        </w:rPr>
        <w:t> </w:t>
      </w:r>
      <w:r>
        <w:rPr/>
        <w:t>“Interdependent</w:t>
      </w:r>
      <w:r>
        <w:rPr>
          <w:spacing w:val="-6"/>
        </w:rPr>
        <w:t> </w:t>
      </w:r>
      <w:r>
        <w:rPr/>
        <w:t>utilities:</w:t>
      </w:r>
      <w:r>
        <w:rPr>
          <w:spacing w:val="-6"/>
        </w:rPr>
        <w:t> </w:t>
      </w:r>
      <w:r>
        <w:rPr/>
        <w:t>How</w:t>
      </w:r>
      <w:r>
        <w:rPr>
          <w:spacing w:val="-7"/>
        </w:rPr>
        <w:t> </w:t>
      </w:r>
      <w:r>
        <w:rPr/>
        <w:t>social</w:t>
      </w:r>
      <w:r>
        <w:rPr>
          <w:spacing w:val="-6"/>
        </w:rPr>
        <w:t> </w:t>
      </w:r>
      <w:r>
        <w:rPr/>
        <w:t>ranking</w:t>
      </w:r>
      <w:r>
        <w:rPr>
          <w:spacing w:val="-7"/>
        </w:rPr>
        <w:t> </w:t>
      </w:r>
      <w:r>
        <w:rPr/>
        <w:t>affects</w:t>
      </w:r>
      <w:r>
        <w:rPr>
          <w:spacing w:val="-6"/>
        </w:rPr>
        <w:t> </w:t>
      </w:r>
      <w:r>
        <w:rPr/>
        <w:t>choice</w:t>
      </w:r>
      <w:r>
        <w:rPr>
          <w:spacing w:val="-7"/>
        </w:rPr>
        <w:t> </w:t>
      </w:r>
      <w:r>
        <w:rPr/>
        <w:t>behavior”University</w:t>
      </w:r>
      <w:r>
        <w:rPr>
          <w:spacing w:val="-3"/>
        </w:rPr>
        <w:t> </w:t>
      </w:r>
      <w:r>
        <w:rPr/>
        <w:t>Bocconi,</w:t>
      </w:r>
      <w:r>
        <w:rPr>
          <w:spacing w:val="-6"/>
        </w:rPr>
        <w:t> </w:t>
      </w:r>
      <w:r>
        <w:rPr/>
        <w:t>Milano. February 2008</w:t>
      </w:r>
      <w:r>
        <w:rPr>
          <w:spacing w:val="40"/>
        </w:rPr>
        <w:t> </w:t>
      </w:r>
      <w:r>
        <w:rPr/>
        <w:t>2.Insead, France, April 2008 3. “The Physionomics of Tax Evasion: Cheating Rationally</w:t>
      </w:r>
      <w:r>
        <w:rPr>
          <w:spacing w:val="-3"/>
        </w:rPr>
        <w:t> </w:t>
      </w:r>
      <w:r>
        <w:rPr/>
        <w:t>or</w:t>
      </w:r>
      <w:r>
        <w:rPr>
          <w:spacing w:val="-3"/>
        </w:rPr>
        <w:t> </w:t>
      </w:r>
      <w:r>
        <w:rPr/>
        <w:t>Deciding</w:t>
      </w:r>
      <w:r>
        <w:rPr>
          <w:spacing w:val="-3"/>
        </w:rPr>
        <w:t> </w:t>
      </w:r>
      <w:r>
        <w:rPr/>
        <w:t>Emotionally?”</w:t>
      </w:r>
      <w:r>
        <w:rPr>
          <w:spacing w:val="-3"/>
        </w:rPr>
        <w:t> </w:t>
      </w:r>
      <w:r>
        <w:rPr/>
        <w:t>University</w:t>
      </w:r>
      <w:r>
        <w:rPr>
          <w:spacing w:val="-3"/>
        </w:rPr>
        <w:t> </w:t>
      </w:r>
      <w:r>
        <w:rPr/>
        <w:t>of</w:t>
      </w:r>
      <w:r>
        <w:rPr>
          <w:spacing w:val="-3"/>
        </w:rPr>
        <w:t> </w:t>
      </w:r>
      <w:r>
        <w:rPr/>
        <w:t>Varese,</w:t>
      </w:r>
      <w:r>
        <w:rPr>
          <w:spacing w:val="-3"/>
        </w:rPr>
        <w:t> </w:t>
      </w:r>
      <w:r>
        <w:rPr/>
        <w:t>Italy,</w:t>
      </w:r>
      <w:r>
        <w:rPr>
          <w:spacing w:val="-3"/>
        </w:rPr>
        <w:t> </w:t>
      </w:r>
      <w:r>
        <w:rPr/>
        <w:t>March</w:t>
      </w:r>
      <w:r>
        <w:rPr>
          <w:spacing w:val="-3"/>
        </w:rPr>
        <w:t> </w:t>
      </w:r>
      <w:r>
        <w:rPr/>
        <w:t>2008.</w:t>
      </w:r>
      <w:r>
        <w:rPr>
          <w:spacing w:val="-2"/>
        </w:rPr>
        <w:t> </w:t>
      </w:r>
      <w:r>
        <w:rPr/>
        <w:t>4.</w:t>
      </w:r>
      <w:r>
        <w:rPr>
          <w:spacing w:val="-3"/>
        </w:rPr>
        <w:t> </w:t>
      </w:r>
      <w:r>
        <w:rPr/>
        <w:t>“Beauty</w:t>
      </w:r>
      <w:r>
        <w:rPr>
          <w:spacing w:val="-3"/>
        </w:rPr>
        <w:t> </w:t>
      </w:r>
      <w:r>
        <w:rPr/>
        <w:t>contest</w:t>
      </w:r>
      <w:r>
        <w:rPr>
          <w:spacing w:val="-3"/>
        </w:rPr>
        <w:t> </w:t>
      </w:r>
      <w:r>
        <w:rPr/>
        <w:t>in the</w:t>
      </w:r>
      <w:r>
        <w:rPr>
          <w:spacing w:val="-1"/>
        </w:rPr>
        <w:t> </w:t>
      </w:r>
      <w:r>
        <w:rPr/>
        <w:t>brain: the</w:t>
      </w:r>
      <w:r>
        <w:rPr>
          <w:spacing w:val="-1"/>
        </w:rPr>
        <w:t> </w:t>
      </w:r>
      <w:r>
        <w:rPr/>
        <w:t>neural basis</w:t>
      </w:r>
      <w:r>
        <w:rPr>
          <w:spacing w:val="-1"/>
        </w:rPr>
        <w:t> </w:t>
      </w:r>
      <w:r>
        <w:rPr/>
        <w:t>of strategic</w:t>
      </w:r>
      <w:r>
        <w:rPr>
          <w:spacing w:val="-1"/>
        </w:rPr>
        <w:t> </w:t>
      </w:r>
      <w:r>
        <w:rPr/>
        <w:t>thinking”. Arne</w:t>
      </w:r>
      <w:r>
        <w:rPr>
          <w:spacing w:val="-1"/>
        </w:rPr>
        <w:t> </w:t>
      </w:r>
      <w:r>
        <w:rPr/>
        <w:t>Ryde</w:t>
      </w:r>
      <w:r>
        <w:rPr>
          <w:spacing w:val="-1"/>
        </w:rPr>
        <w:t> </w:t>
      </w:r>
      <w:r>
        <w:rPr/>
        <w:t>Workshop</w:t>
      </w:r>
      <w:r>
        <w:rPr>
          <w:spacing w:val="-1"/>
        </w:rPr>
        <w:t> </w:t>
      </w:r>
      <w:r>
        <w:rPr/>
        <w:t>on</w:t>
      </w:r>
      <w:r>
        <w:rPr>
          <w:spacing w:val="-1"/>
        </w:rPr>
        <w:t> </w:t>
      </w:r>
      <w:r>
        <w:rPr/>
        <w:t>Neuroeconomics, Lund, Sweden, 22-23 May 2008. 5. Institut d'Economie Industrielle (IDEI), University of Toulouse 1. 12 December 2008. 6. “How moral emotions affect choice behavior: the paradigmatic example of shame”, CNR Rome, Italy June 2008.</w:t>
      </w:r>
    </w:p>
    <w:p>
      <w:pPr>
        <w:pStyle w:val="BodyText"/>
        <w:spacing w:before="229"/>
        <w:ind w:left="362"/>
      </w:pPr>
      <w:r>
        <w:rPr>
          <w:spacing w:val="-4"/>
        </w:rPr>
        <w:t>2009</w:t>
      </w:r>
    </w:p>
    <w:p>
      <w:pPr>
        <w:pStyle w:val="ListParagraph"/>
        <w:numPr>
          <w:ilvl w:val="0"/>
          <w:numId w:val="7"/>
        </w:numPr>
        <w:tabs>
          <w:tab w:pos="684" w:val="left" w:leader="none"/>
        </w:tabs>
        <w:spacing w:line="240" w:lineRule="auto" w:before="0" w:after="0"/>
        <w:ind w:left="362" w:right="354" w:firstLine="0"/>
        <w:jc w:val="left"/>
        <w:rPr>
          <w:sz w:val="20"/>
        </w:rPr>
      </w:pPr>
      <w:r>
        <w:rPr>
          <w:sz w:val="20"/>
        </w:rPr>
        <w:t>“The</w:t>
      </w:r>
      <w:r>
        <w:rPr>
          <w:spacing w:val="80"/>
          <w:sz w:val="20"/>
        </w:rPr>
        <w:t> </w:t>
      </w:r>
      <w:r>
        <w:rPr>
          <w:sz w:val="20"/>
        </w:rPr>
        <w:t>Neuroeconomics</w:t>
      </w:r>
      <w:r>
        <w:rPr>
          <w:spacing w:val="80"/>
          <w:sz w:val="20"/>
        </w:rPr>
        <w:t> </w:t>
      </w:r>
      <w:r>
        <w:rPr>
          <w:sz w:val="20"/>
        </w:rPr>
        <w:t>of</w:t>
      </w:r>
      <w:r>
        <w:rPr>
          <w:spacing w:val="80"/>
          <w:sz w:val="20"/>
        </w:rPr>
        <w:t> </w:t>
      </w:r>
      <w:r>
        <w:rPr>
          <w:sz w:val="20"/>
        </w:rPr>
        <w:t>depth</w:t>
      </w:r>
      <w:r>
        <w:rPr>
          <w:spacing w:val="80"/>
          <w:sz w:val="20"/>
        </w:rPr>
        <w:t> </w:t>
      </w:r>
      <w:r>
        <w:rPr>
          <w:sz w:val="20"/>
        </w:rPr>
        <w:t>of</w:t>
      </w:r>
      <w:r>
        <w:rPr>
          <w:spacing w:val="80"/>
          <w:sz w:val="20"/>
        </w:rPr>
        <w:t> </w:t>
      </w:r>
      <w:r>
        <w:rPr>
          <w:sz w:val="20"/>
        </w:rPr>
        <w:t>strategic</w:t>
      </w:r>
      <w:r>
        <w:rPr>
          <w:spacing w:val="80"/>
          <w:sz w:val="20"/>
        </w:rPr>
        <w:t> </w:t>
      </w:r>
      <w:r>
        <w:rPr>
          <w:sz w:val="20"/>
        </w:rPr>
        <w:t>reasoning”.</w:t>
      </w:r>
      <w:r>
        <w:rPr>
          <w:spacing w:val="80"/>
          <w:sz w:val="20"/>
        </w:rPr>
        <w:t> </w:t>
      </w:r>
      <w:r>
        <w:rPr>
          <w:sz w:val="20"/>
        </w:rPr>
        <w:t>2.Ecole</w:t>
      </w:r>
      <w:r>
        <w:rPr>
          <w:spacing w:val="80"/>
          <w:sz w:val="20"/>
        </w:rPr>
        <w:t> </w:t>
      </w:r>
      <w:r>
        <w:rPr>
          <w:sz w:val="20"/>
        </w:rPr>
        <w:t>des</w:t>
      </w:r>
      <w:r>
        <w:rPr>
          <w:spacing w:val="80"/>
          <w:sz w:val="20"/>
        </w:rPr>
        <w:t> </w:t>
      </w:r>
      <w:r>
        <w:rPr>
          <w:sz w:val="20"/>
        </w:rPr>
        <w:t>Hautes</w:t>
      </w:r>
      <w:r>
        <w:rPr>
          <w:spacing w:val="80"/>
          <w:sz w:val="20"/>
        </w:rPr>
        <w:t> </w:t>
      </w:r>
      <w:r>
        <w:rPr>
          <w:sz w:val="20"/>
        </w:rPr>
        <w:t>Etudes Commerciales</w:t>
      </w:r>
      <w:r>
        <w:rPr>
          <w:spacing w:val="-9"/>
          <w:sz w:val="20"/>
        </w:rPr>
        <w:t> </w:t>
      </w:r>
      <w:r>
        <w:rPr>
          <w:sz w:val="20"/>
        </w:rPr>
        <w:t>HEC</w:t>
      </w:r>
      <w:r>
        <w:rPr>
          <w:spacing w:val="-10"/>
          <w:sz w:val="20"/>
        </w:rPr>
        <w:t> </w:t>
      </w:r>
      <w:r>
        <w:rPr>
          <w:sz w:val="20"/>
        </w:rPr>
        <w:t>Paris</w:t>
      </w:r>
      <w:r>
        <w:rPr>
          <w:spacing w:val="-9"/>
          <w:sz w:val="20"/>
        </w:rPr>
        <w:t> </w:t>
      </w:r>
      <w:r>
        <w:rPr>
          <w:sz w:val="20"/>
        </w:rPr>
        <w:t>February</w:t>
      </w:r>
      <w:r>
        <w:rPr>
          <w:spacing w:val="-9"/>
          <w:sz w:val="20"/>
        </w:rPr>
        <w:t> </w:t>
      </w:r>
      <w:r>
        <w:rPr>
          <w:sz w:val="20"/>
        </w:rPr>
        <w:t>13,</w:t>
      </w:r>
      <w:r>
        <w:rPr>
          <w:spacing w:val="-9"/>
          <w:sz w:val="20"/>
        </w:rPr>
        <w:t> </w:t>
      </w:r>
      <w:r>
        <w:rPr>
          <w:sz w:val="20"/>
        </w:rPr>
        <w:t>2009.</w:t>
      </w:r>
      <w:r>
        <w:rPr>
          <w:spacing w:val="-8"/>
          <w:sz w:val="20"/>
        </w:rPr>
        <w:t> </w:t>
      </w:r>
      <w:r>
        <w:rPr>
          <w:sz w:val="20"/>
        </w:rPr>
        <w:t>3.</w:t>
      </w:r>
      <w:r>
        <w:rPr>
          <w:spacing w:val="-9"/>
          <w:sz w:val="20"/>
        </w:rPr>
        <w:t> </w:t>
      </w:r>
      <w:r>
        <w:rPr>
          <w:sz w:val="20"/>
        </w:rPr>
        <w:t>4es</w:t>
      </w:r>
      <w:r>
        <w:rPr>
          <w:spacing w:val="-9"/>
          <w:sz w:val="20"/>
        </w:rPr>
        <w:t> </w:t>
      </w:r>
      <w:r>
        <w:rPr>
          <w:sz w:val="20"/>
        </w:rPr>
        <w:t>Rencontres</w:t>
      </w:r>
      <w:r>
        <w:rPr>
          <w:spacing w:val="-9"/>
          <w:sz w:val="20"/>
        </w:rPr>
        <w:t> </w:t>
      </w:r>
      <w:r>
        <w:rPr>
          <w:sz w:val="20"/>
        </w:rPr>
        <w:t>de</w:t>
      </w:r>
      <w:r>
        <w:rPr>
          <w:spacing w:val="-9"/>
          <w:sz w:val="20"/>
        </w:rPr>
        <w:t> </w:t>
      </w:r>
      <w:r>
        <w:rPr>
          <w:sz w:val="20"/>
        </w:rPr>
        <w:t>Neurologie</w:t>
      </w:r>
      <w:r>
        <w:rPr>
          <w:spacing w:val="-9"/>
          <w:sz w:val="20"/>
        </w:rPr>
        <w:t> </w:t>
      </w:r>
      <w:r>
        <w:rPr>
          <w:sz w:val="20"/>
        </w:rPr>
        <w:t>Comportamentale.</w:t>
      </w:r>
    </w:p>
    <w:p>
      <w:pPr>
        <w:pStyle w:val="ListParagraph"/>
        <w:spacing w:after="0" w:line="240" w:lineRule="auto"/>
        <w:jc w:val="left"/>
        <w:rPr>
          <w:sz w:val="20"/>
        </w:rPr>
        <w:sectPr>
          <w:pgSz w:w="12240" w:h="15840"/>
          <w:pgMar w:header="0" w:footer="784" w:top="1820" w:bottom="980" w:left="1440" w:right="1440"/>
        </w:sectPr>
      </w:pPr>
    </w:p>
    <w:p>
      <w:pPr>
        <w:pStyle w:val="BodyText"/>
        <w:spacing w:before="84"/>
        <w:ind w:left="362" w:right="354"/>
        <w:jc w:val="both"/>
      </w:pPr>
      <w:r>
        <w:rPr/>
        <w:t>February 5, 2009. 4. “Reward-based emotions: affective evaluation of outcomes and regret learning”.</w:t>
      </w:r>
      <w:r>
        <w:rPr>
          <w:spacing w:val="40"/>
        </w:rPr>
        <w:t> </w:t>
      </w:r>
      <w:r>
        <w:rPr/>
        <w:t>Workshop on Regret, Emotions and Decision Making. The Center for the Study of Rationality Hebrew University, Jerusalem, March 23 2009. 5. “Neural correlates of depth of social reasoning in medial prefrontal cortex”. First Symposium "The Biology of Decision Making" Bordeaux University, June 10 2009. 6. “Neural correlates of strategic reasoning”. Econometrics Research Workshop. European University Institute, 19 June 2009, Firenze, Italy 7. “Neural bases of human decision making”.</w:t>
      </w:r>
      <w:r>
        <w:rPr>
          <w:spacing w:val="40"/>
        </w:rPr>
        <w:t> </w:t>
      </w:r>
      <w:r>
        <w:rPr/>
        <w:t>Summer school CNRS, Aix en Provence, July 2, 2009. 8. “Neural correlates</w:t>
      </w:r>
      <w:r>
        <w:rPr>
          <w:spacing w:val="-14"/>
        </w:rPr>
        <w:t> </w:t>
      </w:r>
      <w:r>
        <w:rPr/>
        <w:t>of</w:t>
      </w:r>
      <w:r>
        <w:rPr>
          <w:spacing w:val="-13"/>
        </w:rPr>
        <w:t> </w:t>
      </w:r>
      <w:r>
        <w:rPr/>
        <w:t>human</w:t>
      </w:r>
      <w:r>
        <w:rPr>
          <w:spacing w:val="-13"/>
        </w:rPr>
        <w:t> </w:t>
      </w:r>
      <w:r>
        <w:rPr/>
        <w:t>competitive</w:t>
      </w:r>
      <w:r>
        <w:rPr>
          <w:spacing w:val="-13"/>
        </w:rPr>
        <w:t> </w:t>
      </w:r>
      <w:r>
        <w:rPr/>
        <w:t>behavior”.</w:t>
      </w:r>
      <w:r>
        <w:rPr>
          <w:spacing w:val="-13"/>
        </w:rPr>
        <w:t> </w:t>
      </w:r>
      <w:r>
        <w:rPr/>
        <w:t>Helsinki,</w:t>
      </w:r>
      <w:r>
        <w:rPr>
          <w:spacing w:val="-13"/>
        </w:rPr>
        <w:t> </w:t>
      </w:r>
      <w:r>
        <w:rPr/>
        <w:t>September</w:t>
      </w:r>
      <w:r>
        <w:rPr>
          <w:spacing w:val="-13"/>
        </w:rPr>
        <w:t> </w:t>
      </w:r>
      <w:r>
        <w:rPr/>
        <w:t>2009.</w:t>
      </w:r>
      <w:r>
        <w:rPr>
          <w:spacing w:val="-14"/>
        </w:rPr>
        <w:t> </w:t>
      </w:r>
      <w:r>
        <w:rPr/>
        <w:t>9.</w:t>
      </w:r>
      <w:r>
        <w:rPr>
          <w:spacing w:val="-13"/>
        </w:rPr>
        <w:t> </w:t>
      </w:r>
      <w:r>
        <w:rPr/>
        <w:t>“Neural</w:t>
      </w:r>
      <w:r>
        <w:rPr>
          <w:spacing w:val="-13"/>
        </w:rPr>
        <w:t> </w:t>
      </w:r>
      <w:r>
        <w:rPr/>
        <w:t>bases</w:t>
      </w:r>
      <w:r>
        <w:rPr>
          <w:spacing w:val="-13"/>
        </w:rPr>
        <w:t> </w:t>
      </w:r>
      <w:r>
        <w:rPr/>
        <w:t>of</w:t>
      </w:r>
      <w:r>
        <w:rPr>
          <w:spacing w:val="-13"/>
        </w:rPr>
        <w:t> </w:t>
      </w:r>
      <w:r>
        <w:rPr/>
        <w:t>bounded rational</w:t>
      </w:r>
      <w:r>
        <w:rPr>
          <w:spacing w:val="-10"/>
        </w:rPr>
        <w:t> </w:t>
      </w:r>
      <w:r>
        <w:rPr/>
        <w:t>behavior”.</w:t>
      </w:r>
      <w:r>
        <w:rPr>
          <w:spacing w:val="-10"/>
        </w:rPr>
        <w:t> </w:t>
      </w:r>
      <w:r>
        <w:rPr/>
        <w:t>Department</w:t>
      </w:r>
      <w:r>
        <w:rPr>
          <w:spacing w:val="-10"/>
        </w:rPr>
        <w:t> </w:t>
      </w:r>
      <w:r>
        <w:rPr/>
        <w:t>of</w:t>
      </w:r>
      <w:r>
        <w:rPr>
          <w:spacing w:val="-10"/>
        </w:rPr>
        <w:t> </w:t>
      </w:r>
      <w:r>
        <w:rPr/>
        <w:t>Economics,</w:t>
      </w:r>
      <w:r>
        <w:rPr>
          <w:spacing w:val="-10"/>
        </w:rPr>
        <w:t> </w:t>
      </w:r>
      <w:r>
        <w:rPr/>
        <w:t>University</w:t>
      </w:r>
      <w:r>
        <w:rPr>
          <w:spacing w:val="-11"/>
        </w:rPr>
        <w:t> </w:t>
      </w:r>
      <w:r>
        <w:rPr/>
        <w:t>of</w:t>
      </w:r>
      <w:r>
        <w:rPr>
          <w:spacing w:val="-10"/>
        </w:rPr>
        <w:t> </w:t>
      </w:r>
      <w:r>
        <w:rPr/>
        <w:t>Bologna,</w:t>
      </w:r>
      <w:r>
        <w:rPr>
          <w:spacing w:val="-10"/>
        </w:rPr>
        <w:t> </w:t>
      </w:r>
      <w:r>
        <w:rPr/>
        <w:t>October</w:t>
      </w:r>
      <w:r>
        <w:rPr>
          <w:spacing w:val="-10"/>
        </w:rPr>
        <w:t> </w:t>
      </w:r>
      <w:r>
        <w:rPr/>
        <w:t>12,</w:t>
      </w:r>
      <w:r>
        <w:rPr>
          <w:spacing w:val="-10"/>
        </w:rPr>
        <w:t> </w:t>
      </w:r>
      <w:r>
        <w:rPr/>
        <w:t>2009.</w:t>
      </w:r>
      <w:r>
        <w:rPr>
          <w:spacing w:val="-11"/>
        </w:rPr>
        <w:t> </w:t>
      </w:r>
      <w:r>
        <w:rPr/>
        <w:t>10.</w:t>
      </w:r>
      <w:r>
        <w:rPr>
          <w:spacing w:val="-10"/>
        </w:rPr>
        <w:t> </w:t>
      </w:r>
      <w:r>
        <w:rPr/>
        <w:t>“Neural correlates of strategic reasoning”. 11. Paris, Ecole Normale Superior, October 19, 2009 12. Grenoble, October 22, 2009. 13. “Neuroeconomia: Il futuro e` delle donne?”. Festa della Scienza, Genova,</w:t>
      </w:r>
      <w:r>
        <w:rPr>
          <w:spacing w:val="-1"/>
        </w:rPr>
        <w:t> </w:t>
      </w:r>
      <w:r>
        <w:rPr/>
        <w:t>October</w:t>
      </w:r>
      <w:r>
        <w:rPr>
          <w:spacing w:val="40"/>
        </w:rPr>
        <w:t> </w:t>
      </w:r>
      <w:r>
        <w:rPr/>
        <w:t>2009.</w:t>
      </w:r>
      <w:r>
        <w:rPr>
          <w:spacing w:val="-1"/>
        </w:rPr>
        <w:t> </w:t>
      </w:r>
      <w:r>
        <w:rPr/>
        <w:t>14</w:t>
      </w:r>
      <w:r>
        <w:rPr>
          <w:spacing w:val="-2"/>
        </w:rPr>
        <w:t> </w:t>
      </w:r>
      <w:r>
        <w:rPr/>
        <w:t>“Neural</w:t>
      </w:r>
      <w:r>
        <w:rPr>
          <w:spacing w:val="-1"/>
        </w:rPr>
        <w:t> </w:t>
      </w:r>
      <w:r>
        <w:rPr/>
        <w:t>correlates</w:t>
      </w:r>
      <w:r>
        <w:rPr>
          <w:spacing w:val="-1"/>
        </w:rPr>
        <w:t> </w:t>
      </w:r>
      <w:r>
        <w:rPr/>
        <w:t>of</w:t>
      </w:r>
      <w:r>
        <w:rPr>
          <w:spacing w:val="-1"/>
        </w:rPr>
        <w:t> </w:t>
      </w:r>
      <w:r>
        <w:rPr/>
        <w:t>bounded</w:t>
      </w:r>
      <w:r>
        <w:rPr>
          <w:spacing w:val="-2"/>
        </w:rPr>
        <w:t> </w:t>
      </w:r>
      <w:r>
        <w:rPr/>
        <w:t>rational</w:t>
      </w:r>
      <w:r>
        <w:rPr>
          <w:spacing w:val="-1"/>
        </w:rPr>
        <w:t> </w:t>
      </w:r>
      <w:r>
        <w:rPr/>
        <w:t>behavior”,</w:t>
      </w:r>
      <w:r>
        <w:rPr>
          <w:spacing w:val="-1"/>
        </w:rPr>
        <w:t> </w:t>
      </w:r>
      <w:r>
        <w:rPr/>
        <w:t>Max</w:t>
      </w:r>
      <w:r>
        <w:rPr>
          <w:spacing w:val="-1"/>
        </w:rPr>
        <w:t> </w:t>
      </w:r>
      <w:r>
        <w:rPr/>
        <w:t>Planck</w:t>
      </w:r>
      <w:r>
        <w:rPr>
          <w:spacing w:val="-1"/>
        </w:rPr>
        <w:t> </w:t>
      </w:r>
      <w:r>
        <w:rPr/>
        <w:t>Institute of Economics, Jena, Germany, November 11, 2009.</w:t>
      </w:r>
    </w:p>
    <w:p>
      <w:pPr>
        <w:pStyle w:val="BodyText"/>
        <w:spacing w:before="1"/>
        <w:ind w:left="0"/>
      </w:pPr>
    </w:p>
    <w:p>
      <w:pPr>
        <w:pStyle w:val="BodyText"/>
        <w:ind w:left="362"/>
      </w:pPr>
      <w:r>
        <w:rPr/>
        <w:t>2010</w:t>
      </w:r>
      <w:r>
        <w:rPr>
          <w:spacing w:val="-8"/>
        </w:rPr>
        <w:t> </w:t>
      </w:r>
      <w:r>
        <w:rPr/>
        <w:t>Invited</w:t>
      </w:r>
      <w:r>
        <w:rPr>
          <w:spacing w:val="-5"/>
        </w:rPr>
        <w:t> </w:t>
      </w:r>
      <w:r>
        <w:rPr>
          <w:spacing w:val="-2"/>
        </w:rPr>
        <w:t>Lectures</w:t>
      </w:r>
    </w:p>
    <w:p>
      <w:pPr>
        <w:pStyle w:val="ListParagraph"/>
        <w:numPr>
          <w:ilvl w:val="0"/>
          <w:numId w:val="8"/>
        </w:numPr>
        <w:tabs>
          <w:tab w:pos="528" w:val="left" w:leader="none"/>
        </w:tabs>
        <w:spacing w:line="240" w:lineRule="auto" w:before="1" w:after="0"/>
        <w:ind w:left="362" w:right="353" w:firstLine="0"/>
        <w:jc w:val="left"/>
        <w:rPr>
          <w:sz w:val="20"/>
        </w:rPr>
      </w:pPr>
      <w:r>
        <w:rPr>
          <w:sz w:val="20"/>
        </w:rPr>
        <w:t>“Neural</w:t>
      </w:r>
      <w:r>
        <w:rPr>
          <w:spacing w:val="-7"/>
          <w:sz w:val="20"/>
        </w:rPr>
        <w:t> </w:t>
      </w:r>
      <w:r>
        <w:rPr>
          <w:sz w:val="20"/>
        </w:rPr>
        <w:t>correlates</w:t>
      </w:r>
      <w:r>
        <w:rPr>
          <w:spacing w:val="-7"/>
          <w:sz w:val="20"/>
        </w:rPr>
        <w:t> </w:t>
      </w:r>
      <w:r>
        <w:rPr>
          <w:sz w:val="20"/>
        </w:rPr>
        <w:t>of</w:t>
      </w:r>
      <w:r>
        <w:rPr>
          <w:spacing w:val="-7"/>
          <w:sz w:val="20"/>
        </w:rPr>
        <w:t> </w:t>
      </w:r>
      <w:r>
        <w:rPr>
          <w:sz w:val="20"/>
        </w:rPr>
        <w:t>competitive</w:t>
      </w:r>
      <w:r>
        <w:rPr>
          <w:spacing w:val="-7"/>
          <w:sz w:val="20"/>
        </w:rPr>
        <w:t> </w:t>
      </w:r>
      <w:r>
        <w:rPr>
          <w:sz w:val="20"/>
        </w:rPr>
        <w:t>behavior”,</w:t>
      </w:r>
      <w:r>
        <w:rPr>
          <w:spacing w:val="-7"/>
          <w:sz w:val="20"/>
        </w:rPr>
        <w:t> </w:t>
      </w:r>
      <w:r>
        <w:rPr>
          <w:sz w:val="20"/>
        </w:rPr>
        <w:t>Invited</w:t>
      </w:r>
      <w:r>
        <w:rPr>
          <w:spacing w:val="-7"/>
          <w:sz w:val="20"/>
        </w:rPr>
        <w:t> </w:t>
      </w:r>
      <w:r>
        <w:rPr>
          <w:sz w:val="20"/>
        </w:rPr>
        <w:t>speaker</w:t>
      </w:r>
      <w:r>
        <w:rPr>
          <w:spacing w:val="-7"/>
          <w:sz w:val="20"/>
        </w:rPr>
        <w:t> </w:t>
      </w:r>
      <w:r>
        <w:rPr>
          <w:sz w:val="20"/>
        </w:rPr>
        <w:t>Alpine</w:t>
      </w:r>
      <w:r>
        <w:rPr>
          <w:spacing w:val="-7"/>
          <w:sz w:val="20"/>
        </w:rPr>
        <w:t> </w:t>
      </w:r>
      <w:r>
        <w:rPr>
          <w:sz w:val="20"/>
        </w:rPr>
        <w:t>Brain</w:t>
      </w:r>
      <w:r>
        <w:rPr>
          <w:spacing w:val="-7"/>
          <w:sz w:val="20"/>
        </w:rPr>
        <w:t> </w:t>
      </w:r>
      <w:r>
        <w:rPr>
          <w:sz w:val="20"/>
        </w:rPr>
        <w:t>Imaging</w:t>
      </w:r>
      <w:r>
        <w:rPr>
          <w:spacing w:val="-7"/>
          <w:sz w:val="20"/>
        </w:rPr>
        <w:t> </w:t>
      </w:r>
      <w:r>
        <w:rPr>
          <w:sz w:val="20"/>
        </w:rPr>
        <w:t>Meeting</w:t>
      </w:r>
      <w:r>
        <w:rPr>
          <w:spacing w:val="-7"/>
          <w:sz w:val="20"/>
        </w:rPr>
        <w:t> </w:t>
      </w:r>
      <w:r>
        <w:rPr>
          <w:sz w:val="20"/>
        </w:rPr>
        <w:t>-ABIM 2010, Jan 10-14 2010</w:t>
      </w:r>
    </w:p>
    <w:p>
      <w:pPr>
        <w:pStyle w:val="ListParagraph"/>
        <w:numPr>
          <w:ilvl w:val="0"/>
          <w:numId w:val="8"/>
        </w:numPr>
        <w:tabs>
          <w:tab w:pos="583" w:val="left" w:leader="none"/>
        </w:tabs>
        <w:spacing w:line="240" w:lineRule="auto" w:before="0" w:after="0"/>
        <w:ind w:left="362" w:right="355" w:firstLine="55"/>
        <w:jc w:val="left"/>
        <w:rPr>
          <w:sz w:val="20"/>
        </w:rPr>
      </w:pPr>
      <w:r>
        <w:rPr>
          <w:sz w:val="20"/>
        </w:rPr>
        <w:t>“Measuring Strategic Uncertainty and Risk in Coordination, Entry Games, and Lotteries with</w:t>
      </w:r>
      <w:r>
        <w:rPr>
          <w:spacing w:val="80"/>
          <w:sz w:val="20"/>
        </w:rPr>
        <w:t> </w:t>
      </w:r>
      <w:r>
        <w:rPr>
          <w:sz w:val="20"/>
        </w:rPr>
        <w:t>fMRI”, 11 March, 2010 ICNC The Hebrew University of Jerusalem.</w:t>
      </w:r>
    </w:p>
    <w:p>
      <w:pPr>
        <w:pStyle w:val="ListParagraph"/>
        <w:numPr>
          <w:ilvl w:val="0"/>
          <w:numId w:val="8"/>
        </w:numPr>
        <w:tabs>
          <w:tab w:pos="528" w:val="left" w:leader="none"/>
        </w:tabs>
        <w:spacing w:line="240" w:lineRule="auto" w:before="0" w:after="0"/>
        <w:ind w:left="362" w:right="356" w:firstLine="0"/>
        <w:jc w:val="left"/>
        <w:rPr>
          <w:sz w:val="20"/>
        </w:rPr>
      </w:pPr>
      <w:r>
        <w:rPr>
          <w:sz w:val="20"/>
        </w:rPr>
        <w:t>“Outperforming</w:t>
      </w:r>
      <w:r>
        <w:rPr>
          <w:spacing w:val="29"/>
          <w:sz w:val="20"/>
        </w:rPr>
        <w:t> </w:t>
      </w:r>
      <w:r>
        <w:rPr>
          <w:sz w:val="20"/>
        </w:rPr>
        <w:t>others</w:t>
      </w:r>
      <w:r>
        <w:rPr>
          <w:spacing w:val="30"/>
          <w:sz w:val="20"/>
        </w:rPr>
        <w:t> </w:t>
      </w:r>
      <w:r>
        <w:rPr>
          <w:sz w:val="20"/>
        </w:rPr>
        <w:t>is</w:t>
      </w:r>
      <w:r>
        <w:rPr>
          <w:spacing w:val="30"/>
          <w:sz w:val="20"/>
        </w:rPr>
        <w:t> </w:t>
      </w:r>
      <w:r>
        <w:rPr>
          <w:sz w:val="20"/>
        </w:rPr>
        <w:t>more</w:t>
      </w:r>
      <w:r>
        <w:rPr>
          <w:spacing w:val="29"/>
          <w:sz w:val="20"/>
        </w:rPr>
        <w:t> </w:t>
      </w:r>
      <w:r>
        <w:rPr>
          <w:sz w:val="20"/>
        </w:rPr>
        <w:t>rewarding</w:t>
      </w:r>
      <w:r>
        <w:rPr>
          <w:spacing w:val="30"/>
          <w:sz w:val="20"/>
        </w:rPr>
        <w:t> </w:t>
      </w:r>
      <w:r>
        <w:rPr>
          <w:sz w:val="20"/>
        </w:rPr>
        <w:t>than</w:t>
      </w:r>
      <w:r>
        <w:rPr>
          <w:spacing w:val="30"/>
          <w:sz w:val="20"/>
        </w:rPr>
        <w:t> </w:t>
      </w:r>
      <w:r>
        <w:rPr>
          <w:sz w:val="20"/>
        </w:rPr>
        <w:t>succeeding</w:t>
      </w:r>
      <w:r>
        <w:rPr>
          <w:spacing w:val="29"/>
          <w:sz w:val="20"/>
        </w:rPr>
        <w:t> </w:t>
      </w:r>
      <w:r>
        <w:rPr>
          <w:sz w:val="20"/>
        </w:rPr>
        <w:t>alone:</w:t>
      </w:r>
      <w:r>
        <w:rPr>
          <w:spacing w:val="30"/>
          <w:sz w:val="20"/>
        </w:rPr>
        <w:t> </w:t>
      </w:r>
      <w:r>
        <w:rPr>
          <w:sz w:val="20"/>
        </w:rPr>
        <w:t>the</w:t>
      </w:r>
      <w:r>
        <w:rPr>
          <w:spacing w:val="30"/>
          <w:sz w:val="20"/>
        </w:rPr>
        <w:t> </w:t>
      </w:r>
      <w:r>
        <w:rPr>
          <w:sz w:val="20"/>
        </w:rPr>
        <w:t>neural</w:t>
      </w:r>
      <w:r>
        <w:rPr>
          <w:spacing w:val="30"/>
          <w:sz w:val="20"/>
        </w:rPr>
        <w:t> </w:t>
      </w:r>
      <w:r>
        <w:rPr>
          <w:sz w:val="20"/>
        </w:rPr>
        <w:t>basis</w:t>
      </w:r>
      <w:r>
        <w:rPr>
          <w:spacing w:val="30"/>
          <w:sz w:val="20"/>
        </w:rPr>
        <w:t> </w:t>
      </w:r>
      <w:r>
        <w:rPr>
          <w:sz w:val="20"/>
        </w:rPr>
        <w:t>of</w:t>
      </w:r>
      <w:r>
        <w:rPr>
          <w:spacing w:val="30"/>
          <w:sz w:val="20"/>
        </w:rPr>
        <w:t> </w:t>
      </w:r>
      <w:r>
        <w:rPr>
          <w:sz w:val="20"/>
        </w:rPr>
        <w:t>human competitive behavior”. Dept. of Psychology, The Hebrew University of Jerusalem</w:t>
      </w:r>
      <w:r>
        <w:rPr>
          <w:spacing w:val="40"/>
          <w:sz w:val="20"/>
        </w:rPr>
        <w:t> </w:t>
      </w:r>
      <w:r>
        <w:rPr>
          <w:sz w:val="20"/>
        </w:rPr>
        <w:t>March 2010.</w:t>
      </w:r>
    </w:p>
    <w:p>
      <w:pPr>
        <w:pStyle w:val="ListParagraph"/>
        <w:numPr>
          <w:ilvl w:val="0"/>
          <w:numId w:val="8"/>
        </w:numPr>
        <w:tabs>
          <w:tab w:pos="528" w:val="left" w:leader="none"/>
        </w:tabs>
        <w:spacing w:line="240" w:lineRule="auto" w:before="0" w:after="0"/>
        <w:ind w:left="362" w:right="356" w:firstLine="0"/>
        <w:jc w:val="left"/>
        <w:rPr>
          <w:sz w:val="20"/>
        </w:rPr>
      </w:pPr>
      <w:r>
        <w:rPr>
          <w:sz w:val="20"/>
        </w:rPr>
        <w:t>“Cheating,</w:t>
      </w:r>
      <w:r>
        <w:rPr>
          <w:spacing w:val="80"/>
          <w:sz w:val="20"/>
        </w:rPr>
        <w:t> </w:t>
      </w:r>
      <w:r>
        <w:rPr>
          <w:sz w:val="20"/>
        </w:rPr>
        <w:t>Emotions,</w:t>
      </w:r>
      <w:r>
        <w:rPr>
          <w:spacing w:val="80"/>
          <w:sz w:val="20"/>
        </w:rPr>
        <w:t> </w:t>
      </w:r>
      <w:r>
        <w:rPr>
          <w:sz w:val="20"/>
        </w:rPr>
        <w:t>and</w:t>
      </w:r>
      <w:r>
        <w:rPr>
          <w:spacing w:val="80"/>
          <w:sz w:val="20"/>
        </w:rPr>
        <w:t> </w:t>
      </w:r>
      <w:r>
        <w:rPr>
          <w:sz w:val="20"/>
        </w:rPr>
        <w:t>Rationality:</w:t>
      </w:r>
      <w:r>
        <w:rPr>
          <w:spacing w:val="80"/>
          <w:sz w:val="20"/>
        </w:rPr>
        <w:t> </w:t>
      </w:r>
      <w:r>
        <w:rPr>
          <w:sz w:val="20"/>
        </w:rPr>
        <w:t>An</w:t>
      </w:r>
      <w:r>
        <w:rPr>
          <w:spacing w:val="80"/>
          <w:sz w:val="20"/>
        </w:rPr>
        <w:t> </w:t>
      </w:r>
      <w:r>
        <w:rPr>
          <w:sz w:val="20"/>
        </w:rPr>
        <w:t>Experiment</w:t>
      </w:r>
      <w:r>
        <w:rPr>
          <w:spacing w:val="80"/>
          <w:sz w:val="20"/>
        </w:rPr>
        <w:t> </w:t>
      </w:r>
      <w:r>
        <w:rPr>
          <w:sz w:val="20"/>
        </w:rPr>
        <w:t>on</w:t>
      </w:r>
      <w:r>
        <w:rPr>
          <w:spacing w:val="80"/>
          <w:sz w:val="20"/>
        </w:rPr>
        <w:t> </w:t>
      </w:r>
      <w:r>
        <w:rPr>
          <w:sz w:val="20"/>
        </w:rPr>
        <w:t>Tax</w:t>
      </w:r>
      <w:r>
        <w:rPr>
          <w:spacing w:val="80"/>
          <w:sz w:val="20"/>
        </w:rPr>
        <w:t> </w:t>
      </w:r>
      <w:r>
        <w:rPr>
          <w:sz w:val="20"/>
        </w:rPr>
        <w:t>Evasion”</w:t>
      </w:r>
      <w:r>
        <w:rPr>
          <w:spacing w:val="80"/>
          <w:sz w:val="20"/>
        </w:rPr>
        <w:t> </w:t>
      </w:r>
      <w:r>
        <w:rPr>
          <w:sz w:val="20"/>
        </w:rPr>
        <w:t>with</w:t>
      </w:r>
      <w:r>
        <w:rPr>
          <w:spacing w:val="80"/>
          <w:sz w:val="20"/>
        </w:rPr>
        <w:t> </w:t>
      </w:r>
      <w:r>
        <w:rPr>
          <w:sz w:val="20"/>
        </w:rPr>
        <w:t>Joffily,</w:t>
      </w:r>
      <w:r>
        <w:rPr>
          <w:spacing w:val="80"/>
          <w:sz w:val="20"/>
        </w:rPr>
        <w:t> </w:t>
      </w:r>
      <w:r>
        <w:rPr>
          <w:sz w:val="20"/>
        </w:rPr>
        <w:t>M., Montmarquette, C., and Villeval M-C. Behavioral Economics Seminars, Jerusalem March 2010.</w:t>
      </w:r>
    </w:p>
    <w:p>
      <w:pPr>
        <w:pStyle w:val="ListParagraph"/>
        <w:numPr>
          <w:ilvl w:val="0"/>
          <w:numId w:val="8"/>
        </w:numPr>
        <w:tabs>
          <w:tab w:pos="583" w:val="left" w:leader="none"/>
        </w:tabs>
        <w:spacing w:line="240" w:lineRule="auto" w:before="0" w:after="0"/>
        <w:ind w:left="583" w:right="0" w:hanging="221"/>
        <w:jc w:val="left"/>
        <w:rPr>
          <w:sz w:val="20"/>
        </w:rPr>
      </w:pPr>
      <w:r>
        <w:rPr>
          <w:sz w:val="20"/>
        </w:rPr>
        <w:t>“Neural</w:t>
      </w:r>
      <w:r>
        <w:rPr>
          <w:spacing w:val="-9"/>
          <w:sz w:val="20"/>
        </w:rPr>
        <w:t> </w:t>
      </w:r>
      <w:r>
        <w:rPr>
          <w:sz w:val="20"/>
        </w:rPr>
        <w:t>basis</w:t>
      </w:r>
      <w:r>
        <w:rPr>
          <w:spacing w:val="-7"/>
          <w:sz w:val="20"/>
        </w:rPr>
        <w:t> </w:t>
      </w:r>
      <w:r>
        <w:rPr>
          <w:sz w:val="20"/>
        </w:rPr>
        <w:t>of</w:t>
      </w:r>
      <w:r>
        <w:rPr>
          <w:spacing w:val="-7"/>
          <w:sz w:val="20"/>
        </w:rPr>
        <w:t> </w:t>
      </w:r>
      <w:r>
        <w:rPr>
          <w:sz w:val="20"/>
        </w:rPr>
        <w:t>strategic</w:t>
      </w:r>
      <w:r>
        <w:rPr>
          <w:spacing w:val="-7"/>
          <w:sz w:val="20"/>
        </w:rPr>
        <w:t> </w:t>
      </w:r>
      <w:r>
        <w:rPr>
          <w:sz w:val="20"/>
        </w:rPr>
        <w:t>choice”.</w:t>
      </w:r>
      <w:r>
        <w:rPr>
          <w:spacing w:val="-7"/>
          <w:sz w:val="20"/>
        </w:rPr>
        <w:t> </w:t>
      </w:r>
      <w:r>
        <w:rPr>
          <w:sz w:val="20"/>
        </w:rPr>
        <w:t>Interdisciplinary</w:t>
      </w:r>
      <w:r>
        <w:rPr>
          <w:spacing w:val="-6"/>
          <w:sz w:val="20"/>
        </w:rPr>
        <w:t> </w:t>
      </w:r>
      <w:r>
        <w:rPr>
          <w:sz w:val="20"/>
        </w:rPr>
        <w:t>Center,</w:t>
      </w:r>
      <w:r>
        <w:rPr>
          <w:spacing w:val="-7"/>
          <w:sz w:val="20"/>
        </w:rPr>
        <w:t> </w:t>
      </w:r>
      <w:r>
        <w:rPr>
          <w:sz w:val="20"/>
        </w:rPr>
        <w:t>Herzliya</w:t>
      </w:r>
      <w:r>
        <w:rPr>
          <w:spacing w:val="-7"/>
          <w:sz w:val="20"/>
        </w:rPr>
        <w:t> </w:t>
      </w:r>
      <w:r>
        <w:rPr>
          <w:sz w:val="20"/>
        </w:rPr>
        <w:t>(IDC</w:t>
      </w:r>
      <w:r>
        <w:rPr>
          <w:spacing w:val="-8"/>
          <w:sz w:val="20"/>
        </w:rPr>
        <w:t> </w:t>
      </w:r>
      <w:r>
        <w:rPr>
          <w:sz w:val="20"/>
        </w:rPr>
        <w:t>-</w:t>
      </w:r>
      <w:r>
        <w:rPr>
          <w:spacing w:val="-7"/>
          <w:sz w:val="20"/>
        </w:rPr>
        <w:t> </w:t>
      </w:r>
      <w:r>
        <w:rPr>
          <w:sz w:val="20"/>
        </w:rPr>
        <w:t>Tel</w:t>
      </w:r>
      <w:r>
        <w:rPr>
          <w:spacing w:val="-6"/>
          <w:sz w:val="20"/>
        </w:rPr>
        <w:t> </w:t>
      </w:r>
      <w:r>
        <w:rPr>
          <w:spacing w:val="-2"/>
          <w:sz w:val="20"/>
        </w:rPr>
        <w:t>Aviv)</w:t>
      </w:r>
    </w:p>
    <w:p>
      <w:pPr>
        <w:pStyle w:val="ListParagraph"/>
        <w:numPr>
          <w:ilvl w:val="0"/>
          <w:numId w:val="8"/>
        </w:numPr>
        <w:tabs>
          <w:tab w:pos="1028" w:val="left" w:leader="none"/>
        </w:tabs>
        <w:spacing w:line="240" w:lineRule="auto" w:before="0" w:after="0"/>
        <w:ind w:left="1028" w:right="0" w:hanging="166"/>
        <w:jc w:val="left"/>
        <w:rPr>
          <w:sz w:val="20"/>
        </w:rPr>
      </w:pPr>
      <w:r>
        <w:rPr>
          <w:sz w:val="20"/>
        </w:rPr>
        <w:t>Zurich,</w:t>
      </w:r>
      <w:r>
        <w:rPr>
          <w:spacing w:val="-9"/>
          <w:sz w:val="20"/>
        </w:rPr>
        <w:t> </w:t>
      </w:r>
      <w:r>
        <w:rPr>
          <w:sz w:val="20"/>
        </w:rPr>
        <w:t>March</w:t>
      </w:r>
      <w:r>
        <w:rPr>
          <w:spacing w:val="-6"/>
          <w:sz w:val="20"/>
        </w:rPr>
        <w:t> </w:t>
      </w:r>
      <w:r>
        <w:rPr>
          <w:sz w:val="20"/>
        </w:rPr>
        <w:t>31</w:t>
      </w:r>
      <w:r>
        <w:rPr>
          <w:spacing w:val="-6"/>
          <w:sz w:val="20"/>
        </w:rPr>
        <w:t> </w:t>
      </w:r>
      <w:r>
        <w:rPr>
          <w:sz w:val="20"/>
        </w:rPr>
        <w:t>2010.</w:t>
      </w:r>
      <w:r>
        <w:rPr>
          <w:spacing w:val="-6"/>
          <w:sz w:val="20"/>
        </w:rPr>
        <w:t> </w:t>
      </w:r>
      <w:r>
        <w:rPr>
          <w:sz w:val="20"/>
        </w:rPr>
        <w:t>Inst.</w:t>
      </w:r>
      <w:r>
        <w:rPr>
          <w:spacing w:val="-6"/>
          <w:sz w:val="20"/>
        </w:rPr>
        <w:t> </w:t>
      </w:r>
      <w:r>
        <w:rPr>
          <w:sz w:val="20"/>
        </w:rPr>
        <w:t>for</w:t>
      </w:r>
      <w:r>
        <w:rPr>
          <w:spacing w:val="-6"/>
          <w:sz w:val="20"/>
        </w:rPr>
        <w:t> </w:t>
      </w:r>
      <w:r>
        <w:rPr>
          <w:sz w:val="20"/>
        </w:rPr>
        <w:t>Empirical</w:t>
      </w:r>
      <w:r>
        <w:rPr>
          <w:spacing w:val="-7"/>
          <w:sz w:val="20"/>
        </w:rPr>
        <w:t> </w:t>
      </w:r>
      <w:r>
        <w:rPr>
          <w:sz w:val="20"/>
        </w:rPr>
        <w:t>Research</w:t>
      </w:r>
      <w:r>
        <w:rPr>
          <w:spacing w:val="-6"/>
          <w:sz w:val="20"/>
        </w:rPr>
        <w:t> </w:t>
      </w:r>
      <w:r>
        <w:rPr>
          <w:sz w:val="20"/>
        </w:rPr>
        <w:t>in</w:t>
      </w:r>
      <w:r>
        <w:rPr>
          <w:spacing w:val="-6"/>
          <w:sz w:val="20"/>
        </w:rPr>
        <w:t> </w:t>
      </w:r>
      <w:r>
        <w:rPr>
          <w:sz w:val="20"/>
        </w:rPr>
        <w:t>Economics,</w:t>
      </w:r>
      <w:r>
        <w:rPr>
          <w:spacing w:val="-6"/>
          <w:sz w:val="20"/>
        </w:rPr>
        <w:t> </w:t>
      </w:r>
      <w:r>
        <w:rPr>
          <w:sz w:val="20"/>
        </w:rPr>
        <w:t>University</w:t>
      </w:r>
      <w:r>
        <w:rPr>
          <w:spacing w:val="-6"/>
          <w:sz w:val="20"/>
        </w:rPr>
        <w:t> </w:t>
      </w:r>
      <w:r>
        <w:rPr>
          <w:sz w:val="20"/>
        </w:rPr>
        <w:t>of</w:t>
      </w:r>
      <w:r>
        <w:rPr>
          <w:spacing w:val="-6"/>
          <w:sz w:val="20"/>
        </w:rPr>
        <w:t> </w:t>
      </w:r>
      <w:r>
        <w:rPr>
          <w:spacing w:val="-2"/>
          <w:sz w:val="20"/>
        </w:rPr>
        <w:t>Zurich.</w:t>
      </w:r>
    </w:p>
    <w:p>
      <w:pPr>
        <w:pStyle w:val="ListParagraph"/>
        <w:numPr>
          <w:ilvl w:val="0"/>
          <w:numId w:val="8"/>
        </w:numPr>
        <w:tabs>
          <w:tab w:pos="528" w:val="left" w:leader="none"/>
        </w:tabs>
        <w:spacing w:line="240" w:lineRule="auto" w:before="0" w:after="0"/>
        <w:ind w:left="362" w:right="355" w:firstLine="0"/>
        <w:jc w:val="left"/>
        <w:rPr>
          <w:sz w:val="20"/>
        </w:rPr>
      </w:pPr>
      <w:r>
        <w:rPr>
          <w:sz w:val="20"/>
        </w:rPr>
        <w:t>Symposium on Motivation and Cognitive Control, to be held at St John’s College Oxford, UK,</w:t>
      </w:r>
      <w:r>
        <w:rPr>
          <w:spacing w:val="40"/>
          <w:sz w:val="20"/>
        </w:rPr>
        <w:t> </w:t>
      </w:r>
      <w:r>
        <w:rPr>
          <w:sz w:val="20"/>
        </w:rPr>
        <w:t>June 2nd-4th</w:t>
      </w:r>
    </w:p>
    <w:p>
      <w:pPr>
        <w:pStyle w:val="ListParagraph"/>
        <w:numPr>
          <w:ilvl w:val="0"/>
          <w:numId w:val="8"/>
        </w:numPr>
        <w:tabs>
          <w:tab w:pos="623" w:val="left" w:leader="none"/>
        </w:tabs>
        <w:spacing w:line="235" w:lineRule="auto" w:before="4" w:after="0"/>
        <w:ind w:left="362" w:right="357" w:firstLine="0"/>
        <w:jc w:val="left"/>
        <w:rPr>
          <w:sz w:val="20"/>
        </w:rPr>
      </w:pPr>
      <w:r>
        <w:rPr>
          <w:sz w:val="20"/>
        </w:rPr>
        <w:t>Mind</w:t>
      </w:r>
      <w:r>
        <w:rPr>
          <w:spacing w:val="35"/>
          <w:sz w:val="20"/>
        </w:rPr>
        <w:t> </w:t>
      </w:r>
      <w:r>
        <w:rPr>
          <w:sz w:val="20"/>
        </w:rPr>
        <w:t>Brain</w:t>
      </w:r>
      <w:r>
        <w:rPr>
          <w:spacing w:val="35"/>
          <w:sz w:val="20"/>
        </w:rPr>
        <w:t> </w:t>
      </w:r>
      <w:r>
        <w:rPr>
          <w:sz w:val="20"/>
        </w:rPr>
        <w:t>Lecture:</w:t>
      </w:r>
      <w:r>
        <w:rPr>
          <w:spacing w:val="36"/>
          <w:sz w:val="20"/>
        </w:rPr>
        <w:t> </w:t>
      </w:r>
      <w:r>
        <w:rPr>
          <w:sz w:val="20"/>
        </w:rPr>
        <w:t>“Assessing</w:t>
      </w:r>
      <w:r>
        <w:rPr>
          <w:spacing w:val="35"/>
          <w:sz w:val="20"/>
        </w:rPr>
        <w:t> </w:t>
      </w:r>
      <w:r>
        <w:rPr>
          <w:sz w:val="20"/>
        </w:rPr>
        <w:t>strategic</w:t>
      </w:r>
      <w:r>
        <w:rPr>
          <w:spacing w:val="35"/>
          <w:sz w:val="20"/>
        </w:rPr>
        <w:t> </w:t>
      </w:r>
      <w:r>
        <w:rPr>
          <w:sz w:val="20"/>
        </w:rPr>
        <w:t>risk</w:t>
      </w:r>
      <w:r>
        <w:rPr>
          <w:spacing w:val="35"/>
          <w:sz w:val="20"/>
        </w:rPr>
        <w:t> </w:t>
      </w:r>
      <w:r>
        <w:rPr>
          <w:sz w:val="20"/>
        </w:rPr>
        <w:t>with</w:t>
      </w:r>
      <w:r>
        <w:rPr>
          <w:spacing w:val="35"/>
          <w:sz w:val="20"/>
        </w:rPr>
        <w:t> </w:t>
      </w:r>
      <w:r>
        <w:rPr>
          <w:sz w:val="20"/>
        </w:rPr>
        <w:t>fMRI”,</w:t>
      </w:r>
      <w:r>
        <w:rPr>
          <w:spacing w:val="36"/>
          <w:sz w:val="20"/>
        </w:rPr>
        <w:t> </w:t>
      </w:r>
      <w:r>
        <w:rPr>
          <w:sz w:val="20"/>
        </w:rPr>
        <w:t>Berlin</w:t>
      </w:r>
      <w:r>
        <w:rPr>
          <w:spacing w:val="35"/>
          <w:sz w:val="20"/>
        </w:rPr>
        <w:t> </w:t>
      </w:r>
      <w:r>
        <w:rPr>
          <w:sz w:val="20"/>
        </w:rPr>
        <w:t>School</w:t>
      </w:r>
      <w:r>
        <w:rPr>
          <w:spacing w:val="36"/>
          <w:sz w:val="20"/>
        </w:rPr>
        <w:t> </w:t>
      </w:r>
      <w:r>
        <w:rPr>
          <w:sz w:val="20"/>
        </w:rPr>
        <w:t>of</w:t>
      </w:r>
      <w:r>
        <w:rPr>
          <w:spacing w:val="36"/>
          <w:sz w:val="20"/>
        </w:rPr>
        <w:t> </w:t>
      </w:r>
      <w:r>
        <w:rPr>
          <w:sz w:val="20"/>
        </w:rPr>
        <w:t>Mind</w:t>
      </w:r>
      <w:r>
        <w:rPr>
          <w:spacing w:val="35"/>
          <w:sz w:val="20"/>
        </w:rPr>
        <w:t> </w:t>
      </w:r>
      <w:r>
        <w:rPr>
          <w:sz w:val="20"/>
        </w:rPr>
        <w:t>and</w:t>
      </w:r>
      <w:r>
        <w:rPr>
          <w:spacing w:val="35"/>
          <w:sz w:val="20"/>
        </w:rPr>
        <w:t> </w:t>
      </w:r>
      <w:r>
        <w:rPr>
          <w:sz w:val="20"/>
        </w:rPr>
        <w:t>Brain. Humboldt University. Berlin May 27 2010.</w:t>
      </w:r>
    </w:p>
    <w:p>
      <w:pPr>
        <w:pStyle w:val="ListParagraph"/>
        <w:numPr>
          <w:ilvl w:val="0"/>
          <w:numId w:val="8"/>
        </w:numPr>
        <w:tabs>
          <w:tab w:pos="639" w:val="left" w:leader="none"/>
        </w:tabs>
        <w:spacing w:line="240" w:lineRule="auto" w:before="1" w:after="0"/>
        <w:ind w:left="639" w:right="0" w:hanging="166"/>
        <w:jc w:val="left"/>
        <w:rPr>
          <w:sz w:val="20"/>
        </w:rPr>
      </w:pPr>
      <w:r>
        <w:rPr>
          <w:sz w:val="20"/>
        </w:rPr>
        <w:t>“Emotion</w:t>
      </w:r>
      <w:r>
        <w:rPr>
          <w:spacing w:val="-12"/>
          <w:sz w:val="20"/>
        </w:rPr>
        <w:t> </w:t>
      </w:r>
      <w:r>
        <w:rPr>
          <w:sz w:val="20"/>
        </w:rPr>
        <w:t>and</w:t>
      </w:r>
      <w:r>
        <w:rPr>
          <w:spacing w:val="-9"/>
          <w:sz w:val="20"/>
        </w:rPr>
        <w:t> </w:t>
      </w:r>
      <w:r>
        <w:rPr>
          <w:sz w:val="20"/>
        </w:rPr>
        <w:t>cognition”.</w:t>
      </w:r>
      <w:r>
        <w:rPr>
          <w:spacing w:val="-9"/>
          <w:sz w:val="20"/>
        </w:rPr>
        <w:t> </w:t>
      </w:r>
      <w:r>
        <w:rPr>
          <w:sz w:val="20"/>
        </w:rPr>
        <w:t>Neuroeconomics</w:t>
      </w:r>
      <w:r>
        <w:rPr>
          <w:spacing w:val="-9"/>
          <w:sz w:val="20"/>
        </w:rPr>
        <w:t> </w:t>
      </w:r>
      <w:r>
        <w:rPr>
          <w:sz w:val="20"/>
        </w:rPr>
        <w:t>Summer</w:t>
      </w:r>
      <w:r>
        <w:rPr>
          <w:spacing w:val="-9"/>
          <w:sz w:val="20"/>
        </w:rPr>
        <w:t> </w:t>
      </w:r>
      <w:r>
        <w:rPr>
          <w:sz w:val="20"/>
        </w:rPr>
        <w:t>School,</w:t>
      </w:r>
      <w:r>
        <w:rPr>
          <w:spacing w:val="-9"/>
          <w:sz w:val="20"/>
        </w:rPr>
        <w:t> </w:t>
      </w:r>
      <w:r>
        <w:rPr>
          <w:sz w:val="20"/>
        </w:rPr>
        <w:t>Amsterdam</w:t>
      </w:r>
      <w:r>
        <w:rPr>
          <w:spacing w:val="-9"/>
          <w:sz w:val="20"/>
        </w:rPr>
        <w:t> </w:t>
      </w:r>
      <w:r>
        <w:rPr>
          <w:sz w:val="20"/>
        </w:rPr>
        <w:t>June</w:t>
      </w:r>
      <w:r>
        <w:rPr>
          <w:spacing w:val="-9"/>
          <w:sz w:val="20"/>
        </w:rPr>
        <w:t> </w:t>
      </w:r>
      <w:r>
        <w:rPr>
          <w:spacing w:val="-2"/>
          <w:sz w:val="20"/>
        </w:rPr>
        <w:t>2010.</w:t>
      </w:r>
    </w:p>
    <w:p>
      <w:pPr>
        <w:pStyle w:val="ListParagraph"/>
        <w:numPr>
          <w:ilvl w:val="0"/>
          <w:numId w:val="8"/>
        </w:numPr>
        <w:tabs>
          <w:tab w:pos="805" w:val="left" w:leader="none"/>
        </w:tabs>
        <w:spacing w:line="240" w:lineRule="auto" w:before="1" w:after="0"/>
        <w:ind w:left="805" w:right="0" w:hanging="332"/>
        <w:jc w:val="left"/>
        <w:rPr>
          <w:sz w:val="20"/>
        </w:rPr>
      </w:pPr>
      <w:r>
        <w:rPr>
          <w:sz w:val="20"/>
        </w:rPr>
        <w:t>Summer</w:t>
      </w:r>
      <w:r>
        <w:rPr>
          <w:spacing w:val="-11"/>
          <w:sz w:val="20"/>
        </w:rPr>
        <w:t> </w:t>
      </w:r>
      <w:r>
        <w:rPr>
          <w:sz w:val="20"/>
        </w:rPr>
        <w:t>school</w:t>
      </w:r>
      <w:r>
        <w:rPr>
          <w:spacing w:val="-9"/>
          <w:sz w:val="20"/>
        </w:rPr>
        <w:t> </w:t>
      </w:r>
      <w:r>
        <w:rPr>
          <w:sz w:val="20"/>
        </w:rPr>
        <w:t>in</w:t>
      </w:r>
      <w:r>
        <w:rPr>
          <w:spacing w:val="-9"/>
          <w:sz w:val="20"/>
        </w:rPr>
        <w:t> </w:t>
      </w:r>
      <w:r>
        <w:rPr>
          <w:sz w:val="20"/>
        </w:rPr>
        <w:t>Neuroeconomics,</w:t>
      </w:r>
      <w:r>
        <w:rPr>
          <w:spacing w:val="-9"/>
          <w:sz w:val="20"/>
        </w:rPr>
        <w:t> </w:t>
      </w:r>
      <w:r>
        <w:rPr>
          <w:sz w:val="20"/>
        </w:rPr>
        <w:t>Heidelberg</w:t>
      </w:r>
      <w:r>
        <w:rPr>
          <w:spacing w:val="-8"/>
          <w:sz w:val="20"/>
        </w:rPr>
        <w:t> </w:t>
      </w:r>
      <w:r>
        <w:rPr>
          <w:sz w:val="20"/>
        </w:rPr>
        <w:t>Summer</w:t>
      </w:r>
      <w:r>
        <w:rPr>
          <w:spacing w:val="-9"/>
          <w:sz w:val="20"/>
        </w:rPr>
        <w:t> </w:t>
      </w:r>
      <w:r>
        <w:rPr>
          <w:sz w:val="20"/>
        </w:rPr>
        <w:t>School,</w:t>
      </w:r>
      <w:r>
        <w:rPr>
          <w:spacing w:val="-9"/>
          <w:sz w:val="20"/>
        </w:rPr>
        <w:t> </w:t>
      </w:r>
      <w:r>
        <w:rPr>
          <w:sz w:val="20"/>
        </w:rPr>
        <w:t>Germany,</w:t>
      </w:r>
      <w:r>
        <w:rPr>
          <w:spacing w:val="-9"/>
          <w:sz w:val="20"/>
        </w:rPr>
        <w:t> </w:t>
      </w:r>
      <w:r>
        <w:rPr>
          <w:sz w:val="20"/>
        </w:rPr>
        <w:t>August</w:t>
      </w:r>
      <w:r>
        <w:rPr>
          <w:spacing w:val="-8"/>
          <w:sz w:val="20"/>
        </w:rPr>
        <w:t> </w:t>
      </w:r>
      <w:r>
        <w:rPr>
          <w:spacing w:val="-4"/>
          <w:sz w:val="20"/>
        </w:rPr>
        <w:t>2010</w:t>
      </w:r>
    </w:p>
    <w:p>
      <w:pPr>
        <w:pStyle w:val="ListParagraph"/>
        <w:numPr>
          <w:ilvl w:val="0"/>
          <w:numId w:val="8"/>
        </w:numPr>
        <w:tabs>
          <w:tab w:pos="861" w:val="left" w:leader="none"/>
        </w:tabs>
        <w:spacing w:line="240" w:lineRule="auto" w:before="0" w:after="0"/>
        <w:ind w:left="861" w:right="0" w:hanging="332"/>
        <w:jc w:val="left"/>
        <w:rPr>
          <w:sz w:val="20"/>
        </w:rPr>
      </w:pPr>
      <w:r>
        <w:rPr>
          <w:sz w:val="20"/>
        </w:rPr>
        <w:t>“Neural</w:t>
      </w:r>
      <w:r>
        <w:rPr>
          <w:spacing w:val="-8"/>
          <w:sz w:val="20"/>
        </w:rPr>
        <w:t> </w:t>
      </w:r>
      <w:r>
        <w:rPr>
          <w:sz w:val="20"/>
        </w:rPr>
        <w:t>basis</w:t>
      </w:r>
      <w:r>
        <w:rPr>
          <w:spacing w:val="-6"/>
          <w:sz w:val="20"/>
        </w:rPr>
        <w:t> </w:t>
      </w:r>
      <w:r>
        <w:rPr>
          <w:sz w:val="20"/>
        </w:rPr>
        <w:t>of</w:t>
      </w:r>
      <w:r>
        <w:rPr>
          <w:spacing w:val="-6"/>
          <w:sz w:val="20"/>
        </w:rPr>
        <w:t> </w:t>
      </w:r>
      <w:r>
        <w:rPr>
          <w:sz w:val="20"/>
        </w:rPr>
        <w:t>strategic</w:t>
      </w:r>
      <w:r>
        <w:rPr>
          <w:spacing w:val="-5"/>
          <w:sz w:val="20"/>
        </w:rPr>
        <w:t> </w:t>
      </w:r>
      <w:r>
        <w:rPr>
          <w:sz w:val="20"/>
        </w:rPr>
        <w:t>choice”.</w:t>
      </w:r>
      <w:r>
        <w:rPr>
          <w:spacing w:val="-6"/>
          <w:sz w:val="20"/>
        </w:rPr>
        <w:t> </w:t>
      </w:r>
      <w:r>
        <w:rPr>
          <w:sz w:val="20"/>
        </w:rPr>
        <w:t>Stony</w:t>
      </w:r>
      <w:r>
        <w:rPr>
          <w:spacing w:val="-6"/>
          <w:sz w:val="20"/>
        </w:rPr>
        <w:t> </w:t>
      </w:r>
      <w:r>
        <w:rPr>
          <w:sz w:val="20"/>
        </w:rPr>
        <w:t>Brook</w:t>
      </w:r>
      <w:r>
        <w:rPr>
          <w:spacing w:val="-5"/>
          <w:sz w:val="20"/>
        </w:rPr>
        <w:t> </w:t>
      </w:r>
      <w:r>
        <w:rPr>
          <w:sz w:val="20"/>
        </w:rPr>
        <w:t>July</w:t>
      </w:r>
      <w:r>
        <w:rPr>
          <w:spacing w:val="-6"/>
          <w:sz w:val="20"/>
        </w:rPr>
        <w:t> </w:t>
      </w:r>
      <w:r>
        <w:rPr>
          <w:sz w:val="20"/>
        </w:rPr>
        <w:t>21-23</w:t>
      </w:r>
      <w:r>
        <w:rPr>
          <w:spacing w:val="-6"/>
          <w:sz w:val="20"/>
        </w:rPr>
        <w:t> </w:t>
      </w:r>
      <w:r>
        <w:rPr>
          <w:sz w:val="20"/>
        </w:rPr>
        <w:t>2010,</w:t>
      </w:r>
      <w:r>
        <w:rPr>
          <w:spacing w:val="-5"/>
          <w:sz w:val="20"/>
        </w:rPr>
        <w:t> USA</w:t>
      </w:r>
    </w:p>
    <w:p>
      <w:pPr>
        <w:pStyle w:val="ListParagraph"/>
        <w:numPr>
          <w:ilvl w:val="0"/>
          <w:numId w:val="8"/>
        </w:numPr>
        <w:tabs>
          <w:tab w:pos="1861" w:val="left" w:leader="none"/>
        </w:tabs>
        <w:spacing w:line="240" w:lineRule="auto" w:before="1" w:after="0"/>
        <w:ind w:left="1861" w:right="0" w:hanging="332"/>
        <w:jc w:val="left"/>
        <w:rPr>
          <w:sz w:val="20"/>
        </w:rPr>
      </w:pPr>
      <w:r>
        <w:rPr>
          <w:sz w:val="20"/>
        </w:rPr>
        <w:t>Tamagawa-Caltech</w:t>
      </w:r>
      <w:r>
        <w:rPr>
          <w:spacing w:val="-10"/>
          <w:sz w:val="20"/>
        </w:rPr>
        <w:t> </w:t>
      </w:r>
      <w:r>
        <w:rPr>
          <w:sz w:val="20"/>
        </w:rPr>
        <w:t>-Keio</w:t>
      </w:r>
      <w:r>
        <w:rPr>
          <w:spacing w:val="-9"/>
          <w:sz w:val="20"/>
        </w:rPr>
        <w:t> </w:t>
      </w:r>
      <w:r>
        <w:rPr>
          <w:sz w:val="20"/>
        </w:rPr>
        <w:t>8-10</w:t>
      </w:r>
      <w:r>
        <w:rPr>
          <w:spacing w:val="-9"/>
          <w:sz w:val="20"/>
        </w:rPr>
        <w:t> </w:t>
      </w:r>
      <w:r>
        <w:rPr>
          <w:sz w:val="20"/>
        </w:rPr>
        <w:t>September</w:t>
      </w:r>
      <w:r>
        <w:rPr>
          <w:spacing w:val="-9"/>
          <w:sz w:val="20"/>
        </w:rPr>
        <w:t> </w:t>
      </w:r>
      <w:r>
        <w:rPr>
          <w:sz w:val="20"/>
        </w:rPr>
        <w:t>2010,</w:t>
      </w:r>
      <w:r>
        <w:rPr>
          <w:spacing w:val="-9"/>
          <w:sz w:val="20"/>
        </w:rPr>
        <w:t> </w:t>
      </w:r>
      <w:r>
        <w:rPr>
          <w:spacing w:val="-4"/>
          <w:sz w:val="20"/>
        </w:rPr>
        <w:t>Japan</w:t>
      </w:r>
    </w:p>
    <w:p>
      <w:pPr>
        <w:pStyle w:val="ListParagraph"/>
        <w:numPr>
          <w:ilvl w:val="0"/>
          <w:numId w:val="8"/>
        </w:numPr>
        <w:tabs>
          <w:tab w:pos="694" w:val="left" w:leader="none"/>
        </w:tabs>
        <w:spacing w:line="240" w:lineRule="auto" w:before="0" w:after="0"/>
        <w:ind w:left="694" w:right="0" w:hanging="332"/>
        <w:jc w:val="left"/>
        <w:rPr>
          <w:sz w:val="20"/>
        </w:rPr>
      </w:pPr>
      <w:r>
        <w:rPr>
          <w:sz w:val="20"/>
        </w:rPr>
        <w:t>“Assessing</w:t>
      </w:r>
      <w:r>
        <w:rPr>
          <w:spacing w:val="-9"/>
          <w:sz w:val="20"/>
        </w:rPr>
        <w:t> </w:t>
      </w:r>
      <w:r>
        <w:rPr>
          <w:sz w:val="20"/>
        </w:rPr>
        <w:t>strategic</w:t>
      </w:r>
      <w:r>
        <w:rPr>
          <w:spacing w:val="-7"/>
          <w:sz w:val="20"/>
        </w:rPr>
        <w:t> </w:t>
      </w:r>
      <w:r>
        <w:rPr>
          <w:sz w:val="20"/>
        </w:rPr>
        <w:t>risk</w:t>
      </w:r>
      <w:r>
        <w:rPr>
          <w:spacing w:val="-6"/>
          <w:sz w:val="20"/>
        </w:rPr>
        <w:t> </w:t>
      </w:r>
      <w:r>
        <w:rPr>
          <w:sz w:val="20"/>
        </w:rPr>
        <w:t>with</w:t>
      </w:r>
      <w:r>
        <w:rPr>
          <w:spacing w:val="-7"/>
          <w:sz w:val="20"/>
        </w:rPr>
        <w:t> </w:t>
      </w:r>
      <w:r>
        <w:rPr>
          <w:sz w:val="20"/>
        </w:rPr>
        <w:t>fMRI”.</w:t>
      </w:r>
      <w:r>
        <w:rPr>
          <w:spacing w:val="-7"/>
          <w:sz w:val="20"/>
        </w:rPr>
        <w:t> </w:t>
      </w:r>
      <w:r>
        <w:rPr>
          <w:sz w:val="20"/>
        </w:rPr>
        <w:t>-</w:t>
      </w:r>
      <w:r>
        <w:rPr>
          <w:spacing w:val="-6"/>
          <w:sz w:val="20"/>
        </w:rPr>
        <w:t> </w:t>
      </w:r>
      <w:r>
        <w:rPr>
          <w:sz w:val="20"/>
        </w:rPr>
        <w:t>Caltech,</w:t>
      </w:r>
      <w:r>
        <w:rPr>
          <w:spacing w:val="-7"/>
          <w:sz w:val="20"/>
        </w:rPr>
        <w:t> </w:t>
      </w:r>
      <w:r>
        <w:rPr>
          <w:sz w:val="20"/>
        </w:rPr>
        <w:t>Brain,</w:t>
      </w:r>
      <w:r>
        <w:rPr>
          <w:spacing w:val="-7"/>
          <w:sz w:val="20"/>
        </w:rPr>
        <w:t> </w:t>
      </w:r>
      <w:r>
        <w:rPr>
          <w:sz w:val="20"/>
        </w:rPr>
        <w:t>September</w:t>
      </w:r>
      <w:r>
        <w:rPr>
          <w:spacing w:val="-6"/>
          <w:sz w:val="20"/>
        </w:rPr>
        <w:t> </w:t>
      </w:r>
      <w:r>
        <w:rPr>
          <w:sz w:val="20"/>
        </w:rPr>
        <w:t>30,</w:t>
      </w:r>
      <w:r>
        <w:rPr>
          <w:spacing w:val="-7"/>
          <w:sz w:val="20"/>
        </w:rPr>
        <w:t> </w:t>
      </w:r>
      <w:r>
        <w:rPr>
          <w:sz w:val="20"/>
        </w:rPr>
        <w:t>2010,</w:t>
      </w:r>
      <w:r>
        <w:rPr>
          <w:spacing w:val="-6"/>
          <w:sz w:val="20"/>
        </w:rPr>
        <w:t> </w:t>
      </w:r>
      <w:r>
        <w:rPr>
          <w:spacing w:val="-5"/>
          <w:sz w:val="20"/>
        </w:rPr>
        <w:t>USA</w:t>
      </w:r>
    </w:p>
    <w:p>
      <w:pPr>
        <w:pStyle w:val="ListParagraph"/>
        <w:numPr>
          <w:ilvl w:val="0"/>
          <w:numId w:val="8"/>
        </w:numPr>
        <w:tabs>
          <w:tab w:pos="694" w:val="left" w:leader="none"/>
        </w:tabs>
        <w:spacing w:line="240" w:lineRule="auto" w:before="0" w:after="0"/>
        <w:ind w:left="694" w:right="0" w:hanging="332"/>
        <w:jc w:val="left"/>
        <w:rPr>
          <w:sz w:val="20"/>
        </w:rPr>
      </w:pPr>
      <w:r>
        <w:rPr>
          <w:sz w:val="20"/>
        </w:rPr>
        <w:t>Spain</w:t>
      </w:r>
      <w:r>
        <w:rPr>
          <w:spacing w:val="-10"/>
          <w:sz w:val="20"/>
        </w:rPr>
        <w:t> </w:t>
      </w:r>
      <w:r>
        <w:rPr>
          <w:sz w:val="20"/>
        </w:rPr>
        <w:t>V</w:t>
      </w:r>
      <w:r>
        <w:rPr>
          <w:spacing w:val="-8"/>
          <w:sz w:val="20"/>
        </w:rPr>
        <w:t> </w:t>
      </w:r>
      <w:r>
        <w:rPr>
          <w:sz w:val="20"/>
        </w:rPr>
        <w:t>Alhambra</w:t>
      </w:r>
      <w:r>
        <w:rPr>
          <w:spacing w:val="-7"/>
          <w:sz w:val="20"/>
        </w:rPr>
        <w:t> </w:t>
      </w:r>
      <w:r>
        <w:rPr>
          <w:sz w:val="20"/>
        </w:rPr>
        <w:t>Experimental</w:t>
      </w:r>
      <w:r>
        <w:rPr>
          <w:spacing w:val="-7"/>
          <w:sz w:val="20"/>
        </w:rPr>
        <w:t> </w:t>
      </w:r>
      <w:r>
        <w:rPr>
          <w:sz w:val="20"/>
        </w:rPr>
        <w:t>Workshop,</w:t>
      </w:r>
      <w:r>
        <w:rPr>
          <w:spacing w:val="-7"/>
          <w:sz w:val="20"/>
        </w:rPr>
        <w:t> </w:t>
      </w:r>
      <w:r>
        <w:rPr>
          <w:sz w:val="20"/>
        </w:rPr>
        <w:t>October</w:t>
      </w:r>
      <w:r>
        <w:rPr>
          <w:spacing w:val="-7"/>
          <w:sz w:val="20"/>
        </w:rPr>
        <w:t> </w:t>
      </w:r>
      <w:r>
        <w:rPr>
          <w:sz w:val="20"/>
        </w:rPr>
        <w:t>23,</w:t>
      </w:r>
      <w:r>
        <w:rPr>
          <w:spacing w:val="-7"/>
          <w:sz w:val="20"/>
        </w:rPr>
        <w:t> </w:t>
      </w:r>
      <w:r>
        <w:rPr>
          <w:sz w:val="20"/>
        </w:rPr>
        <w:t>2010,</w:t>
      </w:r>
      <w:r>
        <w:rPr>
          <w:spacing w:val="-7"/>
          <w:sz w:val="20"/>
        </w:rPr>
        <w:t> </w:t>
      </w:r>
      <w:r>
        <w:rPr>
          <w:spacing w:val="-2"/>
          <w:sz w:val="20"/>
        </w:rPr>
        <w:t>Spain</w:t>
      </w:r>
    </w:p>
    <w:p>
      <w:pPr>
        <w:pStyle w:val="BodyText"/>
        <w:spacing w:before="1"/>
        <w:ind w:left="0"/>
      </w:pPr>
    </w:p>
    <w:p>
      <w:pPr>
        <w:pStyle w:val="BodyText"/>
        <w:ind w:left="362"/>
        <w:jc w:val="both"/>
      </w:pPr>
      <w:r>
        <w:rPr/>
        <w:t>2011</w:t>
      </w:r>
      <w:r>
        <w:rPr>
          <w:spacing w:val="-8"/>
        </w:rPr>
        <w:t> </w:t>
      </w:r>
      <w:r>
        <w:rPr/>
        <w:t>Invited</w:t>
      </w:r>
      <w:r>
        <w:rPr>
          <w:spacing w:val="-5"/>
        </w:rPr>
        <w:t> </w:t>
      </w:r>
      <w:r>
        <w:rPr>
          <w:spacing w:val="-2"/>
        </w:rPr>
        <w:t>Lectures</w:t>
      </w:r>
    </w:p>
    <w:p>
      <w:pPr>
        <w:pStyle w:val="BodyText"/>
        <w:spacing w:before="1"/>
        <w:ind w:left="362" w:right="354"/>
        <w:jc w:val="both"/>
      </w:pPr>
      <w:r>
        <w:rPr/>
        <w:t>1.“Neural</w:t>
      </w:r>
      <w:r>
        <w:rPr>
          <w:spacing w:val="-3"/>
        </w:rPr>
        <w:t> </w:t>
      </w:r>
      <w:r>
        <w:rPr/>
        <w:t>correlates</w:t>
      </w:r>
      <w:r>
        <w:rPr>
          <w:spacing w:val="-4"/>
        </w:rPr>
        <w:t> </w:t>
      </w:r>
      <w:r>
        <w:rPr/>
        <w:t>of</w:t>
      </w:r>
      <w:r>
        <w:rPr>
          <w:spacing w:val="-4"/>
        </w:rPr>
        <w:t> </w:t>
      </w:r>
      <w:r>
        <w:rPr/>
        <w:t>strategic</w:t>
      </w:r>
      <w:r>
        <w:rPr>
          <w:spacing w:val="-4"/>
        </w:rPr>
        <w:t> </w:t>
      </w:r>
      <w:r>
        <w:rPr/>
        <w:t>choice”.</w:t>
      </w:r>
      <w:r>
        <w:rPr>
          <w:spacing w:val="-4"/>
        </w:rPr>
        <w:t> </w:t>
      </w:r>
      <w:r>
        <w:rPr/>
        <w:t>New</w:t>
      </w:r>
      <w:r>
        <w:rPr>
          <w:spacing w:val="-4"/>
        </w:rPr>
        <w:t> </w:t>
      </w:r>
      <w:r>
        <w:rPr/>
        <w:t>Challenges</w:t>
      </w:r>
      <w:r>
        <w:rPr>
          <w:spacing w:val="-4"/>
        </w:rPr>
        <w:t> </w:t>
      </w:r>
      <w:r>
        <w:rPr/>
        <w:t>for</w:t>
      </w:r>
      <w:r>
        <w:rPr>
          <w:spacing w:val="-4"/>
        </w:rPr>
        <w:t> </w:t>
      </w:r>
      <w:r>
        <w:rPr/>
        <w:t>Economic</w:t>
      </w:r>
      <w:r>
        <w:rPr>
          <w:spacing w:val="-4"/>
        </w:rPr>
        <w:t> </w:t>
      </w:r>
      <w:r>
        <w:rPr/>
        <w:t>Decision-Making:</w:t>
      </w:r>
      <w:r>
        <w:rPr>
          <w:spacing w:val="-4"/>
        </w:rPr>
        <w:t> </w:t>
      </w:r>
      <w:r>
        <w:rPr/>
        <w:t>Biology, Neuroscience and Economic Models. Institute for Economic Policy Research. Los Angeles, CA, May 2011. 2. “Brain and behavior in coordination games”. Journée d’étude commune de l’Association</w:t>
      </w:r>
      <w:r>
        <w:rPr>
          <w:spacing w:val="-8"/>
        </w:rPr>
        <w:t> </w:t>
      </w:r>
      <w:r>
        <w:rPr/>
        <w:t>de</w:t>
      </w:r>
      <w:r>
        <w:rPr>
          <w:spacing w:val="-8"/>
        </w:rPr>
        <w:t> </w:t>
      </w:r>
      <w:r>
        <w:rPr/>
        <w:t>Neurologie</w:t>
      </w:r>
      <w:r>
        <w:rPr>
          <w:spacing w:val="-8"/>
        </w:rPr>
        <w:t> </w:t>
      </w:r>
      <w:r>
        <w:rPr/>
        <w:t>Comportementale</w:t>
      </w:r>
      <w:r>
        <w:rPr>
          <w:spacing w:val="-8"/>
        </w:rPr>
        <w:t> </w:t>
      </w:r>
      <w:r>
        <w:rPr/>
        <w:t>et</w:t>
      </w:r>
      <w:r>
        <w:rPr>
          <w:spacing w:val="-7"/>
        </w:rPr>
        <w:t> </w:t>
      </w:r>
      <w:r>
        <w:rPr/>
        <w:t>de</w:t>
      </w:r>
      <w:r>
        <w:rPr>
          <w:spacing w:val="-8"/>
        </w:rPr>
        <w:t> </w:t>
      </w:r>
      <w:r>
        <w:rPr/>
        <w:t>l’Association</w:t>
      </w:r>
      <w:r>
        <w:rPr>
          <w:spacing w:val="-8"/>
        </w:rPr>
        <w:t> </w:t>
      </w:r>
      <w:r>
        <w:rPr/>
        <w:t>Européenne</w:t>
      </w:r>
      <w:r>
        <w:rPr>
          <w:spacing w:val="-8"/>
        </w:rPr>
        <w:t> </w:t>
      </w:r>
      <w:r>
        <w:rPr/>
        <w:t>de</w:t>
      </w:r>
      <w:r>
        <w:rPr>
          <w:spacing w:val="-8"/>
        </w:rPr>
        <w:t> </w:t>
      </w:r>
      <w:r>
        <w:rPr/>
        <w:t>Neuroéconomie, Paris June 15, 2011. 3. “The neural basis of strategic choice”. Summer School on Experiments in economics, experiments in philosophy, San Sebastian, Spain, July 2011</w:t>
      </w:r>
    </w:p>
    <w:p>
      <w:pPr>
        <w:pStyle w:val="ListParagraph"/>
        <w:numPr>
          <w:ilvl w:val="0"/>
          <w:numId w:val="6"/>
        </w:numPr>
        <w:tabs>
          <w:tab w:pos="583" w:val="left" w:leader="none"/>
        </w:tabs>
        <w:spacing w:line="228" w:lineRule="exact" w:before="0" w:after="0"/>
        <w:ind w:left="583" w:right="0" w:hanging="221"/>
        <w:jc w:val="both"/>
        <w:rPr>
          <w:sz w:val="20"/>
        </w:rPr>
      </w:pPr>
      <w:r>
        <w:rPr>
          <w:sz w:val="20"/>
        </w:rPr>
        <w:t>“The</w:t>
      </w:r>
      <w:r>
        <w:rPr>
          <w:spacing w:val="-8"/>
          <w:sz w:val="20"/>
        </w:rPr>
        <w:t> </w:t>
      </w:r>
      <w:r>
        <w:rPr>
          <w:sz w:val="20"/>
        </w:rPr>
        <w:t>neural</w:t>
      </w:r>
      <w:r>
        <w:rPr>
          <w:spacing w:val="-6"/>
          <w:sz w:val="20"/>
        </w:rPr>
        <w:t> </w:t>
      </w:r>
      <w:r>
        <w:rPr>
          <w:sz w:val="20"/>
        </w:rPr>
        <w:t>correlates</w:t>
      </w:r>
      <w:r>
        <w:rPr>
          <w:spacing w:val="-6"/>
          <w:sz w:val="20"/>
        </w:rPr>
        <w:t> </w:t>
      </w:r>
      <w:r>
        <w:rPr>
          <w:sz w:val="20"/>
        </w:rPr>
        <w:t>of</w:t>
      </w:r>
      <w:r>
        <w:rPr>
          <w:spacing w:val="-5"/>
          <w:sz w:val="20"/>
        </w:rPr>
        <w:t> </w:t>
      </w:r>
      <w:r>
        <w:rPr>
          <w:sz w:val="20"/>
        </w:rPr>
        <w:t>strategic</w:t>
      </w:r>
      <w:r>
        <w:rPr>
          <w:spacing w:val="-6"/>
          <w:sz w:val="20"/>
        </w:rPr>
        <w:t> </w:t>
      </w:r>
      <w:r>
        <w:rPr>
          <w:sz w:val="20"/>
        </w:rPr>
        <w:t>choice”.</w:t>
      </w:r>
      <w:r>
        <w:rPr>
          <w:spacing w:val="44"/>
          <w:sz w:val="20"/>
        </w:rPr>
        <w:t> </w:t>
      </w:r>
      <w:r>
        <w:rPr>
          <w:sz w:val="20"/>
        </w:rPr>
        <w:t>USC,</w:t>
      </w:r>
      <w:r>
        <w:rPr>
          <w:spacing w:val="-6"/>
          <w:sz w:val="20"/>
        </w:rPr>
        <w:t> </w:t>
      </w:r>
      <w:r>
        <w:rPr>
          <w:sz w:val="20"/>
        </w:rPr>
        <w:t>Los</w:t>
      </w:r>
      <w:r>
        <w:rPr>
          <w:spacing w:val="-5"/>
          <w:sz w:val="20"/>
        </w:rPr>
        <w:t> </w:t>
      </w:r>
      <w:r>
        <w:rPr>
          <w:sz w:val="20"/>
        </w:rPr>
        <w:t>Angeles</w:t>
      </w:r>
      <w:r>
        <w:rPr>
          <w:spacing w:val="-6"/>
          <w:sz w:val="20"/>
        </w:rPr>
        <w:t> </w:t>
      </w:r>
      <w:r>
        <w:rPr>
          <w:sz w:val="20"/>
        </w:rPr>
        <w:t>USA,</w:t>
      </w:r>
      <w:r>
        <w:rPr>
          <w:spacing w:val="-6"/>
          <w:sz w:val="20"/>
        </w:rPr>
        <w:t> </w:t>
      </w:r>
      <w:r>
        <w:rPr>
          <w:sz w:val="20"/>
        </w:rPr>
        <w:t>May</w:t>
      </w:r>
      <w:r>
        <w:rPr>
          <w:spacing w:val="-5"/>
          <w:sz w:val="20"/>
        </w:rPr>
        <w:t> </w:t>
      </w:r>
      <w:r>
        <w:rPr>
          <w:spacing w:val="-4"/>
          <w:sz w:val="20"/>
        </w:rPr>
        <w:t>2011</w:t>
      </w:r>
    </w:p>
    <w:p>
      <w:pPr>
        <w:pStyle w:val="ListParagraph"/>
        <w:numPr>
          <w:ilvl w:val="0"/>
          <w:numId w:val="6"/>
        </w:numPr>
        <w:tabs>
          <w:tab w:pos="588" w:val="left" w:leader="none"/>
        </w:tabs>
        <w:spacing w:line="240" w:lineRule="auto" w:before="0" w:after="0"/>
        <w:ind w:left="362" w:right="353" w:firstLine="0"/>
        <w:jc w:val="both"/>
        <w:rPr>
          <w:sz w:val="20"/>
        </w:rPr>
      </w:pPr>
      <w:r>
        <w:rPr>
          <w:sz w:val="20"/>
        </w:rPr>
        <w:t>“Winning in a social environment is more rewarding than succeeding alone: the neural basis of social comparison”. 2nd Annual Interdisciplinary Symposium on Decision Neuroscience. Temple University, Philadelphia USA Sept 2011</w:t>
      </w:r>
    </w:p>
    <w:p>
      <w:pPr>
        <w:pStyle w:val="ListParagraph"/>
        <w:numPr>
          <w:ilvl w:val="0"/>
          <w:numId w:val="6"/>
        </w:numPr>
        <w:tabs>
          <w:tab w:pos="583" w:val="left" w:leader="none"/>
        </w:tabs>
        <w:spacing w:line="240" w:lineRule="auto" w:before="1" w:after="0"/>
        <w:ind w:left="583" w:right="0" w:hanging="221"/>
        <w:jc w:val="both"/>
        <w:rPr>
          <w:sz w:val="20"/>
        </w:rPr>
      </w:pPr>
      <w:r>
        <w:rPr>
          <w:sz w:val="20"/>
        </w:rPr>
        <w:t>Unpacking</w:t>
      </w:r>
      <w:r>
        <w:rPr>
          <w:spacing w:val="-7"/>
          <w:sz w:val="20"/>
        </w:rPr>
        <w:t> </w:t>
      </w:r>
      <w:r>
        <w:rPr>
          <w:sz w:val="20"/>
        </w:rPr>
        <w:t>emotions.</w:t>
      </w:r>
      <w:r>
        <w:rPr>
          <w:spacing w:val="-7"/>
          <w:sz w:val="20"/>
        </w:rPr>
        <w:t> </w:t>
      </w:r>
      <w:r>
        <w:rPr>
          <w:sz w:val="20"/>
        </w:rPr>
        <w:t>NYU,</w:t>
      </w:r>
      <w:r>
        <w:rPr>
          <w:spacing w:val="-7"/>
          <w:sz w:val="20"/>
        </w:rPr>
        <w:t> </w:t>
      </w:r>
      <w:r>
        <w:rPr>
          <w:sz w:val="20"/>
        </w:rPr>
        <w:t>New</w:t>
      </w:r>
      <w:r>
        <w:rPr>
          <w:spacing w:val="-8"/>
          <w:sz w:val="20"/>
        </w:rPr>
        <w:t> </w:t>
      </w:r>
      <w:r>
        <w:rPr>
          <w:sz w:val="20"/>
        </w:rPr>
        <w:t>York</w:t>
      </w:r>
      <w:r>
        <w:rPr>
          <w:spacing w:val="-7"/>
          <w:sz w:val="20"/>
        </w:rPr>
        <w:t> </w:t>
      </w:r>
      <w:r>
        <w:rPr>
          <w:sz w:val="20"/>
        </w:rPr>
        <w:t>Sept</w:t>
      </w:r>
      <w:r>
        <w:rPr>
          <w:spacing w:val="-6"/>
          <w:sz w:val="20"/>
        </w:rPr>
        <w:t> </w:t>
      </w:r>
      <w:r>
        <w:rPr>
          <w:spacing w:val="-4"/>
          <w:sz w:val="20"/>
        </w:rPr>
        <w:t>2011</w:t>
      </w:r>
    </w:p>
    <w:p>
      <w:pPr>
        <w:pStyle w:val="ListParagraph"/>
        <w:numPr>
          <w:ilvl w:val="0"/>
          <w:numId w:val="6"/>
        </w:numPr>
        <w:tabs>
          <w:tab w:pos="606" w:val="left" w:leader="none"/>
        </w:tabs>
        <w:spacing w:line="240" w:lineRule="auto" w:before="1" w:after="0"/>
        <w:ind w:left="362" w:right="354" w:firstLine="0"/>
        <w:jc w:val="both"/>
        <w:rPr>
          <w:sz w:val="20"/>
        </w:rPr>
      </w:pPr>
      <w:r>
        <w:rPr>
          <w:sz w:val="20"/>
        </w:rPr>
        <w:t>“Outperforming others is more rewarding than succeeding alone:</w:t>
      </w:r>
      <w:r>
        <w:rPr>
          <w:spacing w:val="40"/>
          <w:sz w:val="20"/>
        </w:rPr>
        <w:t> </w:t>
      </w:r>
      <w:r>
        <w:rPr>
          <w:sz w:val="20"/>
        </w:rPr>
        <w:t>The neural basis of social comparison”. Social Psychology seminar series USC, Los Angeles, USA, October 2011</w:t>
      </w:r>
    </w:p>
    <w:p>
      <w:pPr>
        <w:pStyle w:val="ListParagraph"/>
        <w:numPr>
          <w:ilvl w:val="0"/>
          <w:numId w:val="6"/>
        </w:numPr>
        <w:tabs>
          <w:tab w:pos="583" w:val="left" w:leader="none"/>
        </w:tabs>
        <w:spacing w:line="228" w:lineRule="exact" w:before="1" w:after="0"/>
        <w:ind w:left="583" w:right="0" w:hanging="221"/>
        <w:jc w:val="both"/>
        <w:rPr>
          <w:sz w:val="20"/>
        </w:rPr>
      </w:pPr>
      <w:r>
        <w:rPr>
          <w:sz w:val="20"/>
        </w:rPr>
        <w:t>“Neural</w:t>
      </w:r>
      <w:r>
        <w:rPr>
          <w:spacing w:val="-10"/>
          <w:sz w:val="20"/>
        </w:rPr>
        <w:t> </w:t>
      </w:r>
      <w:r>
        <w:rPr>
          <w:sz w:val="20"/>
        </w:rPr>
        <w:t>Basis</w:t>
      </w:r>
      <w:r>
        <w:rPr>
          <w:spacing w:val="-7"/>
          <w:sz w:val="20"/>
        </w:rPr>
        <w:t> </w:t>
      </w:r>
      <w:r>
        <w:rPr>
          <w:sz w:val="20"/>
        </w:rPr>
        <w:t>of</w:t>
      </w:r>
      <w:r>
        <w:rPr>
          <w:spacing w:val="-7"/>
          <w:sz w:val="20"/>
        </w:rPr>
        <w:t> </w:t>
      </w:r>
      <w:r>
        <w:rPr>
          <w:sz w:val="20"/>
        </w:rPr>
        <w:t>Strategic</w:t>
      </w:r>
      <w:r>
        <w:rPr>
          <w:spacing w:val="-7"/>
          <w:sz w:val="20"/>
        </w:rPr>
        <w:t> </w:t>
      </w:r>
      <w:r>
        <w:rPr>
          <w:sz w:val="20"/>
        </w:rPr>
        <w:t>Choice”.</w:t>
      </w:r>
      <w:r>
        <w:rPr>
          <w:spacing w:val="-7"/>
          <w:sz w:val="20"/>
        </w:rPr>
        <w:t> </w:t>
      </w:r>
      <w:r>
        <w:rPr>
          <w:sz w:val="20"/>
        </w:rPr>
        <w:t>University</w:t>
      </w:r>
      <w:r>
        <w:rPr>
          <w:spacing w:val="-8"/>
          <w:sz w:val="20"/>
        </w:rPr>
        <w:t> </w:t>
      </w:r>
      <w:r>
        <w:rPr>
          <w:sz w:val="20"/>
        </w:rPr>
        <w:t>of</w:t>
      </w:r>
      <w:r>
        <w:rPr>
          <w:spacing w:val="-7"/>
          <w:sz w:val="20"/>
        </w:rPr>
        <w:t> </w:t>
      </w:r>
      <w:r>
        <w:rPr>
          <w:sz w:val="20"/>
        </w:rPr>
        <w:t>Oregon,</w:t>
      </w:r>
      <w:r>
        <w:rPr>
          <w:spacing w:val="-7"/>
          <w:sz w:val="20"/>
        </w:rPr>
        <w:t> </w:t>
      </w:r>
      <w:r>
        <w:rPr>
          <w:sz w:val="20"/>
        </w:rPr>
        <w:t>Eugene,</w:t>
      </w:r>
      <w:r>
        <w:rPr>
          <w:spacing w:val="-7"/>
          <w:sz w:val="20"/>
        </w:rPr>
        <w:t> </w:t>
      </w:r>
      <w:r>
        <w:rPr>
          <w:sz w:val="20"/>
        </w:rPr>
        <w:t>USA,</w:t>
      </w:r>
      <w:r>
        <w:rPr>
          <w:spacing w:val="-7"/>
          <w:sz w:val="20"/>
        </w:rPr>
        <w:t> </w:t>
      </w:r>
      <w:r>
        <w:rPr>
          <w:sz w:val="20"/>
        </w:rPr>
        <w:t>October</w:t>
      </w:r>
      <w:r>
        <w:rPr>
          <w:spacing w:val="-7"/>
          <w:sz w:val="20"/>
        </w:rPr>
        <w:t> </w:t>
      </w:r>
      <w:r>
        <w:rPr>
          <w:spacing w:val="-4"/>
          <w:sz w:val="20"/>
        </w:rPr>
        <w:t>2011</w:t>
      </w:r>
    </w:p>
    <w:p>
      <w:pPr>
        <w:pStyle w:val="ListParagraph"/>
        <w:numPr>
          <w:ilvl w:val="0"/>
          <w:numId w:val="6"/>
        </w:numPr>
        <w:tabs>
          <w:tab w:pos="649" w:val="left" w:leader="none"/>
        </w:tabs>
        <w:spacing w:line="240" w:lineRule="auto" w:before="0" w:after="0"/>
        <w:ind w:left="362" w:right="353" w:firstLine="0"/>
        <w:jc w:val="both"/>
        <w:rPr>
          <w:sz w:val="20"/>
        </w:rPr>
      </w:pPr>
      <w:r>
        <w:rPr>
          <w:sz w:val="20"/>
        </w:rPr>
        <w:t>“Equilibrium Selection Among Multiple Equilibria: Insights from the Brain”. SoCal NEGT Symposiu 2011. Nov 3-4 2011, Caltech, Pasadena CA, USA</w:t>
      </w:r>
    </w:p>
    <w:p>
      <w:pPr>
        <w:pStyle w:val="ListParagraph"/>
        <w:numPr>
          <w:ilvl w:val="0"/>
          <w:numId w:val="6"/>
        </w:numPr>
        <w:tabs>
          <w:tab w:pos="764" w:val="left" w:leader="none"/>
        </w:tabs>
        <w:spacing w:line="240" w:lineRule="auto" w:before="0" w:after="0"/>
        <w:ind w:left="362" w:right="357" w:firstLine="0"/>
        <w:jc w:val="both"/>
        <w:rPr>
          <w:sz w:val="20"/>
        </w:rPr>
      </w:pPr>
      <w:r>
        <w:rPr>
          <w:sz w:val="20"/>
        </w:rPr>
        <w:t>“Neural Basis of Strategic Choice”. NIH Neuroscience Seminar Series, Betesda, USA 12/12/2011. </w:t>
      </w:r>
      <w:hyperlink r:id="rId8">
        <w:r>
          <w:rPr>
            <w:sz w:val="20"/>
          </w:rPr>
          <w:t>http://videocast.nih.gov/summary.asp?live=10755</w:t>
        </w:r>
      </w:hyperlink>
      <w:r>
        <w:rPr>
          <w:sz w:val="20"/>
        </w:rPr>
        <w:t> (podcast)</w:t>
      </w:r>
    </w:p>
    <w:p>
      <w:pPr>
        <w:pStyle w:val="ListParagraph"/>
        <w:spacing w:after="0" w:line="240" w:lineRule="auto"/>
        <w:jc w:val="both"/>
        <w:rPr>
          <w:sz w:val="20"/>
        </w:rPr>
        <w:sectPr>
          <w:pgSz w:w="12240" w:h="15840"/>
          <w:pgMar w:header="0" w:footer="784" w:top="1360" w:bottom="980" w:left="1440" w:right="1440"/>
        </w:sectPr>
      </w:pPr>
    </w:p>
    <w:p>
      <w:pPr>
        <w:pStyle w:val="BodyText"/>
        <w:spacing w:before="84"/>
        <w:ind w:left="362"/>
      </w:pPr>
      <w:r>
        <w:rPr/>
        <w:t>2012</w:t>
      </w:r>
      <w:r>
        <w:rPr>
          <w:spacing w:val="-8"/>
        </w:rPr>
        <w:t> </w:t>
      </w:r>
      <w:r>
        <w:rPr/>
        <w:t>Invited</w:t>
      </w:r>
      <w:r>
        <w:rPr>
          <w:spacing w:val="-5"/>
        </w:rPr>
        <w:t> </w:t>
      </w:r>
      <w:r>
        <w:rPr>
          <w:spacing w:val="-2"/>
        </w:rPr>
        <w:t>Lectures</w:t>
      </w:r>
    </w:p>
    <w:p>
      <w:pPr>
        <w:pStyle w:val="ListParagraph"/>
        <w:numPr>
          <w:ilvl w:val="0"/>
          <w:numId w:val="9"/>
        </w:numPr>
        <w:tabs>
          <w:tab w:pos="583" w:val="left" w:leader="none"/>
        </w:tabs>
        <w:spacing w:line="240" w:lineRule="auto" w:before="1" w:after="0"/>
        <w:ind w:left="583" w:right="0" w:hanging="221"/>
        <w:jc w:val="left"/>
        <w:rPr>
          <w:sz w:val="20"/>
        </w:rPr>
      </w:pPr>
      <w:r>
        <w:rPr>
          <w:sz w:val="20"/>
        </w:rPr>
        <w:t>“Neural</w:t>
      </w:r>
      <w:r>
        <w:rPr>
          <w:spacing w:val="-7"/>
          <w:sz w:val="20"/>
        </w:rPr>
        <w:t> </w:t>
      </w:r>
      <w:r>
        <w:rPr>
          <w:sz w:val="20"/>
        </w:rPr>
        <w:t>Basis</w:t>
      </w:r>
      <w:r>
        <w:rPr>
          <w:spacing w:val="-7"/>
          <w:sz w:val="20"/>
        </w:rPr>
        <w:t> </w:t>
      </w:r>
      <w:r>
        <w:rPr>
          <w:sz w:val="20"/>
        </w:rPr>
        <w:t>of</w:t>
      </w:r>
      <w:r>
        <w:rPr>
          <w:spacing w:val="-7"/>
          <w:sz w:val="20"/>
        </w:rPr>
        <w:t> </w:t>
      </w:r>
      <w:r>
        <w:rPr>
          <w:sz w:val="20"/>
        </w:rPr>
        <w:t>Strategic</w:t>
      </w:r>
      <w:r>
        <w:rPr>
          <w:spacing w:val="-5"/>
          <w:sz w:val="20"/>
        </w:rPr>
        <w:t> </w:t>
      </w:r>
      <w:r>
        <w:rPr>
          <w:sz w:val="20"/>
        </w:rPr>
        <w:t>Choice”.</w:t>
      </w:r>
      <w:r>
        <w:rPr>
          <w:spacing w:val="-7"/>
          <w:sz w:val="20"/>
        </w:rPr>
        <w:t> </w:t>
      </w:r>
      <w:r>
        <w:rPr>
          <w:sz w:val="20"/>
        </w:rPr>
        <w:t>January</w:t>
      </w:r>
      <w:r>
        <w:rPr>
          <w:spacing w:val="-7"/>
          <w:sz w:val="20"/>
        </w:rPr>
        <w:t> </w:t>
      </w:r>
      <w:r>
        <w:rPr>
          <w:sz w:val="20"/>
        </w:rPr>
        <w:t>2012,</w:t>
      </w:r>
      <w:r>
        <w:rPr>
          <w:spacing w:val="-6"/>
          <w:sz w:val="20"/>
        </w:rPr>
        <w:t> </w:t>
      </w:r>
      <w:r>
        <w:rPr>
          <w:spacing w:val="-2"/>
          <w:sz w:val="20"/>
        </w:rPr>
        <w:t>Harvard</w:t>
      </w:r>
    </w:p>
    <w:p>
      <w:pPr>
        <w:pStyle w:val="ListParagraph"/>
        <w:numPr>
          <w:ilvl w:val="0"/>
          <w:numId w:val="9"/>
        </w:numPr>
        <w:tabs>
          <w:tab w:pos="619" w:val="left" w:leader="none"/>
        </w:tabs>
        <w:spacing w:line="240" w:lineRule="auto" w:before="0" w:after="0"/>
        <w:ind w:left="362" w:right="357" w:firstLine="0"/>
        <w:jc w:val="left"/>
        <w:rPr>
          <w:sz w:val="20"/>
        </w:rPr>
      </w:pPr>
      <w:r>
        <w:rPr>
          <w:sz w:val="20"/>
        </w:rPr>
        <w:t>“Counterfactual</w:t>
      </w:r>
      <w:r>
        <w:rPr>
          <w:spacing w:val="32"/>
          <w:sz w:val="20"/>
        </w:rPr>
        <w:t> </w:t>
      </w:r>
      <w:r>
        <w:rPr>
          <w:sz w:val="20"/>
        </w:rPr>
        <w:t>processing</w:t>
      </w:r>
      <w:r>
        <w:rPr>
          <w:spacing w:val="31"/>
          <w:sz w:val="20"/>
        </w:rPr>
        <w:t> </w:t>
      </w:r>
      <w:r>
        <w:rPr>
          <w:sz w:val="20"/>
        </w:rPr>
        <w:t>of</w:t>
      </w:r>
      <w:r>
        <w:rPr>
          <w:spacing w:val="31"/>
          <w:sz w:val="20"/>
        </w:rPr>
        <w:t> </w:t>
      </w:r>
      <w:r>
        <w:rPr>
          <w:sz w:val="20"/>
        </w:rPr>
        <w:t>values</w:t>
      </w:r>
      <w:r>
        <w:rPr>
          <w:spacing w:val="31"/>
          <w:sz w:val="20"/>
        </w:rPr>
        <w:t> </w:t>
      </w:r>
      <w:r>
        <w:rPr>
          <w:sz w:val="20"/>
        </w:rPr>
        <w:t>in</w:t>
      </w:r>
      <w:r>
        <w:rPr>
          <w:spacing w:val="31"/>
          <w:sz w:val="20"/>
        </w:rPr>
        <w:t> </w:t>
      </w:r>
      <w:r>
        <w:rPr>
          <w:sz w:val="20"/>
        </w:rPr>
        <w:t>private</w:t>
      </w:r>
      <w:r>
        <w:rPr>
          <w:spacing w:val="31"/>
          <w:sz w:val="20"/>
        </w:rPr>
        <w:t> </w:t>
      </w:r>
      <w:r>
        <w:rPr>
          <w:sz w:val="20"/>
        </w:rPr>
        <w:t>and</w:t>
      </w:r>
      <w:r>
        <w:rPr>
          <w:spacing w:val="31"/>
          <w:sz w:val="20"/>
        </w:rPr>
        <w:t> </w:t>
      </w:r>
      <w:r>
        <w:rPr>
          <w:sz w:val="20"/>
        </w:rPr>
        <w:t>social</w:t>
      </w:r>
      <w:r>
        <w:rPr>
          <w:spacing w:val="32"/>
          <w:sz w:val="20"/>
        </w:rPr>
        <w:t> </w:t>
      </w:r>
      <w:r>
        <w:rPr>
          <w:sz w:val="20"/>
        </w:rPr>
        <w:t>contexts”.</w:t>
      </w:r>
      <w:r>
        <w:rPr>
          <w:spacing w:val="31"/>
          <w:sz w:val="20"/>
        </w:rPr>
        <w:t> </w:t>
      </w:r>
      <w:r>
        <w:rPr>
          <w:sz w:val="20"/>
        </w:rPr>
        <w:t>May</w:t>
      </w:r>
      <w:r>
        <w:rPr>
          <w:spacing w:val="31"/>
          <w:sz w:val="20"/>
        </w:rPr>
        <w:t> </w:t>
      </w:r>
      <w:r>
        <w:rPr>
          <w:sz w:val="20"/>
        </w:rPr>
        <w:t>18,</w:t>
      </w:r>
      <w:r>
        <w:rPr>
          <w:spacing w:val="31"/>
          <w:sz w:val="20"/>
        </w:rPr>
        <w:t> </w:t>
      </w:r>
      <w:r>
        <w:rPr>
          <w:sz w:val="20"/>
        </w:rPr>
        <w:t>2012.</w:t>
      </w:r>
      <w:r>
        <w:rPr>
          <w:spacing w:val="80"/>
          <w:sz w:val="20"/>
        </w:rPr>
        <w:t> </w:t>
      </w:r>
      <w:r>
        <w:rPr>
          <w:sz w:val="20"/>
        </w:rPr>
        <w:t>École normale supérieure – Paris</w:t>
      </w:r>
    </w:p>
    <w:p>
      <w:pPr>
        <w:pStyle w:val="ListParagraph"/>
        <w:numPr>
          <w:ilvl w:val="0"/>
          <w:numId w:val="9"/>
        </w:numPr>
        <w:tabs>
          <w:tab w:pos="583" w:val="left" w:leader="none"/>
        </w:tabs>
        <w:spacing w:line="228" w:lineRule="exact" w:before="1" w:after="0"/>
        <w:ind w:left="583" w:right="0" w:hanging="221"/>
        <w:jc w:val="left"/>
        <w:rPr>
          <w:sz w:val="20"/>
        </w:rPr>
      </w:pPr>
      <w:r>
        <w:rPr>
          <w:sz w:val="20"/>
        </w:rPr>
        <w:t>“Neural</w:t>
      </w:r>
      <w:r>
        <w:rPr>
          <w:spacing w:val="-6"/>
          <w:sz w:val="20"/>
        </w:rPr>
        <w:t> </w:t>
      </w:r>
      <w:r>
        <w:rPr>
          <w:sz w:val="20"/>
        </w:rPr>
        <w:t>basis</w:t>
      </w:r>
      <w:r>
        <w:rPr>
          <w:spacing w:val="-6"/>
          <w:sz w:val="20"/>
        </w:rPr>
        <w:t> </w:t>
      </w:r>
      <w:r>
        <w:rPr>
          <w:sz w:val="20"/>
        </w:rPr>
        <w:t>of</w:t>
      </w:r>
      <w:r>
        <w:rPr>
          <w:spacing w:val="-6"/>
          <w:sz w:val="20"/>
        </w:rPr>
        <w:t> </w:t>
      </w:r>
      <w:r>
        <w:rPr>
          <w:sz w:val="20"/>
        </w:rPr>
        <w:t>strategic</w:t>
      </w:r>
      <w:r>
        <w:rPr>
          <w:spacing w:val="-6"/>
          <w:sz w:val="20"/>
        </w:rPr>
        <w:t> </w:t>
      </w:r>
      <w:r>
        <w:rPr>
          <w:sz w:val="20"/>
        </w:rPr>
        <w:t>risk”.</w:t>
      </w:r>
      <w:r>
        <w:rPr>
          <w:spacing w:val="-6"/>
          <w:sz w:val="20"/>
        </w:rPr>
        <w:t> </w:t>
      </w:r>
      <w:r>
        <w:rPr>
          <w:sz w:val="20"/>
        </w:rPr>
        <w:t>University</w:t>
      </w:r>
      <w:r>
        <w:rPr>
          <w:spacing w:val="-6"/>
          <w:sz w:val="20"/>
        </w:rPr>
        <w:t> </w:t>
      </w:r>
      <w:r>
        <w:rPr>
          <w:sz w:val="20"/>
        </w:rPr>
        <w:t>of</w:t>
      </w:r>
      <w:r>
        <w:rPr>
          <w:spacing w:val="-6"/>
          <w:sz w:val="20"/>
        </w:rPr>
        <w:t> </w:t>
      </w:r>
      <w:r>
        <w:rPr>
          <w:sz w:val="20"/>
        </w:rPr>
        <w:t>Amsterdam.</w:t>
      </w:r>
      <w:r>
        <w:rPr>
          <w:spacing w:val="-6"/>
          <w:sz w:val="20"/>
        </w:rPr>
        <w:t> </w:t>
      </w:r>
      <w:r>
        <w:rPr>
          <w:sz w:val="20"/>
        </w:rPr>
        <w:t>June</w:t>
      </w:r>
      <w:r>
        <w:rPr>
          <w:spacing w:val="-6"/>
          <w:sz w:val="20"/>
        </w:rPr>
        <w:t> </w:t>
      </w:r>
      <w:r>
        <w:rPr>
          <w:sz w:val="20"/>
        </w:rPr>
        <w:t>7</w:t>
      </w:r>
      <w:r>
        <w:rPr>
          <w:spacing w:val="-6"/>
          <w:sz w:val="20"/>
        </w:rPr>
        <w:t> </w:t>
      </w:r>
      <w:r>
        <w:rPr>
          <w:spacing w:val="-2"/>
          <w:sz w:val="20"/>
        </w:rPr>
        <w:t>2012.</w:t>
      </w:r>
    </w:p>
    <w:p>
      <w:pPr>
        <w:pStyle w:val="ListParagraph"/>
        <w:numPr>
          <w:ilvl w:val="0"/>
          <w:numId w:val="9"/>
        </w:numPr>
        <w:tabs>
          <w:tab w:pos="629" w:val="left" w:leader="none"/>
        </w:tabs>
        <w:spacing w:line="240" w:lineRule="auto" w:before="0" w:after="0"/>
        <w:ind w:left="362" w:right="357" w:firstLine="0"/>
        <w:jc w:val="left"/>
        <w:rPr>
          <w:sz w:val="20"/>
        </w:rPr>
      </w:pPr>
      <w:r>
        <w:rPr>
          <w:sz w:val="20"/>
        </w:rPr>
        <w:t>“Cognitive</w:t>
      </w:r>
      <w:r>
        <w:rPr>
          <w:spacing w:val="40"/>
          <w:sz w:val="20"/>
        </w:rPr>
        <w:t> </w:t>
      </w:r>
      <w:r>
        <w:rPr>
          <w:sz w:val="20"/>
        </w:rPr>
        <w:t>hierarchy</w:t>
      </w:r>
      <w:r>
        <w:rPr>
          <w:spacing w:val="40"/>
          <w:sz w:val="20"/>
        </w:rPr>
        <w:t> </w:t>
      </w:r>
      <w:r>
        <w:rPr>
          <w:sz w:val="20"/>
        </w:rPr>
        <w:t>theory</w:t>
      </w:r>
      <w:r>
        <w:rPr>
          <w:spacing w:val="40"/>
          <w:sz w:val="20"/>
        </w:rPr>
        <w:t> </w:t>
      </w:r>
      <w:r>
        <w:rPr>
          <w:sz w:val="20"/>
        </w:rPr>
        <w:t>of</w:t>
      </w:r>
      <w:r>
        <w:rPr>
          <w:spacing w:val="40"/>
          <w:sz w:val="20"/>
        </w:rPr>
        <w:t> </w:t>
      </w:r>
      <w:r>
        <w:rPr>
          <w:sz w:val="20"/>
        </w:rPr>
        <w:t>Strategic</w:t>
      </w:r>
      <w:r>
        <w:rPr>
          <w:spacing w:val="40"/>
          <w:sz w:val="20"/>
        </w:rPr>
        <w:t> </w:t>
      </w:r>
      <w:r>
        <w:rPr>
          <w:sz w:val="20"/>
        </w:rPr>
        <w:t>thinking:</w:t>
      </w:r>
      <w:r>
        <w:rPr>
          <w:spacing w:val="40"/>
          <w:sz w:val="20"/>
        </w:rPr>
        <w:t> </w:t>
      </w:r>
      <w:r>
        <w:rPr>
          <w:sz w:val="20"/>
        </w:rPr>
        <w:t>behavioral</w:t>
      </w:r>
      <w:r>
        <w:rPr>
          <w:spacing w:val="40"/>
          <w:sz w:val="20"/>
        </w:rPr>
        <w:t> </w:t>
      </w:r>
      <w:r>
        <w:rPr>
          <w:sz w:val="20"/>
        </w:rPr>
        <w:t>and</w:t>
      </w:r>
      <w:r>
        <w:rPr>
          <w:spacing w:val="40"/>
          <w:sz w:val="20"/>
        </w:rPr>
        <w:t> </w:t>
      </w:r>
      <w:r>
        <w:rPr>
          <w:sz w:val="20"/>
        </w:rPr>
        <w:t>neural</w:t>
      </w:r>
      <w:r>
        <w:rPr>
          <w:spacing w:val="40"/>
          <w:sz w:val="20"/>
        </w:rPr>
        <w:t> </w:t>
      </w:r>
      <w:r>
        <w:rPr>
          <w:sz w:val="20"/>
        </w:rPr>
        <w:t>evidence”.</w:t>
      </w:r>
      <w:r>
        <w:rPr>
          <w:spacing w:val="40"/>
          <w:sz w:val="20"/>
        </w:rPr>
        <w:t> </w:t>
      </w:r>
      <w:r>
        <w:rPr>
          <w:sz w:val="20"/>
        </w:rPr>
        <w:t>Central European University -CEU Budapest, June 20, 2012</w:t>
      </w:r>
    </w:p>
    <w:p>
      <w:pPr>
        <w:pStyle w:val="BodyText"/>
        <w:spacing w:before="229"/>
        <w:ind w:left="362"/>
      </w:pPr>
      <w:r>
        <w:rPr/>
        <w:t>2013</w:t>
      </w:r>
      <w:r>
        <w:rPr>
          <w:spacing w:val="-8"/>
        </w:rPr>
        <w:t> </w:t>
      </w:r>
      <w:r>
        <w:rPr/>
        <w:t>Invited</w:t>
      </w:r>
      <w:r>
        <w:rPr>
          <w:spacing w:val="-5"/>
        </w:rPr>
        <w:t> </w:t>
      </w:r>
      <w:r>
        <w:rPr>
          <w:spacing w:val="-2"/>
        </w:rPr>
        <w:t>Lectures</w:t>
      </w:r>
    </w:p>
    <w:p>
      <w:pPr>
        <w:pStyle w:val="ListParagraph"/>
        <w:numPr>
          <w:ilvl w:val="0"/>
          <w:numId w:val="10"/>
        </w:numPr>
        <w:tabs>
          <w:tab w:pos="583" w:val="left" w:leader="none"/>
        </w:tabs>
        <w:spacing w:line="240" w:lineRule="auto" w:before="1" w:after="0"/>
        <w:ind w:left="583" w:right="0" w:hanging="221"/>
        <w:jc w:val="left"/>
        <w:rPr>
          <w:sz w:val="20"/>
        </w:rPr>
      </w:pPr>
      <w:r>
        <w:rPr>
          <w:sz w:val="20"/>
        </w:rPr>
        <w:t>National</w:t>
      </w:r>
      <w:r>
        <w:rPr>
          <w:spacing w:val="-11"/>
          <w:sz w:val="20"/>
        </w:rPr>
        <w:t> </w:t>
      </w:r>
      <w:r>
        <w:rPr>
          <w:sz w:val="20"/>
        </w:rPr>
        <w:t>Singapore</w:t>
      </w:r>
      <w:r>
        <w:rPr>
          <w:spacing w:val="-9"/>
          <w:sz w:val="20"/>
        </w:rPr>
        <w:t> </w:t>
      </w:r>
      <w:r>
        <w:rPr>
          <w:sz w:val="20"/>
        </w:rPr>
        <w:t>University,</w:t>
      </w:r>
      <w:r>
        <w:rPr>
          <w:spacing w:val="-9"/>
          <w:sz w:val="20"/>
        </w:rPr>
        <w:t> </w:t>
      </w:r>
      <w:r>
        <w:rPr>
          <w:sz w:val="20"/>
        </w:rPr>
        <w:t>NSU,</w:t>
      </w:r>
      <w:r>
        <w:rPr>
          <w:spacing w:val="-9"/>
          <w:sz w:val="20"/>
        </w:rPr>
        <w:t> </w:t>
      </w:r>
      <w:r>
        <w:rPr>
          <w:sz w:val="20"/>
        </w:rPr>
        <w:t>April</w:t>
      </w:r>
      <w:r>
        <w:rPr>
          <w:spacing w:val="-8"/>
          <w:sz w:val="20"/>
        </w:rPr>
        <w:t> </w:t>
      </w:r>
      <w:r>
        <w:rPr>
          <w:spacing w:val="-4"/>
          <w:sz w:val="20"/>
        </w:rPr>
        <w:t>2013</w:t>
      </w:r>
    </w:p>
    <w:p>
      <w:pPr>
        <w:pStyle w:val="ListParagraph"/>
        <w:numPr>
          <w:ilvl w:val="0"/>
          <w:numId w:val="10"/>
        </w:numPr>
        <w:tabs>
          <w:tab w:pos="583" w:val="left" w:leader="none"/>
        </w:tabs>
        <w:spacing w:line="240" w:lineRule="auto" w:before="0" w:after="0"/>
        <w:ind w:left="583" w:right="0" w:hanging="221"/>
        <w:jc w:val="left"/>
        <w:rPr>
          <w:sz w:val="20"/>
        </w:rPr>
      </w:pPr>
      <w:r>
        <w:rPr>
          <w:sz w:val="20"/>
        </w:rPr>
        <w:t>“Individual</w:t>
      </w:r>
      <w:r>
        <w:rPr>
          <w:spacing w:val="-10"/>
          <w:sz w:val="20"/>
        </w:rPr>
        <w:t> </w:t>
      </w:r>
      <w:r>
        <w:rPr>
          <w:sz w:val="20"/>
        </w:rPr>
        <w:t>and</w:t>
      </w:r>
      <w:r>
        <w:rPr>
          <w:spacing w:val="-8"/>
          <w:sz w:val="20"/>
        </w:rPr>
        <w:t> </w:t>
      </w:r>
      <w:r>
        <w:rPr>
          <w:sz w:val="20"/>
        </w:rPr>
        <w:t>strategic</w:t>
      </w:r>
      <w:r>
        <w:rPr>
          <w:spacing w:val="-8"/>
          <w:sz w:val="20"/>
        </w:rPr>
        <w:t> </w:t>
      </w:r>
      <w:r>
        <w:rPr>
          <w:sz w:val="20"/>
        </w:rPr>
        <w:t>risk”.</w:t>
      </w:r>
      <w:r>
        <w:rPr>
          <w:spacing w:val="-8"/>
          <w:sz w:val="20"/>
        </w:rPr>
        <w:t> </w:t>
      </w:r>
      <w:r>
        <w:rPr>
          <w:sz w:val="20"/>
        </w:rPr>
        <w:t>University</w:t>
      </w:r>
      <w:r>
        <w:rPr>
          <w:spacing w:val="-8"/>
          <w:sz w:val="20"/>
        </w:rPr>
        <w:t> </w:t>
      </w:r>
      <w:r>
        <w:rPr>
          <w:sz w:val="20"/>
        </w:rPr>
        <w:t>Dauphine</w:t>
      </w:r>
      <w:r>
        <w:rPr>
          <w:spacing w:val="-8"/>
          <w:sz w:val="20"/>
        </w:rPr>
        <w:t> </w:t>
      </w:r>
      <w:r>
        <w:rPr>
          <w:sz w:val="20"/>
        </w:rPr>
        <w:t>Paris</w:t>
      </w:r>
      <w:r>
        <w:rPr>
          <w:spacing w:val="-7"/>
          <w:sz w:val="20"/>
        </w:rPr>
        <w:t> </w:t>
      </w:r>
      <w:r>
        <w:rPr>
          <w:spacing w:val="-4"/>
          <w:sz w:val="20"/>
        </w:rPr>
        <w:t>2013</w:t>
      </w:r>
    </w:p>
    <w:p>
      <w:pPr>
        <w:pStyle w:val="ListParagraph"/>
        <w:numPr>
          <w:ilvl w:val="0"/>
          <w:numId w:val="10"/>
        </w:numPr>
        <w:tabs>
          <w:tab w:pos="583" w:val="left" w:leader="none"/>
        </w:tabs>
        <w:spacing w:line="240" w:lineRule="auto" w:before="0" w:after="0"/>
        <w:ind w:left="583" w:right="0" w:hanging="221"/>
        <w:jc w:val="left"/>
        <w:rPr>
          <w:sz w:val="20"/>
        </w:rPr>
      </w:pPr>
      <w:r>
        <w:rPr>
          <w:sz w:val="20"/>
        </w:rPr>
        <w:t>“The</w:t>
      </w:r>
      <w:r>
        <w:rPr>
          <w:spacing w:val="-10"/>
          <w:sz w:val="20"/>
        </w:rPr>
        <w:t> </w:t>
      </w:r>
      <w:r>
        <w:rPr>
          <w:sz w:val="20"/>
        </w:rPr>
        <w:t>neural</w:t>
      </w:r>
      <w:r>
        <w:rPr>
          <w:spacing w:val="-7"/>
          <w:sz w:val="20"/>
        </w:rPr>
        <w:t> </w:t>
      </w:r>
      <w:r>
        <w:rPr>
          <w:sz w:val="20"/>
        </w:rPr>
        <w:t>correlates</w:t>
      </w:r>
      <w:r>
        <w:rPr>
          <w:spacing w:val="-7"/>
          <w:sz w:val="20"/>
        </w:rPr>
        <w:t> </w:t>
      </w:r>
      <w:r>
        <w:rPr>
          <w:sz w:val="20"/>
        </w:rPr>
        <w:t>of</w:t>
      </w:r>
      <w:r>
        <w:rPr>
          <w:spacing w:val="-8"/>
          <w:sz w:val="20"/>
        </w:rPr>
        <w:t> </w:t>
      </w:r>
      <w:r>
        <w:rPr>
          <w:sz w:val="20"/>
        </w:rPr>
        <w:t>strategic</w:t>
      </w:r>
      <w:r>
        <w:rPr>
          <w:spacing w:val="-7"/>
          <w:sz w:val="20"/>
        </w:rPr>
        <w:t> </w:t>
      </w:r>
      <w:r>
        <w:rPr>
          <w:sz w:val="20"/>
        </w:rPr>
        <w:t>choice”.</w:t>
      </w:r>
      <w:r>
        <w:rPr>
          <w:spacing w:val="-7"/>
          <w:sz w:val="20"/>
        </w:rPr>
        <w:t> </w:t>
      </w:r>
      <w:r>
        <w:rPr>
          <w:sz w:val="20"/>
        </w:rPr>
        <w:t>ICM-Paris,</w:t>
      </w:r>
      <w:r>
        <w:rPr>
          <w:spacing w:val="-7"/>
          <w:sz w:val="20"/>
        </w:rPr>
        <w:t> </w:t>
      </w:r>
      <w:r>
        <w:rPr>
          <w:spacing w:val="-4"/>
          <w:sz w:val="20"/>
        </w:rPr>
        <w:t>2013</w:t>
      </w:r>
    </w:p>
    <w:p>
      <w:pPr>
        <w:pStyle w:val="ListParagraph"/>
        <w:numPr>
          <w:ilvl w:val="0"/>
          <w:numId w:val="10"/>
        </w:numPr>
        <w:tabs>
          <w:tab w:pos="528" w:val="left" w:leader="none"/>
        </w:tabs>
        <w:spacing w:line="240" w:lineRule="auto" w:before="1" w:after="0"/>
        <w:ind w:left="528" w:right="0" w:hanging="166"/>
        <w:jc w:val="left"/>
        <w:rPr>
          <w:sz w:val="20"/>
        </w:rPr>
      </w:pPr>
      <w:r>
        <w:rPr>
          <w:sz w:val="20"/>
        </w:rPr>
        <w:t>University</w:t>
      </w:r>
      <w:r>
        <w:rPr>
          <w:spacing w:val="-8"/>
          <w:sz w:val="20"/>
        </w:rPr>
        <w:t> </w:t>
      </w:r>
      <w:r>
        <w:rPr>
          <w:sz w:val="20"/>
        </w:rPr>
        <w:t>of</w:t>
      </w:r>
      <w:r>
        <w:rPr>
          <w:spacing w:val="-8"/>
          <w:sz w:val="20"/>
        </w:rPr>
        <w:t> </w:t>
      </w:r>
      <w:r>
        <w:rPr>
          <w:sz w:val="20"/>
        </w:rPr>
        <w:t>Geneva,</w:t>
      </w:r>
      <w:r>
        <w:rPr>
          <w:spacing w:val="-8"/>
          <w:sz w:val="20"/>
        </w:rPr>
        <w:t> </w:t>
      </w:r>
      <w:r>
        <w:rPr>
          <w:sz w:val="20"/>
        </w:rPr>
        <w:t>December</w:t>
      </w:r>
      <w:r>
        <w:rPr>
          <w:spacing w:val="-7"/>
          <w:sz w:val="20"/>
        </w:rPr>
        <w:t> </w:t>
      </w:r>
      <w:r>
        <w:rPr>
          <w:spacing w:val="-4"/>
          <w:sz w:val="20"/>
        </w:rPr>
        <w:t>2013</w:t>
      </w:r>
    </w:p>
    <w:p>
      <w:pPr>
        <w:pStyle w:val="ListParagraph"/>
        <w:numPr>
          <w:ilvl w:val="0"/>
          <w:numId w:val="10"/>
        </w:numPr>
        <w:tabs>
          <w:tab w:pos="639" w:val="left" w:leader="none"/>
        </w:tabs>
        <w:spacing w:line="240" w:lineRule="auto" w:before="0" w:after="0"/>
        <w:ind w:left="639" w:right="0" w:hanging="277"/>
        <w:jc w:val="left"/>
        <w:rPr>
          <w:sz w:val="20"/>
        </w:rPr>
      </w:pPr>
      <w:r>
        <w:rPr>
          <w:sz w:val="20"/>
        </w:rPr>
        <w:t>Colloquium</w:t>
      </w:r>
      <w:r>
        <w:rPr>
          <w:spacing w:val="-10"/>
          <w:sz w:val="20"/>
        </w:rPr>
        <w:t> </w:t>
      </w:r>
      <w:r>
        <w:rPr>
          <w:sz w:val="20"/>
        </w:rPr>
        <w:t>Ecole</w:t>
      </w:r>
      <w:r>
        <w:rPr>
          <w:spacing w:val="-9"/>
          <w:sz w:val="20"/>
        </w:rPr>
        <w:t> </w:t>
      </w:r>
      <w:r>
        <w:rPr>
          <w:sz w:val="20"/>
        </w:rPr>
        <w:t>Normale</w:t>
      </w:r>
      <w:r>
        <w:rPr>
          <w:spacing w:val="-9"/>
          <w:sz w:val="20"/>
        </w:rPr>
        <w:t> </w:t>
      </w:r>
      <w:r>
        <w:rPr>
          <w:sz w:val="20"/>
        </w:rPr>
        <w:t>Supérieure,</w:t>
      </w:r>
      <w:r>
        <w:rPr>
          <w:spacing w:val="-9"/>
          <w:sz w:val="20"/>
        </w:rPr>
        <w:t> </w:t>
      </w:r>
      <w:r>
        <w:rPr>
          <w:sz w:val="20"/>
        </w:rPr>
        <w:t>April</w:t>
      </w:r>
      <w:r>
        <w:rPr>
          <w:spacing w:val="-8"/>
          <w:sz w:val="20"/>
        </w:rPr>
        <w:t> </w:t>
      </w:r>
      <w:r>
        <w:rPr>
          <w:spacing w:val="-4"/>
          <w:sz w:val="20"/>
        </w:rPr>
        <w:t>2013</w:t>
      </w:r>
    </w:p>
    <w:p>
      <w:pPr>
        <w:pStyle w:val="ListParagraph"/>
        <w:numPr>
          <w:ilvl w:val="0"/>
          <w:numId w:val="10"/>
        </w:numPr>
        <w:tabs>
          <w:tab w:pos="572" w:val="left" w:leader="none"/>
        </w:tabs>
        <w:spacing w:line="240" w:lineRule="auto" w:before="1" w:after="0"/>
        <w:ind w:left="362" w:right="356" w:firstLine="0"/>
        <w:jc w:val="left"/>
        <w:rPr>
          <w:sz w:val="20"/>
        </w:rPr>
      </w:pPr>
      <w:r>
        <w:rPr>
          <w:sz w:val="20"/>
        </w:rPr>
        <w:t>“Counterfactual</w:t>
      </w:r>
      <w:r>
        <w:rPr>
          <w:spacing w:val="-14"/>
          <w:sz w:val="20"/>
        </w:rPr>
        <w:t> </w:t>
      </w:r>
      <w:r>
        <w:rPr>
          <w:sz w:val="20"/>
        </w:rPr>
        <w:t>processing</w:t>
      </w:r>
      <w:r>
        <w:rPr>
          <w:spacing w:val="-14"/>
          <w:sz w:val="20"/>
        </w:rPr>
        <w:t> </w:t>
      </w:r>
      <w:r>
        <w:rPr>
          <w:sz w:val="20"/>
        </w:rPr>
        <w:t>of</w:t>
      </w:r>
      <w:r>
        <w:rPr>
          <w:spacing w:val="-14"/>
          <w:sz w:val="20"/>
        </w:rPr>
        <w:t> </w:t>
      </w:r>
      <w:r>
        <w:rPr>
          <w:sz w:val="20"/>
        </w:rPr>
        <w:t>values</w:t>
      </w:r>
      <w:r>
        <w:rPr>
          <w:spacing w:val="-14"/>
          <w:sz w:val="20"/>
        </w:rPr>
        <w:t> </w:t>
      </w:r>
      <w:r>
        <w:rPr>
          <w:sz w:val="20"/>
        </w:rPr>
        <w:t>in</w:t>
      </w:r>
      <w:r>
        <w:rPr>
          <w:spacing w:val="-14"/>
          <w:sz w:val="20"/>
        </w:rPr>
        <w:t> </w:t>
      </w:r>
      <w:r>
        <w:rPr>
          <w:sz w:val="20"/>
        </w:rPr>
        <w:t>private</w:t>
      </w:r>
      <w:r>
        <w:rPr>
          <w:spacing w:val="-14"/>
          <w:sz w:val="20"/>
        </w:rPr>
        <w:t> </w:t>
      </w:r>
      <w:r>
        <w:rPr>
          <w:sz w:val="20"/>
        </w:rPr>
        <w:t>and</w:t>
      </w:r>
      <w:r>
        <w:rPr>
          <w:spacing w:val="-14"/>
          <w:sz w:val="20"/>
        </w:rPr>
        <w:t> </w:t>
      </w:r>
      <w:r>
        <w:rPr>
          <w:sz w:val="20"/>
        </w:rPr>
        <w:t>social</w:t>
      </w:r>
      <w:r>
        <w:rPr>
          <w:spacing w:val="-14"/>
          <w:sz w:val="20"/>
        </w:rPr>
        <w:t> </w:t>
      </w:r>
      <w:r>
        <w:rPr>
          <w:sz w:val="20"/>
        </w:rPr>
        <w:t>contexts”.</w:t>
      </w:r>
      <w:r>
        <w:rPr>
          <w:spacing w:val="-14"/>
          <w:sz w:val="20"/>
        </w:rPr>
        <w:t> </w:t>
      </w:r>
      <w:r>
        <w:rPr>
          <w:sz w:val="20"/>
        </w:rPr>
        <w:t>September</w:t>
      </w:r>
      <w:r>
        <w:rPr>
          <w:spacing w:val="-13"/>
          <w:sz w:val="20"/>
        </w:rPr>
        <w:t> </w:t>
      </w:r>
      <w:r>
        <w:rPr>
          <w:sz w:val="20"/>
        </w:rPr>
        <w:t>27,</w:t>
      </w:r>
      <w:r>
        <w:rPr>
          <w:spacing w:val="-14"/>
          <w:sz w:val="20"/>
        </w:rPr>
        <w:t> </w:t>
      </w:r>
      <w:r>
        <w:rPr>
          <w:sz w:val="20"/>
        </w:rPr>
        <w:t>2013.</w:t>
      </w:r>
      <w:r>
        <w:rPr>
          <w:spacing w:val="-14"/>
          <w:sz w:val="20"/>
        </w:rPr>
        <w:t> </w:t>
      </w:r>
      <w:r>
        <w:rPr>
          <w:sz w:val="20"/>
        </w:rPr>
        <w:t>Invited talk Society for Neuroeconomics, Lausanne, EPFL</w:t>
      </w:r>
    </w:p>
    <w:p>
      <w:pPr>
        <w:pStyle w:val="ListParagraph"/>
        <w:numPr>
          <w:ilvl w:val="0"/>
          <w:numId w:val="10"/>
        </w:numPr>
        <w:tabs>
          <w:tab w:pos="528" w:val="left" w:leader="none"/>
        </w:tabs>
        <w:spacing w:line="240" w:lineRule="auto" w:before="0" w:after="0"/>
        <w:ind w:left="528" w:right="0" w:hanging="166"/>
        <w:jc w:val="left"/>
        <w:rPr>
          <w:sz w:val="20"/>
        </w:rPr>
      </w:pPr>
      <w:r>
        <w:rPr>
          <w:sz w:val="20"/>
        </w:rPr>
        <w:t>Claremont</w:t>
      </w:r>
      <w:r>
        <w:rPr>
          <w:spacing w:val="-9"/>
          <w:sz w:val="20"/>
        </w:rPr>
        <w:t> </w:t>
      </w:r>
      <w:r>
        <w:rPr>
          <w:sz w:val="20"/>
        </w:rPr>
        <w:t>College.</w:t>
      </w:r>
      <w:r>
        <w:rPr>
          <w:spacing w:val="-7"/>
          <w:sz w:val="20"/>
        </w:rPr>
        <w:t> </w:t>
      </w:r>
      <w:r>
        <w:rPr>
          <w:sz w:val="20"/>
        </w:rPr>
        <w:t>Neural</w:t>
      </w:r>
      <w:r>
        <w:rPr>
          <w:spacing w:val="-7"/>
          <w:sz w:val="20"/>
        </w:rPr>
        <w:t> </w:t>
      </w:r>
      <w:r>
        <w:rPr>
          <w:sz w:val="20"/>
        </w:rPr>
        <w:t>basis</w:t>
      </w:r>
      <w:r>
        <w:rPr>
          <w:spacing w:val="-6"/>
          <w:sz w:val="20"/>
        </w:rPr>
        <w:t> </w:t>
      </w:r>
      <w:r>
        <w:rPr>
          <w:sz w:val="20"/>
        </w:rPr>
        <w:t>of</w:t>
      </w:r>
      <w:r>
        <w:rPr>
          <w:spacing w:val="-7"/>
          <w:sz w:val="20"/>
        </w:rPr>
        <w:t> </w:t>
      </w:r>
      <w:r>
        <w:rPr>
          <w:sz w:val="20"/>
        </w:rPr>
        <w:t>strategic</w:t>
      </w:r>
      <w:r>
        <w:rPr>
          <w:spacing w:val="-7"/>
          <w:sz w:val="20"/>
        </w:rPr>
        <w:t> </w:t>
      </w:r>
      <w:r>
        <w:rPr>
          <w:sz w:val="20"/>
        </w:rPr>
        <w:t>choice.</w:t>
      </w:r>
      <w:r>
        <w:rPr>
          <w:spacing w:val="-7"/>
          <w:sz w:val="20"/>
        </w:rPr>
        <w:t> </w:t>
      </w:r>
      <w:r>
        <w:rPr>
          <w:sz w:val="20"/>
        </w:rPr>
        <w:t>Dec</w:t>
      </w:r>
      <w:r>
        <w:rPr>
          <w:spacing w:val="-6"/>
          <w:sz w:val="20"/>
        </w:rPr>
        <w:t> </w:t>
      </w:r>
      <w:r>
        <w:rPr>
          <w:spacing w:val="-4"/>
          <w:sz w:val="20"/>
        </w:rPr>
        <w:t>2013</w:t>
      </w:r>
    </w:p>
    <w:p>
      <w:pPr>
        <w:pStyle w:val="BodyText"/>
        <w:spacing w:before="226"/>
        <w:ind w:left="362"/>
      </w:pPr>
      <w:r>
        <w:rPr/>
        <w:t>2014</w:t>
      </w:r>
      <w:r>
        <w:rPr>
          <w:spacing w:val="-8"/>
        </w:rPr>
        <w:t> </w:t>
      </w:r>
      <w:r>
        <w:rPr/>
        <w:t>Invited</w:t>
      </w:r>
      <w:r>
        <w:rPr>
          <w:spacing w:val="-5"/>
        </w:rPr>
        <w:t> </w:t>
      </w:r>
      <w:r>
        <w:rPr>
          <w:spacing w:val="-2"/>
        </w:rPr>
        <w:t>Lectures</w:t>
      </w:r>
    </w:p>
    <w:p>
      <w:pPr>
        <w:pStyle w:val="ListParagraph"/>
        <w:numPr>
          <w:ilvl w:val="0"/>
          <w:numId w:val="11"/>
        </w:numPr>
        <w:tabs>
          <w:tab w:pos="583" w:val="left" w:leader="none"/>
        </w:tabs>
        <w:spacing w:line="240" w:lineRule="auto" w:before="1" w:after="0"/>
        <w:ind w:left="583" w:right="0" w:hanging="221"/>
        <w:jc w:val="left"/>
        <w:rPr>
          <w:sz w:val="20"/>
        </w:rPr>
      </w:pPr>
      <w:r>
        <w:rPr>
          <w:sz w:val="20"/>
        </w:rPr>
        <w:t>Ferrara</w:t>
      </w:r>
      <w:r>
        <w:rPr>
          <w:spacing w:val="-7"/>
          <w:sz w:val="20"/>
        </w:rPr>
        <w:t> </w:t>
      </w:r>
      <w:r>
        <w:rPr>
          <w:sz w:val="20"/>
        </w:rPr>
        <w:t>2014.</w:t>
      </w:r>
      <w:r>
        <w:rPr>
          <w:spacing w:val="-7"/>
          <w:sz w:val="20"/>
        </w:rPr>
        <w:t> </w:t>
      </w:r>
      <w:r>
        <w:rPr>
          <w:sz w:val="20"/>
        </w:rPr>
        <w:t>“Altro</w:t>
      </w:r>
      <w:r>
        <w:rPr>
          <w:spacing w:val="-6"/>
          <w:sz w:val="20"/>
        </w:rPr>
        <w:t> </w:t>
      </w:r>
      <w:r>
        <w:rPr>
          <w:spacing w:val="-2"/>
          <w:sz w:val="20"/>
        </w:rPr>
        <w:t>Consumo”</w:t>
      </w:r>
    </w:p>
    <w:p>
      <w:pPr>
        <w:pStyle w:val="ListParagraph"/>
        <w:numPr>
          <w:ilvl w:val="0"/>
          <w:numId w:val="11"/>
        </w:numPr>
        <w:tabs>
          <w:tab w:pos="583" w:val="left" w:leader="none"/>
        </w:tabs>
        <w:spacing w:line="240" w:lineRule="auto" w:before="0" w:after="0"/>
        <w:ind w:left="583" w:right="0" w:hanging="221"/>
        <w:jc w:val="left"/>
        <w:rPr>
          <w:sz w:val="20"/>
        </w:rPr>
      </w:pPr>
      <w:r>
        <w:rPr>
          <w:sz w:val="20"/>
        </w:rPr>
        <w:t>Bologna</w:t>
      </w:r>
      <w:r>
        <w:rPr>
          <w:spacing w:val="-6"/>
          <w:sz w:val="20"/>
        </w:rPr>
        <w:t> </w:t>
      </w:r>
      <w:r>
        <w:rPr>
          <w:sz w:val="20"/>
        </w:rPr>
        <w:t>2014.</w:t>
      </w:r>
      <w:r>
        <w:rPr>
          <w:spacing w:val="-6"/>
          <w:sz w:val="20"/>
        </w:rPr>
        <w:t> </w:t>
      </w:r>
      <w:r>
        <w:rPr>
          <w:sz w:val="20"/>
        </w:rPr>
        <w:t>“Le</w:t>
      </w:r>
      <w:r>
        <w:rPr>
          <w:spacing w:val="-6"/>
          <w:sz w:val="20"/>
        </w:rPr>
        <w:t> </w:t>
      </w:r>
      <w:r>
        <w:rPr>
          <w:sz w:val="20"/>
        </w:rPr>
        <w:t>basi</w:t>
      </w:r>
      <w:r>
        <w:rPr>
          <w:spacing w:val="-5"/>
          <w:sz w:val="20"/>
        </w:rPr>
        <w:t> </w:t>
      </w:r>
      <w:r>
        <w:rPr>
          <w:sz w:val="20"/>
        </w:rPr>
        <w:t>neuronali</w:t>
      </w:r>
      <w:r>
        <w:rPr>
          <w:spacing w:val="-6"/>
          <w:sz w:val="20"/>
        </w:rPr>
        <w:t> </w:t>
      </w:r>
      <w:r>
        <w:rPr>
          <w:sz w:val="20"/>
        </w:rPr>
        <w:t>delle</w:t>
      </w:r>
      <w:r>
        <w:rPr>
          <w:spacing w:val="-6"/>
          <w:sz w:val="20"/>
        </w:rPr>
        <w:t> </w:t>
      </w:r>
      <w:r>
        <w:rPr>
          <w:sz w:val="20"/>
        </w:rPr>
        <w:t>scelte</w:t>
      </w:r>
      <w:r>
        <w:rPr>
          <w:spacing w:val="-5"/>
          <w:sz w:val="20"/>
        </w:rPr>
        <w:t> </w:t>
      </w:r>
      <w:r>
        <w:rPr>
          <w:spacing w:val="-2"/>
          <w:sz w:val="20"/>
        </w:rPr>
        <w:t>strategiche”</w:t>
      </w:r>
    </w:p>
    <w:p>
      <w:pPr>
        <w:pStyle w:val="ListParagraph"/>
        <w:numPr>
          <w:ilvl w:val="0"/>
          <w:numId w:val="11"/>
        </w:numPr>
        <w:tabs>
          <w:tab w:pos="583" w:val="left" w:leader="none"/>
        </w:tabs>
        <w:spacing w:line="240" w:lineRule="auto" w:before="1" w:after="0"/>
        <w:ind w:left="583" w:right="0" w:hanging="221"/>
        <w:jc w:val="left"/>
        <w:rPr>
          <w:sz w:val="20"/>
        </w:rPr>
      </w:pPr>
      <w:r>
        <w:rPr>
          <w:sz w:val="20"/>
        </w:rPr>
        <w:t>University</w:t>
      </w:r>
      <w:r>
        <w:rPr>
          <w:spacing w:val="-7"/>
          <w:sz w:val="20"/>
        </w:rPr>
        <w:t> </w:t>
      </w:r>
      <w:r>
        <w:rPr>
          <w:sz w:val="20"/>
        </w:rPr>
        <w:t>of</w:t>
      </w:r>
      <w:r>
        <w:rPr>
          <w:spacing w:val="-7"/>
          <w:sz w:val="20"/>
        </w:rPr>
        <w:t> </w:t>
      </w:r>
      <w:r>
        <w:rPr>
          <w:sz w:val="20"/>
        </w:rPr>
        <w:t>Glasgow.</w:t>
      </w:r>
      <w:r>
        <w:rPr>
          <w:spacing w:val="-7"/>
          <w:sz w:val="20"/>
        </w:rPr>
        <w:t> </w:t>
      </w:r>
      <w:r>
        <w:rPr>
          <w:sz w:val="20"/>
        </w:rPr>
        <w:t>“The</w:t>
      </w:r>
      <w:r>
        <w:rPr>
          <w:spacing w:val="-6"/>
          <w:sz w:val="20"/>
        </w:rPr>
        <w:t> </w:t>
      </w:r>
      <w:r>
        <w:rPr>
          <w:sz w:val="20"/>
        </w:rPr>
        <w:t>rationality</w:t>
      </w:r>
      <w:r>
        <w:rPr>
          <w:spacing w:val="-7"/>
          <w:sz w:val="20"/>
        </w:rPr>
        <w:t> </w:t>
      </w:r>
      <w:r>
        <w:rPr>
          <w:sz w:val="20"/>
        </w:rPr>
        <w:t>of</w:t>
      </w:r>
      <w:r>
        <w:rPr>
          <w:spacing w:val="-7"/>
          <w:sz w:val="20"/>
        </w:rPr>
        <w:t> </w:t>
      </w:r>
      <w:r>
        <w:rPr>
          <w:sz w:val="20"/>
        </w:rPr>
        <w:t>painful</w:t>
      </w:r>
      <w:r>
        <w:rPr>
          <w:spacing w:val="-6"/>
          <w:sz w:val="20"/>
        </w:rPr>
        <w:t> </w:t>
      </w:r>
      <w:r>
        <w:rPr>
          <w:spacing w:val="-2"/>
          <w:sz w:val="20"/>
        </w:rPr>
        <w:t>emotions”</w:t>
      </w:r>
    </w:p>
    <w:p>
      <w:pPr>
        <w:pStyle w:val="ListParagraph"/>
        <w:numPr>
          <w:ilvl w:val="0"/>
          <w:numId w:val="11"/>
        </w:numPr>
        <w:tabs>
          <w:tab w:pos="583" w:val="left" w:leader="none"/>
        </w:tabs>
        <w:spacing w:line="240" w:lineRule="auto" w:before="0" w:after="0"/>
        <w:ind w:left="583" w:right="0" w:hanging="221"/>
        <w:jc w:val="left"/>
        <w:rPr>
          <w:sz w:val="20"/>
        </w:rPr>
      </w:pPr>
      <w:r>
        <w:rPr>
          <w:sz w:val="20"/>
        </w:rPr>
        <w:t>Affective</w:t>
      </w:r>
      <w:r>
        <w:rPr>
          <w:spacing w:val="-11"/>
          <w:sz w:val="20"/>
        </w:rPr>
        <w:t> </w:t>
      </w:r>
      <w:r>
        <w:rPr>
          <w:sz w:val="20"/>
        </w:rPr>
        <w:t>science</w:t>
      </w:r>
      <w:r>
        <w:rPr>
          <w:spacing w:val="-11"/>
          <w:sz w:val="20"/>
        </w:rPr>
        <w:t> </w:t>
      </w:r>
      <w:r>
        <w:rPr>
          <w:sz w:val="20"/>
        </w:rPr>
        <w:t>(Geneva).</w:t>
      </w:r>
      <w:r>
        <w:rPr>
          <w:spacing w:val="-11"/>
          <w:sz w:val="20"/>
        </w:rPr>
        <w:t> </w:t>
      </w:r>
      <w:r>
        <w:rPr>
          <w:sz w:val="20"/>
        </w:rPr>
        <w:t>“Counterfactual</w:t>
      </w:r>
      <w:r>
        <w:rPr>
          <w:spacing w:val="-10"/>
          <w:sz w:val="20"/>
        </w:rPr>
        <w:t> </w:t>
      </w:r>
      <w:r>
        <w:rPr>
          <w:spacing w:val="-2"/>
          <w:sz w:val="20"/>
        </w:rPr>
        <w:t>emotions”</w:t>
      </w:r>
    </w:p>
    <w:p>
      <w:pPr>
        <w:pStyle w:val="ListParagraph"/>
        <w:numPr>
          <w:ilvl w:val="0"/>
          <w:numId w:val="11"/>
        </w:numPr>
        <w:tabs>
          <w:tab w:pos="583" w:val="left" w:leader="none"/>
        </w:tabs>
        <w:spacing w:line="240" w:lineRule="auto" w:before="1" w:after="0"/>
        <w:ind w:left="583" w:right="0" w:hanging="221"/>
        <w:jc w:val="left"/>
        <w:rPr>
          <w:sz w:val="20"/>
        </w:rPr>
      </w:pPr>
      <w:r>
        <w:rPr>
          <w:sz w:val="20"/>
        </w:rPr>
        <w:t>UC</w:t>
      </w:r>
      <w:r>
        <w:rPr>
          <w:spacing w:val="-10"/>
          <w:sz w:val="20"/>
        </w:rPr>
        <w:t> </w:t>
      </w:r>
      <w:r>
        <w:rPr>
          <w:sz w:val="20"/>
        </w:rPr>
        <w:t>Irvine.</w:t>
      </w:r>
      <w:r>
        <w:rPr>
          <w:spacing w:val="-6"/>
          <w:sz w:val="20"/>
        </w:rPr>
        <w:t> </w:t>
      </w:r>
      <w:r>
        <w:rPr>
          <w:sz w:val="20"/>
        </w:rPr>
        <w:t>“Neural</w:t>
      </w:r>
      <w:r>
        <w:rPr>
          <w:spacing w:val="-6"/>
          <w:sz w:val="20"/>
        </w:rPr>
        <w:t> </w:t>
      </w:r>
      <w:r>
        <w:rPr>
          <w:sz w:val="20"/>
        </w:rPr>
        <w:t>correlates</w:t>
      </w:r>
      <w:r>
        <w:rPr>
          <w:spacing w:val="-6"/>
          <w:sz w:val="20"/>
        </w:rPr>
        <w:t> </w:t>
      </w:r>
      <w:r>
        <w:rPr>
          <w:sz w:val="20"/>
        </w:rPr>
        <w:t>of</w:t>
      </w:r>
      <w:r>
        <w:rPr>
          <w:spacing w:val="-6"/>
          <w:sz w:val="20"/>
        </w:rPr>
        <w:t> </w:t>
      </w:r>
      <w:r>
        <w:rPr>
          <w:sz w:val="20"/>
        </w:rPr>
        <w:t>risk</w:t>
      </w:r>
      <w:r>
        <w:rPr>
          <w:spacing w:val="-6"/>
          <w:sz w:val="20"/>
        </w:rPr>
        <w:t> </w:t>
      </w:r>
      <w:r>
        <w:rPr>
          <w:sz w:val="20"/>
        </w:rPr>
        <w:t>strategic</w:t>
      </w:r>
      <w:r>
        <w:rPr>
          <w:spacing w:val="-6"/>
          <w:sz w:val="20"/>
        </w:rPr>
        <w:t> </w:t>
      </w:r>
      <w:r>
        <w:rPr>
          <w:spacing w:val="-2"/>
          <w:sz w:val="20"/>
        </w:rPr>
        <w:t>uncertainty”</w:t>
      </w:r>
    </w:p>
    <w:p>
      <w:pPr>
        <w:pStyle w:val="BodyText"/>
        <w:ind w:left="0"/>
      </w:pPr>
    </w:p>
    <w:p>
      <w:pPr>
        <w:pStyle w:val="BodyText"/>
        <w:ind w:left="362"/>
      </w:pPr>
      <w:r>
        <w:rPr/>
        <w:t>2015</w:t>
      </w:r>
      <w:r>
        <w:rPr>
          <w:spacing w:val="-6"/>
        </w:rPr>
        <w:t> </w:t>
      </w:r>
      <w:r>
        <w:rPr/>
        <w:t>Invited</w:t>
      </w:r>
      <w:r>
        <w:rPr>
          <w:spacing w:val="-5"/>
        </w:rPr>
        <w:t> </w:t>
      </w:r>
      <w:r>
        <w:rPr>
          <w:spacing w:val="-2"/>
        </w:rPr>
        <w:t>Lectures</w:t>
      </w:r>
    </w:p>
    <w:p>
      <w:pPr>
        <w:pStyle w:val="ListParagraph"/>
        <w:numPr>
          <w:ilvl w:val="0"/>
          <w:numId w:val="12"/>
        </w:numPr>
        <w:tabs>
          <w:tab w:pos="583" w:val="left" w:leader="none"/>
        </w:tabs>
        <w:spacing w:line="240" w:lineRule="auto" w:before="1" w:after="0"/>
        <w:ind w:left="583" w:right="0" w:hanging="221"/>
        <w:jc w:val="left"/>
        <w:rPr>
          <w:sz w:val="20"/>
        </w:rPr>
      </w:pPr>
      <w:r>
        <w:rPr>
          <w:sz w:val="20"/>
        </w:rPr>
        <w:t>LUISS,</w:t>
      </w:r>
      <w:r>
        <w:rPr>
          <w:spacing w:val="-9"/>
          <w:sz w:val="20"/>
        </w:rPr>
        <w:t> </w:t>
      </w:r>
      <w:r>
        <w:rPr>
          <w:spacing w:val="-2"/>
          <w:sz w:val="20"/>
        </w:rPr>
        <w:t>"Neuroeconomics"</w:t>
      </w:r>
    </w:p>
    <w:p>
      <w:pPr>
        <w:pStyle w:val="ListParagraph"/>
        <w:numPr>
          <w:ilvl w:val="0"/>
          <w:numId w:val="12"/>
        </w:numPr>
        <w:tabs>
          <w:tab w:pos="583" w:val="left" w:leader="none"/>
        </w:tabs>
        <w:spacing w:line="228" w:lineRule="exact" w:before="0" w:after="0"/>
        <w:ind w:left="583" w:right="0" w:hanging="221"/>
        <w:jc w:val="left"/>
        <w:rPr>
          <w:sz w:val="20"/>
        </w:rPr>
      </w:pPr>
      <w:r>
        <w:rPr>
          <w:sz w:val="20"/>
        </w:rPr>
        <w:t>Chapman</w:t>
      </w:r>
      <w:r>
        <w:rPr>
          <w:spacing w:val="-11"/>
          <w:sz w:val="20"/>
        </w:rPr>
        <w:t> </w:t>
      </w:r>
      <w:r>
        <w:rPr>
          <w:sz w:val="20"/>
        </w:rPr>
        <w:t>University,</w:t>
      </w:r>
      <w:r>
        <w:rPr>
          <w:spacing w:val="-8"/>
          <w:sz w:val="20"/>
        </w:rPr>
        <w:t> </w:t>
      </w:r>
      <w:r>
        <w:rPr>
          <w:sz w:val="20"/>
        </w:rPr>
        <w:t>"Neural</w:t>
      </w:r>
      <w:r>
        <w:rPr>
          <w:spacing w:val="-8"/>
          <w:sz w:val="20"/>
        </w:rPr>
        <w:t> </w:t>
      </w:r>
      <w:r>
        <w:rPr>
          <w:sz w:val="20"/>
        </w:rPr>
        <w:t>correlates</w:t>
      </w:r>
      <w:r>
        <w:rPr>
          <w:spacing w:val="-9"/>
          <w:sz w:val="20"/>
        </w:rPr>
        <w:t> </w:t>
      </w:r>
      <w:r>
        <w:rPr>
          <w:sz w:val="20"/>
        </w:rPr>
        <w:t>of</w:t>
      </w:r>
      <w:r>
        <w:rPr>
          <w:spacing w:val="-8"/>
          <w:sz w:val="20"/>
        </w:rPr>
        <w:t> </w:t>
      </w:r>
      <w:r>
        <w:rPr>
          <w:sz w:val="20"/>
        </w:rPr>
        <w:t>strategic</w:t>
      </w:r>
      <w:r>
        <w:rPr>
          <w:spacing w:val="-8"/>
          <w:sz w:val="20"/>
        </w:rPr>
        <w:t> </w:t>
      </w:r>
      <w:r>
        <w:rPr>
          <w:spacing w:val="-2"/>
          <w:sz w:val="20"/>
        </w:rPr>
        <w:t>uncertainty"</w:t>
      </w:r>
    </w:p>
    <w:p>
      <w:pPr>
        <w:pStyle w:val="ListParagraph"/>
        <w:numPr>
          <w:ilvl w:val="0"/>
          <w:numId w:val="12"/>
        </w:numPr>
        <w:tabs>
          <w:tab w:pos="583" w:val="left" w:leader="none"/>
        </w:tabs>
        <w:spacing w:line="228" w:lineRule="exact" w:before="0" w:after="0"/>
        <w:ind w:left="583" w:right="0" w:hanging="221"/>
        <w:jc w:val="left"/>
        <w:rPr>
          <w:sz w:val="20"/>
        </w:rPr>
      </w:pPr>
      <w:r>
        <w:rPr>
          <w:sz w:val="20"/>
        </w:rPr>
        <w:t>Brain</w:t>
      </w:r>
      <w:r>
        <w:rPr>
          <w:spacing w:val="-9"/>
          <w:sz w:val="20"/>
        </w:rPr>
        <w:t> </w:t>
      </w:r>
      <w:r>
        <w:rPr>
          <w:sz w:val="20"/>
        </w:rPr>
        <w:t>and</w:t>
      </w:r>
      <w:r>
        <w:rPr>
          <w:spacing w:val="-7"/>
          <w:sz w:val="20"/>
        </w:rPr>
        <w:t> </w:t>
      </w:r>
      <w:r>
        <w:rPr>
          <w:sz w:val="20"/>
        </w:rPr>
        <w:t>Creativity</w:t>
      </w:r>
      <w:r>
        <w:rPr>
          <w:spacing w:val="-7"/>
          <w:sz w:val="20"/>
        </w:rPr>
        <w:t> </w:t>
      </w:r>
      <w:r>
        <w:rPr>
          <w:sz w:val="20"/>
        </w:rPr>
        <w:t>Institute</w:t>
      </w:r>
      <w:r>
        <w:rPr>
          <w:spacing w:val="-8"/>
          <w:sz w:val="20"/>
        </w:rPr>
        <w:t> </w:t>
      </w:r>
      <w:r>
        <w:rPr>
          <w:sz w:val="20"/>
        </w:rPr>
        <w:t>USC,</w:t>
      </w:r>
      <w:r>
        <w:rPr>
          <w:spacing w:val="-7"/>
          <w:sz w:val="20"/>
        </w:rPr>
        <w:t> </w:t>
      </w:r>
      <w:r>
        <w:rPr>
          <w:sz w:val="20"/>
        </w:rPr>
        <w:t>"Economics,</w:t>
      </w:r>
      <w:r>
        <w:rPr>
          <w:spacing w:val="-7"/>
          <w:sz w:val="20"/>
        </w:rPr>
        <w:t> </w:t>
      </w:r>
      <w:r>
        <w:rPr>
          <w:sz w:val="20"/>
        </w:rPr>
        <w:t>Free</w:t>
      </w:r>
      <w:r>
        <w:rPr>
          <w:spacing w:val="-7"/>
          <w:sz w:val="20"/>
        </w:rPr>
        <w:t> </w:t>
      </w:r>
      <w:r>
        <w:rPr>
          <w:sz w:val="20"/>
        </w:rPr>
        <w:t>Energy</w:t>
      </w:r>
      <w:r>
        <w:rPr>
          <w:spacing w:val="-7"/>
          <w:sz w:val="20"/>
        </w:rPr>
        <w:t> </w:t>
      </w:r>
      <w:r>
        <w:rPr>
          <w:sz w:val="20"/>
        </w:rPr>
        <w:t>and</w:t>
      </w:r>
      <w:r>
        <w:rPr>
          <w:spacing w:val="-6"/>
          <w:sz w:val="20"/>
        </w:rPr>
        <w:t> </w:t>
      </w:r>
      <w:r>
        <w:rPr>
          <w:spacing w:val="-2"/>
          <w:sz w:val="20"/>
        </w:rPr>
        <w:t>homeostasis"</w:t>
      </w:r>
    </w:p>
    <w:p>
      <w:pPr>
        <w:pStyle w:val="ListParagraph"/>
        <w:numPr>
          <w:ilvl w:val="0"/>
          <w:numId w:val="12"/>
        </w:numPr>
        <w:tabs>
          <w:tab w:pos="583" w:val="left" w:leader="none"/>
        </w:tabs>
        <w:spacing w:line="240" w:lineRule="auto" w:before="1" w:after="0"/>
        <w:ind w:left="583" w:right="0" w:hanging="221"/>
        <w:jc w:val="left"/>
        <w:rPr>
          <w:sz w:val="20"/>
        </w:rPr>
      </w:pPr>
      <w:r>
        <w:rPr>
          <w:sz w:val="20"/>
        </w:rPr>
        <w:t>Biennale</w:t>
      </w:r>
      <w:r>
        <w:rPr>
          <w:spacing w:val="-10"/>
          <w:sz w:val="20"/>
        </w:rPr>
        <w:t> </w:t>
      </w:r>
      <w:r>
        <w:rPr>
          <w:sz w:val="20"/>
        </w:rPr>
        <w:t>Democrazia,</w:t>
      </w:r>
      <w:r>
        <w:rPr>
          <w:spacing w:val="-10"/>
          <w:sz w:val="20"/>
        </w:rPr>
        <w:t> </w:t>
      </w:r>
      <w:r>
        <w:rPr>
          <w:sz w:val="20"/>
        </w:rPr>
        <w:t>Torino</w:t>
      </w:r>
      <w:r>
        <w:rPr>
          <w:spacing w:val="-10"/>
          <w:sz w:val="20"/>
        </w:rPr>
        <w:t> </w:t>
      </w:r>
      <w:r>
        <w:rPr>
          <w:sz w:val="20"/>
        </w:rPr>
        <w:t>(</w:t>
      </w:r>
      <w:r>
        <w:rPr>
          <w:rFonts w:ascii="Arial"/>
          <w:b/>
          <w:sz w:val="20"/>
        </w:rPr>
        <w:t>Keynote</w:t>
      </w:r>
      <w:r>
        <w:rPr>
          <w:rFonts w:ascii="Arial"/>
          <w:b/>
          <w:spacing w:val="-9"/>
          <w:sz w:val="20"/>
        </w:rPr>
        <w:t> </w:t>
      </w:r>
      <w:r>
        <w:rPr>
          <w:rFonts w:ascii="Arial"/>
          <w:b/>
          <w:spacing w:val="-2"/>
          <w:sz w:val="20"/>
        </w:rPr>
        <w:t>Speaker</w:t>
      </w:r>
      <w:r>
        <w:rPr>
          <w:spacing w:val="-2"/>
          <w:sz w:val="20"/>
        </w:rPr>
        <w:t>)</w:t>
      </w:r>
    </w:p>
    <w:p>
      <w:pPr>
        <w:pStyle w:val="ListParagraph"/>
        <w:numPr>
          <w:ilvl w:val="0"/>
          <w:numId w:val="12"/>
        </w:numPr>
        <w:tabs>
          <w:tab w:pos="583" w:val="left" w:leader="none"/>
        </w:tabs>
        <w:spacing w:line="240" w:lineRule="auto" w:before="0" w:after="0"/>
        <w:ind w:left="583" w:right="0" w:hanging="221"/>
        <w:jc w:val="left"/>
        <w:rPr>
          <w:sz w:val="20"/>
        </w:rPr>
      </w:pPr>
      <w:r>
        <w:rPr>
          <w:sz w:val="20"/>
        </w:rPr>
        <w:t>Chapman</w:t>
      </w:r>
      <w:r>
        <w:rPr>
          <w:spacing w:val="-10"/>
          <w:sz w:val="20"/>
        </w:rPr>
        <w:t> </w:t>
      </w:r>
      <w:r>
        <w:rPr>
          <w:sz w:val="20"/>
        </w:rPr>
        <w:t>University,</w:t>
      </w:r>
      <w:r>
        <w:rPr>
          <w:spacing w:val="-8"/>
          <w:sz w:val="20"/>
        </w:rPr>
        <w:t> </w:t>
      </w:r>
      <w:r>
        <w:rPr>
          <w:sz w:val="20"/>
        </w:rPr>
        <w:t>"Strategizing</w:t>
      </w:r>
      <w:r>
        <w:rPr>
          <w:spacing w:val="-8"/>
          <w:sz w:val="20"/>
        </w:rPr>
        <w:t> </w:t>
      </w:r>
      <w:r>
        <w:rPr>
          <w:sz w:val="20"/>
        </w:rPr>
        <w:t>and</w:t>
      </w:r>
      <w:r>
        <w:rPr>
          <w:spacing w:val="-8"/>
          <w:sz w:val="20"/>
        </w:rPr>
        <w:t> </w:t>
      </w:r>
      <w:r>
        <w:rPr>
          <w:sz w:val="20"/>
        </w:rPr>
        <w:t>attention</w:t>
      </w:r>
      <w:r>
        <w:rPr>
          <w:spacing w:val="-8"/>
          <w:sz w:val="20"/>
        </w:rPr>
        <w:t> </w:t>
      </w:r>
      <w:r>
        <w:rPr>
          <w:sz w:val="20"/>
        </w:rPr>
        <w:t>in</w:t>
      </w:r>
      <w:r>
        <w:rPr>
          <w:spacing w:val="-8"/>
          <w:sz w:val="20"/>
        </w:rPr>
        <w:t> </w:t>
      </w:r>
      <w:r>
        <w:rPr>
          <w:spacing w:val="-2"/>
          <w:sz w:val="20"/>
        </w:rPr>
        <w:t>games"</w:t>
      </w:r>
    </w:p>
    <w:p>
      <w:pPr>
        <w:pStyle w:val="ListParagraph"/>
        <w:numPr>
          <w:ilvl w:val="0"/>
          <w:numId w:val="12"/>
        </w:numPr>
        <w:tabs>
          <w:tab w:pos="580" w:val="left" w:leader="none"/>
        </w:tabs>
        <w:spacing w:line="240" w:lineRule="auto" w:before="1" w:after="0"/>
        <w:ind w:left="362" w:right="355" w:firstLine="0"/>
        <w:jc w:val="left"/>
        <w:rPr>
          <w:sz w:val="20"/>
        </w:rPr>
      </w:pPr>
      <w:r>
        <w:rPr>
          <w:rFonts w:ascii="Arial"/>
          <w:b/>
          <w:sz w:val="20"/>
        </w:rPr>
        <w:t>Keynote</w:t>
      </w:r>
      <w:r>
        <w:rPr>
          <w:rFonts w:ascii="Arial"/>
          <w:b/>
          <w:spacing w:val="-7"/>
          <w:sz w:val="20"/>
        </w:rPr>
        <w:t> </w:t>
      </w:r>
      <w:r>
        <w:rPr>
          <w:rFonts w:ascii="Arial"/>
          <w:b/>
          <w:sz w:val="20"/>
        </w:rPr>
        <w:t>speaker</w:t>
      </w:r>
      <w:r>
        <w:rPr>
          <w:sz w:val="20"/>
        </w:rPr>
        <w:t>:</w:t>
      </w:r>
      <w:r>
        <w:rPr>
          <w:spacing w:val="-7"/>
          <w:sz w:val="20"/>
        </w:rPr>
        <w:t> </w:t>
      </w:r>
      <w:r>
        <w:rPr>
          <w:sz w:val="20"/>
        </w:rPr>
        <w:t>Social</w:t>
      </w:r>
      <w:r>
        <w:rPr>
          <w:spacing w:val="-6"/>
          <w:sz w:val="20"/>
        </w:rPr>
        <w:t> </w:t>
      </w:r>
      <w:r>
        <w:rPr>
          <w:sz w:val="20"/>
        </w:rPr>
        <w:t>and</w:t>
      </w:r>
      <w:r>
        <w:rPr>
          <w:spacing w:val="-7"/>
          <w:sz w:val="20"/>
        </w:rPr>
        <w:t> </w:t>
      </w:r>
      <w:r>
        <w:rPr>
          <w:sz w:val="20"/>
        </w:rPr>
        <w:t>Biological</w:t>
      </w:r>
      <w:r>
        <w:rPr>
          <w:spacing w:val="-6"/>
          <w:sz w:val="20"/>
        </w:rPr>
        <w:t> </w:t>
      </w:r>
      <w:r>
        <w:rPr>
          <w:sz w:val="20"/>
        </w:rPr>
        <w:t>Roots</w:t>
      </w:r>
      <w:r>
        <w:rPr>
          <w:spacing w:val="-7"/>
          <w:sz w:val="20"/>
        </w:rPr>
        <w:t> </w:t>
      </w:r>
      <w:r>
        <w:rPr>
          <w:sz w:val="20"/>
        </w:rPr>
        <w:t>of</w:t>
      </w:r>
      <w:r>
        <w:rPr>
          <w:spacing w:val="-7"/>
          <w:sz w:val="20"/>
        </w:rPr>
        <w:t> </w:t>
      </w:r>
      <w:r>
        <w:rPr>
          <w:sz w:val="20"/>
        </w:rPr>
        <w:t>Cooperation</w:t>
      </w:r>
      <w:r>
        <w:rPr>
          <w:spacing w:val="-7"/>
          <w:sz w:val="20"/>
        </w:rPr>
        <w:t> </w:t>
      </w:r>
      <w:r>
        <w:rPr>
          <w:sz w:val="20"/>
        </w:rPr>
        <w:t>and</w:t>
      </w:r>
      <w:r>
        <w:rPr>
          <w:spacing w:val="-7"/>
          <w:sz w:val="20"/>
        </w:rPr>
        <w:t> </w:t>
      </w:r>
      <w:r>
        <w:rPr>
          <w:sz w:val="20"/>
        </w:rPr>
        <w:t>Risk-taking</w:t>
      </w:r>
      <w:r>
        <w:rPr>
          <w:spacing w:val="-7"/>
          <w:sz w:val="20"/>
        </w:rPr>
        <w:t> </w:t>
      </w:r>
      <w:r>
        <w:rPr>
          <w:sz w:val="20"/>
        </w:rPr>
        <w:t>Workshop</w:t>
      </w:r>
      <w:r>
        <w:rPr>
          <w:spacing w:val="-7"/>
          <w:sz w:val="20"/>
        </w:rPr>
        <w:t> </w:t>
      </w:r>
      <w:r>
        <w:rPr>
          <w:sz w:val="20"/>
        </w:rPr>
        <w:t>2015, Kiel Germany</w:t>
      </w:r>
    </w:p>
    <w:p>
      <w:pPr>
        <w:pStyle w:val="ListParagraph"/>
        <w:numPr>
          <w:ilvl w:val="0"/>
          <w:numId w:val="12"/>
        </w:numPr>
        <w:tabs>
          <w:tab w:pos="583" w:val="left" w:leader="none"/>
        </w:tabs>
        <w:spacing w:line="240" w:lineRule="auto" w:before="0" w:after="0"/>
        <w:ind w:left="583" w:right="0" w:hanging="221"/>
        <w:jc w:val="left"/>
        <w:rPr>
          <w:sz w:val="20"/>
        </w:rPr>
      </w:pPr>
      <w:r>
        <w:rPr>
          <w:sz w:val="20"/>
        </w:rPr>
        <w:t>UCLA</w:t>
      </w:r>
      <w:r>
        <w:rPr>
          <w:spacing w:val="-10"/>
          <w:sz w:val="20"/>
        </w:rPr>
        <w:t> </w:t>
      </w:r>
      <w:r>
        <w:rPr>
          <w:sz w:val="20"/>
        </w:rPr>
        <w:t>Cognitive</w:t>
      </w:r>
      <w:r>
        <w:rPr>
          <w:spacing w:val="-8"/>
          <w:sz w:val="20"/>
        </w:rPr>
        <w:t> </w:t>
      </w:r>
      <w:r>
        <w:rPr>
          <w:sz w:val="20"/>
        </w:rPr>
        <w:t>Forum,</w:t>
      </w:r>
      <w:r>
        <w:rPr>
          <w:spacing w:val="-9"/>
          <w:sz w:val="20"/>
        </w:rPr>
        <w:t> </w:t>
      </w:r>
      <w:r>
        <w:rPr>
          <w:sz w:val="20"/>
        </w:rPr>
        <w:t>Psychology</w:t>
      </w:r>
      <w:r>
        <w:rPr>
          <w:spacing w:val="-8"/>
          <w:sz w:val="20"/>
        </w:rPr>
        <w:t> </w:t>
      </w:r>
      <w:r>
        <w:rPr>
          <w:spacing w:val="-2"/>
          <w:sz w:val="20"/>
        </w:rPr>
        <w:t>Department</w:t>
      </w:r>
    </w:p>
    <w:p>
      <w:pPr>
        <w:pStyle w:val="BodyText"/>
        <w:spacing w:before="1"/>
        <w:ind w:left="362" w:right="91"/>
      </w:pPr>
      <w:r>
        <w:rPr/>
        <w:t>8Interdisciplinary</w:t>
      </w:r>
      <w:r>
        <w:rPr>
          <w:spacing w:val="40"/>
        </w:rPr>
        <w:t> </w:t>
      </w:r>
      <w:r>
        <w:rPr/>
        <w:t>Perspective</w:t>
      </w:r>
      <w:r>
        <w:rPr>
          <w:spacing w:val="40"/>
        </w:rPr>
        <w:t> </w:t>
      </w:r>
      <w:r>
        <w:rPr/>
        <w:t>on</w:t>
      </w:r>
      <w:r>
        <w:rPr>
          <w:spacing w:val="40"/>
        </w:rPr>
        <w:t> </w:t>
      </w:r>
      <w:r>
        <w:rPr/>
        <w:t>Decision</w:t>
      </w:r>
      <w:r>
        <w:rPr>
          <w:spacing w:val="40"/>
        </w:rPr>
        <w:t> </w:t>
      </w:r>
      <w:r>
        <w:rPr/>
        <w:t>Making,</w:t>
      </w:r>
      <w:r>
        <w:rPr>
          <w:spacing w:val="40"/>
        </w:rPr>
        <w:t> </w:t>
      </w:r>
      <w:r>
        <w:rPr/>
        <w:t>WZB,</w:t>
      </w:r>
      <w:r>
        <w:rPr>
          <w:spacing w:val="40"/>
        </w:rPr>
        <w:t> </w:t>
      </w:r>
      <w:r>
        <w:rPr/>
        <w:t>Berlin</w:t>
      </w:r>
      <w:r>
        <w:rPr>
          <w:spacing w:val="40"/>
        </w:rPr>
        <w:t> </w:t>
      </w:r>
      <w:r>
        <w:rPr/>
        <w:t>Social</w:t>
      </w:r>
      <w:r>
        <w:rPr>
          <w:spacing w:val="40"/>
        </w:rPr>
        <w:t> </w:t>
      </w:r>
      <w:r>
        <w:rPr/>
        <w:t>Science</w:t>
      </w:r>
      <w:r>
        <w:rPr>
          <w:spacing w:val="40"/>
        </w:rPr>
        <w:t> </w:t>
      </w:r>
      <w:r>
        <w:rPr/>
        <w:t>Center,</w:t>
      </w:r>
      <w:r>
        <w:rPr>
          <w:spacing w:val="40"/>
        </w:rPr>
        <w:t> </w:t>
      </w:r>
      <w:r>
        <w:rPr/>
        <w:t>Freie University Berlin</w:t>
      </w:r>
    </w:p>
    <w:p>
      <w:pPr>
        <w:pStyle w:val="BodyText"/>
        <w:spacing w:before="1"/>
        <w:ind w:left="0"/>
      </w:pPr>
    </w:p>
    <w:p>
      <w:pPr>
        <w:pStyle w:val="BodyText"/>
        <w:ind w:left="418"/>
      </w:pPr>
      <w:r>
        <w:rPr/>
        <w:t>2016</w:t>
      </w:r>
      <w:r>
        <w:rPr>
          <w:spacing w:val="-8"/>
        </w:rPr>
        <w:t> </w:t>
      </w:r>
      <w:r>
        <w:rPr/>
        <w:t>Invited</w:t>
      </w:r>
      <w:r>
        <w:rPr>
          <w:spacing w:val="-5"/>
        </w:rPr>
        <w:t> </w:t>
      </w:r>
      <w:r>
        <w:rPr>
          <w:spacing w:val="-2"/>
        </w:rPr>
        <w:t>Lectures</w:t>
      </w:r>
    </w:p>
    <w:p>
      <w:pPr>
        <w:pStyle w:val="ListParagraph"/>
        <w:numPr>
          <w:ilvl w:val="0"/>
          <w:numId w:val="13"/>
        </w:numPr>
        <w:tabs>
          <w:tab w:pos="593" w:val="left" w:leader="none"/>
        </w:tabs>
        <w:spacing w:line="240" w:lineRule="auto" w:before="0" w:after="0"/>
        <w:ind w:left="362" w:right="355" w:firstLine="0"/>
        <w:jc w:val="left"/>
        <w:rPr>
          <w:sz w:val="20"/>
        </w:rPr>
      </w:pPr>
      <w:r>
        <w:rPr>
          <w:sz w:val="20"/>
        </w:rPr>
        <w:t>Counterfactual processing of value in private and social settings. Scoiety for Affective Science 2016 Annual Conference (</w:t>
      </w:r>
      <w:r>
        <w:rPr>
          <w:rFonts w:ascii="Arial"/>
          <w:b/>
          <w:sz w:val="20"/>
        </w:rPr>
        <w:t>TED-Style Talks</w:t>
      </w:r>
      <w:r>
        <w:rPr>
          <w:sz w:val="20"/>
        </w:rPr>
        <w:t>).</w:t>
      </w:r>
    </w:p>
    <w:p>
      <w:pPr>
        <w:pStyle w:val="ListParagraph"/>
        <w:numPr>
          <w:ilvl w:val="0"/>
          <w:numId w:val="13"/>
        </w:numPr>
        <w:tabs>
          <w:tab w:pos="630" w:val="left" w:leader="none"/>
        </w:tabs>
        <w:spacing w:line="240" w:lineRule="auto" w:before="0" w:after="0"/>
        <w:ind w:left="362" w:right="354" w:firstLine="0"/>
        <w:jc w:val="left"/>
        <w:rPr>
          <w:sz w:val="20"/>
        </w:rPr>
      </w:pPr>
      <w:r>
        <w:rPr>
          <w:sz w:val="20"/>
        </w:rPr>
        <w:t>Behavioral</w:t>
      </w:r>
      <w:r>
        <w:rPr>
          <w:spacing w:val="40"/>
          <w:sz w:val="20"/>
        </w:rPr>
        <w:t> </w:t>
      </w:r>
      <w:r>
        <w:rPr>
          <w:sz w:val="20"/>
        </w:rPr>
        <w:t>and</w:t>
      </w:r>
      <w:r>
        <w:rPr>
          <w:spacing w:val="40"/>
          <w:sz w:val="20"/>
        </w:rPr>
        <w:t> </w:t>
      </w:r>
      <w:r>
        <w:rPr>
          <w:sz w:val="20"/>
        </w:rPr>
        <w:t>neural</w:t>
      </w:r>
      <w:r>
        <w:rPr>
          <w:spacing w:val="40"/>
          <w:sz w:val="20"/>
        </w:rPr>
        <w:t> </w:t>
      </w:r>
      <w:r>
        <w:rPr>
          <w:sz w:val="20"/>
        </w:rPr>
        <w:t>correlates</w:t>
      </w:r>
      <w:r>
        <w:rPr>
          <w:spacing w:val="40"/>
          <w:sz w:val="20"/>
        </w:rPr>
        <w:t> </w:t>
      </w:r>
      <w:r>
        <w:rPr>
          <w:sz w:val="20"/>
        </w:rPr>
        <w:t>of</w:t>
      </w:r>
      <w:r>
        <w:rPr>
          <w:spacing w:val="40"/>
          <w:sz w:val="20"/>
        </w:rPr>
        <w:t> </w:t>
      </w:r>
      <w:r>
        <w:rPr>
          <w:sz w:val="20"/>
        </w:rPr>
        <w:t>regret.</w:t>
      </w:r>
      <w:r>
        <w:rPr>
          <w:spacing w:val="40"/>
          <w:sz w:val="20"/>
        </w:rPr>
        <w:t> </w:t>
      </w:r>
      <w:r>
        <w:rPr>
          <w:sz w:val="20"/>
        </w:rPr>
        <w:t>EPS</w:t>
      </w:r>
      <w:r>
        <w:rPr>
          <w:spacing w:val="40"/>
          <w:sz w:val="20"/>
        </w:rPr>
        <w:t> </w:t>
      </w:r>
      <w:r>
        <w:rPr>
          <w:sz w:val="20"/>
        </w:rPr>
        <w:t>Science</w:t>
      </w:r>
      <w:r>
        <w:rPr>
          <w:spacing w:val="40"/>
          <w:sz w:val="20"/>
        </w:rPr>
        <w:t> </w:t>
      </w:r>
      <w:r>
        <w:rPr>
          <w:sz w:val="20"/>
        </w:rPr>
        <w:t>of</w:t>
      </w:r>
      <w:r>
        <w:rPr>
          <w:spacing w:val="40"/>
          <w:sz w:val="20"/>
        </w:rPr>
        <w:t> </w:t>
      </w:r>
      <w:r>
        <w:rPr>
          <w:sz w:val="20"/>
        </w:rPr>
        <w:t>Regret</w:t>
      </w:r>
      <w:r>
        <w:rPr>
          <w:spacing w:val="40"/>
          <w:sz w:val="20"/>
        </w:rPr>
        <w:t> </w:t>
      </w:r>
      <w:r>
        <w:rPr>
          <w:sz w:val="20"/>
        </w:rPr>
        <w:t>Meeting,</w:t>
      </w:r>
      <w:r>
        <w:rPr>
          <w:spacing w:val="40"/>
          <w:sz w:val="20"/>
        </w:rPr>
        <w:t> </w:t>
      </w:r>
      <w:r>
        <w:rPr>
          <w:sz w:val="20"/>
        </w:rPr>
        <w:t>University</w:t>
      </w:r>
      <w:r>
        <w:rPr>
          <w:spacing w:val="40"/>
          <w:sz w:val="20"/>
        </w:rPr>
        <w:t> </w:t>
      </w:r>
      <w:r>
        <w:rPr>
          <w:sz w:val="20"/>
        </w:rPr>
        <w:t>of Birmingham, UK February 2016. (</w:t>
      </w:r>
      <w:r>
        <w:rPr>
          <w:rFonts w:ascii="Arial"/>
          <w:b/>
          <w:sz w:val="20"/>
        </w:rPr>
        <w:t>Keynote Speaker</w:t>
      </w:r>
      <w:r>
        <w:rPr>
          <w:sz w:val="20"/>
        </w:rPr>
        <w:t>)</w:t>
      </w:r>
    </w:p>
    <w:p>
      <w:pPr>
        <w:pStyle w:val="ListParagraph"/>
        <w:numPr>
          <w:ilvl w:val="0"/>
          <w:numId w:val="13"/>
        </w:numPr>
        <w:tabs>
          <w:tab w:pos="644" w:val="left" w:leader="none"/>
        </w:tabs>
        <w:spacing w:line="240" w:lineRule="auto" w:before="0" w:after="0"/>
        <w:ind w:left="362" w:right="352" w:firstLine="0"/>
        <w:jc w:val="left"/>
        <w:rPr>
          <w:sz w:val="20"/>
        </w:rPr>
      </w:pPr>
      <w:r>
        <w:rPr>
          <w:sz w:val="20"/>
        </w:rPr>
        <w:t>Strategizing</w:t>
      </w:r>
      <w:r>
        <w:rPr>
          <w:spacing w:val="40"/>
          <w:sz w:val="20"/>
        </w:rPr>
        <w:t> </w:t>
      </w:r>
      <w:r>
        <w:rPr>
          <w:sz w:val="20"/>
        </w:rPr>
        <w:t>and</w:t>
      </w:r>
      <w:r>
        <w:rPr>
          <w:spacing w:val="40"/>
          <w:sz w:val="20"/>
        </w:rPr>
        <w:t> </w:t>
      </w:r>
      <w:r>
        <w:rPr>
          <w:sz w:val="20"/>
        </w:rPr>
        <w:t>Attention</w:t>
      </w:r>
      <w:r>
        <w:rPr>
          <w:spacing w:val="40"/>
          <w:sz w:val="20"/>
        </w:rPr>
        <w:t> </w:t>
      </w:r>
      <w:r>
        <w:rPr>
          <w:sz w:val="20"/>
        </w:rPr>
        <w:t>in</w:t>
      </w:r>
      <w:r>
        <w:rPr>
          <w:spacing w:val="40"/>
          <w:sz w:val="20"/>
        </w:rPr>
        <w:t> </w:t>
      </w:r>
      <w:r>
        <w:rPr>
          <w:sz w:val="20"/>
        </w:rPr>
        <w:t>Games.</w:t>
      </w:r>
      <w:r>
        <w:rPr>
          <w:spacing w:val="40"/>
          <w:sz w:val="20"/>
        </w:rPr>
        <w:t> </w:t>
      </w:r>
      <w:r>
        <w:rPr>
          <w:sz w:val="20"/>
        </w:rPr>
        <w:t>Cognition</w:t>
      </w:r>
      <w:r>
        <w:rPr>
          <w:spacing w:val="40"/>
          <w:sz w:val="20"/>
        </w:rPr>
        <w:t> </w:t>
      </w:r>
      <w:r>
        <w:rPr>
          <w:sz w:val="20"/>
        </w:rPr>
        <w:t>and</w:t>
      </w:r>
      <w:r>
        <w:rPr>
          <w:spacing w:val="40"/>
          <w:sz w:val="20"/>
        </w:rPr>
        <w:t> </w:t>
      </w:r>
      <w:r>
        <w:rPr>
          <w:sz w:val="20"/>
        </w:rPr>
        <w:t>Decision</w:t>
      </w:r>
      <w:r>
        <w:rPr>
          <w:spacing w:val="40"/>
          <w:sz w:val="20"/>
        </w:rPr>
        <w:t> </w:t>
      </w:r>
      <w:r>
        <w:rPr>
          <w:sz w:val="20"/>
        </w:rPr>
        <w:t>Seminar</w:t>
      </w:r>
      <w:r>
        <w:rPr>
          <w:spacing w:val="40"/>
          <w:sz w:val="20"/>
        </w:rPr>
        <w:t> </w:t>
      </w:r>
      <w:r>
        <w:rPr>
          <w:sz w:val="20"/>
        </w:rPr>
        <w:t>Series,</w:t>
      </w:r>
      <w:r>
        <w:rPr>
          <w:spacing w:val="40"/>
          <w:sz w:val="20"/>
        </w:rPr>
        <w:t> </w:t>
      </w:r>
      <w:r>
        <w:rPr>
          <w:sz w:val="20"/>
        </w:rPr>
        <w:t>Columbia University, NY, USA. March 2016</w:t>
      </w:r>
    </w:p>
    <w:p>
      <w:pPr>
        <w:pStyle w:val="ListParagraph"/>
        <w:numPr>
          <w:ilvl w:val="0"/>
          <w:numId w:val="13"/>
        </w:numPr>
        <w:tabs>
          <w:tab w:pos="606" w:val="left" w:leader="none"/>
        </w:tabs>
        <w:spacing w:line="240" w:lineRule="auto" w:before="0" w:after="0"/>
        <w:ind w:left="362" w:right="355" w:firstLine="0"/>
        <w:jc w:val="left"/>
        <w:rPr>
          <w:sz w:val="20"/>
        </w:rPr>
      </w:pPr>
      <w:r>
        <w:rPr>
          <w:sz w:val="20"/>
        </w:rPr>
        <w:t>Observational learning and intelligence. Department of Economics, Columbia University, NY, USA. March 2016</w:t>
      </w:r>
    </w:p>
    <w:p>
      <w:pPr>
        <w:pStyle w:val="ListParagraph"/>
        <w:numPr>
          <w:ilvl w:val="0"/>
          <w:numId w:val="13"/>
        </w:numPr>
        <w:tabs>
          <w:tab w:pos="583" w:val="left" w:leader="none"/>
        </w:tabs>
        <w:spacing w:line="240" w:lineRule="auto" w:before="0" w:after="0"/>
        <w:ind w:left="583" w:right="0" w:hanging="221"/>
        <w:jc w:val="left"/>
        <w:rPr>
          <w:sz w:val="20"/>
        </w:rPr>
      </w:pPr>
      <w:r>
        <w:rPr>
          <w:sz w:val="20"/>
        </w:rPr>
        <w:t>Neural</w:t>
      </w:r>
      <w:r>
        <w:rPr>
          <w:spacing w:val="-9"/>
          <w:sz w:val="20"/>
        </w:rPr>
        <w:t> </w:t>
      </w:r>
      <w:r>
        <w:rPr>
          <w:sz w:val="20"/>
        </w:rPr>
        <w:t>correlates</w:t>
      </w:r>
      <w:r>
        <w:rPr>
          <w:spacing w:val="-7"/>
          <w:sz w:val="20"/>
        </w:rPr>
        <w:t> </w:t>
      </w:r>
      <w:r>
        <w:rPr>
          <w:sz w:val="20"/>
        </w:rPr>
        <w:t>of</w:t>
      </w:r>
      <w:r>
        <w:rPr>
          <w:spacing w:val="-7"/>
          <w:sz w:val="20"/>
        </w:rPr>
        <w:t> </w:t>
      </w:r>
      <w:r>
        <w:rPr>
          <w:sz w:val="20"/>
        </w:rPr>
        <w:t>strategic</w:t>
      </w:r>
      <w:r>
        <w:rPr>
          <w:spacing w:val="-7"/>
          <w:sz w:val="20"/>
        </w:rPr>
        <w:t> </w:t>
      </w:r>
      <w:r>
        <w:rPr>
          <w:sz w:val="20"/>
        </w:rPr>
        <w:t>thinking.</w:t>
      </w:r>
      <w:r>
        <w:rPr>
          <w:spacing w:val="-7"/>
          <w:sz w:val="20"/>
        </w:rPr>
        <w:t> </w:t>
      </w:r>
      <w:r>
        <w:rPr>
          <w:sz w:val="20"/>
        </w:rPr>
        <w:t>Ohio</w:t>
      </w:r>
      <w:r>
        <w:rPr>
          <w:spacing w:val="-7"/>
          <w:sz w:val="20"/>
        </w:rPr>
        <w:t> </w:t>
      </w:r>
      <w:r>
        <w:rPr>
          <w:sz w:val="20"/>
        </w:rPr>
        <w:t>State</w:t>
      </w:r>
      <w:r>
        <w:rPr>
          <w:spacing w:val="-7"/>
          <w:sz w:val="20"/>
        </w:rPr>
        <w:t> </w:t>
      </w:r>
      <w:r>
        <w:rPr>
          <w:sz w:val="20"/>
        </w:rPr>
        <w:t>University,</w:t>
      </w:r>
      <w:r>
        <w:rPr>
          <w:spacing w:val="-7"/>
          <w:sz w:val="20"/>
        </w:rPr>
        <w:t> </w:t>
      </w:r>
      <w:r>
        <w:rPr>
          <w:sz w:val="20"/>
        </w:rPr>
        <w:t>USA</w:t>
      </w:r>
      <w:r>
        <w:rPr>
          <w:spacing w:val="-8"/>
          <w:sz w:val="20"/>
        </w:rPr>
        <w:t> </w:t>
      </w:r>
      <w:r>
        <w:rPr>
          <w:sz w:val="20"/>
        </w:rPr>
        <w:t>April</w:t>
      </w:r>
      <w:r>
        <w:rPr>
          <w:spacing w:val="-6"/>
          <w:sz w:val="20"/>
        </w:rPr>
        <w:t> </w:t>
      </w:r>
      <w:r>
        <w:rPr>
          <w:spacing w:val="-4"/>
          <w:sz w:val="20"/>
        </w:rPr>
        <w:t>2016</w:t>
      </w:r>
    </w:p>
    <w:p>
      <w:pPr>
        <w:pStyle w:val="ListParagraph"/>
        <w:numPr>
          <w:ilvl w:val="0"/>
          <w:numId w:val="13"/>
        </w:numPr>
        <w:tabs>
          <w:tab w:pos="583" w:val="left" w:leader="none"/>
        </w:tabs>
        <w:spacing w:line="240" w:lineRule="auto" w:before="0" w:after="0"/>
        <w:ind w:left="583" w:right="0" w:hanging="221"/>
        <w:jc w:val="left"/>
        <w:rPr>
          <w:sz w:val="20"/>
        </w:rPr>
      </w:pPr>
      <w:r>
        <w:rPr>
          <w:sz w:val="20"/>
        </w:rPr>
        <w:t>Decision</w:t>
      </w:r>
      <w:r>
        <w:rPr>
          <w:spacing w:val="-8"/>
          <w:sz w:val="20"/>
        </w:rPr>
        <w:t> </w:t>
      </w:r>
      <w:r>
        <w:rPr>
          <w:sz w:val="20"/>
        </w:rPr>
        <w:t>Neuroscience</w:t>
      </w:r>
      <w:r>
        <w:rPr>
          <w:spacing w:val="-8"/>
          <w:sz w:val="20"/>
        </w:rPr>
        <w:t> </w:t>
      </w:r>
      <w:r>
        <w:rPr>
          <w:sz w:val="20"/>
        </w:rPr>
        <w:t>in</w:t>
      </w:r>
      <w:r>
        <w:rPr>
          <w:spacing w:val="-8"/>
          <w:sz w:val="20"/>
        </w:rPr>
        <w:t> </w:t>
      </w:r>
      <w:r>
        <w:rPr>
          <w:sz w:val="20"/>
        </w:rPr>
        <w:t>Humans,</w:t>
      </w:r>
      <w:r>
        <w:rPr>
          <w:spacing w:val="-8"/>
          <w:sz w:val="20"/>
        </w:rPr>
        <w:t> </w:t>
      </w:r>
      <w:r>
        <w:rPr>
          <w:sz w:val="20"/>
        </w:rPr>
        <w:t>Bremen,</w:t>
      </w:r>
      <w:r>
        <w:rPr>
          <w:spacing w:val="-8"/>
          <w:sz w:val="20"/>
        </w:rPr>
        <w:t> </w:t>
      </w:r>
      <w:r>
        <w:rPr>
          <w:sz w:val="20"/>
        </w:rPr>
        <w:t>Germany</w:t>
      </w:r>
      <w:r>
        <w:rPr>
          <w:spacing w:val="-8"/>
          <w:sz w:val="20"/>
        </w:rPr>
        <w:t> </w:t>
      </w:r>
      <w:r>
        <w:rPr>
          <w:sz w:val="20"/>
        </w:rPr>
        <w:t>June</w:t>
      </w:r>
      <w:r>
        <w:rPr>
          <w:spacing w:val="-7"/>
          <w:sz w:val="20"/>
        </w:rPr>
        <w:t> </w:t>
      </w:r>
      <w:r>
        <w:rPr>
          <w:spacing w:val="-2"/>
          <w:sz w:val="20"/>
        </w:rPr>
        <w:t>2016.</w:t>
      </w:r>
    </w:p>
    <w:p>
      <w:pPr>
        <w:pStyle w:val="ListParagraph"/>
        <w:numPr>
          <w:ilvl w:val="0"/>
          <w:numId w:val="13"/>
        </w:numPr>
        <w:tabs>
          <w:tab w:pos="583" w:val="left" w:leader="none"/>
        </w:tabs>
        <w:spacing w:line="240" w:lineRule="auto" w:before="0" w:after="0"/>
        <w:ind w:left="583" w:right="0" w:hanging="221"/>
        <w:jc w:val="left"/>
        <w:rPr>
          <w:sz w:val="20"/>
        </w:rPr>
      </w:pPr>
      <w:r>
        <w:rPr>
          <w:sz w:val="20"/>
        </w:rPr>
        <w:t>Context</w:t>
      </w:r>
      <w:r>
        <w:rPr>
          <w:spacing w:val="-9"/>
          <w:sz w:val="20"/>
        </w:rPr>
        <w:t> </w:t>
      </w:r>
      <w:r>
        <w:rPr>
          <w:sz w:val="20"/>
        </w:rPr>
        <w:t>Dependent</w:t>
      </w:r>
      <w:r>
        <w:rPr>
          <w:spacing w:val="-8"/>
          <w:sz w:val="20"/>
        </w:rPr>
        <w:t> </w:t>
      </w:r>
      <w:r>
        <w:rPr>
          <w:sz w:val="20"/>
        </w:rPr>
        <w:t>Learning.</w:t>
      </w:r>
      <w:r>
        <w:rPr>
          <w:spacing w:val="-8"/>
          <w:sz w:val="20"/>
        </w:rPr>
        <w:t> </w:t>
      </w:r>
      <w:r>
        <w:rPr>
          <w:sz w:val="20"/>
        </w:rPr>
        <w:t>Yale,</w:t>
      </w:r>
      <w:r>
        <w:rPr>
          <w:spacing w:val="-9"/>
          <w:sz w:val="20"/>
        </w:rPr>
        <w:t> </w:t>
      </w:r>
      <w:r>
        <w:rPr>
          <w:sz w:val="20"/>
        </w:rPr>
        <w:t>USA.</w:t>
      </w:r>
      <w:r>
        <w:rPr>
          <w:spacing w:val="-8"/>
          <w:sz w:val="20"/>
        </w:rPr>
        <w:t> </w:t>
      </w:r>
      <w:r>
        <w:rPr>
          <w:sz w:val="20"/>
        </w:rPr>
        <w:t>September</w:t>
      </w:r>
      <w:r>
        <w:rPr>
          <w:spacing w:val="-8"/>
          <w:sz w:val="20"/>
        </w:rPr>
        <w:t> </w:t>
      </w:r>
      <w:r>
        <w:rPr>
          <w:spacing w:val="-2"/>
          <w:sz w:val="20"/>
        </w:rPr>
        <w:t>2016.</w:t>
      </w:r>
    </w:p>
    <w:p>
      <w:pPr>
        <w:pStyle w:val="ListParagraph"/>
        <w:numPr>
          <w:ilvl w:val="0"/>
          <w:numId w:val="13"/>
        </w:numPr>
        <w:tabs>
          <w:tab w:pos="587" w:val="left" w:leader="none"/>
        </w:tabs>
        <w:spacing w:line="240" w:lineRule="auto" w:before="0" w:after="0"/>
        <w:ind w:left="362" w:right="357" w:firstLine="0"/>
        <w:jc w:val="left"/>
        <w:rPr>
          <w:sz w:val="20"/>
        </w:rPr>
      </w:pPr>
      <w:r>
        <w:rPr>
          <w:sz w:val="20"/>
        </w:rPr>
        <w:t>Context Dependent Learning. Neuroeconomics Fall 2016 Colloquium. NYU, NY, USA. October 25 2016.</w:t>
      </w:r>
    </w:p>
    <w:p>
      <w:pPr>
        <w:pStyle w:val="BodyText"/>
        <w:spacing w:before="227"/>
        <w:ind w:left="362"/>
      </w:pPr>
      <w:r>
        <w:rPr/>
        <w:t>2017</w:t>
      </w:r>
      <w:r>
        <w:rPr>
          <w:spacing w:val="-8"/>
        </w:rPr>
        <w:t> </w:t>
      </w:r>
      <w:r>
        <w:rPr/>
        <w:t>Invited</w:t>
      </w:r>
      <w:r>
        <w:rPr>
          <w:spacing w:val="-5"/>
        </w:rPr>
        <w:t> </w:t>
      </w:r>
      <w:r>
        <w:rPr>
          <w:spacing w:val="-2"/>
        </w:rPr>
        <w:t>Lectures</w:t>
      </w:r>
    </w:p>
    <w:p>
      <w:pPr>
        <w:pStyle w:val="ListParagraph"/>
        <w:numPr>
          <w:ilvl w:val="0"/>
          <w:numId w:val="14"/>
        </w:numPr>
        <w:tabs>
          <w:tab w:pos="611" w:val="left" w:leader="none"/>
        </w:tabs>
        <w:spacing w:line="240" w:lineRule="auto" w:before="0" w:after="0"/>
        <w:ind w:left="362" w:right="356" w:firstLine="0"/>
        <w:jc w:val="left"/>
        <w:rPr>
          <w:sz w:val="20"/>
        </w:rPr>
      </w:pPr>
      <w:r>
        <w:rPr>
          <w:sz w:val="20"/>
        </w:rPr>
        <w:t>Counterfactual modulation of value signal in reward and punishment learning. Workshop on</w:t>
      </w:r>
      <w:r>
        <w:rPr>
          <w:spacing w:val="80"/>
          <w:sz w:val="20"/>
        </w:rPr>
        <w:t> </w:t>
      </w:r>
      <w:r>
        <w:rPr>
          <w:sz w:val="20"/>
        </w:rPr>
        <w:t>‘Motivation, selection and information-seeking, Rovereto, Italy, June 2017</w:t>
      </w:r>
    </w:p>
    <w:p>
      <w:pPr>
        <w:pStyle w:val="ListParagraph"/>
        <w:numPr>
          <w:ilvl w:val="0"/>
          <w:numId w:val="14"/>
        </w:numPr>
        <w:tabs>
          <w:tab w:pos="583" w:val="left" w:leader="none"/>
        </w:tabs>
        <w:spacing w:line="240" w:lineRule="auto" w:before="1" w:after="0"/>
        <w:ind w:left="583" w:right="0" w:hanging="221"/>
        <w:jc w:val="left"/>
        <w:rPr>
          <w:sz w:val="20"/>
        </w:rPr>
      </w:pPr>
      <w:r>
        <w:rPr>
          <w:sz w:val="20"/>
        </w:rPr>
        <w:t>Current</w:t>
      </w:r>
      <w:r>
        <w:rPr>
          <w:spacing w:val="-8"/>
          <w:sz w:val="20"/>
        </w:rPr>
        <w:t> </w:t>
      </w:r>
      <w:r>
        <w:rPr>
          <w:sz w:val="20"/>
        </w:rPr>
        <w:t>research</w:t>
      </w:r>
      <w:r>
        <w:rPr>
          <w:spacing w:val="-7"/>
          <w:sz w:val="20"/>
        </w:rPr>
        <w:t> </w:t>
      </w:r>
      <w:r>
        <w:rPr>
          <w:sz w:val="20"/>
        </w:rPr>
        <w:t>in</w:t>
      </w:r>
      <w:r>
        <w:rPr>
          <w:spacing w:val="-8"/>
          <w:sz w:val="20"/>
        </w:rPr>
        <w:t> </w:t>
      </w:r>
      <w:r>
        <w:rPr>
          <w:sz w:val="20"/>
        </w:rPr>
        <w:t>Neuroeconomics.</w:t>
      </w:r>
      <w:r>
        <w:rPr>
          <w:spacing w:val="-7"/>
          <w:sz w:val="20"/>
        </w:rPr>
        <w:t> </w:t>
      </w:r>
      <w:r>
        <w:rPr>
          <w:sz w:val="20"/>
        </w:rPr>
        <w:t>Nice,</w:t>
      </w:r>
      <w:r>
        <w:rPr>
          <w:spacing w:val="-8"/>
          <w:sz w:val="20"/>
        </w:rPr>
        <w:t> </w:t>
      </w:r>
      <w:r>
        <w:rPr>
          <w:sz w:val="20"/>
        </w:rPr>
        <w:t>France,</w:t>
      </w:r>
      <w:r>
        <w:rPr>
          <w:spacing w:val="-7"/>
          <w:sz w:val="20"/>
        </w:rPr>
        <w:t> </w:t>
      </w:r>
      <w:r>
        <w:rPr>
          <w:sz w:val="20"/>
        </w:rPr>
        <w:t>July</w:t>
      </w:r>
      <w:r>
        <w:rPr>
          <w:spacing w:val="-7"/>
          <w:sz w:val="20"/>
        </w:rPr>
        <w:t> </w:t>
      </w:r>
      <w:r>
        <w:rPr>
          <w:spacing w:val="-2"/>
          <w:sz w:val="20"/>
        </w:rPr>
        <w:t>2017.</w:t>
      </w:r>
    </w:p>
    <w:p>
      <w:pPr>
        <w:pStyle w:val="ListParagraph"/>
        <w:spacing w:after="0" w:line="240" w:lineRule="auto"/>
        <w:jc w:val="left"/>
        <w:rPr>
          <w:sz w:val="20"/>
        </w:rPr>
        <w:sectPr>
          <w:pgSz w:w="12240" w:h="15840"/>
          <w:pgMar w:header="0" w:footer="784" w:top="1360" w:bottom="980" w:left="1440" w:right="1440"/>
        </w:sectPr>
      </w:pPr>
    </w:p>
    <w:p>
      <w:pPr>
        <w:pStyle w:val="ListParagraph"/>
        <w:numPr>
          <w:ilvl w:val="0"/>
          <w:numId w:val="14"/>
        </w:numPr>
        <w:tabs>
          <w:tab w:pos="528" w:val="left" w:leader="none"/>
        </w:tabs>
        <w:spacing w:line="240" w:lineRule="auto" w:before="84" w:after="0"/>
        <w:ind w:left="528" w:right="0" w:hanging="166"/>
        <w:jc w:val="left"/>
        <w:rPr>
          <w:sz w:val="20"/>
        </w:rPr>
      </w:pPr>
      <w:r>
        <w:rPr>
          <w:sz w:val="20"/>
        </w:rPr>
        <w:t>The</w:t>
      </w:r>
      <w:r>
        <w:rPr>
          <w:spacing w:val="-9"/>
          <w:sz w:val="20"/>
        </w:rPr>
        <w:t> </w:t>
      </w:r>
      <w:r>
        <w:rPr>
          <w:sz w:val="20"/>
        </w:rPr>
        <w:t>neural</w:t>
      </w:r>
      <w:r>
        <w:rPr>
          <w:spacing w:val="-7"/>
          <w:sz w:val="20"/>
        </w:rPr>
        <w:t> </w:t>
      </w:r>
      <w:r>
        <w:rPr>
          <w:sz w:val="20"/>
        </w:rPr>
        <w:t>basis</w:t>
      </w:r>
      <w:r>
        <w:rPr>
          <w:spacing w:val="-6"/>
          <w:sz w:val="20"/>
        </w:rPr>
        <w:t> </w:t>
      </w:r>
      <w:r>
        <w:rPr>
          <w:sz w:val="20"/>
        </w:rPr>
        <w:t>of</w:t>
      </w:r>
      <w:r>
        <w:rPr>
          <w:spacing w:val="-7"/>
          <w:sz w:val="20"/>
        </w:rPr>
        <w:t> </w:t>
      </w:r>
      <w:r>
        <w:rPr>
          <w:sz w:val="20"/>
        </w:rPr>
        <w:t>regret.</w:t>
      </w:r>
      <w:r>
        <w:rPr>
          <w:spacing w:val="-7"/>
          <w:sz w:val="20"/>
        </w:rPr>
        <w:t> </w:t>
      </w:r>
      <w:r>
        <w:rPr>
          <w:sz w:val="20"/>
        </w:rPr>
        <w:t>East</w:t>
      </w:r>
      <w:r>
        <w:rPr>
          <w:spacing w:val="-6"/>
          <w:sz w:val="20"/>
        </w:rPr>
        <w:t> </w:t>
      </w:r>
      <w:r>
        <w:rPr>
          <w:sz w:val="20"/>
        </w:rPr>
        <w:t>China</w:t>
      </w:r>
      <w:r>
        <w:rPr>
          <w:spacing w:val="-7"/>
          <w:sz w:val="20"/>
        </w:rPr>
        <w:t> </w:t>
      </w:r>
      <w:r>
        <w:rPr>
          <w:sz w:val="20"/>
        </w:rPr>
        <w:t>Normal</w:t>
      </w:r>
      <w:r>
        <w:rPr>
          <w:spacing w:val="-7"/>
          <w:sz w:val="20"/>
        </w:rPr>
        <w:t> </w:t>
      </w:r>
      <w:r>
        <w:rPr>
          <w:sz w:val="20"/>
        </w:rPr>
        <w:t>University,</w:t>
      </w:r>
      <w:r>
        <w:rPr>
          <w:spacing w:val="-6"/>
          <w:sz w:val="20"/>
        </w:rPr>
        <w:t> </w:t>
      </w:r>
      <w:r>
        <w:rPr>
          <w:sz w:val="20"/>
        </w:rPr>
        <w:t>China,</w:t>
      </w:r>
      <w:r>
        <w:rPr>
          <w:spacing w:val="-7"/>
          <w:sz w:val="20"/>
        </w:rPr>
        <w:t> </w:t>
      </w:r>
      <w:r>
        <w:rPr>
          <w:sz w:val="20"/>
        </w:rPr>
        <w:t>September</w:t>
      </w:r>
      <w:r>
        <w:rPr>
          <w:spacing w:val="-6"/>
          <w:sz w:val="20"/>
        </w:rPr>
        <w:t> </w:t>
      </w:r>
      <w:r>
        <w:rPr>
          <w:spacing w:val="-2"/>
          <w:sz w:val="20"/>
        </w:rPr>
        <w:t>2017.</w:t>
      </w:r>
    </w:p>
    <w:p>
      <w:pPr>
        <w:pStyle w:val="ListParagraph"/>
        <w:numPr>
          <w:ilvl w:val="0"/>
          <w:numId w:val="14"/>
        </w:numPr>
        <w:tabs>
          <w:tab w:pos="583" w:val="left" w:leader="none"/>
        </w:tabs>
        <w:spacing w:line="240" w:lineRule="auto" w:before="1" w:after="0"/>
        <w:ind w:left="583" w:right="0" w:hanging="221"/>
        <w:jc w:val="left"/>
        <w:rPr>
          <w:sz w:val="20"/>
        </w:rPr>
      </w:pPr>
      <w:r>
        <w:rPr>
          <w:sz w:val="20"/>
        </w:rPr>
        <w:t>Strategizing</w:t>
      </w:r>
      <w:r>
        <w:rPr>
          <w:spacing w:val="-9"/>
          <w:sz w:val="20"/>
        </w:rPr>
        <w:t> </w:t>
      </w:r>
      <w:r>
        <w:rPr>
          <w:sz w:val="20"/>
        </w:rPr>
        <w:t>and</w:t>
      </w:r>
      <w:r>
        <w:rPr>
          <w:spacing w:val="-7"/>
          <w:sz w:val="20"/>
        </w:rPr>
        <w:t> </w:t>
      </w:r>
      <w:r>
        <w:rPr>
          <w:sz w:val="20"/>
        </w:rPr>
        <w:t>attention</w:t>
      </w:r>
      <w:r>
        <w:rPr>
          <w:spacing w:val="-7"/>
          <w:sz w:val="20"/>
        </w:rPr>
        <w:t> </w:t>
      </w:r>
      <w:r>
        <w:rPr>
          <w:sz w:val="20"/>
        </w:rPr>
        <w:t>in</w:t>
      </w:r>
      <w:r>
        <w:rPr>
          <w:spacing w:val="-7"/>
          <w:sz w:val="20"/>
        </w:rPr>
        <w:t> </w:t>
      </w:r>
      <w:r>
        <w:rPr>
          <w:sz w:val="20"/>
        </w:rPr>
        <w:t>games.</w:t>
      </w:r>
      <w:r>
        <w:rPr>
          <w:spacing w:val="-7"/>
          <w:sz w:val="20"/>
        </w:rPr>
        <w:t> </w:t>
      </w:r>
      <w:r>
        <w:rPr>
          <w:sz w:val="20"/>
        </w:rPr>
        <w:t>LMU,</w:t>
      </w:r>
      <w:r>
        <w:rPr>
          <w:spacing w:val="-7"/>
          <w:sz w:val="20"/>
        </w:rPr>
        <w:t> </w:t>
      </w:r>
      <w:r>
        <w:rPr>
          <w:sz w:val="20"/>
        </w:rPr>
        <w:t>Los</w:t>
      </w:r>
      <w:r>
        <w:rPr>
          <w:spacing w:val="-7"/>
          <w:sz w:val="20"/>
        </w:rPr>
        <w:t> </w:t>
      </w:r>
      <w:r>
        <w:rPr>
          <w:sz w:val="20"/>
        </w:rPr>
        <w:t>Angeles,</w:t>
      </w:r>
      <w:r>
        <w:rPr>
          <w:spacing w:val="-7"/>
          <w:sz w:val="20"/>
        </w:rPr>
        <w:t> </w:t>
      </w:r>
      <w:r>
        <w:rPr>
          <w:sz w:val="20"/>
        </w:rPr>
        <w:t>USA,</w:t>
      </w:r>
      <w:r>
        <w:rPr>
          <w:spacing w:val="-7"/>
          <w:sz w:val="20"/>
        </w:rPr>
        <w:t> </w:t>
      </w:r>
      <w:r>
        <w:rPr>
          <w:sz w:val="20"/>
        </w:rPr>
        <w:t>September</w:t>
      </w:r>
      <w:r>
        <w:rPr>
          <w:spacing w:val="-7"/>
          <w:sz w:val="20"/>
        </w:rPr>
        <w:t> </w:t>
      </w:r>
      <w:r>
        <w:rPr>
          <w:spacing w:val="-4"/>
          <w:sz w:val="20"/>
        </w:rPr>
        <w:t>2017</w:t>
      </w:r>
    </w:p>
    <w:p>
      <w:pPr>
        <w:pStyle w:val="ListParagraph"/>
        <w:numPr>
          <w:ilvl w:val="0"/>
          <w:numId w:val="14"/>
        </w:numPr>
        <w:tabs>
          <w:tab w:pos="583" w:val="left" w:leader="none"/>
        </w:tabs>
        <w:spacing w:line="240" w:lineRule="auto" w:before="0" w:after="0"/>
        <w:ind w:left="583" w:right="0" w:hanging="221"/>
        <w:jc w:val="left"/>
        <w:rPr>
          <w:sz w:val="20"/>
        </w:rPr>
      </w:pPr>
      <w:r>
        <w:rPr>
          <w:sz w:val="20"/>
        </w:rPr>
        <w:t>University</w:t>
      </w:r>
      <w:r>
        <w:rPr>
          <w:spacing w:val="-8"/>
          <w:sz w:val="20"/>
        </w:rPr>
        <w:t> </w:t>
      </w:r>
      <w:r>
        <w:rPr>
          <w:sz w:val="20"/>
        </w:rPr>
        <w:t>of</w:t>
      </w:r>
      <w:r>
        <w:rPr>
          <w:spacing w:val="-7"/>
          <w:sz w:val="20"/>
        </w:rPr>
        <w:t> </w:t>
      </w:r>
      <w:r>
        <w:rPr>
          <w:sz w:val="20"/>
        </w:rPr>
        <w:t>Trento,</w:t>
      </w:r>
      <w:r>
        <w:rPr>
          <w:spacing w:val="-7"/>
          <w:sz w:val="20"/>
        </w:rPr>
        <w:t> </w:t>
      </w:r>
      <w:r>
        <w:rPr>
          <w:sz w:val="20"/>
        </w:rPr>
        <w:t>September</w:t>
      </w:r>
      <w:r>
        <w:rPr>
          <w:spacing w:val="-8"/>
          <w:sz w:val="20"/>
        </w:rPr>
        <w:t> </w:t>
      </w:r>
      <w:r>
        <w:rPr>
          <w:sz w:val="20"/>
        </w:rPr>
        <w:t>2017</w:t>
      </w:r>
      <w:r>
        <w:rPr>
          <w:spacing w:val="-6"/>
          <w:sz w:val="20"/>
        </w:rPr>
        <w:t> </w:t>
      </w:r>
      <w:r>
        <w:rPr>
          <w:sz w:val="20"/>
        </w:rPr>
        <w:t>(</w:t>
      </w:r>
      <w:r>
        <w:rPr>
          <w:rFonts w:ascii="Arial"/>
          <w:b/>
          <w:sz w:val="20"/>
        </w:rPr>
        <w:t>Keynote</w:t>
      </w:r>
      <w:r>
        <w:rPr>
          <w:rFonts w:ascii="Arial"/>
          <w:b/>
          <w:spacing w:val="-7"/>
          <w:sz w:val="20"/>
        </w:rPr>
        <w:t> </w:t>
      </w:r>
      <w:r>
        <w:rPr>
          <w:rFonts w:ascii="Arial"/>
          <w:b/>
          <w:spacing w:val="-2"/>
          <w:sz w:val="20"/>
        </w:rPr>
        <w:t>Speaker</w:t>
      </w:r>
      <w:r>
        <w:rPr>
          <w:spacing w:val="-2"/>
          <w:sz w:val="20"/>
        </w:rPr>
        <w:t>)</w:t>
      </w:r>
    </w:p>
    <w:p>
      <w:pPr>
        <w:pStyle w:val="ListParagraph"/>
        <w:numPr>
          <w:ilvl w:val="0"/>
          <w:numId w:val="14"/>
        </w:numPr>
        <w:tabs>
          <w:tab w:pos="587" w:val="left" w:leader="none"/>
        </w:tabs>
        <w:spacing w:line="240" w:lineRule="auto" w:before="1" w:after="0"/>
        <w:ind w:left="362" w:right="354" w:firstLine="0"/>
        <w:jc w:val="left"/>
        <w:rPr>
          <w:sz w:val="20"/>
        </w:rPr>
      </w:pPr>
      <w:r>
        <w:rPr>
          <w:sz w:val="20"/>
        </w:rPr>
        <w:t>Brain, emotion and decision making: the paradigmatic examples of regret and envy. Claremont College, USA, October 2017</w:t>
      </w:r>
    </w:p>
    <w:p>
      <w:pPr>
        <w:pStyle w:val="ListParagraph"/>
        <w:numPr>
          <w:ilvl w:val="0"/>
          <w:numId w:val="14"/>
        </w:numPr>
        <w:tabs>
          <w:tab w:pos="583" w:val="left" w:leader="none"/>
        </w:tabs>
        <w:spacing w:line="226" w:lineRule="exact" w:before="0" w:after="0"/>
        <w:ind w:left="583" w:right="0" w:hanging="221"/>
        <w:jc w:val="left"/>
        <w:rPr>
          <w:sz w:val="20"/>
        </w:rPr>
      </w:pPr>
      <w:r>
        <w:rPr>
          <w:sz w:val="20"/>
        </w:rPr>
        <w:t>The</w:t>
      </w:r>
      <w:r>
        <w:rPr>
          <w:spacing w:val="-7"/>
          <w:sz w:val="20"/>
        </w:rPr>
        <w:t> </w:t>
      </w:r>
      <w:r>
        <w:rPr>
          <w:sz w:val="20"/>
        </w:rPr>
        <w:t>state</w:t>
      </w:r>
      <w:r>
        <w:rPr>
          <w:spacing w:val="-6"/>
          <w:sz w:val="20"/>
        </w:rPr>
        <w:t> </w:t>
      </w:r>
      <w:r>
        <w:rPr>
          <w:sz w:val="20"/>
        </w:rPr>
        <w:t>of</w:t>
      </w:r>
      <w:r>
        <w:rPr>
          <w:spacing w:val="-6"/>
          <w:sz w:val="20"/>
        </w:rPr>
        <w:t> </w:t>
      </w:r>
      <w:r>
        <w:rPr>
          <w:sz w:val="20"/>
        </w:rPr>
        <w:t>mind</w:t>
      </w:r>
      <w:r>
        <w:rPr>
          <w:spacing w:val="-6"/>
          <w:sz w:val="20"/>
        </w:rPr>
        <w:t> </w:t>
      </w:r>
      <w:r>
        <w:rPr>
          <w:sz w:val="20"/>
        </w:rPr>
        <w:t>in</w:t>
      </w:r>
      <w:r>
        <w:rPr>
          <w:spacing w:val="-6"/>
          <w:sz w:val="20"/>
        </w:rPr>
        <w:t> </w:t>
      </w:r>
      <w:r>
        <w:rPr>
          <w:sz w:val="20"/>
        </w:rPr>
        <w:t>Economics,</w:t>
      </w:r>
      <w:r>
        <w:rPr>
          <w:spacing w:val="-6"/>
          <w:sz w:val="20"/>
        </w:rPr>
        <w:t> </w:t>
      </w:r>
      <w:r>
        <w:rPr>
          <w:sz w:val="20"/>
        </w:rPr>
        <w:t>OECD,</w:t>
      </w:r>
      <w:r>
        <w:rPr>
          <w:spacing w:val="-6"/>
          <w:sz w:val="20"/>
        </w:rPr>
        <w:t> </w:t>
      </w:r>
      <w:r>
        <w:rPr>
          <w:sz w:val="20"/>
        </w:rPr>
        <w:t>Paris,</w:t>
      </w:r>
      <w:r>
        <w:rPr>
          <w:spacing w:val="-6"/>
          <w:sz w:val="20"/>
        </w:rPr>
        <w:t> </w:t>
      </w:r>
      <w:r>
        <w:rPr>
          <w:sz w:val="20"/>
        </w:rPr>
        <w:t>November</w:t>
      </w:r>
      <w:r>
        <w:rPr>
          <w:spacing w:val="-6"/>
          <w:sz w:val="20"/>
        </w:rPr>
        <w:t> </w:t>
      </w:r>
      <w:r>
        <w:rPr>
          <w:spacing w:val="-4"/>
          <w:sz w:val="20"/>
        </w:rPr>
        <w:t>2017</w:t>
      </w:r>
    </w:p>
    <w:p>
      <w:pPr>
        <w:pStyle w:val="ListParagraph"/>
        <w:numPr>
          <w:ilvl w:val="0"/>
          <w:numId w:val="14"/>
        </w:numPr>
        <w:tabs>
          <w:tab w:pos="584" w:val="left" w:leader="none"/>
        </w:tabs>
        <w:spacing w:line="240" w:lineRule="auto" w:before="0" w:after="0"/>
        <w:ind w:left="362" w:right="354" w:firstLine="0"/>
        <w:jc w:val="left"/>
        <w:rPr>
          <w:sz w:val="20"/>
        </w:rPr>
      </w:pPr>
      <w:r>
        <w:rPr>
          <w:sz w:val="20"/>
        </w:rPr>
        <w:t>Strategizing</w:t>
      </w:r>
      <w:r>
        <w:rPr>
          <w:spacing w:val="-3"/>
          <w:sz w:val="20"/>
        </w:rPr>
        <w:t> </w:t>
      </w:r>
      <w:r>
        <w:rPr>
          <w:sz w:val="20"/>
        </w:rPr>
        <w:t>and</w:t>
      </w:r>
      <w:r>
        <w:rPr>
          <w:spacing w:val="-3"/>
          <w:sz w:val="20"/>
        </w:rPr>
        <w:t> </w:t>
      </w:r>
      <w:r>
        <w:rPr>
          <w:sz w:val="20"/>
        </w:rPr>
        <w:t>attention,</w:t>
      </w:r>
      <w:r>
        <w:rPr>
          <w:spacing w:val="-3"/>
          <w:sz w:val="20"/>
        </w:rPr>
        <w:t> </w:t>
      </w:r>
      <w:r>
        <w:rPr>
          <w:sz w:val="20"/>
        </w:rPr>
        <w:t>Behavioral</w:t>
      </w:r>
      <w:r>
        <w:rPr>
          <w:spacing w:val="-3"/>
          <w:sz w:val="20"/>
        </w:rPr>
        <w:t> </w:t>
      </w:r>
      <w:r>
        <w:rPr>
          <w:sz w:val="20"/>
        </w:rPr>
        <w:t>Economics:</w:t>
      </w:r>
      <w:r>
        <w:rPr>
          <w:spacing w:val="-3"/>
          <w:sz w:val="20"/>
        </w:rPr>
        <w:t> </w:t>
      </w:r>
      <w:r>
        <w:rPr>
          <w:sz w:val="20"/>
        </w:rPr>
        <w:t>Foundations</w:t>
      </w:r>
      <w:r>
        <w:rPr>
          <w:spacing w:val="-3"/>
          <w:sz w:val="20"/>
        </w:rPr>
        <w:t> </w:t>
      </w:r>
      <w:r>
        <w:rPr>
          <w:sz w:val="20"/>
        </w:rPr>
        <w:t>and</w:t>
      </w:r>
      <w:r>
        <w:rPr>
          <w:spacing w:val="-3"/>
          <w:sz w:val="20"/>
        </w:rPr>
        <w:t> </w:t>
      </w:r>
      <w:r>
        <w:rPr>
          <w:sz w:val="20"/>
        </w:rPr>
        <w:t>applied</w:t>
      </w:r>
      <w:r>
        <w:rPr>
          <w:spacing w:val="-3"/>
          <w:sz w:val="20"/>
        </w:rPr>
        <w:t> </w:t>
      </w:r>
      <w:r>
        <w:rPr>
          <w:sz w:val="20"/>
        </w:rPr>
        <w:t>research</w:t>
      </w:r>
      <w:r>
        <w:rPr>
          <w:spacing w:val="-3"/>
          <w:sz w:val="20"/>
        </w:rPr>
        <w:t> </w:t>
      </w:r>
      <w:r>
        <w:rPr>
          <w:sz w:val="20"/>
        </w:rPr>
        <w:t>(</w:t>
      </w:r>
      <w:r>
        <w:rPr>
          <w:rFonts w:ascii="Arial"/>
          <w:b/>
          <w:sz w:val="20"/>
        </w:rPr>
        <w:t>Keynote Speaker</w:t>
      </w:r>
      <w:r>
        <w:rPr>
          <w:sz w:val="20"/>
        </w:rPr>
        <w:t>) Sydney Australia, November 2017</w:t>
      </w:r>
    </w:p>
    <w:p>
      <w:pPr>
        <w:pStyle w:val="ListParagraph"/>
        <w:numPr>
          <w:ilvl w:val="0"/>
          <w:numId w:val="14"/>
        </w:numPr>
        <w:tabs>
          <w:tab w:pos="583" w:val="left" w:leader="none"/>
        </w:tabs>
        <w:spacing w:line="240" w:lineRule="auto" w:before="1" w:after="0"/>
        <w:ind w:left="583" w:right="0" w:hanging="221"/>
        <w:jc w:val="left"/>
        <w:rPr>
          <w:sz w:val="20"/>
        </w:rPr>
      </w:pPr>
      <w:r>
        <w:rPr>
          <w:sz w:val="20"/>
        </w:rPr>
        <w:t>Regret</w:t>
      </w:r>
      <w:r>
        <w:rPr>
          <w:spacing w:val="-7"/>
          <w:sz w:val="20"/>
        </w:rPr>
        <w:t> </w:t>
      </w:r>
      <w:r>
        <w:rPr>
          <w:sz w:val="20"/>
        </w:rPr>
        <w:t>and</w:t>
      </w:r>
      <w:r>
        <w:rPr>
          <w:spacing w:val="-7"/>
          <w:sz w:val="20"/>
        </w:rPr>
        <w:t> </w:t>
      </w:r>
      <w:r>
        <w:rPr>
          <w:sz w:val="20"/>
        </w:rPr>
        <w:t>envy</w:t>
      </w:r>
      <w:r>
        <w:rPr>
          <w:spacing w:val="-7"/>
          <w:sz w:val="20"/>
        </w:rPr>
        <w:t> </w:t>
      </w:r>
      <w:r>
        <w:rPr>
          <w:sz w:val="20"/>
        </w:rPr>
        <w:t>in</w:t>
      </w:r>
      <w:r>
        <w:rPr>
          <w:spacing w:val="-7"/>
          <w:sz w:val="20"/>
        </w:rPr>
        <w:t> </w:t>
      </w:r>
      <w:r>
        <w:rPr>
          <w:sz w:val="20"/>
        </w:rPr>
        <w:t>choice</w:t>
      </w:r>
      <w:r>
        <w:rPr>
          <w:spacing w:val="-7"/>
          <w:sz w:val="20"/>
        </w:rPr>
        <w:t> </w:t>
      </w:r>
      <w:r>
        <w:rPr>
          <w:sz w:val="20"/>
        </w:rPr>
        <w:t>under</w:t>
      </w:r>
      <w:r>
        <w:rPr>
          <w:spacing w:val="-6"/>
          <w:sz w:val="20"/>
        </w:rPr>
        <w:t> </w:t>
      </w:r>
      <w:r>
        <w:rPr>
          <w:sz w:val="20"/>
        </w:rPr>
        <w:t>uncertainty,</w:t>
      </w:r>
      <w:r>
        <w:rPr>
          <w:spacing w:val="-7"/>
          <w:sz w:val="20"/>
        </w:rPr>
        <w:t> </w:t>
      </w:r>
      <w:r>
        <w:rPr>
          <w:sz w:val="20"/>
        </w:rPr>
        <w:t>RMIT,</w:t>
      </w:r>
      <w:r>
        <w:rPr>
          <w:spacing w:val="-7"/>
          <w:sz w:val="20"/>
        </w:rPr>
        <w:t> </w:t>
      </w:r>
      <w:r>
        <w:rPr>
          <w:sz w:val="20"/>
        </w:rPr>
        <w:t>Melbourne</w:t>
      </w:r>
      <w:r>
        <w:rPr>
          <w:spacing w:val="-7"/>
          <w:sz w:val="20"/>
        </w:rPr>
        <w:t> </w:t>
      </w:r>
      <w:r>
        <w:rPr>
          <w:sz w:val="20"/>
        </w:rPr>
        <w:t>Australia,</w:t>
      </w:r>
      <w:r>
        <w:rPr>
          <w:spacing w:val="-7"/>
          <w:sz w:val="20"/>
        </w:rPr>
        <w:t> </w:t>
      </w:r>
      <w:r>
        <w:rPr>
          <w:sz w:val="20"/>
        </w:rPr>
        <w:t>November</w:t>
      </w:r>
      <w:r>
        <w:rPr>
          <w:spacing w:val="-6"/>
          <w:sz w:val="20"/>
        </w:rPr>
        <w:t> </w:t>
      </w:r>
      <w:r>
        <w:rPr>
          <w:spacing w:val="-4"/>
          <w:sz w:val="20"/>
        </w:rPr>
        <w:t>2017</w:t>
      </w:r>
    </w:p>
    <w:p>
      <w:pPr>
        <w:pStyle w:val="ListParagraph"/>
        <w:numPr>
          <w:ilvl w:val="0"/>
          <w:numId w:val="14"/>
        </w:numPr>
        <w:tabs>
          <w:tab w:pos="694" w:val="left" w:leader="none"/>
        </w:tabs>
        <w:spacing w:line="240" w:lineRule="auto" w:before="0" w:after="0"/>
        <w:ind w:left="694" w:right="0" w:hanging="332"/>
        <w:jc w:val="left"/>
        <w:rPr>
          <w:sz w:val="20"/>
        </w:rPr>
      </w:pPr>
      <w:r>
        <w:rPr>
          <w:sz w:val="20"/>
        </w:rPr>
        <w:t>Learning</w:t>
      </w:r>
      <w:r>
        <w:rPr>
          <w:spacing w:val="-7"/>
          <w:sz w:val="20"/>
        </w:rPr>
        <w:t> </w:t>
      </w:r>
      <w:r>
        <w:rPr>
          <w:sz w:val="20"/>
        </w:rPr>
        <w:t>with</w:t>
      </w:r>
      <w:r>
        <w:rPr>
          <w:spacing w:val="-7"/>
          <w:sz w:val="20"/>
        </w:rPr>
        <w:t> </w:t>
      </w:r>
      <w:r>
        <w:rPr>
          <w:sz w:val="20"/>
        </w:rPr>
        <w:t>regret</w:t>
      </w:r>
      <w:r>
        <w:rPr>
          <w:spacing w:val="-6"/>
          <w:sz w:val="20"/>
        </w:rPr>
        <w:t> </w:t>
      </w:r>
      <w:r>
        <w:rPr>
          <w:sz w:val="20"/>
        </w:rPr>
        <w:t>and</w:t>
      </w:r>
      <w:r>
        <w:rPr>
          <w:spacing w:val="-7"/>
          <w:sz w:val="20"/>
        </w:rPr>
        <w:t> </w:t>
      </w:r>
      <w:r>
        <w:rPr>
          <w:sz w:val="20"/>
        </w:rPr>
        <w:t>envy,</w:t>
      </w:r>
      <w:r>
        <w:rPr>
          <w:spacing w:val="-6"/>
          <w:sz w:val="20"/>
        </w:rPr>
        <w:t> </w:t>
      </w:r>
      <w:r>
        <w:rPr>
          <w:sz w:val="20"/>
        </w:rPr>
        <w:t>Berlin,</w:t>
      </w:r>
      <w:r>
        <w:rPr>
          <w:spacing w:val="-7"/>
          <w:sz w:val="20"/>
        </w:rPr>
        <w:t> </w:t>
      </w:r>
      <w:r>
        <w:rPr>
          <w:sz w:val="20"/>
        </w:rPr>
        <w:t>December</w:t>
      </w:r>
      <w:r>
        <w:rPr>
          <w:spacing w:val="-6"/>
          <w:sz w:val="20"/>
        </w:rPr>
        <w:t> </w:t>
      </w:r>
      <w:r>
        <w:rPr>
          <w:spacing w:val="-4"/>
          <w:sz w:val="20"/>
        </w:rPr>
        <w:t>2017</w:t>
      </w:r>
    </w:p>
    <w:p>
      <w:pPr>
        <w:pStyle w:val="ListParagraph"/>
        <w:numPr>
          <w:ilvl w:val="0"/>
          <w:numId w:val="14"/>
        </w:numPr>
        <w:tabs>
          <w:tab w:pos="694" w:val="left" w:leader="none"/>
        </w:tabs>
        <w:spacing w:line="240" w:lineRule="auto" w:before="1" w:after="0"/>
        <w:ind w:left="694" w:right="0" w:hanging="332"/>
        <w:jc w:val="left"/>
        <w:rPr>
          <w:sz w:val="20"/>
        </w:rPr>
      </w:pPr>
      <w:r>
        <w:rPr>
          <w:sz w:val="20"/>
        </w:rPr>
        <w:t>Strategizing</w:t>
      </w:r>
      <w:r>
        <w:rPr>
          <w:spacing w:val="-8"/>
          <w:sz w:val="20"/>
        </w:rPr>
        <w:t> </w:t>
      </w:r>
      <w:r>
        <w:rPr>
          <w:sz w:val="20"/>
        </w:rPr>
        <w:t>and</w:t>
      </w:r>
      <w:r>
        <w:rPr>
          <w:spacing w:val="-8"/>
          <w:sz w:val="20"/>
        </w:rPr>
        <w:t> </w:t>
      </w:r>
      <w:r>
        <w:rPr>
          <w:sz w:val="20"/>
        </w:rPr>
        <w:t>attention,</w:t>
      </w:r>
      <w:r>
        <w:rPr>
          <w:spacing w:val="-7"/>
          <w:sz w:val="20"/>
        </w:rPr>
        <w:t> </w:t>
      </w:r>
      <w:r>
        <w:rPr>
          <w:sz w:val="20"/>
        </w:rPr>
        <w:t>City</w:t>
      </w:r>
      <w:r>
        <w:rPr>
          <w:spacing w:val="-8"/>
          <w:sz w:val="20"/>
        </w:rPr>
        <w:t> </w:t>
      </w:r>
      <w:r>
        <w:rPr>
          <w:sz w:val="20"/>
        </w:rPr>
        <w:t>University</w:t>
      </w:r>
      <w:r>
        <w:rPr>
          <w:spacing w:val="-8"/>
          <w:sz w:val="20"/>
        </w:rPr>
        <w:t> </w:t>
      </w:r>
      <w:r>
        <w:rPr>
          <w:sz w:val="20"/>
        </w:rPr>
        <w:t>of</w:t>
      </w:r>
      <w:r>
        <w:rPr>
          <w:spacing w:val="-7"/>
          <w:sz w:val="20"/>
        </w:rPr>
        <w:t> </w:t>
      </w:r>
      <w:r>
        <w:rPr>
          <w:sz w:val="20"/>
        </w:rPr>
        <w:t>London,</w:t>
      </w:r>
      <w:r>
        <w:rPr>
          <w:spacing w:val="-8"/>
          <w:sz w:val="20"/>
        </w:rPr>
        <w:t> </w:t>
      </w:r>
      <w:r>
        <w:rPr>
          <w:sz w:val="20"/>
        </w:rPr>
        <w:t>December</w:t>
      </w:r>
      <w:r>
        <w:rPr>
          <w:spacing w:val="-7"/>
          <w:sz w:val="20"/>
        </w:rPr>
        <w:t> </w:t>
      </w:r>
      <w:r>
        <w:rPr>
          <w:spacing w:val="-4"/>
          <w:sz w:val="20"/>
        </w:rPr>
        <w:t>2017</w:t>
      </w:r>
    </w:p>
    <w:p>
      <w:pPr>
        <w:pStyle w:val="BodyText"/>
        <w:ind w:left="0"/>
      </w:pPr>
    </w:p>
    <w:p>
      <w:pPr>
        <w:pStyle w:val="BodyText"/>
        <w:spacing w:before="1"/>
        <w:ind w:left="362"/>
      </w:pPr>
      <w:r>
        <w:rPr/>
        <w:t>2018</w:t>
      </w:r>
      <w:r>
        <w:rPr>
          <w:spacing w:val="-6"/>
        </w:rPr>
        <w:t> </w:t>
      </w:r>
      <w:r>
        <w:rPr/>
        <w:t>Invited</w:t>
      </w:r>
      <w:r>
        <w:rPr>
          <w:spacing w:val="-5"/>
        </w:rPr>
        <w:t> </w:t>
      </w:r>
      <w:r>
        <w:rPr>
          <w:spacing w:val="-2"/>
        </w:rPr>
        <w:t>Lectures</w:t>
      </w:r>
    </w:p>
    <w:p>
      <w:pPr>
        <w:pStyle w:val="ListParagraph"/>
        <w:numPr>
          <w:ilvl w:val="0"/>
          <w:numId w:val="15"/>
        </w:numPr>
        <w:tabs>
          <w:tab w:pos="583" w:val="left" w:leader="none"/>
        </w:tabs>
        <w:spacing w:line="240" w:lineRule="auto" w:before="0" w:after="0"/>
        <w:ind w:left="583" w:right="0" w:hanging="221"/>
        <w:jc w:val="left"/>
        <w:rPr>
          <w:sz w:val="20"/>
        </w:rPr>
      </w:pPr>
      <w:r>
        <w:rPr>
          <w:sz w:val="20"/>
        </w:rPr>
        <w:t>Neuroeconomics</w:t>
      </w:r>
      <w:r>
        <w:rPr>
          <w:spacing w:val="-10"/>
          <w:sz w:val="20"/>
        </w:rPr>
        <w:t> </w:t>
      </w:r>
      <w:r>
        <w:rPr>
          <w:sz w:val="20"/>
        </w:rPr>
        <w:t>and</w:t>
      </w:r>
      <w:r>
        <w:rPr>
          <w:spacing w:val="-7"/>
          <w:sz w:val="20"/>
        </w:rPr>
        <w:t> </w:t>
      </w:r>
      <w:r>
        <w:rPr>
          <w:sz w:val="20"/>
        </w:rPr>
        <w:t>Neurofinance,</w:t>
      </w:r>
      <w:r>
        <w:rPr>
          <w:spacing w:val="-8"/>
          <w:sz w:val="20"/>
        </w:rPr>
        <w:t> </w:t>
      </w:r>
      <w:r>
        <w:rPr>
          <w:sz w:val="20"/>
        </w:rPr>
        <w:t>Pint</w:t>
      </w:r>
      <w:r>
        <w:rPr>
          <w:spacing w:val="-7"/>
          <w:sz w:val="20"/>
        </w:rPr>
        <w:t> </w:t>
      </w:r>
      <w:r>
        <w:rPr>
          <w:sz w:val="20"/>
        </w:rPr>
        <w:t>of</w:t>
      </w:r>
      <w:r>
        <w:rPr>
          <w:spacing w:val="-8"/>
          <w:sz w:val="20"/>
        </w:rPr>
        <w:t> </w:t>
      </w:r>
      <w:r>
        <w:rPr>
          <w:sz w:val="20"/>
        </w:rPr>
        <w:t>Science,</w:t>
      </w:r>
      <w:r>
        <w:rPr>
          <w:spacing w:val="-7"/>
          <w:sz w:val="20"/>
        </w:rPr>
        <w:t> </w:t>
      </w:r>
      <w:r>
        <w:rPr>
          <w:sz w:val="20"/>
        </w:rPr>
        <w:t>Trento,</w:t>
      </w:r>
      <w:r>
        <w:rPr>
          <w:spacing w:val="-8"/>
          <w:sz w:val="20"/>
        </w:rPr>
        <w:t> </w:t>
      </w:r>
      <w:r>
        <w:rPr>
          <w:sz w:val="20"/>
        </w:rPr>
        <w:t>May</w:t>
      </w:r>
      <w:r>
        <w:rPr>
          <w:spacing w:val="-7"/>
          <w:sz w:val="20"/>
        </w:rPr>
        <w:t> </w:t>
      </w:r>
      <w:r>
        <w:rPr>
          <w:spacing w:val="-4"/>
          <w:sz w:val="20"/>
        </w:rPr>
        <w:t>2018</w:t>
      </w:r>
    </w:p>
    <w:p>
      <w:pPr>
        <w:pStyle w:val="ListParagraph"/>
        <w:numPr>
          <w:ilvl w:val="0"/>
          <w:numId w:val="15"/>
        </w:numPr>
        <w:tabs>
          <w:tab w:pos="583" w:val="left" w:leader="none"/>
        </w:tabs>
        <w:spacing w:line="240" w:lineRule="auto" w:before="0" w:after="0"/>
        <w:ind w:left="583" w:right="0" w:hanging="221"/>
        <w:jc w:val="left"/>
        <w:rPr>
          <w:sz w:val="20"/>
        </w:rPr>
      </w:pPr>
      <w:r>
        <w:rPr>
          <w:sz w:val="20"/>
        </w:rPr>
        <w:t>Strategizing</w:t>
      </w:r>
      <w:r>
        <w:rPr>
          <w:spacing w:val="-8"/>
          <w:sz w:val="20"/>
        </w:rPr>
        <w:t> </w:t>
      </w:r>
      <w:r>
        <w:rPr>
          <w:sz w:val="20"/>
        </w:rPr>
        <w:t>and</w:t>
      </w:r>
      <w:r>
        <w:rPr>
          <w:spacing w:val="-7"/>
          <w:sz w:val="20"/>
        </w:rPr>
        <w:t> </w:t>
      </w:r>
      <w:r>
        <w:rPr>
          <w:sz w:val="20"/>
        </w:rPr>
        <w:t>attention</w:t>
      </w:r>
      <w:r>
        <w:rPr>
          <w:spacing w:val="-7"/>
          <w:sz w:val="20"/>
        </w:rPr>
        <w:t> </w:t>
      </w:r>
      <w:r>
        <w:rPr>
          <w:sz w:val="20"/>
        </w:rPr>
        <w:t>in</w:t>
      </w:r>
      <w:r>
        <w:rPr>
          <w:spacing w:val="-7"/>
          <w:sz w:val="20"/>
        </w:rPr>
        <w:t> </w:t>
      </w:r>
      <w:r>
        <w:rPr>
          <w:sz w:val="20"/>
        </w:rPr>
        <w:t>games,</w:t>
      </w:r>
      <w:r>
        <w:rPr>
          <w:spacing w:val="-7"/>
          <w:sz w:val="20"/>
        </w:rPr>
        <w:t> </w:t>
      </w:r>
      <w:r>
        <w:rPr>
          <w:sz w:val="20"/>
        </w:rPr>
        <w:t>University</w:t>
      </w:r>
      <w:r>
        <w:rPr>
          <w:spacing w:val="-7"/>
          <w:sz w:val="20"/>
        </w:rPr>
        <w:t> </w:t>
      </w:r>
      <w:r>
        <w:rPr>
          <w:sz w:val="20"/>
        </w:rPr>
        <w:t>of</w:t>
      </w:r>
      <w:r>
        <w:rPr>
          <w:spacing w:val="-7"/>
          <w:sz w:val="20"/>
        </w:rPr>
        <w:t> </w:t>
      </w:r>
      <w:r>
        <w:rPr>
          <w:sz w:val="20"/>
        </w:rPr>
        <w:t>Nottingham,</w:t>
      </w:r>
      <w:r>
        <w:rPr>
          <w:spacing w:val="-7"/>
          <w:sz w:val="20"/>
        </w:rPr>
        <w:t> </w:t>
      </w:r>
      <w:r>
        <w:rPr>
          <w:sz w:val="20"/>
        </w:rPr>
        <w:t>May</w:t>
      </w:r>
      <w:r>
        <w:rPr>
          <w:spacing w:val="-7"/>
          <w:sz w:val="20"/>
        </w:rPr>
        <w:t> </w:t>
      </w:r>
      <w:r>
        <w:rPr>
          <w:spacing w:val="-4"/>
          <w:sz w:val="20"/>
        </w:rPr>
        <w:t>2018</w:t>
      </w:r>
    </w:p>
    <w:p>
      <w:pPr>
        <w:pStyle w:val="ListParagraph"/>
        <w:numPr>
          <w:ilvl w:val="0"/>
          <w:numId w:val="15"/>
        </w:numPr>
        <w:tabs>
          <w:tab w:pos="583" w:val="left" w:leader="none"/>
        </w:tabs>
        <w:spacing w:line="240" w:lineRule="auto" w:before="1" w:after="0"/>
        <w:ind w:left="583" w:right="0" w:hanging="221"/>
        <w:jc w:val="left"/>
        <w:rPr>
          <w:sz w:val="20"/>
        </w:rPr>
      </w:pPr>
      <w:r>
        <w:rPr>
          <w:sz w:val="20"/>
        </w:rPr>
        <w:t>University</w:t>
      </w:r>
      <w:r>
        <w:rPr>
          <w:spacing w:val="-9"/>
          <w:sz w:val="20"/>
        </w:rPr>
        <w:t> </w:t>
      </w:r>
      <w:r>
        <w:rPr>
          <w:sz w:val="20"/>
        </w:rPr>
        <w:t>Cattolica</w:t>
      </w:r>
      <w:r>
        <w:rPr>
          <w:spacing w:val="-7"/>
          <w:sz w:val="20"/>
        </w:rPr>
        <w:t> </w:t>
      </w:r>
      <w:r>
        <w:rPr>
          <w:sz w:val="20"/>
        </w:rPr>
        <w:t>of</w:t>
      </w:r>
      <w:r>
        <w:rPr>
          <w:spacing w:val="-7"/>
          <w:sz w:val="20"/>
        </w:rPr>
        <w:t> </w:t>
      </w:r>
      <w:r>
        <w:rPr>
          <w:sz w:val="20"/>
        </w:rPr>
        <w:t>Milano,</w:t>
      </w:r>
      <w:r>
        <w:rPr>
          <w:spacing w:val="-7"/>
          <w:sz w:val="20"/>
        </w:rPr>
        <w:t> </w:t>
      </w:r>
      <w:r>
        <w:rPr>
          <w:sz w:val="20"/>
        </w:rPr>
        <w:t>June</w:t>
      </w:r>
      <w:r>
        <w:rPr>
          <w:spacing w:val="-7"/>
          <w:sz w:val="20"/>
        </w:rPr>
        <w:t> </w:t>
      </w:r>
      <w:r>
        <w:rPr>
          <w:spacing w:val="-4"/>
          <w:sz w:val="20"/>
        </w:rPr>
        <w:t>2018</w:t>
      </w:r>
    </w:p>
    <w:p>
      <w:pPr>
        <w:pStyle w:val="ListParagraph"/>
        <w:numPr>
          <w:ilvl w:val="0"/>
          <w:numId w:val="15"/>
        </w:numPr>
        <w:tabs>
          <w:tab w:pos="633" w:val="left" w:leader="none"/>
        </w:tabs>
        <w:spacing w:line="228" w:lineRule="exact" w:before="0" w:after="0"/>
        <w:ind w:left="633" w:right="0" w:hanging="271"/>
        <w:jc w:val="left"/>
        <w:rPr>
          <w:sz w:val="20"/>
        </w:rPr>
      </w:pPr>
      <w:r>
        <w:rPr>
          <w:sz w:val="20"/>
        </w:rPr>
        <w:t>3</w:t>
      </w:r>
      <w:r>
        <w:rPr>
          <w:sz w:val="20"/>
          <w:vertAlign w:val="superscript"/>
        </w:rPr>
        <w:t>rd</w:t>
      </w:r>
      <w:r>
        <w:rPr>
          <w:spacing w:val="42"/>
          <w:sz w:val="20"/>
          <w:vertAlign w:val="baseline"/>
        </w:rPr>
        <w:t> </w:t>
      </w:r>
      <w:r>
        <w:rPr>
          <w:sz w:val="20"/>
          <w:vertAlign w:val="baseline"/>
        </w:rPr>
        <w:t>Workshop</w:t>
      </w:r>
      <w:r>
        <w:rPr>
          <w:spacing w:val="41"/>
          <w:sz w:val="20"/>
          <w:vertAlign w:val="baseline"/>
        </w:rPr>
        <w:t> </w:t>
      </w:r>
      <w:r>
        <w:rPr>
          <w:sz w:val="20"/>
          <w:vertAlign w:val="baseline"/>
        </w:rPr>
        <w:t>on</w:t>
      </w:r>
      <w:r>
        <w:rPr>
          <w:spacing w:val="40"/>
          <w:sz w:val="20"/>
          <w:vertAlign w:val="baseline"/>
        </w:rPr>
        <w:t> </w:t>
      </w:r>
      <w:r>
        <w:rPr>
          <w:sz w:val="20"/>
          <w:vertAlign w:val="baseline"/>
        </w:rPr>
        <w:t>Psychological</w:t>
      </w:r>
      <w:r>
        <w:rPr>
          <w:spacing w:val="42"/>
          <w:sz w:val="20"/>
          <w:vertAlign w:val="baseline"/>
        </w:rPr>
        <w:t> </w:t>
      </w:r>
      <w:r>
        <w:rPr>
          <w:sz w:val="20"/>
          <w:vertAlign w:val="baseline"/>
        </w:rPr>
        <w:t>Game</w:t>
      </w:r>
      <w:r>
        <w:rPr>
          <w:spacing w:val="40"/>
          <w:sz w:val="20"/>
          <w:vertAlign w:val="baseline"/>
        </w:rPr>
        <w:t> </w:t>
      </w:r>
      <w:r>
        <w:rPr>
          <w:sz w:val="20"/>
          <w:vertAlign w:val="baseline"/>
        </w:rPr>
        <w:t>Theory.</w:t>
      </w:r>
      <w:r>
        <w:rPr>
          <w:spacing w:val="42"/>
          <w:sz w:val="20"/>
          <w:vertAlign w:val="baseline"/>
        </w:rPr>
        <w:t> </w:t>
      </w:r>
      <w:r>
        <w:rPr>
          <w:sz w:val="20"/>
          <w:vertAlign w:val="baseline"/>
        </w:rPr>
        <w:t>“Modeling</w:t>
      </w:r>
      <w:r>
        <w:rPr>
          <w:spacing w:val="41"/>
          <w:sz w:val="20"/>
          <w:vertAlign w:val="baseline"/>
        </w:rPr>
        <w:t> </w:t>
      </w:r>
      <w:r>
        <w:rPr>
          <w:sz w:val="20"/>
          <w:vertAlign w:val="baseline"/>
        </w:rPr>
        <w:t>emotions</w:t>
      </w:r>
      <w:r>
        <w:rPr>
          <w:spacing w:val="41"/>
          <w:sz w:val="20"/>
          <w:vertAlign w:val="baseline"/>
        </w:rPr>
        <w:t> </w:t>
      </w:r>
      <w:r>
        <w:rPr>
          <w:sz w:val="20"/>
          <w:vertAlign w:val="baseline"/>
        </w:rPr>
        <w:t>with</w:t>
      </w:r>
      <w:r>
        <w:rPr>
          <w:spacing w:val="41"/>
          <w:sz w:val="20"/>
          <w:vertAlign w:val="baseline"/>
        </w:rPr>
        <w:t> </w:t>
      </w:r>
      <w:r>
        <w:rPr>
          <w:sz w:val="20"/>
          <w:vertAlign w:val="baseline"/>
        </w:rPr>
        <w:t>economic</w:t>
      </w:r>
      <w:r>
        <w:rPr>
          <w:spacing w:val="41"/>
          <w:sz w:val="20"/>
          <w:vertAlign w:val="baseline"/>
        </w:rPr>
        <w:t> </w:t>
      </w:r>
      <w:r>
        <w:rPr>
          <w:spacing w:val="-2"/>
          <w:sz w:val="20"/>
          <w:vertAlign w:val="baseline"/>
        </w:rPr>
        <w:t>theory”</w:t>
      </w:r>
    </w:p>
    <w:p>
      <w:pPr>
        <w:pStyle w:val="Heading3"/>
        <w:spacing w:line="228" w:lineRule="exact"/>
      </w:pPr>
      <w:r>
        <w:rPr/>
        <w:t>(Keynote</w:t>
      </w:r>
      <w:r>
        <w:rPr>
          <w:spacing w:val="-9"/>
        </w:rPr>
        <w:t> </w:t>
      </w:r>
      <w:r>
        <w:rPr>
          <w:spacing w:val="-2"/>
        </w:rPr>
        <w:t>Speaker)</w:t>
      </w:r>
    </w:p>
    <w:p>
      <w:pPr>
        <w:pStyle w:val="ListParagraph"/>
        <w:numPr>
          <w:ilvl w:val="0"/>
          <w:numId w:val="15"/>
        </w:numPr>
        <w:tabs>
          <w:tab w:pos="600" w:val="left" w:leader="none"/>
        </w:tabs>
        <w:spacing w:line="240" w:lineRule="auto" w:before="1" w:after="0"/>
        <w:ind w:left="362" w:right="354" w:firstLine="0"/>
        <w:jc w:val="both"/>
        <w:rPr>
          <w:rFonts w:ascii="Arial"/>
          <w:b/>
          <w:sz w:val="20"/>
        </w:rPr>
      </w:pPr>
      <w:r>
        <w:rPr>
          <w:sz w:val="20"/>
        </w:rPr>
        <w:t>Invited speaker: Workshop on Choice-Process Data in Experimental Economics; 2018 North- American Economic Science Association (ESA) Conference, Antigua, Guatemala </w:t>
      </w:r>
      <w:r>
        <w:rPr>
          <w:rFonts w:ascii="Arial"/>
          <w:b/>
          <w:sz w:val="20"/>
        </w:rPr>
        <w:t>(Plenary </w:t>
      </w:r>
      <w:r>
        <w:rPr>
          <w:rFonts w:ascii="Arial"/>
          <w:b/>
          <w:spacing w:val="-2"/>
          <w:sz w:val="20"/>
        </w:rPr>
        <w:t>Session)</w:t>
      </w:r>
    </w:p>
    <w:p>
      <w:pPr>
        <w:pStyle w:val="BodyText"/>
        <w:spacing w:before="1"/>
        <w:ind w:left="0"/>
        <w:rPr>
          <w:rFonts w:ascii="Arial"/>
          <w:b/>
        </w:rPr>
      </w:pPr>
    </w:p>
    <w:p>
      <w:pPr>
        <w:pStyle w:val="BodyText"/>
        <w:ind w:left="362"/>
      </w:pPr>
      <w:r>
        <w:rPr/>
        <w:t>2019</w:t>
      </w:r>
      <w:r>
        <w:rPr>
          <w:spacing w:val="-6"/>
        </w:rPr>
        <w:t> </w:t>
      </w:r>
      <w:r>
        <w:rPr/>
        <w:t>Invited</w:t>
      </w:r>
      <w:r>
        <w:rPr>
          <w:spacing w:val="-5"/>
        </w:rPr>
        <w:t> </w:t>
      </w:r>
      <w:r>
        <w:rPr>
          <w:spacing w:val="-2"/>
        </w:rPr>
        <w:t>Lectures</w:t>
      </w:r>
    </w:p>
    <w:p>
      <w:pPr>
        <w:pStyle w:val="ListParagraph"/>
        <w:numPr>
          <w:ilvl w:val="0"/>
          <w:numId w:val="16"/>
        </w:numPr>
        <w:tabs>
          <w:tab w:pos="583" w:val="left" w:leader="none"/>
        </w:tabs>
        <w:spacing w:line="240" w:lineRule="auto" w:before="1" w:after="0"/>
        <w:ind w:left="583" w:right="0" w:hanging="221"/>
        <w:jc w:val="left"/>
        <w:rPr>
          <w:sz w:val="20"/>
        </w:rPr>
      </w:pPr>
      <w:r>
        <w:rPr>
          <w:sz w:val="20"/>
        </w:rPr>
        <w:t>“Emotion,</w:t>
      </w:r>
      <w:r>
        <w:rPr>
          <w:spacing w:val="-8"/>
          <w:sz w:val="20"/>
        </w:rPr>
        <w:t> </w:t>
      </w:r>
      <w:r>
        <w:rPr>
          <w:sz w:val="20"/>
        </w:rPr>
        <w:t>cognition</w:t>
      </w:r>
      <w:r>
        <w:rPr>
          <w:spacing w:val="-8"/>
          <w:sz w:val="20"/>
        </w:rPr>
        <w:t> </w:t>
      </w:r>
      <w:r>
        <w:rPr>
          <w:sz w:val="20"/>
        </w:rPr>
        <w:t>and</w:t>
      </w:r>
      <w:r>
        <w:rPr>
          <w:spacing w:val="-8"/>
          <w:sz w:val="20"/>
        </w:rPr>
        <w:t> </w:t>
      </w:r>
      <w:r>
        <w:rPr>
          <w:sz w:val="20"/>
        </w:rPr>
        <w:t>behavior,</w:t>
      </w:r>
      <w:r>
        <w:rPr>
          <w:spacing w:val="-8"/>
          <w:sz w:val="20"/>
        </w:rPr>
        <w:t> </w:t>
      </w:r>
      <w:r>
        <w:rPr>
          <w:sz w:val="20"/>
        </w:rPr>
        <w:t>Pomona</w:t>
      </w:r>
      <w:r>
        <w:rPr>
          <w:spacing w:val="-8"/>
          <w:sz w:val="20"/>
        </w:rPr>
        <w:t> </w:t>
      </w:r>
      <w:r>
        <w:rPr>
          <w:sz w:val="20"/>
        </w:rPr>
        <w:t>College,</w:t>
      </w:r>
      <w:r>
        <w:rPr>
          <w:spacing w:val="-8"/>
          <w:sz w:val="20"/>
        </w:rPr>
        <w:t> </w:t>
      </w:r>
      <w:r>
        <w:rPr>
          <w:sz w:val="20"/>
        </w:rPr>
        <w:t>March</w:t>
      </w:r>
      <w:r>
        <w:rPr>
          <w:spacing w:val="-7"/>
          <w:sz w:val="20"/>
        </w:rPr>
        <w:t> </w:t>
      </w:r>
      <w:r>
        <w:rPr>
          <w:spacing w:val="-4"/>
          <w:sz w:val="20"/>
        </w:rPr>
        <w:t>2019</w:t>
      </w:r>
    </w:p>
    <w:p>
      <w:pPr>
        <w:pStyle w:val="ListParagraph"/>
        <w:numPr>
          <w:ilvl w:val="0"/>
          <w:numId w:val="16"/>
        </w:numPr>
        <w:tabs>
          <w:tab w:pos="586" w:val="left" w:leader="none"/>
        </w:tabs>
        <w:spacing w:line="240" w:lineRule="auto" w:before="0" w:after="0"/>
        <w:ind w:left="362" w:right="354" w:firstLine="0"/>
        <w:jc w:val="left"/>
        <w:rPr>
          <w:rFonts w:ascii="Arial" w:hAnsi="Arial"/>
          <w:b/>
          <w:sz w:val="20"/>
        </w:rPr>
      </w:pPr>
      <w:r>
        <w:rPr>
          <w:sz w:val="20"/>
        </w:rPr>
        <w:t>“Brain,</w:t>
      </w:r>
      <w:r>
        <w:rPr>
          <w:spacing w:val="-1"/>
          <w:sz w:val="20"/>
        </w:rPr>
        <w:t> </w:t>
      </w:r>
      <w:r>
        <w:rPr>
          <w:sz w:val="20"/>
        </w:rPr>
        <w:t>emotion</w:t>
      </w:r>
      <w:r>
        <w:rPr>
          <w:spacing w:val="-1"/>
          <w:sz w:val="20"/>
        </w:rPr>
        <w:t> </w:t>
      </w:r>
      <w:r>
        <w:rPr>
          <w:sz w:val="20"/>
        </w:rPr>
        <w:t>and</w:t>
      </w:r>
      <w:r>
        <w:rPr>
          <w:spacing w:val="-1"/>
          <w:sz w:val="20"/>
        </w:rPr>
        <w:t> </w:t>
      </w:r>
      <w:r>
        <w:rPr>
          <w:sz w:val="20"/>
        </w:rPr>
        <w:t>decision</w:t>
      </w:r>
      <w:r>
        <w:rPr>
          <w:spacing w:val="-1"/>
          <w:sz w:val="20"/>
        </w:rPr>
        <w:t> </w:t>
      </w:r>
      <w:r>
        <w:rPr>
          <w:sz w:val="20"/>
        </w:rPr>
        <w:t>making:</w:t>
      </w:r>
      <w:r>
        <w:rPr>
          <w:spacing w:val="-1"/>
          <w:sz w:val="20"/>
        </w:rPr>
        <w:t> </w:t>
      </w:r>
      <w:r>
        <w:rPr>
          <w:sz w:val="20"/>
        </w:rPr>
        <w:t>Learning</w:t>
      </w:r>
      <w:r>
        <w:rPr>
          <w:spacing w:val="-1"/>
          <w:sz w:val="20"/>
        </w:rPr>
        <w:t> </w:t>
      </w:r>
      <w:r>
        <w:rPr>
          <w:sz w:val="20"/>
        </w:rPr>
        <w:t>from</w:t>
      </w:r>
      <w:r>
        <w:rPr>
          <w:spacing w:val="-2"/>
          <w:sz w:val="20"/>
        </w:rPr>
        <w:t> </w:t>
      </w:r>
      <w:r>
        <w:rPr>
          <w:sz w:val="20"/>
        </w:rPr>
        <w:t>regret</w:t>
      </w:r>
      <w:r>
        <w:rPr>
          <w:spacing w:val="-1"/>
          <w:sz w:val="20"/>
        </w:rPr>
        <w:t> </w:t>
      </w:r>
      <w:r>
        <w:rPr>
          <w:sz w:val="20"/>
        </w:rPr>
        <w:t>and</w:t>
      </w:r>
      <w:r>
        <w:rPr>
          <w:spacing w:val="-1"/>
          <w:sz w:val="20"/>
        </w:rPr>
        <w:t> </w:t>
      </w:r>
      <w:r>
        <w:rPr>
          <w:sz w:val="20"/>
        </w:rPr>
        <w:t>envy”.</w:t>
      </w:r>
      <w:r>
        <w:rPr>
          <w:spacing w:val="-1"/>
          <w:sz w:val="20"/>
        </w:rPr>
        <w:t> </w:t>
      </w:r>
      <w:r>
        <w:rPr>
          <w:sz w:val="20"/>
        </w:rPr>
        <w:t>NeuroPsychoEconomics Conference, Rome, June 2019 </w:t>
      </w:r>
      <w:r>
        <w:rPr>
          <w:rFonts w:ascii="Arial" w:hAnsi="Arial"/>
          <w:b/>
          <w:sz w:val="20"/>
        </w:rPr>
        <w:t>(Keynote Speaker)</w:t>
      </w:r>
    </w:p>
    <w:p>
      <w:pPr>
        <w:pStyle w:val="ListParagraph"/>
        <w:numPr>
          <w:ilvl w:val="0"/>
          <w:numId w:val="16"/>
        </w:numPr>
        <w:tabs>
          <w:tab w:pos="609" w:val="left" w:leader="none"/>
        </w:tabs>
        <w:spacing w:line="240" w:lineRule="auto" w:before="1" w:after="0"/>
        <w:ind w:left="362" w:right="354" w:firstLine="0"/>
        <w:jc w:val="left"/>
        <w:rPr>
          <w:rFonts w:ascii="Arial"/>
          <w:b/>
          <w:sz w:val="20"/>
        </w:rPr>
      </w:pPr>
      <w:r>
        <w:rPr>
          <w:sz w:val="20"/>
        </w:rPr>
        <w:t>Learning with regret and envy, Neuromarketing World Forum, Rome, March 2019 </w:t>
      </w:r>
      <w:r>
        <w:rPr>
          <w:rFonts w:ascii="Arial"/>
          <w:b/>
          <w:sz w:val="20"/>
        </w:rPr>
        <w:t>(Keynote</w:t>
      </w:r>
      <w:r>
        <w:rPr>
          <w:rFonts w:ascii="Arial"/>
          <w:b/>
          <w:spacing w:val="80"/>
          <w:sz w:val="20"/>
        </w:rPr>
        <w:t> </w:t>
      </w:r>
      <w:r>
        <w:rPr>
          <w:rFonts w:ascii="Arial"/>
          <w:b/>
          <w:spacing w:val="-2"/>
          <w:sz w:val="20"/>
        </w:rPr>
        <w:t>Speaker)</w:t>
      </w:r>
    </w:p>
    <w:p>
      <w:pPr>
        <w:pStyle w:val="ListParagraph"/>
        <w:numPr>
          <w:ilvl w:val="0"/>
          <w:numId w:val="16"/>
        </w:numPr>
        <w:tabs>
          <w:tab w:pos="650" w:val="left" w:leader="none"/>
        </w:tabs>
        <w:spacing w:line="240" w:lineRule="auto" w:before="0" w:after="0"/>
        <w:ind w:left="362" w:right="357" w:firstLine="0"/>
        <w:jc w:val="left"/>
        <w:rPr>
          <w:sz w:val="20"/>
        </w:rPr>
      </w:pPr>
      <w:r>
        <w:rPr>
          <w:sz w:val="20"/>
        </w:rPr>
        <w:t>“Strategizing</w:t>
      </w:r>
      <w:r>
        <w:rPr>
          <w:spacing w:val="40"/>
          <w:sz w:val="20"/>
        </w:rPr>
        <w:t> </w:t>
      </w:r>
      <w:r>
        <w:rPr>
          <w:sz w:val="20"/>
        </w:rPr>
        <w:t>and</w:t>
      </w:r>
      <w:r>
        <w:rPr>
          <w:spacing w:val="40"/>
          <w:sz w:val="20"/>
        </w:rPr>
        <w:t> </w:t>
      </w:r>
      <w:r>
        <w:rPr>
          <w:sz w:val="20"/>
        </w:rPr>
        <w:t>attention</w:t>
      </w:r>
      <w:r>
        <w:rPr>
          <w:spacing w:val="40"/>
          <w:sz w:val="20"/>
        </w:rPr>
        <w:t> </w:t>
      </w:r>
      <w:r>
        <w:rPr>
          <w:sz w:val="20"/>
        </w:rPr>
        <w:t>in</w:t>
      </w:r>
      <w:r>
        <w:rPr>
          <w:spacing w:val="40"/>
          <w:sz w:val="20"/>
        </w:rPr>
        <w:t> </w:t>
      </w:r>
      <w:r>
        <w:rPr>
          <w:sz w:val="20"/>
        </w:rPr>
        <w:t>games”.</w:t>
      </w:r>
      <w:r>
        <w:rPr>
          <w:spacing w:val="40"/>
          <w:sz w:val="20"/>
        </w:rPr>
        <w:t> </w:t>
      </w:r>
      <w:r>
        <w:rPr>
          <w:sz w:val="20"/>
        </w:rPr>
        <w:t>Department</w:t>
      </w:r>
      <w:r>
        <w:rPr>
          <w:spacing w:val="40"/>
          <w:sz w:val="20"/>
        </w:rPr>
        <w:t> </w:t>
      </w:r>
      <w:r>
        <w:rPr>
          <w:sz w:val="20"/>
        </w:rPr>
        <w:t>of</w:t>
      </w:r>
      <w:r>
        <w:rPr>
          <w:spacing w:val="40"/>
          <w:sz w:val="20"/>
        </w:rPr>
        <w:t> </w:t>
      </w:r>
      <w:r>
        <w:rPr>
          <w:sz w:val="20"/>
        </w:rPr>
        <w:t>Economics,</w:t>
      </w:r>
      <w:r>
        <w:rPr>
          <w:spacing w:val="40"/>
          <w:sz w:val="20"/>
        </w:rPr>
        <w:t> </w:t>
      </w:r>
      <w:r>
        <w:rPr>
          <w:sz w:val="20"/>
        </w:rPr>
        <w:t>University</w:t>
      </w:r>
      <w:r>
        <w:rPr>
          <w:spacing w:val="40"/>
          <w:sz w:val="20"/>
        </w:rPr>
        <w:t> </w:t>
      </w:r>
      <w:r>
        <w:rPr>
          <w:sz w:val="20"/>
        </w:rPr>
        <w:t>of</w:t>
      </w:r>
      <w:r>
        <w:rPr>
          <w:spacing w:val="40"/>
          <w:sz w:val="20"/>
        </w:rPr>
        <w:t> </w:t>
      </w:r>
      <w:r>
        <w:rPr>
          <w:sz w:val="20"/>
        </w:rPr>
        <w:t>Arizona,</w:t>
      </w:r>
      <w:r>
        <w:rPr>
          <w:spacing w:val="40"/>
          <w:sz w:val="20"/>
        </w:rPr>
        <w:t> </w:t>
      </w:r>
      <w:r>
        <w:rPr>
          <w:sz w:val="20"/>
        </w:rPr>
        <w:t>September, 2019, Tucson, AZ</w:t>
      </w:r>
    </w:p>
    <w:p>
      <w:pPr>
        <w:pStyle w:val="ListParagraph"/>
        <w:numPr>
          <w:ilvl w:val="0"/>
          <w:numId w:val="16"/>
        </w:numPr>
        <w:tabs>
          <w:tab w:pos="633" w:val="left" w:leader="none"/>
        </w:tabs>
        <w:spacing w:line="240" w:lineRule="auto" w:before="0" w:after="0"/>
        <w:ind w:left="362" w:right="355" w:firstLine="0"/>
        <w:jc w:val="left"/>
        <w:rPr>
          <w:sz w:val="20"/>
        </w:rPr>
      </w:pPr>
      <w:r>
        <w:rPr>
          <w:sz w:val="20"/>
        </w:rPr>
        <w:t>“</w:t>
      </w:r>
      <w:r>
        <w:rPr>
          <w:spacing w:val="40"/>
          <w:sz w:val="20"/>
        </w:rPr>
        <w:t> </w:t>
      </w:r>
      <w:r>
        <w:rPr>
          <w:sz w:val="20"/>
        </w:rPr>
        <w:t>Brain,</w:t>
      </w:r>
      <w:r>
        <w:rPr>
          <w:spacing w:val="40"/>
          <w:sz w:val="20"/>
        </w:rPr>
        <w:t> </w:t>
      </w:r>
      <w:r>
        <w:rPr>
          <w:sz w:val="20"/>
        </w:rPr>
        <w:t>Emotion</w:t>
      </w:r>
      <w:r>
        <w:rPr>
          <w:spacing w:val="40"/>
          <w:sz w:val="20"/>
        </w:rPr>
        <w:t> </w:t>
      </w:r>
      <w:r>
        <w:rPr>
          <w:sz w:val="20"/>
        </w:rPr>
        <w:t>and</w:t>
      </w:r>
      <w:r>
        <w:rPr>
          <w:spacing w:val="40"/>
          <w:sz w:val="20"/>
        </w:rPr>
        <w:t> </w:t>
      </w:r>
      <w:r>
        <w:rPr>
          <w:sz w:val="20"/>
        </w:rPr>
        <w:t>Decision-Making:</w:t>
      </w:r>
      <w:r>
        <w:rPr>
          <w:spacing w:val="40"/>
          <w:sz w:val="20"/>
        </w:rPr>
        <w:t> </w:t>
      </w:r>
      <w:r>
        <w:rPr>
          <w:sz w:val="20"/>
        </w:rPr>
        <w:t>Regret</w:t>
      </w:r>
      <w:r>
        <w:rPr>
          <w:spacing w:val="40"/>
          <w:sz w:val="20"/>
        </w:rPr>
        <w:t> </w:t>
      </w:r>
      <w:r>
        <w:rPr>
          <w:sz w:val="20"/>
        </w:rPr>
        <w:t>and</w:t>
      </w:r>
      <w:r>
        <w:rPr>
          <w:spacing w:val="40"/>
          <w:sz w:val="20"/>
        </w:rPr>
        <w:t> </w:t>
      </w:r>
      <w:r>
        <w:rPr>
          <w:sz w:val="20"/>
        </w:rPr>
        <w:t>Envy-Learning”.</w:t>
      </w:r>
      <w:r>
        <w:rPr>
          <w:spacing w:val="40"/>
          <w:sz w:val="20"/>
        </w:rPr>
        <w:t> </w:t>
      </w:r>
      <w:r>
        <w:rPr>
          <w:sz w:val="20"/>
        </w:rPr>
        <w:t>University</w:t>
      </w:r>
      <w:r>
        <w:rPr>
          <w:spacing w:val="40"/>
          <w:sz w:val="20"/>
        </w:rPr>
        <w:t> </w:t>
      </w:r>
      <w:r>
        <w:rPr>
          <w:sz w:val="20"/>
        </w:rPr>
        <w:t>of</w:t>
      </w:r>
      <w:r>
        <w:rPr>
          <w:spacing w:val="40"/>
          <w:sz w:val="20"/>
        </w:rPr>
        <w:t> </w:t>
      </w:r>
      <w:r>
        <w:rPr>
          <w:sz w:val="20"/>
        </w:rPr>
        <w:t>Arizona, Cognitive Science Lecture, September, 2019, Tucson, AZ</w:t>
      </w:r>
    </w:p>
    <w:p>
      <w:pPr>
        <w:pStyle w:val="ListParagraph"/>
        <w:numPr>
          <w:ilvl w:val="0"/>
          <w:numId w:val="16"/>
        </w:numPr>
        <w:tabs>
          <w:tab w:pos="580" w:val="left" w:leader="none"/>
        </w:tabs>
        <w:spacing w:line="240" w:lineRule="auto" w:before="0" w:after="0"/>
        <w:ind w:left="362" w:right="354" w:firstLine="0"/>
        <w:jc w:val="left"/>
        <w:rPr>
          <w:rFonts w:ascii="Arial" w:hAnsi="Arial"/>
          <w:b/>
          <w:sz w:val="20"/>
        </w:rPr>
      </w:pPr>
      <w:r>
        <w:rPr>
          <w:sz w:val="20"/>
        </w:rPr>
        <w:t>“Tax</w:t>
      </w:r>
      <w:r>
        <w:rPr>
          <w:spacing w:val="-8"/>
          <w:sz w:val="20"/>
        </w:rPr>
        <w:t> </w:t>
      </w:r>
      <w:r>
        <w:rPr>
          <w:sz w:val="20"/>
        </w:rPr>
        <w:t>compliance:</w:t>
      </w:r>
      <w:r>
        <w:rPr>
          <w:spacing w:val="-7"/>
          <w:sz w:val="20"/>
        </w:rPr>
        <w:t> </w:t>
      </w:r>
      <w:r>
        <w:rPr>
          <w:sz w:val="20"/>
        </w:rPr>
        <w:t>emotions,</w:t>
      </w:r>
      <w:r>
        <w:rPr>
          <w:spacing w:val="-7"/>
          <w:sz w:val="20"/>
        </w:rPr>
        <w:t> </w:t>
      </w:r>
      <w:r>
        <w:rPr>
          <w:sz w:val="20"/>
        </w:rPr>
        <w:t>incentives</w:t>
      </w:r>
      <w:r>
        <w:rPr>
          <w:spacing w:val="-8"/>
          <w:sz w:val="20"/>
        </w:rPr>
        <w:t> </w:t>
      </w:r>
      <w:r>
        <w:rPr>
          <w:sz w:val="20"/>
        </w:rPr>
        <w:t>and</w:t>
      </w:r>
      <w:r>
        <w:rPr>
          <w:spacing w:val="-8"/>
          <w:sz w:val="20"/>
        </w:rPr>
        <w:t> </w:t>
      </w:r>
      <w:r>
        <w:rPr>
          <w:sz w:val="20"/>
        </w:rPr>
        <w:t>persuasion.”</w:t>
      </w:r>
      <w:r>
        <w:rPr>
          <w:spacing w:val="-7"/>
          <w:sz w:val="20"/>
        </w:rPr>
        <w:t> </w:t>
      </w:r>
      <w:r>
        <w:rPr>
          <w:sz w:val="20"/>
        </w:rPr>
        <w:t>2</w:t>
      </w:r>
      <w:r>
        <w:rPr>
          <w:sz w:val="20"/>
          <w:vertAlign w:val="superscript"/>
        </w:rPr>
        <w:t>nd</w:t>
      </w:r>
      <w:r>
        <w:rPr>
          <w:spacing w:val="-7"/>
          <w:sz w:val="20"/>
          <w:vertAlign w:val="baseline"/>
        </w:rPr>
        <w:t> </w:t>
      </w:r>
      <w:r>
        <w:rPr>
          <w:sz w:val="20"/>
          <w:vertAlign w:val="baseline"/>
        </w:rPr>
        <w:t>Workshop</w:t>
      </w:r>
      <w:r>
        <w:rPr>
          <w:spacing w:val="-8"/>
          <w:sz w:val="20"/>
          <w:vertAlign w:val="baseline"/>
        </w:rPr>
        <w:t> </w:t>
      </w:r>
      <w:r>
        <w:rPr>
          <w:sz w:val="20"/>
          <w:vertAlign w:val="baseline"/>
        </w:rPr>
        <w:t>of</w:t>
      </w:r>
      <w:r>
        <w:rPr>
          <w:spacing w:val="-7"/>
          <w:sz w:val="20"/>
          <w:vertAlign w:val="baseline"/>
        </w:rPr>
        <w:t> </w:t>
      </w:r>
      <w:r>
        <w:rPr>
          <w:sz w:val="20"/>
          <w:vertAlign w:val="baseline"/>
        </w:rPr>
        <w:t>the</w:t>
      </w:r>
      <w:r>
        <w:rPr>
          <w:spacing w:val="-8"/>
          <w:sz w:val="20"/>
          <w:vertAlign w:val="baseline"/>
        </w:rPr>
        <w:t> </w:t>
      </w:r>
      <w:r>
        <w:rPr>
          <w:sz w:val="20"/>
          <w:vertAlign w:val="baseline"/>
        </w:rPr>
        <w:t>Scientific</w:t>
      </w:r>
      <w:r>
        <w:rPr>
          <w:spacing w:val="-8"/>
          <w:sz w:val="20"/>
          <w:vertAlign w:val="baseline"/>
        </w:rPr>
        <w:t> </w:t>
      </w:r>
      <w:r>
        <w:rPr>
          <w:sz w:val="20"/>
          <w:vertAlign w:val="baseline"/>
        </w:rPr>
        <w:t>Network: Behavioral Taxation”, September 2019, Berlin, Germany </w:t>
      </w:r>
      <w:r>
        <w:rPr>
          <w:rFonts w:ascii="Arial" w:hAnsi="Arial"/>
          <w:b/>
          <w:sz w:val="20"/>
          <w:vertAlign w:val="baseline"/>
        </w:rPr>
        <w:t>(Keynote Speaker)</w:t>
      </w:r>
    </w:p>
    <w:p>
      <w:pPr>
        <w:pStyle w:val="ListParagraph"/>
        <w:numPr>
          <w:ilvl w:val="0"/>
          <w:numId w:val="16"/>
        </w:numPr>
        <w:tabs>
          <w:tab w:pos="583" w:val="left" w:leader="none"/>
        </w:tabs>
        <w:spacing w:line="240" w:lineRule="auto" w:before="0" w:after="0"/>
        <w:ind w:left="583" w:right="0" w:hanging="221"/>
        <w:jc w:val="left"/>
        <w:rPr>
          <w:rFonts w:ascii="Arial" w:hAnsi="Arial"/>
          <w:b/>
          <w:sz w:val="20"/>
        </w:rPr>
      </w:pPr>
      <w:r>
        <w:rPr>
          <w:sz w:val="20"/>
        </w:rPr>
        <w:t>“Strategizing</w:t>
      </w:r>
      <w:r>
        <w:rPr>
          <w:spacing w:val="-9"/>
          <w:sz w:val="20"/>
        </w:rPr>
        <w:t> </w:t>
      </w:r>
      <w:r>
        <w:rPr>
          <w:sz w:val="20"/>
        </w:rPr>
        <w:t>and</w:t>
      </w:r>
      <w:r>
        <w:rPr>
          <w:spacing w:val="-7"/>
          <w:sz w:val="20"/>
        </w:rPr>
        <w:t> </w:t>
      </w:r>
      <w:r>
        <w:rPr>
          <w:sz w:val="20"/>
        </w:rPr>
        <w:t>attention</w:t>
      </w:r>
      <w:r>
        <w:rPr>
          <w:spacing w:val="-7"/>
          <w:sz w:val="20"/>
        </w:rPr>
        <w:t> </w:t>
      </w:r>
      <w:r>
        <w:rPr>
          <w:sz w:val="20"/>
        </w:rPr>
        <w:t>in</w:t>
      </w:r>
      <w:r>
        <w:rPr>
          <w:spacing w:val="-7"/>
          <w:sz w:val="20"/>
        </w:rPr>
        <w:t> </w:t>
      </w:r>
      <w:r>
        <w:rPr>
          <w:sz w:val="20"/>
        </w:rPr>
        <w:t>games”,</w:t>
      </w:r>
      <w:r>
        <w:rPr>
          <w:spacing w:val="-6"/>
          <w:sz w:val="20"/>
        </w:rPr>
        <w:t> </w:t>
      </w:r>
      <w:r>
        <w:rPr>
          <w:sz w:val="20"/>
        </w:rPr>
        <w:t>Dublin,</w:t>
      </w:r>
      <w:r>
        <w:rPr>
          <w:spacing w:val="-7"/>
          <w:sz w:val="20"/>
        </w:rPr>
        <w:t> </w:t>
      </w:r>
      <w:r>
        <w:rPr>
          <w:sz w:val="20"/>
        </w:rPr>
        <w:t>July</w:t>
      </w:r>
      <w:r>
        <w:rPr>
          <w:spacing w:val="-7"/>
          <w:sz w:val="20"/>
        </w:rPr>
        <w:t> </w:t>
      </w:r>
      <w:r>
        <w:rPr>
          <w:sz w:val="20"/>
        </w:rPr>
        <w:t>2019</w:t>
      </w:r>
      <w:r>
        <w:rPr>
          <w:spacing w:val="-5"/>
          <w:sz w:val="20"/>
        </w:rPr>
        <w:t> </w:t>
      </w:r>
      <w:r>
        <w:rPr>
          <w:rFonts w:ascii="Arial" w:hAnsi="Arial"/>
          <w:b/>
          <w:sz w:val="20"/>
        </w:rPr>
        <w:t>(Keynote</w:t>
      </w:r>
      <w:r>
        <w:rPr>
          <w:rFonts w:ascii="Arial" w:hAnsi="Arial"/>
          <w:b/>
          <w:spacing w:val="-6"/>
          <w:sz w:val="20"/>
        </w:rPr>
        <w:t> </w:t>
      </w:r>
      <w:r>
        <w:rPr>
          <w:rFonts w:ascii="Arial" w:hAnsi="Arial"/>
          <w:b/>
          <w:spacing w:val="-2"/>
          <w:sz w:val="20"/>
        </w:rPr>
        <w:t>Speaker)</w:t>
      </w:r>
    </w:p>
    <w:p>
      <w:pPr>
        <w:pStyle w:val="ListParagraph"/>
        <w:numPr>
          <w:ilvl w:val="0"/>
          <w:numId w:val="16"/>
        </w:numPr>
        <w:tabs>
          <w:tab w:pos="583" w:val="left" w:leader="none"/>
        </w:tabs>
        <w:spacing w:line="240" w:lineRule="auto" w:before="0" w:after="0"/>
        <w:ind w:left="583" w:right="0" w:hanging="221"/>
        <w:jc w:val="left"/>
        <w:rPr>
          <w:sz w:val="20"/>
        </w:rPr>
      </w:pPr>
      <w:r>
        <w:rPr>
          <w:sz w:val="20"/>
        </w:rPr>
        <w:t>“Strategizing</w:t>
      </w:r>
      <w:r>
        <w:rPr>
          <w:spacing w:val="-8"/>
          <w:sz w:val="20"/>
        </w:rPr>
        <w:t> </w:t>
      </w:r>
      <w:r>
        <w:rPr>
          <w:sz w:val="20"/>
        </w:rPr>
        <w:t>and</w:t>
      </w:r>
      <w:r>
        <w:rPr>
          <w:spacing w:val="-7"/>
          <w:sz w:val="20"/>
        </w:rPr>
        <w:t> </w:t>
      </w:r>
      <w:r>
        <w:rPr>
          <w:sz w:val="20"/>
        </w:rPr>
        <w:t>attention</w:t>
      </w:r>
      <w:r>
        <w:rPr>
          <w:spacing w:val="-7"/>
          <w:sz w:val="20"/>
        </w:rPr>
        <w:t> </w:t>
      </w:r>
      <w:r>
        <w:rPr>
          <w:sz w:val="20"/>
        </w:rPr>
        <w:t>in</w:t>
      </w:r>
      <w:r>
        <w:rPr>
          <w:spacing w:val="-7"/>
          <w:sz w:val="20"/>
        </w:rPr>
        <w:t> </w:t>
      </w:r>
      <w:r>
        <w:rPr>
          <w:sz w:val="20"/>
        </w:rPr>
        <w:t>games”.</w:t>
      </w:r>
      <w:r>
        <w:rPr>
          <w:spacing w:val="-7"/>
          <w:sz w:val="20"/>
        </w:rPr>
        <w:t> </w:t>
      </w:r>
      <w:r>
        <w:rPr>
          <w:sz w:val="20"/>
        </w:rPr>
        <w:t>Georgia</w:t>
      </w:r>
      <w:r>
        <w:rPr>
          <w:spacing w:val="-7"/>
          <w:sz w:val="20"/>
        </w:rPr>
        <w:t> </w:t>
      </w:r>
      <w:r>
        <w:rPr>
          <w:sz w:val="20"/>
        </w:rPr>
        <w:t>State,</w:t>
      </w:r>
      <w:r>
        <w:rPr>
          <w:spacing w:val="-7"/>
          <w:sz w:val="20"/>
        </w:rPr>
        <w:t> </w:t>
      </w:r>
      <w:r>
        <w:rPr>
          <w:sz w:val="20"/>
        </w:rPr>
        <w:t>March</w:t>
      </w:r>
      <w:r>
        <w:rPr>
          <w:spacing w:val="-7"/>
          <w:sz w:val="20"/>
        </w:rPr>
        <w:t> </w:t>
      </w:r>
      <w:r>
        <w:rPr>
          <w:spacing w:val="-4"/>
          <w:sz w:val="20"/>
        </w:rPr>
        <w:t>2019</w:t>
      </w:r>
    </w:p>
    <w:p>
      <w:pPr>
        <w:pStyle w:val="ListParagraph"/>
        <w:numPr>
          <w:ilvl w:val="0"/>
          <w:numId w:val="16"/>
        </w:numPr>
        <w:tabs>
          <w:tab w:pos="583" w:val="left" w:leader="none"/>
        </w:tabs>
        <w:spacing w:line="240" w:lineRule="auto" w:before="0" w:after="0"/>
        <w:ind w:left="583" w:right="0" w:hanging="221"/>
        <w:jc w:val="left"/>
        <w:rPr>
          <w:sz w:val="20"/>
        </w:rPr>
      </w:pPr>
      <w:r>
        <w:rPr>
          <w:sz w:val="20"/>
        </w:rPr>
        <w:t>“Strategizing</w:t>
      </w:r>
      <w:r>
        <w:rPr>
          <w:spacing w:val="-7"/>
          <w:sz w:val="20"/>
        </w:rPr>
        <w:t> </w:t>
      </w:r>
      <w:r>
        <w:rPr>
          <w:sz w:val="20"/>
        </w:rPr>
        <w:t>and</w:t>
      </w:r>
      <w:r>
        <w:rPr>
          <w:spacing w:val="-7"/>
          <w:sz w:val="20"/>
        </w:rPr>
        <w:t> </w:t>
      </w:r>
      <w:r>
        <w:rPr>
          <w:sz w:val="20"/>
        </w:rPr>
        <w:t>attention</w:t>
      </w:r>
      <w:r>
        <w:rPr>
          <w:spacing w:val="-6"/>
          <w:sz w:val="20"/>
        </w:rPr>
        <w:t> </w:t>
      </w:r>
      <w:r>
        <w:rPr>
          <w:sz w:val="20"/>
        </w:rPr>
        <w:t>in</w:t>
      </w:r>
      <w:r>
        <w:rPr>
          <w:spacing w:val="-7"/>
          <w:sz w:val="20"/>
        </w:rPr>
        <w:t> </w:t>
      </w:r>
      <w:r>
        <w:rPr>
          <w:sz w:val="20"/>
        </w:rPr>
        <w:t>games”.</w:t>
      </w:r>
      <w:r>
        <w:rPr>
          <w:spacing w:val="-6"/>
          <w:sz w:val="20"/>
        </w:rPr>
        <w:t> </w:t>
      </w:r>
      <w:r>
        <w:rPr>
          <w:sz w:val="20"/>
        </w:rPr>
        <w:t>University</w:t>
      </w:r>
      <w:r>
        <w:rPr>
          <w:spacing w:val="-7"/>
          <w:sz w:val="20"/>
        </w:rPr>
        <w:t> </w:t>
      </w:r>
      <w:r>
        <w:rPr>
          <w:sz w:val="20"/>
        </w:rPr>
        <w:t>of</w:t>
      </w:r>
      <w:r>
        <w:rPr>
          <w:spacing w:val="-6"/>
          <w:sz w:val="20"/>
        </w:rPr>
        <w:t> </w:t>
      </w:r>
      <w:r>
        <w:rPr>
          <w:sz w:val="20"/>
        </w:rPr>
        <w:t>Zurich,</w:t>
      </w:r>
      <w:r>
        <w:rPr>
          <w:spacing w:val="-7"/>
          <w:sz w:val="20"/>
        </w:rPr>
        <w:t> </w:t>
      </w:r>
      <w:r>
        <w:rPr>
          <w:sz w:val="20"/>
        </w:rPr>
        <w:t>May</w:t>
      </w:r>
      <w:r>
        <w:rPr>
          <w:spacing w:val="-6"/>
          <w:sz w:val="20"/>
        </w:rPr>
        <w:t> </w:t>
      </w:r>
      <w:r>
        <w:rPr>
          <w:spacing w:val="-4"/>
          <w:sz w:val="20"/>
        </w:rPr>
        <w:t>2019</w:t>
      </w:r>
    </w:p>
    <w:p>
      <w:pPr>
        <w:pStyle w:val="ListParagraph"/>
        <w:numPr>
          <w:ilvl w:val="0"/>
          <w:numId w:val="16"/>
        </w:numPr>
        <w:tabs>
          <w:tab w:pos="682" w:val="left" w:leader="none"/>
        </w:tabs>
        <w:spacing w:line="240" w:lineRule="auto" w:before="0" w:after="0"/>
        <w:ind w:left="362" w:right="355" w:firstLine="0"/>
        <w:jc w:val="left"/>
        <w:rPr>
          <w:rFonts w:ascii="Arial" w:hAnsi="Arial"/>
          <w:b/>
          <w:sz w:val="20"/>
        </w:rPr>
      </w:pPr>
      <w:r>
        <w:rPr>
          <w:sz w:val="20"/>
        </w:rPr>
        <w:t>“Brain,</w:t>
      </w:r>
      <w:r>
        <w:rPr>
          <w:spacing w:val="-14"/>
          <w:sz w:val="20"/>
        </w:rPr>
        <w:t> </w:t>
      </w:r>
      <w:r>
        <w:rPr>
          <w:sz w:val="20"/>
        </w:rPr>
        <w:t>emotion</w:t>
      </w:r>
      <w:r>
        <w:rPr>
          <w:spacing w:val="-14"/>
          <w:sz w:val="20"/>
        </w:rPr>
        <w:t> </w:t>
      </w:r>
      <w:r>
        <w:rPr>
          <w:sz w:val="20"/>
        </w:rPr>
        <w:t>and</w:t>
      </w:r>
      <w:r>
        <w:rPr>
          <w:spacing w:val="-14"/>
          <w:sz w:val="20"/>
        </w:rPr>
        <w:t> </w:t>
      </w:r>
      <w:r>
        <w:rPr>
          <w:sz w:val="20"/>
        </w:rPr>
        <w:t>decision</w:t>
      </w:r>
      <w:r>
        <w:rPr>
          <w:spacing w:val="-14"/>
          <w:sz w:val="20"/>
        </w:rPr>
        <w:t> </w:t>
      </w:r>
      <w:r>
        <w:rPr>
          <w:sz w:val="20"/>
        </w:rPr>
        <w:t>making:</w:t>
      </w:r>
      <w:r>
        <w:rPr>
          <w:spacing w:val="-14"/>
          <w:sz w:val="20"/>
        </w:rPr>
        <w:t> </w:t>
      </w:r>
      <w:r>
        <w:rPr>
          <w:sz w:val="20"/>
        </w:rPr>
        <w:t>Learning</w:t>
      </w:r>
      <w:r>
        <w:rPr>
          <w:spacing w:val="-14"/>
          <w:sz w:val="20"/>
        </w:rPr>
        <w:t> </w:t>
      </w:r>
      <w:r>
        <w:rPr>
          <w:sz w:val="20"/>
        </w:rPr>
        <w:t>from</w:t>
      </w:r>
      <w:r>
        <w:rPr>
          <w:spacing w:val="-14"/>
          <w:sz w:val="20"/>
        </w:rPr>
        <w:t> </w:t>
      </w:r>
      <w:r>
        <w:rPr>
          <w:sz w:val="20"/>
        </w:rPr>
        <w:t>regret</w:t>
      </w:r>
      <w:r>
        <w:rPr>
          <w:spacing w:val="-14"/>
          <w:sz w:val="20"/>
        </w:rPr>
        <w:t> </w:t>
      </w:r>
      <w:r>
        <w:rPr>
          <w:sz w:val="20"/>
        </w:rPr>
        <w:t>and</w:t>
      </w:r>
      <w:r>
        <w:rPr>
          <w:spacing w:val="-14"/>
          <w:sz w:val="20"/>
        </w:rPr>
        <w:t> </w:t>
      </w:r>
      <w:r>
        <w:rPr>
          <w:sz w:val="20"/>
        </w:rPr>
        <w:t>envy”.</w:t>
      </w:r>
      <w:r>
        <w:rPr>
          <w:spacing w:val="-13"/>
          <w:sz w:val="20"/>
        </w:rPr>
        <w:t> </w:t>
      </w:r>
      <w:r>
        <w:rPr>
          <w:sz w:val="20"/>
        </w:rPr>
        <w:t>GATE,</w:t>
      </w:r>
      <w:r>
        <w:rPr>
          <w:spacing w:val="-14"/>
          <w:sz w:val="20"/>
        </w:rPr>
        <w:t> </w:t>
      </w:r>
      <w:r>
        <w:rPr>
          <w:sz w:val="20"/>
        </w:rPr>
        <w:t>CNRS,</w:t>
      </w:r>
      <w:r>
        <w:rPr>
          <w:spacing w:val="-14"/>
          <w:sz w:val="20"/>
        </w:rPr>
        <w:t> </w:t>
      </w:r>
      <w:r>
        <w:rPr>
          <w:sz w:val="20"/>
        </w:rPr>
        <w:t>May</w:t>
      </w:r>
      <w:r>
        <w:rPr>
          <w:spacing w:val="-14"/>
          <w:sz w:val="20"/>
        </w:rPr>
        <w:t> </w:t>
      </w:r>
      <w:r>
        <w:rPr>
          <w:sz w:val="20"/>
        </w:rPr>
        <w:t>2019, Lyon </w:t>
      </w:r>
      <w:r>
        <w:rPr>
          <w:rFonts w:ascii="Arial" w:hAnsi="Arial"/>
          <w:b/>
          <w:sz w:val="20"/>
        </w:rPr>
        <w:t>(Keynote Speaker)</w:t>
      </w:r>
    </w:p>
    <w:p>
      <w:pPr>
        <w:pStyle w:val="BodyText"/>
        <w:spacing w:before="226"/>
        <w:ind w:left="362"/>
      </w:pPr>
      <w:r>
        <w:rPr/>
        <w:t>2020</w:t>
      </w:r>
      <w:r>
        <w:rPr>
          <w:spacing w:val="-6"/>
        </w:rPr>
        <w:t> </w:t>
      </w:r>
      <w:r>
        <w:rPr/>
        <w:t>Invited</w:t>
      </w:r>
      <w:r>
        <w:rPr>
          <w:spacing w:val="-5"/>
        </w:rPr>
        <w:t> </w:t>
      </w:r>
      <w:r>
        <w:rPr>
          <w:spacing w:val="-2"/>
        </w:rPr>
        <w:t>Lectures</w:t>
      </w:r>
    </w:p>
    <w:p>
      <w:pPr>
        <w:pStyle w:val="ListParagraph"/>
        <w:numPr>
          <w:ilvl w:val="0"/>
          <w:numId w:val="17"/>
        </w:numPr>
        <w:tabs>
          <w:tab w:pos="583" w:val="left" w:leader="none"/>
        </w:tabs>
        <w:spacing w:line="240" w:lineRule="auto" w:before="1" w:after="0"/>
        <w:ind w:left="583" w:right="0" w:hanging="221"/>
        <w:jc w:val="left"/>
        <w:rPr>
          <w:sz w:val="20"/>
        </w:rPr>
      </w:pPr>
      <w:r>
        <w:rPr>
          <w:sz w:val="20"/>
        </w:rPr>
        <w:t>Chapman</w:t>
      </w:r>
      <w:r>
        <w:rPr>
          <w:spacing w:val="-11"/>
          <w:sz w:val="20"/>
        </w:rPr>
        <w:t> </w:t>
      </w:r>
      <w:r>
        <w:rPr>
          <w:sz w:val="20"/>
        </w:rPr>
        <w:t>University,</w:t>
      </w:r>
      <w:r>
        <w:rPr>
          <w:spacing w:val="-10"/>
          <w:sz w:val="20"/>
        </w:rPr>
        <w:t> </w:t>
      </w:r>
      <w:r>
        <w:rPr>
          <w:spacing w:val="-5"/>
          <w:sz w:val="20"/>
        </w:rPr>
        <w:t>USA</w:t>
      </w:r>
    </w:p>
    <w:p>
      <w:pPr>
        <w:pStyle w:val="ListParagraph"/>
        <w:numPr>
          <w:ilvl w:val="0"/>
          <w:numId w:val="17"/>
        </w:numPr>
        <w:tabs>
          <w:tab w:pos="583" w:val="left" w:leader="none"/>
        </w:tabs>
        <w:spacing w:line="240" w:lineRule="auto" w:before="0" w:after="0"/>
        <w:ind w:left="583" w:right="0" w:hanging="221"/>
        <w:jc w:val="left"/>
        <w:rPr>
          <w:sz w:val="20"/>
        </w:rPr>
      </w:pPr>
      <w:r>
        <w:rPr>
          <w:sz w:val="20"/>
        </w:rPr>
        <w:t>Nu</w:t>
      </w:r>
      <w:r>
        <w:rPr>
          <w:spacing w:val="-9"/>
          <w:sz w:val="20"/>
        </w:rPr>
        <w:t> </w:t>
      </w:r>
      <w:r>
        <w:rPr>
          <w:sz w:val="20"/>
        </w:rPr>
        <w:t>Rho</w:t>
      </w:r>
      <w:r>
        <w:rPr>
          <w:spacing w:val="-7"/>
          <w:sz w:val="20"/>
        </w:rPr>
        <w:t> </w:t>
      </w:r>
      <w:r>
        <w:rPr>
          <w:sz w:val="20"/>
        </w:rPr>
        <w:t>Psy,</w:t>
      </w:r>
      <w:r>
        <w:rPr>
          <w:spacing w:val="-6"/>
          <w:sz w:val="20"/>
        </w:rPr>
        <w:t> </w:t>
      </w:r>
      <w:r>
        <w:rPr>
          <w:sz w:val="20"/>
        </w:rPr>
        <w:t>University</w:t>
      </w:r>
      <w:r>
        <w:rPr>
          <w:spacing w:val="-7"/>
          <w:sz w:val="20"/>
        </w:rPr>
        <w:t> </w:t>
      </w:r>
      <w:r>
        <w:rPr>
          <w:sz w:val="20"/>
        </w:rPr>
        <w:t>of</w:t>
      </w:r>
      <w:r>
        <w:rPr>
          <w:spacing w:val="-6"/>
          <w:sz w:val="20"/>
        </w:rPr>
        <w:t> </w:t>
      </w:r>
      <w:r>
        <w:rPr>
          <w:sz w:val="20"/>
        </w:rPr>
        <w:t>Southern</w:t>
      </w:r>
      <w:r>
        <w:rPr>
          <w:spacing w:val="-7"/>
          <w:sz w:val="20"/>
        </w:rPr>
        <w:t> </w:t>
      </w:r>
      <w:r>
        <w:rPr>
          <w:sz w:val="20"/>
        </w:rPr>
        <w:t>California,</w:t>
      </w:r>
      <w:r>
        <w:rPr>
          <w:spacing w:val="-6"/>
          <w:sz w:val="20"/>
        </w:rPr>
        <w:t> </w:t>
      </w:r>
      <w:r>
        <w:rPr>
          <w:spacing w:val="-5"/>
          <w:sz w:val="20"/>
        </w:rPr>
        <w:t>USA</w:t>
      </w:r>
    </w:p>
    <w:p>
      <w:pPr>
        <w:pStyle w:val="BodyText"/>
        <w:spacing w:before="1"/>
        <w:ind w:left="0"/>
      </w:pPr>
    </w:p>
    <w:p>
      <w:pPr>
        <w:pStyle w:val="BodyText"/>
        <w:ind w:left="362"/>
      </w:pPr>
      <w:r>
        <w:rPr/>
        <w:t>2021</w:t>
      </w:r>
      <w:r>
        <w:rPr>
          <w:spacing w:val="-6"/>
        </w:rPr>
        <w:t> </w:t>
      </w:r>
      <w:r>
        <w:rPr/>
        <w:t>Invited</w:t>
      </w:r>
      <w:r>
        <w:rPr>
          <w:spacing w:val="-5"/>
        </w:rPr>
        <w:t> </w:t>
      </w:r>
      <w:r>
        <w:rPr>
          <w:spacing w:val="-2"/>
        </w:rPr>
        <w:t>Lectures</w:t>
      </w:r>
    </w:p>
    <w:p>
      <w:pPr>
        <w:pStyle w:val="ListParagraph"/>
        <w:numPr>
          <w:ilvl w:val="0"/>
          <w:numId w:val="18"/>
        </w:numPr>
        <w:tabs>
          <w:tab w:pos="583" w:val="left" w:leader="none"/>
        </w:tabs>
        <w:spacing w:line="240" w:lineRule="auto" w:before="0" w:after="0"/>
        <w:ind w:left="583" w:right="0" w:hanging="221"/>
        <w:jc w:val="left"/>
        <w:rPr>
          <w:sz w:val="20"/>
        </w:rPr>
      </w:pPr>
      <w:r>
        <w:rPr>
          <w:sz w:val="20"/>
        </w:rPr>
        <w:t>University</w:t>
      </w:r>
      <w:r>
        <w:rPr>
          <w:spacing w:val="-7"/>
          <w:sz w:val="20"/>
        </w:rPr>
        <w:t> </w:t>
      </w:r>
      <w:r>
        <w:rPr>
          <w:sz w:val="20"/>
        </w:rPr>
        <w:t>of</w:t>
      </w:r>
      <w:r>
        <w:rPr>
          <w:spacing w:val="-7"/>
          <w:sz w:val="20"/>
        </w:rPr>
        <w:t> </w:t>
      </w:r>
      <w:r>
        <w:rPr>
          <w:sz w:val="20"/>
        </w:rPr>
        <w:t>South</w:t>
      </w:r>
      <w:r>
        <w:rPr>
          <w:spacing w:val="-7"/>
          <w:sz w:val="20"/>
        </w:rPr>
        <w:t> </w:t>
      </w:r>
      <w:r>
        <w:rPr>
          <w:sz w:val="20"/>
        </w:rPr>
        <w:t>Wales,</w:t>
      </w:r>
      <w:r>
        <w:rPr>
          <w:spacing w:val="-7"/>
          <w:sz w:val="20"/>
        </w:rPr>
        <w:t> </w:t>
      </w:r>
      <w:r>
        <w:rPr>
          <w:sz w:val="20"/>
        </w:rPr>
        <w:t>Sydney,</w:t>
      </w:r>
      <w:r>
        <w:rPr>
          <w:spacing w:val="-6"/>
          <w:sz w:val="20"/>
        </w:rPr>
        <w:t> </w:t>
      </w:r>
      <w:r>
        <w:rPr>
          <w:spacing w:val="-2"/>
          <w:sz w:val="20"/>
        </w:rPr>
        <w:t>Australia</w:t>
      </w:r>
    </w:p>
    <w:p>
      <w:pPr>
        <w:pStyle w:val="ListParagraph"/>
        <w:numPr>
          <w:ilvl w:val="0"/>
          <w:numId w:val="18"/>
        </w:numPr>
        <w:tabs>
          <w:tab w:pos="583" w:val="left" w:leader="none"/>
        </w:tabs>
        <w:spacing w:line="240" w:lineRule="auto" w:before="1" w:after="0"/>
        <w:ind w:left="583" w:right="0" w:hanging="221"/>
        <w:jc w:val="left"/>
        <w:rPr>
          <w:sz w:val="20"/>
        </w:rPr>
      </w:pPr>
      <w:r>
        <w:rPr>
          <w:sz w:val="20"/>
        </w:rPr>
        <w:t>University</w:t>
      </w:r>
      <w:r>
        <w:rPr>
          <w:spacing w:val="-9"/>
          <w:sz w:val="20"/>
        </w:rPr>
        <w:t> </w:t>
      </w:r>
      <w:r>
        <w:rPr>
          <w:sz w:val="20"/>
        </w:rPr>
        <w:t>of</w:t>
      </w:r>
      <w:r>
        <w:rPr>
          <w:spacing w:val="-8"/>
          <w:sz w:val="20"/>
        </w:rPr>
        <w:t> </w:t>
      </w:r>
      <w:r>
        <w:rPr>
          <w:sz w:val="20"/>
        </w:rPr>
        <w:t>Nottingham,</w:t>
      </w:r>
      <w:r>
        <w:rPr>
          <w:spacing w:val="-8"/>
          <w:sz w:val="20"/>
        </w:rPr>
        <w:t> </w:t>
      </w:r>
      <w:r>
        <w:rPr>
          <w:sz w:val="20"/>
        </w:rPr>
        <w:t>UK,</w:t>
      </w:r>
      <w:r>
        <w:rPr>
          <w:spacing w:val="-9"/>
          <w:sz w:val="20"/>
        </w:rPr>
        <w:t> </w:t>
      </w:r>
      <w:r>
        <w:rPr>
          <w:sz w:val="20"/>
        </w:rPr>
        <w:t>Leverhulme</w:t>
      </w:r>
      <w:r>
        <w:rPr>
          <w:spacing w:val="-8"/>
          <w:sz w:val="20"/>
        </w:rPr>
        <w:t> </w:t>
      </w:r>
      <w:r>
        <w:rPr>
          <w:sz w:val="20"/>
        </w:rPr>
        <w:t>Lectures</w:t>
      </w:r>
      <w:r>
        <w:rPr>
          <w:spacing w:val="-8"/>
          <w:sz w:val="20"/>
        </w:rPr>
        <w:t> </w:t>
      </w:r>
      <w:r>
        <w:rPr>
          <w:spacing w:val="-2"/>
          <w:sz w:val="20"/>
        </w:rPr>
        <w:t>(Online)</w:t>
      </w:r>
    </w:p>
    <w:p>
      <w:pPr>
        <w:pStyle w:val="ListParagraph"/>
        <w:numPr>
          <w:ilvl w:val="0"/>
          <w:numId w:val="18"/>
        </w:numPr>
        <w:tabs>
          <w:tab w:pos="604" w:val="left" w:leader="none"/>
        </w:tabs>
        <w:spacing w:line="240" w:lineRule="auto" w:before="0" w:after="0"/>
        <w:ind w:left="362" w:right="353" w:firstLine="0"/>
        <w:jc w:val="left"/>
        <w:rPr>
          <w:sz w:val="20"/>
        </w:rPr>
      </w:pPr>
      <w:r>
        <w:rPr>
          <w:sz w:val="20"/>
        </w:rPr>
        <w:t>Laboratoire de psychologie du développement et de l'éducation de l'enfant (LaPsyDÉ), UMR CNRS 8240, Université de Paris, Sorbonne. (Online)</w:t>
      </w:r>
    </w:p>
    <w:p>
      <w:pPr>
        <w:pStyle w:val="ListParagraph"/>
        <w:numPr>
          <w:ilvl w:val="0"/>
          <w:numId w:val="18"/>
        </w:numPr>
        <w:tabs>
          <w:tab w:pos="583" w:val="left" w:leader="none"/>
        </w:tabs>
        <w:spacing w:line="240" w:lineRule="auto" w:before="1" w:after="0"/>
        <w:ind w:left="583" w:right="0" w:hanging="221"/>
        <w:jc w:val="left"/>
        <w:rPr>
          <w:sz w:val="20"/>
        </w:rPr>
      </w:pPr>
      <w:r>
        <w:rPr>
          <w:sz w:val="20"/>
        </w:rPr>
        <w:t>University</w:t>
      </w:r>
      <w:r>
        <w:rPr>
          <w:spacing w:val="-7"/>
          <w:sz w:val="20"/>
        </w:rPr>
        <w:t> </w:t>
      </w:r>
      <w:r>
        <w:rPr>
          <w:sz w:val="20"/>
        </w:rPr>
        <w:t>of</w:t>
      </w:r>
      <w:r>
        <w:rPr>
          <w:spacing w:val="-7"/>
          <w:sz w:val="20"/>
        </w:rPr>
        <w:t> </w:t>
      </w:r>
      <w:r>
        <w:rPr>
          <w:sz w:val="20"/>
        </w:rPr>
        <w:t>Chieti,</w:t>
      </w:r>
      <w:r>
        <w:rPr>
          <w:spacing w:val="-7"/>
          <w:sz w:val="20"/>
        </w:rPr>
        <w:t> </w:t>
      </w:r>
      <w:r>
        <w:rPr>
          <w:spacing w:val="-2"/>
          <w:sz w:val="20"/>
        </w:rPr>
        <w:t>Italy</w:t>
      </w:r>
    </w:p>
    <w:p>
      <w:pPr>
        <w:pStyle w:val="BodyText"/>
        <w:spacing w:before="226"/>
        <w:ind w:left="362"/>
      </w:pPr>
      <w:r>
        <w:rPr/>
        <w:t>2022</w:t>
      </w:r>
      <w:r>
        <w:rPr>
          <w:spacing w:val="-8"/>
        </w:rPr>
        <w:t> </w:t>
      </w:r>
      <w:r>
        <w:rPr/>
        <w:t>Invited</w:t>
      </w:r>
      <w:r>
        <w:rPr>
          <w:spacing w:val="-5"/>
        </w:rPr>
        <w:t> </w:t>
      </w:r>
      <w:r>
        <w:rPr>
          <w:spacing w:val="-2"/>
        </w:rPr>
        <w:t>Lectures</w:t>
      </w:r>
    </w:p>
    <w:p>
      <w:pPr>
        <w:pStyle w:val="ListParagraph"/>
        <w:numPr>
          <w:ilvl w:val="0"/>
          <w:numId w:val="19"/>
        </w:numPr>
        <w:tabs>
          <w:tab w:pos="583" w:val="left" w:leader="none"/>
        </w:tabs>
        <w:spacing w:line="240" w:lineRule="auto" w:before="0" w:after="0"/>
        <w:ind w:left="583" w:right="0" w:hanging="221"/>
        <w:jc w:val="left"/>
        <w:rPr>
          <w:sz w:val="20"/>
        </w:rPr>
      </w:pPr>
      <w:r>
        <w:rPr>
          <w:sz w:val="20"/>
        </w:rPr>
        <w:t>University</w:t>
      </w:r>
      <w:r>
        <w:rPr>
          <w:spacing w:val="-7"/>
          <w:sz w:val="20"/>
        </w:rPr>
        <w:t> </w:t>
      </w:r>
      <w:r>
        <w:rPr>
          <w:sz w:val="20"/>
        </w:rPr>
        <w:t>of</w:t>
      </w:r>
      <w:r>
        <w:rPr>
          <w:spacing w:val="-6"/>
          <w:sz w:val="20"/>
        </w:rPr>
        <w:t> </w:t>
      </w:r>
      <w:r>
        <w:rPr>
          <w:sz w:val="20"/>
        </w:rPr>
        <w:t>Venice,</w:t>
      </w:r>
      <w:r>
        <w:rPr>
          <w:spacing w:val="-7"/>
          <w:sz w:val="20"/>
        </w:rPr>
        <w:t> </w:t>
      </w:r>
      <w:r>
        <w:rPr>
          <w:sz w:val="20"/>
        </w:rPr>
        <w:t>Italy</w:t>
      </w:r>
      <w:r>
        <w:rPr>
          <w:spacing w:val="-6"/>
          <w:sz w:val="20"/>
        </w:rPr>
        <w:t> </w:t>
      </w:r>
      <w:r>
        <w:rPr>
          <w:spacing w:val="-2"/>
          <w:sz w:val="20"/>
        </w:rPr>
        <w:t>(Online)</w:t>
      </w:r>
    </w:p>
    <w:p>
      <w:pPr>
        <w:pStyle w:val="ListParagraph"/>
        <w:numPr>
          <w:ilvl w:val="0"/>
          <w:numId w:val="19"/>
        </w:numPr>
        <w:tabs>
          <w:tab w:pos="583" w:val="left" w:leader="none"/>
        </w:tabs>
        <w:spacing w:line="240" w:lineRule="auto" w:before="1" w:after="0"/>
        <w:ind w:left="583" w:right="0" w:hanging="221"/>
        <w:jc w:val="left"/>
        <w:rPr>
          <w:sz w:val="20"/>
        </w:rPr>
      </w:pPr>
      <w:r>
        <w:rPr>
          <w:sz w:val="20"/>
        </w:rPr>
        <w:t>University</w:t>
      </w:r>
      <w:r>
        <w:rPr>
          <w:spacing w:val="-7"/>
          <w:sz w:val="20"/>
        </w:rPr>
        <w:t> </w:t>
      </w:r>
      <w:r>
        <w:rPr>
          <w:sz w:val="20"/>
        </w:rPr>
        <w:t>of</w:t>
      </w:r>
      <w:r>
        <w:rPr>
          <w:spacing w:val="-7"/>
          <w:sz w:val="20"/>
        </w:rPr>
        <w:t> </w:t>
      </w:r>
      <w:r>
        <w:rPr>
          <w:sz w:val="20"/>
        </w:rPr>
        <w:t>Rome,</w:t>
      </w:r>
      <w:r>
        <w:rPr>
          <w:spacing w:val="-6"/>
          <w:sz w:val="20"/>
        </w:rPr>
        <w:t> </w:t>
      </w:r>
      <w:r>
        <w:rPr>
          <w:spacing w:val="-2"/>
          <w:sz w:val="20"/>
        </w:rPr>
        <w:t>Sapienza</w:t>
      </w:r>
    </w:p>
    <w:p>
      <w:pPr>
        <w:pStyle w:val="ListParagraph"/>
        <w:numPr>
          <w:ilvl w:val="0"/>
          <w:numId w:val="19"/>
        </w:numPr>
        <w:tabs>
          <w:tab w:pos="583" w:val="left" w:leader="none"/>
        </w:tabs>
        <w:spacing w:line="240" w:lineRule="auto" w:before="0" w:after="0"/>
        <w:ind w:left="583" w:right="0" w:hanging="221"/>
        <w:jc w:val="left"/>
        <w:rPr>
          <w:rFonts w:ascii="Arial"/>
          <w:b/>
          <w:sz w:val="20"/>
        </w:rPr>
      </w:pPr>
      <w:r>
        <w:rPr>
          <w:sz w:val="20"/>
        </w:rPr>
        <w:t>University</w:t>
      </w:r>
      <w:r>
        <w:rPr>
          <w:spacing w:val="-9"/>
          <w:sz w:val="20"/>
        </w:rPr>
        <w:t> </w:t>
      </w:r>
      <w:r>
        <w:rPr>
          <w:sz w:val="20"/>
        </w:rPr>
        <w:t>of</w:t>
      </w:r>
      <w:r>
        <w:rPr>
          <w:spacing w:val="-8"/>
          <w:sz w:val="20"/>
        </w:rPr>
        <w:t> </w:t>
      </w:r>
      <w:r>
        <w:rPr>
          <w:sz w:val="20"/>
        </w:rPr>
        <w:t>Amsterdam</w:t>
      </w:r>
      <w:r>
        <w:rPr>
          <w:spacing w:val="-9"/>
          <w:sz w:val="20"/>
        </w:rPr>
        <w:t> </w:t>
      </w:r>
      <w:r>
        <w:rPr>
          <w:rFonts w:ascii="Arial"/>
          <w:b/>
          <w:sz w:val="20"/>
        </w:rPr>
        <w:t>(Keynote</w:t>
      </w:r>
      <w:r>
        <w:rPr>
          <w:rFonts w:ascii="Arial"/>
          <w:b/>
          <w:spacing w:val="-8"/>
          <w:sz w:val="20"/>
        </w:rPr>
        <w:t> </w:t>
      </w:r>
      <w:r>
        <w:rPr>
          <w:rFonts w:ascii="Arial"/>
          <w:b/>
          <w:spacing w:val="-2"/>
          <w:sz w:val="20"/>
        </w:rPr>
        <w:t>Speaker)</w:t>
      </w:r>
    </w:p>
    <w:p>
      <w:pPr>
        <w:pStyle w:val="ListParagraph"/>
        <w:spacing w:after="0" w:line="240" w:lineRule="auto"/>
        <w:jc w:val="left"/>
        <w:rPr>
          <w:rFonts w:ascii="Arial"/>
          <w:b/>
          <w:sz w:val="20"/>
        </w:rPr>
        <w:sectPr>
          <w:pgSz w:w="12240" w:h="15840"/>
          <w:pgMar w:header="0" w:footer="784" w:top="1360" w:bottom="980" w:left="1440" w:right="1440"/>
        </w:sectPr>
      </w:pPr>
    </w:p>
    <w:p>
      <w:pPr>
        <w:pStyle w:val="BodyText"/>
        <w:spacing w:before="84"/>
        <w:ind w:left="362"/>
      </w:pPr>
      <w:r>
        <w:rPr/>
        <w:t>2023</w:t>
      </w:r>
      <w:r>
        <w:rPr>
          <w:spacing w:val="-8"/>
        </w:rPr>
        <w:t> </w:t>
      </w:r>
      <w:r>
        <w:rPr/>
        <w:t>Invited</w:t>
      </w:r>
      <w:r>
        <w:rPr>
          <w:spacing w:val="-5"/>
        </w:rPr>
        <w:t> </w:t>
      </w:r>
      <w:r>
        <w:rPr>
          <w:spacing w:val="-2"/>
        </w:rPr>
        <w:t>Lectures</w:t>
      </w:r>
    </w:p>
    <w:p>
      <w:pPr>
        <w:pStyle w:val="ListParagraph"/>
        <w:numPr>
          <w:ilvl w:val="0"/>
          <w:numId w:val="20"/>
        </w:numPr>
        <w:tabs>
          <w:tab w:pos="583" w:val="left" w:leader="none"/>
        </w:tabs>
        <w:spacing w:line="240" w:lineRule="auto" w:before="1" w:after="0"/>
        <w:ind w:left="583" w:right="0" w:hanging="221"/>
        <w:jc w:val="left"/>
        <w:rPr>
          <w:sz w:val="20"/>
        </w:rPr>
      </w:pPr>
      <w:r>
        <w:rPr>
          <w:sz w:val="20"/>
        </w:rPr>
        <w:t>University</w:t>
      </w:r>
      <w:r>
        <w:rPr>
          <w:spacing w:val="-8"/>
          <w:sz w:val="20"/>
        </w:rPr>
        <w:t> </w:t>
      </w:r>
      <w:r>
        <w:rPr>
          <w:sz w:val="20"/>
        </w:rPr>
        <w:t>of</w:t>
      </w:r>
      <w:r>
        <w:rPr>
          <w:spacing w:val="-8"/>
          <w:sz w:val="20"/>
        </w:rPr>
        <w:t> </w:t>
      </w:r>
      <w:r>
        <w:rPr>
          <w:sz w:val="20"/>
        </w:rPr>
        <w:t>Leicester,</w:t>
      </w:r>
      <w:r>
        <w:rPr>
          <w:spacing w:val="-8"/>
          <w:sz w:val="20"/>
        </w:rPr>
        <w:t> </w:t>
      </w:r>
      <w:r>
        <w:rPr>
          <w:sz w:val="20"/>
        </w:rPr>
        <w:t>UK,</w:t>
      </w:r>
      <w:r>
        <w:rPr>
          <w:spacing w:val="-8"/>
          <w:sz w:val="20"/>
        </w:rPr>
        <w:t> </w:t>
      </w:r>
      <w:r>
        <w:rPr>
          <w:sz w:val="20"/>
        </w:rPr>
        <w:t>Leverhulme</w:t>
      </w:r>
      <w:r>
        <w:rPr>
          <w:spacing w:val="-7"/>
          <w:sz w:val="20"/>
        </w:rPr>
        <w:t> </w:t>
      </w:r>
      <w:r>
        <w:rPr>
          <w:spacing w:val="-2"/>
          <w:sz w:val="20"/>
        </w:rPr>
        <w:t>Lectures</w:t>
      </w:r>
    </w:p>
    <w:p>
      <w:pPr>
        <w:pStyle w:val="ListParagraph"/>
        <w:numPr>
          <w:ilvl w:val="0"/>
          <w:numId w:val="20"/>
        </w:numPr>
        <w:tabs>
          <w:tab w:pos="639" w:val="left" w:leader="none"/>
        </w:tabs>
        <w:spacing w:line="240" w:lineRule="auto" w:before="0" w:after="0"/>
        <w:ind w:left="639" w:right="0" w:hanging="277"/>
        <w:jc w:val="left"/>
        <w:rPr>
          <w:rFonts w:ascii="Arial"/>
          <w:b/>
          <w:sz w:val="20"/>
        </w:rPr>
      </w:pPr>
      <w:r>
        <w:rPr>
          <w:sz w:val="20"/>
        </w:rPr>
        <w:t>Summer</w:t>
      </w:r>
      <w:r>
        <w:rPr>
          <w:spacing w:val="-10"/>
          <w:sz w:val="20"/>
        </w:rPr>
        <w:t> </w:t>
      </w:r>
      <w:r>
        <w:rPr>
          <w:sz w:val="20"/>
        </w:rPr>
        <w:t>School</w:t>
      </w:r>
      <w:r>
        <w:rPr>
          <w:spacing w:val="-8"/>
          <w:sz w:val="20"/>
        </w:rPr>
        <w:t> </w:t>
      </w:r>
      <w:r>
        <w:rPr>
          <w:sz w:val="20"/>
        </w:rPr>
        <w:t>on</w:t>
      </w:r>
      <w:r>
        <w:rPr>
          <w:spacing w:val="-8"/>
          <w:sz w:val="20"/>
        </w:rPr>
        <w:t> </w:t>
      </w:r>
      <w:r>
        <w:rPr>
          <w:sz w:val="20"/>
        </w:rPr>
        <w:t>Experimetrics,</w:t>
      </w:r>
      <w:r>
        <w:rPr>
          <w:spacing w:val="-8"/>
          <w:sz w:val="20"/>
        </w:rPr>
        <w:t> </w:t>
      </w:r>
      <w:r>
        <w:rPr>
          <w:sz w:val="20"/>
        </w:rPr>
        <w:t>Soleto,</w:t>
      </w:r>
      <w:r>
        <w:rPr>
          <w:spacing w:val="-8"/>
          <w:sz w:val="20"/>
        </w:rPr>
        <w:t> </w:t>
      </w:r>
      <w:r>
        <w:rPr>
          <w:sz w:val="20"/>
        </w:rPr>
        <w:t>Italy</w:t>
      </w:r>
      <w:r>
        <w:rPr>
          <w:spacing w:val="-8"/>
          <w:sz w:val="20"/>
        </w:rPr>
        <w:t> </w:t>
      </w:r>
      <w:r>
        <w:rPr>
          <w:sz w:val="20"/>
        </w:rPr>
        <w:t>(</w:t>
      </w:r>
      <w:r>
        <w:rPr>
          <w:rFonts w:ascii="Arial"/>
          <w:b/>
          <w:sz w:val="20"/>
        </w:rPr>
        <w:t>Keynote</w:t>
      </w:r>
      <w:r>
        <w:rPr>
          <w:rFonts w:ascii="Arial"/>
          <w:b/>
          <w:spacing w:val="-8"/>
          <w:sz w:val="20"/>
        </w:rPr>
        <w:t> </w:t>
      </w:r>
      <w:r>
        <w:rPr>
          <w:rFonts w:ascii="Arial"/>
          <w:b/>
          <w:spacing w:val="-2"/>
          <w:sz w:val="20"/>
        </w:rPr>
        <w:t>Speaker)</w:t>
      </w:r>
    </w:p>
    <w:p>
      <w:pPr>
        <w:pStyle w:val="BodyText"/>
        <w:spacing w:before="1"/>
        <w:ind w:left="0"/>
        <w:rPr>
          <w:rFonts w:ascii="Arial"/>
          <w:b/>
        </w:rPr>
      </w:pPr>
    </w:p>
    <w:p>
      <w:pPr>
        <w:pStyle w:val="BodyText"/>
        <w:spacing w:line="228" w:lineRule="exact"/>
        <w:ind w:left="362"/>
      </w:pPr>
      <w:r>
        <w:rPr>
          <w:spacing w:val="-4"/>
        </w:rPr>
        <w:t>2024</w:t>
      </w:r>
    </w:p>
    <w:p>
      <w:pPr>
        <w:pStyle w:val="ListParagraph"/>
        <w:numPr>
          <w:ilvl w:val="0"/>
          <w:numId w:val="21"/>
        </w:numPr>
        <w:tabs>
          <w:tab w:pos="528" w:val="left" w:leader="none"/>
        </w:tabs>
        <w:spacing w:line="228" w:lineRule="exact" w:before="0" w:after="0"/>
        <w:ind w:left="528" w:right="0" w:hanging="166"/>
        <w:jc w:val="left"/>
        <w:rPr>
          <w:rFonts w:ascii="Arial" w:hAnsi="Arial"/>
          <w:b/>
          <w:sz w:val="20"/>
        </w:rPr>
      </w:pPr>
      <w:r>
        <w:rPr>
          <w:spacing w:val="-2"/>
          <w:sz w:val="20"/>
        </w:rPr>
        <w:t>BEEN</w:t>
      </w:r>
      <w:r>
        <w:rPr>
          <w:spacing w:val="-8"/>
          <w:sz w:val="20"/>
        </w:rPr>
        <w:t> </w:t>
      </w:r>
      <w:r>
        <w:rPr>
          <w:spacing w:val="-2"/>
          <w:sz w:val="20"/>
        </w:rPr>
        <w:t>Bologna</w:t>
      </w:r>
      <w:r>
        <w:rPr>
          <w:spacing w:val="-8"/>
          <w:sz w:val="20"/>
        </w:rPr>
        <w:t> </w:t>
      </w:r>
      <w:r>
        <w:rPr>
          <w:spacing w:val="-2"/>
          <w:sz w:val="20"/>
        </w:rPr>
        <w:t>2024,</w:t>
      </w:r>
      <w:r>
        <w:rPr>
          <w:spacing w:val="-7"/>
          <w:sz w:val="20"/>
        </w:rPr>
        <w:t> </w:t>
      </w:r>
      <w:r>
        <w:rPr>
          <w:spacing w:val="-2"/>
          <w:sz w:val="20"/>
        </w:rPr>
        <w:t>“Learning</w:t>
      </w:r>
      <w:r>
        <w:rPr>
          <w:spacing w:val="-8"/>
          <w:sz w:val="20"/>
        </w:rPr>
        <w:t> </w:t>
      </w:r>
      <w:r>
        <w:rPr>
          <w:spacing w:val="-2"/>
          <w:sz w:val="20"/>
        </w:rPr>
        <w:t>with</w:t>
      </w:r>
      <w:r>
        <w:rPr>
          <w:spacing w:val="-8"/>
          <w:sz w:val="20"/>
        </w:rPr>
        <w:t> </w:t>
      </w:r>
      <w:r>
        <w:rPr>
          <w:spacing w:val="-2"/>
          <w:sz w:val="20"/>
        </w:rPr>
        <w:t>Regret</w:t>
      </w:r>
      <w:r>
        <w:rPr>
          <w:spacing w:val="-8"/>
          <w:sz w:val="20"/>
        </w:rPr>
        <w:t> </w:t>
      </w:r>
      <w:r>
        <w:rPr>
          <w:spacing w:val="-2"/>
          <w:sz w:val="20"/>
        </w:rPr>
        <w:t>and</w:t>
      </w:r>
      <w:r>
        <w:rPr>
          <w:spacing w:val="-8"/>
          <w:sz w:val="20"/>
        </w:rPr>
        <w:t> </w:t>
      </w:r>
      <w:r>
        <w:rPr>
          <w:spacing w:val="-2"/>
          <w:sz w:val="20"/>
        </w:rPr>
        <w:t>Envy”,</w:t>
      </w:r>
      <w:r>
        <w:rPr>
          <w:spacing w:val="-8"/>
          <w:sz w:val="20"/>
        </w:rPr>
        <w:t> </w:t>
      </w:r>
      <w:r>
        <w:rPr>
          <w:spacing w:val="-2"/>
          <w:sz w:val="20"/>
        </w:rPr>
        <w:t>University</w:t>
      </w:r>
      <w:r>
        <w:rPr>
          <w:spacing w:val="-8"/>
          <w:sz w:val="20"/>
        </w:rPr>
        <w:t> </w:t>
      </w:r>
      <w:r>
        <w:rPr>
          <w:spacing w:val="-2"/>
          <w:sz w:val="20"/>
        </w:rPr>
        <w:t>of</w:t>
      </w:r>
      <w:r>
        <w:rPr>
          <w:spacing w:val="-8"/>
          <w:sz w:val="20"/>
        </w:rPr>
        <w:t> </w:t>
      </w:r>
      <w:r>
        <w:rPr>
          <w:spacing w:val="-2"/>
          <w:sz w:val="20"/>
        </w:rPr>
        <w:t>Bologna</w:t>
      </w:r>
      <w:r>
        <w:rPr>
          <w:spacing w:val="-7"/>
          <w:sz w:val="20"/>
        </w:rPr>
        <w:t> </w:t>
      </w:r>
      <w:r>
        <w:rPr>
          <w:rFonts w:ascii="Arial" w:hAnsi="Arial"/>
          <w:b/>
          <w:spacing w:val="-2"/>
          <w:sz w:val="20"/>
        </w:rPr>
        <w:t>(Keynote</w:t>
      </w:r>
      <w:r>
        <w:rPr>
          <w:rFonts w:ascii="Arial" w:hAnsi="Arial"/>
          <w:b/>
          <w:spacing w:val="-7"/>
          <w:sz w:val="20"/>
        </w:rPr>
        <w:t> </w:t>
      </w:r>
      <w:r>
        <w:rPr>
          <w:rFonts w:ascii="Arial" w:hAnsi="Arial"/>
          <w:b/>
          <w:spacing w:val="-2"/>
          <w:sz w:val="20"/>
        </w:rPr>
        <w:t>Speaker)</w:t>
      </w:r>
    </w:p>
    <w:p>
      <w:pPr>
        <w:pStyle w:val="ListParagraph"/>
        <w:numPr>
          <w:ilvl w:val="0"/>
          <w:numId w:val="21"/>
        </w:numPr>
        <w:tabs>
          <w:tab w:pos="583" w:val="left" w:leader="none"/>
        </w:tabs>
        <w:spacing w:line="240" w:lineRule="auto" w:before="0" w:after="0"/>
        <w:ind w:left="583" w:right="0" w:hanging="221"/>
        <w:jc w:val="left"/>
        <w:rPr>
          <w:sz w:val="20"/>
        </w:rPr>
      </w:pPr>
      <w:r>
        <w:rPr>
          <w:sz w:val="20"/>
        </w:rPr>
        <w:t>University</w:t>
      </w:r>
      <w:r>
        <w:rPr>
          <w:spacing w:val="-7"/>
          <w:sz w:val="20"/>
        </w:rPr>
        <w:t> </w:t>
      </w:r>
      <w:r>
        <w:rPr>
          <w:sz w:val="20"/>
        </w:rPr>
        <w:t>of</w:t>
      </w:r>
      <w:r>
        <w:rPr>
          <w:spacing w:val="-6"/>
          <w:sz w:val="20"/>
        </w:rPr>
        <w:t> </w:t>
      </w:r>
      <w:r>
        <w:rPr>
          <w:spacing w:val="-4"/>
          <w:sz w:val="20"/>
        </w:rPr>
        <w:t>Rome</w:t>
      </w:r>
    </w:p>
    <w:p>
      <w:pPr>
        <w:pStyle w:val="ListParagraph"/>
        <w:numPr>
          <w:ilvl w:val="0"/>
          <w:numId w:val="21"/>
        </w:numPr>
        <w:tabs>
          <w:tab w:pos="583" w:val="left" w:leader="none"/>
        </w:tabs>
        <w:spacing w:line="240" w:lineRule="auto" w:before="1" w:after="0"/>
        <w:ind w:left="362" w:right="2348" w:firstLine="0"/>
        <w:jc w:val="left"/>
        <w:rPr>
          <w:rFonts w:ascii="Arial" w:hAnsi="Arial"/>
          <w:b/>
          <w:sz w:val="20"/>
        </w:rPr>
      </w:pPr>
      <w:r>
        <w:rPr>
          <w:sz w:val="20"/>
        </w:rPr>
        <w:t>Meeting</w:t>
      </w:r>
      <w:r>
        <w:rPr>
          <w:spacing w:val="-5"/>
          <w:sz w:val="20"/>
        </w:rPr>
        <w:t> </w:t>
      </w:r>
      <w:r>
        <w:rPr>
          <w:sz w:val="20"/>
        </w:rPr>
        <w:t>Aux</w:t>
      </w:r>
      <w:r>
        <w:rPr>
          <w:spacing w:val="-5"/>
          <w:sz w:val="20"/>
        </w:rPr>
        <w:t> </w:t>
      </w:r>
      <w:r>
        <w:rPr>
          <w:sz w:val="20"/>
        </w:rPr>
        <w:t>Trailles</w:t>
      </w:r>
      <w:r>
        <w:rPr>
          <w:spacing w:val="-5"/>
          <w:sz w:val="20"/>
        </w:rPr>
        <w:t> </w:t>
      </w:r>
      <w:r>
        <w:rPr>
          <w:sz w:val="20"/>
        </w:rPr>
        <w:t>2024,</w:t>
      </w:r>
      <w:r>
        <w:rPr>
          <w:spacing w:val="-5"/>
          <w:sz w:val="20"/>
        </w:rPr>
        <w:t> </w:t>
      </w:r>
      <w:r>
        <w:rPr>
          <w:sz w:val="20"/>
        </w:rPr>
        <w:t>“Strategizing</w:t>
      </w:r>
      <w:r>
        <w:rPr>
          <w:spacing w:val="-5"/>
          <w:sz w:val="20"/>
        </w:rPr>
        <w:t> </w:t>
      </w:r>
      <w:r>
        <w:rPr>
          <w:sz w:val="20"/>
        </w:rPr>
        <w:t>and</w:t>
      </w:r>
      <w:r>
        <w:rPr>
          <w:spacing w:val="-5"/>
          <w:sz w:val="20"/>
        </w:rPr>
        <w:t> </w:t>
      </w:r>
      <w:r>
        <w:rPr>
          <w:sz w:val="20"/>
        </w:rPr>
        <w:t>attention</w:t>
      </w:r>
      <w:r>
        <w:rPr>
          <w:spacing w:val="-5"/>
          <w:sz w:val="20"/>
        </w:rPr>
        <w:t> </w:t>
      </w:r>
      <w:r>
        <w:rPr>
          <w:sz w:val="20"/>
        </w:rPr>
        <w:t>in</w:t>
      </w:r>
      <w:r>
        <w:rPr>
          <w:spacing w:val="-5"/>
          <w:sz w:val="20"/>
        </w:rPr>
        <w:t> </w:t>
      </w:r>
      <w:r>
        <w:rPr>
          <w:sz w:val="20"/>
        </w:rPr>
        <w:t>games”,</w:t>
      </w:r>
      <w:r>
        <w:rPr>
          <w:spacing w:val="-5"/>
          <w:sz w:val="20"/>
        </w:rPr>
        <w:t> </w:t>
      </w:r>
      <w:r>
        <w:rPr>
          <w:sz w:val="20"/>
        </w:rPr>
        <w:t>France “Neurofinance”, Italian Senate, Rome, 2024 (</w:t>
      </w:r>
      <w:r>
        <w:rPr>
          <w:rFonts w:ascii="Arial" w:hAnsi="Arial"/>
          <w:b/>
          <w:sz w:val="20"/>
        </w:rPr>
        <w:t>Keynote Speaker)</w:t>
      </w:r>
    </w:p>
    <w:p>
      <w:pPr>
        <w:pStyle w:val="BodyText"/>
        <w:spacing w:before="1"/>
        <w:ind w:left="0"/>
        <w:rPr>
          <w:rFonts w:ascii="Arial"/>
          <w:b/>
        </w:rPr>
      </w:pPr>
    </w:p>
    <w:p>
      <w:pPr>
        <w:pStyle w:val="BodyText"/>
        <w:ind w:left="362"/>
      </w:pPr>
      <w:r>
        <w:rPr>
          <w:spacing w:val="-4"/>
        </w:rPr>
        <w:t>2025</w:t>
      </w:r>
    </w:p>
    <w:p>
      <w:pPr>
        <w:pStyle w:val="ListParagraph"/>
        <w:numPr>
          <w:ilvl w:val="0"/>
          <w:numId w:val="22"/>
        </w:numPr>
        <w:tabs>
          <w:tab w:pos="583" w:val="left" w:leader="none"/>
        </w:tabs>
        <w:spacing w:line="240" w:lineRule="auto" w:before="1" w:after="0"/>
        <w:ind w:left="583" w:right="0" w:hanging="221"/>
        <w:jc w:val="left"/>
        <w:rPr>
          <w:sz w:val="20"/>
        </w:rPr>
      </w:pPr>
      <w:r>
        <w:rPr>
          <w:sz w:val="20"/>
        </w:rPr>
        <w:t>University</w:t>
      </w:r>
      <w:r>
        <w:rPr>
          <w:spacing w:val="-7"/>
          <w:sz w:val="20"/>
        </w:rPr>
        <w:t> </w:t>
      </w:r>
      <w:r>
        <w:rPr>
          <w:sz w:val="20"/>
        </w:rPr>
        <w:t>of</w:t>
      </w:r>
      <w:r>
        <w:rPr>
          <w:spacing w:val="-7"/>
          <w:sz w:val="20"/>
        </w:rPr>
        <w:t> </w:t>
      </w:r>
      <w:r>
        <w:rPr>
          <w:sz w:val="20"/>
        </w:rPr>
        <w:t>Rome,</w:t>
      </w:r>
      <w:r>
        <w:rPr>
          <w:spacing w:val="-6"/>
          <w:sz w:val="20"/>
        </w:rPr>
        <w:t> </w:t>
      </w:r>
      <w:r>
        <w:rPr>
          <w:spacing w:val="-2"/>
          <w:sz w:val="20"/>
        </w:rPr>
        <w:t>Sapienza</w:t>
      </w:r>
    </w:p>
    <w:p>
      <w:pPr>
        <w:pStyle w:val="ListParagraph"/>
        <w:numPr>
          <w:ilvl w:val="0"/>
          <w:numId w:val="22"/>
        </w:numPr>
        <w:tabs>
          <w:tab w:pos="583" w:val="left" w:leader="none"/>
        </w:tabs>
        <w:spacing w:line="240" w:lineRule="auto" w:before="0" w:after="0"/>
        <w:ind w:left="583" w:right="0" w:hanging="221"/>
        <w:jc w:val="left"/>
        <w:rPr>
          <w:sz w:val="20"/>
        </w:rPr>
      </w:pPr>
      <w:r>
        <w:rPr>
          <w:sz w:val="20"/>
        </w:rPr>
        <w:t>University</w:t>
      </w:r>
      <w:r>
        <w:rPr>
          <w:spacing w:val="-7"/>
          <w:sz w:val="20"/>
        </w:rPr>
        <w:t> </w:t>
      </w:r>
      <w:r>
        <w:rPr>
          <w:sz w:val="20"/>
        </w:rPr>
        <w:t>of</w:t>
      </w:r>
      <w:r>
        <w:rPr>
          <w:spacing w:val="-6"/>
          <w:sz w:val="20"/>
        </w:rPr>
        <w:t> </w:t>
      </w:r>
      <w:r>
        <w:rPr>
          <w:spacing w:val="-2"/>
          <w:sz w:val="20"/>
        </w:rPr>
        <w:t>Capua</w:t>
      </w:r>
    </w:p>
    <w:p>
      <w:pPr>
        <w:pStyle w:val="ListParagraph"/>
        <w:numPr>
          <w:ilvl w:val="0"/>
          <w:numId w:val="22"/>
        </w:numPr>
        <w:tabs>
          <w:tab w:pos="583" w:val="left" w:leader="none"/>
        </w:tabs>
        <w:spacing w:line="240" w:lineRule="auto" w:before="0" w:after="0"/>
        <w:ind w:left="583" w:right="0" w:hanging="221"/>
        <w:jc w:val="left"/>
        <w:rPr>
          <w:rFonts w:ascii="Arial" w:hAnsi="Arial"/>
          <w:b/>
          <w:sz w:val="20"/>
        </w:rPr>
      </w:pPr>
      <w:r>
        <w:rPr>
          <w:sz w:val="20"/>
        </w:rPr>
        <w:t>Workshop</w:t>
      </w:r>
      <w:r>
        <w:rPr>
          <w:spacing w:val="-9"/>
          <w:sz w:val="20"/>
        </w:rPr>
        <w:t> </w:t>
      </w:r>
      <w:r>
        <w:rPr>
          <w:sz w:val="20"/>
        </w:rPr>
        <w:t>“Learning</w:t>
      </w:r>
      <w:r>
        <w:rPr>
          <w:spacing w:val="-8"/>
          <w:sz w:val="20"/>
        </w:rPr>
        <w:t> </w:t>
      </w:r>
      <w:r>
        <w:rPr>
          <w:sz w:val="20"/>
        </w:rPr>
        <w:t>to</w:t>
      </w:r>
      <w:r>
        <w:rPr>
          <w:spacing w:val="-8"/>
          <w:sz w:val="20"/>
        </w:rPr>
        <w:t> </w:t>
      </w:r>
      <w:r>
        <w:rPr>
          <w:sz w:val="20"/>
        </w:rPr>
        <w:t>Decide”,</w:t>
      </w:r>
      <w:r>
        <w:rPr>
          <w:spacing w:val="-8"/>
          <w:sz w:val="20"/>
        </w:rPr>
        <w:t> </w:t>
      </w:r>
      <w:r>
        <w:rPr>
          <w:sz w:val="20"/>
        </w:rPr>
        <w:t>Marseille</w:t>
      </w:r>
      <w:r>
        <w:rPr>
          <w:spacing w:val="-8"/>
          <w:sz w:val="20"/>
        </w:rPr>
        <w:t> </w:t>
      </w:r>
      <w:r>
        <w:rPr>
          <w:rFonts w:ascii="Arial" w:hAnsi="Arial"/>
          <w:b/>
          <w:sz w:val="20"/>
        </w:rPr>
        <w:t>(Keynote</w:t>
      </w:r>
      <w:r>
        <w:rPr>
          <w:rFonts w:ascii="Arial" w:hAnsi="Arial"/>
          <w:b/>
          <w:spacing w:val="-8"/>
          <w:sz w:val="20"/>
        </w:rPr>
        <w:t> </w:t>
      </w:r>
      <w:r>
        <w:rPr>
          <w:rFonts w:ascii="Arial" w:hAnsi="Arial"/>
          <w:b/>
          <w:spacing w:val="-2"/>
          <w:sz w:val="20"/>
        </w:rPr>
        <w:t>Speaker)</w:t>
      </w:r>
    </w:p>
    <w:p>
      <w:pPr>
        <w:pStyle w:val="BodyText"/>
        <w:ind w:left="0"/>
        <w:rPr>
          <w:rFonts w:ascii="Arial"/>
          <w:b/>
        </w:rPr>
      </w:pPr>
    </w:p>
    <w:p>
      <w:pPr>
        <w:pStyle w:val="BodyText"/>
        <w:spacing w:before="1"/>
        <w:ind w:left="0"/>
        <w:rPr>
          <w:rFonts w:ascii="Arial"/>
          <w:b/>
        </w:rPr>
      </w:pPr>
    </w:p>
    <w:p>
      <w:pPr>
        <w:pStyle w:val="Heading2"/>
        <w:spacing w:before="1"/>
      </w:pPr>
      <w:r>
        <w:rPr>
          <w:color w:val="3366FF"/>
        </w:rPr>
        <w:t>MEDIA</w:t>
      </w:r>
      <w:r>
        <w:rPr>
          <w:color w:val="3366FF"/>
          <w:spacing w:val="-9"/>
        </w:rPr>
        <w:t> </w:t>
      </w:r>
      <w:r>
        <w:rPr>
          <w:color w:val="3366FF"/>
          <w:spacing w:val="-2"/>
        </w:rPr>
        <w:t>COVERAGE</w:t>
      </w:r>
    </w:p>
    <w:p>
      <w:pPr>
        <w:pStyle w:val="BodyText"/>
        <w:spacing w:before="226"/>
        <w:ind w:left="362" w:right="3060"/>
      </w:pPr>
      <w:r>
        <w:rPr/>
        <w:t>SCIENTIFIC</w:t>
      </w:r>
      <w:r>
        <w:rPr>
          <w:spacing w:val="-6"/>
        </w:rPr>
        <w:t> </w:t>
      </w:r>
      <w:r>
        <w:rPr/>
        <w:t>AMERICAN:</w:t>
      </w:r>
      <w:r>
        <w:rPr>
          <w:spacing w:val="-5"/>
        </w:rPr>
        <w:t> </w:t>
      </w:r>
      <w:r>
        <w:rPr/>
        <w:t>Brain</w:t>
      </w:r>
      <w:r>
        <w:rPr>
          <w:spacing w:val="-5"/>
        </w:rPr>
        <w:t> </w:t>
      </w:r>
      <w:r>
        <w:rPr/>
        <w:t>Region</w:t>
      </w:r>
      <w:r>
        <w:rPr>
          <w:spacing w:val="-5"/>
        </w:rPr>
        <w:t> </w:t>
      </w:r>
      <w:r>
        <w:rPr/>
        <w:t>Tied</w:t>
      </w:r>
      <w:r>
        <w:rPr>
          <w:spacing w:val="-5"/>
        </w:rPr>
        <w:t> </w:t>
      </w:r>
      <w:r>
        <w:rPr/>
        <w:t>to</w:t>
      </w:r>
      <w:r>
        <w:rPr>
          <w:spacing w:val="-5"/>
        </w:rPr>
        <w:t> </w:t>
      </w:r>
      <w:r>
        <w:rPr/>
        <w:t>Regret</w:t>
      </w:r>
      <w:r>
        <w:rPr>
          <w:spacing w:val="-5"/>
        </w:rPr>
        <w:t> </w:t>
      </w:r>
      <w:r>
        <w:rPr/>
        <w:t>Identified. NEW SCIENTIST : Pinpointing regret in the brain.</w:t>
      </w:r>
    </w:p>
    <w:p>
      <w:pPr>
        <w:pStyle w:val="BodyText"/>
        <w:spacing w:before="1"/>
        <w:ind w:left="362" w:right="1575"/>
      </w:pPr>
      <w:r>
        <w:rPr/>
        <w:t>THE</w:t>
      </w:r>
      <w:r>
        <w:rPr>
          <w:spacing w:val="-4"/>
        </w:rPr>
        <w:t> </w:t>
      </w:r>
      <w:r>
        <w:rPr/>
        <w:t>NEW</w:t>
      </w:r>
      <w:r>
        <w:rPr>
          <w:spacing w:val="-5"/>
        </w:rPr>
        <w:t> </w:t>
      </w:r>
      <w:r>
        <w:rPr/>
        <w:t>YORK</w:t>
      </w:r>
      <w:r>
        <w:rPr>
          <w:spacing w:val="-4"/>
        </w:rPr>
        <w:t> </w:t>
      </w:r>
      <w:r>
        <w:rPr/>
        <w:t>TIMES:</w:t>
      </w:r>
      <w:r>
        <w:rPr>
          <w:spacing w:val="-4"/>
        </w:rPr>
        <w:t> </w:t>
      </w:r>
      <w:r>
        <w:rPr/>
        <w:t>Vital</w:t>
      </w:r>
      <w:r>
        <w:rPr>
          <w:spacing w:val="-4"/>
        </w:rPr>
        <w:t> </w:t>
      </w:r>
      <w:r>
        <w:rPr/>
        <w:t>Signs</w:t>
      </w:r>
      <w:r>
        <w:rPr>
          <w:spacing w:val="-4"/>
        </w:rPr>
        <w:t> </w:t>
      </w:r>
      <w:r>
        <w:rPr/>
        <w:t>:</w:t>
      </w:r>
      <w:r>
        <w:rPr>
          <w:spacing w:val="-4"/>
        </w:rPr>
        <w:t> </w:t>
      </w:r>
      <w:r>
        <w:rPr/>
        <w:t>émotions.</w:t>
      </w:r>
      <w:r>
        <w:rPr>
          <w:spacing w:val="-4"/>
        </w:rPr>
        <w:t> </w:t>
      </w:r>
      <w:r>
        <w:rPr/>
        <w:t>Winning,</w:t>
      </w:r>
      <w:r>
        <w:rPr>
          <w:spacing w:val="-4"/>
        </w:rPr>
        <w:t> </w:t>
      </w:r>
      <w:r>
        <w:rPr/>
        <w:t>Losing</w:t>
      </w:r>
      <w:r>
        <w:rPr>
          <w:spacing w:val="-4"/>
        </w:rPr>
        <w:t> </w:t>
      </w:r>
      <w:r>
        <w:rPr/>
        <w:t>and</w:t>
      </w:r>
      <w:r>
        <w:rPr>
          <w:spacing w:val="-4"/>
        </w:rPr>
        <w:t> </w:t>
      </w:r>
      <w:r>
        <w:rPr/>
        <w:t>Regretting. SCIENTIFIC AMERICAN : Even better than a personal best.</w:t>
      </w:r>
    </w:p>
    <w:p>
      <w:pPr>
        <w:pStyle w:val="BodyText"/>
        <w:ind w:left="362"/>
      </w:pPr>
      <w:r>
        <w:rPr/>
        <w:t>LE</w:t>
      </w:r>
      <w:r>
        <w:rPr>
          <w:spacing w:val="-14"/>
        </w:rPr>
        <w:t> </w:t>
      </w:r>
      <w:r>
        <w:rPr/>
        <w:t>MONDE</w:t>
      </w:r>
      <w:r>
        <w:rPr>
          <w:spacing w:val="-14"/>
        </w:rPr>
        <w:t> </w:t>
      </w:r>
      <w:r>
        <w:rPr/>
        <w:t>:</w:t>
      </w:r>
      <w:r>
        <w:rPr>
          <w:spacing w:val="-14"/>
        </w:rPr>
        <w:t> </w:t>
      </w:r>
      <w:r>
        <w:rPr/>
        <w:t>Le</w:t>
      </w:r>
      <w:r>
        <w:rPr>
          <w:spacing w:val="-14"/>
        </w:rPr>
        <w:t> </w:t>
      </w:r>
      <w:r>
        <w:rPr/>
        <w:t>rôle</w:t>
      </w:r>
      <w:r>
        <w:rPr>
          <w:spacing w:val="-14"/>
        </w:rPr>
        <w:t> </w:t>
      </w:r>
      <w:r>
        <w:rPr/>
        <w:t>du</w:t>
      </w:r>
      <w:r>
        <w:rPr>
          <w:spacing w:val="-14"/>
        </w:rPr>
        <w:t> </w:t>
      </w:r>
      <w:r>
        <w:rPr/>
        <w:t>regret</w:t>
      </w:r>
      <w:r>
        <w:rPr>
          <w:spacing w:val="-14"/>
        </w:rPr>
        <w:t> </w:t>
      </w:r>
      <w:r>
        <w:rPr/>
        <w:t>dans</w:t>
      </w:r>
      <w:r>
        <w:rPr>
          <w:spacing w:val="-14"/>
        </w:rPr>
        <w:t> </w:t>
      </w:r>
      <w:r>
        <w:rPr/>
        <w:t>la</w:t>
      </w:r>
      <w:r>
        <w:rPr>
          <w:spacing w:val="-14"/>
        </w:rPr>
        <w:t> </w:t>
      </w:r>
      <w:r>
        <w:rPr/>
        <w:t>prise</w:t>
      </w:r>
      <w:r>
        <w:rPr>
          <w:spacing w:val="-14"/>
        </w:rPr>
        <w:t> </w:t>
      </w:r>
      <w:r>
        <w:rPr/>
        <w:t>de</w:t>
      </w:r>
      <w:r>
        <w:rPr>
          <w:spacing w:val="-14"/>
        </w:rPr>
        <w:t> </w:t>
      </w:r>
      <w:r>
        <w:rPr/>
        <w:t>décision</w:t>
      </w:r>
      <w:r>
        <w:rPr>
          <w:spacing w:val="-14"/>
        </w:rPr>
        <w:t> </w:t>
      </w:r>
      <w:r>
        <w:rPr/>
        <w:t>mesure</w:t>
      </w:r>
      <w:r>
        <w:rPr>
          <w:spacing w:val="-14"/>
        </w:rPr>
        <w:t> </w:t>
      </w:r>
      <w:r>
        <w:rPr/>
        <w:t>par</w:t>
      </w:r>
      <w:r>
        <w:rPr>
          <w:spacing w:val="-14"/>
        </w:rPr>
        <w:t> </w:t>
      </w:r>
      <w:r>
        <w:rPr/>
        <w:t>des</w:t>
      </w:r>
      <w:r>
        <w:rPr>
          <w:spacing w:val="-14"/>
        </w:rPr>
        <w:t> </w:t>
      </w:r>
      <w:r>
        <w:rPr/>
        <w:t>neurologues.</w:t>
      </w:r>
      <w:r>
        <w:rPr>
          <w:spacing w:val="-14"/>
        </w:rPr>
        <w:t> </w:t>
      </w:r>
      <w:r>
        <w:rPr/>
        <w:t>Il</w:t>
      </w:r>
      <w:r>
        <w:rPr>
          <w:spacing w:val="-14"/>
        </w:rPr>
        <w:t> </w:t>
      </w:r>
      <w:r>
        <w:rPr/>
        <w:t>CORRIERE DELLA SERA : Nella testa di chi non conosce il rimpianto.</w:t>
      </w:r>
    </w:p>
    <w:p>
      <w:pPr>
        <w:pStyle w:val="BodyText"/>
        <w:spacing w:before="1"/>
        <w:ind w:left="362"/>
      </w:pPr>
      <w:r>
        <w:rPr/>
        <w:t>Il</w:t>
      </w:r>
      <w:r>
        <w:rPr>
          <w:spacing w:val="-8"/>
        </w:rPr>
        <w:t> </w:t>
      </w:r>
      <w:r>
        <w:rPr/>
        <w:t>SOLE</w:t>
      </w:r>
      <w:r>
        <w:rPr>
          <w:spacing w:val="-6"/>
        </w:rPr>
        <w:t> </w:t>
      </w:r>
      <w:r>
        <w:rPr/>
        <w:t>24</w:t>
      </w:r>
      <w:r>
        <w:rPr>
          <w:spacing w:val="-5"/>
        </w:rPr>
        <w:t> </w:t>
      </w:r>
      <w:r>
        <w:rPr/>
        <w:t>ORE</w:t>
      </w:r>
      <w:r>
        <w:rPr>
          <w:spacing w:val="-7"/>
        </w:rPr>
        <w:t> </w:t>
      </w:r>
      <w:r>
        <w:rPr/>
        <w:t>:</w:t>
      </w:r>
      <w:r>
        <w:rPr>
          <w:spacing w:val="-5"/>
        </w:rPr>
        <w:t> </w:t>
      </w:r>
      <w:r>
        <w:rPr/>
        <w:t>Successi</w:t>
      </w:r>
      <w:r>
        <w:rPr>
          <w:spacing w:val="-5"/>
        </w:rPr>
        <w:t> </w:t>
      </w:r>
      <w:r>
        <w:rPr/>
        <w:t>e</w:t>
      </w:r>
      <w:r>
        <w:rPr>
          <w:spacing w:val="-6"/>
        </w:rPr>
        <w:t> </w:t>
      </w:r>
      <w:r>
        <w:rPr/>
        <w:t>Sconfitte:</w:t>
      </w:r>
      <w:r>
        <w:rPr>
          <w:spacing w:val="-5"/>
        </w:rPr>
        <w:t> </w:t>
      </w:r>
      <w:r>
        <w:rPr/>
        <w:t>ecco</w:t>
      </w:r>
      <w:r>
        <w:rPr>
          <w:spacing w:val="-5"/>
        </w:rPr>
        <w:t> </w:t>
      </w:r>
      <w:r>
        <w:rPr/>
        <w:t>perche`</w:t>
      </w:r>
      <w:r>
        <w:rPr>
          <w:spacing w:val="-5"/>
        </w:rPr>
        <w:t> </w:t>
      </w:r>
      <w:r>
        <w:rPr/>
        <w:t>gioiamo</w:t>
      </w:r>
      <w:r>
        <w:rPr>
          <w:spacing w:val="-6"/>
        </w:rPr>
        <w:t> </w:t>
      </w:r>
      <w:r>
        <w:rPr/>
        <w:t>delle</w:t>
      </w:r>
      <w:r>
        <w:rPr>
          <w:spacing w:val="-4"/>
        </w:rPr>
        <w:t> </w:t>
      </w:r>
      <w:r>
        <w:rPr/>
        <w:t>"cadute"</w:t>
      </w:r>
      <w:r>
        <w:rPr>
          <w:spacing w:val="-5"/>
        </w:rPr>
        <w:t> </w:t>
      </w:r>
      <w:r>
        <w:rPr>
          <w:spacing w:val="-2"/>
        </w:rPr>
        <w:t>altrui.</w:t>
      </w:r>
    </w:p>
    <w:p>
      <w:pPr>
        <w:pStyle w:val="BodyText"/>
        <w:spacing w:before="1"/>
        <w:ind w:left="362"/>
      </w:pPr>
      <w:r>
        <w:rPr/>
        <w:t>FOX NEWS : Where Regret Roosts in the BrainIl. Il SOLE 24 ORE : Successi e Sconfitte: ecco</w:t>
      </w:r>
      <w:r>
        <w:rPr>
          <w:spacing w:val="40"/>
        </w:rPr>
        <w:t> </w:t>
      </w:r>
      <w:r>
        <w:rPr/>
        <w:t>perche` gioiamo delle "cadute" altrui.</w:t>
      </w:r>
    </w:p>
    <w:p>
      <w:pPr>
        <w:pStyle w:val="BodyText"/>
        <w:spacing w:line="237" w:lineRule="auto" w:before="2"/>
        <w:ind w:left="362" w:right="3549"/>
        <w:jc w:val="both"/>
      </w:pPr>
      <w:r>
        <w:rPr/>
        <w:t>Il</w:t>
      </w:r>
      <w:r>
        <w:rPr>
          <w:spacing w:val="-4"/>
        </w:rPr>
        <w:t> </w:t>
      </w:r>
      <w:r>
        <w:rPr/>
        <w:t>CORRIERE</w:t>
      </w:r>
      <w:r>
        <w:rPr>
          <w:spacing w:val="-5"/>
        </w:rPr>
        <w:t> </w:t>
      </w:r>
      <w:r>
        <w:rPr/>
        <w:t>DELLA</w:t>
      </w:r>
      <w:r>
        <w:rPr>
          <w:spacing w:val="-5"/>
        </w:rPr>
        <w:t> </w:t>
      </w:r>
      <w:r>
        <w:rPr/>
        <w:t>SERA</w:t>
      </w:r>
      <w:r>
        <w:rPr>
          <w:spacing w:val="-5"/>
        </w:rPr>
        <w:t> </w:t>
      </w:r>
      <w:r>
        <w:rPr/>
        <w:t>:</w:t>
      </w:r>
      <w:r>
        <w:rPr>
          <w:spacing w:val="-4"/>
        </w:rPr>
        <w:t> </w:t>
      </w:r>
      <w:r>
        <w:rPr/>
        <w:t>Il</w:t>
      </w:r>
      <w:r>
        <w:rPr>
          <w:spacing w:val="-4"/>
        </w:rPr>
        <w:t> </w:t>
      </w:r>
      <w:r>
        <w:rPr/>
        <w:t>gioco</w:t>
      </w:r>
      <w:r>
        <w:rPr>
          <w:spacing w:val="-4"/>
        </w:rPr>
        <w:t> </w:t>
      </w:r>
      <w:r>
        <w:rPr/>
        <w:t>che</w:t>
      </w:r>
      <w:r>
        <w:rPr>
          <w:spacing w:val="-4"/>
        </w:rPr>
        <w:t> </w:t>
      </w:r>
      <w:r>
        <w:rPr/>
        <w:t>promuove</w:t>
      </w:r>
      <w:r>
        <w:rPr>
          <w:spacing w:val="-4"/>
        </w:rPr>
        <w:t> </w:t>
      </w:r>
      <w:r>
        <w:rPr/>
        <w:t>il</w:t>
      </w:r>
      <w:r>
        <w:rPr>
          <w:spacing w:val="-4"/>
        </w:rPr>
        <w:t> </w:t>
      </w:r>
      <w:r>
        <w:rPr/>
        <w:t>broker. CERVEAU</w:t>
      </w:r>
      <w:r>
        <w:rPr>
          <w:spacing w:val="-5"/>
        </w:rPr>
        <w:t> </w:t>
      </w:r>
      <w:r>
        <w:rPr/>
        <w:t>&amp;</w:t>
      </w:r>
      <w:r>
        <w:rPr>
          <w:spacing w:val="-5"/>
        </w:rPr>
        <w:t> </w:t>
      </w:r>
      <w:r>
        <w:rPr/>
        <w:t>PSYCHO:</w:t>
      </w:r>
      <w:r>
        <w:rPr>
          <w:spacing w:val="-4"/>
        </w:rPr>
        <w:t> </w:t>
      </w:r>
      <w:r>
        <w:rPr/>
        <w:t>Les</w:t>
      </w:r>
      <w:r>
        <w:rPr>
          <w:spacing w:val="-4"/>
        </w:rPr>
        <w:t> </w:t>
      </w:r>
      <w:r>
        <w:rPr/>
        <w:t>bones</w:t>
      </w:r>
      <w:r>
        <w:rPr>
          <w:spacing w:val="-4"/>
        </w:rPr>
        <w:t> </w:t>
      </w:r>
      <w:r>
        <w:rPr/>
        <w:t>raisons</w:t>
      </w:r>
      <w:r>
        <w:rPr>
          <w:spacing w:val="-4"/>
        </w:rPr>
        <w:t> </w:t>
      </w:r>
      <w:r>
        <w:rPr/>
        <w:t>d'avoir</w:t>
      </w:r>
      <w:r>
        <w:rPr>
          <w:spacing w:val="-4"/>
        </w:rPr>
        <w:t> </w:t>
      </w:r>
      <w:r>
        <w:rPr/>
        <w:t>des</w:t>
      </w:r>
      <w:r>
        <w:rPr>
          <w:spacing w:val="-3"/>
        </w:rPr>
        <w:t> </w:t>
      </w:r>
      <w:r>
        <w:rPr/>
        <w:t>regret. LA REPUBBLICA : Il rimpianto e` l'anima del commercio.</w:t>
      </w:r>
    </w:p>
    <w:p>
      <w:pPr>
        <w:pStyle w:val="BodyText"/>
        <w:spacing w:before="2"/>
        <w:ind w:left="362"/>
        <w:jc w:val="both"/>
      </w:pPr>
      <w:r>
        <w:rPr/>
        <w:t>NATURE</w:t>
      </w:r>
      <w:r>
        <w:rPr>
          <w:spacing w:val="-6"/>
        </w:rPr>
        <w:t> </w:t>
      </w:r>
      <w:r>
        <w:rPr/>
        <w:t>Highlight</w:t>
      </w:r>
      <w:r>
        <w:rPr>
          <w:spacing w:val="-5"/>
        </w:rPr>
        <w:t> </w:t>
      </w:r>
      <w:r>
        <w:rPr/>
        <w:t>:</w:t>
      </w:r>
      <w:r>
        <w:rPr>
          <w:spacing w:val="-4"/>
        </w:rPr>
        <w:t> </w:t>
      </w:r>
      <w:r>
        <w:rPr/>
        <w:t>A</w:t>
      </w:r>
      <w:r>
        <w:rPr>
          <w:spacing w:val="-6"/>
        </w:rPr>
        <w:t> </w:t>
      </w:r>
      <w:r>
        <w:rPr/>
        <w:t>life</w:t>
      </w:r>
      <w:r>
        <w:rPr>
          <w:spacing w:val="-5"/>
        </w:rPr>
        <w:t> </w:t>
      </w:r>
      <w:r>
        <w:rPr/>
        <w:t>of</w:t>
      </w:r>
      <w:r>
        <w:rPr>
          <w:spacing w:val="-4"/>
        </w:rPr>
        <w:t> </w:t>
      </w:r>
      <w:r>
        <w:rPr>
          <w:spacing w:val="-2"/>
        </w:rPr>
        <w:t>regret.</w:t>
      </w:r>
    </w:p>
    <w:p>
      <w:pPr>
        <w:pStyle w:val="BodyText"/>
        <w:ind w:left="362" w:right="300"/>
        <w:jc w:val="both"/>
      </w:pPr>
      <w:r>
        <w:rPr/>
        <w:t>NATIONAL</w:t>
      </w:r>
      <w:r>
        <w:rPr>
          <w:spacing w:val="-14"/>
        </w:rPr>
        <w:t> </w:t>
      </w:r>
      <w:r>
        <w:rPr/>
        <w:t>SCIENCE</w:t>
      </w:r>
      <w:r>
        <w:rPr>
          <w:spacing w:val="-14"/>
        </w:rPr>
        <w:t> </w:t>
      </w:r>
      <w:r>
        <w:rPr/>
        <w:t>FOUNDATION</w:t>
      </w:r>
      <w:r>
        <w:rPr>
          <w:spacing w:val="-14"/>
        </w:rPr>
        <w:t> </w:t>
      </w:r>
      <w:r>
        <w:rPr/>
        <w:t>(NSF)</w:t>
      </w:r>
      <w:r>
        <w:rPr>
          <w:spacing w:val="-14"/>
        </w:rPr>
        <w:t> </w:t>
      </w:r>
      <w:r>
        <w:rPr/>
        <w:t>NEWS</w:t>
      </w:r>
      <w:r>
        <w:rPr>
          <w:spacing w:val="-14"/>
        </w:rPr>
        <w:t> </w:t>
      </w:r>
      <w:r>
        <w:rPr/>
        <w:t>:</w:t>
      </w:r>
      <w:r>
        <w:rPr>
          <w:spacing w:val="-14"/>
        </w:rPr>
        <w:t> </w:t>
      </w:r>
      <w:r>
        <w:rPr/>
        <w:t>Peer</w:t>
      </w:r>
      <w:r>
        <w:rPr>
          <w:spacing w:val="-14"/>
        </w:rPr>
        <w:t> </w:t>
      </w:r>
      <w:r>
        <w:rPr/>
        <w:t>Pressure?</w:t>
      </w:r>
      <w:r>
        <w:rPr>
          <w:spacing w:val="-14"/>
        </w:rPr>
        <w:t> </w:t>
      </w:r>
      <w:r>
        <w:rPr/>
        <w:t>It's</w:t>
      </w:r>
      <w:r>
        <w:rPr>
          <w:spacing w:val="-14"/>
        </w:rPr>
        <w:t> </w:t>
      </w:r>
      <w:r>
        <w:rPr/>
        <w:t>Hardwired</w:t>
      </w:r>
      <w:r>
        <w:rPr>
          <w:spacing w:val="-13"/>
        </w:rPr>
        <w:t> </w:t>
      </w:r>
      <w:r>
        <w:rPr/>
        <w:t>Into</w:t>
      </w:r>
      <w:r>
        <w:rPr>
          <w:spacing w:val="-14"/>
        </w:rPr>
        <w:t> </w:t>
      </w:r>
      <w:r>
        <w:rPr/>
        <w:t>Our</w:t>
      </w:r>
      <w:r>
        <w:rPr>
          <w:spacing w:val="-14"/>
        </w:rPr>
        <w:t> </w:t>
      </w:r>
      <w:r>
        <w:rPr/>
        <w:t>Brains. Il SOLE 24 ORE: Felici di essere invidiosi. Giornale Sentire : “Cervelli al bivio della vita”. PANORAMA.</w:t>
      </w:r>
      <w:r>
        <w:rPr>
          <w:spacing w:val="-7"/>
        </w:rPr>
        <w:t> </w:t>
      </w:r>
      <w:r>
        <w:rPr/>
        <w:t>“Neuroeconomia:</w:t>
      </w:r>
      <w:r>
        <w:rPr>
          <w:spacing w:val="-7"/>
        </w:rPr>
        <w:t> </w:t>
      </w:r>
      <w:r>
        <w:rPr/>
        <w:t>il</w:t>
      </w:r>
      <w:r>
        <w:rPr>
          <w:spacing w:val="-7"/>
        </w:rPr>
        <w:t> </w:t>
      </w:r>
      <w:r>
        <w:rPr/>
        <w:t>grande</w:t>
      </w:r>
      <w:r>
        <w:rPr>
          <w:spacing w:val="-7"/>
        </w:rPr>
        <w:t> </w:t>
      </w:r>
      <w:r>
        <w:rPr/>
        <w:t>crollo</w:t>
      </w:r>
      <w:r>
        <w:rPr>
          <w:spacing w:val="-7"/>
        </w:rPr>
        <w:t> </w:t>
      </w:r>
      <w:r>
        <w:rPr/>
        <w:t>dei</w:t>
      </w:r>
      <w:r>
        <w:rPr>
          <w:spacing w:val="-7"/>
        </w:rPr>
        <w:t> </w:t>
      </w:r>
      <w:r>
        <w:rPr/>
        <w:t>mercati?</w:t>
      </w:r>
      <w:r>
        <w:rPr>
          <w:spacing w:val="-7"/>
        </w:rPr>
        <w:t> </w:t>
      </w:r>
      <w:r>
        <w:rPr/>
        <w:t>Questione</w:t>
      </w:r>
      <w:r>
        <w:rPr>
          <w:spacing w:val="-7"/>
        </w:rPr>
        <w:t> </w:t>
      </w:r>
      <w:r>
        <w:rPr/>
        <w:t>di</w:t>
      </w:r>
      <w:r>
        <w:rPr>
          <w:spacing w:val="-7"/>
        </w:rPr>
        <w:t> </w:t>
      </w:r>
      <w:r>
        <w:rPr/>
        <w:t>testa</w:t>
      </w:r>
      <w:r>
        <w:rPr>
          <w:spacing w:val="-7"/>
        </w:rPr>
        <w:t> </w:t>
      </w:r>
      <w:r>
        <w:rPr/>
        <w:t>».Giornale</w:t>
      </w:r>
      <w:r>
        <w:rPr>
          <w:spacing w:val="-7"/>
        </w:rPr>
        <w:t> </w:t>
      </w:r>
      <w:r>
        <w:rPr/>
        <w:t>Sentire</w:t>
      </w:r>
      <w:r>
        <w:rPr>
          <w:spacing w:val="-7"/>
        </w:rPr>
        <w:t> </w:t>
      </w:r>
      <w:r>
        <w:rPr/>
        <w:t>: “L’arte dell’umilta`”.</w:t>
      </w:r>
    </w:p>
    <w:p>
      <w:pPr>
        <w:pStyle w:val="BodyText"/>
        <w:spacing w:before="2"/>
        <w:ind w:left="362" w:right="2857"/>
        <w:jc w:val="both"/>
      </w:pPr>
      <w:r>
        <w:rPr/>
        <w:t>LA</w:t>
      </w:r>
      <w:r>
        <w:rPr>
          <w:spacing w:val="-5"/>
        </w:rPr>
        <w:t> </w:t>
      </w:r>
      <w:r>
        <w:rPr/>
        <w:t>REPUBBLICA</w:t>
      </w:r>
      <w:r>
        <w:rPr>
          <w:spacing w:val="-5"/>
        </w:rPr>
        <w:t> </w:t>
      </w:r>
      <w:r>
        <w:rPr/>
        <w:t>:</w:t>
      </w:r>
      <w:r>
        <w:rPr>
          <w:spacing w:val="40"/>
        </w:rPr>
        <w:t> </w:t>
      </w:r>
      <w:r>
        <w:rPr/>
        <w:t>Bisogno</w:t>
      </w:r>
      <w:r>
        <w:rPr>
          <w:spacing w:val="-4"/>
        </w:rPr>
        <w:t> </w:t>
      </w:r>
      <w:r>
        <w:rPr/>
        <w:t>degli</w:t>
      </w:r>
      <w:r>
        <w:rPr>
          <w:spacing w:val="-4"/>
        </w:rPr>
        <w:t> </w:t>
      </w:r>
      <w:r>
        <w:rPr/>
        <w:t>Altri?</w:t>
      </w:r>
      <w:r>
        <w:rPr>
          <w:spacing w:val="-4"/>
        </w:rPr>
        <w:t> </w:t>
      </w:r>
      <w:r>
        <w:rPr/>
        <w:t>L’area</w:t>
      </w:r>
      <w:r>
        <w:rPr>
          <w:spacing w:val="-4"/>
        </w:rPr>
        <w:t> </w:t>
      </w:r>
      <w:r>
        <w:rPr/>
        <w:t>che</w:t>
      </w:r>
      <w:r>
        <w:rPr>
          <w:spacing w:val="-4"/>
        </w:rPr>
        <w:t> </w:t>
      </w:r>
      <w:r>
        <w:rPr/>
        <w:t>ci</w:t>
      </w:r>
      <w:r>
        <w:rPr>
          <w:spacing w:val="-4"/>
        </w:rPr>
        <w:t> </w:t>
      </w:r>
      <w:r>
        <w:rPr/>
        <w:t>rende</w:t>
      </w:r>
      <w:r>
        <w:rPr>
          <w:spacing w:val="-4"/>
        </w:rPr>
        <w:t> </w:t>
      </w:r>
      <w:r>
        <w:rPr/>
        <w:t>socievoli. USC Dornsife. Reward of Failure.</w:t>
      </w:r>
    </w:p>
    <w:p>
      <w:pPr>
        <w:pStyle w:val="BodyText"/>
        <w:spacing w:before="1"/>
        <w:ind w:left="362"/>
        <w:jc w:val="both"/>
      </w:pPr>
      <w:r>
        <w:rPr/>
        <w:t>Il</w:t>
      </w:r>
      <w:r>
        <w:rPr>
          <w:spacing w:val="-7"/>
        </w:rPr>
        <w:t> </w:t>
      </w:r>
      <w:r>
        <w:rPr/>
        <w:t>SOLE</w:t>
      </w:r>
      <w:r>
        <w:rPr>
          <w:spacing w:val="-6"/>
        </w:rPr>
        <w:t> </w:t>
      </w:r>
      <w:r>
        <w:rPr/>
        <w:t>24</w:t>
      </w:r>
      <w:r>
        <w:rPr>
          <w:spacing w:val="-5"/>
        </w:rPr>
        <w:t> </w:t>
      </w:r>
      <w:r>
        <w:rPr/>
        <w:t>ORE:</w:t>
      </w:r>
      <w:r>
        <w:rPr>
          <w:spacing w:val="-4"/>
        </w:rPr>
        <w:t> </w:t>
      </w:r>
      <w:r>
        <w:rPr/>
        <w:t>Perche</w:t>
      </w:r>
      <w:r>
        <w:rPr>
          <w:spacing w:val="-5"/>
        </w:rPr>
        <w:t> </w:t>
      </w:r>
      <w:r>
        <w:rPr/>
        <w:t>sono</w:t>
      </w:r>
      <w:r>
        <w:rPr>
          <w:spacing w:val="-5"/>
        </w:rPr>
        <w:t> </w:t>
      </w:r>
      <w:r>
        <w:rPr/>
        <w:t>un</w:t>
      </w:r>
      <w:r>
        <w:rPr>
          <w:spacing w:val="-5"/>
        </w:rPr>
        <w:t> </w:t>
      </w:r>
      <w:r>
        <w:rPr/>
        <w:t>economist</w:t>
      </w:r>
      <w:r>
        <w:rPr>
          <w:spacing w:val="-4"/>
        </w:rPr>
        <w:t> </w:t>
      </w:r>
      <w:r>
        <w:rPr/>
        <w:t>con</w:t>
      </w:r>
      <w:r>
        <w:rPr>
          <w:spacing w:val="-5"/>
        </w:rPr>
        <w:t> </w:t>
      </w:r>
      <w:r>
        <w:rPr/>
        <w:t>il</w:t>
      </w:r>
      <w:r>
        <w:rPr>
          <w:spacing w:val="-5"/>
        </w:rPr>
        <w:t> </w:t>
      </w:r>
      <w:r>
        <w:rPr/>
        <w:t>prefisso</w:t>
      </w:r>
      <w:r>
        <w:rPr>
          <w:spacing w:val="-4"/>
        </w:rPr>
        <w:t> </w:t>
      </w:r>
      <w:r>
        <w:rPr>
          <w:spacing w:val="-2"/>
        </w:rPr>
        <w:t>“neuro”</w:t>
      </w:r>
    </w:p>
    <w:sectPr>
      <w:pgSz w:w="12240" w:h="15840"/>
      <w:pgMar w:header="0" w:footer="784" w:top="1360" w:bottom="9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229440">
              <wp:simplePos x="0" y="0"/>
              <wp:positionH relativeFrom="page">
                <wp:posOffset>6478291</wp:posOffset>
              </wp:positionH>
              <wp:positionV relativeFrom="page">
                <wp:posOffset>9420962</wp:posOffset>
              </wp:positionV>
              <wp:extent cx="205104" cy="1689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05104" cy="168910"/>
                      </a:xfrm>
                      <a:prstGeom prst="rect">
                        <a:avLst/>
                      </a:prstGeom>
                    </wps:spPr>
                    <wps:txbx>
                      <w:txbxContent>
                        <w:p>
                          <w:pPr>
                            <w:pStyle w:val="BodyText"/>
                            <w:spacing w:before="15"/>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0.101715pt;margin-top:741.808044pt;width:16.1500pt;height:13.3pt;mso-position-horizontal-relative:page;mso-position-vertical-relative:page;z-index:-16087040" type="#_x0000_t202" id="docshape1" filled="false" stroked="false">
              <v:textbox inset="0,0,0,0">
                <w:txbxContent>
                  <w:p>
                    <w:pPr>
                      <w:pStyle w:val="BodyText"/>
                      <w:spacing w:before="15"/>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1"/>
      <w:numFmt w:val="decimal"/>
      <w:lvlText w:val="%1."/>
      <w:lvlJc w:val="left"/>
      <w:pPr>
        <w:ind w:left="585" w:hanging="223"/>
        <w:jc w:val="left"/>
      </w:pPr>
      <w:rPr>
        <w:rFonts w:hint="default" w:ascii="Arial MT" w:hAnsi="Arial MT" w:eastAsia="Arial MT" w:cs="Arial MT"/>
        <w:b w:val="0"/>
        <w:bCs w:val="0"/>
        <w:i w:val="0"/>
        <w:iCs w:val="0"/>
        <w:spacing w:val="-1"/>
        <w:w w:val="100"/>
        <w:sz w:val="20"/>
        <w:szCs w:val="20"/>
        <w:lang w:val="en-US" w:eastAsia="en-US" w:bidi="ar-SA"/>
      </w:rPr>
    </w:lvl>
    <w:lvl w:ilvl="1">
      <w:start w:val="0"/>
      <w:numFmt w:val="bullet"/>
      <w:lvlText w:val="•"/>
      <w:lvlJc w:val="left"/>
      <w:pPr>
        <w:ind w:left="1458" w:hanging="223"/>
      </w:pPr>
      <w:rPr>
        <w:rFonts w:hint="default"/>
        <w:lang w:val="en-US" w:eastAsia="en-US" w:bidi="ar-SA"/>
      </w:rPr>
    </w:lvl>
    <w:lvl w:ilvl="2">
      <w:start w:val="0"/>
      <w:numFmt w:val="bullet"/>
      <w:lvlText w:val="•"/>
      <w:lvlJc w:val="left"/>
      <w:pPr>
        <w:ind w:left="2336" w:hanging="223"/>
      </w:pPr>
      <w:rPr>
        <w:rFonts w:hint="default"/>
        <w:lang w:val="en-US" w:eastAsia="en-US" w:bidi="ar-SA"/>
      </w:rPr>
    </w:lvl>
    <w:lvl w:ilvl="3">
      <w:start w:val="0"/>
      <w:numFmt w:val="bullet"/>
      <w:lvlText w:val="•"/>
      <w:lvlJc w:val="left"/>
      <w:pPr>
        <w:ind w:left="3214" w:hanging="223"/>
      </w:pPr>
      <w:rPr>
        <w:rFonts w:hint="default"/>
        <w:lang w:val="en-US" w:eastAsia="en-US" w:bidi="ar-SA"/>
      </w:rPr>
    </w:lvl>
    <w:lvl w:ilvl="4">
      <w:start w:val="0"/>
      <w:numFmt w:val="bullet"/>
      <w:lvlText w:val="•"/>
      <w:lvlJc w:val="left"/>
      <w:pPr>
        <w:ind w:left="4092" w:hanging="223"/>
      </w:pPr>
      <w:rPr>
        <w:rFonts w:hint="default"/>
        <w:lang w:val="en-US" w:eastAsia="en-US" w:bidi="ar-SA"/>
      </w:rPr>
    </w:lvl>
    <w:lvl w:ilvl="5">
      <w:start w:val="0"/>
      <w:numFmt w:val="bullet"/>
      <w:lvlText w:val="•"/>
      <w:lvlJc w:val="left"/>
      <w:pPr>
        <w:ind w:left="4970" w:hanging="223"/>
      </w:pPr>
      <w:rPr>
        <w:rFonts w:hint="default"/>
        <w:lang w:val="en-US" w:eastAsia="en-US" w:bidi="ar-SA"/>
      </w:rPr>
    </w:lvl>
    <w:lvl w:ilvl="6">
      <w:start w:val="0"/>
      <w:numFmt w:val="bullet"/>
      <w:lvlText w:val="•"/>
      <w:lvlJc w:val="left"/>
      <w:pPr>
        <w:ind w:left="5848" w:hanging="223"/>
      </w:pPr>
      <w:rPr>
        <w:rFonts w:hint="default"/>
        <w:lang w:val="en-US" w:eastAsia="en-US" w:bidi="ar-SA"/>
      </w:rPr>
    </w:lvl>
    <w:lvl w:ilvl="7">
      <w:start w:val="0"/>
      <w:numFmt w:val="bullet"/>
      <w:lvlText w:val="•"/>
      <w:lvlJc w:val="left"/>
      <w:pPr>
        <w:ind w:left="6726" w:hanging="223"/>
      </w:pPr>
      <w:rPr>
        <w:rFonts w:hint="default"/>
        <w:lang w:val="en-US" w:eastAsia="en-US" w:bidi="ar-SA"/>
      </w:rPr>
    </w:lvl>
    <w:lvl w:ilvl="8">
      <w:start w:val="0"/>
      <w:numFmt w:val="bullet"/>
      <w:lvlText w:val="•"/>
      <w:lvlJc w:val="left"/>
      <w:pPr>
        <w:ind w:left="7604" w:hanging="223"/>
      </w:pPr>
      <w:rPr>
        <w:rFonts w:hint="default"/>
        <w:lang w:val="en-US" w:eastAsia="en-US" w:bidi="ar-SA"/>
      </w:rPr>
    </w:lvl>
  </w:abstractNum>
  <w:abstractNum w:abstractNumId="20">
    <w:multiLevelType w:val="hybridMultilevel"/>
    <w:lvl w:ilvl="0">
      <w:start w:val="1"/>
      <w:numFmt w:val="decimal"/>
      <w:lvlText w:val="%1."/>
      <w:lvlJc w:val="left"/>
      <w:pPr>
        <w:ind w:left="531" w:hanging="169"/>
        <w:jc w:val="left"/>
      </w:pPr>
      <w:rPr>
        <w:rFonts w:hint="default" w:ascii="Arial MT" w:hAnsi="Arial MT" w:eastAsia="Arial MT" w:cs="Arial MT"/>
        <w:b w:val="0"/>
        <w:bCs w:val="0"/>
        <w:i w:val="0"/>
        <w:iCs w:val="0"/>
        <w:spacing w:val="-1"/>
        <w:w w:val="97"/>
        <w:sz w:val="18"/>
        <w:szCs w:val="18"/>
        <w:lang w:val="en-US" w:eastAsia="en-US" w:bidi="ar-SA"/>
      </w:rPr>
    </w:lvl>
    <w:lvl w:ilvl="1">
      <w:start w:val="0"/>
      <w:numFmt w:val="bullet"/>
      <w:lvlText w:val="•"/>
      <w:lvlJc w:val="left"/>
      <w:pPr>
        <w:ind w:left="1422" w:hanging="169"/>
      </w:pPr>
      <w:rPr>
        <w:rFonts w:hint="default"/>
        <w:lang w:val="en-US" w:eastAsia="en-US" w:bidi="ar-SA"/>
      </w:rPr>
    </w:lvl>
    <w:lvl w:ilvl="2">
      <w:start w:val="0"/>
      <w:numFmt w:val="bullet"/>
      <w:lvlText w:val="•"/>
      <w:lvlJc w:val="left"/>
      <w:pPr>
        <w:ind w:left="2304" w:hanging="169"/>
      </w:pPr>
      <w:rPr>
        <w:rFonts w:hint="default"/>
        <w:lang w:val="en-US" w:eastAsia="en-US" w:bidi="ar-SA"/>
      </w:rPr>
    </w:lvl>
    <w:lvl w:ilvl="3">
      <w:start w:val="0"/>
      <w:numFmt w:val="bullet"/>
      <w:lvlText w:val="•"/>
      <w:lvlJc w:val="left"/>
      <w:pPr>
        <w:ind w:left="3186" w:hanging="169"/>
      </w:pPr>
      <w:rPr>
        <w:rFonts w:hint="default"/>
        <w:lang w:val="en-US" w:eastAsia="en-US" w:bidi="ar-SA"/>
      </w:rPr>
    </w:lvl>
    <w:lvl w:ilvl="4">
      <w:start w:val="0"/>
      <w:numFmt w:val="bullet"/>
      <w:lvlText w:val="•"/>
      <w:lvlJc w:val="left"/>
      <w:pPr>
        <w:ind w:left="4068" w:hanging="169"/>
      </w:pPr>
      <w:rPr>
        <w:rFonts w:hint="default"/>
        <w:lang w:val="en-US" w:eastAsia="en-US" w:bidi="ar-SA"/>
      </w:rPr>
    </w:lvl>
    <w:lvl w:ilvl="5">
      <w:start w:val="0"/>
      <w:numFmt w:val="bullet"/>
      <w:lvlText w:val="•"/>
      <w:lvlJc w:val="left"/>
      <w:pPr>
        <w:ind w:left="4950" w:hanging="169"/>
      </w:pPr>
      <w:rPr>
        <w:rFonts w:hint="default"/>
        <w:lang w:val="en-US" w:eastAsia="en-US" w:bidi="ar-SA"/>
      </w:rPr>
    </w:lvl>
    <w:lvl w:ilvl="6">
      <w:start w:val="0"/>
      <w:numFmt w:val="bullet"/>
      <w:lvlText w:val="•"/>
      <w:lvlJc w:val="left"/>
      <w:pPr>
        <w:ind w:left="5832" w:hanging="169"/>
      </w:pPr>
      <w:rPr>
        <w:rFonts w:hint="default"/>
        <w:lang w:val="en-US" w:eastAsia="en-US" w:bidi="ar-SA"/>
      </w:rPr>
    </w:lvl>
    <w:lvl w:ilvl="7">
      <w:start w:val="0"/>
      <w:numFmt w:val="bullet"/>
      <w:lvlText w:val="•"/>
      <w:lvlJc w:val="left"/>
      <w:pPr>
        <w:ind w:left="6714" w:hanging="169"/>
      </w:pPr>
      <w:rPr>
        <w:rFonts w:hint="default"/>
        <w:lang w:val="en-US" w:eastAsia="en-US" w:bidi="ar-SA"/>
      </w:rPr>
    </w:lvl>
    <w:lvl w:ilvl="8">
      <w:start w:val="0"/>
      <w:numFmt w:val="bullet"/>
      <w:lvlText w:val="•"/>
      <w:lvlJc w:val="left"/>
      <w:pPr>
        <w:ind w:left="7596" w:hanging="169"/>
      </w:pPr>
      <w:rPr>
        <w:rFonts w:hint="default"/>
        <w:lang w:val="en-US" w:eastAsia="en-US" w:bidi="ar-SA"/>
      </w:rPr>
    </w:lvl>
  </w:abstractNum>
  <w:abstractNum w:abstractNumId="19">
    <w:multiLevelType w:val="hybridMultilevel"/>
    <w:lvl w:ilvl="0">
      <w:start w:val="1"/>
      <w:numFmt w:val="decimal"/>
      <w:lvlText w:val="%1."/>
      <w:lvlJc w:val="left"/>
      <w:pPr>
        <w:ind w:left="585" w:hanging="223"/>
        <w:jc w:val="left"/>
      </w:pPr>
      <w:rPr>
        <w:rFonts w:hint="default" w:ascii="Arial MT" w:hAnsi="Arial MT" w:eastAsia="Arial MT" w:cs="Arial MT"/>
        <w:b w:val="0"/>
        <w:bCs w:val="0"/>
        <w:i w:val="0"/>
        <w:iCs w:val="0"/>
        <w:spacing w:val="-1"/>
        <w:w w:val="100"/>
        <w:sz w:val="20"/>
        <w:szCs w:val="20"/>
        <w:lang w:val="en-US" w:eastAsia="en-US" w:bidi="ar-SA"/>
      </w:rPr>
    </w:lvl>
    <w:lvl w:ilvl="1">
      <w:start w:val="0"/>
      <w:numFmt w:val="bullet"/>
      <w:lvlText w:val="•"/>
      <w:lvlJc w:val="left"/>
      <w:pPr>
        <w:ind w:left="1458" w:hanging="223"/>
      </w:pPr>
      <w:rPr>
        <w:rFonts w:hint="default"/>
        <w:lang w:val="en-US" w:eastAsia="en-US" w:bidi="ar-SA"/>
      </w:rPr>
    </w:lvl>
    <w:lvl w:ilvl="2">
      <w:start w:val="0"/>
      <w:numFmt w:val="bullet"/>
      <w:lvlText w:val="•"/>
      <w:lvlJc w:val="left"/>
      <w:pPr>
        <w:ind w:left="2336" w:hanging="223"/>
      </w:pPr>
      <w:rPr>
        <w:rFonts w:hint="default"/>
        <w:lang w:val="en-US" w:eastAsia="en-US" w:bidi="ar-SA"/>
      </w:rPr>
    </w:lvl>
    <w:lvl w:ilvl="3">
      <w:start w:val="0"/>
      <w:numFmt w:val="bullet"/>
      <w:lvlText w:val="•"/>
      <w:lvlJc w:val="left"/>
      <w:pPr>
        <w:ind w:left="3214" w:hanging="223"/>
      </w:pPr>
      <w:rPr>
        <w:rFonts w:hint="default"/>
        <w:lang w:val="en-US" w:eastAsia="en-US" w:bidi="ar-SA"/>
      </w:rPr>
    </w:lvl>
    <w:lvl w:ilvl="4">
      <w:start w:val="0"/>
      <w:numFmt w:val="bullet"/>
      <w:lvlText w:val="•"/>
      <w:lvlJc w:val="left"/>
      <w:pPr>
        <w:ind w:left="4092" w:hanging="223"/>
      </w:pPr>
      <w:rPr>
        <w:rFonts w:hint="default"/>
        <w:lang w:val="en-US" w:eastAsia="en-US" w:bidi="ar-SA"/>
      </w:rPr>
    </w:lvl>
    <w:lvl w:ilvl="5">
      <w:start w:val="0"/>
      <w:numFmt w:val="bullet"/>
      <w:lvlText w:val="•"/>
      <w:lvlJc w:val="left"/>
      <w:pPr>
        <w:ind w:left="4970" w:hanging="223"/>
      </w:pPr>
      <w:rPr>
        <w:rFonts w:hint="default"/>
        <w:lang w:val="en-US" w:eastAsia="en-US" w:bidi="ar-SA"/>
      </w:rPr>
    </w:lvl>
    <w:lvl w:ilvl="6">
      <w:start w:val="0"/>
      <w:numFmt w:val="bullet"/>
      <w:lvlText w:val="•"/>
      <w:lvlJc w:val="left"/>
      <w:pPr>
        <w:ind w:left="5848" w:hanging="223"/>
      </w:pPr>
      <w:rPr>
        <w:rFonts w:hint="default"/>
        <w:lang w:val="en-US" w:eastAsia="en-US" w:bidi="ar-SA"/>
      </w:rPr>
    </w:lvl>
    <w:lvl w:ilvl="7">
      <w:start w:val="0"/>
      <w:numFmt w:val="bullet"/>
      <w:lvlText w:val="•"/>
      <w:lvlJc w:val="left"/>
      <w:pPr>
        <w:ind w:left="6726" w:hanging="223"/>
      </w:pPr>
      <w:rPr>
        <w:rFonts w:hint="default"/>
        <w:lang w:val="en-US" w:eastAsia="en-US" w:bidi="ar-SA"/>
      </w:rPr>
    </w:lvl>
    <w:lvl w:ilvl="8">
      <w:start w:val="0"/>
      <w:numFmt w:val="bullet"/>
      <w:lvlText w:val="•"/>
      <w:lvlJc w:val="left"/>
      <w:pPr>
        <w:ind w:left="7604" w:hanging="223"/>
      </w:pPr>
      <w:rPr>
        <w:rFonts w:hint="default"/>
        <w:lang w:val="en-US" w:eastAsia="en-US" w:bidi="ar-SA"/>
      </w:rPr>
    </w:lvl>
  </w:abstractNum>
  <w:abstractNum w:abstractNumId="18">
    <w:multiLevelType w:val="hybridMultilevel"/>
    <w:lvl w:ilvl="0">
      <w:start w:val="1"/>
      <w:numFmt w:val="decimal"/>
      <w:lvlText w:val="%1."/>
      <w:lvlJc w:val="left"/>
      <w:pPr>
        <w:ind w:left="585" w:hanging="223"/>
        <w:jc w:val="left"/>
      </w:pPr>
      <w:rPr>
        <w:rFonts w:hint="default" w:ascii="Arial MT" w:hAnsi="Arial MT" w:eastAsia="Arial MT" w:cs="Arial MT"/>
        <w:b w:val="0"/>
        <w:bCs w:val="0"/>
        <w:i w:val="0"/>
        <w:iCs w:val="0"/>
        <w:spacing w:val="-1"/>
        <w:w w:val="100"/>
        <w:sz w:val="20"/>
        <w:szCs w:val="20"/>
        <w:lang w:val="en-US" w:eastAsia="en-US" w:bidi="ar-SA"/>
      </w:rPr>
    </w:lvl>
    <w:lvl w:ilvl="1">
      <w:start w:val="0"/>
      <w:numFmt w:val="bullet"/>
      <w:lvlText w:val="•"/>
      <w:lvlJc w:val="left"/>
      <w:pPr>
        <w:ind w:left="1458" w:hanging="223"/>
      </w:pPr>
      <w:rPr>
        <w:rFonts w:hint="default"/>
        <w:lang w:val="en-US" w:eastAsia="en-US" w:bidi="ar-SA"/>
      </w:rPr>
    </w:lvl>
    <w:lvl w:ilvl="2">
      <w:start w:val="0"/>
      <w:numFmt w:val="bullet"/>
      <w:lvlText w:val="•"/>
      <w:lvlJc w:val="left"/>
      <w:pPr>
        <w:ind w:left="2336" w:hanging="223"/>
      </w:pPr>
      <w:rPr>
        <w:rFonts w:hint="default"/>
        <w:lang w:val="en-US" w:eastAsia="en-US" w:bidi="ar-SA"/>
      </w:rPr>
    </w:lvl>
    <w:lvl w:ilvl="3">
      <w:start w:val="0"/>
      <w:numFmt w:val="bullet"/>
      <w:lvlText w:val="•"/>
      <w:lvlJc w:val="left"/>
      <w:pPr>
        <w:ind w:left="3214" w:hanging="223"/>
      </w:pPr>
      <w:rPr>
        <w:rFonts w:hint="default"/>
        <w:lang w:val="en-US" w:eastAsia="en-US" w:bidi="ar-SA"/>
      </w:rPr>
    </w:lvl>
    <w:lvl w:ilvl="4">
      <w:start w:val="0"/>
      <w:numFmt w:val="bullet"/>
      <w:lvlText w:val="•"/>
      <w:lvlJc w:val="left"/>
      <w:pPr>
        <w:ind w:left="4092" w:hanging="223"/>
      </w:pPr>
      <w:rPr>
        <w:rFonts w:hint="default"/>
        <w:lang w:val="en-US" w:eastAsia="en-US" w:bidi="ar-SA"/>
      </w:rPr>
    </w:lvl>
    <w:lvl w:ilvl="5">
      <w:start w:val="0"/>
      <w:numFmt w:val="bullet"/>
      <w:lvlText w:val="•"/>
      <w:lvlJc w:val="left"/>
      <w:pPr>
        <w:ind w:left="4970" w:hanging="223"/>
      </w:pPr>
      <w:rPr>
        <w:rFonts w:hint="default"/>
        <w:lang w:val="en-US" w:eastAsia="en-US" w:bidi="ar-SA"/>
      </w:rPr>
    </w:lvl>
    <w:lvl w:ilvl="6">
      <w:start w:val="0"/>
      <w:numFmt w:val="bullet"/>
      <w:lvlText w:val="•"/>
      <w:lvlJc w:val="left"/>
      <w:pPr>
        <w:ind w:left="5848" w:hanging="223"/>
      </w:pPr>
      <w:rPr>
        <w:rFonts w:hint="default"/>
        <w:lang w:val="en-US" w:eastAsia="en-US" w:bidi="ar-SA"/>
      </w:rPr>
    </w:lvl>
    <w:lvl w:ilvl="7">
      <w:start w:val="0"/>
      <w:numFmt w:val="bullet"/>
      <w:lvlText w:val="•"/>
      <w:lvlJc w:val="left"/>
      <w:pPr>
        <w:ind w:left="6726" w:hanging="223"/>
      </w:pPr>
      <w:rPr>
        <w:rFonts w:hint="default"/>
        <w:lang w:val="en-US" w:eastAsia="en-US" w:bidi="ar-SA"/>
      </w:rPr>
    </w:lvl>
    <w:lvl w:ilvl="8">
      <w:start w:val="0"/>
      <w:numFmt w:val="bullet"/>
      <w:lvlText w:val="•"/>
      <w:lvlJc w:val="left"/>
      <w:pPr>
        <w:ind w:left="7604" w:hanging="223"/>
      </w:pPr>
      <w:rPr>
        <w:rFonts w:hint="default"/>
        <w:lang w:val="en-US" w:eastAsia="en-US" w:bidi="ar-SA"/>
      </w:rPr>
    </w:lvl>
  </w:abstractNum>
  <w:abstractNum w:abstractNumId="17">
    <w:multiLevelType w:val="hybridMultilevel"/>
    <w:lvl w:ilvl="0">
      <w:start w:val="1"/>
      <w:numFmt w:val="decimal"/>
      <w:lvlText w:val="%1."/>
      <w:lvlJc w:val="left"/>
      <w:pPr>
        <w:ind w:left="585" w:hanging="223"/>
        <w:jc w:val="left"/>
      </w:pPr>
      <w:rPr>
        <w:rFonts w:hint="default" w:ascii="Arial MT" w:hAnsi="Arial MT" w:eastAsia="Arial MT" w:cs="Arial MT"/>
        <w:b w:val="0"/>
        <w:bCs w:val="0"/>
        <w:i w:val="0"/>
        <w:iCs w:val="0"/>
        <w:spacing w:val="-1"/>
        <w:w w:val="100"/>
        <w:sz w:val="20"/>
        <w:szCs w:val="20"/>
        <w:lang w:val="en-US" w:eastAsia="en-US" w:bidi="ar-SA"/>
      </w:rPr>
    </w:lvl>
    <w:lvl w:ilvl="1">
      <w:start w:val="0"/>
      <w:numFmt w:val="bullet"/>
      <w:lvlText w:val="•"/>
      <w:lvlJc w:val="left"/>
      <w:pPr>
        <w:ind w:left="1458" w:hanging="223"/>
      </w:pPr>
      <w:rPr>
        <w:rFonts w:hint="default"/>
        <w:lang w:val="en-US" w:eastAsia="en-US" w:bidi="ar-SA"/>
      </w:rPr>
    </w:lvl>
    <w:lvl w:ilvl="2">
      <w:start w:val="0"/>
      <w:numFmt w:val="bullet"/>
      <w:lvlText w:val="•"/>
      <w:lvlJc w:val="left"/>
      <w:pPr>
        <w:ind w:left="2336" w:hanging="223"/>
      </w:pPr>
      <w:rPr>
        <w:rFonts w:hint="default"/>
        <w:lang w:val="en-US" w:eastAsia="en-US" w:bidi="ar-SA"/>
      </w:rPr>
    </w:lvl>
    <w:lvl w:ilvl="3">
      <w:start w:val="0"/>
      <w:numFmt w:val="bullet"/>
      <w:lvlText w:val="•"/>
      <w:lvlJc w:val="left"/>
      <w:pPr>
        <w:ind w:left="3214" w:hanging="223"/>
      </w:pPr>
      <w:rPr>
        <w:rFonts w:hint="default"/>
        <w:lang w:val="en-US" w:eastAsia="en-US" w:bidi="ar-SA"/>
      </w:rPr>
    </w:lvl>
    <w:lvl w:ilvl="4">
      <w:start w:val="0"/>
      <w:numFmt w:val="bullet"/>
      <w:lvlText w:val="•"/>
      <w:lvlJc w:val="left"/>
      <w:pPr>
        <w:ind w:left="4092" w:hanging="223"/>
      </w:pPr>
      <w:rPr>
        <w:rFonts w:hint="default"/>
        <w:lang w:val="en-US" w:eastAsia="en-US" w:bidi="ar-SA"/>
      </w:rPr>
    </w:lvl>
    <w:lvl w:ilvl="5">
      <w:start w:val="0"/>
      <w:numFmt w:val="bullet"/>
      <w:lvlText w:val="•"/>
      <w:lvlJc w:val="left"/>
      <w:pPr>
        <w:ind w:left="4970" w:hanging="223"/>
      </w:pPr>
      <w:rPr>
        <w:rFonts w:hint="default"/>
        <w:lang w:val="en-US" w:eastAsia="en-US" w:bidi="ar-SA"/>
      </w:rPr>
    </w:lvl>
    <w:lvl w:ilvl="6">
      <w:start w:val="0"/>
      <w:numFmt w:val="bullet"/>
      <w:lvlText w:val="•"/>
      <w:lvlJc w:val="left"/>
      <w:pPr>
        <w:ind w:left="5848" w:hanging="223"/>
      </w:pPr>
      <w:rPr>
        <w:rFonts w:hint="default"/>
        <w:lang w:val="en-US" w:eastAsia="en-US" w:bidi="ar-SA"/>
      </w:rPr>
    </w:lvl>
    <w:lvl w:ilvl="7">
      <w:start w:val="0"/>
      <w:numFmt w:val="bullet"/>
      <w:lvlText w:val="•"/>
      <w:lvlJc w:val="left"/>
      <w:pPr>
        <w:ind w:left="6726" w:hanging="223"/>
      </w:pPr>
      <w:rPr>
        <w:rFonts w:hint="default"/>
        <w:lang w:val="en-US" w:eastAsia="en-US" w:bidi="ar-SA"/>
      </w:rPr>
    </w:lvl>
    <w:lvl w:ilvl="8">
      <w:start w:val="0"/>
      <w:numFmt w:val="bullet"/>
      <w:lvlText w:val="•"/>
      <w:lvlJc w:val="left"/>
      <w:pPr>
        <w:ind w:left="7604" w:hanging="223"/>
      </w:pPr>
      <w:rPr>
        <w:rFonts w:hint="default"/>
        <w:lang w:val="en-US" w:eastAsia="en-US" w:bidi="ar-SA"/>
      </w:rPr>
    </w:lvl>
  </w:abstractNum>
  <w:abstractNum w:abstractNumId="16">
    <w:multiLevelType w:val="hybridMultilevel"/>
    <w:lvl w:ilvl="0">
      <w:start w:val="1"/>
      <w:numFmt w:val="decimal"/>
      <w:lvlText w:val="%1."/>
      <w:lvlJc w:val="left"/>
      <w:pPr>
        <w:ind w:left="585" w:hanging="223"/>
        <w:jc w:val="left"/>
      </w:pPr>
      <w:rPr>
        <w:rFonts w:hint="default" w:ascii="Arial MT" w:hAnsi="Arial MT" w:eastAsia="Arial MT" w:cs="Arial MT"/>
        <w:b w:val="0"/>
        <w:bCs w:val="0"/>
        <w:i w:val="0"/>
        <w:iCs w:val="0"/>
        <w:spacing w:val="-1"/>
        <w:w w:val="100"/>
        <w:sz w:val="20"/>
        <w:szCs w:val="20"/>
        <w:lang w:val="en-US" w:eastAsia="en-US" w:bidi="ar-SA"/>
      </w:rPr>
    </w:lvl>
    <w:lvl w:ilvl="1">
      <w:start w:val="0"/>
      <w:numFmt w:val="bullet"/>
      <w:lvlText w:val="•"/>
      <w:lvlJc w:val="left"/>
      <w:pPr>
        <w:ind w:left="1458" w:hanging="223"/>
      </w:pPr>
      <w:rPr>
        <w:rFonts w:hint="default"/>
        <w:lang w:val="en-US" w:eastAsia="en-US" w:bidi="ar-SA"/>
      </w:rPr>
    </w:lvl>
    <w:lvl w:ilvl="2">
      <w:start w:val="0"/>
      <w:numFmt w:val="bullet"/>
      <w:lvlText w:val="•"/>
      <w:lvlJc w:val="left"/>
      <w:pPr>
        <w:ind w:left="2336" w:hanging="223"/>
      </w:pPr>
      <w:rPr>
        <w:rFonts w:hint="default"/>
        <w:lang w:val="en-US" w:eastAsia="en-US" w:bidi="ar-SA"/>
      </w:rPr>
    </w:lvl>
    <w:lvl w:ilvl="3">
      <w:start w:val="0"/>
      <w:numFmt w:val="bullet"/>
      <w:lvlText w:val="•"/>
      <w:lvlJc w:val="left"/>
      <w:pPr>
        <w:ind w:left="3214" w:hanging="223"/>
      </w:pPr>
      <w:rPr>
        <w:rFonts w:hint="default"/>
        <w:lang w:val="en-US" w:eastAsia="en-US" w:bidi="ar-SA"/>
      </w:rPr>
    </w:lvl>
    <w:lvl w:ilvl="4">
      <w:start w:val="0"/>
      <w:numFmt w:val="bullet"/>
      <w:lvlText w:val="•"/>
      <w:lvlJc w:val="left"/>
      <w:pPr>
        <w:ind w:left="4092" w:hanging="223"/>
      </w:pPr>
      <w:rPr>
        <w:rFonts w:hint="default"/>
        <w:lang w:val="en-US" w:eastAsia="en-US" w:bidi="ar-SA"/>
      </w:rPr>
    </w:lvl>
    <w:lvl w:ilvl="5">
      <w:start w:val="0"/>
      <w:numFmt w:val="bullet"/>
      <w:lvlText w:val="•"/>
      <w:lvlJc w:val="left"/>
      <w:pPr>
        <w:ind w:left="4970" w:hanging="223"/>
      </w:pPr>
      <w:rPr>
        <w:rFonts w:hint="default"/>
        <w:lang w:val="en-US" w:eastAsia="en-US" w:bidi="ar-SA"/>
      </w:rPr>
    </w:lvl>
    <w:lvl w:ilvl="6">
      <w:start w:val="0"/>
      <w:numFmt w:val="bullet"/>
      <w:lvlText w:val="•"/>
      <w:lvlJc w:val="left"/>
      <w:pPr>
        <w:ind w:left="5848" w:hanging="223"/>
      </w:pPr>
      <w:rPr>
        <w:rFonts w:hint="default"/>
        <w:lang w:val="en-US" w:eastAsia="en-US" w:bidi="ar-SA"/>
      </w:rPr>
    </w:lvl>
    <w:lvl w:ilvl="7">
      <w:start w:val="0"/>
      <w:numFmt w:val="bullet"/>
      <w:lvlText w:val="•"/>
      <w:lvlJc w:val="left"/>
      <w:pPr>
        <w:ind w:left="6726" w:hanging="223"/>
      </w:pPr>
      <w:rPr>
        <w:rFonts w:hint="default"/>
        <w:lang w:val="en-US" w:eastAsia="en-US" w:bidi="ar-SA"/>
      </w:rPr>
    </w:lvl>
    <w:lvl w:ilvl="8">
      <w:start w:val="0"/>
      <w:numFmt w:val="bullet"/>
      <w:lvlText w:val="•"/>
      <w:lvlJc w:val="left"/>
      <w:pPr>
        <w:ind w:left="7604" w:hanging="223"/>
      </w:pPr>
      <w:rPr>
        <w:rFonts w:hint="default"/>
        <w:lang w:val="en-US" w:eastAsia="en-US" w:bidi="ar-SA"/>
      </w:rPr>
    </w:lvl>
  </w:abstractNum>
  <w:abstractNum w:abstractNumId="15">
    <w:multiLevelType w:val="hybridMultilevel"/>
    <w:lvl w:ilvl="0">
      <w:start w:val="1"/>
      <w:numFmt w:val="decimal"/>
      <w:lvlText w:val="%1."/>
      <w:lvlJc w:val="left"/>
      <w:pPr>
        <w:ind w:left="585" w:hanging="223"/>
        <w:jc w:val="left"/>
      </w:pPr>
      <w:rPr>
        <w:rFonts w:hint="default" w:ascii="Arial MT" w:hAnsi="Arial MT" w:eastAsia="Arial MT" w:cs="Arial MT"/>
        <w:b w:val="0"/>
        <w:bCs w:val="0"/>
        <w:i w:val="0"/>
        <w:iCs w:val="0"/>
        <w:spacing w:val="-1"/>
        <w:w w:val="100"/>
        <w:sz w:val="20"/>
        <w:szCs w:val="20"/>
        <w:lang w:val="en-US" w:eastAsia="en-US" w:bidi="ar-SA"/>
      </w:rPr>
    </w:lvl>
    <w:lvl w:ilvl="1">
      <w:start w:val="0"/>
      <w:numFmt w:val="bullet"/>
      <w:lvlText w:val="•"/>
      <w:lvlJc w:val="left"/>
      <w:pPr>
        <w:ind w:left="1458" w:hanging="223"/>
      </w:pPr>
      <w:rPr>
        <w:rFonts w:hint="default"/>
        <w:lang w:val="en-US" w:eastAsia="en-US" w:bidi="ar-SA"/>
      </w:rPr>
    </w:lvl>
    <w:lvl w:ilvl="2">
      <w:start w:val="0"/>
      <w:numFmt w:val="bullet"/>
      <w:lvlText w:val="•"/>
      <w:lvlJc w:val="left"/>
      <w:pPr>
        <w:ind w:left="2336" w:hanging="223"/>
      </w:pPr>
      <w:rPr>
        <w:rFonts w:hint="default"/>
        <w:lang w:val="en-US" w:eastAsia="en-US" w:bidi="ar-SA"/>
      </w:rPr>
    </w:lvl>
    <w:lvl w:ilvl="3">
      <w:start w:val="0"/>
      <w:numFmt w:val="bullet"/>
      <w:lvlText w:val="•"/>
      <w:lvlJc w:val="left"/>
      <w:pPr>
        <w:ind w:left="3214" w:hanging="223"/>
      </w:pPr>
      <w:rPr>
        <w:rFonts w:hint="default"/>
        <w:lang w:val="en-US" w:eastAsia="en-US" w:bidi="ar-SA"/>
      </w:rPr>
    </w:lvl>
    <w:lvl w:ilvl="4">
      <w:start w:val="0"/>
      <w:numFmt w:val="bullet"/>
      <w:lvlText w:val="•"/>
      <w:lvlJc w:val="left"/>
      <w:pPr>
        <w:ind w:left="4092" w:hanging="223"/>
      </w:pPr>
      <w:rPr>
        <w:rFonts w:hint="default"/>
        <w:lang w:val="en-US" w:eastAsia="en-US" w:bidi="ar-SA"/>
      </w:rPr>
    </w:lvl>
    <w:lvl w:ilvl="5">
      <w:start w:val="0"/>
      <w:numFmt w:val="bullet"/>
      <w:lvlText w:val="•"/>
      <w:lvlJc w:val="left"/>
      <w:pPr>
        <w:ind w:left="4970" w:hanging="223"/>
      </w:pPr>
      <w:rPr>
        <w:rFonts w:hint="default"/>
        <w:lang w:val="en-US" w:eastAsia="en-US" w:bidi="ar-SA"/>
      </w:rPr>
    </w:lvl>
    <w:lvl w:ilvl="6">
      <w:start w:val="0"/>
      <w:numFmt w:val="bullet"/>
      <w:lvlText w:val="•"/>
      <w:lvlJc w:val="left"/>
      <w:pPr>
        <w:ind w:left="5848" w:hanging="223"/>
      </w:pPr>
      <w:rPr>
        <w:rFonts w:hint="default"/>
        <w:lang w:val="en-US" w:eastAsia="en-US" w:bidi="ar-SA"/>
      </w:rPr>
    </w:lvl>
    <w:lvl w:ilvl="7">
      <w:start w:val="0"/>
      <w:numFmt w:val="bullet"/>
      <w:lvlText w:val="•"/>
      <w:lvlJc w:val="left"/>
      <w:pPr>
        <w:ind w:left="6726" w:hanging="223"/>
      </w:pPr>
      <w:rPr>
        <w:rFonts w:hint="default"/>
        <w:lang w:val="en-US" w:eastAsia="en-US" w:bidi="ar-SA"/>
      </w:rPr>
    </w:lvl>
    <w:lvl w:ilvl="8">
      <w:start w:val="0"/>
      <w:numFmt w:val="bullet"/>
      <w:lvlText w:val="•"/>
      <w:lvlJc w:val="left"/>
      <w:pPr>
        <w:ind w:left="7604" w:hanging="223"/>
      </w:pPr>
      <w:rPr>
        <w:rFonts w:hint="default"/>
        <w:lang w:val="en-US" w:eastAsia="en-US" w:bidi="ar-SA"/>
      </w:rPr>
    </w:lvl>
  </w:abstractNum>
  <w:abstractNum w:abstractNumId="14">
    <w:multiLevelType w:val="hybridMultilevel"/>
    <w:lvl w:ilvl="0">
      <w:start w:val="1"/>
      <w:numFmt w:val="decimal"/>
      <w:lvlText w:val="%1."/>
      <w:lvlJc w:val="left"/>
      <w:pPr>
        <w:ind w:left="585" w:hanging="223"/>
        <w:jc w:val="left"/>
      </w:pPr>
      <w:rPr>
        <w:rFonts w:hint="default" w:ascii="Arial MT" w:hAnsi="Arial MT" w:eastAsia="Arial MT" w:cs="Arial MT"/>
        <w:b w:val="0"/>
        <w:bCs w:val="0"/>
        <w:i w:val="0"/>
        <w:iCs w:val="0"/>
        <w:spacing w:val="-1"/>
        <w:w w:val="100"/>
        <w:sz w:val="20"/>
        <w:szCs w:val="20"/>
        <w:lang w:val="en-US" w:eastAsia="en-US" w:bidi="ar-SA"/>
      </w:rPr>
    </w:lvl>
    <w:lvl w:ilvl="1">
      <w:start w:val="0"/>
      <w:numFmt w:val="bullet"/>
      <w:lvlText w:val="•"/>
      <w:lvlJc w:val="left"/>
      <w:pPr>
        <w:ind w:left="1458" w:hanging="223"/>
      </w:pPr>
      <w:rPr>
        <w:rFonts w:hint="default"/>
        <w:lang w:val="en-US" w:eastAsia="en-US" w:bidi="ar-SA"/>
      </w:rPr>
    </w:lvl>
    <w:lvl w:ilvl="2">
      <w:start w:val="0"/>
      <w:numFmt w:val="bullet"/>
      <w:lvlText w:val="•"/>
      <w:lvlJc w:val="left"/>
      <w:pPr>
        <w:ind w:left="2336" w:hanging="223"/>
      </w:pPr>
      <w:rPr>
        <w:rFonts w:hint="default"/>
        <w:lang w:val="en-US" w:eastAsia="en-US" w:bidi="ar-SA"/>
      </w:rPr>
    </w:lvl>
    <w:lvl w:ilvl="3">
      <w:start w:val="0"/>
      <w:numFmt w:val="bullet"/>
      <w:lvlText w:val="•"/>
      <w:lvlJc w:val="left"/>
      <w:pPr>
        <w:ind w:left="3214" w:hanging="223"/>
      </w:pPr>
      <w:rPr>
        <w:rFonts w:hint="default"/>
        <w:lang w:val="en-US" w:eastAsia="en-US" w:bidi="ar-SA"/>
      </w:rPr>
    </w:lvl>
    <w:lvl w:ilvl="4">
      <w:start w:val="0"/>
      <w:numFmt w:val="bullet"/>
      <w:lvlText w:val="•"/>
      <w:lvlJc w:val="left"/>
      <w:pPr>
        <w:ind w:left="4092" w:hanging="223"/>
      </w:pPr>
      <w:rPr>
        <w:rFonts w:hint="default"/>
        <w:lang w:val="en-US" w:eastAsia="en-US" w:bidi="ar-SA"/>
      </w:rPr>
    </w:lvl>
    <w:lvl w:ilvl="5">
      <w:start w:val="0"/>
      <w:numFmt w:val="bullet"/>
      <w:lvlText w:val="•"/>
      <w:lvlJc w:val="left"/>
      <w:pPr>
        <w:ind w:left="4970" w:hanging="223"/>
      </w:pPr>
      <w:rPr>
        <w:rFonts w:hint="default"/>
        <w:lang w:val="en-US" w:eastAsia="en-US" w:bidi="ar-SA"/>
      </w:rPr>
    </w:lvl>
    <w:lvl w:ilvl="6">
      <w:start w:val="0"/>
      <w:numFmt w:val="bullet"/>
      <w:lvlText w:val="•"/>
      <w:lvlJc w:val="left"/>
      <w:pPr>
        <w:ind w:left="5848" w:hanging="223"/>
      </w:pPr>
      <w:rPr>
        <w:rFonts w:hint="default"/>
        <w:lang w:val="en-US" w:eastAsia="en-US" w:bidi="ar-SA"/>
      </w:rPr>
    </w:lvl>
    <w:lvl w:ilvl="7">
      <w:start w:val="0"/>
      <w:numFmt w:val="bullet"/>
      <w:lvlText w:val="•"/>
      <w:lvlJc w:val="left"/>
      <w:pPr>
        <w:ind w:left="6726" w:hanging="223"/>
      </w:pPr>
      <w:rPr>
        <w:rFonts w:hint="default"/>
        <w:lang w:val="en-US" w:eastAsia="en-US" w:bidi="ar-SA"/>
      </w:rPr>
    </w:lvl>
    <w:lvl w:ilvl="8">
      <w:start w:val="0"/>
      <w:numFmt w:val="bullet"/>
      <w:lvlText w:val="•"/>
      <w:lvlJc w:val="left"/>
      <w:pPr>
        <w:ind w:left="7604" w:hanging="223"/>
      </w:pPr>
      <w:rPr>
        <w:rFonts w:hint="default"/>
        <w:lang w:val="en-US" w:eastAsia="en-US" w:bidi="ar-SA"/>
      </w:rPr>
    </w:lvl>
  </w:abstractNum>
  <w:abstractNum w:abstractNumId="13">
    <w:multiLevelType w:val="hybridMultilevel"/>
    <w:lvl w:ilvl="0">
      <w:start w:val="1"/>
      <w:numFmt w:val="decimal"/>
      <w:lvlText w:val="%1."/>
      <w:lvlJc w:val="left"/>
      <w:pPr>
        <w:ind w:left="362" w:hanging="251"/>
        <w:jc w:val="left"/>
      </w:pPr>
      <w:rPr>
        <w:rFonts w:hint="default" w:ascii="Arial MT" w:hAnsi="Arial MT" w:eastAsia="Arial MT" w:cs="Arial MT"/>
        <w:b w:val="0"/>
        <w:bCs w:val="0"/>
        <w:i w:val="0"/>
        <w:iCs w:val="0"/>
        <w:spacing w:val="-1"/>
        <w:w w:val="88"/>
        <w:sz w:val="20"/>
        <w:szCs w:val="20"/>
        <w:lang w:val="en-US" w:eastAsia="en-US" w:bidi="ar-SA"/>
      </w:rPr>
    </w:lvl>
    <w:lvl w:ilvl="1">
      <w:start w:val="0"/>
      <w:numFmt w:val="bullet"/>
      <w:lvlText w:val="•"/>
      <w:lvlJc w:val="left"/>
      <w:pPr>
        <w:ind w:left="1260" w:hanging="251"/>
      </w:pPr>
      <w:rPr>
        <w:rFonts w:hint="default"/>
        <w:lang w:val="en-US" w:eastAsia="en-US" w:bidi="ar-SA"/>
      </w:rPr>
    </w:lvl>
    <w:lvl w:ilvl="2">
      <w:start w:val="0"/>
      <w:numFmt w:val="bullet"/>
      <w:lvlText w:val="•"/>
      <w:lvlJc w:val="left"/>
      <w:pPr>
        <w:ind w:left="2160" w:hanging="251"/>
      </w:pPr>
      <w:rPr>
        <w:rFonts w:hint="default"/>
        <w:lang w:val="en-US" w:eastAsia="en-US" w:bidi="ar-SA"/>
      </w:rPr>
    </w:lvl>
    <w:lvl w:ilvl="3">
      <w:start w:val="0"/>
      <w:numFmt w:val="bullet"/>
      <w:lvlText w:val="•"/>
      <w:lvlJc w:val="left"/>
      <w:pPr>
        <w:ind w:left="3060" w:hanging="251"/>
      </w:pPr>
      <w:rPr>
        <w:rFonts w:hint="default"/>
        <w:lang w:val="en-US" w:eastAsia="en-US" w:bidi="ar-SA"/>
      </w:rPr>
    </w:lvl>
    <w:lvl w:ilvl="4">
      <w:start w:val="0"/>
      <w:numFmt w:val="bullet"/>
      <w:lvlText w:val="•"/>
      <w:lvlJc w:val="left"/>
      <w:pPr>
        <w:ind w:left="3960" w:hanging="251"/>
      </w:pPr>
      <w:rPr>
        <w:rFonts w:hint="default"/>
        <w:lang w:val="en-US" w:eastAsia="en-US" w:bidi="ar-SA"/>
      </w:rPr>
    </w:lvl>
    <w:lvl w:ilvl="5">
      <w:start w:val="0"/>
      <w:numFmt w:val="bullet"/>
      <w:lvlText w:val="•"/>
      <w:lvlJc w:val="left"/>
      <w:pPr>
        <w:ind w:left="4860" w:hanging="251"/>
      </w:pPr>
      <w:rPr>
        <w:rFonts w:hint="default"/>
        <w:lang w:val="en-US" w:eastAsia="en-US" w:bidi="ar-SA"/>
      </w:rPr>
    </w:lvl>
    <w:lvl w:ilvl="6">
      <w:start w:val="0"/>
      <w:numFmt w:val="bullet"/>
      <w:lvlText w:val="•"/>
      <w:lvlJc w:val="left"/>
      <w:pPr>
        <w:ind w:left="5760" w:hanging="251"/>
      </w:pPr>
      <w:rPr>
        <w:rFonts w:hint="default"/>
        <w:lang w:val="en-US" w:eastAsia="en-US" w:bidi="ar-SA"/>
      </w:rPr>
    </w:lvl>
    <w:lvl w:ilvl="7">
      <w:start w:val="0"/>
      <w:numFmt w:val="bullet"/>
      <w:lvlText w:val="•"/>
      <w:lvlJc w:val="left"/>
      <w:pPr>
        <w:ind w:left="6660" w:hanging="251"/>
      </w:pPr>
      <w:rPr>
        <w:rFonts w:hint="default"/>
        <w:lang w:val="en-US" w:eastAsia="en-US" w:bidi="ar-SA"/>
      </w:rPr>
    </w:lvl>
    <w:lvl w:ilvl="8">
      <w:start w:val="0"/>
      <w:numFmt w:val="bullet"/>
      <w:lvlText w:val="•"/>
      <w:lvlJc w:val="left"/>
      <w:pPr>
        <w:ind w:left="7560" w:hanging="251"/>
      </w:pPr>
      <w:rPr>
        <w:rFonts w:hint="default"/>
        <w:lang w:val="en-US" w:eastAsia="en-US" w:bidi="ar-SA"/>
      </w:rPr>
    </w:lvl>
  </w:abstractNum>
  <w:abstractNum w:abstractNumId="12">
    <w:multiLevelType w:val="hybridMultilevel"/>
    <w:lvl w:ilvl="0">
      <w:start w:val="1"/>
      <w:numFmt w:val="decimal"/>
      <w:lvlText w:val="%1."/>
      <w:lvlJc w:val="left"/>
      <w:pPr>
        <w:ind w:left="362" w:hanging="232"/>
        <w:jc w:val="left"/>
      </w:pPr>
      <w:rPr>
        <w:rFonts w:hint="default" w:ascii="Arial MT" w:hAnsi="Arial MT" w:eastAsia="Arial MT" w:cs="Arial MT"/>
        <w:b w:val="0"/>
        <w:bCs w:val="0"/>
        <w:i w:val="0"/>
        <w:iCs w:val="0"/>
        <w:spacing w:val="-1"/>
        <w:w w:val="100"/>
        <w:sz w:val="20"/>
        <w:szCs w:val="20"/>
        <w:lang w:val="en-US" w:eastAsia="en-US" w:bidi="ar-SA"/>
      </w:rPr>
    </w:lvl>
    <w:lvl w:ilvl="1">
      <w:start w:val="0"/>
      <w:numFmt w:val="bullet"/>
      <w:lvlText w:val="•"/>
      <w:lvlJc w:val="left"/>
      <w:pPr>
        <w:ind w:left="1260" w:hanging="232"/>
      </w:pPr>
      <w:rPr>
        <w:rFonts w:hint="default"/>
        <w:lang w:val="en-US" w:eastAsia="en-US" w:bidi="ar-SA"/>
      </w:rPr>
    </w:lvl>
    <w:lvl w:ilvl="2">
      <w:start w:val="0"/>
      <w:numFmt w:val="bullet"/>
      <w:lvlText w:val="•"/>
      <w:lvlJc w:val="left"/>
      <w:pPr>
        <w:ind w:left="2160" w:hanging="232"/>
      </w:pPr>
      <w:rPr>
        <w:rFonts w:hint="default"/>
        <w:lang w:val="en-US" w:eastAsia="en-US" w:bidi="ar-SA"/>
      </w:rPr>
    </w:lvl>
    <w:lvl w:ilvl="3">
      <w:start w:val="0"/>
      <w:numFmt w:val="bullet"/>
      <w:lvlText w:val="•"/>
      <w:lvlJc w:val="left"/>
      <w:pPr>
        <w:ind w:left="3060" w:hanging="232"/>
      </w:pPr>
      <w:rPr>
        <w:rFonts w:hint="default"/>
        <w:lang w:val="en-US" w:eastAsia="en-US" w:bidi="ar-SA"/>
      </w:rPr>
    </w:lvl>
    <w:lvl w:ilvl="4">
      <w:start w:val="0"/>
      <w:numFmt w:val="bullet"/>
      <w:lvlText w:val="•"/>
      <w:lvlJc w:val="left"/>
      <w:pPr>
        <w:ind w:left="3960" w:hanging="232"/>
      </w:pPr>
      <w:rPr>
        <w:rFonts w:hint="default"/>
        <w:lang w:val="en-US" w:eastAsia="en-US" w:bidi="ar-SA"/>
      </w:rPr>
    </w:lvl>
    <w:lvl w:ilvl="5">
      <w:start w:val="0"/>
      <w:numFmt w:val="bullet"/>
      <w:lvlText w:val="•"/>
      <w:lvlJc w:val="left"/>
      <w:pPr>
        <w:ind w:left="4860" w:hanging="232"/>
      </w:pPr>
      <w:rPr>
        <w:rFonts w:hint="default"/>
        <w:lang w:val="en-US" w:eastAsia="en-US" w:bidi="ar-SA"/>
      </w:rPr>
    </w:lvl>
    <w:lvl w:ilvl="6">
      <w:start w:val="0"/>
      <w:numFmt w:val="bullet"/>
      <w:lvlText w:val="•"/>
      <w:lvlJc w:val="left"/>
      <w:pPr>
        <w:ind w:left="5760" w:hanging="232"/>
      </w:pPr>
      <w:rPr>
        <w:rFonts w:hint="default"/>
        <w:lang w:val="en-US" w:eastAsia="en-US" w:bidi="ar-SA"/>
      </w:rPr>
    </w:lvl>
    <w:lvl w:ilvl="7">
      <w:start w:val="0"/>
      <w:numFmt w:val="bullet"/>
      <w:lvlText w:val="•"/>
      <w:lvlJc w:val="left"/>
      <w:pPr>
        <w:ind w:left="6660" w:hanging="232"/>
      </w:pPr>
      <w:rPr>
        <w:rFonts w:hint="default"/>
        <w:lang w:val="en-US" w:eastAsia="en-US" w:bidi="ar-SA"/>
      </w:rPr>
    </w:lvl>
    <w:lvl w:ilvl="8">
      <w:start w:val="0"/>
      <w:numFmt w:val="bullet"/>
      <w:lvlText w:val="•"/>
      <w:lvlJc w:val="left"/>
      <w:pPr>
        <w:ind w:left="7560" w:hanging="232"/>
      </w:pPr>
      <w:rPr>
        <w:rFonts w:hint="default"/>
        <w:lang w:val="en-US" w:eastAsia="en-US" w:bidi="ar-SA"/>
      </w:rPr>
    </w:lvl>
  </w:abstractNum>
  <w:abstractNum w:abstractNumId="11">
    <w:multiLevelType w:val="hybridMultilevel"/>
    <w:lvl w:ilvl="0">
      <w:start w:val="1"/>
      <w:numFmt w:val="decimal"/>
      <w:lvlText w:val="%1."/>
      <w:lvlJc w:val="left"/>
      <w:pPr>
        <w:ind w:left="585" w:hanging="223"/>
        <w:jc w:val="left"/>
      </w:pPr>
      <w:rPr>
        <w:rFonts w:hint="default" w:ascii="Arial MT" w:hAnsi="Arial MT" w:eastAsia="Arial MT" w:cs="Arial MT"/>
        <w:b w:val="0"/>
        <w:bCs w:val="0"/>
        <w:i w:val="0"/>
        <w:iCs w:val="0"/>
        <w:spacing w:val="-1"/>
        <w:w w:val="100"/>
        <w:sz w:val="20"/>
        <w:szCs w:val="20"/>
        <w:lang w:val="en-US" w:eastAsia="en-US" w:bidi="ar-SA"/>
      </w:rPr>
    </w:lvl>
    <w:lvl w:ilvl="1">
      <w:start w:val="0"/>
      <w:numFmt w:val="bullet"/>
      <w:lvlText w:val="•"/>
      <w:lvlJc w:val="left"/>
      <w:pPr>
        <w:ind w:left="1458" w:hanging="223"/>
      </w:pPr>
      <w:rPr>
        <w:rFonts w:hint="default"/>
        <w:lang w:val="en-US" w:eastAsia="en-US" w:bidi="ar-SA"/>
      </w:rPr>
    </w:lvl>
    <w:lvl w:ilvl="2">
      <w:start w:val="0"/>
      <w:numFmt w:val="bullet"/>
      <w:lvlText w:val="•"/>
      <w:lvlJc w:val="left"/>
      <w:pPr>
        <w:ind w:left="2336" w:hanging="223"/>
      </w:pPr>
      <w:rPr>
        <w:rFonts w:hint="default"/>
        <w:lang w:val="en-US" w:eastAsia="en-US" w:bidi="ar-SA"/>
      </w:rPr>
    </w:lvl>
    <w:lvl w:ilvl="3">
      <w:start w:val="0"/>
      <w:numFmt w:val="bullet"/>
      <w:lvlText w:val="•"/>
      <w:lvlJc w:val="left"/>
      <w:pPr>
        <w:ind w:left="3214" w:hanging="223"/>
      </w:pPr>
      <w:rPr>
        <w:rFonts w:hint="default"/>
        <w:lang w:val="en-US" w:eastAsia="en-US" w:bidi="ar-SA"/>
      </w:rPr>
    </w:lvl>
    <w:lvl w:ilvl="4">
      <w:start w:val="0"/>
      <w:numFmt w:val="bullet"/>
      <w:lvlText w:val="•"/>
      <w:lvlJc w:val="left"/>
      <w:pPr>
        <w:ind w:left="4092" w:hanging="223"/>
      </w:pPr>
      <w:rPr>
        <w:rFonts w:hint="default"/>
        <w:lang w:val="en-US" w:eastAsia="en-US" w:bidi="ar-SA"/>
      </w:rPr>
    </w:lvl>
    <w:lvl w:ilvl="5">
      <w:start w:val="0"/>
      <w:numFmt w:val="bullet"/>
      <w:lvlText w:val="•"/>
      <w:lvlJc w:val="left"/>
      <w:pPr>
        <w:ind w:left="4970" w:hanging="223"/>
      </w:pPr>
      <w:rPr>
        <w:rFonts w:hint="default"/>
        <w:lang w:val="en-US" w:eastAsia="en-US" w:bidi="ar-SA"/>
      </w:rPr>
    </w:lvl>
    <w:lvl w:ilvl="6">
      <w:start w:val="0"/>
      <w:numFmt w:val="bullet"/>
      <w:lvlText w:val="•"/>
      <w:lvlJc w:val="left"/>
      <w:pPr>
        <w:ind w:left="5848" w:hanging="223"/>
      </w:pPr>
      <w:rPr>
        <w:rFonts w:hint="default"/>
        <w:lang w:val="en-US" w:eastAsia="en-US" w:bidi="ar-SA"/>
      </w:rPr>
    </w:lvl>
    <w:lvl w:ilvl="7">
      <w:start w:val="0"/>
      <w:numFmt w:val="bullet"/>
      <w:lvlText w:val="•"/>
      <w:lvlJc w:val="left"/>
      <w:pPr>
        <w:ind w:left="6726" w:hanging="223"/>
      </w:pPr>
      <w:rPr>
        <w:rFonts w:hint="default"/>
        <w:lang w:val="en-US" w:eastAsia="en-US" w:bidi="ar-SA"/>
      </w:rPr>
    </w:lvl>
    <w:lvl w:ilvl="8">
      <w:start w:val="0"/>
      <w:numFmt w:val="bullet"/>
      <w:lvlText w:val="•"/>
      <w:lvlJc w:val="left"/>
      <w:pPr>
        <w:ind w:left="7604" w:hanging="223"/>
      </w:pPr>
      <w:rPr>
        <w:rFonts w:hint="default"/>
        <w:lang w:val="en-US" w:eastAsia="en-US" w:bidi="ar-SA"/>
      </w:rPr>
    </w:lvl>
  </w:abstractNum>
  <w:abstractNum w:abstractNumId="10">
    <w:multiLevelType w:val="hybridMultilevel"/>
    <w:lvl w:ilvl="0">
      <w:start w:val="1"/>
      <w:numFmt w:val="decimal"/>
      <w:lvlText w:val="%1."/>
      <w:lvlJc w:val="left"/>
      <w:pPr>
        <w:ind w:left="585" w:hanging="223"/>
        <w:jc w:val="left"/>
      </w:pPr>
      <w:rPr>
        <w:rFonts w:hint="default" w:ascii="Arial MT" w:hAnsi="Arial MT" w:eastAsia="Arial MT" w:cs="Arial MT"/>
        <w:b w:val="0"/>
        <w:bCs w:val="0"/>
        <w:i w:val="0"/>
        <w:iCs w:val="0"/>
        <w:spacing w:val="-1"/>
        <w:w w:val="100"/>
        <w:sz w:val="20"/>
        <w:szCs w:val="20"/>
        <w:lang w:val="en-US" w:eastAsia="en-US" w:bidi="ar-SA"/>
      </w:rPr>
    </w:lvl>
    <w:lvl w:ilvl="1">
      <w:start w:val="0"/>
      <w:numFmt w:val="bullet"/>
      <w:lvlText w:val="•"/>
      <w:lvlJc w:val="left"/>
      <w:pPr>
        <w:ind w:left="1458" w:hanging="223"/>
      </w:pPr>
      <w:rPr>
        <w:rFonts w:hint="default"/>
        <w:lang w:val="en-US" w:eastAsia="en-US" w:bidi="ar-SA"/>
      </w:rPr>
    </w:lvl>
    <w:lvl w:ilvl="2">
      <w:start w:val="0"/>
      <w:numFmt w:val="bullet"/>
      <w:lvlText w:val="•"/>
      <w:lvlJc w:val="left"/>
      <w:pPr>
        <w:ind w:left="2336" w:hanging="223"/>
      </w:pPr>
      <w:rPr>
        <w:rFonts w:hint="default"/>
        <w:lang w:val="en-US" w:eastAsia="en-US" w:bidi="ar-SA"/>
      </w:rPr>
    </w:lvl>
    <w:lvl w:ilvl="3">
      <w:start w:val="0"/>
      <w:numFmt w:val="bullet"/>
      <w:lvlText w:val="•"/>
      <w:lvlJc w:val="left"/>
      <w:pPr>
        <w:ind w:left="3214" w:hanging="223"/>
      </w:pPr>
      <w:rPr>
        <w:rFonts w:hint="default"/>
        <w:lang w:val="en-US" w:eastAsia="en-US" w:bidi="ar-SA"/>
      </w:rPr>
    </w:lvl>
    <w:lvl w:ilvl="4">
      <w:start w:val="0"/>
      <w:numFmt w:val="bullet"/>
      <w:lvlText w:val="•"/>
      <w:lvlJc w:val="left"/>
      <w:pPr>
        <w:ind w:left="4092" w:hanging="223"/>
      </w:pPr>
      <w:rPr>
        <w:rFonts w:hint="default"/>
        <w:lang w:val="en-US" w:eastAsia="en-US" w:bidi="ar-SA"/>
      </w:rPr>
    </w:lvl>
    <w:lvl w:ilvl="5">
      <w:start w:val="0"/>
      <w:numFmt w:val="bullet"/>
      <w:lvlText w:val="•"/>
      <w:lvlJc w:val="left"/>
      <w:pPr>
        <w:ind w:left="4970" w:hanging="223"/>
      </w:pPr>
      <w:rPr>
        <w:rFonts w:hint="default"/>
        <w:lang w:val="en-US" w:eastAsia="en-US" w:bidi="ar-SA"/>
      </w:rPr>
    </w:lvl>
    <w:lvl w:ilvl="6">
      <w:start w:val="0"/>
      <w:numFmt w:val="bullet"/>
      <w:lvlText w:val="•"/>
      <w:lvlJc w:val="left"/>
      <w:pPr>
        <w:ind w:left="5848" w:hanging="223"/>
      </w:pPr>
      <w:rPr>
        <w:rFonts w:hint="default"/>
        <w:lang w:val="en-US" w:eastAsia="en-US" w:bidi="ar-SA"/>
      </w:rPr>
    </w:lvl>
    <w:lvl w:ilvl="7">
      <w:start w:val="0"/>
      <w:numFmt w:val="bullet"/>
      <w:lvlText w:val="•"/>
      <w:lvlJc w:val="left"/>
      <w:pPr>
        <w:ind w:left="6726" w:hanging="223"/>
      </w:pPr>
      <w:rPr>
        <w:rFonts w:hint="default"/>
        <w:lang w:val="en-US" w:eastAsia="en-US" w:bidi="ar-SA"/>
      </w:rPr>
    </w:lvl>
    <w:lvl w:ilvl="8">
      <w:start w:val="0"/>
      <w:numFmt w:val="bullet"/>
      <w:lvlText w:val="•"/>
      <w:lvlJc w:val="left"/>
      <w:pPr>
        <w:ind w:left="7604" w:hanging="223"/>
      </w:pPr>
      <w:rPr>
        <w:rFonts w:hint="default"/>
        <w:lang w:val="en-US" w:eastAsia="en-US" w:bidi="ar-SA"/>
      </w:rPr>
    </w:lvl>
  </w:abstractNum>
  <w:abstractNum w:abstractNumId="9">
    <w:multiLevelType w:val="hybridMultilevel"/>
    <w:lvl w:ilvl="0">
      <w:start w:val="1"/>
      <w:numFmt w:val="decimal"/>
      <w:lvlText w:val="%1."/>
      <w:lvlJc w:val="left"/>
      <w:pPr>
        <w:ind w:left="585" w:hanging="223"/>
        <w:jc w:val="left"/>
      </w:pPr>
      <w:rPr>
        <w:rFonts w:hint="default" w:ascii="Arial MT" w:hAnsi="Arial MT" w:eastAsia="Arial MT" w:cs="Arial MT"/>
        <w:b w:val="0"/>
        <w:bCs w:val="0"/>
        <w:i w:val="0"/>
        <w:iCs w:val="0"/>
        <w:spacing w:val="-1"/>
        <w:w w:val="88"/>
        <w:sz w:val="20"/>
        <w:szCs w:val="20"/>
        <w:lang w:val="en-US" w:eastAsia="en-US" w:bidi="ar-SA"/>
      </w:rPr>
    </w:lvl>
    <w:lvl w:ilvl="1">
      <w:start w:val="0"/>
      <w:numFmt w:val="bullet"/>
      <w:lvlText w:val="•"/>
      <w:lvlJc w:val="left"/>
      <w:pPr>
        <w:ind w:left="1458" w:hanging="223"/>
      </w:pPr>
      <w:rPr>
        <w:rFonts w:hint="default"/>
        <w:lang w:val="en-US" w:eastAsia="en-US" w:bidi="ar-SA"/>
      </w:rPr>
    </w:lvl>
    <w:lvl w:ilvl="2">
      <w:start w:val="0"/>
      <w:numFmt w:val="bullet"/>
      <w:lvlText w:val="•"/>
      <w:lvlJc w:val="left"/>
      <w:pPr>
        <w:ind w:left="2336" w:hanging="223"/>
      </w:pPr>
      <w:rPr>
        <w:rFonts w:hint="default"/>
        <w:lang w:val="en-US" w:eastAsia="en-US" w:bidi="ar-SA"/>
      </w:rPr>
    </w:lvl>
    <w:lvl w:ilvl="3">
      <w:start w:val="0"/>
      <w:numFmt w:val="bullet"/>
      <w:lvlText w:val="•"/>
      <w:lvlJc w:val="left"/>
      <w:pPr>
        <w:ind w:left="3214" w:hanging="223"/>
      </w:pPr>
      <w:rPr>
        <w:rFonts w:hint="default"/>
        <w:lang w:val="en-US" w:eastAsia="en-US" w:bidi="ar-SA"/>
      </w:rPr>
    </w:lvl>
    <w:lvl w:ilvl="4">
      <w:start w:val="0"/>
      <w:numFmt w:val="bullet"/>
      <w:lvlText w:val="•"/>
      <w:lvlJc w:val="left"/>
      <w:pPr>
        <w:ind w:left="4092" w:hanging="223"/>
      </w:pPr>
      <w:rPr>
        <w:rFonts w:hint="default"/>
        <w:lang w:val="en-US" w:eastAsia="en-US" w:bidi="ar-SA"/>
      </w:rPr>
    </w:lvl>
    <w:lvl w:ilvl="5">
      <w:start w:val="0"/>
      <w:numFmt w:val="bullet"/>
      <w:lvlText w:val="•"/>
      <w:lvlJc w:val="left"/>
      <w:pPr>
        <w:ind w:left="4970" w:hanging="223"/>
      </w:pPr>
      <w:rPr>
        <w:rFonts w:hint="default"/>
        <w:lang w:val="en-US" w:eastAsia="en-US" w:bidi="ar-SA"/>
      </w:rPr>
    </w:lvl>
    <w:lvl w:ilvl="6">
      <w:start w:val="0"/>
      <w:numFmt w:val="bullet"/>
      <w:lvlText w:val="•"/>
      <w:lvlJc w:val="left"/>
      <w:pPr>
        <w:ind w:left="5848" w:hanging="223"/>
      </w:pPr>
      <w:rPr>
        <w:rFonts w:hint="default"/>
        <w:lang w:val="en-US" w:eastAsia="en-US" w:bidi="ar-SA"/>
      </w:rPr>
    </w:lvl>
    <w:lvl w:ilvl="7">
      <w:start w:val="0"/>
      <w:numFmt w:val="bullet"/>
      <w:lvlText w:val="•"/>
      <w:lvlJc w:val="left"/>
      <w:pPr>
        <w:ind w:left="6726" w:hanging="223"/>
      </w:pPr>
      <w:rPr>
        <w:rFonts w:hint="default"/>
        <w:lang w:val="en-US" w:eastAsia="en-US" w:bidi="ar-SA"/>
      </w:rPr>
    </w:lvl>
    <w:lvl w:ilvl="8">
      <w:start w:val="0"/>
      <w:numFmt w:val="bullet"/>
      <w:lvlText w:val="•"/>
      <w:lvlJc w:val="left"/>
      <w:pPr>
        <w:ind w:left="7604" w:hanging="223"/>
      </w:pPr>
      <w:rPr>
        <w:rFonts w:hint="default"/>
        <w:lang w:val="en-US" w:eastAsia="en-US" w:bidi="ar-SA"/>
      </w:rPr>
    </w:lvl>
  </w:abstractNum>
  <w:abstractNum w:abstractNumId="8">
    <w:multiLevelType w:val="hybridMultilevel"/>
    <w:lvl w:ilvl="0">
      <w:start w:val="1"/>
      <w:numFmt w:val="decimal"/>
      <w:lvlText w:val="%1."/>
      <w:lvlJc w:val="left"/>
      <w:pPr>
        <w:ind w:left="585" w:hanging="223"/>
        <w:jc w:val="left"/>
      </w:pPr>
      <w:rPr>
        <w:rFonts w:hint="default" w:ascii="Arial MT" w:hAnsi="Arial MT" w:eastAsia="Arial MT" w:cs="Arial MT"/>
        <w:b w:val="0"/>
        <w:bCs w:val="0"/>
        <w:i w:val="0"/>
        <w:iCs w:val="0"/>
        <w:spacing w:val="-1"/>
        <w:w w:val="100"/>
        <w:sz w:val="20"/>
        <w:szCs w:val="20"/>
        <w:lang w:val="en-US" w:eastAsia="en-US" w:bidi="ar-SA"/>
      </w:rPr>
    </w:lvl>
    <w:lvl w:ilvl="1">
      <w:start w:val="0"/>
      <w:numFmt w:val="bullet"/>
      <w:lvlText w:val="•"/>
      <w:lvlJc w:val="left"/>
      <w:pPr>
        <w:ind w:left="1458" w:hanging="223"/>
      </w:pPr>
      <w:rPr>
        <w:rFonts w:hint="default"/>
        <w:lang w:val="en-US" w:eastAsia="en-US" w:bidi="ar-SA"/>
      </w:rPr>
    </w:lvl>
    <w:lvl w:ilvl="2">
      <w:start w:val="0"/>
      <w:numFmt w:val="bullet"/>
      <w:lvlText w:val="•"/>
      <w:lvlJc w:val="left"/>
      <w:pPr>
        <w:ind w:left="2336" w:hanging="223"/>
      </w:pPr>
      <w:rPr>
        <w:rFonts w:hint="default"/>
        <w:lang w:val="en-US" w:eastAsia="en-US" w:bidi="ar-SA"/>
      </w:rPr>
    </w:lvl>
    <w:lvl w:ilvl="3">
      <w:start w:val="0"/>
      <w:numFmt w:val="bullet"/>
      <w:lvlText w:val="•"/>
      <w:lvlJc w:val="left"/>
      <w:pPr>
        <w:ind w:left="3214" w:hanging="223"/>
      </w:pPr>
      <w:rPr>
        <w:rFonts w:hint="default"/>
        <w:lang w:val="en-US" w:eastAsia="en-US" w:bidi="ar-SA"/>
      </w:rPr>
    </w:lvl>
    <w:lvl w:ilvl="4">
      <w:start w:val="0"/>
      <w:numFmt w:val="bullet"/>
      <w:lvlText w:val="•"/>
      <w:lvlJc w:val="left"/>
      <w:pPr>
        <w:ind w:left="4092" w:hanging="223"/>
      </w:pPr>
      <w:rPr>
        <w:rFonts w:hint="default"/>
        <w:lang w:val="en-US" w:eastAsia="en-US" w:bidi="ar-SA"/>
      </w:rPr>
    </w:lvl>
    <w:lvl w:ilvl="5">
      <w:start w:val="0"/>
      <w:numFmt w:val="bullet"/>
      <w:lvlText w:val="•"/>
      <w:lvlJc w:val="left"/>
      <w:pPr>
        <w:ind w:left="4970" w:hanging="223"/>
      </w:pPr>
      <w:rPr>
        <w:rFonts w:hint="default"/>
        <w:lang w:val="en-US" w:eastAsia="en-US" w:bidi="ar-SA"/>
      </w:rPr>
    </w:lvl>
    <w:lvl w:ilvl="6">
      <w:start w:val="0"/>
      <w:numFmt w:val="bullet"/>
      <w:lvlText w:val="•"/>
      <w:lvlJc w:val="left"/>
      <w:pPr>
        <w:ind w:left="5848" w:hanging="223"/>
      </w:pPr>
      <w:rPr>
        <w:rFonts w:hint="default"/>
        <w:lang w:val="en-US" w:eastAsia="en-US" w:bidi="ar-SA"/>
      </w:rPr>
    </w:lvl>
    <w:lvl w:ilvl="7">
      <w:start w:val="0"/>
      <w:numFmt w:val="bullet"/>
      <w:lvlText w:val="•"/>
      <w:lvlJc w:val="left"/>
      <w:pPr>
        <w:ind w:left="6726" w:hanging="223"/>
      </w:pPr>
      <w:rPr>
        <w:rFonts w:hint="default"/>
        <w:lang w:val="en-US" w:eastAsia="en-US" w:bidi="ar-SA"/>
      </w:rPr>
    </w:lvl>
    <w:lvl w:ilvl="8">
      <w:start w:val="0"/>
      <w:numFmt w:val="bullet"/>
      <w:lvlText w:val="•"/>
      <w:lvlJc w:val="left"/>
      <w:pPr>
        <w:ind w:left="7604" w:hanging="223"/>
      </w:pPr>
      <w:rPr>
        <w:rFonts w:hint="default"/>
        <w:lang w:val="en-US" w:eastAsia="en-US" w:bidi="ar-SA"/>
      </w:rPr>
    </w:lvl>
  </w:abstractNum>
  <w:abstractNum w:abstractNumId="7">
    <w:multiLevelType w:val="hybridMultilevel"/>
    <w:lvl w:ilvl="0">
      <w:start w:val="1"/>
      <w:numFmt w:val="decimal"/>
      <w:lvlText w:val="%1."/>
      <w:lvlJc w:val="left"/>
      <w:pPr>
        <w:ind w:left="362" w:hanging="169"/>
        <w:jc w:val="right"/>
      </w:pPr>
      <w:rPr>
        <w:rFonts w:hint="default" w:ascii="Arial MT" w:hAnsi="Arial MT" w:eastAsia="Arial MT" w:cs="Arial MT"/>
        <w:b w:val="0"/>
        <w:bCs w:val="0"/>
        <w:i w:val="0"/>
        <w:iCs w:val="0"/>
        <w:spacing w:val="-1"/>
        <w:w w:val="97"/>
        <w:sz w:val="18"/>
        <w:szCs w:val="18"/>
        <w:lang w:val="en-US" w:eastAsia="en-US" w:bidi="ar-SA"/>
      </w:rPr>
    </w:lvl>
    <w:lvl w:ilvl="1">
      <w:start w:val="0"/>
      <w:numFmt w:val="bullet"/>
      <w:lvlText w:val="•"/>
      <w:lvlJc w:val="left"/>
      <w:pPr>
        <w:ind w:left="1260" w:hanging="169"/>
      </w:pPr>
      <w:rPr>
        <w:rFonts w:hint="default"/>
        <w:lang w:val="en-US" w:eastAsia="en-US" w:bidi="ar-SA"/>
      </w:rPr>
    </w:lvl>
    <w:lvl w:ilvl="2">
      <w:start w:val="0"/>
      <w:numFmt w:val="bullet"/>
      <w:lvlText w:val="•"/>
      <w:lvlJc w:val="left"/>
      <w:pPr>
        <w:ind w:left="2160" w:hanging="169"/>
      </w:pPr>
      <w:rPr>
        <w:rFonts w:hint="default"/>
        <w:lang w:val="en-US" w:eastAsia="en-US" w:bidi="ar-SA"/>
      </w:rPr>
    </w:lvl>
    <w:lvl w:ilvl="3">
      <w:start w:val="0"/>
      <w:numFmt w:val="bullet"/>
      <w:lvlText w:val="•"/>
      <w:lvlJc w:val="left"/>
      <w:pPr>
        <w:ind w:left="3060" w:hanging="169"/>
      </w:pPr>
      <w:rPr>
        <w:rFonts w:hint="default"/>
        <w:lang w:val="en-US" w:eastAsia="en-US" w:bidi="ar-SA"/>
      </w:rPr>
    </w:lvl>
    <w:lvl w:ilvl="4">
      <w:start w:val="0"/>
      <w:numFmt w:val="bullet"/>
      <w:lvlText w:val="•"/>
      <w:lvlJc w:val="left"/>
      <w:pPr>
        <w:ind w:left="3960" w:hanging="169"/>
      </w:pPr>
      <w:rPr>
        <w:rFonts w:hint="default"/>
        <w:lang w:val="en-US" w:eastAsia="en-US" w:bidi="ar-SA"/>
      </w:rPr>
    </w:lvl>
    <w:lvl w:ilvl="5">
      <w:start w:val="0"/>
      <w:numFmt w:val="bullet"/>
      <w:lvlText w:val="•"/>
      <w:lvlJc w:val="left"/>
      <w:pPr>
        <w:ind w:left="4860" w:hanging="169"/>
      </w:pPr>
      <w:rPr>
        <w:rFonts w:hint="default"/>
        <w:lang w:val="en-US" w:eastAsia="en-US" w:bidi="ar-SA"/>
      </w:rPr>
    </w:lvl>
    <w:lvl w:ilvl="6">
      <w:start w:val="0"/>
      <w:numFmt w:val="bullet"/>
      <w:lvlText w:val="•"/>
      <w:lvlJc w:val="left"/>
      <w:pPr>
        <w:ind w:left="5760" w:hanging="169"/>
      </w:pPr>
      <w:rPr>
        <w:rFonts w:hint="default"/>
        <w:lang w:val="en-US" w:eastAsia="en-US" w:bidi="ar-SA"/>
      </w:rPr>
    </w:lvl>
    <w:lvl w:ilvl="7">
      <w:start w:val="0"/>
      <w:numFmt w:val="bullet"/>
      <w:lvlText w:val="•"/>
      <w:lvlJc w:val="left"/>
      <w:pPr>
        <w:ind w:left="6660" w:hanging="169"/>
      </w:pPr>
      <w:rPr>
        <w:rFonts w:hint="default"/>
        <w:lang w:val="en-US" w:eastAsia="en-US" w:bidi="ar-SA"/>
      </w:rPr>
    </w:lvl>
    <w:lvl w:ilvl="8">
      <w:start w:val="0"/>
      <w:numFmt w:val="bullet"/>
      <w:lvlText w:val="•"/>
      <w:lvlJc w:val="left"/>
      <w:pPr>
        <w:ind w:left="7560" w:hanging="169"/>
      </w:pPr>
      <w:rPr>
        <w:rFonts w:hint="default"/>
        <w:lang w:val="en-US" w:eastAsia="en-US" w:bidi="ar-SA"/>
      </w:rPr>
    </w:lvl>
  </w:abstractNum>
  <w:abstractNum w:abstractNumId="6">
    <w:multiLevelType w:val="hybridMultilevel"/>
    <w:lvl w:ilvl="0">
      <w:start w:val="1"/>
      <w:numFmt w:val="decimal"/>
      <w:lvlText w:val="%1."/>
      <w:lvlJc w:val="left"/>
      <w:pPr>
        <w:ind w:left="362" w:hanging="324"/>
        <w:jc w:val="left"/>
      </w:pPr>
      <w:rPr>
        <w:rFonts w:hint="default" w:ascii="Arial MT" w:hAnsi="Arial MT" w:eastAsia="Arial MT" w:cs="Arial MT"/>
        <w:b w:val="0"/>
        <w:bCs w:val="0"/>
        <w:i w:val="0"/>
        <w:iCs w:val="0"/>
        <w:spacing w:val="-1"/>
        <w:w w:val="100"/>
        <w:sz w:val="20"/>
        <w:szCs w:val="20"/>
        <w:lang w:val="en-US" w:eastAsia="en-US" w:bidi="ar-SA"/>
      </w:rPr>
    </w:lvl>
    <w:lvl w:ilvl="1">
      <w:start w:val="0"/>
      <w:numFmt w:val="bullet"/>
      <w:lvlText w:val="•"/>
      <w:lvlJc w:val="left"/>
      <w:pPr>
        <w:ind w:left="1260" w:hanging="324"/>
      </w:pPr>
      <w:rPr>
        <w:rFonts w:hint="default"/>
        <w:lang w:val="en-US" w:eastAsia="en-US" w:bidi="ar-SA"/>
      </w:rPr>
    </w:lvl>
    <w:lvl w:ilvl="2">
      <w:start w:val="0"/>
      <w:numFmt w:val="bullet"/>
      <w:lvlText w:val="•"/>
      <w:lvlJc w:val="left"/>
      <w:pPr>
        <w:ind w:left="2160" w:hanging="324"/>
      </w:pPr>
      <w:rPr>
        <w:rFonts w:hint="default"/>
        <w:lang w:val="en-US" w:eastAsia="en-US" w:bidi="ar-SA"/>
      </w:rPr>
    </w:lvl>
    <w:lvl w:ilvl="3">
      <w:start w:val="0"/>
      <w:numFmt w:val="bullet"/>
      <w:lvlText w:val="•"/>
      <w:lvlJc w:val="left"/>
      <w:pPr>
        <w:ind w:left="3060" w:hanging="324"/>
      </w:pPr>
      <w:rPr>
        <w:rFonts w:hint="default"/>
        <w:lang w:val="en-US" w:eastAsia="en-US" w:bidi="ar-SA"/>
      </w:rPr>
    </w:lvl>
    <w:lvl w:ilvl="4">
      <w:start w:val="0"/>
      <w:numFmt w:val="bullet"/>
      <w:lvlText w:val="•"/>
      <w:lvlJc w:val="left"/>
      <w:pPr>
        <w:ind w:left="3960" w:hanging="324"/>
      </w:pPr>
      <w:rPr>
        <w:rFonts w:hint="default"/>
        <w:lang w:val="en-US" w:eastAsia="en-US" w:bidi="ar-SA"/>
      </w:rPr>
    </w:lvl>
    <w:lvl w:ilvl="5">
      <w:start w:val="0"/>
      <w:numFmt w:val="bullet"/>
      <w:lvlText w:val="•"/>
      <w:lvlJc w:val="left"/>
      <w:pPr>
        <w:ind w:left="4860" w:hanging="324"/>
      </w:pPr>
      <w:rPr>
        <w:rFonts w:hint="default"/>
        <w:lang w:val="en-US" w:eastAsia="en-US" w:bidi="ar-SA"/>
      </w:rPr>
    </w:lvl>
    <w:lvl w:ilvl="6">
      <w:start w:val="0"/>
      <w:numFmt w:val="bullet"/>
      <w:lvlText w:val="•"/>
      <w:lvlJc w:val="left"/>
      <w:pPr>
        <w:ind w:left="5760" w:hanging="324"/>
      </w:pPr>
      <w:rPr>
        <w:rFonts w:hint="default"/>
        <w:lang w:val="en-US" w:eastAsia="en-US" w:bidi="ar-SA"/>
      </w:rPr>
    </w:lvl>
    <w:lvl w:ilvl="7">
      <w:start w:val="0"/>
      <w:numFmt w:val="bullet"/>
      <w:lvlText w:val="•"/>
      <w:lvlJc w:val="left"/>
      <w:pPr>
        <w:ind w:left="6660" w:hanging="324"/>
      </w:pPr>
      <w:rPr>
        <w:rFonts w:hint="default"/>
        <w:lang w:val="en-US" w:eastAsia="en-US" w:bidi="ar-SA"/>
      </w:rPr>
    </w:lvl>
    <w:lvl w:ilvl="8">
      <w:start w:val="0"/>
      <w:numFmt w:val="bullet"/>
      <w:lvlText w:val="•"/>
      <w:lvlJc w:val="left"/>
      <w:pPr>
        <w:ind w:left="7560" w:hanging="324"/>
      </w:pPr>
      <w:rPr>
        <w:rFonts w:hint="default"/>
        <w:lang w:val="en-US" w:eastAsia="en-US" w:bidi="ar-SA"/>
      </w:rPr>
    </w:lvl>
  </w:abstractNum>
  <w:abstractNum w:abstractNumId="5">
    <w:multiLevelType w:val="hybridMultilevel"/>
    <w:lvl w:ilvl="0">
      <w:start w:val="3"/>
      <w:numFmt w:val="decimal"/>
      <w:lvlText w:val="%1."/>
      <w:lvlJc w:val="left"/>
      <w:pPr>
        <w:ind w:left="362" w:hanging="259"/>
        <w:jc w:val="left"/>
      </w:pPr>
      <w:rPr>
        <w:rFonts w:hint="default" w:ascii="Arial MT" w:hAnsi="Arial MT" w:eastAsia="Arial MT" w:cs="Arial MT"/>
        <w:b w:val="0"/>
        <w:bCs w:val="0"/>
        <w:i w:val="0"/>
        <w:iCs w:val="0"/>
        <w:spacing w:val="-1"/>
        <w:w w:val="100"/>
        <w:sz w:val="20"/>
        <w:szCs w:val="20"/>
        <w:lang w:val="en-US" w:eastAsia="en-US" w:bidi="ar-SA"/>
      </w:rPr>
    </w:lvl>
    <w:lvl w:ilvl="1">
      <w:start w:val="0"/>
      <w:numFmt w:val="bullet"/>
      <w:lvlText w:val="•"/>
      <w:lvlJc w:val="left"/>
      <w:pPr>
        <w:ind w:left="1260" w:hanging="259"/>
      </w:pPr>
      <w:rPr>
        <w:rFonts w:hint="default"/>
        <w:lang w:val="en-US" w:eastAsia="en-US" w:bidi="ar-SA"/>
      </w:rPr>
    </w:lvl>
    <w:lvl w:ilvl="2">
      <w:start w:val="0"/>
      <w:numFmt w:val="bullet"/>
      <w:lvlText w:val="•"/>
      <w:lvlJc w:val="left"/>
      <w:pPr>
        <w:ind w:left="2160" w:hanging="259"/>
      </w:pPr>
      <w:rPr>
        <w:rFonts w:hint="default"/>
        <w:lang w:val="en-US" w:eastAsia="en-US" w:bidi="ar-SA"/>
      </w:rPr>
    </w:lvl>
    <w:lvl w:ilvl="3">
      <w:start w:val="0"/>
      <w:numFmt w:val="bullet"/>
      <w:lvlText w:val="•"/>
      <w:lvlJc w:val="left"/>
      <w:pPr>
        <w:ind w:left="3060" w:hanging="259"/>
      </w:pPr>
      <w:rPr>
        <w:rFonts w:hint="default"/>
        <w:lang w:val="en-US" w:eastAsia="en-US" w:bidi="ar-SA"/>
      </w:rPr>
    </w:lvl>
    <w:lvl w:ilvl="4">
      <w:start w:val="0"/>
      <w:numFmt w:val="bullet"/>
      <w:lvlText w:val="•"/>
      <w:lvlJc w:val="left"/>
      <w:pPr>
        <w:ind w:left="3960" w:hanging="259"/>
      </w:pPr>
      <w:rPr>
        <w:rFonts w:hint="default"/>
        <w:lang w:val="en-US" w:eastAsia="en-US" w:bidi="ar-SA"/>
      </w:rPr>
    </w:lvl>
    <w:lvl w:ilvl="5">
      <w:start w:val="0"/>
      <w:numFmt w:val="bullet"/>
      <w:lvlText w:val="•"/>
      <w:lvlJc w:val="left"/>
      <w:pPr>
        <w:ind w:left="4860" w:hanging="259"/>
      </w:pPr>
      <w:rPr>
        <w:rFonts w:hint="default"/>
        <w:lang w:val="en-US" w:eastAsia="en-US" w:bidi="ar-SA"/>
      </w:rPr>
    </w:lvl>
    <w:lvl w:ilvl="6">
      <w:start w:val="0"/>
      <w:numFmt w:val="bullet"/>
      <w:lvlText w:val="•"/>
      <w:lvlJc w:val="left"/>
      <w:pPr>
        <w:ind w:left="5760" w:hanging="259"/>
      </w:pPr>
      <w:rPr>
        <w:rFonts w:hint="default"/>
        <w:lang w:val="en-US" w:eastAsia="en-US" w:bidi="ar-SA"/>
      </w:rPr>
    </w:lvl>
    <w:lvl w:ilvl="7">
      <w:start w:val="0"/>
      <w:numFmt w:val="bullet"/>
      <w:lvlText w:val="•"/>
      <w:lvlJc w:val="left"/>
      <w:pPr>
        <w:ind w:left="6660" w:hanging="259"/>
      </w:pPr>
      <w:rPr>
        <w:rFonts w:hint="default"/>
        <w:lang w:val="en-US" w:eastAsia="en-US" w:bidi="ar-SA"/>
      </w:rPr>
    </w:lvl>
    <w:lvl w:ilvl="8">
      <w:start w:val="0"/>
      <w:numFmt w:val="bullet"/>
      <w:lvlText w:val="•"/>
      <w:lvlJc w:val="left"/>
      <w:pPr>
        <w:ind w:left="7560" w:hanging="259"/>
      </w:pPr>
      <w:rPr>
        <w:rFonts w:hint="default"/>
        <w:lang w:val="en-US" w:eastAsia="en-US" w:bidi="ar-SA"/>
      </w:rPr>
    </w:lvl>
  </w:abstractNum>
  <w:abstractNum w:abstractNumId="4">
    <w:multiLevelType w:val="hybridMultilevel"/>
    <w:lvl w:ilvl="0">
      <w:start w:val="0"/>
      <w:numFmt w:val="bullet"/>
      <w:lvlText w:val=""/>
      <w:lvlJc w:val="left"/>
      <w:pPr>
        <w:ind w:left="1082"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908" w:hanging="360"/>
      </w:pPr>
      <w:rPr>
        <w:rFonts w:hint="default"/>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564" w:hanging="360"/>
      </w:pPr>
      <w:rPr>
        <w:rFonts w:hint="default"/>
        <w:lang w:val="en-US" w:eastAsia="en-US" w:bidi="ar-SA"/>
      </w:rPr>
    </w:lvl>
    <w:lvl w:ilvl="4">
      <w:start w:val="0"/>
      <w:numFmt w:val="bullet"/>
      <w:lvlText w:val="•"/>
      <w:lvlJc w:val="left"/>
      <w:pPr>
        <w:ind w:left="4392"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048" w:hanging="360"/>
      </w:pPr>
      <w:rPr>
        <w:rFonts w:hint="default"/>
        <w:lang w:val="en-US" w:eastAsia="en-US" w:bidi="ar-SA"/>
      </w:rPr>
    </w:lvl>
    <w:lvl w:ilvl="7">
      <w:start w:val="0"/>
      <w:numFmt w:val="bullet"/>
      <w:lvlText w:val="•"/>
      <w:lvlJc w:val="left"/>
      <w:pPr>
        <w:ind w:left="6876" w:hanging="360"/>
      </w:pPr>
      <w:rPr>
        <w:rFonts w:hint="default"/>
        <w:lang w:val="en-US" w:eastAsia="en-US" w:bidi="ar-SA"/>
      </w:rPr>
    </w:lvl>
    <w:lvl w:ilvl="8">
      <w:start w:val="0"/>
      <w:numFmt w:val="bullet"/>
      <w:lvlText w:val="•"/>
      <w:lvlJc w:val="left"/>
      <w:pPr>
        <w:ind w:left="7704" w:hanging="360"/>
      </w:pPr>
      <w:rPr>
        <w:rFonts w:hint="default"/>
        <w:lang w:val="en-US" w:eastAsia="en-US" w:bidi="ar-SA"/>
      </w:rPr>
    </w:lvl>
  </w:abstractNum>
  <w:abstractNum w:abstractNumId="3">
    <w:multiLevelType w:val="hybridMultilevel"/>
    <w:lvl w:ilvl="0">
      <w:start w:val="1"/>
      <w:numFmt w:val="decimal"/>
      <w:lvlText w:val="%1."/>
      <w:lvlJc w:val="left"/>
      <w:pPr>
        <w:ind w:left="1082" w:hanging="360"/>
        <w:jc w:val="left"/>
      </w:pPr>
      <w:rPr>
        <w:rFonts w:hint="default" w:ascii="Arial MT" w:hAnsi="Arial MT" w:eastAsia="Arial MT" w:cs="Arial MT"/>
        <w:b w:val="0"/>
        <w:bCs w:val="0"/>
        <w:i w:val="0"/>
        <w:iCs w:val="0"/>
        <w:spacing w:val="-1"/>
        <w:w w:val="100"/>
        <w:sz w:val="20"/>
        <w:szCs w:val="20"/>
        <w:lang w:val="en-US" w:eastAsia="en-US" w:bidi="ar-SA"/>
      </w:rPr>
    </w:lvl>
    <w:lvl w:ilvl="1">
      <w:start w:val="0"/>
      <w:numFmt w:val="bullet"/>
      <w:lvlText w:val="•"/>
      <w:lvlJc w:val="left"/>
      <w:pPr>
        <w:ind w:left="1908" w:hanging="360"/>
      </w:pPr>
      <w:rPr>
        <w:rFonts w:hint="default"/>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564" w:hanging="360"/>
      </w:pPr>
      <w:rPr>
        <w:rFonts w:hint="default"/>
        <w:lang w:val="en-US" w:eastAsia="en-US" w:bidi="ar-SA"/>
      </w:rPr>
    </w:lvl>
    <w:lvl w:ilvl="4">
      <w:start w:val="0"/>
      <w:numFmt w:val="bullet"/>
      <w:lvlText w:val="•"/>
      <w:lvlJc w:val="left"/>
      <w:pPr>
        <w:ind w:left="4392"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048" w:hanging="360"/>
      </w:pPr>
      <w:rPr>
        <w:rFonts w:hint="default"/>
        <w:lang w:val="en-US" w:eastAsia="en-US" w:bidi="ar-SA"/>
      </w:rPr>
    </w:lvl>
    <w:lvl w:ilvl="7">
      <w:start w:val="0"/>
      <w:numFmt w:val="bullet"/>
      <w:lvlText w:val="•"/>
      <w:lvlJc w:val="left"/>
      <w:pPr>
        <w:ind w:left="6876" w:hanging="360"/>
      </w:pPr>
      <w:rPr>
        <w:rFonts w:hint="default"/>
        <w:lang w:val="en-US" w:eastAsia="en-US" w:bidi="ar-SA"/>
      </w:rPr>
    </w:lvl>
    <w:lvl w:ilvl="8">
      <w:start w:val="0"/>
      <w:numFmt w:val="bullet"/>
      <w:lvlText w:val="•"/>
      <w:lvlJc w:val="left"/>
      <w:pPr>
        <w:ind w:left="7704" w:hanging="360"/>
      </w:pPr>
      <w:rPr>
        <w:rFonts w:hint="default"/>
        <w:lang w:val="en-US" w:eastAsia="en-US" w:bidi="ar-SA"/>
      </w:rPr>
    </w:lvl>
  </w:abstractNum>
  <w:abstractNum w:abstractNumId="2">
    <w:multiLevelType w:val="hybridMultilevel"/>
    <w:lvl w:ilvl="0">
      <w:start w:val="1"/>
      <w:numFmt w:val="decimal"/>
      <w:lvlText w:val="%1."/>
      <w:lvlJc w:val="left"/>
      <w:pPr>
        <w:ind w:left="1082" w:hanging="360"/>
        <w:jc w:val="left"/>
      </w:pPr>
      <w:rPr>
        <w:rFonts w:hint="default" w:ascii="Arial MT" w:hAnsi="Arial MT" w:eastAsia="Arial MT" w:cs="Arial MT"/>
        <w:b w:val="0"/>
        <w:bCs w:val="0"/>
        <w:i w:val="0"/>
        <w:iCs w:val="0"/>
        <w:spacing w:val="-1"/>
        <w:w w:val="100"/>
        <w:sz w:val="20"/>
        <w:szCs w:val="20"/>
        <w:lang w:val="en-US" w:eastAsia="en-US" w:bidi="ar-SA"/>
      </w:rPr>
    </w:lvl>
    <w:lvl w:ilvl="1">
      <w:start w:val="0"/>
      <w:numFmt w:val="bullet"/>
      <w:lvlText w:val="•"/>
      <w:lvlJc w:val="left"/>
      <w:pPr>
        <w:ind w:left="1908" w:hanging="360"/>
      </w:pPr>
      <w:rPr>
        <w:rFonts w:hint="default"/>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564" w:hanging="360"/>
      </w:pPr>
      <w:rPr>
        <w:rFonts w:hint="default"/>
        <w:lang w:val="en-US" w:eastAsia="en-US" w:bidi="ar-SA"/>
      </w:rPr>
    </w:lvl>
    <w:lvl w:ilvl="4">
      <w:start w:val="0"/>
      <w:numFmt w:val="bullet"/>
      <w:lvlText w:val="•"/>
      <w:lvlJc w:val="left"/>
      <w:pPr>
        <w:ind w:left="4392"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048" w:hanging="360"/>
      </w:pPr>
      <w:rPr>
        <w:rFonts w:hint="default"/>
        <w:lang w:val="en-US" w:eastAsia="en-US" w:bidi="ar-SA"/>
      </w:rPr>
    </w:lvl>
    <w:lvl w:ilvl="7">
      <w:start w:val="0"/>
      <w:numFmt w:val="bullet"/>
      <w:lvlText w:val="•"/>
      <w:lvlJc w:val="left"/>
      <w:pPr>
        <w:ind w:left="6876" w:hanging="360"/>
      </w:pPr>
      <w:rPr>
        <w:rFonts w:hint="default"/>
        <w:lang w:val="en-US" w:eastAsia="en-US" w:bidi="ar-SA"/>
      </w:rPr>
    </w:lvl>
    <w:lvl w:ilvl="8">
      <w:start w:val="0"/>
      <w:numFmt w:val="bullet"/>
      <w:lvlText w:val="•"/>
      <w:lvlJc w:val="left"/>
      <w:pPr>
        <w:ind w:left="7704" w:hanging="360"/>
      </w:pPr>
      <w:rPr>
        <w:rFonts w:hint="default"/>
        <w:lang w:val="en-US" w:eastAsia="en-US" w:bidi="ar-SA"/>
      </w:rPr>
    </w:lvl>
  </w:abstractNum>
  <w:abstractNum w:abstractNumId="1">
    <w:multiLevelType w:val="hybridMultilevel"/>
    <w:lvl w:ilvl="0">
      <w:start w:val="1"/>
      <w:numFmt w:val="decimal"/>
      <w:lvlText w:val="%1."/>
      <w:lvlJc w:val="left"/>
      <w:pPr>
        <w:ind w:left="1082" w:hanging="360"/>
        <w:jc w:val="left"/>
      </w:pPr>
      <w:rPr>
        <w:rFonts w:hint="default"/>
        <w:spacing w:val="-1"/>
        <w:w w:val="100"/>
        <w:lang w:val="en-US" w:eastAsia="en-US" w:bidi="ar-SA"/>
      </w:rPr>
    </w:lvl>
    <w:lvl w:ilvl="1">
      <w:start w:val="0"/>
      <w:numFmt w:val="bullet"/>
      <w:lvlText w:val="•"/>
      <w:lvlJc w:val="left"/>
      <w:pPr>
        <w:ind w:left="1908" w:hanging="360"/>
      </w:pPr>
      <w:rPr>
        <w:rFonts w:hint="default"/>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564" w:hanging="360"/>
      </w:pPr>
      <w:rPr>
        <w:rFonts w:hint="default"/>
        <w:lang w:val="en-US" w:eastAsia="en-US" w:bidi="ar-SA"/>
      </w:rPr>
    </w:lvl>
    <w:lvl w:ilvl="4">
      <w:start w:val="0"/>
      <w:numFmt w:val="bullet"/>
      <w:lvlText w:val="•"/>
      <w:lvlJc w:val="left"/>
      <w:pPr>
        <w:ind w:left="4392"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048" w:hanging="360"/>
      </w:pPr>
      <w:rPr>
        <w:rFonts w:hint="default"/>
        <w:lang w:val="en-US" w:eastAsia="en-US" w:bidi="ar-SA"/>
      </w:rPr>
    </w:lvl>
    <w:lvl w:ilvl="7">
      <w:start w:val="0"/>
      <w:numFmt w:val="bullet"/>
      <w:lvlText w:val="•"/>
      <w:lvlJc w:val="left"/>
      <w:pPr>
        <w:ind w:left="6876" w:hanging="360"/>
      </w:pPr>
      <w:rPr>
        <w:rFonts w:hint="default"/>
        <w:lang w:val="en-US" w:eastAsia="en-US" w:bidi="ar-SA"/>
      </w:rPr>
    </w:lvl>
    <w:lvl w:ilvl="8">
      <w:start w:val="0"/>
      <w:numFmt w:val="bullet"/>
      <w:lvlText w:val="•"/>
      <w:lvlJc w:val="left"/>
      <w:pPr>
        <w:ind w:left="7704" w:hanging="360"/>
      </w:pPr>
      <w:rPr>
        <w:rFonts w:hint="default"/>
        <w:lang w:val="en-US" w:eastAsia="en-US" w:bidi="ar-SA"/>
      </w:rPr>
    </w:lvl>
  </w:abstractNum>
  <w:abstractNum w:abstractNumId="0">
    <w:multiLevelType w:val="hybridMultilevel"/>
    <w:lvl w:ilvl="0">
      <w:start w:val="0"/>
      <w:numFmt w:val="bullet"/>
      <w:lvlText w:val=""/>
      <w:lvlJc w:val="left"/>
      <w:pPr>
        <w:ind w:left="1082" w:hanging="360"/>
      </w:pPr>
      <w:rPr>
        <w:rFonts w:hint="default" w:ascii="Symbol" w:hAnsi="Symbol" w:eastAsia="Symbol" w:cs="Symbol"/>
        <w:spacing w:val="0"/>
        <w:w w:val="100"/>
        <w:lang w:val="en-US" w:eastAsia="en-US" w:bidi="ar-SA"/>
      </w:rPr>
    </w:lvl>
    <w:lvl w:ilvl="1">
      <w:start w:val="0"/>
      <w:numFmt w:val="bullet"/>
      <w:lvlText w:val="o"/>
      <w:lvlJc w:val="left"/>
      <w:pPr>
        <w:ind w:left="1802" w:hanging="360"/>
      </w:pPr>
      <w:rPr>
        <w:rFonts w:hint="default" w:ascii="Courier New" w:hAnsi="Courier New" w:eastAsia="Courier New" w:cs="Courier New"/>
        <w:b w:val="0"/>
        <w:bCs w:val="0"/>
        <w:i w:val="0"/>
        <w:iCs w:val="0"/>
        <w:spacing w:val="0"/>
        <w:w w:val="100"/>
        <w:sz w:val="24"/>
        <w:szCs w:val="24"/>
        <w:lang w:val="en-US" w:eastAsia="en-US" w:bidi="ar-SA"/>
      </w:rPr>
    </w:lvl>
    <w:lvl w:ilvl="2">
      <w:start w:val="0"/>
      <w:numFmt w:val="bullet"/>
      <w:lvlText w:val="•"/>
      <w:lvlJc w:val="left"/>
      <w:pPr>
        <w:ind w:left="2640" w:hanging="360"/>
      </w:pPr>
      <w:rPr>
        <w:rFonts w:hint="default"/>
        <w:lang w:val="en-US" w:eastAsia="en-US" w:bidi="ar-SA"/>
      </w:rPr>
    </w:lvl>
    <w:lvl w:ilvl="3">
      <w:start w:val="0"/>
      <w:numFmt w:val="bullet"/>
      <w:lvlText w:val="•"/>
      <w:lvlJc w:val="left"/>
      <w:pPr>
        <w:ind w:left="348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160" w:hanging="360"/>
      </w:pPr>
      <w:rPr>
        <w:rFonts w:hint="default"/>
        <w:lang w:val="en-US" w:eastAsia="en-US" w:bidi="ar-SA"/>
      </w:rPr>
    </w:lvl>
    <w:lvl w:ilvl="6">
      <w:start w:val="0"/>
      <w:numFmt w:val="bullet"/>
      <w:lvlText w:val="•"/>
      <w:lvlJc w:val="left"/>
      <w:pPr>
        <w:ind w:left="6000" w:hanging="360"/>
      </w:pPr>
      <w:rPr>
        <w:rFonts w:hint="default"/>
        <w:lang w:val="en-US" w:eastAsia="en-US" w:bidi="ar-SA"/>
      </w:rPr>
    </w:lvl>
    <w:lvl w:ilvl="7">
      <w:start w:val="0"/>
      <w:numFmt w:val="bullet"/>
      <w:lvlText w:val="•"/>
      <w:lvlJc w:val="left"/>
      <w:pPr>
        <w:ind w:left="6840" w:hanging="360"/>
      </w:pPr>
      <w:rPr>
        <w:rFonts w:hint="default"/>
        <w:lang w:val="en-US" w:eastAsia="en-US" w:bidi="ar-SA"/>
      </w:rPr>
    </w:lvl>
    <w:lvl w:ilvl="8">
      <w:start w:val="0"/>
      <w:numFmt w:val="bullet"/>
      <w:lvlText w:val="•"/>
      <w:lvlJc w:val="left"/>
      <w:pPr>
        <w:ind w:left="7680" w:hanging="360"/>
      </w:pPr>
      <w:rPr>
        <w:rFonts w:hint="default"/>
        <w:lang w:val="en-US" w:eastAsia="en-US" w:bidi="ar-SA"/>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ind w:left="1082"/>
    </w:pPr>
    <w:rPr>
      <w:rFonts w:ascii="Arial MT" w:hAnsi="Arial MT" w:eastAsia="Arial MT" w:cs="Arial MT"/>
      <w:sz w:val="20"/>
      <w:szCs w:val="20"/>
      <w:lang w:val="en-US" w:eastAsia="en-US" w:bidi="ar-SA"/>
    </w:rPr>
  </w:style>
  <w:style w:styleId="Heading1" w:type="paragraph">
    <w:name w:val="Heading 1"/>
    <w:basedOn w:val="Normal"/>
    <w:uiPriority w:val="1"/>
    <w:qFormat/>
    <w:pPr>
      <w:ind w:left="362"/>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ind w:left="362"/>
      <w:outlineLvl w:val="2"/>
    </w:pPr>
    <w:rPr>
      <w:rFonts w:ascii="Arial" w:hAnsi="Arial" w:eastAsia="Arial" w:cs="Arial"/>
      <w:b/>
      <w:bCs/>
      <w:sz w:val="20"/>
      <w:szCs w:val="20"/>
      <w:lang w:val="en-US" w:eastAsia="en-US" w:bidi="ar-SA"/>
    </w:rPr>
  </w:style>
  <w:style w:styleId="Heading3" w:type="paragraph">
    <w:name w:val="Heading 3"/>
    <w:basedOn w:val="Normal"/>
    <w:uiPriority w:val="1"/>
    <w:qFormat/>
    <w:pPr>
      <w:ind w:left="362"/>
      <w:outlineLvl w:val="3"/>
    </w:pPr>
    <w:rPr>
      <w:rFonts w:ascii="Arial" w:hAnsi="Arial" w:eastAsia="Arial" w:cs="Arial"/>
      <w:b/>
      <w:bCs/>
      <w:sz w:val="20"/>
      <w:szCs w:val="20"/>
      <w:lang w:val="en-US" w:eastAsia="en-US" w:bidi="ar-SA"/>
    </w:rPr>
  </w:style>
  <w:style w:styleId="Heading4" w:type="paragraph">
    <w:name w:val="Heading 4"/>
    <w:basedOn w:val="Normal"/>
    <w:uiPriority w:val="1"/>
    <w:qFormat/>
    <w:pPr>
      <w:ind w:left="362"/>
      <w:outlineLvl w:val="4"/>
    </w:pPr>
    <w:rPr>
      <w:rFonts w:ascii="Arial" w:hAnsi="Arial" w:eastAsia="Arial" w:cs="Arial"/>
      <w:b/>
      <w:bCs/>
      <w:i/>
      <w:iCs/>
      <w:sz w:val="20"/>
      <w:szCs w:val="20"/>
      <w:lang w:val="en-US" w:eastAsia="en-US" w:bidi="ar-SA"/>
    </w:rPr>
  </w:style>
  <w:style w:styleId="ListParagraph" w:type="paragraph">
    <w:name w:val="List Paragraph"/>
    <w:basedOn w:val="Normal"/>
    <w:uiPriority w:val="1"/>
    <w:qFormat/>
    <w:pPr>
      <w:ind w:left="1082" w:hanging="360"/>
    </w:pPr>
    <w:rPr>
      <w:rFonts w:ascii="Arial MT" w:hAnsi="Arial MT" w:eastAsia="Arial MT" w:cs="Arial MT"/>
      <w:lang w:val="en-US" w:eastAsia="en-US" w:bidi="ar-SA"/>
    </w:rPr>
  </w:style>
  <w:style w:styleId="TableParagraph" w:type="paragraph">
    <w:name w:val="Table Paragraph"/>
    <w:basedOn w:val="Normal"/>
    <w:uiPriority w:val="1"/>
    <w:qFormat/>
    <w:pPr>
      <w:spacing w:line="210" w:lineRule="exact"/>
      <w:ind w:left="242"/>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giorgio.coricelli@usc.edu" TargetMode="External"/><Relationship Id="rId6" Type="http://schemas.openxmlformats.org/officeDocument/2006/relationships/footer" Target="footer1.xml"/><Relationship Id="rId7" Type="http://schemas.openxmlformats.org/officeDocument/2006/relationships/hyperlink" Target="http://www.biorxiv.org/content/10.1101/2025.08.07.669031v1)" TargetMode="External"/><Relationship Id="rId8" Type="http://schemas.openxmlformats.org/officeDocument/2006/relationships/hyperlink" Target="http://videocast.nih.gov/summary.asp?live=10755"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Giorgio Coricelli</dc:creator>
  <dc:title>CV_Coricelli_2025</dc:title>
  <dcterms:created xsi:type="dcterms:W3CDTF">2026-01-29T09:41:53Z</dcterms:created>
  <dcterms:modified xsi:type="dcterms:W3CDTF">2026-01-29T09:41:53Z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2025-10-20T00:00:00Z</vt:filetime>
  </property>
  <property fmtid="{D5CDD505-2E9C-101B-9397-08002B2CF9AE}" pid="3" name="Creator">
    <vt:lpwstr>Word</vt:lpwstr>
  </property>
  <property fmtid="{D5CDD505-2E9C-101B-9397-08002B2CF9AE}" pid="4" name="LastSaved">
    <vt:filetime>2026-01-29T00:00:00Z</vt:filetime>
  </property>
  <property fmtid="{D5CDD505-2E9C-101B-9397-08002B2CF9AE}" pid="5" name="Producer">
    <vt:lpwstr>macOS Version 15.5 (Build 24F74) Quartz PDFContext</vt:lpwstr>
  </property>
</Properties>
</file>