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/>
        <w:t>Curriculum</w:t>
      </w:r>
      <w:r>
        <w:rPr>
          <w:spacing w:val="-18"/>
        </w:rPr>
        <w:t> </w:t>
      </w:r>
      <w:r>
        <w:rPr/>
        <w:t>Vitae Ana Fostel</w:t>
      </w:r>
    </w:p>
    <w:p>
      <w:pPr>
        <w:pStyle w:val="BodyText"/>
        <w:spacing w:before="15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688848</wp:posOffset>
                </wp:positionH>
                <wp:positionV relativeFrom="paragraph">
                  <wp:posOffset>171089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3.471606pt;width:504pt;height:.1pt;mso-position-horizontal-relative:page;mso-position-vertical-relative:paragraph;z-index:-15728640;mso-wrap-distance-left:0;mso-wrap-distance-right:0" id="docshape1" coordorigin="1085,269" coordsize="10080,0" path="m1085,269l11165,269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tabs>
          <w:tab w:pos="8104" w:val="left" w:leader="none"/>
        </w:tabs>
      </w:pPr>
      <w:r>
        <w:rPr/>
        <w:t>Email:</w:t>
      </w:r>
      <w:r>
        <w:rPr>
          <w:spacing w:val="-8"/>
        </w:rPr>
        <w:t> </w:t>
      </w:r>
      <w:hyperlink r:id="rId5">
        <w:r>
          <w:rPr>
            <w:spacing w:val="-2"/>
          </w:rPr>
          <w:t>alf8p@virginia.edu</w:t>
        </w:r>
      </w:hyperlink>
      <w:r>
        <w:rPr/>
        <w:tab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Virginia</w:t>
      </w:r>
    </w:p>
    <w:p>
      <w:pPr>
        <w:pStyle w:val="BodyText"/>
        <w:tabs>
          <w:tab w:pos="8088" w:val="left" w:leader="none"/>
        </w:tabs>
        <w:spacing w:before="2"/>
      </w:pPr>
      <w:r>
        <w:rPr/>
        <w:t>Web</w:t>
      </w:r>
      <w:r>
        <w:rPr>
          <w:spacing w:val="-4"/>
        </w:rPr>
        <w:t> </w:t>
      </w:r>
      <w:r>
        <w:rPr/>
        <w:t>Page:</w:t>
      </w:r>
      <w:r>
        <w:rPr>
          <w:spacing w:val="-4"/>
        </w:rPr>
        <w:t> </w:t>
      </w:r>
      <w:hyperlink r:id="rId6">
        <w:r>
          <w:rPr>
            <w:color w:val="0563C1"/>
            <w:spacing w:val="-2"/>
            <w:u w:val="single" w:color="0563C1"/>
          </w:rPr>
          <w:t>www.anafostel.com</w:t>
        </w:r>
      </w:hyperlink>
      <w:r>
        <w:rPr>
          <w:color w:val="0563C1"/>
        </w:rPr>
        <w:tab/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8107" w:val="left" w:leader="none"/>
        </w:tabs>
        <w:spacing w:before="1"/>
      </w:pPr>
      <w:r>
        <w:rPr/>
        <w:t>Phone:</w:t>
      </w:r>
      <w:r>
        <w:rPr>
          <w:spacing w:val="-5"/>
        </w:rPr>
        <w:t> </w:t>
      </w:r>
      <w:r>
        <w:rPr/>
        <w:t>(434)</w:t>
      </w:r>
      <w:r>
        <w:rPr>
          <w:spacing w:val="-5"/>
        </w:rPr>
        <w:t> </w:t>
      </w:r>
      <w:r>
        <w:rPr/>
        <w:t>924</w:t>
      </w:r>
      <w:r>
        <w:rPr>
          <w:spacing w:val="-4"/>
        </w:rPr>
        <w:t> 7654</w:t>
      </w:r>
      <w:r>
        <w:rPr/>
        <w:tab/>
        <w:t>Monroe</w:t>
      </w:r>
      <w:r>
        <w:rPr>
          <w:spacing w:val="-8"/>
        </w:rPr>
        <w:t> </w:t>
      </w:r>
      <w:r>
        <w:rPr/>
        <w:t>Hall,</w:t>
      </w:r>
      <w:r>
        <w:rPr>
          <w:spacing w:val="-5"/>
        </w:rPr>
        <w:t> </w:t>
      </w:r>
      <w:r>
        <w:rPr/>
        <w:t>Suite</w:t>
      </w:r>
      <w:r>
        <w:rPr>
          <w:spacing w:val="-5"/>
        </w:rPr>
        <w:t> 222</w:t>
      </w:r>
    </w:p>
    <w:p>
      <w:pPr>
        <w:pStyle w:val="BodyText"/>
        <w:tabs>
          <w:tab w:pos="8089" w:val="left" w:leader="none"/>
        </w:tabs>
        <w:spacing w:before="35"/>
      </w:pPr>
      <w:r>
        <w:rPr/>
        <w:t>Citizenship:</w:t>
      </w:r>
      <w:r>
        <w:rPr>
          <w:spacing w:val="-8"/>
        </w:rPr>
        <w:t> </w:t>
      </w:r>
      <w:r>
        <w:rPr/>
        <w:t>Uruguay.</w:t>
      </w:r>
      <w:r>
        <w:rPr>
          <w:spacing w:val="-7"/>
        </w:rPr>
        <w:t> </w:t>
      </w:r>
      <w:r>
        <w:rPr/>
        <w:t>USA.</w:t>
      </w:r>
      <w:r>
        <w:rPr>
          <w:spacing w:val="-7"/>
        </w:rPr>
        <w:t> </w:t>
      </w:r>
      <w:r>
        <w:rPr>
          <w:spacing w:val="-2"/>
        </w:rPr>
        <w:t>Italy.</w:t>
      </w:r>
      <w:r>
        <w:rPr/>
        <w:tab/>
        <w:t>Charlottesville,</w:t>
      </w:r>
      <w:r>
        <w:rPr>
          <w:spacing w:val="-11"/>
        </w:rPr>
        <w:t> </w:t>
      </w:r>
      <w:r>
        <w:rPr/>
        <w:t>VA</w:t>
      </w:r>
      <w:r>
        <w:rPr>
          <w:spacing w:val="-8"/>
        </w:rPr>
        <w:t> </w:t>
      </w:r>
      <w:r>
        <w:rPr>
          <w:spacing w:val="-2"/>
        </w:rPr>
        <w:t>22903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688848</wp:posOffset>
                </wp:positionH>
                <wp:positionV relativeFrom="paragraph">
                  <wp:posOffset>225587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7.762774pt;width:504pt;height:.1pt;mso-position-horizontal-relative:page;mso-position-vertical-relative:paragraph;z-index:-15728128;mso-wrap-distance-left:0;mso-wrap-distance-right:0" id="docshape2" coordorigin="1085,355" coordsize="10080,0" path="m1085,355l11165,355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73" w:lineRule="auto"/>
        <w:ind w:right="3045"/>
      </w:pPr>
      <w:r>
        <w:rPr/>
        <w:t>Ph.D.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distinction)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2005. M.Phil. Department of Economics, Yale University. 2002</w:t>
      </w:r>
    </w:p>
    <w:p>
      <w:pPr>
        <w:pStyle w:val="BodyText"/>
        <w:spacing w:before="4"/>
      </w:pPr>
      <w:r>
        <w:rPr/>
        <w:t>M.A.</w:t>
      </w:r>
      <w:r>
        <w:rPr>
          <w:spacing w:val="-9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Yale</w:t>
      </w:r>
      <w:r>
        <w:rPr>
          <w:spacing w:val="-7"/>
        </w:rPr>
        <w:t> </w:t>
      </w:r>
      <w:r>
        <w:rPr/>
        <w:t>University.</w:t>
      </w:r>
      <w:r>
        <w:rPr>
          <w:spacing w:val="-6"/>
        </w:rPr>
        <w:t> </w:t>
      </w:r>
      <w:r>
        <w:rPr>
          <w:spacing w:val="-2"/>
        </w:rPr>
        <w:t>2001.</w:t>
      </w:r>
    </w:p>
    <w:p>
      <w:pPr>
        <w:pStyle w:val="BodyText"/>
        <w:spacing w:before="40"/>
      </w:pPr>
      <w:r>
        <w:rPr/>
        <w:t>M.A.</w:t>
      </w:r>
      <w:r>
        <w:rPr>
          <w:spacing w:val="-8"/>
        </w:rPr>
        <w:t> </w:t>
      </w:r>
      <w:r>
        <w:rPr/>
        <w:t>Mathematics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IMPA.</w:t>
      </w:r>
      <w:r>
        <w:rPr>
          <w:spacing w:val="-6"/>
        </w:rPr>
        <w:t> </w:t>
      </w:r>
      <w:r>
        <w:rPr/>
        <w:t>Rio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Janeiro,</w:t>
      </w:r>
      <w:r>
        <w:rPr>
          <w:spacing w:val="-6"/>
        </w:rPr>
        <w:t> </w:t>
      </w:r>
      <w:r>
        <w:rPr/>
        <w:t>Brazil.</w:t>
      </w:r>
      <w:r>
        <w:rPr>
          <w:spacing w:val="-5"/>
        </w:rPr>
        <w:t> </w:t>
      </w:r>
      <w:r>
        <w:rPr>
          <w:spacing w:val="-2"/>
        </w:rPr>
        <w:t>1998.</w:t>
      </w:r>
    </w:p>
    <w:p>
      <w:pPr>
        <w:pStyle w:val="BodyText"/>
        <w:spacing w:before="35"/>
      </w:pPr>
      <w:r>
        <w:rPr/>
        <w:t>B.A.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Udelar.</w:t>
      </w:r>
      <w:r>
        <w:rPr>
          <w:spacing w:val="-8"/>
        </w:rPr>
        <w:t> </w:t>
      </w:r>
      <w:r>
        <w:rPr/>
        <w:t>Montevideo,</w:t>
      </w:r>
      <w:r>
        <w:rPr>
          <w:spacing w:val="-8"/>
        </w:rPr>
        <w:t> </w:t>
      </w:r>
      <w:r>
        <w:rPr/>
        <w:t>Uruguay.</w:t>
      </w:r>
      <w:r>
        <w:rPr>
          <w:spacing w:val="-7"/>
        </w:rPr>
        <w:t> </w:t>
      </w:r>
      <w:r>
        <w:rPr>
          <w:spacing w:val="-4"/>
        </w:rPr>
        <w:t>1997.</w:t>
      </w:r>
    </w:p>
    <w:p>
      <w:pPr>
        <w:pStyle w:val="BodyText"/>
        <w:spacing w:before="74"/>
        <w:ind w:left="0"/>
      </w:pPr>
    </w:p>
    <w:p>
      <w:pPr>
        <w:pStyle w:val="Heading1"/>
        <w:spacing w:before="1"/>
      </w:pPr>
      <w:r>
        <w:rPr/>
        <w:t>FIELDS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CONCENTRATION.</w:t>
      </w:r>
    </w:p>
    <w:p>
      <w:pPr>
        <w:pStyle w:val="BodyText"/>
        <w:spacing w:before="79"/>
        <w:ind w:left="0"/>
        <w:rPr>
          <w:b/>
        </w:rPr>
      </w:pPr>
    </w:p>
    <w:p>
      <w:pPr>
        <w:pStyle w:val="BodyText"/>
        <w:ind w:left="359"/>
      </w:pPr>
      <w:r>
        <w:rPr/>
        <w:t>Financial</w:t>
      </w:r>
      <w:r>
        <w:rPr>
          <w:spacing w:val="-12"/>
        </w:rPr>
        <w:t> </w:t>
      </w:r>
      <w:r>
        <w:rPr/>
        <w:t>Economics.</w:t>
      </w:r>
      <w:r>
        <w:rPr>
          <w:spacing w:val="-10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Finance.</w:t>
      </w:r>
      <w:r>
        <w:rPr>
          <w:spacing w:val="-10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Theory.</w:t>
      </w:r>
      <w:r>
        <w:rPr>
          <w:spacing w:val="-10"/>
        </w:rPr>
        <w:t> </w:t>
      </w:r>
      <w:r>
        <w:rPr/>
        <w:t>Experimental</w:t>
      </w:r>
      <w:r>
        <w:rPr>
          <w:spacing w:val="-9"/>
        </w:rPr>
        <w:t> </w:t>
      </w:r>
      <w:r>
        <w:rPr>
          <w:spacing w:val="-2"/>
        </w:rPr>
        <w:t>Finance.</w:t>
      </w:r>
    </w:p>
    <w:p>
      <w:pPr>
        <w:pStyle w:val="BodyText"/>
        <w:spacing w:before="4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688848</wp:posOffset>
                </wp:positionH>
                <wp:positionV relativeFrom="paragraph">
                  <wp:posOffset>191993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5.117631pt;width:504pt;height:.1pt;mso-position-horizontal-relative:page;mso-position-vertical-relative:paragraph;z-index:-15727616;mso-wrap-distance-left:0;mso-wrap-distance-right:0" id="docshape3" coordorigin="1085,302" coordsize="10080,0" path="m1085,302l11165,30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"/>
        <w:ind w:left="0"/>
      </w:pPr>
    </w:p>
    <w:p>
      <w:pPr>
        <w:pStyle w:val="Heading1"/>
      </w:pPr>
      <w:r>
        <w:rPr/>
        <w:t>ACADEMIC</w:t>
      </w:r>
      <w:r>
        <w:rPr>
          <w:spacing w:val="-8"/>
        </w:rPr>
        <w:t> </w:t>
      </w:r>
      <w:r>
        <w:rPr>
          <w:spacing w:val="-2"/>
        </w:rPr>
        <w:t>POSITIONS</w:t>
      </w:r>
    </w:p>
    <w:p>
      <w:pPr>
        <w:pStyle w:val="BodyText"/>
        <w:spacing w:before="80"/>
        <w:ind w:left="0"/>
        <w:rPr>
          <w:b/>
        </w:rPr>
      </w:pPr>
    </w:p>
    <w:p>
      <w:pPr>
        <w:pStyle w:val="Heading2"/>
      </w:pPr>
      <w:r>
        <w:rPr>
          <w:spacing w:val="-2"/>
        </w:rPr>
        <w:t>Current</w:t>
      </w: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73" w:lineRule="auto" w:before="1"/>
        <w:ind w:right="2665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Economics.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Economics.</w:t>
      </w:r>
      <w:r>
        <w:rPr>
          <w:spacing w:val="-4"/>
        </w:rPr>
        <w:t> </w:t>
      </w:r>
      <w:r>
        <w:rPr/>
        <w:t>Since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2017. NBER (National Bureau of Economic Research).</w:t>
      </w:r>
      <w:r>
        <w:rPr>
          <w:spacing w:val="40"/>
        </w:rPr>
        <w:t> </w:t>
      </w:r>
      <w:r>
        <w:rPr/>
        <w:t>Research Associate.</w:t>
      </w:r>
      <w:r>
        <w:rPr>
          <w:spacing w:val="40"/>
        </w:rPr>
        <w:t> </w:t>
      </w:r>
      <w:r>
        <w:rPr/>
        <w:t>Since June 2017.</w:t>
      </w:r>
    </w:p>
    <w:p>
      <w:pPr>
        <w:pStyle w:val="BodyText"/>
        <w:spacing w:line="278" w:lineRule="auto" w:before="4"/>
        <w:ind w:right="3045"/>
      </w:pPr>
      <w:r>
        <w:rPr/>
        <w:t>CEPR</w:t>
      </w:r>
      <w:r>
        <w:rPr>
          <w:spacing w:val="-4"/>
        </w:rPr>
        <w:t> </w:t>
      </w:r>
      <w:r>
        <w:rPr/>
        <w:t>(Center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Research).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Fellow.</w:t>
      </w:r>
      <w:r>
        <w:rPr>
          <w:spacing w:val="-3"/>
        </w:rPr>
        <w:t> </w:t>
      </w:r>
      <w:r>
        <w:rPr/>
        <w:t>Since</w:t>
      </w:r>
      <w:r>
        <w:rPr>
          <w:spacing w:val="-4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2021. Member of Academia Nacional de Economia. Uruguay.</w:t>
      </w:r>
    </w:p>
    <w:p>
      <w:pPr>
        <w:pStyle w:val="BodyText"/>
        <w:spacing w:before="33"/>
        <w:ind w:left="0"/>
      </w:pPr>
    </w:p>
    <w:p>
      <w:pPr>
        <w:pStyle w:val="Heading2"/>
      </w:pPr>
      <w:r>
        <w:rPr>
          <w:spacing w:val="-2"/>
        </w:rPr>
        <w:t>Previous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76" w:lineRule="auto"/>
        <w:ind w:right="1348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Virginia,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tenure)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Economics.</w:t>
      </w:r>
      <w:r>
        <w:rPr>
          <w:spacing w:val="-3"/>
        </w:rPr>
        <w:t> </w:t>
      </w:r>
      <w:r>
        <w:rPr/>
        <w:t>2015-2017. George Washington University, Department of Economics, Associate Professor (with tenure) of Economics</w:t>
      </w:r>
      <w:r>
        <w:rPr/>
        <w:t> and International Affairs. 2012-2015.</w:t>
      </w:r>
    </w:p>
    <w:p>
      <w:pPr>
        <w:pStyle w:val="BodyText"/>
        <w:spacing w:line="273" w:lineRule="auto" w:before="1"/>
        <w:ind w:right="1218"/>
      </w:pPr>
      <w:r>
        <w:rPr/>
        <w:t>George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 Affairs. 2005-2011.</w:t>
      </w:r>
    </w:p>
    <w:p>
      <w:pPr>
        <w:pStyle w:val="BodyText"/>
        <w:spacing w:before="29"/>
        <w:ind w:left="0"/>
      </w:pPr>
    </w:p>
    <w:p>
      <w:pPr>
        <w:pStyle w:val="Heading1"/>
      </w:pPr>
      <w:r>
        <w:rPr/>
        <w:t>POLICY</w:t>
      </w:r>
      <w:r>
        <w:rPr>
          <w:spacing w:val="-6"/>
        </w:rPr>
        <w:t> </w:t>
      </w:r>
      <w:r>
        <w:rPr>
          <w:spacing w:val="-2"/>
        </w:rPr>
        <w:t>POSITIONS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</w:pPr>
      <w:r>
        <w:rPr/>
        <w:t>Member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Uruguay</w:t>
      </w:r>
      <w:r>
        <w:rPr>
          <w:spacing w:val="-6"/>
        </w:rPr>
        <w:t> </w:t>
      </w:r>
      <w:r>
        <w:rPr/>
        <w:t>Fiscal</w:t>
      </w:r>
      <w:r>
        <w:rPr>
          <w:spacing w:val="-6"/>
        </w:rPr>
        <w:t> </w:t>
      </w:r>
      <w:r>
        <w:rPr/>
        <w:t>Advisory</w:t>
      </w:r>
      <w:r>
        <w:rPr>
          <w:spacing w:val="-6"/>
        </w:rPr>
        <w:t> </w:t>
      </w:r>
      <w:r>
        <w:rPr/>
        <w:t>Council.</w:t>
      </w:r>
      <w:r>
        <w:rPr>
          <w:spacing w:val="-7"/>
        </w:rPr>
        <w:t> </w:t>
      </w:r>
      <w:r>
        <w:rPr/>
        <w:t>Since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2021.</w:t>
      </w:r>
      <w:r>
        <w:rPr>
          <w:spacing w:val="-3"/>
        </w:rPr>
        <w:t> </w:t>
      </w:r>
      <w:r>
        <w:rPr/>
        <w:t>(Honorary</w:t>
      </w:r>
      <w:r>
        <w:rPr>
          <w:spacing w:val="-6"/>
        </w:rPr>
        <w:t> </w:t>
      </w:r>
      <w:r>
        <w:rPr>
          <w:spacing w:val="-2"/>
        </w:rPr>
        <w:t>Position).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720" w:right="0"/>
        </w:sectPr>
      </w:pPr>
    </w:p>
    <w:p>
      <w:pPr>
        <w:pStyle w:val="Heading1"/>
        <w:spacing w:before="72"/>
      </w:pPr>
      <w:r>
        <w:rPr/>
        <w:t>CORPORATE</w:t>
      </w:r>
      <w:r>
        <w:rPr>
          <w:spacing w:val="-9"/>
        </w:rPr>
        <w:t> </w:t>
      </w:r>
      <w:r>
        <w:rPr>
          <w:spacing w:val="-2"/>
        </w:rPr>
        <w:t>POSITIONS</w:t>
      </w: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73" w:lineRule="auto"/>
        <w:ind w:right="4898"/>
      </w:pP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Directors.</w:t>
      </w:r>
      <w:r>
        <w:rPr>
          <w:spacing w:val="-5"/>
        </w:rPr>
        <w:t> </w:t>
      </w:r>
      <w:r>
        <w:rPr/>
        <w:t>Cibeles</w:t>
      </w:r>
      <w:r>
        <w:rPr>
          <w:spacing w:val="-5"/>
        </w:rPr>
        <w:t> </w:t>
      </w:r>
      <w:r>
        <w:rPr/>
        <w:t>S.A.</w:t>
      </w:r>
      <w:r>
        <w:rPr>
          <w:spacing w:val="-5"/>
        </w:rPr>
        <w:t> </w:t>
      </w:r>
      <w:r>
        <w:rPr/>
        <w:t>Uruguay.</w:t>
      </w:r>
      <w:r>
        <w:rPr>
          <w:spacing w:val="-5"/>
        </w:rPr>
        <w:t> </w:t>
      </w:r>
      <w:r>
        <w:rPr/>
        <w:t>Since</w:t>
      </w:r>
      <w:r>
        <w:rPr>
          <w:spacing w:val="-5"/>
        </w:rPr>
        <w:t> </w:t>
      </w:r>
      <w:r>
        <w:rPr/>
        <w:t>2015. Partner of Cibeles S.A. Uruguay. Since 2011.</w:t>
      </w:r>
    </w:p>
    <w:p>
      <w:pPr>
        <w:pStyle w:val="BodyText"/>
        <w:spacing w:before="44"/>
        <w:ind w:left="0"/>
      </w:pPr>
    </w:p>
    <w:p>
      <w:pPr>
        <w:pStyle w:val="Heading1"/>
      </w:pPr>
      <w:r>
        <w:rPr/>
        <w:t>ACADEMIC</w:t>
      </w:r>
      <w:r>
        <w:rPr>
          <w:spacing w:val="-8"/>
        </w:rPr>
        <w:t> </w:t>
      </w:r>
      <w:r>
        <w:rPr/>
        <w:t>VISITING</w:t>
      </w:r>
      <w:r>
        <w:rPr>
          <w:spacing w:val="-8"/>
        </w:rPr>
        <w:t> </w:t>
      </w:r>
      <w:r>
        <w:rPr>
          <w:spacing w:val="-2"/>
        </w:rPr>
        <w:t>POSITIONS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73" w:lineRule="auto"/>
        <w:ind w:right="4898"/>
      </w:pPr>
      <w:r>
        <w:rPr/>
        <w:t>Yale</w:t>
      </w:r>
      <w:r>
        <w:rPr>
          <w:spacing w:val="-6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Cowles</w:t>
      </w:r>
      <w:r>
        <w:rPr>
          <w:spacing w:val="-6"/>
        </w:rPr>
        <w:t> </w:t>
      </w:r>
      <w:r>
        <w:rPr/>
        <w:t>Foundation.</w:t>
      </w:r>
      <w:r>
        <w:rPr>
          <w:spacing w:val="-5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Professor.</w:t>
      </w:r>
      <w:r>
        <w:rPr>
          <w:spacing w:val="-5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2018. Federal Reserve Bank of New York. Weekly Visitor. 2013-2014.</w:t>
      </w:r>
    </w:p>
    <w:p>
      <w:pPr>
        <w:pStyle w:val="BodyText"/>
        <w:spacing w:line="278" w:lineRule="auto" w:before="4"/>
        <w:ind w:right="1778"/>
      </w:pPr>
      <w:r>
        <w:rPr/>
        <w:t>Stern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Business.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Department.</w:t>
      </w:r>
      <w:r>
        <w:rPr>
          <w:spacing w:val="40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4"/>
        </w:rPr>
        <w:t> </w:t>
      </w:r>
      <w:r>
        <w:rPr/>
        <w:t>University.</w:t>
      </w:r>
      <w:r>
        <w:rPr>
          <w:spacing w:val="-4"/>
        </w:rPr>
        <w:t> </w:t>
      </w:r>
      <w:r>
        <w:rPr/>
        <w:t>Weekly</w:t>
      </w:r>
      <w:r>
        <w:rPr>
          <w:spacing w:val="-4"/>
        </w:rPr>
        <w:t> </w:t>
      </w:r>
      <w:r>
        <w:rPr/>
        <w:t>Visitor.</w:t>
      </w:r>
      <w:r>
        <w:rPr>
          <w:spacing w:val="-4"/>
        </w:rPr>
        <w:t> </w:t>
      </w:r>
      <w:r>
        <w:rPr/>
        <w:t>2013-2014. Federal Reserve of St Louis. October 1-5. 2012.</w:t>
      </w:r>
    </w:p>
    <w:p>
      <w:pPr>
        <w:pStyle w:val="BodyText"/>
        <w:spacing w:line="247" w:lineRule="exact"/>
      </w:pPr>
      <w:r>
        <w:rPr/>
        <w:t>Yale</w:t>
      </w:r>
      <w:r>
        <w:rPr>
          <w:spacing w:val="-9"/>
        </w:rPr>
        <w:t> </w:t>
      </w:r>
      <w:r>
        <w:rPr/>
        <w:t>University.</w:t>
      </w:r>
      <w:r>
        <w:rPr>
          <w:spacing w:val="-8"/>
        </w:rPr>
        <w:t> </w:t>
      </w:r>
      <w:r>
        <w:rPr/>
        <w:t>Cowles</w:t>
      </w:r>
      <w:r>
        <w:rPr>
          <w:spacing w:val="-8"/>
        </w:rPr>
        <w:t> </w:t>
      </w:r>
      <w:r>
        <w:rPr/>
        <w:t>Foundation.</w:t>
      </w:r>
      <w:r>
        <w:rPr>
          <w:spacing w:val="-8"/>
        </w:rPr>
        <w:t> </w:t>
      </w:r>
      <w:r>
        <w:rPr/>
        <w:t>2012-2013.</w:t>
      </w:r>
      <w:r>
        <w:rPr>
          <w:spacing w:val="-8"/>
        </w:rPr>
        <w:t> </w:t>
      </w:r>
      <w:r>
        <w:rPr/>
        <w:t>Monthly</w:t>
      </w:r>
      <w:r>
        <w:rPr>
          <w:spacing w:val="-8"/>
        </w:rPr>
        <w:t> </w:t>
      </w:r>
      <w:r>
        <w:rPr>
          <w:spacing w:val="-2"/>
        </w:rPr>
        <w:t>visitor.</w:t>
      </w:r>
    </w:p>
    <w:p>
      <w:pPr>
        <w:pStyle w:val="BodyText"/>
        <w:spacing w:line="278" w:lineRule="auto" w:before="40"/>
        <w:ind w:right="4147"/>
      </w:pPr>
      <w:r>
        <w:rPr/>
        <w:t>New</w:t>
      </w:r>
      <w:r>
        <w:rPr>
          <w:spacing w:val="-6"/>
        </w:rPr>
        <w:t> </w:t>
      </w:r>
      <w:r>
        <w:rPr/>
        <w:t>York</w:t>
      </w:r>
      <w:r>
        <w:rPr>
          <w:spacing w:val="-6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Department.</w:t>
      </w:r>
      <w:r>
        <w:rPr>
          <w:spacing w:val="-5"/>
        </w:rPr>
        <w:t> </w:t>
      </w:r>
      <w:r>
        <w:rPr/>
        <w:t>2012-2013.</w:t>
      </w:r>
      <w:r>
        <w:rPr>
          <w:spacing w:val="-6"/>
        </w:rPr>
        <w:t> </w:t>
      </w:r>
      <w:r>
        <w:rPr/>
        <w:t>Visitor</w:t>
      </w:r>
      <w:r>
        <w:rPr>
          <w:spacing w:val="-6"/>
        </w:rPr>
        <w:t> </w:t>
      </w:r>
      <w:r>
        <w:rPr/>
        <w:t>Scholar. Yale University. April 24-30. 2012.</w:t>
      </w:r>
    </w:p>
    <w:p>
      <w:pPr>
        <w:pStyle w:val="BodyText"/>
        <w:spacing w:line="278" w:lineRule="auto"/>
        <w:ind w:right="4898"/>
      </w:pPr>
      <w:r>
        <w:rPr/>
        <w:t>CREI.</w:t>
      </w:r>
      <w:r>
        <w:rPr>
          <w:spacing w:val="-5"/>
        </w:rPr>
        <w:t> </w:t>
      </w:r>
      <w:r>
        <w:rPr/>
        <w:t>Pompeu</w:t>
      </w:r>
      <w:r>
        <w:rPr>
          <w:spacing w:val="-6"/>
        </w:rPr>
        <w:t> </w:t>
      </w:r>
      <w:r>
        <w:rPr/>
        <w:t>Fabra</w:t>
      </w:r>
      <w:r>
        <w:rPr>
          <w:spacing w:val="-6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Barcelona.</w:t>
      </w:r>
      <w:r>
        <w:rPr>
          <w:spacing w:val="-5"/>
        </w:rPr>
        <w:t> </w:t>
      </w:r>
      <w:r>
        <w:rPr/>
        <w:t>Spain.</w:t>
      </w:r>
      <w:r>
        <w:rPr>
          <w:spacing w:val="-5"/>
        </w:rPr>
        <w:t> </w:t>
      </w:r>
      <w:r>
        <w:rPr/>
        <w:t>December</w:t>
      </w:r>
      <w:r>
        <w:rPr>
          <w:spacing w:val="-6"/>
        </w:rPr>
        <w:t> </w:t>
      </w:r>
      <w:r>
        <w:rPr/>
        <w:t>2011. Paris School of Economics. CEPREMAP. September 2011.</w:t>
      </w:r>
    </w:p>
    <w:p>
      <w:pPr>
        <w:pStyle w:val="BodyText"/>
        <w:spacing w:line="247" w:lineRule="exact"/>
      </w:pPr>
      <w:r>
        <w:rPr/>
        <w:t>IMF</w:t>
      </w:r>
      <w:r>
        <w:rPr>
          <w:spacing w:val="-6"/>
        </w:rPr>
        <w:t> </w:t>
      </w:r>
      <w:r>
        <w:rPr/>
        <w:t>Institute.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>
          <w:spacing w:val="-2"/>
        </w:rPr>
        <w:t>2011.</w:t>
      </w:r>
    </w:p>
    <w:p>
      <w:pPr>
        <w:pStyle w:val="BodyText"/>
        <w:spacing w:before="34"/>
      </w:pPr>
      <w:r>
        <w:rPr/>
        <w:t>IMF.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Department.</w:t>
      </w:r>
      <w:r>
        <w:rPr>
          <w:spacing w:val="-8"/>
        </w:rPr>
        <w:t> </w:t>
      </w:r>
      <w:r>
        <w:rPr/>
        <w:t>2009-</w:t>
      </w:r>
      <w:r>
        <w:rPr>
          <w:spacing w:val="-2"/>
        </w:rPr>
        <w:t>2010.</w:t>
      </w:r>
    </w:p>
    <w:p>
      <w:pPr>
        <w:pStyle w:val="BodyText"/>
        <w:spacing w:line="273" w:lineRule="auto" w:before="39"/>
        <w:ind w:right="5893"/>
      </w:pPr>
      <w:r>
        <w:rPr/>
        <w:t>ORT</w:t>
      </w:r>
      <w:r>
        <w:rPr>
          <w:spacing w:val="-8"/>
        </w:rPr>
        <w:t> </w:t>
      </w:r>
      <w:r>
        <w:rPr/>
        <w:t>University.</w:t>
      </w:r>
      <w:r>
        <w:rPr>
          <w:spacing w:val="-7"/>
        </w:rPr>
        <w:t> </w:t>
      </w:r>
      <w:r>
        <w:rPr/>
        <w:t>Montevideo.</w:t>
      </w:r>
      <w:r>
        <w:rPr>
          <w:spacing w:val="-7"/>
        </w:rPr>
        <w:t> </w:t>
      </w:r>
      <w:r>
        <w:rPr/>
        <w:t>Uruguay.</w:t>
      </w:r>
      <w:r>
        <w:rPr>
          <w:spacing w:val="-7"/>
        </w:rPr>
        <w:t> </w:t>
      </w:r>
      <w:r>
        <w:rPr/>
        <w:t>Summer</w:t>
      </w:r>
      <w:r>
        <w:rPr>
          <w:spacing w:val="-8"/>
        </w:rPr>
        <w:t> </w:t>
      </w:r>
      <w:r>
        <w:rPr/>
        <w:t>2008. ORT</w:t>
      </w:r>
      <w:r>
        <w:rPr>
          <w:spacing w:val="-8"/>
        </w:rPr>
        <w:t> </w:t>
      </w:r>
      <w:r>
        <w:rPr/>
        <w:t>University.</w:t>
      </w:r>
      <w:r>
        <w:rPr>
          <w:spacing w:val="-7"/>
        </w:rPr>
        <w:t> </w:t>
      </w:r>
      <w:r>
        <w:rPr/>
        <w:t>Montevideo.</w:t>
      </w:r>
      <w:r>
        <w:rPr>
          <w:spacing w:val="-7"/>
        </w:rPr>
        <w:t> </w:t>
      </w:r>
      <w:r>
        <w:rPr/>
        <w:t>Uruguay.</w:t>
      </w:r>
      <w:r>
        <w:rPr>
          <w:spacing w:val="-7"/>
        </w:rPr>
        <w:t> </w:t>
      </w:r>
      <w:r>
        <w:rPr/>
        <w:t>Summer</w:t>
      </w:r>
      <w:r>
        <w:rPr>
          <w:spacing w:val="-7"/>
        </w:rPr>
        <w:t> </w:t>
      </w:r>
      <w:r>
        <w:rPr>
          <w:spacing w:val="-2"/>
        </w:rPr>
        <w:t>2006.</w:t>
      </w:r>
    </w:p>
    <w:p>
      <w:pPr>
        <w:pStyle w:val="BodyText"/>
        <w:spacing w:before="39"/>
        <w:ind w:left="0"/>
      </w:pPr>
    </w:p>
    <w:p>
      <w:pPr>
        <w:pStyle w:val="Heading1"/>
      </w:pPr>
      <w:r>
        <w:rPr/>
        <w:t>FELLOWSHIPS,</w:t>
      </w:r>
      <w:r>
        <w:rPr>
          <w:spacing w:val="-7"/>
        </w:rPr>
        <w:t> </w:t>
      </w:r>
      <w:r>
        <w:rPr/>
        <w:t>HONORS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AWARDS</w:t>
      </w:r>
    </w:p>
    <w:p>
      <w:pPr>
        <w:pStyle w:val="BodyText"/>
        <w:spacing w:before="80"/>
        <w:ind w:left="0"/>
        <w:rPr>
          <w:b/>
        </w:rPr>
      </w:pPr>
    </w:p>
    <w:p>
      <w:pPr>
        <w:pStyle w:val="BodyText"/>
        <w:spacing w:line="276" w:lineRule="auto"/>
        <w:ind w:right="6985"/>
      </w:pPr>
      <w:r>
        <w:rPr/>
        <w:t>8</w:t>
      </w:r>
      <w:r>
        <w:rPr>
          <w:vertAlign w:val="superscript"/>
        </w:rPr>
        <w:t>th</w:t>
      </w:r>
      <w:r>
        <w:rPr>
          <w:vertAlign w:val="baseline"/>
        </w:rPr>
        <w:t> Ross Prize FARFE. December 2022. Bankard</w:t>
      </w:r>
      <w:r>
        <w:rPr>
          <w:spacing w:val="-8"/>
          <w:vertAlign w:val="baseline"/>
        </w:rPr>
        <w:t> </w:t>
      </w:r>
      <w:r>
        <w:rPr>
          <w:vertAlign w:val="baseline"/>
        </w:rPr>
        <w:t>Award.</w:t>
      </w:r>
      <w:r>
        <w:rPr>
          <w:spacing w:val="-7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Virginia.</w:t>
      </w:r>
      <w:r>
        <w:rPr>
          <w:spacing w:val="-7"/>
          <w:vertAlign w:val="baseline"/>
        </w:rPr>
        <w:t> </w:t>
      </w:r>
      <w:r>
        <w:rPr>
          <w:vertAlign w:val="baseline"/>
        </w:rPr>
        <w:t>2018. Bankard</w:t>
      </w:r>
      <w:r>
        <w:rPr>
          <w:spacing w:val="-7"/>
          <w:vertAlign w:val="baseline"/>
        </w:rPr>
        <w:t> </w:t>
      </w:r>
      <w:r>
        <w:rPr>
          <w:vertAlign w:val="baseline"/>
        </w:rPr>
        <w:t>Award.</w:t>
      </w:r>
      <w:r>
        <w:rPr>
          <w:spacing w:val="-6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Virginia.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2017.</w:t>
      </w:r>
    </w:p>
    <w:p>
      <w:pPr>
        <w:pStyle w:val="BodyText"/>
        <w:spacing w:line="278" w:lineRule="auto"/>
        <w:ind w:right="4147"/>
      </w:pPr>
      <w:r>
        <w:rPr/>
        <w:t>GWIPP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Scholar.</w:t>
      </w:r>
      <w:r>
        <w:rPr>
          <w:spacing w:val="-5"/>
        </w:rPr>
        <w:t> </w:t>
      </w:r>
      <w:r>
        <w:rPr/>
        <w:t>George</w:t>
      </w:r>
      <w:r>
        <w:rPr>
          <w:spacing w:val="-6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2007-2008. Raymond Powell Teaching Prize. Yale University. 2002-2003.</w:t>
      </w:r>
    </w:p>
    <w:p>
      <w:pPr>
        <w:pStyle w:val="BodyText"/>
        <w:spacing w:line="273" w:lineRule="auto"/>
        <w:ind w:right="4147"/>
      </w:pPr>
      <w:r>
        <w:rPr/>
        <w:t>Carl</w:t>
      </w:r>
      <w:r>
        <w:rPr>
          <w:spacing w:val="-6"/>
        </w:rPr>
        <w:t> </w:t>
      </w:r>
      <w:r>
        <w:rPr/>
        <w:t>Anderson</w:t>
      </w:r>
      <w:r>
        <w:rPr>
          <w:spacing w:val="-6"/>
        </w:rPr>
        <w:t> </w:t>
      </w:r>
      <w:r>
        <w:rPr/>
        <w:t>Fellowship,</w:t>
      </w:r>
      <w:r>
        <w:rPr>
          <w:spacing w:val="-5"/>
        </w:rPr>
        <w:t> </w:t>
      </w:r>
      <w:r>
        <w:rPr/>
        <w:t>Cowles</w:t>
      </w:r>
      <w:r>
        <w:rPr>
          <w:spacing w:val="-6"/>
        </w:rPr>
        <w:t> </w:t>
      </w:r>
      <w:r>
        <w:rPr/>
        <w:t>Foundation.</w:t>
      </w:r>
      <w:r>
        <w:rPr>
          <w:spacing w:val="-6"/>
        </w:rPr>
        <w:t> </w:t>
      </w:r>
      <w:r>
        <w:rPr/>
        <w:t>Yale</w:t>
      </w:r>
      <w:r>
        <w:rPr>
          <w:spacing w:val="-6"/>
        </w:rPr>
        <w:t> </w:t>
      </w:r>
      <w:r>
        <w:rPr/>
        <w:t>University.</w:t>
      </w:r>
      <w:r>
        <w:rPr>
          <w:spacing w:val="-6"/>
        </w:rPr>
        <w:t> </w:t>
      </w:r>
      <w:r>
        <w:rPr/>
        <w:t>20042005. Yale Center for the Study of Globalization Summer Fellowships. 2004.</w:t>
      </w:r>
    </w:p>
    <w:p>
      <w:pPr>
        <w:pStyle w:val="BodyText"/>
        <w:spacing w:line="278" w:lineRule="auto"/>
        <w:ind w:right="4898"/>
      </w:pPr>
      <w:r>
        <w:rPr/>
        <w:t>Annual</w:t>
      </w:r>
      <w:r>
        <w:rPr>
          <w:spacing w:val="-5"/>
        </w:rPr>
        <w:t> </w:t>
      </w:r>
      <w:r>
        <w:rPr/>
        <w:t>Cowles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Prize.</w:t>
      </w:r>
      <w:r>
        <w:rPr>
          <w:spacing w:val="-4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University.</w:t>
      </w:r>
      <w:r>
        <w:rPr>
          <w:spacing w:val="-4"/>
        </w:rPr>
        <w:t> </w:t>
      </w:r>
      <w:r>
        <w:rPr/>
        <w:t>2002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2003. Cowles Foundation Prize. Yale University. 2000-2004.</w:t>
      </w:r>
    </w:p>
    <w:p>
      <w:pPr>
        <w:pStyle w:val="BodyText"/>
        <w:spacing w:line="247" w:lineRule="exact"/>
      </w:pPr>
      <w:r>
        <w:rPr/>
        <w:t>Graduate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Art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Sciences</w:t>
      </w:r>
      <w:r>
        <w:rPr>
          <w:spacing w:val="-9"/>
        </w:rPr>
        <w:t> </w:t>
      </w:r>
      <w:r>
        <w:rPr/>
        <w:t>Fellowship.</w:t>
      </w:r>
      <w:r>
        <w:rPr>
          <w:spacing w:val="-7"/>
        </w:rPr>
        <w:t> </w:t>
      </w:r>
      <w:r>
        <w:rPr/>
        <w:t>Yale</w:t>
      </w:r>
      <w:r>
        <w:rPr>
          <w:spacing w:val="-7"/>
        </w:rPr>
        <w:t> </w:t>
      </w:r>
      <w:r>
        <w:rPr/>
        <w:t>University.</w:t>
      </w:r>
      <w:r>
        <w:rPr>
          <w:spacing w:val="-6"/>
        </w:rPr>
        <w:t> </w:t>
      </w:r>
      <w:r>
        <w:rPr/>
        <w:t>2000-</w:t>
      </w:r>
      <w:r>
        <w:rPr>
          <w:spacing w:val="-4"/>
        </w:rPr>
        <w:t>2005</w:t>
      </w:r>
    </w:p>
    <w:p>
      <w:pPr>
        <w:pStyle w:val="BodyText"/>
        <w:spacing w:before="39"/>
      </w:pPr>
      <w:r>
        <w:rPr/>
        <w:t>Instituto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Matematica</w:t>
      </w:r>
      <w:r>
        <w:rPr>
          <w:spacing w:val="-6"/>
        </w:rPr>
        <w:t> </w:t>
      </w:r>
      <w:r>
        <w:rPr/>
        <w:t>Pura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Aplicada.</w:t>
      </w:r>
      <w:r>
        <w:rPr>
          <w:spacing w:val="-6"/>
        </w:rPr>
        <w:t> </w:t>
      </w:r>
      <w:r>
        <w:rPr/>
        <w:t>IMPA.</w:t>
      </w:r>
      <w:r>
        <w:rPr>
          <w:spacing w:val="-7"/>
        </w:rPr>
        <w:t> </w:t>
      </w:r>
      <w:r>
        <w:rPr/>
        <w:t>CNPQ</w:t>
      </w:r>
      <w:r>
        <w:rPr>
          <w:spacing w:val="-6"/>
        </w:rPr>
        <w:t> </w:t>
      </w:r>
      <w:r>
        <w:rPr/>
        <w:t>Fellowship.</w:t>
      </w:r>
      <w:r>
        <w:rPr>
          <w:spacing w:val="-6"/>
        </w:rPr>
        <w:t> </w:t>
      </w:r>
      <w:r>
        <w:rPr/>
        <w:t>Brazil.</w:t>
      </w:r>
      <w:r>
        <w:rPr>
          <w:spacing w:val="-6"/>
        </w:rPr>
        <w:t> </w:t>
      </w:r>
      <w:r>
        <w:rPr/>
        <w:t>1996-</w:t>
      </w:r>
      <w:r>
        <w:rPr>
          <w:spacing w:val="-2"/>
        </w:rPr>
        <w:t>1999.</w:t>
      </w:r>
    </w:p>
    <w:p>
      <w:pPr>
        <w:pStyle w:val="BodyText"/>
        <w:spacing w:before="4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688848</wp:posOffset>
                </wp:positionH>
                <wp:positionV relativeFrom="paragraph">
                  <wp:posOffset>191570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5.08433pt;width:504pt;height:.1pt;mso-position-horizontal-relative:page;mso-position-vertical-relative:paragraph;z-index:-15727104;mso-wrap-distance-left:0;mso-wrap-distance-right:0" id="docshape4" coordorigin="1085,302" coordsize="10080,0" path="m1085,302l11165,30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ind w:left="0"/>
      </w:pPr>
    </w:p>
    <w:p>
      <w:pPr>
        <w:pStyle w:val="Heading1"/>
      </w:pPr>
      <w:r>
        <w:rPr>
          <w:spacing w:val="-2"/>
        </w:rPr>
        <w:t>RESEARCH</w:t>
      </w:r>
    </w:p>
    <w:p>
      <w:pPr>
        <w:pStyle w:val="BodyText"/>
        <w:spacing w:before="80"/>
        <w:ind w:left="0"/>
        <w:rPr>
          <w:b/>
        </w:rPr>
      </w:pPr>
    </w:p>
    <w:p>
      <w:pPr>
        <w:pStyle w:val="Heading2"/>
      </w:pPr>
      <w:r>
        <w:rPr>
          <w:spacing w:val="-2"/>
        </w:rPr>
        <w:t>Publications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78" w:lineRule="auto"/>
        <w:ind w:right="6985"/>
      </w:pPr>
      <w:r>
        <w:rPr/>
        <w:t>Leverage and Asset Prices: An Experiment. Joint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Marco</w:t>
      </w:r>
      <w:r>
        <w:rPr>
          <w:spacing w:val="-7"/>
        </w:rPr>
        <w:t> </w:t>
      </w:r>
      <w:r>
        <w:rPr/>
        <w:t>Cipriani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Daniel</w:t>
      </w:r>
      <w:r>
        <w:rPr>
          <w:spacing w:val="-7"/>
        </w:rPr>
        <w:t> </w:t>
      </w:r>
      <w:r>
        <w:rPr/>
        <w:t>Houser.</w:t>
      </w:r>
    </w:p>
    <w:p>
      <w:pPr>
        <w:spacing w:line="247" w:lineRule="exact" w:before="0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Organization.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2021,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Volume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183.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Pages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700-</w:t>
      </w:r>
      <w:r>
        <w:rPr>
          <w:i/>
          <w:spacing w:val="-4"/>
          <w:sz w:val="22"/>
        </w:rPr>
        <w:t>717.</w:t>
      </w:r>
    </w:p>
    <w:p>
      <w:pPr>
        <w:spacing w:after="0" w:line="247" w:lineRule="exact"/>
        <w:jc w:val="left"/>
        <w:rPr>
          <w:i/>
          <w:sz w:val="22"/>
        </w:rPr>
        <w:sectPr>
          <w:pgSz w:w="12240" w:h="15840"/>
          <w:pgMar w:top="1680" w:bottom="280" w:left="720" w:right="0"/>
        </w:sectPr>
      </w:pPr>
    </w:p>
    <w:p>
      <w:pPr>
        <w:pStyle w:val="BodyText"/>
        <w:spacing w:line="278" w:lineRule="auto" w:before="220"/>
        <w:ind w:right="5084"/>
      </w:pPr>
      <w:r>
        <w:rPr/>
        <w:t>Collateral</w:t>
      </w:r>
      <w:r>
        <w:rPr>
          <w:spacing w:val="-4"/>
        </w:rPr>
        <w:t> </w:t>
      </w:r>
      <w:r>
        <w:rPr/>
        <w:t>Constraints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Price: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Experiment Joint with Marco Cipriani and Daniel Houser.</w:t>
      </w:r>
    </w:p>
    <w:p>
      <w:pPr>
        <w:spacing w:line="247" w:lineRule="exact" w:before="0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Finance.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2018.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Volume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73,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Issue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6.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Pages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2757-</w:t>
      </w:r>
      <w:r>
        <w:rPr>
          <w:i/>
          <w:spacing w:val="-2"/>
          <w:sz w:val="22"/>
        </w:rPr>
        <w:t>2786.</w:t>
      </w:r>
    </w:p>
    <w:p>
      <w:pPr>
        <w:pStyle w:val="BodyText"/>
        <w:spacing w:before="79"/>
        <w:ind w:left="0"/>
        <w:rPr>
          <w:i/>
        </w:rPr>
      </w:pPr>
    </w:p>
    <w:p>
      <w:pPr>
        <w:pStyle w:val="BodyText"/>
        <w:spacing w:line="276" w:lineRule="auto" w:before="1"/>
        <w:ind w:right="6985"/>
      </w:pPr>
      <w:r>
        <w:rPr/>
        <w:t>Fiscal Discoveries and Yield Decouplings</w:t>
      </w:r>
      <w:r>
        <w:rPr>
          <w:sz w:val="24"/>
        </w:rPr>
        <w:t>. </w:t>
      </w:r>
      <w:r>
        <w:rPr/>
        <w:t>Joint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Luis</w:t>
      </w:r>
      <w:r>
        <w:rPr>
          <w:spacing w:val="-7"/>
        </w:rPr>
        <w:t> </w:t>
      </w:r>
      <w:r>
        <w:rPr/>
        <w:t>Catão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Romain</w:t>
      </w:r>
      <w:r>
        <w:rPr>
          <w:spacing w:val="-7"/>
        </w:rPr>
        <w:t> </w:t>
      </w:r>
      <w:r>
        <w:rPr/>
        <w:t>Ranciere.</w:t>
      </w:r>
    </w:p>
    <w:p>
      <w:pPr>
        <w:spacing w:line="249" w:lineRule="exact" w:before="0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IMF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2017.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Volume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65,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Issue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4,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pp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704–744.</w:t>
      </w:r>
    </w:p>
    <w:p>
      <w:pPr>
        <w:pStyle w:val="BodyText"/>
        <w:spacing w:before="79"/>
        <w:ind w:left="0"/>
        <w:rPr>
          <w:i/>
        </w:rPr>
      </w:pPr>
    </w:p>
    <w:p>
      <w:pPr>
        <w:pStyle w:val="BodyText"/>
        <w:spacing w:line="273" w:lineRule="auto"/>
        <w:ind w:right="6523"/>
      </w:pPr>
      <w:r>
        <w:rPr/>
        <w:t>Financial</w:t>
      </w:r>
      <w:r>
        <w:rPr>
          <w:spacing w:val="-10"/>
        </w:rPr>
        <w:t> </w:t>
      </w:r>
      <w:r>
        <w:rPr/>
        <w:t>Innovation,</w:t>
      </w:r>
      <w:r>
        <w:rPr>
          <w:spacing w:val="-10"/>
        </w:rPr>
        <w:t> </w:t>
      </w:r>
      <w:r>
        <w:rPr/>
        <w:t>Collateral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Investment. Joint with John Geanakoplos.</w:t>
      </w:r>
    </w:p>
    <w:p>
      <w:pPr>
        <w:spacing w:before="4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AEJ: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Macroeconomics.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2016.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Vol.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8(1):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242-</w:t>
      </w:r>
      <w:r>
        <w:rPr>
          <w:i/>
          <w:spacing w:val="-4"/>
          <w:sz w:val="22"/>
        </w:rPr>
        <w:t>284.</w:t>
      </w:r>
    </w:p>
    <w:p>
      <w:pPr>
        <w:pStyle w:val="BodyText"/>
        <w:spacing w:before="75"/>
        <w:ind w:left="0"/>
        <w:rPr>
          <w:i/>
        </w:rPr>
      </w:pPr>
    </w:p>
    <w:p>
      <w:pPr>
        <w:pStyle w:val="BodyText"/>
        <w:spacing w:line="278" w:lineRule="auto"/>
        <w:ind w:right="4147"/>
      </w:pPr>
      <w:r>
        <w:rPr/>
        <w:t>Leverage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Default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Binomial</w:t>
      </w:r>
      <w:r>
        <w:rPr>
          <w:spacing w:val="-5"/>
        </w:rPr>
        <w:t> </w:t>
      </w:r>
      <w:r>
        <w:rPr/>
        <w:t>Economies: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Characterization. Joint with John Geanakoplos.</w:t>
      </w:r>
    </w:p>
    <w:p>
      <w:pPr>
        <w:spacing w:line="247" w:lineRule="exact" w:before="0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Econometrica.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2015.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Vol.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83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(6):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2191-</w:t>
      </w:r>
      <w:r>
        <w:rPr>
          <w:i/>
          <w:spacing w:val="-2"/>
          <w:sz w:val="22"/>
        </w:rPr>
        <w:t>2229.</w:t>
      </w:r>
    </w:p>
    <w:p>
      <w:pPr>
        <w:pStyle w:val="BodyText"/>
        <w:spacing w:before="75"/>
        <w:ind w:left="0"/>
        <w:rPr>
          <w:i/>
        </w:rPr>
      </w:pPr>
    </w:p>
    <w:p>
      <w:pPr>
        <w:pStyle w:val="BodyText"/>
        <w:spacing w:line="278" w:lineRule="auto"/>
        <w:ind w:right="5893"/>
      </w:pPr>
      <w:r>
        <w:rPr/>
        <w:t>Endogenous</w:t>
      </w:r>
      <w:r>
        <w:rPr>
          <w:spacing w:val="-6"/>
        </w:rPr>
        <w:t> </w:t>
      </w:r>
      <w:r>
        <w:rPr/>
        <w:t>Collateral</w:t>
      </w:r>
      <w:r>
        <w:rPr>
          <w:spacing w:val="-6"/>
        </w:rPr>
        <w:t> </w:t>
      </w:r>
      <w:r>
        <w:rPr/>
        <w:t>Constrains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Leverage</w:t>
      </w:r>
      <w:r>
        <w:rPr>
          <w:spacing w:val="-6"/>
        </w:rPr>
        <w:t> </w:t>
      </w:r>
      <w:r>
        <w:rPr/>
        <w:t>Cycle. Joint with John Geanakoplos.</w:t>
      </w:r>
    </w:p>
    <w:p>
      <w:pPr>
        <w:spacing w:line="252" w:lineRule="exact" w:before="0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Annual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2014.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Vol.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6: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771–799</w:t>
      </w:r>
    </w:p>
    <w:p>
      <w:pPr>
        <w:pStyle w:val="BodyText"/>
        <w:spacing w:before="75"/>
        <w:ind w:left="0"/>
        <w:rPr>
          <w:i/>
        </w:rPr>
      </w:pPr>
    </w:p>
    <w:p>
      <w:pPr>
        <w:pStyle w:val="BodyText"/>
        <w:spacing w:line="278" w:lineRule="auto"/>
        <w:ind w:right="2665"/>
      </w:pPr>
      <w:r>
        <w:rPr/>
        <w:t>Tranching,</w:t>
      </w:r>
      <w:r>
        <w:rPr>
          <w:spacing w:val="-2"/>
        </w:rPr>
        <w:t> </w:t>
      </w:r>
      <w:r>
        <w:rPr/>
        <w:t>CDS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Asset</w:t>
      </w:r>
      <w:r>
        <w:rPr>
          <w:spacing w:val="-3"/>
        </w:rPr>
        <w:t> </w:t>
      </w:r>
      <w:r>
        <w:rPr/>
        <w:t>Prices: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Innovation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Cause</w:t>
      </w:r>
      <w:r>
        <w:rPr>
          <w:spacing w:val="-3"/>
        </w:rPr>
        <w:t> </w:t>
      </w:r>
      <w:r>
        <w:rPr/>
        <w:t>Bubbles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Crashes. Joint with John Geanakoplos.</w:t>
      </w:r>
    </w:p>
    <w:p>
      <w:pPr>
        <w:spacing w:line="247" w:lineRule="exact" w:before="0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American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Macroeconomics.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2012.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Vol.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4(1):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190-</w:t>
      </w:r>
      <w:r>
        <w:rPr>
          <w:i/>
          <w:spacing w:val="-4"/>
          <w:sz w:val="22"/>
        </w:rPr>
        <w:t>225.</w:t>
      </w:r>
    </w:p>
    <w:p>
      <w:pPr>
        <w:pStyle w:val="BodyText"/>
        <w:spacing w:before="75"/>
        <w:ind w:left="0"/>
        <w:rPr>
          <w:i/>
        </w:rPr>
      </w:pPr>
    </w:p>
    <w:p>
      <w:pPr>
        <w:pStyle w:val="BodyText"/>
        <w:spacing w:line="278" w:lineRule="auto"/>
        <w:ind w:right="5084"/>
      </w:pPr>
      <w:r>
        <w:rPr/>
        <w:t>Why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Bad</w:t>
      </w:r>
      <w:r>
        <w:rPr>
          <w:spacing w:val="-5"/>
        </w:rPr>
        <w:t> </w:t>
      </w:r>
      <w:r>
        <w:rPr/>
        <w:t>News</w:t>
      </w:r>
      <w:r>
        <w:rPr>
          <w:spacing w:val="-5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Volatility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Decrease</w:t>
      </w:r>
      <w:r>
        <w:rPr>
          <w:spacing w:val="-5"/>
        </w:rPr>
        <w:t> </w:t>
      </w:r>
      <w:r>
        <w:rPr/>
        <w:t>Leverage? Joint with John Geanakoplos.</w:t>
      </w:r>
    </w:p>
    <w:p>
      <w:pPr>
        <w:spacing w:line="252" w:lineRule="exact" w:before="0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Theory.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2012.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Vol.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147(2):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501-</w:t>
      </w:r>
      <w:r>
        <w:rPr>
          <w:i/>
          <w:spacing w:val="-4"/>
          <w:sz w:val="22"/>
        </w:rPr>
        <w:t>525.</w:t>
      </w:r>
    </w:p>
    <w:p>
      <w:pPr>
        <w:pStyle w:val="BodyText"/>
        <w:spacing w:before="74"/>
        <w:ind w:left="0"/>
        <w:rPr>
          <w:i/>
        </w:rPr>
      </w:pPr>
    </w:p>
    <w:p>
      <w:pPr>
        <w:pStyle w:val="BodyText"/>
        <w:spacing w:before="1"/>
      </w:pPr>
      <w:r>
        <w:rPr/>
        <w:t>Persistent</w:t>
      </w:r>
      <w:r>
        <w:rPr>
          <w:spacing w:val="-6"/>
        </w:rPr>
        <w:t> </w:t>
      </w:r>
      <w:r>
        <w:rPr/>
        <w:t>Gaps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Default</w:t>
      </w:r>
      <w:r>
        <w:rPr>
          <w:spacing w:val="-6"/>
        </w:rPr>
        <w:t> </w:t>
      </w:r>
      <w:r>
        <w:rPr>
          <w:spacing w:val="-2"/>
        </w:rPr>
        <w:t>Traps</w:t>
      </w:r>
    </w:p>
    <w:p>
      <w:pPr>
        <w:pStyle w:val="BodyText"/>
        <w:spacing w:before="35"/>
      </w:pPr>
      <w:r>
        <w:rPr/>
        <w:t>Joint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Luis</w:t>
      </w:r>
      <w:r>
        <w:rPr>
          <w:spacing w:val="-4"/>
        </w:rPr>
        <w:t> </w:t>
      </w:r>
      <w:r>
        <w:rPr/>
        <w:t>Catão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Sandeep</w:t>
      </w:r>
      <w:r>
        <w:rPr>
          <w:spacing w:val="-4"/>
        </w:rPr>
        <w:t> </w:t>
      </w:r>
      <w:r>
        <w:rPr>
          <w:spacing w:val="-2"/>
        </w:rPr>
        <w:t>Kapur.</w:t>
      </w:r>
    </w:p>
    <w:p>
      <w:pPr>
        <w:spacing w:before="39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color w:val="231F20"/>
          <w:sz w:val="13"/>
        </w:rPr>
        <w:t>.</w:t>
      </w:r>
      <w:r>
        <w:rPr>
          <w:color w:val="231F20"/>
          <w:spacing w:val="26"/>
          <w:sz w:val="13"/>
        </w:rPr>
        <w:t> </w:t>
      </w:r>
      <w:r>
        <w:rPr>
          <w:i/>
          <w:sz w:val="22"/>
        </w:rPr>
        <w:t>2009.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Vol.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89: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271–284.</w:t>
      </w:r>
    </w:p>
    <w:p>
      <w:pPr>
        <w:pStyle w:val="BodyText"/>
        <w:spacing w:before="75"/>
        <w:ind w:left="0"/>
        <w:rPr>
          <w:i/>
        </w:rPr>
      </w:pPr>
    </w:p>
    <w:p>
      <w:pPr>
        <w:pStyle w:val="BodyText"/>
        <w:spacing w:line="278" w:lineRule="auto"/>
        <w:ind w:right="6985"/>
      </w:pPr>
      <w:r>
        <w:rPr/>
        <w:t>Leverage</w:t>
      </w:r>
      <w:r>
        <w:rPr>
          <w:spacing w:val="-7"/>
        </w:rPr>
        <w:t> </w:t>
      </w:r>
      <w:r>
        <w:rPr/>
        <w:t>Cycles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Anxious</w:t>
      </w:r>
      <w:r>
        <w:rPr>
          <w:spacing w:val="-7"/>
        </w:rPr>
        <w:t> </w:t>
      </w:r>
      <w:r>
        <w:rPr/>
        <w:t>Economy Joint with John Geanakoplos</w:t>
      </w:r>
    </w:p>
    <w:p>
      <w:pPr>
        <w:spacing w:line="247" w:lineRule="exact" w:before="0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Lead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article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2008,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98:4,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1211-</w:t>
      </w:r>
      <w:r>
        <w:rPr>
          <w:i/>
          <w:spacing w:val="-2"/>
          <w:sz w:val="22"/>
        </w:rPr>
        <w:t>1244.</w:t>
      </w:r>
    </w:p>
    <w:p>
      <w:pPr>
        <w:pStyle w:val="BodyText"/>
        <w:spacing w:before="80"/>
        <w:ind w:left="0"/>
        <w:rPr>
          <w:i/>
        </w:rPr>
      </w:pPr>
    </w:p>
    <w:p>
      <w:pPr>
        <w:pStyle w:val="BodyText"/>
        <w:spacing w:line="273" w:lineRule="auto"/>
        <w:ind w:right="4898"/>
      </w:pPr>
      <w:r>
        <w:rPr/>
        <w:t>Collateral</w:t>
      </w:r>
      <w:r>
        <w:rPr>
          <w:spacing w:val="-6"/>
        </w:rPr>
        <w:t> </w:t>
      </w:r>
      <w:r>
        <w:rPr/>
        <w:t>Restrictions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Liquidity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Supply: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Simple</w:t>
      </w:r>
      <w:r>
        <w:rPr>
          <w:spacing w:val="-6"/>
        </w:rPr>
        <w:t> </w:t>
      </w:r>
      <w:r>
        <w:rPr/>
        <w:t>Model. Joint with John Geanakoplos.</w:t>
      </w:r>
    </w:p>
    <w:p>
      <w:pPr>
        <w:spacing w:before="4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Theory.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2008.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Vol.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35: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441-</w:t>
      </w:r>
      <w:r>
        <w:rPr>
          <w:i/>
          <w:spacing w:val="-4"/>
          <w:sz w:val="22"/>
        </w:rPr>
        <w:t>467.</w:t>
      </w:r>
    </w:p>
    <w:p>
      <w:pPr>
        <w:pStyle w:val="BodyText"/>
        <w:spacing w:before="75"/>
        <w:ind w:left="0"/>
        <w:rPr>
          <w:i/>
        </w:rPr>
      </w:pPr>
    </w:p>
    <w:p>
      <w:pPr>
        <w:pStyle w:val="BodyText"/>
        <w:spacing w:line="278" w:lineRule="auto"/>
        <w:ind w:right="2665"/>
      </w:pPr>
      <w:r>
        <w:rPr/>
        <w:t>Latin</w:t>
      </w:r>
      <w:r>
        <w:rPr>
          <w:spacing w:val="-4"/>
        </w:rPr>
        <w:t> </w:t>
      </w:r>
      <w:r>
        <w:rPr/>
        <w:t>America’s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Markets: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Liquidity? Joint with Graciela Kaminsky.</w:t>
      </w:r>
    </w:p>
    <w:p>
      <w:pPr>
        <w:pStyle w:val="BodyText"/>
        <w:spacing w:after="0" w:line="278" w:lineRule="auto"/>
        <w:sectPr>
          <w:pgSz w:w="12240" w:h="15840"/>
          <w:pgMar w:top="1820" w:bottom="280" w:left="720" w:right="0"/>
        </w:sectPr>
      </w:pPr>
    </w:p>
    <w:p>
      <w:pPr>
        <w:spacing w:line="278" w:lineRule="auto" w:before="79"/>
        <w:ind w:left="364" w:right="1218" w:firstLine="0"/>
        <w:jc w:val="left"/>
        <w:rPr>
          <w:i/>
          <w:sz w:val="22"/>
        </w:rPr>
      </w:pP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Kevin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Cowan,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Sebastian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Edwards,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Rodrigo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Valdes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(eds)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Current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Account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External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Financing, Central Bank of Chile, December. 2007.</w:t>
      </w:r>
    </w:p>
    <w:p>
      <w:pPr>
        <w:pStyle w:val="BodyText"/>
        <w:spacing w:before="33"/>
        <w:ind w:left="0"/>
        <w:rPr>
          <w:i/>
        </w:rPr>
      </w:pPr>
    </w:p>
    <w:p>
      <w:pPr>
        <w:pStyle w:val="BodyText"/>
        <w:spacing w:line="273" w:lineRule="auto"/>
        <w:ind w:right="7323"/>
      </w:pPr>
      <w:r>
        <w:rPr/>
        <w:t>Two New Proofs of Afriat’s Theorem.</w:t>
      </w:r>
      <w:r>
        <w:rPr>
          <w:spacing w:val="40"/>
        </w:rPr>
        <w:t> </w:t>
      </w:r>
      <w:r>
        <w:rPr/>
        <w:t>Joint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Herbert</w:t>
      </w:r>
      <w:r>
        <w:rPr>
          <w:spacing w:val="-7"/>
        </w:rPr>
        <w:t> </w:t>
      </w:r>
      <w:r>
        <w:rPr/>
        <w:t>Scarf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Michael</w:t>
      </w:r>
      <w:r>
        <w:rPr>
          <w:spacing w:val="-7"/>
        </w:rPr>
        <w:t> </w:t>
      </w:r>
      <w:r>
        <w:rPr/>
        <w:t>Todd.</w:t>
      </w:r>
    </w:p>
    <w:p>
      <w:pPr>
        <w:spacing w:before="4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Theory.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2004.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Vol.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24(1):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211-</w:t>
      </w:r>
      <w:r>
        <w:rPr>
          <w:i/>
          <w:spacing w:val="-4"/>
          <w:sz w:val="22"/>
        </w:rPr>
        <w:t>219.</w:t>
      </w:r>
    </w:p>
    <w:p>
      <w:pPr>
        <w:pStyle w:val="BodyText"/>
        <w:spacing w:before="75"/>
        <w:ind w:left="0"/>
        <w:rPr>
          <w:i/>
        </w:rPr>
      </w:pPr>
    </w:p>
    <w:p>
      <w:pPr>
        <w:pStyle w:val="Heading2"/>
      </w:pPr>
      <w:r>
        <w:rPr/>
        <w:t>Book</w:t>
      </w:r>
      <w:r>
        <w:rPr>
          <w:spacing w:val="-4"/>
        </w:rPr>
        <w:t> </w:t>
      </w:r>
      <w:r>
        <w:rPr>
          <w:spacing w:val="-2"/>
        </w:rPr>
        <w:t>Chapters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78" w:lineRule="auto"/>
        <w:ind w:right="4898"/>
      </w:pPr>
      <w:r>
        <w:rPr/>
        <w:t>Leverage,</w:t>
      </w:r>
      <w:r>
        <w:rPr>
          <w:spacing w:val="-4"/>
        </w:rPr>
        <w:t> </w:t>
      </w:r>
      <w:r>
        <w:rPr/>
        <w:t>Securitization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Shadow</w:t>
      </w:r>
      <w:r>
        <w:rPr>
          <w:spacing w:val="-5"/>
        </w:rPr>
        <w:t> </w:t>
      </w:r>
      <w:r>
        <w:rPr/>
        <w:t>Banking: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Policy. Joint with John Geanakoplos.</w:t>
      </w:r>
    </w:p>
    <w:p>
      <w:pPr>
        <w:spacing w:before="0"/>
        <w:ind w:left="364" w:right="2665" w:firstLine="0"/>
        <w:jc w:val="left"/>
        <w:rPr>
          <w:sz w:val="20"/>
        </w:rPr>
      </w:pPr>
      <w:r>
        <w:rPr>
          <w:i/>
          <w:sz w:val="20"/>
        </w:rPr>
        <w:t>Sixteenth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Annual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Banking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Conference.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Monetary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Fund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Federal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Reserve Bank of Chicago. 2013. Conference Volume</w:t>
      </w:r>
      <w:r>
        <w:rPr>
          <w:sz w:val="20"/>
        </w:rPr>
        <w:t>.</w:t>
      </w:r>
    </w:p>
    <w:p>
      <w:pPr>
        <w:pStyle w:val="BodyText"/>
        <w:spacing w:before="91"/>
        <w:ind w:left="0"/>
        <w:rPr>
          <w:sz w:val="20"/>
        </w:rPr>
      </w:pPr>
    </w:p>
    <w:p>
      <w:pPr>
        <w:pStyle w:val="BodyText"/>
      </w:pPr>
      <w:r>
        <w:rPr/>
        <w:t>Default</w:t>
      </w:r>
      <w:r>
        <w:rPr>
          <w:spacing w:val="-7"/>
        </w:rPr>
        <w:t> </w:t>
      </w:r>
      <w:r>
        <w:rPr>
          <w:spacing w:val="-2"/>
        </w:rPr>
        <w:t>Traps.</w:t>
      </w:r>
    </w:p>
    <w:p>
      <w:pPr>
        <w:pStyle w:val="BodyText"/>
        <w:spacing w:before="40"/>
      </w:pPr>
      <w:r>
        <w:rPr/>
        <w:t>Joint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Luis</w:t>
      </w:r>
      <w:r>
        <w:rPr>
          <w:spacing w:val="-4"/>
        </w:rPr>
        <w:t> </w:t>
      </w:r>
      <w:r>
        <w:rPr/>
        <w:t>Catão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Sandeep</w:t>
      </w:r>
      <w:r>
        <w:rPr>
          <w:spacing w:val="-4"/>
        </w:rPr>
        <w:t> </w:t>
      </w:r>
      <w:r>
        <w:rPr>
          <w:spacing w:val="-2"/>
        </w:rPr>
        <w:t>Kapur.</w:t>
      </w:r>
    </w:p>
    <w:p>
      <w:pPr>
        <w:spacing w:before="40"/>
        <w:ind w:left="364" w:right="0" w:firstLine="0"/>
        <w:jc w:val="left"/>
        <w:rPr>
          <w:i/>
          <w:sz w:val="22"/>
        </w:rPr>
      </w:pPr>
      <w:r>
        <w:rPr>
          <w:i/>
          <w:sz w:val="22"/>
        </w:rPr>
        <w:t>Chapter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"Sovereign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Debt: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Safety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Default"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Edited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Robert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Kolb.Wiley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Sons.</w:t>
      </w:r>
    </w:p>
    <w:p>
      <w:pPr>
        <w:pStyle w:val="BodyText"/>
        <w:spacing w:before="75"/>
        <w:ind w:left="0"/>
        <w:rPr>
          <w:i/>
        </w:rPr>
      </w:pPr>
    </w:p>
    <w:p>
      <w:pPr>
        <w:pStyle w:val="Heading2"/>
      </w:pPr>
      <w:r>
        <w:rPr/>
        <w:t>Working</w:t>
      </w:r>
      <w:r>
        <w:rPr>
          <w:spacing w:val="-6"/>
        </w:rPr>
        <w:t> </w:t>
      </w:r>
      <w:r>
        <w:rPr/>
        <w:t>Papers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>
          <w:spacing w:val="-2"/>
        </w:rPr>
        <w:t>Revision.</w:t>
      </w: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before="1"/>
      </w:pPr>
      <w:r>
        <w:rPr/>
        <w:t>Global</w:t>
      </w:r>
      <w:r>
        <w:rPr>
          <w:spacing w:val="-7"/>
        </w:rPr>
        <w:t> </w:t>
      </w:r>
      <w:r>
        <w:rPr/>
        <w:t>Collateral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>
          <w:spacing w:val="-2"/>
        </w:rPr>
        <w:t>Flows</w:t>
      </w:r>
    </w:p>
    <w:p>
      <w:pPr>
        <w:pStyle w:val="BodyText"/>
        <w:spacing w:before="39"/>
      </w:pPr>
      <w:r>
        <w:rPr/>
        <w:t>Joint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John</w:t>
      </w:r>
      <w:r>
        <w:rPr>
          <w:spacing w:val="-6"/>
        </w:rPr>
        <w:t> </w:t>
      </w:r>
      <w:r>
        <w:rPr/>
        <w:t>Geanakoplos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Gregory</w:t>
      </w:r>
      <w:r>
        <w:rPr>
          <w:spacing w:val="-5"/>
        </w:rPr>
        <w:t> </w:t>
      </w:r>
      <w:r>
        <w:rPr>
          <w:spacing w:val="-2"/>
        </w:rPr>
        <w:t>Phelan.</w:t>
      </w:r>
    </w:p>
    <w:p>
      <w:pPr>
        <w:pStyle w:val="BodyText"/>
        <w:spacing w:before="75"/>
        <w:ind w:left="0"/>
      </w:pPr>
    </w:p>
    <w:p>
      <w:pPr>
        <w:pStyle w:val="BodyText"/>
        <w:spacing w:line="273" w:lineRule="auto"/>
        <w:ind w:right="7119"/>
      </w:pPr>
      <w:r>
        <w:rPr/>
        <w:t>Endogenous Leverage in the Laboratory. Joint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Marco</w:t>
      </w:r>
      <w:r>
        <w:rPr>
          <w:spacing w:val="-7"/>
        </w:rPr>
        <w:t> </w:t>
      </w:r>
      <w:r>
        <w:rPr/>
        <w:t>Cipriani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Daniel</w:t>
      </w:r>
      <w:r>
        <w:rPr>
          <w:spacing w:val="-7"/>
        </w:rPr>
        <w:t> </w:t>
      </w:r>
      <w:r>
        <w:rPr/>
        <w:t>Houser.</w:t>
      </w:r>
    </w:p>
    <w:p>
      <w:pPr>
        <w:pStyle w:val="BodyText"/>
        <w:spacing w:before="44"/>
        <w:ind w:left="0"/>
      </w:pPr>
    </w:p>
    <w:p>
      <w:pPr>
        <w:pStyle w:val="Heading2"/>
      </w:pPr>
      <w:r>
        <w:rPr/>
        <w:t>Work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Progress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73" w:lineRule="auto"/>
        <w:ind w:right="6134"/>
      </w:pPr>
      <w:r>
        <w:rPr/>
        <w:t>Flight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Collateral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Contagion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Laboratory. Joint with Marco Cipriani.</w:t>
      </w:r>
    </w:p>
    <w:p>
      <w:pPr>
        <w:pStyle w:val="BodyText"/>
        <w:spacing w:before="44"/>
        <w:ind w:left="0"/>
      </w:pPr>
    </w:p>
    <w:p>
      <w:pPr>
        <w:pStyle w:val="BodyText"/>
        <w:spacing w:line="273" w:lineRule="auto"/>
        <w:ind w:right="6134"/>
      </w:pPr>
      <w:r>
        <w:rPr/>
        <w:t>Collateralized</w:t>
      </w:r>
      <w:r>
        <w:rPr>
          <w:spacing w:val="-6"/>
        </w:rPr>
        <w:t> </w:t>
      </w:r>
      <w:r>
        <w:rPr/>
        <w:t>Carry</w:t>
      </w:r>
      <w:r>
        <w:rPr>
          <w:spacing w:val="-6"/>
        </w:rPr>
        <w:t> </w:t>
      </w:r>
      <w:r>
        <w:rPr/>
        <w:t>Trades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Exchange</w:t>
      </w:r>
      <w:r>
        <w:rPr>
          <w:spacing w:val="-8"/>
        </w:rPr>
        <w:t> </w:t>
      </w:r>
      <w:r>
        <w:rPr/>
        <w:t>Rate</w:t>
      </w:r>
      <w:r>
        <w:rPr>
          <w:spacing w:val="-6"/>
        </w:rPr>
        <w:t> </w:t>
      </w:r>
      <w:r>
        <w:rPr/>
        <w:t>Risk. Joint with Feixue Gong and Gregory Phelan.</w:t>
      </w:r>
    </w:p>
    <w:p>
      <w:pPr>
        <w:pStyle w:val="BodyText"/>
        <w:spacing w:before="39"/>
        <w:ind w:left="0"/>
      </w:pPr>
    </w:p>
    <w:p>
      <w:pPr>
        <w:pStyle w:val="BodyText"/>
        <w:ind w:right="4898"/>
      </w:pPr>
      <w:r>
        <w:rPr/>
        <w:t>Collateral</w:t>
      </w:r>
      <w:r>
        <w:rPr>
          <w:spacing w:val="-6"/>
        </w:rPr>
        <w:t> </w:t>
      </w:r>
      <w:r>
        <w:rPr/>
        <w:t>Expansion:</w:t>
      </w:r>
      <w:r>
        <w:rPr>
          <w:spacing w:val="-6"/>
        </w:rPr>
        <w:t> </w:t>
      </w:r>
      <w:r>
        <w:rPr/>
        <w:t>Pricing</w:t>
      </w:r>
      <w:r>
        <w:rPr>
          <w:spacing w:val="-6"/>
        </w:rPr>
        <w:t> </w:t>
      </w:r>
      <w:r>
        <w:rPr/>
        <w:t>Spillovers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Innovation Joint with </w:t>
      </w:r>
      <w:r>
        <w:rPr>
          <w:color w:val="201F1E"/>
        </w:rPr>
        <w:t>Mrithyunjayan Nilayamgode and Tyler Wake.</w:t>
      </w:r>
    </w:p>
    <w:p>
      <w:pPr>
        <w:pStyle w:val="BodyText"/>
        <w:spacing w:before="1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688848</wp:posOffset>
                </wp:positionH>
                <wp:positionV relativeFrom="paragraph">
                  <wp:posOffset>171255</wp:posOffset>
                </wp:positionV>
                <wp:extent cx="6324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3.484714pt;width:498pt;height:.1pt;mso-position-horizontal-relative:page;mso-position-vertical-relative:paragraph;z-index:-15726592;mso-wrap-distance-left:0;mso-wrap-distance-right:0" id="docshape5" coordorigin="1085,270" coordsize="9960,0" path="m1085,270l11045,270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ind w:left="0"/>
      </w:pPr>
    </w:p>
    <w:p>
      <w:pPr>
        <w:pStyle w:val="Heading1"/>
      </w:pPr>
      <w:r>
        <w:rPr/>
        <w:t>CONFERENCE</w:t>
      </w:r>
      <w:r>
        <w:rPr>
          <w:spacing w:val="-10"/>
        </w:rPr>
        <w:t> </w:t>
      </w:r>
      <w:r>
        <w:rPr>
          <w:spacing w:val="-2"/>
        </w:rPr>
        <w:t>ORGANIZATION.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78" w:lineRule="auto"/>
        <w:ind w:right="1214"/>
      </w:pPr>
      <w:r>
        <w:rPr/>
        <w:t>Ridge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Macroeconomics.</w:t>
      </w:r>
      <w:r>
        <w:rPr>
          <w:spacing w:val="-2"/>
        </w:rPr>
        <w:t> </w:t>
      </w:r>
      <w:r>
        <w:rPr/>
        <w:t>Banco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Uruguay.</w:t>
      </w:r>
      <w:r>
        <w:rPr>
          <w:spacing w:val="-2"/>
        </w:rPr>
        <w:t> </w:t>
      </w:r>
      <w:r>
        <w:rPr/>
        <w:t>December 6-7. 2021.</w:t>
      </w:r>
    </w:p>
    <w:p>
      <w:pPr>
        <w:pStyle w:val="BodyText"/>
        <w:spacing w:line="278" w:lineRule="auto"/>
        <w:ind w:right="1214"/>
      </w:pPr>
      <w:r>
        <w:rPr/>
        <w:t>Ridge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Macroeconomics.</w:t>
      </w:r>
      <w:r>
        <w:rPr>
          <w:spacing w:val="-2"/>
        </w:rPr>
        <w:t> </w:t>
      </w:r>
      <w:r>
        <w:rPr/>
        <w:t>Banco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Uruguay.</w:t>
      </w:r>
      <w:r>
        <w:rPr>
          <w:spacing w:val="-2"/>
        </w:rPr>
        <w:t> </w:t>
      </w:r>
      <w:r>
        <w:rPr/>
        <w:t>December 9-10. 2020.</w:t>
      </w:r>
    </w:p>
    <w:p>
      <w:pPr>
        <w:pStyle w:val="BodyText"/>
        <w:spacing w:line="252" w:lineRule="exact"/>
      </w:pPr>
      <w:r>
        <w:rPr/>
        <w:t>16</w:t>
      </w:r>
      <w:r>
        <w:rPr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7"/>
          <w:vertAlign w:val="baseline"/>
        </w:rPr>
        <w:t> </w:t>
      </w:r>
      <w:r>
        <w:rPr>
          <w:vertAlign w:val="baseline"/>
        </w:rPr>
        <w:t>Cowles</w:t>
      </w:r>
      <w:r>
        <w:rPr>
          <w:spacing w:val="-6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7"/>
          <w:vertAlign w:val="baseline"/>
        </w:rPr>
        <w:t> </w:t>
      </w:r>
      <w:r>
        <w:rPr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vertAlign w:val="baseline"/>
        </w:rPr>
        <w:t>General</w:t>
      </w:r>
      <w:r>
        <w:rPr>
          <w:spacing w:val="-7"/>
          <w:vertAlign w:val="baseline"/>
        </w:rPr>
        <w:t> </w:t>
      </w:r>
      <w:r>
        <w:rPr>
          <w:vertAlign w:val="baseline"/>
        </w:rPr>
        <w:t>Equilibrium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vertAlign w:val="baseline"/>
        </w:rPr>
        <w:t>its</w:t>
      </w:r>
      <w:r>
        <w:rPr>
          <w:spacing w:val="-6"/>
          <w:vertAlign w:val="baseline"/>
        </w:rPr>
        <w:t> </w:t>
      </w:r>
      <w:r>
        <w:rPr>
          <w:vertAlign w:val="baseline"/>
        </w:rPr>
        <w:t>Applications.</w:t>
      </w:r>
      <w:r>
        <w:rPr>
          <w:spacing w:val="-7"/>
          <w:vertAlign w:val="baseline"/>
        </w:rPr>
        <w:t> </w:t>
      </w:r>
      <w:r>
        <w:rPr>
          <w:vertAlign w:val="baseline"/>
        </w:rPr>
        <w:t>Yale</w:t>
      </w:r>
      <w:r>
        <w:rPr>
          <w:spacing w:val="-6"/>
          <w:vertAlign w:val="baseline"/>
        </w:rPr>
        <w:t> </w:t>
      </w:r>
      <w:r>
        <w:rPr>
          <w:vertAlign w:val="baseline"/>
        </w:rPr>
        <w:t>University.</w:t>
      </w:r>
      <w:r>
        <w:rPr>
          <w:spacing w:val="-7"/>
          <w:vertAlign w:val="baseline"/>
        </w:rPr>
        <w:t> </w:t>
      </w:r>
      <w:r>
        <w:rPr>
          <w:vertAlign w:val="baseline"/>
        </w:rPr>
        <w:t>May</w:t>
      </w:r>
      <w:r>
        <w:rPr>
          <w:spacing w:val="-6"/>
          <w:vertAlign w:val="baseline"/>
        </w:rPr>
        <w:t> </w:t>
      </w:r>
      <w:r>
        <w:rPr>
          <w:vertAlign w:val="baseline"/>
        </w:rPr>
        <w:t>1-2.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2020.</w:t>
      </w:r>
    </w:p>
    <w:p>
      <w:pPr>
        <w:pStyle w:val="BodyText"/>
        <w:spacing w:after="0" w:line="252" w:lineRule="exact"/>
        <w:sectPr>
          <w:pgSz w:w="12240" w:h="15840"/>
          <w:pgMar w:top="1380" w:bottom="280" w:left="720" w:right="0"/>
        </w:sectPr>
      </w:pPr>
    </w:p>
    <w:p>
      <w:pPr>
        <w:pStyle w:val="BodyText"/>
        <w:spacing w:line="278" w:lineRule="auto" w:before="79"/>
        <w:ind w:right="1214"/>
        <w:jc w:val="both"/>
      </w:pPr>
      <w:r>
        <w:rPr/>
        <w:t>Ridge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Macroeconomics.</w:t>
      </w:r>
      <w:r>
        <w:rPr>
          <w:spacing w:val="-2"/>
        </w:rPr>
        <w:t> </w:t>
      </w:r>
      <w:r>
        <w:rPr/>
        <w:t>Banco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Uruguay.</w:t>
      </w:r>
      <w:r>
        <w:rPr>
          <w:spacing w:val="-2"/>
        </w:rPr>
        <w:t> </w:t>
      </w:r>
      <w:r>
        <w:rPr/>
        <w:t>December 9-10. 2019.</w:t>
      </w:r>
    </w:p>
    <w:p>
      <w:pPr>
        <w:pStyle w:val="BodyText"/>
        <w:spacing w:line="247" w:lineRule="exact"/>
        <w:jc w:val="both"/>
      </w:pPr>
      <w:r>
        <w:rPr/>
        <w:t>2019</w:t>
      </w:r>
      <w:r>
        <w:rPr>
          <w:spacing w:val="-7"/>
        </w:rPr>
        <w:t> </w:t>
      </w:r>
      <w:r>
        <w:rPr/>
        <w:t>UVA</w:t>
      </w:r>
      <w:r>
        <w:rPr>
          <w:spacing w:val="-6"/>
        </w:rPr>
        <w:t> </w:t>
      </w:r>
      <w:r>
        <w:rPr/>
        <w:t>Symposium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Economics.</w:t>
      </w:r>
      <w:r>
        <w:rPr>
          <w:spacing w:val="-5"/>
        </w:rPr>
        <w:t> </w:t>
      </w:r>
      <w:r>
        <w:rPr/>
        <w:t>November</w:t>
      </w:r>
      <w:r>
        <w:rPr>
          <w:spacing w:val="-8"/>
        </w:rPr>
        <w:t> </w:t>
      </w:r>
      <w:r>
        <w:rPr/>
        <w:t>8-9.</w:t>
      </w:r>
      <w:r>
        <w:rPr>
          <w:spacing w:val="-6"/>
        </w:rPr>
        <w:t> </w:t>
      </w:r>
      <w:r>
        <w:rPr>
          <w:spacing w:val="-4"/>
        </w:rPr>
        <w:t>2019</w:t>
      </w:r>
    </w:p>
    <w:p>
      <w:pPr>
        <w:pStyle w:val="BodyText"/>
        <w:spacing w:line="276" w:lineRule="auto" w:before="40"/>
        <w:ind w:right="1121"/>
        <w:jc w:val="both"/>
      </w:pPr>
      <w:r>
        <w:rPr/>
        <w:t>15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Cowles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General</w:t>
      </w:r>
      <w:r>
        <w:rPr>
          <w:spacing w:val="-3"/>
          <w:vertAlign w:val="baseline"/>
        </w:rPr>
        <w:t> </w:t>
      </w:r>
      <w:r>
        <w:rPr>
          <w:vertAlign w:val="baseline"/>
        </w:rPr>
        <w:t>Equilibrium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its</w:t>
      </w:r>
      <w:r>
        <w:rPr>
          <w:spacing w:val="-3"/>
          <w:vertAlign w:val="baseline"/>
        </w:rPr>
        <w:t> </w:t>
      </w:r>
      <w:r>
        <w:rPr>
          <w:vertAlign w:val="baseline"/>
        </w:rPr>
        <w:t>Applications.</w:t>
      </w:r>
      <w:r>
        <w:rPr>
          <w:spacing w:val="-2"/>
          <w:vertAlign w:val="baseline"/>
        </w:rPr>
        <w:t> </w:t>
      </w:r>
      <w:r>
        <w:rPr>
          <w:vertAlign w:val="baseline"/>
        </w:rPr>
        <w:t>Yale</w:t>
      </w:r>
      <w:r>
        <w:rPr>
          <w:spacing w:val="-3"/>
          <w:vertAlign w:val="baseline"/>
        </w:rPr>
        <w:t> </w:t>
      </w:r>
      <w:r>
        <w:rPr>
          <w:vertAlign w:val="baseline"/>
        </w:rPr>
        <w:t>University.</w:t>
      </w:r>
      <w:r>
        <w:rPr>
          <w:spacing w:val="-2"/>
          <w:vertAlign w:val="baseline"/>
        </w:rPr>
        <w:t> </w:t>
      </w:r>
      <w:r>
        <w:rPr>
          <w:vertAlign w:val="baseline"/>
        </w:rPr>
        <w:t>April</w:t>
      </w:r>
      <w:r>
        <w:rPr>
          <w:spacing w:val="-3"/>
          <w:vertAlign w:val="baseline"/>
        </w:rPr>
        <w:t> </w:t>
      </w:r>
      <w:r>
        <w:rPr>
          <w:vertAlign w:val="baseline"/>
        </w:rPr>
        <w:t>27-28.</w:t>
      </w:r>
      <w:r>
        <w:rPr>
          <w:spacing w:val="-3"/>
          <w:vertAlign w:val="baseline"/>
        </w:rPr>
        <w:t> </w:t>
      </w:r>
      <w:r>
        <w:rPr>
          <w:vertAlign w:val="baseline"/>
        </w:rPr>
        <w:t>2019. 14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Cowles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General</w:t>
      </w:r>
      <w:r>
        <w:rPr>
          <w:spacing w:val="-3"/>
          <w:vertAlign w:val="baseline"/>
        </w:rPr>
        <w:t> </w:t>
      </w:r>
      <w:r>
        <w:rPr>
          <w:vertAlign w:val="baseline"/>
        </w:rPr>
        <w:t>Equilibrium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its</w:t>
      </w:r>
      <w:r>
        <w:rPr>
          <w:spacing w:val="-3"/>
          <w:vertAlign w:val="baseline"/>
        </w:rPr>
        <w:t> </w:t>
      </w:r>
      <w:r>
        <w:rPr>
          <w:vertAlign w:val="baseline"/>
        </w:rPr>
        <w:t>Applications.</w:t>
      </w:r>
      <w:r>
        <w:rPr>
          <w:spacing w:val="-2"/>
          <w:vertAlign w:val="baseline"/>
        </w:rPr>
        <w:t> </w:t>
      </w:r>
      <w:r>
        <w:rPr>
          <w:vertAlign w:val="baseline"/>
        </w:rPr>
        <w:t>Yale</w:t>
      </w:r>
      <w:r>
        <w:rPr>
          <w:spacing w:val="-3"/>
          <w:vertAlign w:val="baseline"/>
        </w:rPr>
        <w:t> </w:t>
      </w:r>
      <w:r>
        <w:rPr>
          <w:vertAlign w:val="baseline"/>
        </w:rPr>
        <w:t>University.</w:t>
      </w:r>
      <w:r>
        <w:rPr>
          <w:spacing w:val="-2"/>
          <w:vertAlign w:val="baseline"/>
        </w:rPr>
        <w:t> </w:t>
      </w:r>
      <w:r>
        <w:rPr>
          <w:vertAlign w:val="baseline"/>
        </w:rPr>
        <w:t>April</w:t>
      </w:r>
      <w:r>
        <w:rPr>
          <w:spacing w:val="-3"/>
          <w:vertAlign w:val="baseline"/>
        </w:rPr>
        <w:t> </w:t>
      </w:r>
      <w:r>
        <w:rPr>
          <w:vertAlign w:val="baseline"/>
        </w:rPr>
        <w:t>27-28.</w:t>
      </w:r>
      <w:r>
        <w:rPr>
          <w:spacing w:val="-3"/>
          <w:vertAlign w:val="baseline"/>
        </w:rPr>
        <w:t> </w:t>
      </w:r>
      <w:r>
        <w:rPr>
          <w:vertAlign w:val="baseline"/>
        </w:rPr>
        <w:t>2018. 13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Cowles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General</w:t>
      </w:r>
      <w:r>
        <w:rPr>
          <w:spacing w:val="-3"/>
          <w:vertAlign w:val="baseline"/>
        </w:rPr>
        <w:t> </w:t>
      </w:r>
      <w:r>
        <w:rPr>
          <w:vertAlign w:val="baseline"/>
        </w:rPr>
        <w:t>Equilibrium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its</w:t>
      </w:r>
      <w:r>
        <w:rPr>
          <w:spacing w:val="-3"/>
          <w:vertAlign w:val="baseline"/>
        </w:rPr>
        <w:t> </w:t>
      </w:r>
      <w:r>
        <w:rPr>
          <w:vertAlign w:val="baseline"/>
        </w:rPr>
        <w:t>Applications.</w:t>
      </w:r>
      <w:r>
        <w:rPr>
          <w:spacing w:val="-3"/>
          <w:vertAlign w:val="baseline"/>
        </w:rPr>
        <w:t> </w:t>
      </w:r>
      <w:r>
        <w:rPr>
          <w:vertAlign w:val="baseline"/>
        </w:rPr>
        <w:t>Yale</w:t>
      </w:r>
      <w:r>
        <w:rPr>
          <w:spacing w:val="-3"/>
          <w:vertAlign w:val="baseline"/>
        </w:rPr>
        <w:t> </w:t>
      </w:r>
      <w:r>
        <w:rPr>
          <w:vertAlign w:val="baseline"/>
        </w:rPr>
        <w:t>University.</w:t>
      </w:r>
      <w:r>
        <w:rPr>
          <w:spacing w:val="-3"/>
          <w:vertAlign w:val="baseline"/>
        </w:rPr>
        <w:t> </w:t>
      </w:r>
      <w:r>
        <w:rPr>
          <w:vertAlign w:val="baseline"/>
        </w:rPr>
        <w:t>April</w:t>
      </w:r>
      <w:r>
        <w:rPr>
          <w:spacing w:val="-3"/>
          <w:vertAlign w:val="baseline"/>
        </w:rPr>
        <w:t> </w:t>
      </w:r>
      <w:r>
        <w:rPr>
          <w:vertAlign w:val="baseline"/>
        </w:rPr>
        <w:t>27-28.</w:t>
      </w:r>
      <w:r>
        <w:rPr>
          <w:spacing w:val="-3"/>
          <w:vertAlign w:val="baseline"/>
        </w:rPr>
        <w:t> </w:t>
      </w:r>
      <w:r>
        <w:rPr>
          <w:vertAlign w:val="baseline"/>
        </w:rPr>
        <w:t>2017. Bubbles. LAEF. University of Santa Barbara. February 2017.</w:t>
      </w:r>
    </w:p>
    <w:p>
      <w:pPr>
        <w:pStyle w:val="BodyText"/>
        <w:spacing w:line="251" w:lineRule="exact"/>
        <w:jc w:val="both"/>
      </w:pPr>
      <w:r>
        <w:rPr/>
        <w:t>Virginia</w:t>
      </w:r>
      <w:r>
        <w:rPr>
          <w:spacing w:val="-10"/>
        </w:rPr>
        <w:t> </w:t>
      </w:r>
      <w:r>
        <w:rPr/>
        <w:t>Experimental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Virginia.</w:t>
      </w:r>
      <w:r>
        <w:rPr>
          <w:spacing w:val="-6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9-10.</w:t>
      </w:r>
      <w:r>
        <w:rPr>
          <w:spacing w:val="-7"/>
        </w:rPr>
        <w:t> </w:t>
      </w:r>
      <w:r>
        <w:rPr>
          <w:spacing w:val="-2"/>
        </w:rPr>
        <w:t>2016.</w:t>
      </w:r>
    </w:p>
    <w:p>
      <w:pPr>
        <w:pStyle w:val="BodyText"/>
        <w:spacing w:line="273" w:lineRule="auto" w:before="39"/>
        <w:ind w:right="1218"/>
      </w:pPr>
      <w:r>
        <w:rPr/>
        <w:t>12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Cowles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General</w:t>
      </w:r>
      <w:r>
        <w:rPr>
          <w:spacing w:val="-3"/>
          <w:vertAlign w:val="baseline"/>
        </w:rPr>
        <w:t> </w:t>
      </w:r>
      <w:r>
        <w:rPr>
          <w:vertAlign w:val="baseline"/>
        </w:rPr>
        <w:t>Equilibrium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its</w:t>
      </w:r>
      <w:r>
        <w:rPr>
          <w:spacing w:val="-3"/>
          <w:vertAlign w:val="baseline"/>
        </w:rPr>
        <w:t> </w:t>
      </w:r>
      <w:r>
        <w:rPr>
          <w:vertAlign w:val="baseline"/>
        </w:rPr>
        <w:t>Applications.</w:t>
      </w:r>
      <w:r>
        <w:rPr>
          <w:spacing w:val="-3"/>
          <w:vertAlign w:val="baseline"/>
        </w:rPr>
        <w:t> </w:t>
      </w:r>
      <w:r>
        <w:rPr>
          <w:vertAlign w:val="baseline"/>
        </w:rPr>
        <w:t>Yale</w:t>
      </w:r>
      <w:r>
        <w:rPr>
          <w:spacing w:val="-3"/>
          <w:vertAlign w:val="baseline"/>
        </w:rPr>
        <w:t> </w:t>
      </w:r>
      <w:r>
        <w:rPr>
          <w:vertAlign w:val="baseline"/>
        </w:rPr>
        <w:t>University.</w:t>
      </w:r>
      <w:r>
        <w:rPr>
          <w:spacing w:val="-3"/>
          <w:vertAlign w:val="baseline"/>
        </w:rPr>
        <w:t> </w:t>
      </w:r>
      <w:r>
        <w:rPr>
          <w:vertAlign w:val="baseline"/>
        </w:rPr>
        <w:t>April</w:t>
      </w:r>
      <w:r>
        <w:rPr>
          <w:spacing w:val="-3"/>
          <w:vertAlign w:val="baseline"/>
        </w:rPr>
        <w:t> </w:t>
      </w:r>
      <w:r>
        <w:rPr>
          <w:vertAlign w:val="baseline"/>
        </w:rPr>
        <w:t>28-May</w:t>
      </w:r>
      <w:r>
        <w:rPr>
          <w:spacing w:val="-3"/>
          <w:vertAlign w:val="baseline"/>
        </w:rPr>
        <w:t> </w:t>
      </w:r>
      <w:r>
        <w:rPr>
          <w:vertAlign w:val="baseline"/>
        </w:rPr>
        <w:t>1. </w:t>
      </w:r>
      <w:r>
        <w:rPr>
          <w:spacing w:val="-2"/>
          <w:vertAlign w:val="baseline"/>
        </w:rPr>
        <w:t>2016.</w:t>
      </w:r>
    </w:p>
    <w:p>
      <w:pPr>
        <w:pStyle w:val="BodyText"/>
        <w:spacing w:before="4"/>
      </w:pPr>
      <w:r>
        <w:rPr/>
        <w:t>2015</w:t>
      </w:r>
      <w:r>
        <w:rPr>
          <w:spacing w:val="-11"/>
        </w:rPr>
        <w:t> </w:t>
      </w:r>
      <w:r>
        <w:rPr/>
        <w:t>NBER/NSF/CEME</w:t>
      </w:r>
      <w:r>
        <w:rPr>
          <w:spacing w:val="-8"/>
        </w:rPr>
        <w:t> </w:t>
      </w:r>
      <w:r>
        <w:rPr/>
        <w:t>Mathematical</w:t>
      </w:r>
      <w:r>
        <w:rPr>
          <w:spacing w:val="-8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Conference.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Virginia.</w:t>
      </w:r>
      <w:r>
        <w:rPr>
          <w:spacing w:val="-8"/>
        </w:rPr>
        <w:t> </w:t>
      </w:r>
      <w:r>
        <w:rPr/>
        <w:t>November</w:t>
      </w:r>
      <w:r>
        <w:rPr>
          <w:spacing w:val="-8"/>
        </w:rPr>
        <w:t> </w:t>
      </w:r>
      <w:r>
        <w:rPr/>
        <w:t>6-7.</w:t>
      </w:r>
      <w:r>
        <w:rPr>
          <w:spacing w:val="-8"/>
        </w:rPr>
        <w:t> </w:t>
      </w:r>
      <w:r>
        <w:rPr>
          <w:spacing w:val="-2"/>
        </w:rPr>
        <w:t>2015.</w:t>
      </w:r>
    </w:p>
    <w:p>
      <w:pPr>
        <w:pStyle w:val="BodyText"/>
        <w:spacing w:line="273" w:lineRule="auto" w:before="40"/>
        <w:ind w:right="1035"/>
      </w:pPr>
      <w:r>
        <w:rPr/>
        <w:t>11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Cowles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General</w:t>
      </w:r>
      <w:r>
        <w:rPr>
          <w:spacing w:val="-3"/>
          <w:vertAlign w:val="baseline"/>
        </w:rPr>
        <w:t> </w:t>
      </w:r>
      <w:r>
        <w:rPr>
          <w:vertAlign w:val="baseline"/>
        </w:rPr>
        <w:t>Equilibrium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its</w:t>
      </w:r>
      <w:r>
        <w:rPr>
          <w:spacing w:val="-3"/>
          <w:vertAlign w:val="baseline"/>
        </w:rPr>
        <w:t> </w:t>
      </w:r>
      <w:r>
        <w:rPr>
          <w:vertAlign w:val="baseline"/>
        </w:rPr>
        <w:t>Applications.</w:t>
      </w:r>
      <w:r>
        <w:rPr>
          <w:spacing w:val="-3"/>
          <w:vertAlign w:val="baseline"/>
        </w:rPr>
        <w:t> </w:t>
      </w:r>
      <w:r>
        <w:rPr>
          <w:vertAlign w:val="baseline"/>
        </w:rPr>
        <w:t>Yale</w:t>
      </w:r>
      <w:r>
        <w:rPr>
          <w:spacing w:val="-3"/>
          <w:vertAlign w:val="baseline"/>
        </w:rPr>
        <w:t> </w:t>
      </w:r>
      <w:r>
        <w:rPr>
          <w:vertAlign w:val="baseline"/>
        </w:rPr>
        <w:t>University.</w:t>
      </w:r>
      <w:r>
        <w:rPr>
          <w:spacing w:val="-3"/>
          <w:vertAlign w:val="baseline"/>
        </w:rPr>
        <w:t> </w:t>
      </w:r>
      <w:r>
        <w:rPr>
          <w:vertAlign w:val="baseline"/>
        </w:rPr>
        <w:t>April</w:t>
      </w:r>
      <w:r>
        <w:rPr>
          <w:spacing w:val="-3"/>
          <w:vertAlign w:val="baseline"/>
        </w:rPr>
        <w:t> </w:t>
      </w:r>
      <w:r>
        <w:rPr>
          <w:vertAlign w:val="baseline"/>
        </w:rPr>
        <w:t>26-28.</w:t>
      </w:r>
      <w:r>
        <w:rPr>
          <w:spacing w:val="-3"/>
          <w:vertAlign w:val="baseline"/>
        </w:rPr>
        <w:t> </w:t>
      </w:r>
      <w:r>
        <w:rPr>
          <w:vertAlign w:val="baseline"/>
        </w:rPr>
        <w:t>2015. Encuentro Anual de la Sociedad de Economistas de Uruguay. December 22. 2014.</w:t>
      </w:r>
    </w:p>
    <w:p>
      <w:pPr>
        <w:pStyle w:val="BodyText"/>
        <w:spacing w:line="276" w:lineRule="auto" w:before="4"/>
        <w:ind w:right="1035"/>
      </w:pPr>
      <w:r>
        <w:rPr/>
        <w:t>10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Cowles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General</w:t>
      </w:r>
      <w:r>
        <w:rPr>
          <w:spacing w:val="-3"/>
          <w:vertAlign w:val="baseline"/>
        </w:rPr>
        <w:t> </w:t>
      </w:r>
      <w:r>
        <w:rPr>
          <w:vertAlign w:val="baseline"/>
        </w:rPr>
        <w:t>Equilibrium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its</w:t>
      </w:r>
      <w:r>
        <w:rPr>
          <w:spacing w:val="-3"/>
          <w:vertAlign w:val="baseline"/>
        </w:rPr>
        <w:t> </w:t>
      </w:r>
      <w:r>
        <w:rPr>
          <w:vertAlign w:val="baseline"/>
        </w:rPr>
        <w:t>Applications.</w:t>
      </w:r>
      <w:r>
        <w:rPr>
          <w:spacing w:val="-2"/>
          <w:vertAlign w:val="baseline"/>
        </w:rPr>
        <w:t> </w:t>
      </w:r>
      <w:r>
        <w:rPr>
          <w:vertAlign w:val="baseline"/>
        </w:rPr>
        <w:t>Yale</w:t>
      </w:r>
      <w:r>
        <w:rPr>
          <w:spacing w:val="-3"/>
          <w:vertAlign w:val="baseline"/>
        </w:rPr>
        <w:t> </w:t>
      </w:r>
      <w:r>
        <w:rPr>
          <w:vertAlign w:val="baseline"/>
        </w:rPr>
        <w:t>University.</w:t>
      </w:r>
      <w:r>
        <w:rPr>
          <w:spacing w:val="-2"/>
          <w:vertAlign w:val="baseline"/>
        </w:rPr>
        <w:t> </w:t>
      </w:r>
      <w:r>
        <w:rPr>
          <w:vertAlign w:val="baseline"/>
        </w:rPr>
        <w:t>April</w:t>
      </w:r>
      <w:r>
        <w:rPr>
          <w:spacing w:val="-3"/>
          <w:vertAlign w:val="baseline"/>
        </w:rPr>
        <w:t> </w:t>
      </w:r>
      <w:r>
        <w:rPr>
          <w:vertAlign w:val="baseline"/>
        </w:rPr>
        <w:t>25-27.</w:t>
      </w:r>
      <w:r>
        <w:rPr>
          <w:spacing w:val="-3"/>
          <w:vertAlign w:val="baseline"/>
        </w:rPr>
        <w:t> </w:t>
      </w:r>
      <w:r>
        <w:rPr>
          <w:vertAlign w:val="baseline"/>
        </w:rPr>
        <w:t>2014. 9</w:t>
      </w:r>
      <w:r>
        <w:rPr>
          <w:vertAlign w:val="superscript"/>
        </w:rPr>
        <w:t>th</w:t>
      </w:r>
      <w:r>
        <w:rPr>
          <w:vertAlign w:val="baseline"/>
        </w:rPr>
        <w:t> Annual Cowles Conference on General Equilibrium and its Applications. Yale University. April 26-28. 2013. 8</w:t>
      </w:r>
      <w:r>
        <w:rPr>
          <w:vertAlign w:val="superscript"/>
        </w:rPr>
        <w:t>th</w:t>
      </w:r>
      <w:r>
        <w:rPr>
          <w:vertAlign w:val="baseline"/>
        </w:rPr>
        <w:t> Annual Cowles Conference on General Equilibrium and its Applications. Yale University. April 27-29. 2012. 7</w:t>
      </w:r>
      <w:r>
        <w:rPr>
          <w:vertAlign w:val="superscript"/>
        </w:rPr>
        <w:t>th</w:t>
      </w:r>
      <w:r>
        <w:rPr>
          <w:vertAlign w:val="baseline"/>
        </w:rPr>
        <w:t> Annual Cowles Conference on General Equilibrium and its Applications. Yale University. April 29-30. 2011. “Behavioral Finance”. Jointly organized by the</w:t>
      </w:r>
    </w:p>
    <w:p>
      <w:pPr>
        <w:pStyle w:val="BodyText"/>
        <w:spacing w:line="278" w:lineRule="auto"/>
        <w:ind w:right="1778"/>
      </w:pPr>
      <w:r>
        <w:rPr/>
        <w:t>Elliot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Affairs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George</w:t>
      </w:r>
      <w:r>
        <w:rPr>
          <w:spacing w:val="-3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IMF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 International Monetary Fund. May 26. 2011.</w:t>
      </w:r>
    </w:p>
    <w:p>
      <w:pPr>
        <w:pStyle w:val="BodyText"/>
        <w:spacing w:line="278" w:lineRule="auto"/>
        <w:ind w:right="1218"/>
      </w:pPr>
      <w:r>
        <w:rPr/>
        <w:t>6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Cowles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General</w:t>
      </w:r>
      <w:r>
        <w:rPr>
          <w:spacing w:val="-3"/>
          <w:vertAlign w:val="baseline"/>
        </w:rPr>
        <w:t> </w:t>
      </w:r>
      <w:r>
        <w:rPr>
          <w:vertAlign w:val="baseline"/>
        </w:rPr>
        <w:t>Equilibrium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its</w:t>
      </w:r>
      <w:r>
        <w:rPr>
          <w:spacing w:val="-3"/>
          <w:vertAlign w:val="baseline"/>
        </w:rPr>
        <w:t> </w:t>
      </w:r>
      <w:r>
        <w:rPr>
          <w:vertAlign w:val="baseline"/>
        </w:rPr>
        <w:t>Applications.</w:t>
      </w:r>
      <w:r>
        <w:rPr>
          <w:spacing w:val="-2"/>
          <w:vertAlign w:val="baseline"/>
        </w:rPr>
        <w:t> </w:t>
      </w:r>
      <w:r>
        <w:rPr>
          <w:vertAlign w:val="baseline"/>
        </w:rPr>
        <w:t>Yale</w:t>
      </w:r>
      <w:r>
        <w:rPr>
          <w:spacing w:val="-3"/>
          <w:vertAlign w:val="baseline"/>
        </w:rPr>
        <w:t> </w:t>
      </w:r>
      <w:r>
        <w:rPr>
          <w:vertAlign w:val="baseline"/>
        </w:rPr>
        <w:t>University.</w:t>
      </w:r>
      <w:r>
        <w:rPr>
          <w:spacing w:val="-2"/>
          <w:vertAlign w:val="baseline"/>
        </w:rPr>
        <w:t> </w:t>
      </w:r>
      <w:r>
        <w:rPr>
          <w:vertAlign w:val="baseline"/>
        </w:rPr>
        <w:t>April</w:t>
      </w:r>
      <w:r>
        <w:rPr>
          <w:spacing w:val="-3"/>
          <w:vertAlign w:val="baseline"/>
        </w:rPr>
        <w:t> </w:t>
      </w:r>
      <w:r>
        <w:rPr>
          <w:vertAlign w:val="baseline"/>
        </w:rPr>
        <w:t>16-18.</w:t>
      </w:r>
      <w:r>
        <w:rPr>
          <w:spacing w:val="-3"/>
          <w:vertAlign w:val="baseline"/>
        </w:rPr>
        <w:t> </w:t>
      </w:r>
      <w:r>
        <w:rPr>
          <w:vertAlign w:val="baseline"/>
        </w:rPr>
        <w:t>2010. “Financial Regulation and Supervision: Lessons from the Crisis”. Jointly organized by the</w:t>
      </w:r>
    </w:p>
    <w:p>
      <w:pPr>
        <w:pStyle w:val="BodyText"/>
        <w:spacing w:line="278" w:lineRule="auto"/>
        <w:ind w:right="1778"/>
      </w:pPr>
      <w:r>
        <w:rPr/>
        <w:t>Elliot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Affairs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George</w:t>
      </w:r>
      <w:r>
        <w:rPr>
          <w:spacing w:val="-3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IMF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 International Monetary Fund. May 26. 2010.</w:t>
      </w:r>
    </w:p>
    <w:p>
      <w:pPr>
        <w:pStyle w:val="BodyText"/>
        <w:spacing w:before="21"/>
        <w:ind w:left="0"/>
      </w:pPr>
    </w:p>
    <w:p>
      <w:pPr>
        <w:pStyle w:val="Heading1"/>
      </w:pPr>
      <w:r>
        <w:rPr/>
        <w:t>CONFERENCE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SEMINAR</w:t>
      </w:r>
      <w:r>
        <w:rPr>
          <w:spacing w:val="-7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78" w:lineRule="auto"/>
        <w:ind w:right="17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1005839</wp:posOffset>
                </wp:positionH>
                <wp:positionV relativeFrom="paragraph">
                  <wp:posOffset>331971</wp:posOffset>
                </wp:positionV>
                <wp:extent cx="36830" cy="1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6575" y="12192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199997pt;margin-top:26.139502pt;width:2.88pt;height:.96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2020: University of Maryland, Federal Reserve Board, University of San Pablo, PUC Rio de Janeiro. 2019: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Rochester.</w:t>
      </w:r>
      <w:r>
        <w:rPr>
          <w:spacing w:val="-2"/>
        </w:rPr>
        <w:t> </w:t>
      </w:r>
      <w:r>
        <w:rPr/>
        <w:t>NYU</w:t>
      </w:r>
      <w:r>
        <w:rPr>
          <w:spacing w:val="-3"/>
        </w:rPr>
        <w:t> </w:t>
      </w:r>
      <w:r>
        <w:rPr/>
        <w:t>University.</w:t>
      </w:r>
      <w:r>
        <w:rPr>
          <w:spacing w:val="-2"/>
        </w:rPr>
        <w:t> </w:t>
      </w:r>
      <w:r>
        <w:rPr/>
        <w:t>Federal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Richmond.</w:t>
      </w:r>
      <w:r>
        <w:rPr>
          <w:spacing w:val="-2"/>
        </w:rPr>
        <w:t> </w:t>
      </w:r>
      <w:r>
        <w:rPr/>
        <w:t>George</w:t>
      </w:r>
      <w:r>
        <w:rPr>
          <w:spacing w:val="-3"/>
        </w:rPr>
        <w:t> </w:t>
      </w:r>
      <w:r>
        <w:rPr/>
        <w:t>Mason</w:t>
      </w:r>
      <w:r>
        <w:rPr>
          <w:spacing w:val="-3"/>
        </w:rPr>
        <w:t> </w:t>
      </w:r>
      <w:r>
        <w:rPr/>
        <w:t>University. 2018: George Mason University. Yale University.</w:t>
      </w:r>
    </w:p>
    <w:p>
      <w:pPr>
        <w:pStyle w:val="BodyText"/>
        <w:spacing w:line="278" w:lineRule="auto"/>
        <w:ind w:right="1218"/>
      </w:pPr>
      <w:r>
        <w:rPr/>
        <w:t>2017: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Reserve.</w:t>
      </w:r>
      <w:r>
        <w:rPr>
          <w:spacing w:val="-2"/>
        </w:rPr>
        <w:t> </w:t>
      </w:r>
      <w:r>
        <w:rPr/>
        <w:t>Cuny.</w:t>
      </w:r>
      <w:r>
        <w:rPr>
          <w:spacing w:val="-2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Center,</w:t>
      </w:r>
      <w:r>
        <w:rPr>
          <w:spacing w:val="-2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Mathematics.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North Carolina.</w:t>
      </w:r>
      <w:r>
        <w:rPr>
          <w:spacing w:val="40"/>
        </w:rPr>
        <w:t> </w:t>
      </w:r>
      <w:r>
        <w:rPr/>
        <w:t>Central Bank of Uruguay.</w:t>
      </w:r>
    </w:p>
    <w:p>
      <w:pPr>
        <w:pStyle w:val="BodyText"/>
        <w:spacing w:line="252" w:lineRule="exact"/>
      </w:pPr>
      <w:r>
        <w:rPr/>
        <w:t>2016:</w:t>
      </w:r>
      <w:r>
        <w:rPr>
          <w:spacing w:val="43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Darden</w:t>
      </w:r>
      <w:r>
        <w:rPr>
          <w:spacing w:val="-6"/>
        </w:rPr>
        <w:t> </w:t>
      </w:r>
      <w:r>
        <w:rPr>
          <w:spacing w:val="-4"/>
        </w:rPr>
        <w:t>UVA.</w:t>
      </w:r>
    </w:p>
    <w:p>
      <w:pPr>
        <w:pStyle w:val="BodyText"/>
        <w:spacing w:before="29"/>
      </w:pPr>
      <w:r>
        <w:rPr/>
        <w:t>2015:</w:t>
      </w:r>
      <w:r>
        <w:rPr>
          <w:spacing w:val="44"/>
        </w:rPr>
        <w:t> </w:t>
      </w:r>
      <w:r>
        <w:rPr/>
        <w:t>NBER.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Institute.</w:t>
      </w:r>
      <w:r>
        <w:rPr>
          <w:spacing w:val="-5"/>
        </w:rPr>
        <w:t> </w:t>
      </w:r>
      <w:r>
        <w:rPr/>
        <w:t>ORT</w:t>
      </w:r>
      <w:r>
        <w:rPr>
          <w:spacing w:val="-6"/>
        </w:rPr>
        <w:t> </w:t>
      </w:r>
      <w:r>
        <w:rPr/>
        <w:t>Uruguay.</w:t>
      </w:r>
      <w:r>
        <w:rPr>
          <w:spacing w:val="-4"/>
        </w:rPr>
        <w:t> </w:t>
      </w:r>
      <w:r>
        <w:rPr/>
        <w:t>Utah</w:t>
      </w:r>
      <w:r>
        <w:rPr>
          <w:spacing w:val="-6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Uruguay.</w:t>
      </w:r>
    </w:p>
    <w:p>
      <w:pPr>
        <w:pStyle w:val="BodyText"/>
        <w:spacing w:line="273" w:lineRule="auto" w:before="39"/>
        <w:ind w:right="1279"/>
        <w:rPr>
          <w:sz w:val="24"/>
        </w:rPr>
      </w:pPr>
      <w:r>
        <w:rPr/>
        <w:t>2014:</w:t>
      </w:r>
      <w:r>
        <w:rPr>
          <w:spacing w:val="40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Board.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Virginia.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Reserve.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Maryland. 2013: Federal Reserve Bank of Chicago. Columbia Business School. Wharton Business. </w:t>
      </w:r>
      <w:r>
        <w:rPr>
          <w:sz w:val="24"/>
        </w:rPr>
        <w:t>SAET.</w:t>
      </w:r>
    </w:p>
    <w:p>
      <w:pPr>
        <w:pStyle w:val="BodyText"/>
        <w:spacing w:line="278" w:lineRule="auto" w:before="2"/>
        <w:ind w:right="1218"/>
      </w:pP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(Financial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Workshop).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(Macro</w:t>
      </w:r>
      <w:r>
        <w:rPr>
          <w:spacing w:val="-4"/>
        </w:rPr>
        <w:t> </w:t>
      </w:r>
      <w:r>
        <w:rPr/>
        <w:t>Lunch).</w:t>
      </w:r>
      <w:r>
        <w:rPr>
          <w:spacing w:val="-4"/>
        </w:rPr>
        <w:t> </w:t>
      </w:r>
      <w:r>
        <w:rPr/>
        <w:t>Stern,</w:t>
      </w:r>
      <w:r>
        <w:rPr>
          <w:spacing w:val="-4"/>
        </w:rPr>
        <w:t> </w:t>
      </w:r>
      <w:r>
        <w:rPr/>
        <w:t>NYU (Finance Seminar). New York University (Experimental Seminar).</w:t>
      </w:r>
      <w:r>
        <w:rPr>
          <w:spacing w:val="40"/>
        </w:rPr>
        <w:t> </w:t>
      </w:r>
      <w:r>
        <w:rPr/>
        <w:t>New York University (Conference</w:t>
      </w:r>
    </w:p>
    <w:p>
      <w:pPr>
        <w:pStyle w:val="BodyText"/>
        <w:spacing w:line="252" w:lineRule="exact"/>
      </w:pPr>
      <w:r>
        <w:rPr/>
        <w:t>on</w:t>
      </w:r>
      <w:r>
        <w:rPr>
          <w:spacing w:val="-7"/>
        </w:rPr>
        <w:t> </w:t>
      </w:r>
      <w:r>
        <w:rPr/>
        <w:t>Finance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Expectational</w:t>
      </w:r>
      <w:r>
        <w:rPr>
          <w:spacing w:val="-6"/>
        </w:rPr>
        <w:t> </w:t>
      </w:r>
      <w:r>
        <w:rPr>
          <w:spacing w:val="-2"/>
        </w:rPr>
        <w:t>Coordination).</w:t>
      </w:r>
    </w:p>
    <w:p>
      <w:pPr>
        <w:pStyle w:val="BodyText"/>
        <w:spacing w:line="278" w:lineRule="auto" w:before="35"/>
        <w:ind w:right="1218"/>
      </w:pPr>
      <w:r>
        <w:rPr/>
        <w:t>2012:</w:t>
      </w:r>
      <w:r>
        <w:rPr>
          <w:spacing w:val="-3"/>
        </w:rPr>
        <w:t> </w:t>
      </w:r>
      <w:r>
        <w:rPr/>
        <w:t>Banco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Uruguay.</w:t>
      </w:r>
      <w:r>
        <w:rPr>
          <w:spacing w:val="-2"/>
        </w:rPr>
        <w:t> </w:t>
      </w:r>
      <w:r>
        <w:rPr/>
        <w:t>Rutgers</w:t>
      </w:r>
      <w:r>
        <w:rPr>
          <w:spacing w:val="-3"/>
        </w:rPr>
        <w:t> </w:t>
      </w:r>
      <w:r>
        <w:rPr/>
        <w:t>University.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Notre</w:t>
      </w:r>
      <w:r>
        <w:rPr>
          <w:spacing w:val="-3"/>
        </w:rPr>
        <w:t> </w:t>
      </w:r>
      <w:r>
        <w:rPr/>
        <w:t>Dame.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Chicago. Federal Reserve of St. Louis. University of Maryland. INSEAD. Yale University (Cowles conference).</w:t>
      </w:r>
    </w:p>
    <w:p>
      <w:pPr>
        <w:pStyle w:val="BodyText"/>
        <w:spacing w:line="252" w:lineRule="exact"/>
      </w:pPr>
      <w:r>
        <w:rPr/>
        <w:t>Yale</w:t>
      </w:r>
      <w:r>
        <w:rPr>
          <w:spacing w:val="-8"/>
        </w:rPr>
        <w:t> </w:t>
      </w:r>
      <w:r>
        <w:rPr/>
        <w:t>University.</w:t>
      </w:r>
      <w:r>
        <w:rPr>
          <w:spacing w:val="-7"/>
        </w:rPr>
        <w:t> </w:t>
      </w:r>
      <w:r>
        <w:rPr/>
        <w:t>Math-Econ</w:t>
      </w:r>
      <w:r>
        <w:rPr>
          <w:spacing w:val="-7"/>
        </w:rPr>
        <w:t> </w:t>
      </w:r>
      <w:r>
        <w:rPr/>
        <w:t>Seminar.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>
          <w:spacing w:val="-2"/>
        </w:rPr>
        <w:t>Bank.</w:t>
      </w:r>
    </w:p>
    <w:p>
      <w:pPr>
        <w:pStyle w:val="BodyText"/>
        <w:spacing w:line="278" w:lineRule="auto" w:before="35"/>
        <w:ind w:right="1218"/>
      </w:pPr>
      <w:r>
        <w:rPr/>
        <w:t>2011: CREI (Conference on Financial Crises). GWU. IMF. CEPR Conference on Sovereign Risk. Cornell University.</w:t>
      </w:r>
      <w:r>
        <w:rPr>
          <w:spacing w:val="-3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Society.</w:t>
      </w:r>
      <w:r>
        <w:rPr>
          <w:spacing w:val="-3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Association.</w:t>
      </w:r>
      <w:r>
        <w:rPr>
          <w:spacing w:val="-3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</w:t>
      </w:r>
    </w:p>
    <w:p>
      <w:pPr>
        <w:pStyle w:val="BodyText"/>
        <w:spacing w:after="0" w:line="278" w:lineRule="auto"/>
        <w:sectPr>
          <w:pgSz w:w="12240" w:h="15840"/>
          <w:pgMar w:top="1380" w:bottom="280" w:left="720" w:right="0"/>
        </w:sectPr>
      </w:pPr>
    </w:p>
    <w:p>
      <w:pPr>
        <w:pStyle w:val="BodyText"/>
        <w:spacing w:before="99"/>
      </w:pPr>
      <w:r>
        <w:rPr/>
        <w:t>(NBER).</w:t>
      </w:r>
      <w:r>
        <w:rPr>
          <w:spacing w:val="-8"/>
        </w:rPr>
        <w:t> </w:t>
      </w:r>
      <w:r>
        <w:rPr/>
        <w:t>IMF.</w:t>
      </w:r>
      <w:r>
        <w:rPr>
          <w:spacing w:val="-7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Meetings.</w:t>
      </w:r>
      <w:r>
        <w:rPr>
          <w:spacing w:val="-5"/>
        </w:rPr>
        <w:t> </w:t>
      </w:r>
      <w:r>
        <w:rPr/>
        <w:t>Denver.</w:t>
      </w:r>
      <w:r>
        <w:rPr>
          <w:spacing w:val="-6"/>
        </w:rPr>
        <w:t> </w:t>
      </w:r>
      <w:r>
        <w:rPr/>
        <w:t>January</w:t>
      </w:r>
      <w:r>
        <w:rPr>
          <w:spacing w:val="-7"/>
        </w:rPr>
        <w:t> </w:t>
      </w:r>
      <w:r>
        <w:rPr>
          <w:spacing w:val="-4"/>
        </w:rPr>
        <w:t>8</w:t>
      </w:r>
      <w:r>
        <w:rPr>
          <w:spacing w:val="-4"/>
          <w:vertAlign w:val="superscript"/>
        </w:rPr>
        <w:t>th</w:t>
      </w:r>
      <w:r>
        <w:rPr>
          <w:spacing w:val="-4"/>
          <w:vertAlign w:val="baseline"/>
        </w:rPr>
        <w:t>.</w:t>
      </w:r>
    </w:p>
    <w:p>
      <w:pPr>
        <w:pStyle w:val="BodyText"/>
        <w:spacing w:line="273" w:lineRule="auto" w:before="40"/>
        <w:ind w:right="1218"/>
      </w:pPr>
      <w:r>
        <w:rPr/>
        <w:t>2010: Yeshiva University. Rutgers University. New York University. Philadelphia Federal Reserve. Banco Central del Uruguay. Georgetown University. University College London. National Bureau of Economic Research</w:t>
      </w:r>
      <w:r>
        <w:rPr>
          <w:spacing w:val="-4"/>
        </w:rPr>
        <w:t> </w:t>
      </w:r>
      <w:r>
        <w:rPr/>
        <w:t>(NBER).</w:t>
      </w:r>
      <w:r>
        <w:rPr>
          <w:spacing w:val="-4"/>
        </w:rPr>
        <w:t> </w:t>
      </w:r>
      <w:r>
        <w:rPr/>
        <w:t>IMF.</w:t>
      </w:r>
      <w:r>
        <w:rPr>
          <w:spacing w:val="-4"/>
        </w:rPr>
        <w:t> </w:t>
      </w:r>
      <w:r>
        <w:rPr/>
        <w:t>TAMU.</w:t>
      </w:r>
      <w:r>
        <w:rPr>
          <w:spacing w:val="-4"/>
        </w:rPr>
        <w:t> </w:t>
      </w:r>
      <w:r>
        <w:rPr/>
        <w:t>GWU.</w:t>
      </w:r>
      <w:r>
        <w:rPr>
          <w:spacing w:val="-3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Meetings.</w:t>
      </w:r>
      <w:r>
        <w:rPr>
          <w:spacing w:val="-3"/>
        </w:rPr>
        <w:t> </w:t>
      </w:r>
      <w:r>
        <w:rPr/>
        <w:t>Atlanta.</w:t>
      </w:r>
      <w:r>
        <w:rPr>
          <w:spacing w:val="-6"/>
        </w:rPr>
        <w:t> </w:t>
      </w:r>
      <w:r>
        <w:rPr/>
        <w:t>January</w:t>
      </w:r>
      <w:r>
        <w:rPr>
          <w:spacing w:val="-3"/>
        </w:rPr>
        <w:t> </w:t>
      </w:r>
      <w:r>
        <w:rPr/>
        <w:t>5. 2009: World Bank.</w:t>
      </w:r>
    </w:p>
    <w:p>
      <w:pPr>
        <w:pStyle w:val="BodyText"/>
        <w:spacing w:line="278" w:lineRule="auto" w:before="8"/>
        <w:ind w:right="1218"/>
      </w:pPr>
      <w:r>
        <w:rPr/>
        <w:t>2008:</w:t>
      </w:r>
      <w:r>
        <w:rPr>
          <w:spacing w:val="-3"/>
        </w:rPr>
        <w:t> </w:t>
      </w:r>
      <w:r>
        <w:rPr/>
        <w:t>IMPA.</w:t>
      </w:r>
      <w:r>
        <w:rPr>
          <w:spacing w:val="-3"/>
        </w:rPr>
        <w:t> </w:t>
      </w:r>
      <w:r>
        <w:rPr/>
        <w:t>Wharton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School.</w:t>
      </w:r>
      <w:r>
        <w:rPr>
          <w:spacing w:val="-3"/>
        </w:rPr>
        <w:t> </w:t>
      </w:r>
      <w:r>
        <w:rPr/>
        <w:t>Harvard</w:t>
      </w:r>
      <w:r>
        <w:rPr>
          <w:spacing w:val="-3"/>
        </w:rPr>
        <w:t> </w:t>
      </w:r>
      <w:r>
        <w:rPr/>
        <w:t>University.</w:t>
      </w:r>
      <w:r>
        <w:rPr>
          <w:spacing w:val="-3"/>
        </w:rPr>
        <w:t> </w:t>
      </w:r>
      <w:r>
        <w:rPr/>
        <w:t>Banco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Uruguay.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 Economic Research (NBER). North American Econometric Society.</w:t>
      </w:r>
    </w:p>
    <w:p>
      <w:pPr>
        <w:pStyle w:val="BodyText"/>
        <w:spacing w:line="278" w:lineRule="auto"/>
        <w:ind w:right="17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1642872</wp:posOffset>
                </wp:positionH>
                <wp:positionV relativeFrom="paragraph">
                  <wp:posOffset>141687</wp:posOffset>
                </wp:positionV>
                <wp:extent cx="36830" cy="127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6575" y="12192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360001pt;margin-top:11.156465pt;width:2.88pt;height:.96pt;mso-position-horizontal-relative:page;mso-position-vertical-relative:paragraph;z-index:15732224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4736591</wp:posOffset>
                </wp:positionH>
                <wp:positionV relativeFrom="paragraph">
                  <wp:posOffset>141687</wp:posOffset>
                </wp:positionV>
                <wp:extent cx="33655" cy="127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36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2700">
                              <a:moveTo>
                                <a:pt x="3352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3528" y="12192"/>
                              </a:lnTo>
                              <a:lnTo>
                                <a:pt x="33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2.959991pt;margin-top:11.156465pt;width:2.64pt;height:.96pt;mso-position-horizontal-relative:page;mso-position-vertical-relative:paragraph;z-index:15732736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2007:</w:t>
      </w:r>
      <w:r>
        <w:rPr>
          <w:spacing w:val="-4"/>
        </w:rPr>
        <w:t> </w:t>
      </w:r>
      <w:r>
        <w:rPr/>
        <w:t>UDELAR.</w:t>
      </w:r>
      <w:r>
        <w:rPr>
          <w:spacing w:val="-4"/>
        </w:rPr>
        <w:t> </w:t>
      </w:r>
      <w:r>
        <w:rPr/>
        <w:t>Georgetown</w:t>
      </w:r>
      <w:r>
        <w:rPr>
          <w:spacing w:val="-4"/>
        </w:rPr>
        <w:t> </w:t>
      </w:r>
      <w:r>
        <w:rPr/>
        <w:t>University.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Maryland.</w:t>
      </w:r>
      <w:r>
        <w:rPr>
          <w:spacing w:val="-3"/>
        </w:rPr>
        <w:t> </w:t>
      </w:r>
      <w:r>
        <w:rPr/>
        <w:t>IMF.</w:t>
      </w:r>
      <w:r>
        <w:rPr>
          <w:spacing w:val="-6"/>
        </w:rPr>
        <w:t> </w:t>
      </w:r>
      <w:r>
        <w:rPr/>
        <w:t>Yale</w:t>
      </w:r>
      <w:r>
        <w:rPr>
          <w:spacing w:val="-4"/>
        </w:rPr>
        <w:t> </w:t>
      </w:r>
      <w:r>
        <w:rPr/>
        <w:t>University.</w:t>
      </w:r>
      <w:r>
        <w:rPr>
          <w:spacing w:val="-3"/>
        </w:rPr>
        <w:t> </w:t>
      </w:r>
      <w:r>
        <w:rPr/>
        <w:t>GWU.</w:t>
      </w:r>
      <w:r>
        <w:rPr>
          <w:spacing w:val="-3"/>
        </w:rPr>
        <w:t> </w:t>
      </w:r>
      <w:r>
        <w:rPr/>
        <w:t>National Bureau of Economic Research (NBER).</w:t>
      </w:r>
    </w:p>
    <w:p>
      <w:pPr>
        <w:pStyle w:val="BodyText"/>
        <w:spacing w:line="278" w:lineRule="auto"/>
        <w:ind w:right="1987"/>
      </w:pPr>
      <w:r>
        <w:rPr/>
        <w:t>2006:</w:t>
      </w:r>
      <w:r>
        <w:rPr>
          <w:spacing w:val="-4"/>
        </w:rPr>
        <w:t> </w:t>
      </w:r>
      <w:r>
        <w:rPr/>
        <w:t>IMPA.</w:t>
      </w:r>
      <w:r>
        <w:rPr>
          <w:spacing w:val="-4"/>
        </w:rPr>
        <w:t> </w:t>
      </w:r>
      <w:r>
        <w:rPr/>
        <w:t>Lacea/LAMES.</w:t>
      </w:r>
      <w:r>
        <w:rPr>
          <w:spacing w:val="-4"/>
        </w:rPr>
        <w:t> </w:t>
      </w:r>
      <w:r>
        <w:rPr/>
        <w:t>Banco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Uruguay.</w:t>
      </w:r>
      <w:r>
        <w:rPr>
          <w:spacing w:val="-4"/>
        </w:rPr>
        <w:t> </w:t>
      </w:r>
      <w:r>
        <w:rPr/>
        <w:t>Universidad</w:t>
      </w:r>
      <w:r>
        <w:rPr>
          <w:spacing w:val="-4"/>
        </w:rPr>
        <w:t> </w:t>
      </w:r>
      <w:r>
        <w:rPr/>
        <w:t>ORT.</w:t>
      </w:r>
      <w:r>
        <w:rPr>
          <w:spacing w:val="-4"/>
        </w:rPr>
        <w:t> </w:t>
      </w:r>
      <w:r>
        <w:rPr/>
        <w:t>Yale</w:t>
      </w:r>
      <w:r>
        <w:rPr>
          <w:spacing w:val="-4"/>
        </w:rPr>
        <w:t> </w:t>
      </w:r>
      <w:r>
        <w:rPr/>
        <w:t>University.</w:t>
      </w:r>
      <w:r>
        <w:rPr>
          <w:spacing w:val="-4"/>
        </w:rPr>
        <w:t> </w:t>
      </w:r>
      <w:r>
        <w:rPr/>
        <w:t>IMF. John Hopkins-SAIS. IDB.</w:t>
      </w:r>
    </w:p>
    <w:p>
      <w:pPr>
        <w:pStyle w:val="BodyText"/>
        <w:spacing w:line="252" w:lineRule="exact"/>
      </w:pPr>
      <w:r>
        <w:rPr/>
        <w:t>2005:</w:t>
      </w:r>
      <w:r>
        <w:rPr>
          <w:spacing w:val="43"/>
        </w:rPr>
        <w:t> </w:t>
      </w:r>
      <w:r>
        <w:rPr/>
        <w:t>Universidad</w:t>
      </w:r>
      <w:r>
        <w:rPr>
          <w:spacing w:val="-4"/>
        </w:rPr>
        <w:t> </w:t>
      </w:r>
      <w:r>
        <w:rPr/>
        <w:t>ORT.</w:t>
      </w:r>
      <w:r>
        <w:rPr>
          <w:spacing w:val="-5"/>
        </w:rPr>
        <w:t> </w:t>
      </w:r>
      <w:r>
        <w:rPr/>
        <w:t>GWU.</w:t>
      </w:r>
      <w:r>
        <w:rPr>
          <w:spacing w:val="-4"/>
        </w:rPr>
        <w:t> </w:t>
      </w:r>
      <w:r>
        <w:rPr/>
        <w:t>Banco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Uruguay.</w:t>
      </w:r>
    </w:p>
    <w:p>
      <w:pPr>
        <w:pStyle w:val="BodyText"/>
        <w:spacing w:line="278" w:lineRule="auto" w:before="22"/>
        <w:ind w:right="12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5232">
                <wp:simplePos x="0" y="0"/>
                <wp:positionH relativeFrom="page">
                  <wp:posOffset>5452871</wp:posOffset>
                </wp:positionH>
                <wp:positionV relativeFrom="paragraph">
                  <wp:posOffset>160046</wp:posOffset>
                </wp:positionV>
                <wp:extent cx="33655" cy="127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36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270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3527" y="12192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9.359985pt;margin-top:12.602063pt;width:2.64pt;height:.96pt;mso-position-horizontal-relative:page;mso-position-vertical-relative:paragraph;z-index:-1586124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2004:</w:t>
      </w:r>
      <w:r>
        <w:rPr>
          <w:spacing w:val="-3"/>
        </w:rPr>
        <w:t> </w:t>
      </w:r>
      <w:r>
        <w:rPr/>
        <w:t>Torcuato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Tella.</w:t>
      </w:r>
      <w:r>
        <w:rPr>
          <w:spacing w:val="-2"/>
        </w:rPr>
        <w:t> </w:t>
      </w:r>
      <w:r>
        <w:rPr/>
        <w:t>LAMES</w:t>
      </w:r>
      <w:r>
        <w:rPr>
          <w:spacing w:val="-3"/>
        </w:rPr>
        <w:t> </w:t>
      </w:r>
      <w:r>
        <w:rPr/>
        <w:t>(Latin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Society).</w:t>
      </w:r>
      <w:r>
        <w:rPr>
          <w:spacing w:val="-5"/>
        </w:rPr>
        <w:t> </w:t>
      </w:r>
      <w:r>
        <w:rPr/>
        <w:t>North</w:t>
      </w:r>
      <w:r>
        <w:rPr>
          <w:spacing w:val="-3"/>
        </w:rPr>
        <w:t> </w:t>
      </w:r>
      <w:r>
        <w:rPr/>
        <w:t>American Econometric Society Meetings.</w:t>
      </w:r>
    </w:p>
    <w:p>
      <w:pPr>
        <w:pStyle w:val="BodyText"/>
        <w:spacing w:before="5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688848</wp:posOffset>
                </wp:positionH>
                <wp:positionV relativeFrom="paragraph">
                  <wp:posOffset>157443</wp:posOffset>
                </wp:positionV>
                <wp:extent cx="642683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26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835" h="0">
                              <a:moveTo>
                                <a:pt x="0" y="0"/>
                              </a:moveTo>
                              <a:lnTo>
                                <a:pt x="6426222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2.397129pt;width:506.05pt;height:.1pt;mso-position-horizontal-relative:page;mso-position-vertical-relative:paragraph;z-index:-15725568;mso-wrap-distance-left:0;mso-wrap-distance-right:0" id="docshape10" coordorigin="1085,248" coordsize="10121,0" path="m1085,248l11205,248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4"/>
        <w:ind w:left="0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78" w:lineRule="auto"/>
        <w:ind w:right="3613"/>
      </w:pPr>
      <w:r>
        <w:rPr/>
        <w:t>Financial Economics. PhD course. UVA. Fall 2018. Fall 2020. Fall 2021. Mathematical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II.</w:t>
      </w:r>
      <w:r>
        <w:rPr>
          <w:spacing w:val="-5"/>
        </w:rPr>
        <w:t> </w:t>
      </w:r>
      <w:r>
        <w:rPr/>
        <w:t>Finance.</w:t>
      </w:r>
      <w:r>
        <w:rPr>
          <w:spacing w:val="-5"/>
        </w:rPr>
        <w:t> </w:t>
      </w:r>
      <w:r>
        <w:rPr/>
        <w:t>Phd</w:t>
      </w:r>
      <w:r>
        <w:rPr>
          <w:spacing w:val="-5"/>
        </w:rPr>
        <w:t> </w:t>
      </w:r>
      <w:r>
        <w:rPr/>
        <w:t>Course.</w:t>
      </w:r>
      <w:r>
        <w:rPr>
          <w:spacing w:val="-5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2018.</w:t>
      </w:r>
    </w:p>
    <w:p>
      <w:pPr>
        <w:pStyle w:val="BodyText"/>
        <w:spacing w:line="278" w:lineRule="auto"/>
      </w:pPr>
      <w:r>
        <w:rPr/>
        <w:t>Global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Markets.</w:t>
      </w:r>
      <w:r>
        <w:rPr>
          <w:spacing w:val="-2"/>
        </w:rPr>
        <w:t> </w:t>
      </w:r>
      <w:r>
        <w:rPr/>
        <w:t>Undergraduate</w:t>
      </w:r>
      <w:r>
        <w:rPr>
          <w:spacing w:val="-3"/>
        </w:rPr>
        <w:t> </w:t>
      </w:r>
      <w:r>
        <w:rPr/>
        <w:t>Course.</w:t>
      </w:r>
      <w:r>
        <w:rPr>
          <w:spacing w:val="-2"/>
        </w:rPr>
        <w:t> </w:t>
      </w:r>
      <w:r>
        <w:rPr/>
        <w:t>Spring</w:t>
      </w:r>
      <w:r>
        <w:rPr>
          <w:spacing w:val="-3"/>
        </w:rPr>
        <w:t> </w:t>
      </w:r>
      <w:r>
        <w:rPr/>
        <w:t>2016,</w:t>
      </w:r>
      <w:r>
        <w:rPr>
          <w:spacing w:val="-2"/>
        </w:rPr>
        <w:t> </w:t>
      </w:r>
      <w:r>
        <w:rPr/>
        <w:t>Spring</w:t>
      </w:r>
      <w:r>
        <w:rPr>
          <w:spacing w:val="-3"/>
        </w:rPr>
        <w:t> </w:t>
      </w:r>
      <w:r>
        <w:rPr/>
        <w:t>2017.</w:t>
      </w:r>
      <w:r>
        <w:rPr>
          <w:spacing w:val="-2"/>
        </w:rPr>
        <w:t> </w:t>
      </w:r>
      <w:r>
        <w:rPr/>
        <w:t>Fall</w:t>
      </w:r>
      <w:r>
        <w:rPr>
          <w:spacing w:val="-7"/>
        </w:rPr>
        <w:t> </w:t>
      </w:r>
      <w:r>
        <w:rPr/>
        <w:t>2017.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2020,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2021.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/>
        <w:t>2022. Theoretical Macroeconomics. PhD course. Fall 2015, Fall 2016.</w:t>
      </w:r>
    </w:p>
    <w:p>
      <w:pPr>
        <w:pStyle w:val="BodyText"/>
        <w:spacing w:line="247" w:lineRule="exact"/>
      </w:pPr>
      <w:r>
        <w:rPr/>
        <w:t>International</w:t>
      </w:r>
      <w:r>
        <w:rPr>
          <w:spacing w:val="-6"/>
        </w:rPr>
        <w:t> </w:t>
      </w:r>
      <w:r>
        <w:rPr/>
        <w:t>Economics.</w:t>
      </w:r>
      <w:r>
        <w:rPr>
          <w:spacing w:val="-6"/>
        </w:rPr>
        <w:t> </w:t>
      </w:r>
      <w:r>
        <w:rPr/>
        <w:t>Master</w:t>
      </w:r>
      <w:r>
        <w:rPr>
          <w:spacing w:val="-6"/>
        </w:rPr>
        <w:t> </w:t>
      </w:r>
      <w:r>
        <w:rPr/>
        <w:t>course.</w:t>
      </w:r>
      <w:r>
        <w:rPr>
          <w:spacing w:val="-5"/>
        </w:rPr>
        <w:t> </w:t>
      </w:r>
      <w:r>
        <w:rPr/>
        <w:t>Fall</w:t>
      </w:r>
      <w:r>
        <w:rPr>
          <w:spacing w:val="-6"/>
        </w:rPr>
        <w:t> </w:t>
      </w:r>
      <w:r>
        <w:rPr/>
        <w:t>2010,</w:t>
      </w:r>
      <w:r>
        <w:rPr>
          <w:spacing w:val="-6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2011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2011,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2012,</w:t>
      </w:r>
      <w:r>
        <w:rPr>
          <w:spacing w:val="-5"/>
        </w:rPr>
        <w:t> </w:t>
      </w:r>
      <w:r>
        <w:rPr/>
        <w:t>Fall</w:t>
      </w:r>
      <w:r>
        <w:rPr>
          <w:spacing w:val="-6"/>
        </w:rPr>
        <w:t> </w:t>
      </w:r>
      <w:r>
        <w:rPr/>
        <w:t>2012.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>
          <w:spacing w:val="-2"/>
        </w:rPr>
        <w:t>2013,</w:t>
      </w:r>
    </w:p>
    <w:p>
      <w:pPr>
        <w:pStyle w:val="BodyText"/>
        <w:spacing w:before="34"/>
      </w:pPr>
      <w:r>
        <w:rPr/>
        <w:t>Spring</w:t>
      </w:r>
      <w:r>
        <w:rPr>
          <w:spacing w:val="-5"/>
        </w:rPr>
        <w:t> </w:t>
      </w:r>
      <w:r>
        <w:rPr/>
        <w:t>2013,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>
          <w:spacing w:val="-2"/>
        </w:rPr>
        <w:t>2014.</w:t>
      </w:r>
    </w:p>
    <w:p>
      <w:pPr>
        <w:pStyle w:val="BodyText"/>
        <w:spacing w:before="40"/>
      </w:pPr>
      <w:r>
        <w:rPr/>
        <w:t>Topics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Finance.</w:t>
      </w:r>
      <w:r>
        <w:rPr>
          <w:spacing w:val="-5"/>
        </w:rPr>
        <w:t> </w:t>
      </w:r>
      <w:r>
        <w:rPr/>
        <w:t>Phd</w:t>
      </w:r>
      <w:r>
        <w:rPr>
          <w:spacing w:val="-7"/>
        </w:rPr>
        <w:t> </w:t>
      </w:r>
      <w:r>
        <w:rPr/>
        <w:t>Course.</w:t>
      </w:r>
      <w:r>
        <w:rPr>
          <w:spacing w:val="-5"/>
        </w:rPr>
        <w:t> </w:t>
      </w:r>
      <w:r>
        <w:rPr/>
        <w:t>George</w:t>
      </w:r>
      <w:r>
        <w:rPr>
          <w:spacing w:val="-6"/>
        </w:rPr>
        <w:t> </w:t>
      </w:r>
      <w:r>
        <w:rPr/>
        <w:t>Washington</w:t>
      </w:r>
      <w:r>
        <w:rPr>
          <w:spacing w:val="-7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Fall</w:t>
      </w:r>
      <w:r>
        <w:rPr>
          <w:spacing w:val="-7"/>
        </w:rPr>
        <w:t> </w:t>
      </w:r>
      <w:r>
        <w:rPr/>
        <w:t>2008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2010.</w:t>
      </w:r>
    </w:p>
    <w:p>
      <w:pPr>
        <w:pStyle w:val="BodyText"/>
        <w:spacing w:line="278" w:lineRule="auto" w:before="35"/>
        <w:ind w:right="1218"/>
      </w:pPr>
      <w:r>
        <w:rPr/>
        <w:t>General</w:t>
      </w:r>
      <w:r>
        <w:rPr>
          <w:spacing w:val="-3"/>
        </w:rPr>
        <w:t> </w:t>
      </w:r>
      <w:r>
        <w:rPr/>
        <w:t>Equilibrium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Finance.</w:t>
      </w:r>
      <w:r>
        <w:rPr>
          <w:spacing w:val="-2"/>
        </w:rPr>
        <w:t> </w:t>
      </w:r>
      <w:r>
        <w:rPr/>
        <w:t>Universidad</w:t>
      </w:r>
      <w:r>
        <w:rPr>
          <w:spacing w:val="-3"/>
        </w:rPr>
        <w:t> </w:t>
      </w:r>
      <w:r>
        <w:rPr/>
        <w:t>ORT.</w:t>
      </w:r>
      <w:r>
        <w:rPr>
          <w:spacing w:val="-2"/>
        </w:rPr>
        <w:t> </w:t>
      </w:r>
      <w:r>
        <w:rPr/>
        <w:t>Summer</w:t>
      </w:r>
      <w:r>
        <w:rPr>
          <w:spacing w:val="-3"/>
        </w:rPr>
        <w:t> </w:t>
      </w:r>
      <w:r>
        <w:rPr/>
        <w:t>2006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2008. Game Theory. Universidad ORT. Summer 2006.</w:t>
      </w:r>
    </w:p>
    <w:p>
      <w:pPr>
        <w:pStyle w:val="BodyText"/>
        <w:spacing w:line="278" w:lineRule="auto"/>
        <w:ind w:right="3045"/>
      </w:pPr>
      <w:r>
        <w:rPr/>
        <w:t>Survey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Economics.</w:t>
      </w:r>
      <w:r>
        <w:rPr>
          <w:spacing w:val="-5"/>
        </w:rPr>
        <w:t> </w:t>
      </w:r>
      <w:r>
        <w:rPr/>
        <w:t>George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2005-Spring</w:t>
      </w:r>
      <w:r>
        <w:rPr>
          <w:spacing w:val="-5"/>
        </w:rPr>
        <w:t> </w:t>
      </w:r>
      <w:r>
        <w:rPr/>
        <w:t>2009. Teaching Assistant, Undergraduate Mathematical Economics, Yale University, 2003 Teaching Assistant, Graduate Microeconomics, Yale University, 2003</w:t>
      </w:r>
    </w:p>
    <w:p>
      <w:pPr>
        <w:pStyle w:val="BodyText"/>
        <w:spacing w:line="278" w:lineRule="auto"/>
        <w:ind w:right="3613"/>
      </w:pPr>
      <w:r>
        <w:rPr/>
        <w:t>Teaching</w:t>
      </w:r>
      <w:r>
        <w:rPr>
          <w:spacing w:val="-6"/>
        </w:rPr>
        <w:t> </w:t>
      </w:r>
      <w:r>
        <w:rPr/>
        <w:t>Assistant,</w:t>
      </w:r>
      <w:r>
        <w:rPr>
          <w:spacing w:val="-5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Mathematical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Yale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2002 Undergraduate Mathematical Economics, Udelar, Uruguay. 1999-2000 Undergraduate Analysis, Udelar, Uruguay. 1999-2000</w:t>
      </w:r>
    </w:p>
    <w:p>
      <w:pPr>
        <w:pStyle w:val="BodyText"/>
        <w:spacing w:line="246" w:lineRule="exact"/>
      </w:pPr>
      <w:r>
        <w:rPr/>
        <w:t>Undergraduate</w:t>
      </w:r>
      <w:r>
        <w:rPr>
          <w:spacing w:val="-11"/>
        </w:rPr>
        <w:t> </w:t>
      </w:r>
      <w:r>
        <w:rPr/>
        <w:t>Advanced</w:t>
      </w:r>
      <w:r>
        <w:rPr>
          <w:spacing w:val="-11"/>
        </w:rPr>
        <w:t> </w:t>
      </w:r>
      <w:r>
        <w:rPr/>
        <w:t>Microeconomics,</w:t>
      </w:r>
      <w:r>
        <w:rPr>
          <w:spacing w:val="-10"/>
        </w:rPr>
        <w:t> </w:t>
      </w:r>
      <w:r>
        <w:rPr/>
        <w:t>Universidad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Montevideo.</w:t>
      </w:r>
      <w:r>
        <w:rPr>
          <w:spacing w:val="-10"/>
        </w:rPr>
        <w:t> </w:t>
      </w:r>
      <w:r>
        <w:rPr/>
        <w:t>Uruguay.</w:t>
      </w:r>
      <w:r>
        <w:rPr>
          <w:spacing w:val="-10"/>
        </w:rPr>
        <w:t> </w:t>
      </w:r>
      <w:r>
        <w:rPr/>
        <w:t>1999-</w:t>
      </w:r>
      <w:r>
        <w:rPr>
          <w:spacing w:val="-4"/>
        </w:rPr>
        <w:t>2000</w:t>
      </w:r>
    </w:p>
    <w:p>
      <w:pPr>
        <w:pStyle w:val="BodyText"/>
        <w:spacing w:line="273" w:lineRule="auto" w:before="27"/>
        <w:ind w:right="1218"/>
      </w:pPr>
      <w:r>
        <w:rPr/>
        <w:t>Graduate</w:t>
      </w:r>
      <w:r>
        <w:rPr>
          <w:spacing w:val="-5"/>
        </w:rPr>
        <w:t> </w:t>
      </w:r>
      <w:r>
        <w:rPr/>
        <w:t>Dynamic</w:t>
      </w:r>
      <w:r>
        <w:rPr>
          <w:spacing w:val="-5"/>
        </w:rPr>
        <w:t> </w:t>
      </w:r>
      <w:r>
        <w:rPr/>
        <w:t>Programming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Macroeconomics.</w:t>
      </w:r>
      <w:r>
        <w:rPr>
          <w:spacing w:val="-4"/>
        </w:rPr>
        <w:t> </w:t>
      </w:r>
      <w:r>
        <w:rPr/>
        <w:t>Universidad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Montevideo.</w:t>
      </w:r>
      <w:r>
        <w:rPr>
          <w:spacing w:val="-4"/>
        </w:rPr>
        <w:t> </w:t>
      </w:r>
      <w:r>
        <w:rPr/>
        <w:t>Uruguay.</w:t>
      </w:r>
      <w:r>
        <w:rPr>
          <w:spacing w:val="-4"/>
        </w:rPr>
        <w:t> </w:t>
      </w:r>
      <w:r>
        <w:rPr/>
        <w:t>1999-2000 Graduate Mathematical Economics. IMPA. Brazil. 1998.</w:t>
      </w:r>
    </w:p>
    <w:p>
      <w:pPr>
        <w:pStyle w:val="BodyText"/>
        <w:spacing w:before="4"/>
      </w:pPr>
      <w:r>
        <w:rPr/>
        <w:t>High</w:t>
      </w:r>
      <w:r>
        <w:rPr>
          <w:spacing w:val="-9"/>
        </w:rPr>
        <w:t> </w:t>
      </w:r>
      <w:r>
        <w:rPr/>
        <w:t>School</w:t>
      </w:r>
      <w:r>
        <w:rPr>
          <w:spacing w:val="-8"/>
        </w:rPr>
        <w:t> </w:t>
      </w:r>
      <w:r>
        <w:rPr/>
        <w:t>Teacher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Mathematics.</w:t>
      </w:r>
      <w:r>
        <w:rPr>
          <w:spacing w:val="-8"/>
        </w:rPr>
        <w:t> </w:t>
      </w:r>
      <w:r>
        <w:rPr/>
        <w:t>Montevideo,</w:t>
      </w:r>
      <w:r>
        <w:rPr>
          <w:spacing w:val="-7"/>
        </w:rPr>
        <w:t> </w:t>
      </w:r>
      <w:r>
        <w:rPr/>
        <w:t>Uruguay.</w:t>
      </w:r>
      <w:r>
        <w:rPr>
          <w:spacing w:val="-7"/>
        </w:rPr>
        <w:t> </w:t>
      </w:r>
      <w:r>
        <w:rPr/>
        <w:t>1992-</w:t>
      </w:r>
      <w:r>
        <w:rPr>
          <w:spacing w:val="-2"/>
        </w:rPr>
        <w:t>1995.</w:t>
      </w:r>
    </w:p>
    <w:p>
      <w:pPr>
        <w:pStyle w:val="BodyText"/>
        <w:spacing w:before="74"/>
        <w:ind w:left="0"/>
      </w:pPr>
    </w:p>
    <w:p>
      <w:pPr>
        <w:pStyle w:val="Heading2"/>
        <w:spacing w:line="552" w:lineRule="auto" w:before="1"/>
        <w:ind w:right="7903"/>
      </w:pPr>
      <w:r>
        <w:rPr/>
        <w:t>PhD</w:t>
      </w:r>
      <w:r>
        <w:rPr>
          <w:spacing w:val="-14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SUPERVISION At UVA</w:t>
      </w:r>
    </w:p>
    <w:p>
      <w:pPr>
        <w:pStyle w:val="BodyText"/>
        <w:spacing w:line="273" w:lineRule="auto" w:before="2"/>
        <w:ind w:right="6985"/>
      </w:pPr>
      <w:r>
        <w:rPr/>
        <w:t>Mrithyunjayan</w:t>
      </w:r>
      <w:r>
        <w:rPr>
          <w:spacing w:val="-13"/>
        </w:rPr>
        <w:t> </w:t>
      </w:r>
      <w:r>
        <w:rPr/>
        <w:t>Nilayamgode.</w:t>
      </w:r>
      <w:r>
        <w:rPr>
          <w:spacing w:val="-12"/>
        </w:rPr>
        <w:t> </w:t>
      </w:r>
      <w:r>
        <w:rPr/>
        <w:t>Main</w:t>
      </w:r>
      <w:r>
        <w:rPr>
          <w:spacing w:val="-13"/>
        </w:rPr>
        <w:t> </w:t>
      </w:r>
      <w:r>
        <w:rPr/>
        <w:t>advisor. Tyler Wake. Committee member.</w:t>
      </w:r>
    </w:p>
    <w:p>
      <w:pPr>
        <w:pStyle w:val="BodyText"/>
        <w:spacing w:after="0" w:line="273" w:lineRule="auto"/>
        <w:sectPr>
          <w:pgSz w:w="12240" w:h="15840"/>
          <w:pgMar w:top="1360" w:bottom="280" w:left="720" w:right="0"/>
        </w:sectPr>
      </w:pPr>
    </w:p>
    <w:p>
      <w:pPr>
        <w:pStyle w:val="BodyText"/>
        <w:spacing w:before="79"/>
      </w:pPr>
      <w:r>
        <w:rPr/>
        <w:t>Ping</w:t>
      </w:r>
      <w:r>
        <w:rPr>
          <w:spacing w:val="-5"/>
        </w:rPr>
        <w:t> </w:t>
      </w:r>
      <w:r>
        <w:rPr/>
        <w:t>Yang.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>
          <w:spacing w:val="-2"/>
        </w:rPr>
        <w:t>Advisor.</w:t>
      </w:r>
    </w:p>
    <w:p>
      <w:pPr>
        <w:pStyle w:val="BodyText"/>
        <w:spacing w:before="40"/>
      </w:pPr>
      <w:r>
        <w:rPr/>
        <w:t>Daniel</w:t>
      </w:r>
      <w:r>
        <w:rPr>
          <w:spacing w:val="-8"/>
        </w:rPr>
        <w:t> </w:t>
      </w:r>
      <w:r>
        <w:rPr/>
        <w:t>Harper.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>
          <w:spacing w:val="-2"/>
        </w:rPr>
        <w:t>member.</w:t>
      </w:r>
    </w:p>
    <w:p>
      <w:pPr>
        <w:pStyle w:val="BodyText"/>
        <w:spacing w:before="35"/>
      </w:pPr>
      <w:r>
        <w:rPr/>
        <w:t>Diego</w:t>
      </w:r>
      <w:r>
        <w:rPr>
          <w:spacing w:val="-8"/>
        </w:rPr>
        <w:t> </w:t>
      </w:r>
      <w:r>
        <w:rPr/>
        <w:t>Legal-Canisa</w:t>
      </w:r>
      <w:r>
        <w:rPr>
          <w:spacing w:val="-7"/>
        </w:rPr>
        <w:t> </w:t>
      </w:r>
      <w:r>
        <w:rPr/>
        <w:t>(PhD</w:t>
      </w:r>
      <w:r>
        <w:rPr>
          <w:spacing w:val="-7"/>
        </w:rPr>
        <w:t> </w:t>
      </w:r>
      <w:r>
        <w:rPr/>
        <w:t>2020).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>
          <w:spacing w:val="-2"/>
        </w:rPr>
        <w:t>member.</w:t>
      </w:r>
    </w:p>
    <w:p>
      <w:pPr>
        <w:pStyle w:val="BodyText"/>
        <w:spacing w:before="74"/>
        <w:ind w:left="0"/>
      </w:pPr>
    </w:p>
    <w:p>
      <w:pPr>
        <w:pStyle w:val="Heading2"/>
      </w:pPr>
      <w:r>
        <w:rPr/>
        <w:t>At</w:t>
      </w:r>
      <w:r>
        <w:rPr>
          <w:spacing w:val="-2"/>
        </w:rPr>
        <w:t> </w:t>
      </w:r>
      <w:r>
        <w:rPr>
          <w:spacing w:val="-5"/>
        </w:rPr>
        <w:t>GWU</w:t>
      </w:r>
    </w:p>
    <w:p>
      <w:pPr>
        <w:pStyle w:val="BodyText"/>
        <w:spacing w:before="80"/>
        <w:ind w:left="0"/>
        <w:rPr>
          <w:b/>
        </w:rPr>
      </w:pPr>
    </w:p>
    <w:p>
      <w:pPr>
        <w:pStyle w:val="BodyText"/>
        <w:spacing w:line="273" w:lineRule="auto"/>
        <w:ind w:right="4147"/>
      </w:pPr>
      <w:r>
        <w:rPr/>
        <w:t>Ehraz</w:t>
      </w:r>
      <w:r>
        <w:rPr>
          <w:spacing w:val="-4"/>
        </w:rPr>
        <w:t> </w:t>
      </w:r>
      <w:r>
        <w:rPr/>
        <w:t>Refayet</w:t>
      </w:r>
      <w:r>
        <w:rPr>
          <w:spacing w:val="-4"/>
        </w:rPr>
        <w:t> </w:t>
      </w:r>
      <w:r>
        <w:rPr/>
        <w:t>(PhD</w:t>
      </w:r>
      <w:r>
        <w:rPr>
          <w:spacing w:val="-4"/>
        </w:rPr>
        <w:t> </w:t>
      </w:r>
      <w:r>
        <w:rPr/>
        <w:t>2015).</w:t>
      </w:r>
      <w:r>
        <w:rPr>
          <w:spacing w:val="-3"/>
        </w:rPr>
        <w:t> </w:t>
      </w:r>
      <w:r>
        <w:rPr/>
        <w:t>Main</w:t>
      </w:r>
      <w:r>
        <w:rPr>
          <w:spacing w:val="-4"/>
        </w:rPr>
        <w:t> </w:t>
      </w:r>
      <w:r>
        <w:rPr/>
        <w:t>advisor.</w:t>
      </w:r>
      <w:r>
        <w:rPr>
          <w:spacing w:val="-3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Board. Matt Darst (PhD 2015). Main advisor. Placement: Treasury.</w:t>
      </w:r>
    </w:p>
    <w:p>
      <w:pPr>
        <w:pStyle w:val="BodyText"/>
        <w:spacing w:line="273" w:lineRule="auto" w:before="4"/>
        <w:ind w:right="5893"/>
      </w:pPr>
      <w:r>
        <w:rPr/>
        <w:t>Yaroslava</w:t>
      </w:r>
      <w:r>
        <w:rPr>
          <w:spacing w:val="-8"/>
        </w:rPr>
        <w:t> </w:t>
      </w:r>
      <w:r>
        <w:rPr/>
        <w:t>Babych</w:t>
      </w:r>
      <w:r>
        <w:rPr>
          <w:spacing w:val="-8"/>
        </w:rPr>
        <w:t> </w:t>
      </w:r>
      <w:r>
        <w:rPr/>
        <w:t>(PhD</w:t>
      </w:r>
      <w:r>
        <w:rPr>
          <w:spacing w:val="-8"/>
        </w:rPr>
        <w:t> </w:t>
      </w:r>
      <w:r>
        <w:rPr/>
        <w:t>2010).</w:t>
      </w:r>
      <w:r>
        <w:rPr>
          <w:spacing w:val="-7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member. Cigdem Akin (Ph.D. 2009). Committee member.</w:t>
      </w:r>
    </w:p>
    <w:p>
      <w:pPr>
        <w:pStyle w:val="BodyText"/>
        <w:spacing w:line="278" w:lineRule="auto" w:before="4"/>
        <w:ind w:right="6134"/>
      </w:pPr>
      <w:r>
        <w:rPr/>
        <w:t>Anastasia</w:t>
      </w:r>
      <w:r>
        <w:rPr>
          <w:spacing w:val="-8"/>
        </w:rPr>
        <w:t> </w:t>
      </w:r>
      <w:r>
        <w:rPr/>
        <w:t>Guscina</w:t>
      </w:r>
      <w:r>
        <w:rPr>
          <w:spacing w:val="-8"/>
        </w:rPr>
        <w:t> </w:t>
      </w:r>
      <w:r>
        <w:rPr/>
        <w:t>(PhD</w:t>
      </w:r>
      <w:r>
        <w:rPr>
          <w:spacing w:val="-8"/>
        </w:rPr>
        <w:t> </w:t>
      </w:r>
      <w:r>
        <w:rPr/>
        <w:t>2009).</w:t>
      </w:r>
      <w:r>
        <w:rPr>
          <w:spacing w:val="-7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member. Amine Mati (PhD 2008). Reader.</w:t>
      </w:r>
    </w:p>
    <w:p>
      <w:pPr>
        <w:pStyle w:val="BodyText"/>
        <w:spacing w:line="247" w:lineRule="exact"/>
      </w:pPr>
      <w:r>
        <w:rPr/>
        <w:t>Alejandro</w:t>
      </w:r>
      <w:r>
        <w:rPr>
          <w:spacing w:val="-8"/>
        </w:rPr>
        <w:t> </w:t>
      </w:r>
      <w:r>
        <w:rPr/>
        <w:t>Guerson</w:t>
      </w:r>
      <w:r>
        <w:rPr>
          <w:spacing w:val="-7"/>
        </w:rPr>
        <w:t> </w:t>
      </w:r>
      <w:r>
        <w:rPr/>
        <w:t>(Ph.D.</w:t>
      </w:r>
      <w:r>
        <w:rPr>
          <w:spacing w:val="-7"/>
        </w:rPr>
        <w:t> </w:t>
      </w:r>
      <w:r>
        <w:rPr/>
        <w:t>2005).</w:t>
      </w:r>
      <w:r>
        <w:rPr>
          <w:spacing w:val="-7"/>
        </w:rPr>
        <w:t> </w:t>
      </w:r>
      <w:r>
        <w:rPr>
          <w:spacing w:val="-2"/>
        </w:rPr>
        <w:t>Reader.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688848</wp:posOffset>
                </wp:positionH>
                <wp:positionV relativeFrom="paragraph">
                  <wp:posOffset>223265</wp:posOffset>
                </wp:positionV>
                <wp:extent cx="642683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26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835" h="0">
                              <a:moveTo>
                                <a:pt x="0" y="0"/>
                              </a:moveTo>
                              <a:lnTo>
                                <a:pt x="6426349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7.579929pt;width:506.05pt;height:.1pt;mso-position-horizontal-relative:page;mso-position-vertical-relative:paragraph;z-index:-15723520;mso-wrap-distance-left:0;mso-wrap-distance-right:0" id="docshape11" coordorigin="1085,352" coordsize="10121,0" path="m1085,352l11205,352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4"/>
        <w:ind w:left="0"/>
      </w:pPr>
    </w:p>
    <w:p>
      <w:pPr>
        <w:pStyle w:val="Heading1"/>
      </w:pPr>
      <w:r>
        <w:rPr/>
        <w:t>ACADEMIC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Heading2"/>
      </w:pPr>
      <w:r>
        <w:rPr>
          <w:spacing w:val="-2"/>
        </w:rPr>
        <w:t>Refereeing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78" w:lineRule="auto"/>
        <w:ind w:right="1218"/>
      </w:pPr>
      <w:r>
        <w:rPr/>
        <w:t>American Economic Review. American Economic Review: Insights, American Economic Journal: Microeconomics.</w:t>
      </w:r>
      <w:r>
        <w:rPr>
          <w:spacing w:val="-6"/>
        </w:rPr>
        <w:t> </w:t>
      </w:r>
      <w:r>
        <w:rPr/>
        <w:t>Berkeley</w:t>
      </w:r>
      <w:r>
        <w:rPr>
          <w:spacing w:val="-6"/>
        </w:rPr>
        <w:t> </w:t>
      </w:r>
      <w:r>
        <w:rPr/>
        <w:t>Journal</w:t>
      </w:r>
      <w:r>
        <w:rPr>
          <w:spacing w:val="-6"/>
        </w:rPr>
        <w:t> </w:t>
      </w:r>
      <w:r>
        <w:rPr/>
        <w:t>Theory.</w:t>
      </w:r>
      <w:r>
        <w:rPr>
          <w:spacing w:val="-6"/>
        </w:rPr>
        <w:t> </w:t>
      </w:r>
      <w:r>
        <w:rPr/>
        <w:t>Econometrica.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Theory.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</w:t>
      </w:r>
    </w:p>
    <w:p>
      <w:pPr>
        <w:pStyle w:val="BodyText"/>
        <w:spacing w:line="278" w:lineRule="auto"/>
        <w:ind w:right="1218"/>
      </w:pPr>
      <w:r>
        <w:rPr/>
        <w:t>Review.</w:t>
      </w:r>
      <w:r>
        <w:rPr>
          <w:spacing w:val="-2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Economics.</w:t>
      </w:r>
      <w:r>
        <w:rPr>
          <w:spacing w:val="-2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Theory.</w:t>
      </w:r>
      <w:r>
        <w:rPr>
          <w:spacing w:val="-2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and Control. Journal of Finance. Journal of International Economics. Journal of Money Banking and Credit.</w:t>
      </w:r>
    </w:p>
    <w:p>
      <w:pPr>
        <w:pStyle w:val="BodyText"/>
        <w:spacing w:line="273" w:lineRule="auto"/>
        <w:ind w:right="1218"/>
      </w:pPr>
      <w:r>
        <w:rPr/>
        <w:t>Quarterly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Economics.</w:t>
      </w:r>
      <w:r>
        <w:rPr>
          <w:spacing w:val="-2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Studies.</w:t>
      </w:r>
      <w:r>
        <w:rPr>
          <w:spacing w:val="-2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Statistics.</w:t>
      </w:r>
      <w:r>
        <w:rPr>
          <w:spacing w:val="-2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 Financial Economics. Theoretical Economics. Journal of Economic Behavior and Organization.</w:t>
      </w:r>
    </w:p>
    <w:p>
      <w:pPr>
        <w:pStyle w:val="BodyText"/>
        <w:spacing w:before="32"/>
        <w:ind w:left="0"/>
      </w:pPr>
    </w:p>
    <w:p>
      <w:pPr>
        <w:pStyle w:val="Heading2"/>
      </w:pPr>
      <w:r>
        <w:rPr/>
        <w:t>UVA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Activities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Committees</w:t>
      </w:r>
    </w:p>
    <w:p>
      <w:pPr>
        <w:pStyle w:val="BodyText"/>
        <w:spacing w:before="2"/>
        <w:ind w:left="0"/>
        <w:rPr>
          <w:b/>
        </w:rPr>
      </w:pPr>
    </w:p>
    <w:p>
      <w:pPr>
        <w:pStyle w:val="BodyText"/>
        <w:spacing w:before="1"/>
        <w:ind w:right="5893"/>
      </w:pPr>
      <w:r>
        <w:rPr/>
        <w:t>Self-Study Committee. Departement of Economics. 2022. Macro</w:t>
      </w:r>
      <w:r>
        <w:rPr>
          <w:spacing w:val="-7"/>
        </w:rPr>
        <w:t> </w:t>
      </w:r>
      <w:r>
        <w:rPr/>
        <w:t>Hiring</w:t>
      </w:r>
      <w:r>
        <w:rPr>
          <w:spacing w:val="-7"/>
        </w:rPr>
        <w:t> </w:t>
      </w:r>
      <w:r>
        <w:rPr/>
        <w:t>Committee.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Economics.</w:t>
      </w:r>
      <w:r>
        <w:rPr>
          <w:spacing w:val="-7"/>
        </w:rPr>
        <w:t> </w:t>
      </w:r>
      <w:r>
        <w:rPr/>
        <w:t>2022. Ken Elzinga Chair hiring committee 2021-2022.</w:t>
      </w:r>
    </w:p>
    <w:p>
      <w:pPr>
        <w:pStyle w:val="BodyText"/>
        <w:spacing w:line="276" w:lineRule="auto" w:before="37"/>
        <w:ind w:right="7426"/>
      </w:pPr>
      <w:r>
        <w:rPr/>
        <w:t>Promotion committee 2020, 2021. Graduate student committee. Since 2016. Third-year</w:t>
      </w:r>
      <w:r>
        <w:rPr>
          <w:spacing w:val="-10"/>
        </w:rPr>
        <w:t> </w:t>
      </w:r>
      <w:r>
        <w:rPr/>
        <w:t>tenure</w:t>
      </w:r>
      <w:r>
        <w:rPr>
          <w:spacing w:val="-10"/>
        </w:rPr>
        <w:t> </w:t>
      </w:r>
      <w:r>
        <w:rPr/>
        <w:t>review</w:t>
      </w:r>
      <w:r>
        <w:rPr>
          <w:spacing w:val="-10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2020 Chair Advisor committee. 2017-2020.</w:t>
      </w:r>
    </w:p>
    <w:p>
      <w:pPr>
        <w:pStyle w:val="BodyText"/>
        <w:spacing w:line="278" w:lineRule="auto"/>
        <w:ind w:right="4366"/>
      </w:pPr>
      <w:r>
        <w:rPr/>
        <w:t>Macro</w:t>
      </w:r>
      <w:r>
        <w:rPr>
          <w:spacing w:val="-5"/>
        </w:rPr>
        <w:t> </w:t>
      </w:r>
      <w:r>
        <w:rPr/>
        <w:t>Hiring</w:t>
      </w:r>
      <w:r>
        <w:rPr>
          <w:spacing w:val="-5"/>
        </w:rPr>
        <w:t> </w:t>
      </w:r>
      <w:r>
        <w:rPr/>
        <w:t>Committee.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Economics.</w:t>
      </w:r>
      <w:r>
        <w:rPr>
          <w:spacing w:val="-5"/>
        </w:rPr>
        <w:t> </w:t>
      </w:r>
      <w:r>
        <w:rPr/>
        <w:t>2016,</w:t>
      </w:r>
      <w:r>
        <w:rPr>
          <w:spacing w:val="-5"/>
        </w:rPr>
        <w:t> </w:t>
      </w:r>
      <w:r>
        <w:rPr/>
        <w:t>2017,</w:t>
      </w:r>
      <w:r>
        <w:rPr>
          <w:spacing w:val="-5"/>
        </w:rPr>
        <w:t> </w:t>
      </w:r>
      <w:r>
        <w:rPr/>
        <w:t>2018. GEM Darden School of Business senior hiring committee. 2015, 2019.</w:t>
      </w:r>
    </w:p>
    <w:p>
      <w:pPr>
        <w:pStyle w:val="BodyText"/>
        <w:spacing w:before="32"/>
        <w:ind w:left="0"/>
      </w:pPr>
    </w:p>
    <w:p>
      <w:pPr>
        <w:pStyle w:val="Heading2"/>
      </w:pPr>
      <w:r>
        <w:rPr>
          <w:spacing w:val="-2"/>
        </w:rPr>
        <w:t>Other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spacing w:line="278" w:lineRule="auto"/>
        <w:ind w:right="2665"/>
      </w:pPr>
      <w:r>
        <w:rPr/>
        <w:t>External member Committee of Best Master Dissertation in Economics. Uruguay. 2022. 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Uruguay</w:t>
      </w:r>
      <w:r>
        <w:rPr>
          <w:spacing w:val="-4"/>
        </w:rPr>
        <w:t> </w:t>
      </w:r>
      <w:r>
        <w:rPr/>
        <w:t>Fiscal</w:t>
      </w:r>
      <w:r>
        <w:rPr>
          <w:spacing w:val="-4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Council.</w:t>
      </w:r>
      <w:r>
        <w:rPr>
          <w:spacing w:val="-4"/>
        </w:rPr>
        <w:t> </w:t>
      </w:r>
      <w:r>
        <w:rPr/>
        <w:t>Since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2021.</w:t>
      </w:r>
      <w:r>
        <w:rPr>
          <w:spacing w:val="-1"/>
        </w:rPr>
        <w:t> </w:t>
      </w:r>
      <w:r>
        <w:rPr/>
        <w:t>(Honorary</w:t>
      </w:r>
      <w:r>
        <w:rPr>
          <w:spacing w:val="-4"/>
        </w:rPr>
        <w:t> </w:t>
      </w:r>
      <w:r>
        <w:rPr/>
        <w:t>Position).</w:t>
      </w:r>
    </w:p>
    <w:p>
      <w:pPr>
        <w:pStyle w:val="BodyText"/>
        <w:spacing w:after="0" w:line="278" w:lineRule="auto"/>
        <w:sectPr>
          <w:pgSz w:w="12240" w:h="15840"/>
          <w:pgMar w:top="1380" w:bottom="280" w:left="720" w:right="0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2240" w:h="15840"/>
      <w:pgMar w:top="182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4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4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4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3711" w:right="523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f8p@virginia.edu" TargetMode="External"/><Relationship Id="rId6" Type="http://schemas.openxmlformats.org/officeDocument/2006/relationships/hyperlink" Target="http://www.anafoste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Fostel_CV_01_2023.docx</dc:title>
  <dcterms:created xsi:type="dcterms:W3CDTF">2026-01-29T09:56:02Z</dcterms:created>
  <dcterms:modified xsi:type="dcterms:W3CDTF">2026-01-29T09:56:02Z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2023-03-20T00:00:00Z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11.6.4 (Build 20G417) Quartz PDFContext</vt:lpwstr>
  </property>
</Properties>
</file>