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10472" w:val="left" w:leader="none"/>
        </w:tabs>
        <w:rPr>
          <w:u w:val="none"/>
        </w:rPr>
      </w:pPr>
      <w:r>
        <w:rPr>
          <w:w w:val="120"/>
          <w:u w:val="single"/>
        </w:rPr>
        <w:t>M.</w:t>
      </w:r>
      <w:r>
        <w:rPr>
          <w:spacing w:val="54"/>
          <w:w w:val="120"/>
          <w:u w:val="single"/>
        </w:rPr>
        <w:t> </w:t>
      </w:r>
      <w:r>
        <w:rPr>
          <w:w w:val="120"/>
          <w:u w:val="single"/>
        </w:rPr>
        <w:t>Bumin</w:t>
      </w:r>
      <w:r>
        <w:rPr>
          <w:spacing w:val="55"/>
          <w:w w:val="120"/>
          <w:u w:val="single"/>
        </w:rPr>
        <w:t> </w:t>
      </w:r>
      <w:r>
        <w:rPr>
          <w:spacing w:val="-2"/>
          <w:w w:val="120"/>
          <w:u w:val="single"/>
        </w:rPr>
        <w:t>Yenmez</w:t>
      </w:r>
      <w:r>
        <w:rPr>
          <w:u w:val="single"/>
        </w:rPr>
        <w:tab/>
      </w:r>
    </w:p>
    <w:p>
      <w:pPr>
        <w:pStyle w:val="BodyText"/>
        <w:spacing w:before="10"/>
        <w:ind w:left="0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type w:val="continuous"/>
          <w:pgSz w:w="12240" w:h="15840"/>
          <w:pgMar w:top="1060" w:bottom="280" w:left="720" w:right="720"/>
        </w:sectPr>
      </w:pPr>
    </w:p>
    <w:p>
      <w:pPr>
        <w:spacing w:before="63"/>
        <w:ind w:left="96" w:right="38" w:firstLine="0"/>
        <w:jc w:val="left"/>
        <w:rPr>
          <w:sz w:val="18"/>
        </w:rPr>
      </w:pPr>
      <w:r>
        <w:rPr>
          <w:spacing w:val="-2"/>
          <w:w w:val="135"/>
          <w:sz w:val="18"/>
        </w:rPr>
        <w:t>C</w:t>
      </w:r>
      <w:r>
        <w:rPr>
          <w:smallCaps/>
          <w:spacing w:val="-2"/>
          <w:w w:val="135"/>
          <w:sz w:val="18"/>
        </w:rPr>
        <w:t>ontact</w:t>
      </w:r>
      <w:r>
        <w:rPr>
          <w:smallCaps w:val="0"/>
          <w:spacing w:val="-2"/>
          <w:w w:val="135"/>
          <w:sz w:val="18"/>
        </w:rPr>
        <w:t> </w:t>
      </w:r>
      <w:r>
        <w:rPr>
          <w:smallCaps w:val="0"/>
          <w:spacing w:val="-2"/>
          <w:w w:val="130"/>
          <w:sz w:val="18"/>
        </w:rPr>
        <w:t>I</w:t>
      </w:r>
      <w:r>
        <w:rPr>
          <w:smallCaps/>
          <w:spacing w:val="-2"/>
          <w:w w:val="130"/>
          <w:sz w:val="18"/>
        </w:rPr>
        <w:t>nformation</w:t>
      </w:r>
    </w:p>
    <w:p>
      <w:pPr>
        <w:pStyle w:val="BodyText"/>
        <w:spacing w:line="242" w:lineRule="exact" w:before="106"/>
      </w:pPr>
      <w:r>
        <w:rPr/>
        <w:br w:type="column"/>
      </w:r>
      <w:r>
        <w:rPr>
          <w:w w:val="105"/>
        </w:rPr>
        <w:t>Washington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University,</w:t>
      </w:r>
    </w:p>
    <w:p>
      <w:pPr>
        <w:pStyle w:val="BodyText"/>
        <w:tabs>
          <w:tab w:pos="6904" w:val="left" w:leader="none"/>
        </w:tabs>
        <w:spacing w:line="239" w:lineRule="exact"/>
      </w:pPr>
      <w:r>
        <w:rPr/>
        <w:t>Department</w:t>
      </w:r>
      <w:r>
        <w:rPr>
          <w:spacing w:val="42"/>
        </w:rPr>
        <w:t> </w:t>
      </w:r>
      <w:r>
        <w:rPr/>
        <w:t>of</w:t>
      </w:r>
      <w:r>
        <w:rPr>
          <w:spacing w:val="43"/>
        </w:rPr>
        <w:t> </w:t>
      </w:r>
      <w:r>
        <w:rPr>
          <w:spacing w:val="-2"/>
        </w:rPr>
        <w:t>Economics,</w:t>
      </w:r>
      <w:r>
        <w:rPr/>
        <w:tab/>
      </w:r>
      <w:hyperlink r:id="rId5">
        <w:r>
          <w:rPr>
            <w:spacing w:val="-2"/>
          </w:rPr>
          <w:t>bumin@wustl.edu</w:t>
        </w:r>
      </w:hyperlink>
    </w:p>
    <w:p>
      <w:pPr>
        <w:pStyle w:val="BodyText"/>
        <w:tabs>
          <w:tab w:pos="4566" w:val="left" w:leader="none"/>
        </w:tabs>
        <w:spacing w:line="242" w:lineRule="exact"/>
      </w:pPr>
      <w:r>
        <w:rPr>
          <w:w w:val="105"/>
        </w:rPr>
        <w:t>St.</w:t>
      </w:r>
      <w:r>
        <w:rPr>
          <w:spacing w:val="68"/>
          <w:w w:val="105"/>
        </w:rPr>
        <w:t> </w:t>
      </w:r>
      <w:r>
        <w:rPr>
          <w:w w:val="105"/>
        </w:rPr>
        <w:t>Louis,</w:t>
      </w:r>
      <w:r>
        <w:rPr>
          <w:spacing w:val="40"/>
          <w:w w:val="105"/>
        </w:rPr>
        <w:t> </w:t>
      </w:r>
      <w:r>
        <w:rPr>
          <w:w w:val="105"/>
        </w:rPr>
        <w:t>MO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63130</w:t>
      </w:r>
      <w:r>
        <w:rPr/>
        <w:tab/>
      </w:r>
      <w:r>
        <w:rPr>
          <w:spacing w:val="-2"/>
          <w:w w:val="105"/>
        </w:rPr>
        <w:t>https://sites.google.com/view/buminyenmez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1060" w:bottom="280" w:left="720" w:right="720"/>
          <w:cols w:num="2" w:equalWidth="0">
            <w:col w:w="1250" w:space="622"/>
            <w:col w:w="8928"/>
          </w:cols>
        </w:sectPr>
      </w:pPr>
    </w:p>
    <w:p>
      <w:pPr>
        <w:pStyle w:val="BodyText"/>
        <w:ind w:left="0"/>
      </w:pPr>
    </w:p>
    <w:p>
      <w:pPr>
        <w:pStyle w:val="BodyText"/>
        <w:spacing w:before="62"/>
        <w:ind w:left="0"/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0"/>
        <w:gridCol w:w="6616"/>
        <w:gridCol w:w="2310"/>
      </w:tblGrid>
      <w:tr>
        <w:trPr>
          <w:trHeight w:val="577" w:hRule="atLeast"/>
        </w:trPr>
        <w:tc>
          <w:tcPr>
            <w:tcW w:w="1550" w:type="dxa"/>
          </w:tcPr>
          <w:p>
            <w:pPr>
              <w:pStyle w:val="TableParagraph"/>
              <w:spacing w:line="198" w:lineRule="exact"/>
              <w:ind w:left="50"/>
              <w:rPr>
                <w:sz w:val="18"/>
              </w:rPr>
            </w:pPr>
            <w:r>
              <w:rPr>
                <w:spacing w:val="-2"/>
                <w:w w:val="135"/>
                <w:sz w:val="18"/>
              </w:rPr>
              <w:t>E</w:t>
            </w:r>
            <w:r>
              <w:rPr>
                <w:smallCaps/>
                <w:spacing w:val="-2"/>
                <w:w w:val="135"/>
                <w:sz w:val="18"/>
              </w:rPr>
              <w:t>mployment</w:t>
            </w:r>
          </w:p>
        </w:tc>
        <w:tc>
          <w:tcPr>
            <w:tcW w:w="6616" w:type="dxa"/>
          </w:tcPr>
          <w:p>
            <w:pPr>
              <w:pStyle w:val="TableParagraph"/>
              <w:spacing w:line="201" w:lineRule="exact"/>
              <w:ind w:left="371"/>
              <w:rPr>
                <w:sz w:val="20"/>
              </w:rPr>
            </w:pPr>
            <w:r>
              <w:rPr>
                <w:b/>
                <w:w w:val="115"/>
                <w:sz w:val="20"/>
              </w:rPr>
              <w:t>Economics</w:t>
            </w:r>
            <w:r>
              <w:rPr>
                <w:b/>
                <w:spacing w:val="15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Department</w:t>
            </w:r>
            <w:r>
              <w:rPr>
                <w:w w:val="115"/>
                <w:sz w:val="20"/>
              </w:rPr>
              <w:t>,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Washington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University</w:t>
            </w:r>
          </w:p>
          <w:p>
            <w:pPr>
              <w:pStyle w:val="TableParagraph"/>
              <w:spacing w:line="242" w:lineRule="exact"/>
              <w:ind w:left="371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Professor</w:t>
            </w:r>
            <w:r>
              <w:rPr>
                <w:i/>
                <w:spacing w:val="13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of</w:t>
            </w:r>
            <w:r>
              <w:rPr>
                <w:i/>
                <w:spacing w:val="13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Economics</w:t>
            </w:r>
          </w:p>
        </w:tc>
        <w:tc>
          <w:tcPr>
            <w:tcW w:w="2310" w:type="dxa"/>
          </w:tcPr>
          <w:p>
            <w:pPr>
              <w:pStyle w:val="TableParagraph"/>
              <w:spacing w:before="198"/>
              <w:ind w:left="1118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2023</w:t>
            </w:r>
            <w:r>
              <w:rPr>
                <w:b/>
                <w:spacing w:val="15"/>
                <w:w w:val="115"/>
                <w:sz w:val="20"/>
              </w:rPr>
              <w:t> </w:t>
            </w:r>
            <w:r>
              <w:rPr>
                <w:b/>
                <w:spacing w:val="-10"/>
                <w:w w:val="115"/>
                <w:sz w:val="20"/>
              </w:rPr>
              <w:t>-</w:t>
            </w:r>
          </w:p>
        </w:tc>
      </w:tr>
      <w:tr>
        <w:trPr>
          <w:trHeight w:val="717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16" w:type="dxa"/>
          </w:tcPr>
          <w:p>
            <w:pPr>
              <w:pStyle w:val="TableParagraph"/>
              <w:spacing w:line="242" w:lineRule="exact" w:before="98"/>
              <w:ind w:left="371"/>
              <w:rPr>
                <w:sz w:val="20"/>
              </w:rPr>
            </w:pPr>
            <w:r>
              <w:rPr>
                <w:b/>
                <w:w w:val="115"/>
                <w:sz w:val="20"/>
              </w:rPr>
              <w:t>Economics</w:t>
            </w:r>
            <w:r>
              <w:rPr>
                <w:b/>
                <w:spacing w:val="36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Department</w:t>
            </w:r>
            <w:r>
              <w:rPr>
                <w:w w:val="115"/>
                <w:sz w:val="20"/>
              </w:rPr>
              <w:t>,</w:t>
            </w:r>
            <w:r>
              <w:rPr>
                <w:spacing w:val="2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Durham</w:t>
            </w:r>
            <w:r>
              <w:rPr>
                <w:spacing w:val="2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University</w:t>
            </w:r>
          </w:p>
          <w:p>
            <w:pPr>
              <w:pStyle w:val="TableParagraph"/>
              <w:spacing w:line="242" w:lineRule="exact"/>
              <w:ind w:left="371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Professor</w:t>
            </w:r>
            <w:r>
              <w:rPr>
                <w:i/>
                <w:spacing w:val="13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of</w:t>
            </w:r>
            <w:r>
              <w:rPr>
                <w:i/>
                <w:spacing w:val="13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Economics</w:t>
            </w:r>
          </w:p>
        </w:tc>
        <w:tc>
          <w:tcPr>
            <w:tcW w:w="2310" w:type="dxa"/>
          </w:tcPr>
          <w:p>
            <w:pPr>
              <w:pStyle w:val="TableParagraph"/>
              <w:spacing w:before="93"/>
              <w:rPr>
                <w:sz w:val="20"/>
              </w:rPr>
            </w:pPr>
          </w:p>
          <w:p>
            <w:pPr>
              <w:pStyle w:val="TableParagraph"/>
              <w:ind w:left="1118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2023</w:t>
            </w:r>
            <w:r>
              <w:rPr>
                <w:b/>
                <w:spacing w:val="15"/>
                <w:w w:val="115"/>
                <w:sz w:val="20"/>
              </w:rPr>
              <w:t> </w:t>
            </w:r>
            <w:r>
              <w:rPr>
                <w:b/>
                <w:spacing w:val="-10"/>
                <w:w w:val="115"/>
                <w:sz w:val="20"/>
              </w:rPr>
              <w:t>-</w:t>
            </w:r>
          </w:p>
        </w:tc>
      </w:tr>
      <w:tr>
        <w:trPr>
          <w:trHeight w:val="597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16" w:type="dxa"/>
          </w:tcPr>
          <w:p>
            <w:pPr>
              <w:pStyle w:val="TableParagraph"/>
              <w:spacing w:line="242" w:lineRule="exact" w:before="98"/>
              <w:ind w:left="371"/>
              <w:rPr>
                <w:sz w:val="20"/>
              </w:rPr>
            </w:pPr>
            <w:r>
              <w:rPr>
                <w:b/>
                <w:w w:val="115"/>
                <w:sz w:val="20"/>
              </w:rPr>
              <w:t>Economics</w:t>
            </w:r>
            <w:r>
              <w:rPr>
                <w:b/>
                <w:spacing w:val="34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Department</w:t>
            </w:r>
            <w:r>
              <w:rPr>
                <w:w w:val="115"/>
                <w:sz w:val="20"/>
              </w:rPr>
              <w:t>,</w:t>
            </w:r>
            <w:r>
              <w:rPr>
                <w:spacing w:val="2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Boston</w:t>
            </w:r>
            <w:r>
              <w:rPr>
                <w:spacing w:val="2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College</w:t>
            </w:r>
          </w:p>
          <w:p>
            <w:pPr>
              <w:pStyle w:val="TableParagraph"/>
              <w:spacing w:line="238" w:lineRule="exact"/>
              <w:ind w:left="371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Professor</w:t>
            </w:r>
            <w:r>
              <w:rPr>
                <w:i/>
                <w:spacing w:val="13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of</w:t>
            </w:r>
            <w:r>
              <w:rPr>
                <w:i/>
                <w:spacing w:val="13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Economics</w:t>
            </w:r>
          </w:p>
        </w:tc>
        <w:tc>
          <w:tcPr>
            <w:tcW w:w="2310" w:type="dxa"/>
          </w:tcPr>
          <w:p>
            <w:pPr>
              <w:pStyle w:val="TableParagraph"/>
              <w:spacing w:before="93"/>
              <w:rPr>
                <w:sz w:val="20"/>
              </w:rPr>
            </w:pPr>
          </w:p>
          <w:p>
            <w:pPr>
              <w:pStyle w:val="TableParagraph"/>
              <w:spacing w:line="240" w:lineRule="exact"/>
              <w:ind w:left="1114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2020</w:t>
            </w:r>
            <w:r>
              <w:rPr>
                <w:b/>
                <w:spacing w:val="21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-</w:t>
            </w:r>
            <w:r>
              <w:rPr>
                <w:b/>
                <w:spacing w:val="23"/>
                <w:w w:val="115"/>
                <w:sz w:val="20"/>
              </w:rPr>
              <w:t> </w:t>
            </w:r>
            <w:r>
              <w:rPr>
                <w:b/>
                <w:spacing w:val="-4"/>
                <w:w w:val="115"/>
                <w:sz w:val="20"/>
              </w:rPr>
              <w:t>2023</w:t>
            </w:r>
          </w:p>
        </w:tc>
      </w:tr>
      <w:tr>
        <w:trPr>
          <w:trHeight w:val="358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16" w:type="dxa"/>
          </w:tcPr>
          <w:p>
            <w:pPr>
              <w:pStyle w:val="TableParagraph"/>
              <w:spacing w:line="223" w:lineRule="exact"/>
              <w:ind w:left="371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Associate</w:t>
            </w:r>
            <w:r>
              <w:rPr>
                <w:i/>
                <w:spacing w:val="25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Professor</w:t>
            </w:r>
            <w:r>
              <w:rPr>
                <w:i/>
                <w:spacing w:val="26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of</w:t>
            </w:r>
            <w:r>
              <w:rPr>
                <w:i/>
                <w:spacing w:val="26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Economics</w:t>
            </w:r>
            <w:r>
              <w:rPr>
                <w:i/>
                <w:spacing w:val="25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(with</w:t>
            </w:r>
            <w:r>
              <w:rPr>
                <w:i/>
                <w:spacing w:val="26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tenure)</w:t>
            </w:r>
          </w:p>
        </w:tc>
        <w:tc>
          <w:tcPr>
            <w:tcW w:w="2310" w:type="dxa"/>
          </w:tcPr>
          <w:p>
            <w:pPr>
              <w:pStyle w:val="TableParagraph"/>
              <w:spacing w:line="223" w:lineRule="exact"/>
              <w:ind w:left="1114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2016</w:t>
            </w:r>
            <w:r>
              <w:rPr>
                <w:b/>
                <w:spacing w:val="21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-</w:t>
            </w:r>
            <w:r>
              <w:rPr>
                <w:b/>
                <w:spacing w:val="23"/>
                <w:w w:val="115"/>
                <w:sz w:val="20"/>
              </w:rPr>
              <w:t> </w:t>
            </w:r>
            <w:r>
              <w:rPr>
                <w:b/>
                <w:spacing w:val="-4"/>
                <w:w w:val="115"/>
                <w:sz w:val="20"/>
              </w:rPr>
              <w:t>2020</w:t>
            </w:r>
          </w:p>
        </w:tc>
      </w:tr>
      <w:tr>
        <w:trPr>
          <w:trHeight w:val="717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16" w:type="dxa"/>
          </w:tcPr>
          <w:p>
            <w:pPr>
              <w:pStyle w:val="TableParagraph"/>
              <w:spacing w:line="242" w:lineRule="exact" w:before="98"/>
              <w:ind w:left="371"/>
              <w:rPr>
                <w:sz w:val="20"/>
              </w:rPr>
            </w:pPr>
            <w:r>
              <w:rPr>
                <w:b/>
                <w:w w:val="110"/>
                <w:sz w:val="20"/>
              </w:rPr>
              <w:t>Tepper</w:t>
            </w:r>
            <w:r>
              <w:rPr>
                <w:b/>
                <w:spacing w:val="41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School</w:t>
            </w:r>
            <w:r>
              <w:rPr>
                <w:b/>
                <w:spacing w:val="42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of</w:t>
            </w:r>
            <w:r>
              <w:rPr>
                <w:b/>
                <w:spacing w:val="40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Business</w:t>
            </w:r>
            <w:r>
              <w:rPr>
                <w:w w:val="110"/>
                <w:sz w:val="20"/>
              </w:rPr>
              <w:t>,</w:t>
            </w:r>
            <w:r>
              <w:rPr>
                <w:spacing w:val="3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Carnegie</w:t>
            </w:r>
            <w:r>
              <w:rPr>
                <w:spacing w:val="3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Mellon</w:t>
            </w:r>
            <w:r>
              <w:rPr>
                <w:spacing w:val="2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University</w:t>
            </w:r>
          </w:p>
          <w:p>
            <w:pPr>
              <w:pStyle w:val="TableParagraph"/>
              <w:spacing w:line="242" w:lineRule="exact"/>
              <w:ind w:left="371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Assistant</w:t>
            </w:r>
            <w:r>
              <w:rPr>
                <w:i/>
                <w:spacing w:val="21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Professor</w:t>
            </w:r>
            <w:r>
              <w:rPr>
                <w:i/>
                <w:spacing w:val="22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of</w:t>
            </w:r>
            <w:r>
              <w:rPr>
                <w:i/>
                <w:spacing w:val="22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Economics</w:t>
            </w:r>
          </w:p>
        </w:tc>
        <w:tc>
          <w:tcPr>
            <w:tcW w:w="2310" w:type="dxa"/>
          </w:tcPr>
          <w:p>
            <w:pPr>
              <w:pStyle w:val="TableParagraph"/>
              <w:spacing w:before="93"/>
              <w:rPr>
                <w:sz w:val="20"/>
              </w:rPr>
            </w:pPr>
          </w:p>
          <w:p>
            <w:pPr>
              <w:pStyle w:val="TableParagraph"/>
              <w:ind w:left="1114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2011</w:t>
            </w:r>
            <w:r>
              <w:rPr>
                <w:b/>
                <w:spacing w:val="21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-</w:t>
            </w:r>
            <w:r>
              <w:rPr>
                <w:b/>
                <w:spacing w:val="23"/>
                <w:w w:val="115"/>
                <w:sz w:val="20"/>
              </w:rPr>
              <w:t> </w:t>
            </w:r>
            <w:r>
              <w:rPr>
                <w:b/>
                <w:spacing w:val="-4"/>
                <w:w w:val="115"/>
                <w:sz w:val="20"/>
              </w:rPr>
              <w:t>2016</w:t>
            </w:r>
          </w:p>
        </w:tc>
      </w:tr>
      <w:tr>
        <w:trPr>
          <w:trHeight w:val="747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16" w:type="dxa"/>
          </w:tcPr>
          <w:p>
            <w:pPr>
              <w:pStyle w:val="TableParagraph"/>
              <w:spacing w:line="242" w:lineRule="exact" w:before="98"/>
              <w:ind w:left="371"/>
              <w:rPr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Microsoft</w:t>
            </w:r>
            <w:r>
              <w:rPr>
                <w:b/>
                <w:spacing w:val="8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Research</w:t>
            </w:r>
            <w:r>
              <w:rPr>
                <w:b/>
                <w:spacing w:val="9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New</w:t>
            </w:r>
            <w:r>
              <w:rPr>
                <w:b/>
                <w:spacing w:val="9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England</w:t>
            </w:r>
            <w:r>
              <w:rPr>
                <w:spacing w:val="-2"/>
                <w:w w:val="120"/>
                <w:sz w:val="20"/>
              </w:rPr>
              <w:t>,</w:t>
            </w:r>
            <w:r>
              <w:rPr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Cambridge,</w:t>
            </w:r>
            <w:r>
              <w:rPr>
                <w:spacing w:val="1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MA</w:t>
            </w:r>
          </w:p>
          <w:p>
            <w:pPr>
              <w:pStyle w:val="TableParagraph"/>
              <w:spacing w:line="242" w:lineRule="exact"/>
              <w:ind w:left="372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Postdoctoral</w:t>
            </w:r>
            <w:r>
              <w:rPr>
                <w:i/>
                <w:spacing w:val="31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Researcher</w:t>
            </w:r>
          </w:p>
        </w:tc>
        <w:tc>
          <w:tcPr>
            <w:tcW w:w="2310" w:type="dxa"/>
          </w:tcPr>
          <w:p>
            <w:pPr>
              <w:pStyle w:val="TableParagraph"/>
              <w:spacing w:before="93"/>
              <w:rPr>
                <w:sz w:val="20"/>
              </w:rPr>
            </w:pPr>
          </w:p>
          <w:p>
            <w:pPr>
              <w:pStyle w:val="TableParagraph"/>
              <w:ind w:left="1114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2010</w:t>
            </w:r>
            <w:r>
              <w:rPr>
                <w:b/>
                <w:spacing w:val="21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-</w:t>
            </w:r>
            <w:r>
              <w:rPr>
                <w:b/>
                <w:spacing w:val="23"/>
                <w:w w:val="115"/>
                <w:sz w:val="20"/>
              </w:rPr>
              <w:t> </w:t>
            </w:r>
            <w:r>
              <w:rPr>
                <w:b/>
                <w:spacing w:val="-4"/>
                <w:w w:val="115"/>
                <w:sz w:val="20"/>
              </w:rPr>
              <w:t>2011</w:t>
            </w:r>
          </w:p>
        </w:tc>
      </w:tr>
      <w:tr>
        <w:trPr>
          <w:trHeight w:val="417" w:hRule="atLeast"/>
        </w:trPr>
        <w:tc>
          <w:tcPr>
            <w:tcW w:w="1550" w:type="dxa"/>
          </w:tcPr>
          <w:p>
            <w:pPr>
              <w:pStyle w:val="TableParagraph"/>
              <w:spacing w:before="148"/>
              <w:ind w:left="50"/>
              <w:rPr>
                <w:sz w:val="18"/>
              </w:rPr>
            </w:pPr>
            <w:r>
              <w:rPr>
                <w:spacing w:val="-2"/>
                <w:w w:val="135"/>
                <w:sz w:val="18"/>
              </w:rPr>
              <w:t>E</w:t>
            </w:r>
            <w:r>
              <w:rPr>
                <w:smallCaps/>
                <w:spacing w:val="-2"/>
                <w:w w:val="135"/>
                <w:sz w:val="18"/>
              </w:rPr>
              <w:t>ducation</w:t>
            </w:r>
          </w:p>
        </w:tc>
        <w:tc>
          <w:tcPr>
            <w:tcW w:w="6616" w:type="dxa"/>
          </w:tcPr>
          <w:p>
            <w:pPr>
              <w:pStyle w:val="TableParagraph"/>
              <w:spacing w:before="129"/>
              <w:ind w:left="372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Stanford</w:t>
            </w:r>
            <w:r>
              <w:rPr>
                <w:b/>
                <w:spacing w:val="13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Graduate</w:t>
            </w:r>
            <w:r>
              <w:rPr>
                <w:b/>
                <w:spacing w:val="13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School</w:t>
            </w:r>
            <w:r>
              <w:rPr>
                <w:b/>
                <w:spacing w:val="12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of</w:t>
            </w:r>
            <w:r>
              <w:rPr>
                <w:b/>
                <w:spacing w:val="13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Business</w:t>
            </w:r>
          </w:p>
        </w:tc>
        <w:tc>
          <w:tcPr>
            <w:tcW w:w="2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3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16" w:type="dxa"/>
          </w:tcPr>
          <w:p>
            <w:pPr>
              <w:pStyle w:val="TableParagraph"/>
              <w:spacing w:before="7"/>
              <w:ind w:left="372"/>
              <w:rPr>
                <w:sz w:val="20"/>
              </w:rPr>
            </w:pPr>
            <w:r>
              <w:rPr>
                <w:w w:val="110"/>
                <w:sz w:val="20"/>
              </w:rPr>
              <w:t>Ph.D.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Analysis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Policy,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2010</w:t>
            </w:r>
          </w:p>
        </w:tc>
        <w:tc>
          <w:tcPr>
            <w:tcW w:w="2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3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16" w:type="dxa"/>
          </w:tcPr>
          <w:p>
            <w:pPr>
              <w:pStyle w:val="TableParagraph"/>
              <w:spacing w:before="155"/>
              <w:ind w:left="372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California</w:t>
            </w:r>
            <w:r>
              <w:rPr>
                <w:b/>
                <w:spacing w:val="28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Institute</w:t>
            </w:r>
            <w:r>
              <w:rPr>
                <w:b/>
                <w:spacing w:val="28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of</w:t>
            </w:r>
            <w:r>
              <w:rPr>
                <w:b/>
                <w:spacing w:val="28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Technology</w:t>
            </w:r>
          </w:p>
        </w:tc>
        <w:tc>
          <w:tcPr>
            <w:tcW w:w="2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7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16" w:type="dxa"/>
          </w:tcPr>
          <w:p>
            <w:pPr>
              <w:pStyle w:val="TableParagraph"/>
              <w:spacing w:line="220" w:lineRule="exact" w:before="7"/>
              <w:ind w:left="372"/>
              <w:rPr>
                <w:sz w:val="20"/>
              </w:rPr>
            </w:pPr>
            <w:r>
              <w:rPr>
                <w:w w:val="110"/>
                <w:sz w:val="20"/>
              </w:rPr>
              <w:t>B.S.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Economics,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B.S.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Mathematics,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2005</w:t>
            </w:r>
          </w:p>
        </w:tc>
        <w:tc>
          <w:tcPr>
            <w:tcW w:w="23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41"/>
        <w:ind w:left="0"/>
      </w:pPr>
    </w:p>
    <w:p>
      <w:pPr>
        <w:pStyle w:val="BodyText"/>
        <w:spacing w:after="0"/>
        <w:sectPr>
          <w:type w:val="continuous"/>
          <w:pgSz w:w="12240" w:h="15840"/>
          <w:pgMar w:top="106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spacing w:val="-2"/>
          <w:w w:val="135"/>
          <w:sz w:val="18"/>
        </w:rPr>
        <w:t>J</w:t>
      </w:r>
      <w:r>
        <w:rPr>
          <w:smallCaps/>
          <w:spacing w:val="-2"/>
          <w:w w:val="135"/>
          <w:sz w:val="18"/>
        </w:rPr>
        <w:t>ournal</w:t>
      </w:r>
      <w:r>
        <w:rPr>
          <w:smallCaps w:val="0"/>
          <w:spacing w:val="-2"/>
          <w:w w:val="135"/>
          <w:sz w:val="18"/>
        </w:rPr>
        <w:t> P</w:t>
      </w:r>
      <w:r>
        <w:rPr>
          <w:smallCaps/>
          <w:spacing w:val="-2"/>
          <w:w w:val="135"/>
          <w:sz w:val="18"/>
        </w:rPr>
        <w:t>ublications</w:t>
      </w:r>
    </w:p>
    <w:p>
      <w:pPr>
        <w:spacing w:line="235" w:lineRule="auto" w:before="63"/>
        <w:ind w:left="96" w:right="0" w:firstLine="0"/>
        <w:jc w:val="left"/>
        <w:rPr>
          <w:b/>
          <w:i/>
          <w:sz w:val="20"/>
        </w:rPr>
      </w:pPr>
      <w:r>
        <w:rPr/>
        <w:br w:type="column"/>
      </w:r>
      <w:r>
        <w:rPr>
          <w:w w:val="110"/>
          <w:sz w:val="20"/>
        </w:rPr>
        <w:t>36.</w:t>
      </w:r>
      <w:r>
        <w:rPr>
          <w:spacing w:val="17"/>
          <w:w w:val="110"/>
          <w:sz w:val="20"/>
        </w:rPr>
        <w:t> </w:t>
      </w:r>
      <w:r>
        <w:rPr>
          <w:i/>
          <w:w w:val="110"/>
          <w:sz w:val="20"/>
        </w:rPr>
        <w:t>Market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Design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Distributional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Objectives: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Efficiency,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incentives,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property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rights</w:t>
      </w:r>
      <w:r>
        <w:rPr>
          <w:i/>
          <w:spacing w:val="-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Isa Hafalir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Fuhito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Kojima)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Forthcoming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Theory</w:t>
      </w:r>
    </w:p>
    <w:p>
      <w:pPr>
        <w:spacing w:line="235" w:lineRule="auto" w:before="239"/>
        <w:ind w:left="96" w:right="323" w:firstLine="0"/>
        <w:jc w:val="left"/>
        <w:rPr>
          <w:b/>
          <w:i/>
          <w:sz w:val="20"/>
        </w:rPr>
      </w:pPr>
      <w:r>
        <w:rPr>
          <w:w w:val="110"/>
          <w:sz w:val="20"/>
        </w:rPr>
        <w:t>35.</w:t>
      </w:r>
      <w:r>
        <w:rPr>
          <w:spacing w:val="14"/>
          <w:w w:val="110"/>
          <w:sz w:val="20"/>
        </w:rPr>
        <w:t> </w:t>
      </w:r>
      <w:r>
        <w:rPr>
          <w:i/>
          <w:w w:val="110"/>
          <w:sz w:val="20"/>
        </w:rPr>
        <w:t>Market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Design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with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Deferred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Acceptance: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Recipe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for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Characterizations</w:t>
      </w:r>
      <w:r>
        <w:rPr>
          <w:i/>
          <w:spacing w:val="-6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Battal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Dogan 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Kenzo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Imamura)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Forthcoming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Theory</w:t>
      </w:r>
    </w:p>
    <w:p>
      <w:pPr>
        <w:spacing w:line="235" w:lineRule="auto" w:before="238"/>
        <w:ind w:left="96" w:right="0" w:firstLine="0"/>
        <w:jc w:val="left"/>
        <w:rPr>
          <w:b/>
          <w:i/>
          <w:sz w:val="20"/>
        </w:rPr>
      </w:pPr>
      <w:r>
        <w:rPr>
          <w:w w:val="110"/>
          <w:sz w:val="20"/>
        </w:rPr>
        <w:t>34.</w:t>
      </w:r>
      <w:r>
        <w:rPr>
          <w:spacing w:val="31"/>
          <w:w w:val="110"/>
          <w:sz w:val="20"/>
        </w:rPr>
        <w:t> </w:t>
      </w:r>
      <w:r>
        <w:rPr>
          <w:i/>
          <w:w w:val="110"/>
          <w:sz w:val="20"/>
        </w:rPr>
        <w:t>Constitutional</w:t>
      </w:r>
      <w:r>
        <w:rPr>
          <w:i/>
          <w:w w:val="110"/>
          <w:sz w:val="20"/>
        </w:rPr>
        <w:t> Implementation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Affirmative</w:t>
      </w:r>
      <w:r>
        <w:rPr>
          <w:i/>
          <w:w w:val="110"/>
          <w:sz w:val="20"/>
        </w:rPr>
        <w:t> Action</w:t>
      </w:r>
      <w:r>
        <w:rPr>
          <w:i/>
          <w:w w:val="110"/>
          <w:sz w:val="20"/>
        </w:rPr>
        <w:t> Policies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India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w w:val="110"/>
          <w:sz w:val="20"/>
        </w:rPr>
        <w:t> Tayfun</w:t>
      </w:r>
      <w:r>
        <w:rPr>
          <w:w w:val="110"/>
          <w:sz w:val="20"/>
        </w:rPr>
        <w:t> Sonmez) Forthcoming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Review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and</w:t>
      </w:r>
      <w:r>
        <w:rPr>
          <w:b/>
          <w:i/>
          <w:spacing w:val="80"/>
          <w:w w:val="110"/>
          <w:sz w:val="20"/>
        </w:rPr>
        <w:t> </w:t>
      </w:r>
      <w:r>
        <w:rPr>
          <w:b/>
          <w:i/>
          <w:w w:val="110"/>
          <w:sz w:val="20"/>
        </w:rPr>
        <w:t>Statistics</w:t>
      </w:r>
    </w:p>
    <w:p>
      <w:pPr>
        <w:spacing w:line="235" w:lineRule="auto" w:before="239"/>
        <w:ind w:left="96" w:right="323" w:firstLine="0"/>
        <w:jc w:val="left"/>
        <w:rPr>
          <w:sz w:val="20"/>
        </w:rPr>
      </w:pPr>
      <w:r>
        <w:rPr>
          <w:w w:val="110"/>
          <w:sz w:val="20"/>
        </w:rPr>
        <w:t>33.</w:t>
      </w:r>
      <w:r>
        <w:rPr>
          <w:spacing w:val="34"/>
          <w:w w:val="110"/>
          <w:sz w:val="20"/>
        </w:rPr>
        <w:t> </w:t>
      </w:r>
      <w:r>
        <w:rPr>
          <w:i/>
          <w:w w:val="110"/>
          <w:sz w:val="20"/>
        </w:rPr>
        <w:t>Fair</w:t>
      </w:r>
      <w:r>
        <w:rPr>
          <w:i/>
          <w:w w:val="110"/>
          <w:sz w:val="20"/>
        </w:rPr>
        <w:t> Allocation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Vaccines,</w:t>
      </w:r>
      <w:r>
        <w:rPr>
          <w:i/>
          <w:w w:val="110"/>
          <w:sz w:val="20"/>
        </w:rPr>
        <w:t> Ventilators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Antiviral</w:t>
      </w:r>
      <w:r>
        <w:rPr>
          <w:i/>
          <w:w w:val="110"/>
          <w:sz w:val="20"/>
        </w:rPr>
        <w:t> Treatments: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Leaving</w:t>
      </w:r>
      <w:r>
        <w:rPr>
          <w:i/>
          <w:w w:val="110"/>
          <w:sz w:val="20"/>
        </w:rPr>
        <w:t> No</w:t>
      </w:r>
      <w:r>
        <w:rPr>
          <w:i/>
          <w:w w:val="110"/>
          <w:sz w:val="20"/>
        </w:rPr>
        <w:t> Ethical</w:t>
      </w:r>
      <w:r>
        <w:rPr>
          <w:i/>
          <w:w w:val="110"/>
          <w:sz w:val="20"/>
        </w:rPr>
        <w:t> Value Behind</w:t>
      </w:r>
      <w:r>
        <w:rPr>
          <w:i/>
          <w:spacing w:val="24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24"/>
          <w:w w:val="110"/>
          <w:sz w:val="20"/>
        </w:rPr>
        <w:t> </w:t>
      </w:r>
      <w:r>
        <w:rPr>
          <w:i/>
          <w:w w:val="110"/>
          <w:sz w:val="20"/>
        </w:rPr>
        <w:t>Healthcare</w:t>
      </w:r>
      <w:r>
        <w:rPr>
          <w:i/>
          <w:spacing w:val="24"/>
          <w:w w:val="110"/>
          <w:sz w:val="20"/>
        </w:rPr>
        <w:t> </w:t>
      </w:r>
      <w:r>
        <w:rPr>
          <w:i/>
          <w:w w:val="110"/>
          <w:sz w:val="20"/>
        </w:rPr>
        <w:t>Rationing</w:t>
      </w:r>
      <w:r>
        <w:rPr>
          <w:i/>
          <w:spacing w:val="24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Parag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Pathak,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Tayfun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Sonmez,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Utku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Unver) </w:t>
      </w:r>
      <w:r>
        <w:rPr>
          <w:b/>
          <w:w w:val="110"/>
          <w:sz w:val="20"/>
        </w:rPr>
        <w:t>Management</w:t>
      </w:r>
      <w:r>
        <w:rPr>
          <w:b/>
          <w:w w:val="110"/>
          <w:sz w:val="20"/>
        </w:rPr>
        <w:t> Science </w:t>
      </w:r>
      <w:r>
        <w:rPr>
          <w:w w:val="110"/>
          <w:sz w:val="20"/>
        </w:rPr>
        <w:t>70(6):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3999-4036, June 2024</w:t>
      </w:r>
    </w:p>
    <w:p>
      <w:pPr>
        <w:spacing w:line="235" w:lineRule="auto" w:before="239"/>
        <w:ind w:left="96" w:right="323" w:firstLine="0"/>
        <w:jc w:val="left"/>
        <w:rPr>
          <w:sz w:val="20"/>
        </w:rPr>
      </w:pPr>
      <w:r>
        <w:rPr>
          <w:w w:val="105"/>
          <w:sz w:val="20"/>
        </w:rPr>
        <w:t>32.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When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Does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an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Additional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Stage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Improve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Welfare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Centralized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Assignment?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Battal Dogan)</w:t>
      </w:r>
      <w:r>
        <w:rPr>
          <w:spacing w:val="40"/>
          <w:w w:val="105"/>
          <w:sz w:val="20"/>
        </w:rPr>
        <w:t> </w:t>
      </w:r>
      <w:r>
        <w:rPr>
          <w:b/>
          <w:i/>
          <w:w w:val="105"/>
          <w:sz w:val="20"/>
        </w:rPr>
        <w:t>Economic</w:t>
      </w:r>
      <w:r>
        <w:rPr>
          <w:b/>
          <w:i/>
          <w:spacing w:val="40"/>
          <w:w w:val="105"/>
          <w:sz w:val="20"/>
        </w:rPr>
        <w:t> </w:t>
      </w:r>
      <w:r>
        <w:rPr>
          <w:b/>
          <w:i/>
          <w:w w:val="105"/>
          <w:sz w:val="20"/>
        </w:rPr>
        <w:t>Theory</w:t>
      </w:r>
      <w:r>
        <w:rPr>
          <w:b/>
          <w:i/>
          <w:spacing w:val="40"/>
          <w:w w:val="105"/>
          <w:sz w:val="20"/>
        </w:rPr>
        <w:t> </w:t>
      </w:r>
      <w:r>
        <w:rPr>
          <w:w w:val="105"/>
          <w:sz w:val="20"/>
        </w:rPr>
        <w:t>76: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1145–1173,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November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2023</w:t>
      </w:r>
    </w:p>
    <w:p>
      <w:pPr>
        <w:spacing w:line="242" w:lineRule="exact" w:before="235"/>
        <w:ind w:left="96" w:right="0" w:firstLine="0"/>
        <w:jc w:val="left"/>
        <w:rPr>
          <w:sz w:val="20"/>
        </w:rPr>
      </w:pPr>
      <w:r>
        <w:rPr>
          <w:w w:val="110"/>
          <w:sz w:val="20"/>
        </w:rPr>
        <w:t>31.</w:t>
      </w:r>
      <w:r>
        <w:rPr>
          <w:spacing w:val="15"/>
          <w:w w:val="110"/>
          <w:sz w:val="20"/>
        </w:rPr>
        <w:t> </w:t>
      </w:r>
      <w:r>
        <w:rPr>
          <w:i/>
          <w:w w:val="110"/>
          <w:sz w:val="20"/>
        </w:rPr>
        <w:t>Matching with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Externalities </w:t>
      </w:r>
      <w:r>
        <w:rPr>
          <w:w w:val="110"/>
          <w:sz w:val="20"/>
        </w:rPr>
        <w:t>(with Marek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Pycia)</w:t>
      </w:r>
    </w:p>
    <w:p>
      <w:pPr>
        <w:spacing w:line="242" w:lineRule="exact" w:before="0"/>
        <w:ind w:left="96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Review</w:t>
      </w:r>
      <w:r>
        <w:rPr>
          <w:b/>
          <w:i/>
          <w:spacing w:val="46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6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6"/>
          <w:w w:val="110"/>
          <w:sz w:val="20"/>
        </w:rPr>
        <w:t> </w:t>
      </w:r>
      <w:r>
        <w:rPr>
          <w:b/>
          <w:i/>
          <w:w w:val="110"/>
          <w:sz w:val="20"/>
        </w:rPr>
        <w:t>Studies</w:t>
      </w:r>
      <w:r>
        <w:rPr>
          <w:w w:val="110"/>
          <w:sz w:val="20"/>
        </w:rPr>
        <w:t>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90(2):</w:t>
      </w:r>
      <w:r>
        <w:rPr>
          <w:spacing w:val="54"/>
          <w:w w:val="110"/>
          <w:sz w:val="20"/>
        </w:rPr>
        <w:t> </w:t>
      </w:r>
      <w:r>
        <w:rPr>
          <w:w w:val="110"/>
          <w:sz w:val="20"/>
        </w:rPr>
        <w:t>948–974,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March</w:t>
      </w:r>
      <w:r>
        <w:rPr>
          <w:spacing w:val="27"/>
          <w:w w:val="110"/>
          <w:sz w:val="20"/>
        </w:rPr>
        <w:t> </w:t>
      </w:r>
      <w:r>
        <w:rPr>
          <w:spacing w:val="-4"/>
          <w:w w:val="110"/>
          <w:sz w:val="20"/>
        </w:rPr>
        <w:t>2023</w:t>
      </w:r>
    </w:p>
    <w:p>
      <w:pPr>
        <w:spacing w:line="235" w:lineRule="auto" w:before="238"/>
        <w:ind w:left="96" w:right="0" w:firstLine="0"/>
        <w:jc w:val="left"/>
        <w:rPr>
          <w:sz w:val="20"/>
        </w:rPr>
      </w:pPr>
      <w:r>
        <w:rPr>
          <w:w w:val="105"/>
          <w:sz w:val="20"/>
        </w:rPr>
        <w:t>30.</w:t>
      </w:r>
      <w:r>
        <w:rPr>
          <w:spacing w:val="40"/>
          <w:w w:val="105"/>
          <w:sz w:val="20"/>
        </w:rPr>
        <w:t>  </w:t>
      </w:r>
      <w:r>
        <w:rPr>
          <w:i/>
          <w:w w:val="105"/>
          <w:sz w:val="20"/>
        </w:rPr>
        <w:t>Affirmative</w:t>
      </w:r>
      <w:r>
        <w:rPr>
          <w:i/>
          <w:spacing w:val="63"/>
          <w:w w:val="105"/>
          <w:sz w:val="20"/>
        </w:rPr>
        <w:t> </w:t>
      </w:r>
      <w:r>
        <w:rPr>
          <w:i/>
          <w:w w:val="105"/>
          <w:sz w:val="20"/>
        </w:rPr>
        <w:t>Action</w:t>
      </w:r>
      <w:r>
        <w:rPr>
          <w:i/>
          <w:spacing w:val="63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63"/>
          <w:w w:val="105"/>
          <w:sz w:val="20"/>
        </w:rPr>
        <w:t> </w:t>
      </w:r>
      <w:r>
        <w:rPr>
          <w:i/>
          <w:w w:val="105"/>
          <w:sz w:val="20"/>
        </w:rPr>
        <w:t>India</w:t>
      </w:r>
      <w:r>
        <w:rPr>
          <w:i/>
          <w:spacing w:val="63"/>
          <w:w w:val="105"/>
          <w:sz w:val="20"/>
        </w:rPr>
        <w:t> </w:t>
      </w:r>
      <w:r>
        <w:rPr>
          <w:i/>
          <w:w w:val="105"/>
          <w:sz w:val="20"/>
        </w:rPr>
        <w:t>via</w:t>
      </w:r>
      <w:r>
        <w:rPr>
          <w:i/>
          <w:spacing w:val="63"/>
          <w:w w:val="105"/>
          <w:sz w:val="20"/>
        </w:rPr>
        <w:t> </w:t>
      </w:r>
      <w:r>
        <w:rPr>
          <w:i/>
          <w:w w:val="105"/>
          <w:sz w:val="20"/>
        </w:rPr>
        <w:t>Vertical,</w:t>
      </w:r>
      <w:r>
        <w:rPr>
          <w:i/>
          <w:spacing w:val="72"/>
          <w:w w:val="105"/>
          <w:sz w:val="20"/>
        </w:rPr>
        <w:t> </w:t>
      </w:r>
      <w:r>
        <w:rPr>
          <w:i/>
          <w:w w:val="105"/>
          <w:sz w:val="20"/>
        </w:rPr>
        <w:t>Horizontal,</w:t>
      </w:r>
      <w:r>
        <w:rPr>
          <w:i/>
          <w:spacing w:val="72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63"/>
          <w:w w:val="105"/>
          <w:sz w:val="20"/>
        </w:rPr>
        <w:t> </w:t>
      </w:r>
      <w:r>
        <w:rPr>
          <w:i/>
          <w:w w:val="105"/>
          <w:sz w:val="20"/>
        </w:rPr>
        <w:t>Overlapping</w:t>
      </w:r>
      <w:r>
        <w:rPr>
          <w:i/>
          <w:spacing w:val="63"/>
          <w:w w:val="105"/>
          <w:sz w:val="20"/>
        </w:rPr>
        <w:t> </w:t>
      </w:r>
      <w:r>
        <w:rPr>
          <w:i/>
          <w:w w:val="105"/>
          <w:sz w:val="20"/>
        </w:rPr>
        <w:t>Reservations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(with Tayfun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Sonmez)</w:t>
      </w:r>
      <w:r>
        <w:rPr>
          <w:spacing w:val="40"/>
          <w:w w:val="105"/>
          <w:sz w:val="20"/>
        </w:rPr>
        <w:t> </w:t>
      </w:r>
      <w:r>
        <w:rPr>
          <w:b/>
          <w:i/>
          <w:w w:val="105"/>
          <w:sz w:val="20"/>
        </w:rPr>
        <w:t>Econometrica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90(3):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1143-1176,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2022</w:t>
      </w:r>
    </w:p>
    <w:p>
      <w:pPr>
        <w:spacing w:line="235" w:lineRule="auto" w:before="239"/>
        <w:ind w:left="96" w:right="323" w:firstLine="0"/>
        <w:jc w:val="left"/>
        <w:rPr>
          <w:sz w:val="20"/>
        </w:rPr>
      </w:pPr>
      <w:r>
        <w:rPr>
          <w:w w:val="110"/>
          <w:sz w:val="20"/>
        </w:rPr>
        <w:t>29.</w:t>
      </w:r>
      <w:r>
        <w:rPr>
          <w:spacing w:val="27"/>
          <w:w w:val="110"/>
          <w:sz w:val="20"/>
        </w:rPr>
        <w:t> </w:t>
      </w:r>
      <w:r>
        <w:rPr>
          <w:i/>
          <w:w w:val="110"/>
          <w:sz w:val="20"/>
        </w:rPr>
        <w:t>Interdistrict School Choice:</w:t>
      </w:r>
      <w:r>
        <w:rPr>
          <w:i/>
          <w:spacing w:val="28"/>
          <w:w w:val="110"/>
          <w:sz w:val="20"/>
        </w:rPr>
        <w:t> </w:t>
      </w:r>
      <w:r>
        <w:rPr>
          <w:i/>
          <w:w w:val="110"/>
          <w:sz w:val="20"/>
        </w:rPr>
        <w:t>A Theory of Student Assignment </w:t>
      </w:r>
      <w:r>
        <w:rPr>
          <w:w w:val="110"/>
          <w:sz w:val="20"/>
        </w:rPr>
        <w:t>(with Isa Hafalir and Fuhito Kojima)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Theory</w:t>
      </w:r>
      <w:r>
        <w:rPr>
          <w:b/>
          <w:i/>
          <w:spacing w:val="-18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105441,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April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2022</w:t>
      </w:r>
    </w:p>
    <w:p>
      <w:pPr>
        <w:spacing w:after="0" w:line="235" w:lineRule="auto"/>
        <w:jc w:val="left"/>
        <w:rPr>
          <w:sz w:val="20"/>
        </w:rPr>
        <w:sectPr>
          <w:type w:val="continuous"/>
          <w:pgSz w:w="12240" w:h="15840"/>
          <w:pgMar w:top="1060" w:bottom="280" w:left="720" w:right="720"/>
          <w:cols w:num="2" w:equalWidth="0">
            <w:col w:w="1301" w:space="571"/>
            <w:col w:w="8928"/>
          </w:cols>
        </w:sectPr>
      </w:pPr>
    </w:p>
    <w:p>
      <w:pPr>
        <w:spacing w:line="242" w:lineRule="exact" w:before="45"/>
        <w:ind w:left="1968" w:right="0" w:firstLine="0"/>
        <w:jc w:val="left"/>
        <w:rPr>
          <w:sz w:val="20"/>
        </w:rPr>
      </w:pPr>
      <w:r>
        <w:rPr>
          <w:w w:val="110"/>
          <w:sz w:val="20"/>
        </w:rPr>
        <w:t>28.</w:t>
      </w:r>
      <w:r>
        <w:rPr>
          <w:spacing w:val="23"/>
          <w:w w:val="110"/>
          <w:sz w:val="20"/>
        </w:rPr>
        <w:t> </w:t>
      </w:r>
      <w:r>
        <w:rPr>
          <w:i/>
          <w:w w:val="110"/>
          <w:sz w:val="20"/>
        </w:rPr>
        <w:t>Incentivized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Kidney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Exchange</w:t>
      </w:r>
      <w:r>
        <w:rPr>
          <w:i/>
          <w:spacing w:val="5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Tayfun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Sonmez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Utku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Unver)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American</w:t>
      </w:r>
      <w:r>
        <w:rPr>
          <w:b/>
          <w:i/>
          <w:spacing w:val="54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55"/>
          <w:w w:val="110"/>
          <w:sz w:val="20"/>
        </w:rPr>
        <w:t> </w:t>
      </w:r>
      <w:r>
        <w:rPr>
          <w:b/>
          <w:i/>
          <w:w w:val="110"/>
          <w:sz w:val="20"/>
        </w:rPr>
        <w:t>Review</w:t>
      </w:r>
      <w:r>
        <w:rPr>
          <w:b/>
          <w:i/>
          <w:spacing w:val="-22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110(7):</w:t>
      </w:r>
      <w:r>
        <w:rPr>
          <w:spacing w:val="63"/>
          <w:w w:val="110"/>
          <w:sz w:val="20"/>
        </w:rPr>
        <w:t> </w:t>
      </w:r>
      <w:r>
        <w:rPr>
          <w:w w:val="110"/>
          <w:sz w:val="20"/>
        </w:rPr>
        <w:t>2198–2224,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July</w:t>
      </w:r>
      <w:r>
        <w:rPr>
          <w:spacing w:val="34"/>
          <w:w w:val="110"/>
          <w:sz w:val="20"/>
        </w:rPr>
        <w:t> </w:t>
      </w:r>
      <w:r>
        <w:rPr>
          <w:spacing w:val="-4"/>
          <w:w w:val="110"/>
          <w:sz w:val="20"/>
        </w:rPr>
        <w:t>2020</w:t>
      </w:r>
    </w:p>
    <w:p>
      <w:pPr>
        <w:spacing w:line="242" w:lineRule="exact" w:before="234"/>
        <w:ind w:left="1968" w:right="0" w:firstLine="0"/>
        <w:jc w:val="left"/>
        <w:rPr>
          <w:sz w:val="20"/>
        </w:rPr>
      </w:pPr>
      <w:r>
        <w:rPr>
          <w:w w:val="105"/>
          <w:sz w:val="20"/>
        </w:rPr>
        <w:t>27.</w:t>
      </w:r>
      <w:r>
        <w:rPr>
          <w:spacing w:val="49"/>
          <w:w w:val="105"/>
          <w:sz w:val="20"/>
        </w:rPr>
        <w:t> </w:t>
      </w:r>
      <w:r>
        <w:rPr>
          <w:i/>
          <w:w w:val="105"/>
          <w:sz w:val="20"/>
        </w:rPr>
        <w:t>Closure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Preferences</w:t>
      </w:r>
      <w:r>
        <w:rPr>
          <w:i/>
          <w:spacing w:val="26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Christopher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Chambers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Alan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Miller)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Journal</w:t>
      </w:r>
      <w:r>
        <w:rPr>
          <w:b/>
          <w:i/>
          <w:spacing w:val="6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60"/>
          <w:w w:val="110"/>
          <w:sz w:val="20"/>
        </w:rPr>
        <w:t> </w:t>
      </w:r>
      <w:r>
        <w:rPr>
          <w:b/>
          <w:i/>
          <w:w w:val="110"/>
          <w:sz w:val="20"/>
        </w:rPr>
        <w:t>Mathematical</w:t>
      </w:r>
      <w:r>
        <w:rPr>
          <w:b/>
          <w:i/>
          <w:spacing w:val="60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88:</w:t>
      </w:r>
      <w:r>
        <w:rPr>
          <w:spacing w:val="68"/>
          <w:w w:val="110"/>
          <w:sz w:val="20"/>
        </w:rPr>
        <w:t> </w:t>
      </w:r>
      <w:r>
        <w:rPr>
          <w:w w:val="110"/>
          <w:sz w:val="20"/>
        </w:rPr>
        <w:t>161-166,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39"/>
          <w:w w:val="110"/>
          <w:sz w:val="20"/>
        </w:rPr>
        <w:t> </w:t>
      </w:r>
      <w:r>
        <w:rPr>
          <w:spacing w:val="-4"/>
          <w:w w:val="110"/>
          <w:sz w:val="20"/>
        </w:rPr>
        <w:t>2020</w:t>
      </w:r>
    </w:p>
    <w:p>
      <w:pPr>
        <w:spacing w:line="235" w:lineRule="auto" w:before="238"/>
        <w:ind w:left="1968" w:right="195" w:firstLine="0"/>
        <w:jc w:val="left"/>
        <w:rPr>
          <w:sz w:val="20"/>
        </w:rPr>
      </w:pPr>
      <w:r>
        <w:rPr>
          <w:w w:val="110"/>
          <w:sz w:val="20"/>
        </w:rPr>
        <w:t>26.</w:t>
      </w:r>
      <w:r>
        <w:rPr>
          <w:spacing w:val="8"/>
          <w:w w:val="110"/>
          <w:sz w:val="20"/>
        </w:rPr>
        <w:t> </w:t>
      </w:r>
      <w:r>
        <w:rPr>
          <w:i/>
          <w:w w:val="110"/>
          <w:sz w:val="20"/>
        </w:rPr>
        <w:t>Consistent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Pareto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Improvement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over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Student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Optimal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Stable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Mechanism</w:t>
      </w:r>
      <w:r>
        <w:rPr>
          <w:i/>
          <w:spacing w:val="-6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Battal Dogan)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Theory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Bulletin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8: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125-137,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April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2020</w:t>
      </w:r>
    </w:p>
    <w:p>
      <w:pPr>
        <w:spacing w:line="242" w:lineRule="exact" w:before="235"/>
        <w:ind w:left="1968" w:right="0" w:firstLine="0"/>
        <w:jc w:val="left"/>
        <w:rPr>
          <w:sz w:val="20"/>
        </w:rPr>
      </w:pPr>
      <w:r>
        <w:rPr>
          <w:w w:val="110"/>
          <w:sz w:val="20"/>
        </w:rPr>
        <w:t>25.</w:t>
      </w:r>
      <w:r>
        <w:rPr>
          <w:spacing w:val="14"/>
          <w:w w:val="110"/>
          <w:sz w:val="20"/>
        </w:rPr>
        <w:t> </w:t>
      </w:r>
      <w:r>
        <w:rPr>
          <w:i/>
          <w:w w:val="110"/>
          <w:sz w:val="20"/>
        </w:rPr>
        <w:t>Common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Enrollment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School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Choice</w:t>
      </w:r>
      <w:r>
        <w:rPr>
          <w:i/>
          <w:spacing w:val="-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Mehmet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Ekmekci)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Theoretical</w:t>
      </w:r>
      <w:r>
        <w:rPr>
          <w:b/>
          <w:i/>
          <w:spacing w:val="33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14(4):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1237-1270,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November</w:t>
      </w:r>
      <w:r>
        <w:rPr>
          <w:spacing w:val="17"/>
          <w:w w:val="110"/>
          <w:sz w:val="20"/>
        </w:rPr>
        <w:t> </w:t>
      </w:r>
      <w:r>
        <w:rPr>
          <w:spacing w:val="-4"/>
          <w:w w:val="110"/>
          <w:sz w:val="20"/>
        </w:rPr>
        <w:t>2019</w:t>
      </w:r>
    </w:p>
    <w:p>
      <w:pPr>
        <w:spacing w:line="242" w:lineRule="exact" w:before="234"/>
        <w:ind w:left="1968" w:right="0" w:firstLine="0"/>
        <w:jc w:val="left"/>
        <w:rPr>
          <w:i/>
          <w:sz w:val="20"/>
        </w:rPr>
      </w:pPr>
      <w:r>
        <w:rPr>
          <w:w w:val="110"/>
          <w:sz w:val="20"/>
        </w:rPr>
        <w:t>24.</w:t>
      </w:r>
      <w:r>
        <w:rPr>
          <w:spacing w:val="17"/>
          <w:w w:val="110"/>
          <w:sz w:val="20"/>
        </w:rPr>
        <w:t> </w:t>
      </w:r>
      <w:r>
        <w:rPr>
          <w:i/>
          <w:w w:val="110"/>
          <w:sz w:val="20"/>
        </w:rPr>
        <w:t>Unified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Versus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Divided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Enrollment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School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Choice: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Improving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Student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Welfare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Chicago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w w:val="110"/>
          <w:sz w:val="20"/>
        </w:rPr>
        <w:t>(with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Battal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Dogan)</w:t>
      </w:r>
      <w:r>
        <w:rPr>
          <w:spacing w:val="23"/>
          <w:w w:val="110"/>
          <w:sz w:val="20"/>
        </w:rPr>
        <w:t> </w:t>
      </w:r>
      <w:r>
        <w:rPr>
          <w:b/>
          <w:i/>
          <w:w w:val="110"/>
          <w:sz w:val="20"/>
        </w:rPr>
        <w:t>Games</w:t>
      </w:r>
      <w:r>
        <w:rPr>
          <w:b/>
          <w:i/>
          <w:spacing w:val="41"/>
          <w:w w:val="110"/>
          <w:sz w:val="20"/>
        </w:rPr>
        <w:t> </w:t>
      </w:r>
      <w:r>
        <w:rPr>
          <w:b/>
          <w:i/>
          <w:w w:val="110"/>
          <w:sz w:val="20"/>
        </w:rPr>
        <w:t>and</w:t>
      </w:r>
      <w:r>
        <w:rPr>
          <w:b/>
          <w:i/>
          <w:spacing w:val="41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1"/>
          <w:w w:val="110"/>
          <w:sz w:val="20"/>
        </w:rPr>
        <w:t> </w:t>
      </w:r>
      <w:r>
        <w:rPr>
          <w:b/>
          <w:i/>
          <w:w w:val="110"/>
          <w:sz w:val="20"/>
        </w:rPr>
        <w:t>Behavior</w:t>
      </w:r>
      <w:r>
        <w:rPr>
          <w:b/>
          <w:i/>
          <w:spacing w:val="-26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118:</w:t>
      </w:r>
      <w:r>
        <w:rPr>
          <w:spacing w:val="47"/>
          <w:w w:val="110"/>
          <w:sz w:val="20"/>
        </w:rPr>
        <w:t> </w:t>
      </w:r>
      <w:r>
        <w:rPr>
          <w:w w:val="110"/>
          <w:sz w:val="20"/>
        </w:rPr>
        <w:t>366-373,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November</w:t>
      </w:r>
      <w:r>
        <w:rPr>
          <w:spacing w:val="23"/>
          <w:w w:val="110"/>
          <w:sz w:val="20"/>
        </w:rPr>
        <w:t> </w:t>
      </w:r>
      <w:r>
        <w:rPr>
          <w:spacing w:val="-4"/>
          <w:w w:val="110"/>
          <w:sz w:val="20"/>
        </w:rPr>
        <w:t>2019</w:t>
      </w:r>
    </w:p>
    <w:p>
      <w:pPr>
        <w:spacing w:line="242" w:lineRule="exact" w:before="234"/>
        <w:ind w:left="1968" w:right="0" w:firstLine="0"/>
        <w:jc w:val="left"/>
        <w:rPr>
          <w:sz w:val="20"/>
        </w:rPr>
      </w:pPr>
      <w:r>
        <w:rPr>
          <w:w w:val="110"/>
          <w:sz w:val="20"/>
        </w:rPr>
        <w:t>23.</w:t>
      </w:r>
      <w:r>
        <w:rPr>
          <w:spacing w:val="24"/>
          <w:w w:val="110"/>
          <w:sz w:val="20"/>
        </w:rPr>
        <w:t> </w:t>
      </w:r>
      <w:r>
        <w:rPr>
          <w:i/>
          <w:w w:val="110"/>
          <w:sz w:val="20"/>
        </w:rPr>
        <w:t>On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Lexicographic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Choice</w:t>
      </w:r>
      <w:r>
        <w:rPr>
          <w:i/>
          <w:spacing w:val="7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Christopher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Chambers)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Economics</w:t>
      </w:r>
      <w:r>
        <w:rPr>
          <w:b/>
          <w:i/>
          <w:spacing w:val="43"/>
          <w:w w:val="110"/>
          <w:sz w:val="20"/>
        </w:rPr>
        <w:t> </w:t>
      </w:r>
      <w:r>
        <w:rPr>
          <w:b/>
          <w:i/>
          <w:w w:val="110"/>
          <w:sz w:val="20"/>
        </w:rPr>
        <w:t>Letters</w:t>
      </w:r>
      <w:r>
        <w:rPr>
          <w:w w:val="110"/>
          <w:sz w:val="20"/>
        </w:rPr>
        <w:t>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171:</w:t>
      </w:r>
      <w:r>
        <w:rPr>
          <w:spacing w:val="50"/>
          <w:w w:val="110"/>
          <w:sz w:val="20"/>
        </w:rPr>
        <w:t> </w:t>
      </w:r>
      <w:r>
        <w:rPr>
          <w:w w:val="110"/>
          <w:sz w:val="20"/>
        </w:rPr>
        <w:t>222-224,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October</w:t>
      </w:r>
      <w:r>
        <w:rPr>
          <w:spacing w:val="26"/>
          <w:w w:val="110"/>
          <w:sz w:val="20"/>
        </w:rPr>
        <w:t> </w:t>
      </w:r>
      <w:r>
        <w:rPr>
          <w:spacing w:val="-4"/>
          <w:w w:val="110"/>
          <w:sz w:val="20"/>
        </w:rPr>
        <w:t>2018</w:t>
      </w:r>
    </w:p>
    <w:p>
      <w:pPr>
        <w:spacing w:line="242" w:lineRule="exact" w:before="234"/>
        <w:ind w:left="1968" w:right="0" w:firstLine="0"/>
        <w:jc w:val="left"/>
        <w:rPr>
          <w:sz w:val="20"/>
        </w:rPr>
      </w:pPr>
      <w:r>
        <w:rPr>
          <w:w w:val="110"/>
          <w:sz w:val="20"/>
        </w:rPr>
        <w:t>22.</w:t>
      </w:r>
      <w:r>
        <w:rPr>
          <w:spacing w:val="21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Simple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Characterization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Responsive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Choice</w:t>
      </w:r>
      <w:r>
        <w:rPr>
          <w:i/>
          <w:spacing w:val="4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Christopher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Chambers)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Games</w:t>
      </w:r>
      <w:r>
        <w:rPr>
          <w:b/>
          <w:i/>
          <w:spacing w:val="42"/>
          <w:w w:val="110"/>
          <w:sz w:val="20"/>
        </w:rPr>
        <w:t> </w:t>
      </w:r>
      <w:r>
        <w:rPr>
          <w:b/>
          <w:i/>
          <w:w w:val="110"/>
          <w:sz w:val="20"/>
        </w:rPr>
        <w:t>and</w:t>
      </w:r>
      <w:r>
        <w:rPr>
          <w:b/>
          <w:i/>
          <w:spacing w:val="42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2"/>
          <w:w w:val="110"/>
          <w:sz w:val="20"/>
        </w:rPr>
        <w:t> </w:t>
      </w:r>
      <w:r>
        <w:rPr>
          <w:b/>
          <w:i/>
          <w:w w:val="110"/>
          <w:sz w:val="20"/>
        </w:rPr>
        <w:t>Behavior</w:t>
      </w:r>
      <w:r>
        <w:rPr>
          <w:b/>
          <w:i/>
          <w:spacing w:val="-26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111:</w:t>
      </w:r>
      <w:r>
        <w:rPr>
          <w:spacing w:val="49"/>
          <w:w w:val="110"/>
          <w:sz w:val="20"/>
        </w:rPr>
        <w:t> </w:t>
      </w:r>
      <w:r>
        <w:rPr>
          <w:w w:val="110"/>
          <w:sz w:val="20"/>
        </w:rPr>
        <w:t>217-221,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September</w:t>
      </w:r>
      <w:r>
        <w:rPr>
          <w:spacing w:val="25"/>
          <w:w w:val="110"/>
          <w:sz w:val="20"/>
        </w:rPr>
        <w:t> </w:t>
      </w:r>
      <w:r>
        <w:rPr>
          <w:spacing w:val="-4"/>
          <w:w w:val="110"/>
          <w:sz w:val="20"/>
        </w:rPr>
        <w:t>2018</w:t>
      </w:r>
    </w:p>
    <w:p>
      <w:pPr>
        <w:spacing w:line="242" w:lineRule="exact" w:before="234"/>
        <w:ind w:left="1968" w:right="0" w:firstLine="0"/>
        <w:jc w:val="left"/>
        <w:rPr>
          <w:i/>
          <w:sz w:val="20"/>
        </w:rPr>
      </w:pPr>
      <w:r>
        <w:rPr>
          <w:w w:val="110"/>
          <w:sz w:val="20"/>
        </w:rPr>
        <w:t>21.</w:t>
      </w:r>
      <w:r>
        <w:rPr>
          <w:spacing w:val="23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College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Admissions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Clearinghouse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Journal</w:t>
      </w:r>
      <w:r>
        <w:rPr>
          <w:b/>
          <w:i/>
          <w:spacing w:val="33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34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34"/>
          <w:w w:val="115"/>
          <w:sz w:val="20"/>
        </w:rPr>
        <w:t> </w:t>
      </w:r>
      <w:r>
        <w:rPr>
          <w:b/>
          <w:i/>
          <w:w w:val="115"/>
          <w:sz w:val="20"/>
        </w:rPr>
        <w:t>Theory</w:t>
      </w:r>
      <w:r>
        <w:rPr>
          <w:w w:val="115"/>
          <w:sz w:val="20"/>
        </w:rPr>
        <w:t>,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176: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859-885,</w:t>
      </w:r>
      <w:r>
        <w:rPr>
          <w:spacing w:val="17"/>
          <w:w w:val="115"/>
          <w:sz w:val="20"/>
        </w:rPr>
        <w:t> </w:t>
      </w:r>
      <w:r>
        <w:rPr>
          <w:w w:val="115"/>
          <w:sz w:val="20"/>
        </w:rPr>
        <w:t>July</w:t>
      </w:r>
      <w:r>
        <w:rPr>
          <w:spacing w:val="17"/>
          <w:w w:val="115"/>
          <w:sz w:val="20"/>
        </w:rPr>
        <w:t> </w:t>
      </w:r>
      <w:r>
        <w:rPr>
          <w:spacing w:val="-4"/>
          <w:w w:val="115"/>
          <w:sz w:val="20"/>
        </w:rPr>
        <w:t>2018</w:t>
      </w:r>
    </w:p>
    <w:p>
      <w:pPr>
        <w:spacing w:line="242" w:lineRule="exact" w:before="234"/>
        <w:ind w:left="1968" w:right="0" w:firstLine="0"/>
        <w:jc w:val="left"/>
        <w:rPr>
          <w:sz w:val="20"/>
        </w:rPr>
      </w:pPr>
      <w:r>
        <w:rPr>
          <w:w w:val="105"/>
          <w:sz w:val="20"/>
        </w:rPr>
        <w:t>20.</w:t>
      </w:r>
      <w:r>
        <w:rPr>
          <w:spacing w:val="49"/>
          <w:w w:val="105"/>
          <w:sz w:val="20"/>
        </w:rPr>
        <w:t> </w:t>
      </w:r>
      <w:r>
        <w:rPr>
          <w:i/>
          <w:w w:val="105"/>
          <w:sz w:val="20"/>
        </w:rPr>
        <w:t>Choice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Matching</w:t>
      </w:r>
      <w:r>
        <w:rPr>
          <w:i/>
          <w:spacing w:val="26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Christopher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Chambers)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American</w:t>
      </w:r>
      <w:r>
        <w:rPr>
          <w:b/>
          <w:i/>
          <w:spacing w:val="65"/>
          <w:w w:val="15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66"/>
          <w:w w:val="150"/>
          <w:sz w:val="20"/>
        </w:rPr>
        <w:t> </w:t>
      </w:r>
      <w:r>
        <w:rPr>
          <w:b/>
          <w:i/>
          <w:w w:val="110"/>
          <w:sz w:val="20"/>
        </w:rPr>
        <w:t>Journal:</w:t>
      </w:r>
      <w:r>
        <w:rPr>
          <w:b/>
          <w:i/>
          <w:spacing w:val="35"/>
          <w:w w:val="110"/>
          <w:sz w:val="20"/>
        </w:rPr>
        <w:t>  </w:t>
      </w:r>
      <w:r>
        <w:rPr>
          <w:b/>
          <w:i/>
          <w:w w:val="110"/>
          <w:sz w:val="20"/>
        </w:rPr>
        <w:t>Microeconomics</w:t>
      </w:r>
      <w:r>
        <w:rPr>
          <w:w w:val="110"/>
          <w:sz w:val="20"/>
        </w:rPr>
        <w:t>,</w:t>
      </w:r>
      <w:r>
        <w:rPr>
          <w:spacing w:val="59"/>
          <w:w w:val="110"/>
          <w:sz w:val="20"/>
        </w:rPr>
        <w:t> </w:t>
      </w:r>
      <w:r>
        <w:rPr>
          <w:w w:val="110"/>
          <w:sz w:val="20"/>
        </w:rPr>
        <w:t>9(3):</w:t>
      </w:r>
      <w:r>
        <w:rPr>
          <w:spacing w:val="75"/>
          <w:w w:val="150"/>
          <w:sz w:val="20"/>
        </w:rPr>
        <w:t> </w:t>
      </w:r>
      <w:r>
        <w:rPr>
          <w:w w:val="110"/>
          <w:sz w:val="20"/>
        </w:rPr>
        <w:t>126-147,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August</w:t>
      </w:r>
      <w:r>
        <w:rPr>
          <w:spacing w:val="57"/>
          <w:w w:val="110"/>
          <w:sz w:val="20"/>
        </w:rPr>
        <w:t> </w:t>
      </w:r>
      <w:r>
        <w:rPr>
          <w:spacing w:val="-4"/>
          <w:w w:val="110"/>
          <w:sz w:val="20"/>
        </w:rPr>
        <w:t>2017</w:t>
      </w:r>
    </w:p>
    <w:p>
      <w:pPr>
        <w:spacing w:line="242" w:lineRule="exact" w:before="234"/>
        <w:ind w:left="1968" w:right="0" w:firstLine="0"/>
        <w:jc w:val="left"/>
        <w:rPr>
          <w:sz w:val="20"/>
        </w:rPr>
      </w:pPr>
      <w:r>
        <w:rPr>
          <w:w w:val="110"/>
          <w:sz w:val="20"/>
        </w:rPr>
        <w:t>19.</w:t>
      </w:r>
      <w:r>
        <w:rPr>
          <w:spacing w:val="7"/>
          <w:w w:val="110"/>
          <w:sz w:val="20"/>
        </w:rPr>
        <w:t> </w:t>
      </w:r>
      <w:r>
        <w:rPr>
          <w:i/>
          <w:w w:val="110"/>
          <w:sz w:val="20"/>
        </w:rPr>
        <w:t>Manipulability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Stable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Mechanisms</w:t>
      </w:r>
      <w:r>
        <w:rPr>
          <w:i/>
          <w:spacing w:val="-7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Peter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Chen,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Michael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Egesdal,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Marek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Pycia)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American</w:t>
      </w:r>
      <w:r>
        <w:rPr>
          <w:b/>
          <w:i/>
          <w:spacing w:val="63"/>
          <w:w w:val="15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63"/>
          <w:w w:val="150"/>
          <w:sz w:val="20"/>
        </w:rPr>
        <w:t> </w:t>
      </w:r>
      <w:r>
        <w:rPr>
          <w:b/>
          <w:i/>
          <w:w w:val="110"/>
          <w:sz w:val="20"/>
        </w:rPr>
        <w:t>Journal:</w:t>
      </w:r>
      <w:r>
        <w:rPr>
          <w:b/>
          <w:i/>
          <w:spacing w:val="34"/>
          <w:w w:val="110"/>
          <w:sz w:val="20"/>
        </w:rPr>
        <w:t>  </w:t>
      </w:r>
      <w:r>
        <w:rPr>
          <w:b/>
          <w:i/>
          <w:w w:val="110"/>
          <w:sz w:val="20"/>
        </w:rPr>
        <w:t>Microeconomics</w:t>
      </w:r>
      <w:r>
        <w:rPr>
          <w:w w:val="110"/>
          <w:sz w:val="20"/>
        </w:rPr>
        <w:t>,</w:t>
      </w:r>
      <w:r>
        <w:rPr>
          <w:spacing w:val="57"/>
          <w:w w:val="110"/>
          <w:sz w:val="20"/>
        </w:rPr>
        <w:t> </w:t>
      </w:r>
      <w:r>
        <w:rPr>
          <w:w w:val="110"/>
          <w:sz w:val="20"/>
        </w:rPr>
        <w:t>8(2):</w:t>
      </w:r>
      <w:r>
        <w:rPr>
          <w:spacing w:val="73"/>
          <w:w w:val="150"/>
          <w:sz w:val="20"/>
        </w:rPr>
        <w:t> </w:t>
      </w:r>
      <w:r>
        <w:rPr>
          <w:w w:val="110"/>
          <w:sz w:val="20"/>
        </w:rPr>
        <w:t>202-214,</w:t>
      </w:r>
      <w:r>
        <w:rPr>
          <w:spacing w:val="55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56"/>
          <w:w w:val="110"/>
          <w:sz w:val="20"/>
        </w:rPr>
        <w:t> </w:t>
      </w:r>
      <w:r>
        <w:rPr>
          <w:spacing w:val="-4"/>
          <w:w w:val="110"/>
          <w:sz w:val="20"/>
        </w:rPr>
        <w:t>2016</w:t>
      </w:r>
    </w:p>
    <w:p>
      <w:pPr>
        <w:spacing w:line="235" w:lineRule="auto" w:before="238"/>
        <w:ind w:left="1968" w:right="0" w:firstLine="0"/>
        <w:jc w:val="left"/>
        <w:rPr>
          <w:sz w:val="20"/>
        </w:rPr>
      </w:pPr>
      <w:r>
        <w:rPr>
          <w:w w:val="110"/>
          <w:sz w:val="20"/>
        </w:rPr>
        <w:t>18.</w:t>
      </w:r>
      <w:r>
        <w:rPr>
          <w:spacing w:val="36"/>
          <w:w w:val="110"/>
          <w:sz w:val="20"/>
        </w:rPr>
        <w:t> </w:t>
      </w:r>
      <w:r>
        <w:rPr>
          <w:i/>
          <w:w w:val="110"/>
          <w:sz w:val="20"/>
        </w:rPr>
        <w:t>Median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Stable</w:t>
      </w:r>
      <w:r>
        <w:rPr>
          <w:i/>
          <w:w w:val="110"/>
          <w:sz w:val="20"/>
        </w:rPr>
        <w:t> Matchings</w:t>
      </w:r>
      <w:r>
        <w:rPr>
          <w:i/>
          <w:w w:val="110"/>
          <w:sz w:val="20"/>
        </w:rPr>
        <w:t> in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Two-Sided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Markets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Peter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Chen,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Michael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Egesdal,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Marek Pycia)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Games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and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Behavior</w:t>
      </w:r>
      <w:r>
        <w:rPr>
          <w:b/>
          <w:i/>
          <w:spacing w:val="-18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97: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64-69,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2016</w:t>
      </w:r>
    </w:p>
    <w:p>
      <w:pPr>
        <w:spacing w:line="242" w:lineRule="exact" w:before="235"/>
        <w:ind w:left="1968" w:right="0" w:firstLine="0"/>
        <w:jc w:val="left"/>
        <w:rPr>
          <w:sz w:val="20"/>
        </w:rPr>
      </w:pPr>
      <w:r>
        <w:rPr>
          <w:w w:val="105"/>
          <w:sz w:val="20"/>
        </w:rPr>
        <w:t>17.</w:t>
      </w:r>
      <w:r>
        <w:rPr>
          <w:spacing w:val="49"/>
          <w:w w:val="105"/>
          <w:sz w:val="20"/>
        </w:rPr>
        <w:t> </w:t>
      </w:r>
      <w:r>
        <w:rPr>
          <w:i/>
          <w:w w:val="105"/>
          <w:sz w:val="20"/>
        </w:rPr>
        <w:t>How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to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Control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Controlled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School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Choice</w:t>
      </w:r>
      <w:r>
        <w:rPr>
          <w:i/>
          <w:spacing w:val="25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Federico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Echenique)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American</w:t>
      </w:r>
      <w:r>
        <w:rPr>
          <w:b/>
          <w:i/>
          <w:spacing w:val="48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9"/>
          <w:w w:val="110"/>
          <w:sz w:val="20"/>
        </w:rPr>
        <w:t> </w:t>
      </w:r>
      <w:r>
        <w:rPr>
          <w:b/>
          <w:i/>
          <w:w w:val="110"/>
          <w:sz w:val="20"/>
        </w:rPr>
        <w:t>Review</w:t>
      </w:r>
      <w:r>
        <w:rPr>
          <w:b/>
          <w:i/>
          <w:spacing w:val="-23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105(8):</w:t>
      </w:r>
      <w:r>
        <w:rPr>
          <w:spacing w:val="56"/>
          <w:w w:val="110"/>
          <w:sz w:val="20"/>
        </w:rPr>
        <w:t> </w:t>
      </w:r>
      <w:r>
        <w:rPr>
          <w:w w:val="110"/>
          <w:sz w:val="20"/>
        </w:rPr>
        <w:t>2679-2694,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August</w:t>
      </w:r>
      <w:r>
        <w:rPr>
          <w:spacing w:val="30"/>
          <w:w w:val="110"/>
          <w:sz w:val="20"/>
        </w:rPr>
        <w:t> </w:t>
      </w:r>
      <w:r>
        <w:rPr>
          <w:spacing w:val="-4"/>
          <w:w w:val="110"/>
          <w:sz w:val="20"/>
        </w:rPr>
        <w:t>2015</w:t>
      </w:r>
    </w:p>
    <w:p>
      <w:pPr>
        <w:spacing w:line="242" w:lineRule="exact" w:before="234"/>
        <w:ind w:left="1968" w:right="0" w:firstLine="0"/>
        <w:jc w:val="left"/>
        <w:rPr>
          <w:i/>
          <w:sz w:val="20"/>
        </w:rPr>
      </w:pPr>
      <w:r>
        <w:rPr>
          <w:w w:val="110"/>
          <w:sz w:val="20"/>
        </w:rPr>
        <w:t>16.</w:t>
      </w:r>
      <w:r>
        <w:rPr>
          <w:spacing w:val="9"/>
          <w:w w:val="110"/>
          <w:sz w:val="20"/>
        </w:rPr>
        <w:t> </w:t>
      </w:r>
      <w:r>
        <w:rPr>
          <w:i/>
          <w:w w:val="110"/>
          <w:sz w:val="20"/>
        </w:rPr>
        <w:t>Incentive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Compatible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Market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Design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with</w:t>
      </w:r>
      <w:r>
        <w:rPr>
          <w:i/>
          <w:spacing w:val="-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Applications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International</w:t>
      </w:r>
      <w:r>
        <w:rPr>
          <w:b/>
          <w:i/>
          <w:spacing w:val="31"/>
          <w:w w:val="115"/>
          <w:sz w:val="20"/>
        </w:rPr>
        <w:t> </w:t>
      </w:r>
      <w:r>
        <w:rPr>
          <w:b/>
          <w:i/>
          <w:w w:val="115"/>
          <w:sz w:val="20"/>
        </w:rPr>
        <w:t>Journal</w:t>
      </w:r>
      <w:r>
        <w:rPr>
          <w:b/>
          <w:i/>
          <w:spacing w:val="32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32"/>
          <w:w w:val="115"/>
          <w:sz w:val="20"/>
        </w:rPr>
        <w:t> </w:t>
      </w:r>
      <w:r>
        <w:rPr>
          <w:b/>
          <w:i/>
          <w:w w:val="115"/>
          <w:sz w:val="20"/>
        </w:rPr>
        <w:t>Game</w:t>
      </w:r>
      <w:r>
        <w:rPr>
          <w:b/>
          <w:i/>
          <w:spacing w:val="32"/>
          <w:w w:val="115"/>
          <w:sz w:val="20"/>
        </w:rPr>
        <w:t> </w:t>
      </w:r>
      <w:r>
        <w:rPr>
          <w:b/>
          <w:i/>
          <w:w w:val="115"/>
          <w:sz w:val="20"/>
        </w:rPr>
        <w:t>Theory</w:t>
      </w:r>
      <w:r>
        <w:rPr>
          <w:w w:val="115"/>
          <w:sz w:val="20"/>
        </w:rPr>
        <w:t>,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44(3):</w:t>
      </w:r>
      <w:r>
        <w:rPr>
          <w:spacing w:val="38"/>
          <w:w w:val="115"/>
          <w:sz w:val="20"/>
        </w:rPr>
        <w:t> </w:t>
      </w:r>
      <w:r>
        <w:rPr>
          <w:w w:val="115"/>
          <w:sz w:val="20"/>
        </w:rPr>
        <w:t>543-569,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August</w:t>
      </w:r>
      <w:r>
        <w:rPr>
          <w:spacing w:val="15"/>
          <w:w w:val="115"/>
          <w:sz w:val="20"/>
        </w:rPr>
        <w:t> </w:t>
      </w:r>
      <w:r>
        <w:rPr>
          <w:spacing w:val="-4"/>
          <w:w w:val="115"/>
          <w:sz w:val="20"/>
        </w:rPr>
        <w:t>2015</w:t>
      </w:r>
    </w:p>
    <w:p>
      <w:pPr>
        <w:spacing w:line="242" w:lineRule="exact" w:before="234"/>
        <w:ind w:left="1968" w:right="0" w:firstLine="0"/>
        <w:jc w:val="left"/>
        <w:rPr>
          <w:i/>
          <w:sz w:val="20"/>
        </w:rPr>
      </w:pPr>
      <w:r>
        <w:rPr>
          <w:w w:val="110"/>
          <w:sz w:val="20"/>
        </w:rPr>
        <w:t>15.</w:t>
      </w:r>
      <w:r>
        <w:rPr>
          <w:spacing w:val="24"/>
          <w:w w:val="110"/>
          <w:sz w:val="20"/>
        </w:rPr>
        <w:t> </w:t>
      </w:r>
      <w:r>
        <w:rPr>
          <w:i/>
          <w:w w:val="110"/>
          <w:sz w:val="20"/>
        </w:rPr>
        <w:t>School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Choice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with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Controlled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Choice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Constraints: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Hard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Bounds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vs.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Soft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Bounds</w:t>
      </w:r>
    </w:p>
    <w:p>
      <w:pPr>
        <w:pStyle w:val="BodyText"/>
        <w:spacing w:line="239" w:lineRule="exact"/>
        <w:ind w:left="1968"/>
      </w:pPr>
      <w:r>
        <w:rPr>
          <w:w w:val="115"/>
        </w:rPr>
        <w:t>(with</w:t>
      </w:r>
      <w:r>
        <w:rPr>
          <w:spacing w:val="-9"/>
          <w:w w:val="115"/>
        </w:rPr>
        <w:t> </w:t>
      </w:r>
      <w:r>
        <w:rPr>
          <w:w w:val="115"/>
        </w:rPr>
        <w:t>Lars</w:t>
      </w:r>
      <w:r>
        <w:rPr>
          <w:spacing w:val="-9"/>
          <w:w w:val="115"/>
        </w:rPr>
        <w:t> </w:t>
      </w:r>
      <w:r>
        <w:rPr>
          <w:w w:val="115"/>
        </w:rPr>
        <w:t>Ehlers,</w:t>
      </w:r>
      <w:r>
        <w:rPr>
          <w:spacing w:val="-8"/>
          <w:w w:val="115"/>
        </w:rPr>
        <w:t> </w:t>
      </w:r>
      <w:r>
        <w:rPr>
          <w:w w:val="115"/>
        </w:rPr>
        <w:t>Isa</w:t>
      </w:r>
      <w:r>
        <w:rPr>
          <w:spacing w:val="-9"/>
          <w:w w:val="115"/>
        </w:rPr>
        <w:t> </w:t>
      </w:r>
      <w:r>
        <w:rPr>
          <w:w w:val="115"/>
        </w:rPr>
        <w:t>E.</w:t>
      </w:r>
      <w:r>
        <w:rPr>
          <w:spacing w:val="-9"/>
          <w:w w:val="115"/>
        </w:rPr>
        <w:t> </w:t>
      </w:r>
      <w:r>
        <w:rPr>
          <w:w w:val="115"/>
        </w:rPr>
        <w:t>Hafalir,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Muhammed</w:t>
      </w:r>
      <w:r>
        <w:rPr>
          <w:spacing w:val="-9"/>
          <w:w w:val="115"/>
        </w:rPr>
        <w:t> </w:t>
      </w:r>
      <w:r>
        <w:rPr>
          <w:w w:val="115"/>
        </w:rPr>
        <w:t>A.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Yildirim)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Journal</w:t>
      </w:r>
      <w:r>
        <w:rPr>
          <w:b/>
          <w:i/>
          <w:spacing w:val="46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6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6"/>
          <w:w w:val="110"/>
          <w:sz w:val="20"/>
        </w:rPr>
        <w:t> </w:t>
      </w:r>
      <w:r>
        <w:rPr>
          <w:b/>
          <w:i/>
          <w:w w:val="110"/>
          <w:sz w:val="20"/>
        </w:rPr>
        <w:t>Theory</w:t>
      </w:r>
      <w:r>
        <w:rPr>
          <w:w w:val="110"/>
          <w:sz w:val="20"/>
        </w:rPr>
        <w:t>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153:</w:t>
      </w:r>
      <w:r>
        <w:rPr>
          <w:spacing w:val="53"/>
          <w:w w:val="110"/>
          <w:sz w:val="20"/>
        </w:rPr>
        <w:t> </w:t>
      </w:r>
      <w:r>
        <w:rPr>
          <w:w w:val="110"/>
          <w:sz w:val="20"/>
        </w:rPr>
        <w:t>648-683,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September</w:t>
      </w:r>
      <w:r>
        <w:rPr>
          <w:spacing w:val="27"/>
          <w:w w:val="110"/>
          <w:sz w:val="20"/>
        </w:rPr>
        <w:t> </w:t>
      </w:r>
      <w:r>
        <w:rPr>
          <w:spacing w:val="-4"/>
          <w:w w:val="110"/>
          <w:sz w:val="20"/>
        </w:rPr>
        <w:t>2014</w:t>
      </w:r>
    </w:p>
    <w:p>
      <w:pPr>
        <w:spacing w:line="242" w:lineRule="exact" w:before="234"/>
        <w:ind w:left="1968" w:right="0" w:firstLine="0"/>
        <w:jc w:val="left"/>
        <w:rPr>
          <w:i/>
          <w:sz w:val="20"/>
        </w:rPr>
      </w:pPr>
      <w:r>
        <w:rPr>
          <w:w w:val="110"/>
          <w:sz w:val="20"/>
        </w:rPr>
        <w:t>14.</w:t>
      </w:r>
      <w:r>
        <w:rPr>
          <w:spacing w:val="28"/>
          <w:w w:val="110"/>
          <w:sz w:val="20"/>
        </w:rPr>
        <w:t> </w:t>
      </w:r>
      <w:r>
        <w:rPr>
          <w:i/>
          <w:w w:val="110"/>
          <w:sz w:val="20"/>
        </w:rPr>
        <w:t>Pricing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Position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Auctions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Online</w:t>
      </w:r>
      <w:r>
        <w:rPr>
          <w:i/>
          <w:spacing w:val="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Advertising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Economic</w:t>
      </w:r>
      <w:r>
        <w:rPr>
          <w:b/>
          <w:i/>
          <w:spacing w:val="50"/>
          <w:w w:val="110"/>
          <w:sz w:val="20"/>
        </w:rPr>
        <w:t> </w:t>
      </w:r>
      <w:r>
        <w:rPr>
          <w:b/>
          <w:i/>
          <w:w w:val="110"/>
          <w:sz w:val="20"/>
        </w:rPr>
        <w:t>Theory</w:t>
      </w:r>
      <w:r>
        <w:rPr>
          <w:b/>
          <w:i/>
          <w:spacing w:val="-25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55(1):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243-256,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January</w:t>
      </w:r>
      <w:r>
        <w:rPr>
          <w:spacing w:val="31"/>
          <w:w w:val="110"/>
          <w:sz w:val="20"/>
        </w:rPr>
        <w:t> </w:t>
      </w:r>
      <w:r>
        <w:rPr>
          <w:spacing w:val="-4"/>
          <w:w w:val="110"/>
          <w:sz w:val="20"/>
        </w:rPr>
        <w:t>2014</w:t>
      </w:r>
    </w:p>
    <w:p>
      <w:pPr>
        <w:spacing w:line="242" w:lineRule="exact" w:before="235"/>
        <w:ind w:left="1968" w:right="0" w:firstLine="0"/>
        <w:jc w:val="left"/>
        <w:rPr>
          <w:i/>
          <w:sz w:val="20"/>
        </w:rPr>
      </w:pPr>
      <w:r>
        <w:rPr>
          <w:w w:val="110"/>
          <w:sz w:val="20"/>
        </w:rPr>
        <w:t>13.</w:t>
      </w:r>
      <w:r>
        <w:rPr>
          <w:spacing w:val="7"/>
          <w:w w:val="110"/>
          <w:sz w:val="20"/>
        </w:rPr>
        <w:t> </w:t>
      </w:r>
      <w:r>
        <w:rPr>
          <w:i/>
          <w:w w:val="110"/>
          <w:sz w:val="20"/>
        </w:rPr>
        <w:t>Incentive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Compatible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Matching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Mechanisms: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Consistency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with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Various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Stability</w:t>
      </w:r>
      <w:r>
        <w:rPr>
          <w:i/>
          <w:spacing w:val="-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Notions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American</w:t>
      </w:r>
      <w:r>
        <w:rPr>
          <w:b/>
          <w:i/>
          <w:spacing w:val="64"/>
          <w:w w:val="15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64"/>
          <w:w w:val="150"/>
          <w:sz w:val="20"/>
        </w:rPr>
        <w:t> </w:t>
      </w:r>
      <w:r>
        <w:rPr>
          <w:b/>
          <w:i/>
          <w:w w:val="110"/>
          <w:sz w:val="20"/>
        </w:rPr>
        <w:t>Journal:</w:t>
      </w:r>
      <w:r>
        <w:rPr>
          <w:b/>
          <w:i/>
          <w:spacing w:val="34"/>
          <w:w w:val="110"/>
          <w:sz w:val="20"/>
        </w:rPr>
        <w:t>  </w:t>
      </w:r>
      <w:r>
        <w:rPr>
          <w:b/>
          <w:i/>
          <w:w w:val="110"/>
          <w:sz w:val="20"/>
        </w:rPr>
        <w:t>Microeconomics</w:t>
      </w:r>
      <w:r>
        <w:rPr>
          <w:w w:val="110"/>
          <w:sz w:val="20"/>
        </w:rPr>
        <w:t>,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5(4):</w:t>
      </w:r>
      <w:r>
        <w:rPr>
          <w:spacing w:val="73"/>
          <w:w w:val="150"/>
          <w:sz w:val="20"/>
        </w:rPr>
        <w:t> </w:t>
      </w:r>
      <w:r>
        <w:rPr>
          <w:w w:val="110"/>
          <w:sz w:val="20"/>
        </w:rPr>
        <w:t>120-141,</w:t>
      </w:r>
      <w:r>
        <w:rPr>
          <w:spacing w:val="57"/>
          <w:w w:val="110"/>
          <w:sz w:val="20"/>
        </w:rPr>
        <w:t> </w:t>
      </w:r>
      <w:r>
        <w:rPr>
          <w:w w:val="110"/>
          <w:sz w:val="20"/>
        </w:rPr>
        <w:t>Nov</w:t>
      </w:r>
      <w:r>
        <w:rPr>
          <w:spacing w:val="56"/>
          <w:w w:val="110"/>
          <w:sz w:val="20"/>
        </w:rPr>
        <w:t> </w:t>
      </w:r>
      <w:r>
        <w:rPr>
          <w:spacing w:val="-4"/>
          <w:w w:val="110"/>
          <w:sz w:val="20"/>
        </w:rPr>
        <w:t>2013</w:t>
      </w:r>
    </w:p>
    <w:p>
      <w:pPr>
        <w:spacing w:line="242" w:lineRule="exact" w:before="234"/>
        <w:ind w:left="1968" w:right="0" w:firstLine="0"/>
        <w:jc w:val="left"/>
        <w:rPr>
          <w:sz w:val="20"/>
        </w:rPr>
      </w:pPr>
      <w:r>
        <w:rPr>
          <w:w w:val="110"/>
          <w:sz w:val="20"/>
        </w:rPr>
        <w:t>12.</w:t>
      </w:r>
      <w:r>
        <w:rPr>
          <w:spacing w:val="18"/>
          <w:w w:val="110"/>
          <w:sz w:val="20"/>
        </w:rPr>
        <w:t> </w:t>
      </w:r>
      <w:r>
        <w:rPr>
          <w:i/>
          <w:w w:val="110"/>
          <w:sz w:val="20"/>
        </w:rPr>
        <w:t>Effective</w:t>
      </w:r>
      <w:r>
        <w:rPr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Affirmative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Action</w:t>
      </w:r>
      <w:r>
        <w:rPr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School</w:t>
      </w:r>
      <w:r>
        <w:rPr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Choice</w:t>
      </w:r>
      <w:r>
        <w:rPr>
          <w:i/>
          <w:spacing w:val="-8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Isa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Hafalir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Muhammed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Yildirim)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Theoretical</w:t>
      </w:r>
      <w:r>
        <w:rPr>
          <w:b/>
          <w:i/>
          <w:spacing w:val="56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8(2):</w:t>
      </w:r>
      <w:r>
        <w:rPr>
          <w:spacing w:val="64"/>
          <w:w w:val="110"/>
          <w:sz w:val="20"/>
        </w:rPr>
        <w:t> </w:t>
      </w:r>
      <w:r>
        <w:rPr>
          <w:w w:val="110"/>
          <w:sz w:val="20"/>
        </w:rPr>
        <w:t>325-363,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35"/>
          <w:w w:val="110"/>
          <w:sz w:val="20"/>
        </w:rPr>
        <w:t> </w:t>
      </w:r>
      <w:r>
        <w:rPr>
          <w:spacing w:val="-4"/>
          <w:w w:val="110"/>
          <w:sz w:val="20"/>
        </w:rPr>
        <w:t>2013</w:t>
      </w:r>
    </w:p>
    <w:p>
      <w:pPr>
        <w:spacing w:line="235" w:lineRule="auto" w:before="237"/>
        <w:ind w:left="1968" w:right="2004" w:firstLine="0"/>
        <w:jc w:val="left"/>
        <w:rPr>
          <w:sz w:val="20"/>
        </w:rPr>
      </w:pPr>
      <w:r>
        <w:rPr>
          <w:w w:val="105"/>
          <w:sz w:val="20"/>
        </w:rPr>
        <w:t>11.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Revealed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Preference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Stable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Extremal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Stable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Matchings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Federico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Echenique,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SangMok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Lee,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Matthew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Shum)</w:t>
      </w:r>
      <w:r>
        <w:rPr>
          <w:spacing w:val="80"/>
          <w:w w:val="150"/>
          <w:sz w:val="20"/>
        </w:rPr>
        <w:t> </w:t>
      </w:r>
      <w:r>
        <w:rPr>
          <w:b/>
          <w:i/>
          <w:w w:val="105"/>
          <w:sz w:val="20"/>
        </w:rPr>
        <w:t>Econometrica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81(1):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153-171,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January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2013</w:t>
      </w:r>
    </w:p>
    <w:p>
      <w:pPr>
        <w:spacing w:after="0" w:line="235" w:lineRule="auto"/>
        <w:jc w:val="left"/>
        <w:rPr>
          <w:sz w:val="20"/>
        </w:rPr>
        <w:sectPr>
          <w:pgSz w:w="12240" w:h="15840"/>
          <w:pgMar w:top="1120" w:bottom="280" w:left="720" w:right="720"/>
        </w:sectPr>
      </w:pPr>
    </w:p>
    <w:p>
      <w:pPr>
        <w:spacing w:line="242" w:lineRule="exact" w:before="45"/>
        <w:ind w:left="1968" w:right="0" w:firstLine="0"/>
        <w:jc w:val="left"/>
        <w:rPr>
          <w:i/>
          <w:sz w:val="20"/>
        </w:rPr>
      </w:pPr>
      <w:r>
        <w:rPr>
          <w:w w:val="110"/>
          <w:sz w:val="20"/>
        </w:rPr>
        <w:t>10.</w:t>
      </w:r>
      <w:r>
        <w:rPr>
          <w:spacing w:val="13"/>
          <w:w w:val="110"/>
          <w:sz w:val="20"/>
        </w:rPr>
        <w:t> </w:t>
      </w:r>
      <w:r>
        <w:rPr>
          <w:i/>
          <w:w w:val="110"/>
          <w:sz w:val="20"/>
        </w:rPr>
        <w:t>Dissolving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Multi-Partnerships</w:t>
      </w:r>
      <w:r>
        <w:rPr>
          <w:i/>
          <w:spacing w:val="-2"/>
          <w:w w:val="110"/>
          <w:sz w:val="20"/>
        </w:rPr>
        <w:t> Efficiently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Journal</w:t>
      </w:r>
      <w:r>
        <w:rPr>
          <w:b/>
          <w:i/>
          <w:spacing w:val="6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60"/>
          <w:w w:val="110"/>
          <w:sz w:val="20"/>
        </w:rPr>
        <w:t> </w:t>
      </w:r>
      <w:r>
        <w:rPr>
          <w:b/>
          <w:i/>
          <w:w w:val="110"/>
          <w:sz w:val="20"/>
        </w:rPr>
        <w:t>Mathematical</w:t>
      </w:r>
      <w:r>
        <w:rPr>
          <w:b/>
          <w:i/>
          <w:spacing w:val="60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48(2):</w:t>
      </w:r>
      <w:r>
        <w:rPr>
          <w:spacing w:val="68"/>
          <w:w w:val="110"/>
          <w:sz w:val="20"/>
        </w:rPr>
        <w:t> </w:t>
      </w:r>
      <w:r>
        <w:rPr>
          <w:w w:val="110"/>
          <w:sz w:val="20"/>
        </w:rPr>
        <w:t>77-82,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March</w:t>
      </w:r>
      <w:r>
        <w:rPr>
          <w:spacing w:val="39"/>
          <w:w w:val="110"/>
          <w:sz w:val="20"/>
        </w:rPr>
        <w:t> </w:t>
      </w:r>
      <w:r>
        <w:rPr>
          <w:spacing w:val="-4"/>
          <w:w w:val="110"/>
          <w:sz w:val="20"/>
        </w:rPr>
        <w:t>2012</w:t>
      </w:r>
    </w:p>
    <w:p>
      <w:pPr>
        <w:spacing w:line="242" w:lineRule="exact" w:before="234"/>
        <w:ind w:left="1968" w:right="0" w:firstLine="0"/>
        <w:jc w:val="left"/>
        <w:rPr>
          <w:sz w:val="20"/>
        </w:rPr>
      </w:pPr>
      <w:r>
        <w:rPr>
          <w:w w:val="105"/>
          <w:sz w:val="20"/>
        </w:rPr>
        <w:t>9.</w:t>
      </w:r>
      <w:r>
        <w:rPr>
          <w:spacing w:val="36"/>
          <w:w w:val="105"/>
          <w:sz w:val="20"/>
        </w:rPr>
        <w:t> </w:t>
      </w:r>
      <w:r>
        <w:rPr>
          <w:i/>
          <w:w w:val="105"/>
          <w:sz w:val="20"/>
        </w:rPr>
        <w:t>Median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Stable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Matching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Markets</w:t>
      </w:r>
      <w:r>
        <w:rPr>
          <w:i/>
          <w:spacing w:val="16"/>
          <w:w w:val="105"/>
          <w:sz w:val="20"/>
        </w:rPr>
        <w:t> </w:t>
      </w:r>
      <w:r>
        <w:rPr>
          <w:i/>
          <w:w w:val="105"/>
          <w:sz w:val="20"/>
        </w:rPr>
        <w:t>with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Wages</w:t>
      </w:r>
      <w:r>
        <w:rPr>
          <w:i/>
          <w:spacing w:val="16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Michael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Schwarz)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Journal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41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40"/>
          <w:w w:val="115"/>
          <w:sz w:val="20"/>
        </w:rPr>
        <w:t> </w:t>
      </w:r>
      <w:r>
        <w:rPr>
          <w:b/>
          <w:i/>
          <w:w w:val="115"/>
          <w:sz w:val="20"/>
        </w:rPr>
        <w:t>Theory</w:t>
      </w:r>
      <w:r>
        <w:rPr>
          <w:w w:val="115"/>
          <w:sz w:val="20"/>
        </w:rPr>
        <w:t>,</w:t>
      </w:r>
      <w:r>
        <w:rPr>
          <w:spacing w:val="23"/>
          <w:w w:val="115"/>
          <w:sz w:val="20"/>
        </w:rPr>
        <w:t> </w:t>
      </w:r>
      <w:r>
        <w:rPr>
          <w:w w:val="115"/>
          <w:sz w:val="20"/>
        </w:rPr>
        <w:t>146(2),</w:t>
      </w:r>
      <w:r>
        <w:rPr>
          <w:spacing w:val="22"/>
          <w:w w:val="115"/>
          <w:sz w:val="20"/>
        </w:rPr>
        <w:t> </w:t>
      </w:r>
      <w:r>
        <w:rPr>
          <w:w w:val="115"/>
          <w:sz w:val="20"/>
        </w:rPr>
        <w:t>March</w:t>
      </w:r>
      <w:r>
        <w:rPr>
          <w:spacing w:val="23"/>
          <w:w w:val="115"/>
          <w:sz w:val="20"/>
        </w:rPr>
        <w:t> </w:t>
      </w:r>
      <w:r>
        <w:rPr>
          <w:spacing w:val="-4"/>
          <w:w w:val="115"/>
          <w:sz w:val="20"/>
        </w:rPr>
        <w:t>2011</w:t>
      </w:r>
    </w:p>
    <w:p>
      <w:pPr>
        <w:spacing w:line="242" w:lineRule="exact" w:before="234"/>
        <w:ind w:left="1968" w:right="0" w:firstLine="0"/>
        <w:jc w:val="left"/>
        <w:rPr>
          <w:sz w:val="20"/>
        </w:rPr>
      </w:pPr>
      <w:r>
        <w:rPr>
          <w:w w:val="105"/>
          <w:sz w:val="20"/>
        </w:rPr>
        <w:t>8.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Solution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to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Matching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with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Preferences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over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Colleagues</w:t>
      </w:r>
      <w:r>
        <w:rPr>
          <w:i/>
          <w:spacing w:val="18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Federico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Echenique)</w:t>
      </w:r>
    </w:p>
    <w:p>
      <w:pPr>
        <w:spacing w:line="242" w:lineRule="exact" w:before="0"/>
        <w:ind w:left="1968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Games</w:t>
      </w:r>
      <w:r>
        <w:rPr>
          <w:b/>
          <w:i/>
          <w:spacing w:val="32"/>
          <w:w w:val="115"/>
          <w:sz w:val="20"/>
        </w:rPr>
        <w:t> </w:t>
      </w:r>
      <w:r>
        <w:rPr>
          <w:b/>
          <w:i/>
          <w:w w:val="115"/>
          <w:sz w:val="20"/>
        </w:rPr>
        <w:t>and</w:t>
      </w:r>
      <w:r>
        <w:rPr>
          <w:b/>
          <w:i/>
          <w:spacing w:val="33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33"/>
          <w:w w:val="115"/>
          <w:sz w:val="20"/>
        </w:rPr>
        <w:t> </w:t>
      </w:r>
      <w:r>
        <w:rPr>
          <w:b/>
          <w:i/>
          <w:w w:val="115"/>
          <w:sz w:val="20"/>
        </w:rPr>
        <w:t>Behavior</w:t>
      </w:r>
      <w:r>
        <w:rPr>
          <w:w w:val="115"/>
          <w:sz w:val="20"/>
        </w:rPr>
        <w:t>,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59(1):</w:t>
      </w:r>
      <w:r>
        <w:rPr>
          <w:spacing w:val="39"/>
          <w:w w:val="115"/>
          <w:sz w:val="20"/>
        </w:rPr>
        <w:t> </w:t>
      </w:r>
      <w:r>
        <w:rPr>
          <w:w w:val="115"/>
          <w:sz w:val="20"/>
        </w:rPr>
        <w:t>46-71,</w:t>
      </w:r>
      <w:r>
        <w:rPr>
          <w:spacing w:val="17"/>
          <w:w w:val="115"/>
          <w:sz w:val="20"/>
        </w:rPr>
        <w:t> </w:t>
      </w:r>
      <w:r>
        <w:rPr>
          <w:w w:val="115"/>
          <w:sz w:val="20"/>
        </w:rPr>
        <w:t>April</w:t>
      </w:r>
      <w:r>
        <w:rPr>
          <w:spacing w:val="16"/>
          <w:w w:val="115"/>
          <w:sz w:val="20"/>
        </w:rPr>
        <w:t> </w:t>
      </w:r>
      <w:r>
        <w:rPr>
          <w:spacing w:val="-4"/>
          <w:w w:val="115"/>
          <w:sz w:val="20"/>
        </w:rPr>
        <w:t>2007</w:t>
      </w:r>
    </w:p>
    <w:p>
      <w:pPr>
        <w:pStyle w:val="BodyText"/>
        <w:spacing w:before="4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12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w w:val="135"/>
          <w:sz w:val="18"/>
        </w:rPr>
        <w:t>P</w:t>
      </w:r>
      <w:r>
        <w:rPr>
          <w:smallCaps/>
          <w:w w:val="135"/>
          <w:sz w:val="18"/>
        </w:rPr>
        <w:t>ublications</w:t>
      </w:r>
      <w:r>
        <w:rPr>
          <w:smallCaps w:val="0"/>
          <w:spacing w:val="-12"/>
          <w:w w:val="135"/>
          <w:sz w:val="18"/>
        </w:rPr>
        <w:t> </w:t>
      </w:r>
      <w:r>
        <w:rPr>
          <w:smallCaps/>
          <w:w w:val="135"/>
          <w:sz w:val="18"/>
        </w:rPr>
        <w:t>in</w:t>
      </w:r>
      <w:r>
        <w:rPr>
          <w:smallCaps w:val="0"/>
          <w:w w:val="135"/>
          <w:sz w:val="18"/>
        </w:rPr>
        <w:t> </w:t>
      </w:r>
      <w:r>
        <w:rPr>
          <w:smallCaps w:val="0"/>
          <w:spacing w:val="-2"/>
          <w:w w:val="135"/>
          <w:sz w:val="18"/>
        </w:rPr>
        <w:t>R</w:t>
      </w:r>
      <w:r>
        <w:rPr>
          <w:smallCaps/>
          <w:spacing w:val="-2"/>
          <w:w w:val="135"/>
          <w:sz w:val="18"/>
        </w:rPr>
        <w:t>efereed</w:t>
      </w:r>
      <w:r>
        <w:rPr>
          <w:smallCaps w:val="0"/>
          <w:spacing w:val="-2"/>
          <w:w w:val="135"/>
          <w:sz w:val="18"/>
        </w:rPr>
        <w:t> C</w:t>
      </w:r>
      <w:r>
        <w:rPr>
          <w:smallCaps/>
          <w:spacing w:val="-2"/>
          <w:w w:val="135"/>
          <w:sz w:val="18"/>
        </w:rPr>
        <w:t>onference</w:t>
      </w:r>
      <w:r>
        <w:rPr>
          <w:smallCaps w:val="0"/>
          <w:spacing w:val="-2"/>
          <w:w w:val="135"/>
          <w:sz w:val="18"/>
        </w:rPr>
        <w:t> P</w:t>
      </w:r>
      <w:r>
        <w:rPr>
          <w:smallCaps/>
          <w:spacing w:val="-2"/>
          <w:w w:val="135"/>
          <w:sz w:val="18"/>
        </w:rPr>
        <w:t>roceedings</w:t>
      </w:r>
    </w:p>
    <w:p>
      <w:pPr>
        <w:spacing w:line="242" w:lineRule="exact" w:before="59"/>
        <w:ind w:left="96" w:right="0" w:firstLine="0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7.</w:t>
      </w:r>
      <w:r>
        <w:rPr>
          <w:spacing w:val="49"/>
          <w:w w:val="105"/>
          <w:sz w:val="20"/>
        </w:rPr>
        <w:t> </w:t>
      </w:r>
      <w:r>
        <w:rPr>
          <w:i/>
          <w:w w:val="105"/>
          <w:sz w:val="20"/>
        </w:rPr>
        <w:t>Diversity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Choice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as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Majorization</w:t>
      </w:r>
      <w:r>
        <w:rPr>
          <w:i/>
          <w:spacing w:val="24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Federico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Echenique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Teddy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Mekonnen)</w:t>
      </w:r>
    </w:p>
    <w:p>
      <w:pPr>
        <w:pStyle w:val="BodyText"/>
        <w:spacing w:line="235" w:lineRule="auto" w:before="2"/>
        <w:ind w:right="323"/>
      </w:pPr>
      <w:r>
        <w:rPr>
          <w:b/>
          <w:i/>
          <w:w w:val="125"/>
        </w:rPr>
        <w:t>EC</w:t>
      </w:r>
      <w:r>
        <w:rPr>
          <w:b/>
          <w:i/>
          <w:spacing w:val="17"/>
          <w:w w:val="125"/>
        </w:rPr>
        <w:t> </w:t>
      </w:r>
      <w:r>
        <w:rPr>
          <w:b/>
          <w:i/>
          <w:w w:val="110"/>
        </w:rPr>
        <w:t>’25: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Proceedings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26th</w:t>
      </w:r>
      <w:r>
        <w:rPr>
          <w:w w:val="110"/>
        </w:rPr>
        <w:t> ACM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Computation,</w:t>
      </w:r>
      <w:r>
        <w:rPr>
          <w:w w:val="110"/>
        </w:rPr>
        <w:t> 1025,</w:t>
      </w:r>
      <w:r>
        <w:rPr>
          <w:w w:val="110"/>
        </w:rPr>
        <w:t> July 2025 (Extended Abstract)</w:t>
      </w:r>
    </w:p>
    <w:p>
      <w:pPr>
        <w:spacing w:line="235" w:lineRule="auto" w:before="239"/>
        <w:ind w:left="96" w:right="323" w:firstLine="0"/>
        <w:jc w:val="left"/>
        <w:rPr>
          <w:sz w:val="20"/>
        </w:rPr>
      </w:pPr>
      <w:r>
        <w:rPr>
          <w:w w:val="110"/>
          <w:sz w:val="20"/>
        </w:rPr>
        <w:t>6.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Rationalizing</w:t>
      </w:r>
      <w:r>
        <w:rPr>
          <w:i/>
          <w:w w:val="110"/>
          <w:sz w:val="20"/>
        </w:rPr>
        <w:t> Path-Independent</w:t>
      </w:r>
      <w:r>
        <w:rPr>
          <w:i/>
          <w:w w:val="110"/>
          <w:sz w:val="20"/>
        </w:rPr>
        <w:t> Choice</w:t>
      </w:r>
      <w:r>
        <w:rPr>
          <w:i/>
          <w:w w:val="110"/>
          <w:sz w:val="20"/>
        </w:rPr>
        <w:t> Rules</w:t>
      </w:r>
      <w:r>
        <w:rPr>
          <w:i/>
          <w:spacing w:val="2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w w:val="110"/>
          <w:sz w:val="20"/>
        </w:rPr>
        <w:t> Koji</w:t>
      </w:r>
      <w:r>
        <w:rPr>
          <w:w w:val="110"/>
          <w:sz w:val="20"/>
        </w:rPr>
        <w:t> Yokote,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Isa</w:t>
      </w:r>
      <w:r>
        <w:rPr>
          <w:w w:val="110"/>
          <w:sz w:val="20"/>
        </w:rPr>
        <w:t> Hafalir,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w w:val="110"/>
          <w:sz w:val="20"/>
        </w:rPr>
        <w:t> Fuhito</w:t>
      </w:r>
      <w:r>
        <w:rPr>
          <w:w w:val="110"/>
          <w:sz w:val="20"/>
        </w:rPr>
        <w:t> Ko-</w:t>
      </w:r>
      <w:r>
        <w:rPr>
          <w:spacing w:val="40"/>
          <w:w w:val="110"/>
          <w:sz w:val="20"/>
        </w:rPr>
        <w:t> </w:t>
      </w:r>
      <w:r>
        <w:rPr>
          <w:spacing w:val="-2"/>
          <w:w w:val="110"/>
          <w:sz w:val="20"/>
        </w:rPr>
        <w:t>jima)</w:t>
      </w:r>
    </w:p>
    <w:p>
      <w:pPr>
        <w:pStyle w:val="BodyText"/>
        <w:spacing w:line="235" w:lineRule="auto"/>
        <w:ind w:right="323"/>
      </w:pPr>
      <w:r>
        <w:rPr>
          <w:b/>
          <w:i/>
          <w:w w:val="125"/>
        </w:rPr>
        <w:t>EC</w:t>
      </w:r>
      <w:r>
        <w:rPr>
          <w:b/>
          <w:i/>
          <w:spacing w:val="17"/>
          <w:w w:val="125"/>
        </w:rPr>
        <w:t> </w:t>
      </w:r>
      <w:r>
        <w:rPr>
          <w:b/>
          <w:i/>
          <w:w w:val="110"/>
        </w:rPr>
        <w:t>’25: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Proceedings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26th</w:t>
      </w:r>
      <w:r>
        <w:rPr>
          <w:w w:val="110"/>
        </w:rPr>
        <w:t> ACM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Computation,</w:t>
      </w:r>
      <w:r>
        <w:rPr>
          <w:w w:val="110"/>
        </w:rPr>
        <w:t> 1019,</w:t>
      </w:r>
      <w:r>
        <w:rPr>
          <w:w w:val="110"/>
        </w:rPr>
        <w:t> July 2025 (Extended Abstract)</w:t>
      </w:r>
    </w:p>
    <w:p>
      <w:pPr>
        <w:spacing w:line="235" w:lineRule="auto" w:before="238"/>
        <w:ind w:left="96" w:right="0" w:firstLine="0"/>
        <w:jc w:val="left"/>
        <w:rPr>
          <w:sz w:val="20"/>
        </w:rPr>
      </w:pPr>
      <w:r>
        <w:rPr>
          <w:w w:val="110"/>
          <w:sz w:val="20"/>
        </w:rPr>
        <w:t>5.</w:t>
      </w:r>
      <w:r>
        <w:rPr>
          <w:spacing w:val="80"/>
          <w:w w:val="150"/>
          <w:sz w:val="20"/>
        </w:rPr>
        <w:t> </w:t>
      </w:r>
      <w:r>
        <w:rPr>
          <w:i/>
          <w:w w:val="110"/>
          <w:sz w:val="20"/>
        </w:rPr>
        <w:t>Market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Design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with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Distributional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Objectives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Isa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Hafalir,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Fuhito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Kojima,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Koji </w:t>
      </w:r>
      <w:r>
        <w:rPr>
          <w:spacing w:val="-2"/>
          <w:w w:val="110"/>
          <w:sz w:val="20"/>
        </w:rPr>
        <w:t>Yokote)</w:t>
      </w:r>
    </w:p>
    <w:p>
      <w:pPr>
        <w:pStyle w:val="BodyText"/>
        <w:spacing w:line="235" w:lineRule="auto"/>
        <w:ind w:right="323"/>
      </w:pPr>
      <w:r>
        <w:rPr>
          <w:b/>
          <w:i/>
          <w:w w:val="125"/>
        </w:rPr>
        <w:t>EC</w:t>
      </w:r>
      <w:r>
        <w:rPr>
          <w:b/>
          <w:i/>
          <w:spacing w:val="17"/>
          <w:w w:val="125"/>
        </w:rPr>
        <w:t> </w:t>
      </w:r>
      <w:r>
        <w:rPr>
          <w:b/>
          <w:i/>
          <w:w w:val="110"/>
        </w:rPr>
        <w:t>’25: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Proceedings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26th</w:t>
      </w:r>
      <w:r>
        <w:rPr>
          <w:w w:val="110"/>
        </w:rPr>
        <w:t> ACM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Computation,</w:t>
      </w:r>
      <w:r>
        <w:rPr>
          <w:w w:val="110"/>
        </w:rPr>
        <w:t> 1210,</w:t>
      </w:r>
      <w:r>
        <w:rPr>
          <w:w w:val="110"/>
        </w:rPr>
        <w:t> July 2025 (Extended Abstract)</w:t>
      </w:r>
    </w:p>
    <w:p>
      <w:pPr>
        <w:spacing w:line="235" w:lineRule="auto" w:before="239"/>
        <w:ind w:left="96" w:right="353" w:firstLine="0"/>
        <w:jc w:val="left"/>
        <w:rPr>
          <w:sz w:val="20"/>
        </w:rPr>
      </w:pPr>
      <w:r>
        <w:rPr>
          <w:w w:val="110"/>
          <w:sz w:val="20"/>
        </w:rPr>
        <w:t>4.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Efficient Market Design with Distributional Objectives </w:t>
      </w:r>
      <w:r>
        <w:rPr>
          <w:w w:val="110"/>
          <w:sz w:val="20"/>
        </w:rPr>
        <w:t>(with Isa Hafalir and Fuhito Kojima)</w:t>
      </w:r>
      <w:r>
        <w:rPr>
          <w:spacing w:val="40"/>
          <w:w w:val="125"/>
          <w:sz w:val="20"/>
        </w:rPr>
        <w:t> </w:t>
      </w:r>
      <w:r>
        <w:rPr>
          <w:b/>
          <w:i/>
          <w:w w:val="125"/>
          <w:sz w:val="20"/>
        </w:rPr>
        <w:t>EC</w:t>
      </w:r>
      <w:r>
        <w:rPr>
          <w:b/>
          <w:i/>
          <w:spacing w:val="26"/>
          <w:w w:val="125"/>
          <w:sz w:val="20"/>
        </w:rPr>
        <w:t> </w:t>
      </w:r>
      <w:r>
        <w:rPr>
          <w:b/>
          <w:i/>
          <w:w w:val="110"/>
          <w:sz w:val="20"/>
        </w:rPr>
        <w:t>’23:</w:t>
      </w:r>
      <w:r>
        <w:rPr>
          <w:b/>
          <w:i/>
          <w:spacing w:val="40"/>
          <w:w w:val="110"/>
          <w:sz w:val="20"/>
        </w:rPr>
        <w:t> </w:t>
      </w:r>
      <w:r>
        <w:rPr>
          <w:w w:val="110"/>
          <w:sz w:val="20"/>
        </w:rPr>
        <w:t>Proceedings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24th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ACM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Conference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Computation,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849,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July 2023 (Extended Abstract)</w:t>
      </w:r>
    </w:p>
    <w:p>
      <w:pPr>
        <w:spacing w:line="235" w:lineRule="auto" w:before="238"/>
        <w:ind w:left="96" w:right="0" w:firstLine="0"/>
        <w:jc w:val="left"/>
        <w:rPr>
          <w:sz w:val="20"/>
        </w:rPr>
      </w:pPr>
      <w:r>
        <w:rPr>
          <w:w w:val="110"/>
          <w:sz w:val="20"/>
        </w:rPr>
        <w:t>3.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Fair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Allocation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Vaccines,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Ventilators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Antiviral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Treatments: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Leaving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No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Ethical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Value Behind in Health Care Rationing </w:t>
      </w:r>
      <w:r>
        <w:rPr>
          <w:w w:val="110"/>
          <w:sz w:val="20"/>
        </w:rPr>
        <w:t>(with Parag Pathak, Tayfun Sonmez, Utku Unver)</w:t>
      </w:r>
    </w:p>
    <w:p>
      <w:pPr>
        <w:pStyle w:val="BodyText"/>
        <w:spacing w:line="235" w:lineRule="auto"/>
        <w:ind w:right="323"/>
      </w:pPr>
      <w:r>
        <w:rPr>
          <w:b/>
          <w:i/>
          <w:w w:val="125"/>
        </w:rPr>
        <w:t>EC</w:t>
      </w:r>
      <w:r>
        <w:rPr>
          <w:b/>
          <w:i/>
          <w:spacing w:val="19"/>
          <w:w w:val="125"/>
        </w:rPr>
        <w:t> </w:t>
      </w:r>
      <w:r>
        <w:rPr>
          <w:b/>
          <w:i/>
          <w:w w:val="110"/>
        </w:rPr>
        <w:t>’21:</w:t>
      </w:r>
      <w:r>
        <w:rPr>
          <w:b/>
          <w:i/>
          <w:spacing w:val="40"/>
          <w:w w:val="110"/>
        </w:rPr>
        <w:t> </w:t>
      </w:r>
      <w:r>
        <w:rPr>
          <w:w w:val="110"/>
        </w:rPr>
        <w:t>Proceedings</w:t>
      </w:r>
      <w:r>
        <w:rPr>
          <w:spacing w:val="12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22nd</w:t>
      </w:r>
      <w:r>
        <w:rPr>
          <w:spacing w:val="12"/>
          <w:w w:val="110"/>
        </w:rPr>
        <w:t> </w:t>
      </w:r>
      <w:r>
        <w:rPr>
          <w:w w:val="110"/>
        </w:rPr>
        <w:t>ACM</w:t>
      </w:r>
      <w:r>
        <w:rPr>
          <w:spacing w:val="13"/>
          <w:w w:val="110"/>
        </w:rPr>
        <w:t> </w:t>
      </w:r>
      <w:r>
        <w:rPr>
          <w:w w:val="110"/>
        </w:rPr>
        <w:t>Conference</w:t>
      </w:r>
      <w:r>
        <w:rPr>
          <w:spacing w:val="12"/>
          <w:w w:val="110"/>
        </w:rPr>
        <w:t> </w:t>
      </w:r>
      <w:r>
        <w:rPr>
          <w:w w:val="110"/>
        </w:rPr>
        <w:t>on</w:t>
      </w:r>
      <w:r>
        <w:rPr>
          <w:spacing w:val="12"/>
          <w:w w:val="110"/>
        </w:rPr>
        <w:t> </w:t>
      </w:r>
      <w:r>
        <w:rPr>
          <w:w w:val="110"/>
        </w:rPr>
        <w:t>Economics</w:t>
      </w:r>
      <w:r>
        <w:rPr>
          <w:spacing w:val="12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Computation,</w:t>
      </w:r>
      <w:r>
        <w:rPr>
          <w:spacing w:val="16"/>
          <w:w w:val="110"/>
        </w:rPr>
        <w:t> </w:t>
      </w:r>
      <w:r>
        <w:rPr>
          <w:w w:val="110"/>
        </w:rPr>
        <w:t>785–786, July 2021 (Extended Abstract)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060" w:bottom="280" w:left="720" w:right="720"/>
          <w:cols w:num="2" w:equalWidth="0">
            <w:col w:w="1533" w:space="339"/>
            <w:col w:w="8928"/>
          </w:cols>
        </w:sectPr>
      </w:pP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06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w w:val="135"/>
          <w:sz w:val="18"/>
        </w:rPr>
        <w:t>P</w:t>
      </w:r>
      <w:r>
        <w:rPr>
          <w:smallCaps/>
          <w:w w:val="135"/>
          <w:sz w:val="18"/>
        </w:rPr>
        <w:t>ublications</w:t>
      </w:r>
      <w:r>
        <w:rPr>
          <w:smallCaps w:val="0"/>
          <w:w w:val="135"/>
          <w:sz w:val="18"/>
        </w:rPr>
        <w:t> </w:t>
      </w:r>
      <w:r>
        <w:rPr>
          <w:smallCaps/>
          <w:w w:val="135"/>
          <w:sz w:val="18"/>
        </w:rPr>
        <w:t>in</w:t>
      </w:r>
      <w:r>
        <w:rPr>
          <w:smallCaps w:val="0"/>
          <w:w w:val="135"/>
          <w:sz w:val="18"/>
        </w:rPr>
        <w:t> R</w:t>
      </w:r>
      <w:r>
        <w:rPr>
          <w:smallCaps/>
          <w:w w:val="135"/>
          <w:sz w:val="18"/>
        </w:rPr>
        <w:t>efereed</w:t>
      </w:r>
      <w:r>
        <w:rPr>
          <w:smallCaps w:val="0"/>
          <w:w w:val="135"/>
          <w:sz w:val="18"/>
        </w:rPr>
        <w:t> </w:t>
      </w:r>
      <w:r>
        <w:rPr>
          <w:smallCaps w:val="0"/>
          <w:w w:val="135"/>
          <w:sz w:val="18"/>
        </w:rPr>
        <w:t>S</w:t>
      </w:r>
      <w:r>
        <w:rPr>
          <w:smallCaps/>
          <w:w w:val="135"/>
          <w:sz w:val="18"/>
        </w:rPr>
        <w:t>pecial</w:t>
      </w:r>
      <w:r>
        <w:rPr>
          <w:smallCaps w:val="0"/>
          <w:w w:val="135"/>
          <w:sz w:val="18"/>
        </w:rPr>
        <w:t> </w:t>
      </w:r>
      <w:r>
        <w:rPr>
          <w:smallCaps w:val="0"/>
          <w:spacing w:val="-2"/>
          <w:w w:val="135"/>
          <w:sz w:val="18"/>
        </w:rPr>
        <w:t>I</w:t>
      </w:r>
      <w:r>
        <w:rPr>
          <w:smallCaps/>
          <w:spacing w:val="-2"/>
          <w:w w:val="135"/>
          <w:sz w:val="18"/>
        </w:rPr>
        <w:t>ssues</w:t>
      </w:r>
    </w:p>
    <w:p>
      <w:pPr>
        <w:spacing w:line="235" w:lineRule="auto" w:before="63"/>
        <w:ind w:left="96" w:right="2949" w:firstLine="0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2.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Stability and Median Rationalizability for Aggregate Matchings </w:t>
      </w:r>
      <w:r>
        <w:rPr>
          <w:w w:val="105"/>
          <w:sz w:val="20"/>
        </w:rPr>
        <w:t>(with Federico Echenique, SangMok Lee, and Matthew Shum) </w:t>
      </w:r>
      <w:r>
        <w:rPr>
          <w:b/>
          <w:i/>
          <w:w w:val="105"/>
          <w:sz w:val="20"/>
        </w:rPr>
        <w:t>Games</w:t>
      </w:r>
      <w:r>
        <w:rPr>
          <w:w w:val="105"/>
          <w:sz w:val="20"/>
        </w:rPr>
        <w:t>, 12(2):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33, 2021</w:t>
      </w: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242" w:lineRule="exact" w:before="235" w:after="0"/>
        <w:ind w:left="339" w:right="0" w:hanging="243"/>
        <w:jc w:val="left"/>
        <w:rPr>
          <w:sz w:val="20"/>
        </w:rPr>
      </w:pPr>
      <w:r>
        <w:rPr>
          <w:i/>
          <w:w w:val="105"/>
          <w:sz w:val="20"/>
        </w:rPr>
        <w:t>Quantile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Stable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Mechanisms</w:t>
      </w:r>
      <w:r>
        <w:rPr>
          <w:i/>
          <w:spacing w:val="23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Peter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Chen,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Michael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Egesdal,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Marek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Pycia)</w:t>
      </w:r>
    </w:p>
    <w:p>
      <w:pPr>
        <w:spacing w:line="242" w:lineRule="exact" w:before="0"/>
        <w:ind w:left="96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Games</w:t>
      </w:r>
      <w:r>
        <w:rPr>
          <w:w w:val="110"/>
          <w:sz w:val="20"/>
        </w:rPr>
        <w:t>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12(2):</w:t>
      </w:r>
      <w:r>
        <w:rPr>
          <w:spacing w:val="50"/>
          <w:w w:val="110"/>
          <w:sz w:val="20"/>
        </w:rPr>
        <w:t> </w:t>
      </w:r>
      <w:r>
        <w:rPr>
          <w:w w:val="110"/>
          <w:sz w:val="20"/>
        </w:rPr>
        <w:t>43,</w:t>
      </w:r>
      <w:r>
        <w:rPr>
          <w:spacing w:val="25"/>
          <w:w w:val="110"/>
          <w:sz w:val="20"/>
        </w:rPr>
        <w:t> </w:t>
      </w:r>
      <w:r>
        <w:rPr>
          <w:spacing w:val="-4"/>
          <w:w w:val="110"/>
          <w:sz w:val="20"/>
        </w:rPr>
        <w:t>2021</w:t>
      </w:r>
    </w:p>
    <w:p>
      <w:pPr>
        <w:spacing w:after="0" w:line="242" w:lineRule="exact"/>
        <w:jc w:val="left"/>
        <w:rPr>
          <w:sz w:val="20"/>
        </w:rPr>
        <w:sectPr>
          <w:type w:val="continuous"/>
          <w:pgSz w:w="12240" w:h="15840"/>
          <w:pgMar w:top="1060" w:bottom="280" w:left="720" w:right="720"/>
          <w:cols w:num="2" w:equalWidth="0">
            <w:col w:w="1736" w:space="136"/>
            <w:col w:w="8928"/>
          </w:cols>
        </w:sectPr>
      </w:pPr>
    </w:p>
    <w:p>
      <w:pPr>
        <w:pStyle w:val="BodyText"/>
        <w:spacing w:before="51"/>
        <w:ind w:left="0"/>
      </w:pPr>
    </w:p>
    <w:p>
      <w:pPr>
        <w:tabs>
          <w:tab w:pos="1968" w:val="left" w:leader="none"/>
        </w:tabs>
        <w:spacing w:line="242" w:lineRule="exact" w:before="0"/>
        <w:ind w:left="96" w:right="0" w:firstLine="0"/>
        <w:jc w:val="left"/>
        <w:rPr>
          <w:sz w:val="20"/>
        </w:rPr>
      </w:pPr>
      <w:r>
        <w:rPr>
          <w:spacing w:val="4"/>
          <w:w w:val="115"/>
          <w:sz w:val="18"/>
        </w:rPr>
        <w:t>W</w:t>
      </w:r>
      <w:r>
        <w:rPr>
          <w:smallCaps/>
          <w:spacing w:val="4"/>
          <w:w w:val="115"/>
          <w:sz w:val="18"/>
        </w:rPr>
        <w:t>orking</w:t>
      </w:r>
      <w:r>
        <w:rPr>
          <w:smallCaps w:val="0"/>
          <w:spacing w:val="69"/>
          <w:w w:val="150"/>
          <w:sz w:val="18"/>
        </w:rPr>
        <w:t> </w:t>
      </w:r>
      <w:r>
        <w:rPr>
          <w:smallCaps w:val="0"/>
          <w:spacing w:val="-2"/>
          <w:w w:val="115"/>
          <w:sz w:val="18"/>
        </w:rPr>
        <w:t>P</w:t>
      </w:r>
      <w:r>
        <w:rPr>
          <w:smallCaps/>
          <w:spacing w:val="-2"/>
          <w:w w:val="115"/>
          <w:sz w:val="18"/>
        </w:rPr>
        <w:t>apers</w:t>
      </w:r>
      <w:r>
        <w:rPr>
          <w:smallCaps w:val="0"/>
          <w:sz w:val="18"/>
        </w:rPr>
        <w:tab/>
      </w:r>
      <w:r>
        <w:rPr>
          <w:smallCaps w:val="0"/>
          <w:w w:val="110"/>
          <w:sz w:val="20"/>
        </w:rPr>
        <w:t>i.</w:t>
      </w:r>
      <w:r>
        <w:rPr>
          <w:smallCaps w:val="0"/>
          <w:spacing w:val="28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Market</w:t>
      </w:r>
      <w:r>
        <w:rPr>
          <w:i/>
          <w:smallCaps w:val="0"/>
          <w:spacing w:val="-5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Design</w:t>
      </w:r>
      <w:r>
        <w:rPr>
          <w:i/>
          <w:smallCaps w:val="0"/>
          <w:spacing w:val="-5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with</w:t>
      </w:r>
      <w:r>
        <w:rPr>
          <w:i/>
          <w:smallCaps w:val="0"/>
          <w:spacing w:val="-6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Distributional</w:t>
      </w:r>
      <w:r>
        <w:rPr>
          <w:i/>
          <w:smallCaps w:val="0"/>
          <w:spacing w:val="-5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Objectives</w:t>
      </w:r>
      <w:r>
        <w:rPr>
          <w:i/>
          <w:smallCaps w:val="0"/>
          <w:spacing w:val="-6"/>
          <w:w w:val="110"/>
          <w:sz w:val="20"/>
        </w:rPr>
        <w:t> </w:t>
      </w:r>
      <w:r>
        <w:rPr>
          <w:smallCaps w:val="0"/>
          <w:w w:val="110"/>
          <w:sz w:val="20"/>
        </w:rPr>
        <w:t>(with</w:t>
      </w:r>
      <w:r>
        <w:rPr>
          <w:smallCaps w:val="0"/>
          <w:spacing w:val="-5"/>
          <w:w w:val="110"/>
          <w:sz w:val="20"/>
        </w:rPr>
        <w:t> </w:t>
      </w:r>
      <w:r>
        <w:rPr>
          <w:smallCaps w:val="0"/>
          <w:w w:val="110"/>
          <w:sz w:val="20"/>
        </w:rPr>
        <w:t>Isa</w:t>
      </w:r>
      <w:r>
        <w:rPr>
          <w:smallCaps w:val="0"/>
          <w:spacing w:val="-5"/>
          <w:w w:val="110"/>
          <w:sz w:val="20"/>
        </w:rPr>
        <w:t> </w:t>
      </w:r>
      <w:r>
        <w:rPr>
          <w:smallCaps w:val="0"/>
          <w:w w:val="110"/>
          <w:sz w:val="20"/>
        </w:rPr>
        <w:t>Hafalir,</w:t>
      </w:r>
      <w:r>
        <w:rPr>
          <w:smallCaps w:val="0"/>
          <w:spacing w:val="-2"/>
          <w:w w:val="110"/>
          <w:sz w:val="20"/>
        </w:rPr>
        <w:t> </w:t>
      </w:r>
      <w:r>
        <w:rPr>
          <w:smallCaps w:val="0"/>
          <w:w w:val="110"/>
          <w:sz w:val="20"/>
        </w:rPr>
        <w:t>Fuhito</w:t>
      </w:r>
      <w:r>
        <w:rPr>
          <w:smallCaps w:val="0"/>
          <w:spacing w:val="-5"/>
          <w:w w:val="110"/>
          <w:sz w:val="20"/>
        </w:rPr>
        <w:t> </w:t>
      </w:r>
      <w:r>
        <w:rPr>
          <w:smallCaps w:val="0"/>
          <w:w w:val="110"/>
          <w:sz w:val="20"/>
        </w:rPr>
        <w:t>Kojima,</w:t>
      </w:r>
      <w:r>
        <w:rPr>
          <w:smallCaps w:val="0"/>
          <w:spacing w:val="-1"/>
          <w:w w:val="110"/>
          <w:sz w:val="20"/>
        </w:rPr>
        <w:t> </w:t>
      </w:r>
      <w:r>
        <w:rPr>
          <w:smallCaps w:val="0"/>
          <w:w w:val="110"/>
          <w:sz w:val="20"/>
        </w:rPr>
        <w:t>and</w:t>
      </w:r>
      <w:r>
        <w:rPr>
          <w:smallCaps w:val="0"/>
          <w:spacing w:val="-6"/>
          <w:w w:val="110"/>
          <w:sz w:val="20"/>
        </w:rPr>
        <w:t> </w:t>
      </w:r>
      <w:r>
        <w:rPr>
          <w:smallCaps w:val="0"/>
          <w:w w:val="110"/>
          <w:sz w:val="20"/>
        </w:rPr>
        <w:t>Koji</w:t>
      </w:r>
      <w:r>
        <w:rPr>
          <w:smallCaps w:val="0"/>
          <w:spacing w:val="-5"/>
          <w:w w:val="110"/>
          <w:sz w:val="20"/>
        </w:rPr>
        <w:t> </w:t>
      </w:r>
      <w:r>
        <w:rPr>
          <w:smallCaps w:val="0"/>
          <w:spacing w:val="-2"/>
          <w:w w:val="110"/>
          <w:sz w:val="20"/>
        </w:rPr>
        <w:t>Yokote)</w:t>
      </w:r>
    </w:p>
    <w:p>
      <w:pPr>
        <w:spacing w:line="242" w:lineRule="exact" w:before="0"/>
        <w:ind w:left="196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w w:val="125"/>
          <w:sz w:val="20"/>
        </w:rPr>
        <w:t>R&amp;R</w:t>
      </w:r>
      <w:r>
        <w:rPr>
          <w:b/>
          <w:i/>
          <w:spacing w:val="8"/>
          <w:w w:val="125"/>
          <w:sz w:val="20"/>
        </w:rPr>
        <w:t> </w:t>
      </w:r>
      <w:r>
        <w:rPr>
          <w:b/>
          <w:i/>
          <w:spacing w:val="-2"/>
          <w:w w:val="125"/>
          <w:sz w:val="20"/>
        </w:rPr>
        <w:t>at</w:t>
      </w:r>
      <w:r>
        <w:rPr>
          <w:b/>
          <w:i/>
          <w:spacing w:val="8"/>
          <w:w w:val="125"/>
          <w:sz w:val="20"/>
        </w:rPr>
        <w:t> </w:t>
      </w:r>
      <w:r>
        <w:rPr>
          <w:b/>
          <w:i/>
          <w:spacing w:val="-2"/>
          <w:w w:val="125"/>
          <w:sz w:val="20"/>
        </w:rPr>
        <w:t>Mathematics</w:t>
      </w:r>
      <w:r>
        <w:rPr>
          <w:b/>
          <w:i/>
          <w:spacing w:val="8"/>
          <w:w w:val="125"/>
          <w:sz w:val="20"/>
        </w:rPr>
        <w:t> </w:t>
      </w:r>
      <w:r>
        <w:rPr>
          <w:b/>
          <w:i/>
          <w:spacing w:val="-2"/>
          <w:w w:val="125"/>
          <w:sz w:val="20"/>
        </w:rPr>
        <w:t>of</w:t>
      </w:r>
      <w:r>
        <w:rPr>
          <w:b/>
          <w:i/>
          <w:spacing w:val="8"/>
          <w:w w:val="125"/>
          <w:sz w:val="20"/>
        </w:rPr>
        <w:t> </w:t>
      </w:r>
      <w:r>
        <w:rPr>
          <w:b/>
          <w:i/>
          <w:spacing w:val="-2"/>
          <w:w w:val="125"/>
          <w:sz w:val="20"/>
        </w:rPr>
        <w:t>Operations</w:t>
      </w:r>
      <w:r>
        <w:rPr>
          <w:b/>
          <w:i/>
          <w:spacing w:val="8"/>
          <w:w w:val="125"/>
          <w:sz w:val="20"/>
        </w:rPr>
        <w:t> </w:t>
      </w:r>
      <w:r>
        <w:rPr>
          <w:b/>
          <w:i/>
          <w:spacing w:val="-2"/>
          <w:w w:val="125"/>
          <w:sz w:val="20"/>
        </w:rPr>
        <w:t>Research</w:t>
      </w:r>
    </w:p>
    <w:p>
      <w:pPr>
        <w:pStyle w:val="ListParagraph"/>
        <w:numPr>
          <w:ilvl w:val="1"/>
          <w:numId w:val="1"/>
        </w:numPr>
        <w:tabs>
          <w:tab w:pos="2219" w:val="left" w:leader="none"/>
        </w:tabs>
        <w:spacing w:line="235" w:lineRule="auto" w:before="238" w:after="0"/>
        <w:ind w:left="1968" w:right="325" w:firstLine="0"/>
        <w:jc w:val="left"/>
        <w:rPr>
          <w:sz w:val="20"/>
        </w:rPr>
      </w:pPr>
      <w:r>
        <w:rPr>
          <w:i/>
          <w:w w:val="105"/>
          <w:sz w:val="20"/>
        </w:rPr>
        <w:t>Representation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Theorems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Path-Independent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Choice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Rules</w:t>
      </w:r>
      <w:r>
        <w:rPr>
          <w:i/>
          <w:spacing w:val="32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Isa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Hafalir,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Fuhito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Kojima, and Koji Yokote)</w:t>
      </w:r>
    </w:p>
    <w:p>
      <w:pPr>
        <w:pStyle w:val="ListParagraph"/>
        <w:numPr>
          <w:ilvl w:val="1"/>
          <w:numId w:val="1"/>
        </w:numPr>
        <w:tabs>
          <w:tab w:pos="2277" w:val="left" w:leader="none"/>
        </w:tabs>
        <w:spacing w:line="240" w:lineRule="auto" w:before="235" w:after="0"/>
        <w:ind w:left="2277" w:right="0" w:hanging="309"/>
        <w:jc w:val="left"/>
        <w:rPr>
          <w:sz w:val="20"/>
        </w:rPr>
      </w:pPr>
      <w:r>
        <w:rPr>
          <w:i/>
          <w:w w:val="105"/>
          <w:sz w:val="20"/>
        </w:rPr>
        <w:t>Diversity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Choice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as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Majorization</w:t>
      </w:r>
      <w:r>
        <w:rPr>
          <w:i/>
          <w:spacing w:val="27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Federico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Echenique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Teddy</w:t>
      </w:r>
      <w:r>
        <w:rPr>
          <w:spacing w:val="27"/>
          <w:w w:val="105"/>
          <w:sz w:val="20"/>
        </w:rPr>
        <w:t> </w:t>
      </w:r>
      <w:r>
        <w:rPr>
          <w:spacing w:val="-2"/>
          <w:w w:val="105"/>
          <w:sz w:val="20"/>
        </w:rPr>
        <w:t>Mekonnen)</w:t>
      </w:r>
    </w:p>
    <w:p>
      <w:pPr>
        <w:pStyle w:val="BodyText"/>
        <w:spacing w:before="4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06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spacing w:val="-2"/>
          <w:w w:val="130"/>
          <w:sz w:val="18"/>
        </w:rPr>
        <w:t>G</w:t>
      </w:r>
      <w:r>
        <w:rPr>
          <w:smallCaps/>
          <w:spacing w:val="-2"/>
          <w:w w:val="130"/>
          <w:sz w:val="18"/>
        </w:rPr>
        <w:t>rants</w:t>
      </w:r>
      <w:r>
        <w:rPr>
          <w:smallCaps w:val="0"/>
          <w:spacing w:val="-2"/>
          <w:w w:val="130"/>
          <w:sz w:val="18"/>
        </w:rPr>
        <w:t>, </w:t>
      </w:r>
      <w:r>
        <w:rPr>
          <w:smallCaps w:val="0"/>
          <w:w w:val="130"/>
          <w:sz w:val="18"/>
        </w:rPr>
        <w:t>H</w:t>
      </w:r>
      <w:r>
        <w:rPr>
          <w:smallCaps/>
          <w:w w:val="130"/>
          <w:sz w:val="18"/>
        </w:rPr>
        <w:t>onors</w:t>
      </w:r>
      <w:r>
        <w:rPr>
          <w:smallCaps w:val="0"/>
          <w:spacing w:val="-10"/>
          <w:w w:val="130"/>
          <w:sz w:val="18"/>
        </w:rPr>
        <w:t> </w:t>
      </w:r>
      <w:r>
        <w:rPr>
          <w:smallCaps/>
          <w:w w:val="130"/>
          <w:sz w:val="18"/>
        </w:rPr>
        <w:t>and</w:t>
      </w:r>
      <w:r>
        <w:rPr>
          <w:smallCaps w:val="0"/>
          <w:w w:val="130"/>
          <w:sz w:val="18"/>
        </w:rPr>
        <w:t> </w:t>
      </w:r>
      <w:r>
        <w:rPr>
          <w:smallCaps w:val="0"/>
          <w:spacing w:val="-2"/>
          <w:w w:val="130"/>
          <w:sz w:val="18"/>
        </w:rPr>
        <w:t>A</w:t>
      </w:r>
      <w:r>
        <w:rPr>
          <w:smallCaps/>
          <w:spacing w:val="-2"/>
          <w:w w:val="130"/>
          <w:sz w:val="18"/>
        </w:rPr>
        <w:t>wards</w:t>
      </w:r>
    </w:p>
    <w:p>
      <w:pPr>
        <w:pStyle w:val="BodyText"/>
        <w:spacing w:before="59"/>
      </w:pPr>
      <w:r>
        <w:rPr/>
        <w:br w:type="column"/>
      </w:r>
      <w:r>
        <w:rPr>
          <w:w w:val="110"/>
        </w:rPr>
        <w:t>At</w:t>
      </w:r>
      <w:r>
        <w:rPr>
          <w:spacing w:val="-2"/>
          <w:w w:val="110"/>
        </w:rPr>
        <w:t> </w:t>
      </w:r>
      <w:r>
        <w:rPr>
          <w:w w:val="110"/>
        </w:rPr>
        <w:t>Washington</w:t>
      </w:r>
      <w:r>
        <w:rPr>
          <w:spacing w:val="-2"/>
          <w:w w:val="110"/>
        </w:rPr>
        <w:t> University</w:t>
      </w:r>
    </w:p>
    <w:p>
      <w:pPr>
        <w:pStyle w:val="BodyText"/>
        <w:spacing w:line="235" w:lineRule="auto" w:before="55"/>
        <w:ind w:left="456" w:right="323"/>
      </w:pP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Track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ACM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Equity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Access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Algorithms,</w:t>
      </w:r>
      <w:r>
        <w:rPr>
          <w:spacing w:val="40"/>
          <w:w w:val="105"/>
        </w:rPr>
        <w:t> </w:t>
      </w:r>
      <w:r>
        <w:rPr>
          <w:w w:val="105"/>
        </w:rPr>
        <w:t>Mecha- nisms,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Optimization</w:t>
      </w:r>
      <w:r>
        <w:rPr>
          <w:spacing w:val="40"/>
          <w:w w:val="105"/>
        </w:rPr>
        <w:t> </w:t>
      </w:r>
      <w:r>
        <w:rPr>
          <w:w w:val="105"/>
        </w:rPr>
        <w:t>2023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“Design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Matroids:</w:t>
      </w:r>
      <w:r>
        <w:rPr>
          <w:spacing w:val="72"/>
          <w:w w:val="105"/>
        </w:rPr>
        <w:t> </w:t>
      </w:r>
      <w:r>
        <w:rPr>
          <w:w w:val="105"/>
        </w:rPr>
        <w:t>Diversity</w:t>
      </w:r>
      <w:r>
        <w:rPr>
          <w:spacing w:val="40"/>
          <w:w w:val="105"/>
        </w:rPr>
        <w:t> </w:t>
      </w:r>
      <w:r>
        <w:rPr>
          <w:w w:val="105"/>
        </w:rPr>
        <w:t>vs.</w:t>
      </w:r>
      <w:r>
        <w:rPr>
          <w:spacing w:val="72"/>
          <w:w w:val="105"/>
        </w:rPr>
        <w:t> </w:t>
      </w:r>
      <w:r>
        <w:rPr>
          <w:w w:val="105"/>
        </w:rPr>
        <w:t>Meritocracy” Australian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Council</w:t>
      </w:r>
      <w:r>
        <w:rPr>
          <w:spacing w:val="40"/>
          <w:w w:val="105"/>
        </w:rPr>
        <w:t> </w:t>
      </w:r>
      <w:r>
        <w:rPr>
          <w:w w:val="105"/>
        </w:rPr>
        <w:t>Discovery</w:t>
      </w:r>
      <w:r>
        <w:rPr>
          <w:spacing w:val="40"/>
          <w:w w:val="105"/>
        </w:rPr>
        <w:t> </w:t>
      </w:r>
      <w:r>
        <w:rPr>
          <w:w w:val="105"/>
        </w:rPr>
        <w:t>Project</w:t>
      </w:r>
      <w:r>
        <w:rPr>
          <w:spacing w:val="40"/>
          <w:w w:val="105"/>
        </w:rPr>
        <w:t> </w:t>
      </w:r>
      <w:r>
        <w:rPr>
          <w:w w:val="105"/>
        </w:rPr>
        <w:t>Grant,</w:t>
      </w:r>
      <w:r>
        <w:rPr>
          <w:spacing w:val="40"/>
          <w:w w:val="105"/>
        </w:rPr>
        <w:t> </w:t>
      </w:r>
      <w:r>
        <w:rPr>
          <w:w w:val="105"/>
        </w:rPr>
        <w:t>DP240101561,</w:t>
      </w:r>
      <w:r>
        <w:rPr>
          <w:spacing w:val="40"/>
          <w:w w:val="105"/>
        </w:rPr>
        <w:t> </w:t>
      </w:r>
      <w:r>
        <w:rPr>
          <w:w w:val="105"/>
        </w:rPr>
        <w:t>joint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Isa</w:t>
      </w:r>
      <w:r>
        <w:rPr>
          <w:spacing w:val="40"/>
          <w:w w:val="105"/>
        </w:rPr>
        <w:t> </w:t>
      </w:r>
      <w:r>
        <w:rPr>
          <w:w w:val="105"/>
        </w:rPr>
        <w:t>Hafalir, Fuhito</w:t>
      </w:r>
      <w:r>
        <w:rPr>
          <w:spacing w:val="40"/>
          <w:w w:val="105"/>
        </w:rPr>
        <w:t> </w:t>
      </w:r>
      <w:r>
        <w:rPr>
          <w:w w:val="105"/>
        </w:rPr>
        <w:t>Kojima,</w:t>
      </w:r>
      <w:r>
        <w:rPr>
          <w:spacing w:val="40"/>
          <w:w w:val="105"/>
        </w:rPr>
        <w:t> </w:t>
      </w:r>
      <w:r>
        <w:rPr>
          <w:w w:val="105"/>
        </w:rPr>
        <w:t>Irene</w:t>
      </w:r>
      <w:r>
        <w:rPr>
          <w:spacing w:val="40"/>
          <w:w w:val="105"/>
        </w:rPr>
        <w:t> </w:t>
      </w:r>
      <w:r>
        <w:rPr>
          <w:w w:val="105"/>
        </w:rPr>
        <w:t>Lo,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M.</w:t>
      </w:r>
      <w:r>
        <w:rPr>
          <w:spacing w:val="40"/>
          <w:w w:val="105"/>
        </w:rPr>
        <w:t> </w:t>
      </w:r>
      <w:r>
        <w:rPr>
          <w:w w:val="105"/>
        </w:rPr>
        <w:t>Ali</w:t>
      </w:r>
      <w:r>
        <w:rPr>
          <w:spacing w:val="40"/>
          <w:w w:val="105"/>
        </w:rPr>
        <w:t> </w:t>
      </w:r>
      <w:r>
        <w:rPr>
          <w:w w:val="105"/>
        </w:rPr>
        <w:t>Yildirim,</w:t>
      </w:r>
      <w:r>
        <w:rPr>
          <w:spacing w:val="40"/>
          <w:w w:val="105"/>
        </w:rPr>
        <w:t> </w:t>
      </w:r>
      <w:r>
        <w:rPr>
          <w:w w:val="105"/>
        </w:rPr>
        <w:t>2023-2026</w:t>
      </w:r>
    </w:p>
    <w:p>
      <w:pPr>
        <w:pStyle w:val="BodyText"/>
        <w:spacing w:before="53"/>
      </w:pPr>
      <w:r>
        <w:rPr>
          <w:w w:val="110"/>
        </w:rPr>
        <w:t>At</w:t>
      </w:r>
      <w:r>
        <w:rPr>
          <w:spacing w:val="14"/>
          <w:w w:val="110"/>
        </w:rPr>
        <w:t> </w:t>
      </w:r>
      <w:r>
        <w:rPr>
          <w:w w:val="110"/>
        </w:rPr>
        <w:t>Boston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College</w:t>
      </w:r>
    </w:p>
    <w:p>
      <w:pPr>
        <w:pStyle w:val="BodyText"/>
        <w:spacing w:line="235" w:lineRule="auto" w:before="55"/>
        <w:ind w:left="456" w:right="323"/>
      </w:pPr>
      <w:r>
        <w:rPr>
          <w:w w:val="105"/>
        </w:rPr>
        <w:t>National Science Foundation Grant, SES-1729778, joint with Tayfun Sonmez and Utku Unver,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2017-2019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060" w:bottom="280" w:left="720" w:right="720"/>
          <w:cols w:num="2" w:equalWidth="0">
            <w:col w:w="1211" w:space="661"/>
            <w:col w:w="8928"/>
          </w:cols>
        </w:sectPr>
      </w:pPr>
    </w:p>
    <w:p>
      <w:pPr>
        <w:pStyle w:val="BodyText"/>
        <w:spacing w:before="45"/>
        <w:ind w:left="1968"/>
      </w:pPr>
      <w:r>
        <w:rPr>
          <w:w w:val="110"/>
        </w:rPr>
        <w:t>At Carnegie Mellon </w:t>
      </w:r>
      <w:r>
        <w:rPr>
          <w:spacing w:val="-2"/>
          <w:w w:val="110"/>
        </w:rPr>
        <w:t>University</w:t>
      </w:r>
    </w:p>
    <w:p>
      <w:pPr>
        <w:pStyle w:val="BodyText"/>
        <w:spacing w:line="242" w:lineRule="exact" w:before="52"/>
        <w:ind w:left="2328"/>
      </w:pPr>
      <w:r>
        <w:rPr>
          <w:w w:val="105"/>
        </w:rPr>
        <w:t>Xerox</w:t>
      </w:r>
      <w:r>
        <w:rPr>
          <w:spacing w:val="33"/>
          <w:w w:val="105"/>
        </w:rPr>
        <w:t> </w:t>
      </w:r>
      <w:r>
        <w:rPr>
          <w:w w:val="105"/>
        </w:rPr>
        <w:t>Junior</w:t>
      </w:r>
      <w:r>
        <w:rPr>
          <w:spacing w:val="33"/>
          <w:w w:val="105"/>
        </w:rPr>
        <w:t> </w:t>
      </w:r>
      <w:r>
        <w:rPr>
          <w:w w:val="105"/>
        </w:rPr>
        <w:t>Faculty</w:t>
      </w:r>
      <w:r>
        <w:rPr>
          <w:spacing w:val="33"/>
          <w:w w:val="105"/>
        </w:rPr>
        <w:t> </w:t>
      </w:r>
      <w:r>
        <w:rPr>
          <w:w w:val="105"/>
        </w:rPr>
        <w:t>Chair,</w:t>
      </w:r>
      <w:r>
        <w:rPr>
          <w:spacing w:val="33"/>
          <w:w w:val="105"/>
        </w:rPr>
        <w:t> </w:t>
      </w:r>
      <w:r>
        <w:rPr>
          <w:w w:val="105"/>
        </w:rPr>
        <w:t>Tepper</w:t>
      </w:r>
      <w:r>
        <w:rPr>
          <w:spacing w:val="33"/>
          <w:w w:val="105"/>
        </w:rPr>
        <w:t> </w:t>
      </w:r>
      <w:r>
        <w:rPr>
          <w:w w:val="105"/>
        </w:rPr>
        <w:t>Business</w:t>
      </w:r>
      <w:r>
        <w:rPr>
          <w:spacing w:val="33"/>
          <w:w w:val="105"/>
        </w:rPr>
        <w:t> </w:t>
      </w:r>
      <w:r>
        <w:rPr>
          <w:w w:val="105"/>
        </w:rPr>
        <w:t>School,</w:t>
      </w:r>
      <w:r>
        <w:rPr>
          <w:spacing w:val="33"/>
          <w:w w:val="105"/>
        </w:rPr>
        <w:t> </w:t>
      </w:r>
      <w:r>
        <w:rPr>
          <w:w w:val="105"/>
        </w:rPr>
        <w:t>2014-</w:t>
      </w:r>
      <w:r>
        <w:rPr>
          <w:spacing w:val="-4"/>
          <w:w w:val="105"/>
        </w:rPr>
        <w:t>2015</w:t>
      </w:r>
    </w:p>
    <w:p>
      <w:pPr>
        <w:pStyle w:val="BodyText"/>
        <w:spacing w:line="235" w:lineRule="auto" w:before="1"/>
        <w:ind w:left="2328" w:right="983"/>
      </w:pPr>
      <w:r>
        <w:rPr>
          <w:w w:val="105"/>
        </w:rPr>
        <w:t>National Science Foundation Grant, SES-1326584, joint with Isa Hafalir, 2013-2016</w:t>
      </w:r>
      <w:r>
        <w:rPr>
          <w:spacing w:val="80"/>
          <w:w w:val="105"/>
        </w:rPr>
        <w:t> </w:t>
      </w:r>
      <w:r>
        <w:rPr>
          <w:w w:val="105"/>
        </w:rPr>
        <w:t>Faculty Giving Chair, Tepper Business School, 2012-2013</w:t>
      </w:r>
    </w:p>
    <w:p>
      <w:pPr>
        <w:pStyle w:val="BodyText"/>
        <w:spacing w:line="290" w:lineRule="auto"/>
        <w:ind w:left="1968" w:right="2311" w:firstLine="360"/>
      </w:pPr>
      <w:r>
        <w:rPr>
          <w:w w:val="110"/>
        </w:rPr>
        <w:t>Lave-Weil</w:t>
      </w:r>
      <w:r>
        <w:rPr>
          <w:spacing w:val="-4"/>
          <w:w w:val="110"/>
        </w:rPr>
        <w:t> </w:t>
      </w:r>
      <w:r>
        <w:rPr>
          <w:w w:val="110"/>
        </w:rPr>
        <w:t>Prize,</w:t>
      </w:r>
      <w:r>
        <w:rPr>
          <w:spacing w:val="-4"/>
          <w:w w:val="110"/>
        </w:rPr>
        <w:t> </w:t>
      </w:r>
      <w:r>
        <w:rPr>
          <w:w w:val="110"/>
        </w:rPr>
        <w:t>joint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Isa</w:t>
      </w:r>
      <w:r>
        <w:rPr>
          <w:spacing w:val="-4"/>
          <w:w w:val="110"/>
        </w:rPr>
        <w:t> </w:t>
      </w:r>
      <w:r>
        <w:rPr>
          <w:w w:val="110"/>
        </w:rPr>
        <w:t>Hafalir,</w:t>
      </w:r>
      <w:r>
        <w:rPr>
          <w:spacing w:val="-4"/>
          <w:w w:val="110"/>
        </w:rPr>
        <w:t> </w:t>
      </w:r>
      <w:r>
        <w:rPr>
          <w:w w:val="110"/>
        </w:rPr>
        <w:t>Tepper</w:t>
      </w:r>
      <w:r>
        <w:rPr>
          <w:spacing w:val="-4"/>
          <w:w w:val="110"/>
        </w:rPr>
        <w:t> </w:t>
      </w:r>
      <w:r>
        <w:rPr>
          <w:w w:val="110"/>
        </w:rPr>
        <w:t>Business</w:t>
      </w:r>
      <w:r>
        <w:rPr>
          <w:spacing w:val="-4"/>
          <w:w w:val="110"/>
        </w:rPr>
        <w:t> </w:t>
      </w:r>
      <w:r>
        <w:rPr>
          <w:w w:val="110"/>
        </w:rPr>
        <w:t>School,</w:t>
      </w:r>
      <w:r>
        <w:rPr>
          <w:spacing w:val="-4"/>
          <w:w w:val="110"/>
        </w:rPr>
        <w:t> </w:t>
      </w:r>
      <w:r>
        <w:rPr>
          <w:w w:val="110"/>
        </w:rPr>
        <w:t>2011 At Stanford University</w:t>
      </w:r>
    </w:p>
    <w:p>
      <w:pPr>
        <w:pStyle w:val="BodyText"/>
        <w:spacing w:line="235" w:lineRule="auto"/>
        <w:ind w:left="2328" w:right="983"/>
      </w:pPr>
      <w:r>
        <w:rPr>
          <w:w w:val="105"/>
        </w:rPr>
        <w:t>A.</w:t>
      </w:r>
      <w:r>
        <w:rPr>
          <w:spacing w:val="34"/>
          <w:w w:val="105"/>
        </w:rPr>
        <w:t> </w:t>
      </w:r>
      <w:r>
        <w:rPr>
          <w:w w:val="105"/>
        </w:rPr>
        <w:t>Michael</w:t>
      </w:r>
      <w:r>
        <w:rPr>
          <w:spacing w:val="34"/>
          <w:w w:val="105"/>
        </w:rPr>
        <w:t> </w:t>
      </w:r>
      <w:r>
        <w:rPr>
          <w:w w:val="105"/>
        </w:rPr>
        <w:t>Spence</w:t>
      </w:r>
      <w:r>
        <w:rPr>
          <w:spacing w:val="34"/>
          <w:w w:val="105"/>
        </w:rPr>
        <w:t> </w:t>
      </w:r>
      <w:r>
        <w:rPr>
          <w:w w:val="105"/>
        </w:rPr>
        <w:t>Fellowship,</w:t>
      </w:r>
      <w:r>
        <w:rPr>
          <w:spacing w:val="34"/>
          <w:w w:val="105"/>
        </w:rPr>
        <w:t> </w:t>
      </w:r>
      <w:r>
        <w:rPr>
          <w:w w:val="105"/>
        </w:rPr>
        <w:t>Stanford</w:t>
      </w:r>
      <w:r>
        <w:rPr>
          <w:spacing w:val="34"/>
          <w:w w:val="105"/>
        </w:rPr>
        <w:t> </w:t>
      </w:r>
      <w:r>
        <w:rPr>
          <w:w w:val="105"/>
        </w:rPr>
        <w:t>Graduate</w:t>
      </w:r>
      <w:r>
        <w:rPr>
          <w:spacing w:val="34"/>
          <w:w w:val="105"/>
        </w:rPr>
        <w:t> </w:t>
      </w:r>
      <w:r>
        <w:rPr>
          <w:w w:val="105"/>
        </w:rPr>
        <w:t>School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Business,</w:t>
      </w:r>
      <w:r>
        <w:rPr>
          <w:spacing w:val="34"/>
          <w:w w:val="105"/>
        </w:rPr>
        <w:t> </w:t>
      </w:r>
      <w:r>
        <w:rPr>
          <w:w w:val="105"/>
        </w:rPr>
        <w:t>2009-2010 Kurt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Molly</w:t>
      </w:r>
      <w:r>
        <w:rPr>
          <w:spacing w:val="20"/>
          <w:w w:val="105"/>
        </w:rPr>
        <w:t> </w:t>
      </w:r>
      <w:r>
        <w:rPr>
          <w:w w:val="105"/>
        </w:rPr>
        <w:t>Hauser</w:t>
      </w:r>
      <w:r>
        <w:rPr>
          <w:spacing w:val="20"/>
          <w:w w:val="105"/>
        </w:rPr>
        <w:t> </w:t>
      </w:r>
      <w:r>
        <w:rPr>
          <w:w w:val="105"/>
        </w:rPr>
        <w:t>Fellowship,</w:t>
      </w:r>
      <w:r>
        <w:rPr>
          <w:spacing w:val="20"/>
          <w:w w:val="105"/>
        </w:rPr>
        <w:t> </w:t>
      </w:r>
      <w:r>
        <w:rPr>
          <w:w w:val="105"/>
        </w:rPr>
        <w:t>Stanford</w:t>
      </w:r>
      <w:r>
        <w:rPr>
          <w:spacing w:val="20"/>
          <w:w w:val="105"/>
        </w:rPr>
        <w:t> </w:t>
      </w:r>
      <w:r>
        <w:rPr>
          <w:w w:val="105"/>
        </w:rPr>
        <w:t>Graduate</w:t>
      </w:r>
      <w:r>
        <w:rPr>
          <w:spacing w:val="20"/>
          <w:w w:val="105"/>
        </w:rPr>
        <w:t> </w:t>
      </w:r>
      <w:r>
        <w:rPr>
          <w:w w:val="105"/>
        </w:rPr>
        <w:t>School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Business,</w:t>
      </w:r>
      <w:r>
        <w:rPr>
          <w:spacing w:val="20"/>
          <w:w w:val="105"/>
        </w:rPr>
        <w:t> </w:t>
      </w:r>
      <w:r>
        <w:rPr>
          <w:w w:val="105"/>
        </w:rPr>
        <w:t>2009-2010</w:t>
      </w:r>
    </w:p>
    <w:p>
      <w:pPr>
        <w:pStyle w:val="BodyText"/>
        <w:spacing w:line="290" w:lineRule="auto"/>
        <w:ind w:left="1968" w:right="195" w:firstLine="360"/>
      </w:pPr>
      <w:r>
        <w:rPr>
          <w:w w:val="110"/>
        </w:rPr>
        <w:t>Leonard</w:t>
      </w:r>
      <w:r>
        <w:rPr>
          <w:spacing w:val="-3"/>
          <w:w w:val="110"/>
        </w:rPr>
        <w:t> </w:t>
      </w:r>
      <w:r>
        <w:rPr>
          <w:w w:val="110"/>
        </w:rPr>
        <w:t>W.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Shirley</w:t>
      </w:r>
      <w:r>
        <w:rPr>
          <w:spacing w:val="-3"/>
          <w:w w:val="110"/>
        </w:rPr>
        <w:t> </w:t>
      </w:r>
      <w:r>
        <w:rPr>
          <w:w w:val="110"/>
        </w:rPr>
        <w:t>R.</w:t>
      </w:r>
      <w:r>
        <w:rPr>
          <w:spacing w:val="-3"/>
          <w:w w:val="110"/>
        </w:rPr>
        <w:t> </w:t>
      </w:r>
      <w:r>
        <w:rPr>
          <w:w w:val="110"/>
        </w:rPr>
        <w:t>Ely</w:t>
      </w:r>
      <w:r>
        <w:rPr>
          <w:spacing w:val="-3"/>
          <w:w w:val="110"/>
        </w:rPr>
        <w:t> </w:t>
      </w:r>
      <w:r>
        <w:rPr>
          <w:w w:val="110"/>
        </w:rPr>
        <w:t>Fellow,</w:t>
      </w:r>
      <w:r>
        <w:rPr>
          <w:spacing w:val="-2"/>
          <w:w w:val="110"/>
        </w:rPr>
        <w:t> </w:t>
      </w:r>
      <w:r>
        <w:rPr>
          <w:w w:val="110"/>
        </w:rPr>
        <w:t>Stanford</w:t>
      </w:r>
      <w:r>
        <w:rPr>
          <w:spacing w:val="-3"/>
          <w:w w:val="110"/>
        </w:rPr>
        <w:t> </w:t>
      </w:r>
      <w:r>
        <w:rPr>
          <w:w w:val="110"/>
        </w:rPr>
        <w:t>Institute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Economic</w:t>
      </w:r>
      <w:r>
        <w:rPr>
          <w:spacing w:val="-3"/>
          <w:w w:val="110"/>
        </w:rPr>
        <w:t> </w:t>
      </w:r>
      <w:r>
        <w:rPr>
          <w:w w:val="110"/>
        </w:rPr>
        <w:t>Policy</w:t>
      </w:r>
      <w:r>
        <w:rPr>
          <w:spacing w:val="-3"/>
          <w:w w:val="110"/>
        </w:rPr>
        <w:t> </w:t>
      </w:r>
      <w:r>
        <w:rPr>
          <w:w w:val="110"/>
        </w:rPr>
        <w:t>Research,</w:t>
      </w:r>
      <w:r>
        <w:rPr>
          <w:spacing w:val="-2"/>
          <w:w w:val="110"/>
        </w:rPr>
        <w:t> </w:t>
      </w:r>
      <w:r>
        <w:rPr>
          <w:w w:val="110"/>
        </w:rPr>
        <w:t>2009 At Caltech</w:t>
      </w:r>
    </w:p>
    <w:p>
      <w:pPr>
        <w:pStyle w:val="BodyText"/>
        <w:spacing w:line="242" w:lineRule="exact"/>
        <w:ind w:left="2328"/>
      </w:pPr>
      <w:r>
        <w:rPr>
          <w:w w:val="105"/>
        </w:rPr>
        <w:t>Merit</w:t>
      </w:r>
      <w:r>
        <w:rPr>
          <w:spacing w:val="33"/>
          <w:w w:val="105"/>
        </w:rPr>
        <w:t> </w:t>
      </w:r>
      <w:r>
        <w:rPr>
          <w:w w:val="105"/>
        </w:rPr>
        <w:t>Award,</w:t>
      </w:r>
      <w:r>
        <w:rPr>
          <w:spacing w:val="33"/>
          <w:w w:val="105"/>
        </w:rPr>
        <w:t> </w:t>
      </w:r>
      <w:r>
        <w:rPr>
          <w:w w:val="105"/>
        </w:rPr>
        <w:t>Caltech,</w:t>
      </w:r>
      <w:r>
        <w:rPr>
          <w:spacing w:val="34"/>
          <w:w w:val="105"/>
        </w:rPr>
        <w:t> </w:t>
      </w:r>
      <w:r>
        <w:rPr>
          <w:spacing w:val="-4"/>
          <w:w w:val="105"/>
        </w:rPr>
        <w:t>2004</w:t>
      </w:r>
    </w:p>
    <w:p>
      <w:pPr>
        <w:pStyle w:val="BodyText"/>
        <w:spacing w:line="239" w:lineRule="exact"/>
        <w:ind w:left="2328"/>
      </w:pPr>
      <w:r>
        <w:rPr>
          <w:w w:val="110"/>
        </w:rPr>
        <w:t>Herbert</w:t>
      </w:r>
      <w:r>
        <w:rPr>
          <w:spacing w:val="7"/>
          <w:w w:val="110"/>
        </w:rPr>
        <w:t> </w:t>
      </w:r>
      <w:r>
        <w:rPr>
          <w:w w:val="110"/>
        </w:rPr>
        <w:t>J.</w:t>
      </w:r>
      <w:r>
        <w:rPr>
          <w:spacing w:val="7"/>
          <w:w w:val="110"/>
        </w:rPr>
        <w:t> </w:t>
      </w:r>
      <w:r>
        <w:rPr>
          <w:w w:val="110"/>
        </w:rPr>
        <w:t>Ryser</w:t>
      </w:r>
      <w:r>
        <w:rPr>
          <w:spacing w:val="7"/>
          <w:w w:val="110"/>
        </w:rPr>
        <w:t> </w:t>
      </w:r>
      <w:r>
        <w:rPr>
          <w:w w:val="110"/>
        </w:rPr>
        <w:t>Scholarship,</w:t>
      </w:r>
      <w:r>
        <w:rPr>
          <w:spacing w:val="7"/>
          <w:w w:val="110"/>
        </w:rPr>
        <w:t> </w:t>
      </w:r>
      <w:r>
        <w:rPr>
          <w:w w:val="110"/>
        </w:rPr>
        <w:t>Caltech,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2004</w:t>
      </w:r>
    </w:p>
    <w:p>
      <w:pPr>
        <w:pStyle w:val="BodyText"/>
        <w:spacing w:line="239" w:lineRule="exact"/>
        <w:ind w:left="2328"/>
      </w:pPr>
      <w:r>
        <w:rPr>
          <w:w w:val="105"/>
        </w:rPr>
        <w:t>(merit-based</w:t>
      </w:r>
      <w:r>
        <w:rPr>
          <w:spacing w:val="9"/>
          <w:w w:val="105"/>
        </w:rPr>
        <w:t> </w:t>
      </w:r>
      <w:r>
        <w:rPr>
          <w:w w:val="105"/>
        </w:rPr>
        <w:t>award</w:t>
      </w:r>
      <w:r>
        <w:rPr>
          <w:spacing w:val="10"/>
          <w:w w:val="105"/>
        </w:rPr>
        <w:t> </w:t>
      </w:r>
      <w:r>
        <w:rPr>
          <w:w w:val="105"/>
        </w:rPr>
        <w:t>given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10"/>
          <w:w w:val="105"/>
        </w:rPr>
        <w:t> </w:t>
      </w:r>
      <w:r>
        <w:rPr>
          <w:w w:val="105"/>
        </w:rPr>
        <w:t>mathematics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major)</w:t>
      </w:r>
    </w:p>
    <w:p>
      <w:pPr>
        <w:pStyle w:val="BodyText"/>
        <w:spacing w:line="239" w:lineRule="exact"/>
        <w:ind w:left="2328"/>
      </w:pPr>
      <w:r>
        <w:rPr>
          <w:w w:val="110"/>
        </w:rPr>
        <w:t>Fredrick</w:t>
      </w:r>
      <w:r>
        <w:rPr>
          <w:spacing w:val="3"/>
          <w:w w:val="110"/>
        </w:rPr>
        <w:t> </w:t>
      </w:r>
      <w:r>
        <w:rPr>
          <w:w w:val="110"/>
        </w:rPr>
        <w:t>J.</w:t>
      </w:r>
      <w:r>
        <w:rPr>
          <w:spacing w:val="3"/>
          <w:w w:val="110"/>
        </w:rPr>
        <w:t> </w:t>
      </w:r>
      <w:r>
        <w:rPr>
          <w:w w:val="110"/>
        </w:rPr>
        <w:t>Zeigler</w:t>
      </w:r>
      <w:r>
        <w:rPr>
          <w:spacing w:val="3"/>
          <w:w w:val="110"/>
        </w:rPr>
        <w:t> </w:t>
      </w:r>
      <w:r>
        <w:rPr>
          <w:w w:val="110"/>
        </w:rPr>
        <w:t>Memorial</w:t>
      </w:r>
      <w:r>
        <w:rPr>
          <w:spacing w:val="3"/>
          <w:w w:val="110"/>
        </w:rPr>
        <w:t> </w:t>
      </w:r>
      <w:r>
        <w:rPr>
          <w:w w:val="110"/>
        </w:rPr>
        <w:t>Award,</w:t>
      </w:r>
      <w:r>
        <w:rPr>
          <w:spacing w:val="3"/>
          <w:w w:val="110"/>
        </w:rPr>
        <w:t> </w:t>
      </w:r>
      <w:r>
        <w:rPr>
          <w:w w:val="110"/>
        </w:rPr>
        <w:t>Caltech,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2003</w:t>
      </w:r>
    </w:p>
    <w:p>
      <w:pPr>
        <w:pStyle w:val="BodyText"/>
        <w:spacing w:line="235" w:lineRule="auto"/>
        <w:ind w:left="2328" w:right="1381"/>
      </w:pPr>
      <w:r>
        <w:rPr>
          <w:w w:val="105"/>
        </w:rPr>
        <w:t>(given to a sophomore or junior mathematics major for excellence in scholarship) Putnam Mathematical Competition, Honorable Mention, 2001, 2003, 2004</w:t>
      </w:r>
    </w:p>
    <w:p>
      <w:pPr>
        <w:pStyle w:val="BodyText"/>
        <w:spacing w:before="51"/>
        <w:ind w:left="1968"/>
      </w:pPr>
      <w:r>
        <w:rPr>
          <w:w w:val="105"/>
        </w:rPr>
        <w:t>Before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Caltech</w:t>
      </w:r>
    </w:p>
    <w:p>
      <w:pPr>
        <w:pStyle w:val="BodyText"/>
        <w:spacing w:line="235" w:lineRule="auto" w:before="55"/>
        <w:ind w:left="2328"/>
      </w:pPr>
      <w:r>
        <w:rPr>
          <w:w w:val="105"/>
        </w:rPr>
        <w:t>International Math.</w:t>
      </w:r>
      <w:r>
        <w:rPr>
          <w:spacing w:val="33"/>
          <w:w w:val="105"/>
        </w:rPr>
        <w:t> </w:t>
      </w:r>
      <w:r>
        <w:rPr>
          <w:w w:val="105"/>
        </w:rPr>
        <w:t>Olympiad, Gold Medal 1999; Silver Medal 1998, 2000; Bronze Medal 1997 Balkan</w:t>
      </w:r>
      <w:r>
        <w:rPr>
          <w:spacing w:val="40"/>
          <w:w w:val="105"/>
        </w:rPr>
        <w:t> </w:t>
      </w:r>
      <w:r>
        <w:rPr>
          <w:w w:val="105"/>
        </w:rPr>
        <w:t>Math.</w:t>
      </w:r>
      <w:r>
        <w:rPr>
          <w:spacing w:val="40"/>
          <w:w w:val="105"/>
        </w:rPr>
        <w:t> </w:t>
      </w:r>
      <w:r>
        <w:rPr>
          <w:w w:val="105"/>
        </w:rPr>
        <w:t>Olympiad,</w:t>
      </w:r>
      <w:r>
        <w:rPr>
          <w:spacing w:val="40"/>
          <w:w w:val="105"/>
        </w:rPr>
        <w:t> </w:t>
      </w:r>
      <w:r>
        <w:rPr>
          <w:w w:val="105"/>
        </w:rPr>
        <w:t>Gold</w:t>
      </w:r>
      <w:r>
        <w:rPr>
          <w:spacing w:val="40"/>
          <w:w w:val="105"/>
        </w:rPr>
        <w:t> </w:t>
      </w:r>
      <w:r>
        <w:rPr>
          <w:w w:val="105"/>
        </w:rPr>
        <w:t>Medal,</w:t>
      </w:r>
      <w:r>
        <w:rPr>
          <w:spacing w:val="40"/>
          <w:w w:val="105"/>
        </w:rPr>
        <w:t> </w:t>
      </w:r>
      <w:r>
        <w:rPr>
          <w:w w:val="105"/>
        </w:rPr>
        <w:t>2000;</w:t>
      </w:r>
      <w:r>
        <w:rPr>
          <w:spacing w:val="40"/>
          <w:w w:val="105"/>
        </w:rPr>
        <w:t> </w:t>
      </w:r>
      <w:r>
        <w:rPr>
          <w:w w:val="105"/>
        </w:rPr>
        <w:t>Bronze</w:t>
      </w:r>
      <w:r>
        <w:rPr>
          <w:spacing w:val="40"/>
          <w:w w:val="105"/>
        </w:rPr>
        <w:t> </w:t>
      </w:r>
      <w:r>
        <w:rPr>
          <w:w w:val="105"/>
        </w:rPr>
        <w:t>Medal,</w:t>
      </w:r>
      <w:r>
        <w:rPr>
          <w:spacing w:val="40"/>
          <w:w w:val="105"/>
        </w:rPr>
        <w:t> </w:t>
      </w:r>
      <w:r>
        <w:rPr>
          <w:w w:val="105"/>
        </w:rPr>
        <w:t>1997</w:t>
      </w:r>
    </w:p>
    <w:p>
      <w:pPr>
        <w:pStyle w:val="BodyText"/>
        <w:spacing w:line="240" w:lineRule="exact"/>
        <w:ind w:left="2328"/>
      </w:pPr>
      <w:r>
        <w:rPr>
          <w:w w:val="110"/>
        </w:rPr>
        <w:t>Turkish</w:t>
      </w:r>
      <w:r>
        <w:rPr>
          <w:spacing w:val="-4"/>
          <w:w w:val="110"/>
        </w:rPr>
        <w:t> </w:t>
      </w:r>
      <w:r>
        <w:rPr>
          <w:w w:val="110"/>
        </w:rPr>
        <w:t>Math.</w:t>
      </w:r>
      <w:r>
        <w:rPr>
          <w:spacing w:val="12"/>
          <w:w w:val="110"/>
        </w:rPr>
        <w:t> </w:t>
      </w:r>
      <w:r>
        <w:rPr>
          <w:w w:val="110"/>
        </w:rPr>
        <w:t>Olympiad,</w:t>
      </w:r>
      <w:r>
        <w:rPr>
          <w:spacing w:val="-3"/>
          <w:w w:val="110"/>
        </w:rPr>
        <w:t> </w:t>
      </w:r>
      <w:r>
        <w:rPr>
          <w:w w:val="110"/>
        </w:rPr>
        <w:t>Gold</w:t>
      </w:r>
      <w:r>
        <w:rPr>
          <w:spacing w:val="-3"/>
          <w:w w:val="110"/>
        </w:rPr>
        <w:t> </w:t>
      </w:r>
      <w:r>
        <w:rPr>
          <w:w w:val="110"/>
        </w:rPr>
        <w:t>Medal,</w:t>
      </w:r>
      <w:r>
        <w:rPr>
          <w:spacing w:val="-3"/>
          <w:w w:val="110"/>
        </w:rPr>
        <w:t> </w:t>
      </w:r>
      <w:r>
        <w:rPr>
          <w:w w:val="110"/>
        </w:rPr>
        <w:t>1997,</w:t>
      </w:r>
      <w:r>
        <w:rPr>
          <w:spacing w:val="-4"/>
          <w:w w:val="110"/>
        </w:rPr>
        <w:t> </w:t>
      </w:r>
      <w:r>
        <w:rPr>
          <w:w w:val="110"/>
        </w:rPr>
        <w:t>1999</w:t>
      </w:r>
      <w:r>
        <w:rPr>
          <w:spacing w:val="-3"/>
          <w:w w:val="110"/>
        </w:rPr>
        <w:t> </w:t>
      </w:r>
      <w:r>
        <w:rPr>
          <w:w w:val="110"/>
        </w:rPr>
        <w:t>(1st</w:t>
      </w:r>
      <w:r>
        <w:rPr>
          <w:spacing w:val="-3"/>
          <w:w w:val="110"/>
        </w:rPr>
        <w:t> </w:t>
      </w:r>
      <w:r>
        <w:rPr>
          <w:w w:val="110"/>
        </w:rPr>
        <w:t>Place);</w:t>
      </w:r>
      <w:r>
        <w:rPr>
          <w:spacing w:val="-3"/>
          <w:w w:val="110"/>
        </w:rPr>
        <w:t> </w:t>
      </w:r>
      <w:r>
        <w:rPr>
          <w:w w:val="110"/>
        </w:rPr>
        <w:t>Silver</w:t>
      </w:r>
      <w:r>
        <w:rPr>
          <w:spacing w:val="-3"/>
          <w:w w:val="110"/>
        </w:rPr>
        <w:t> </w:t>
      </w:r>
      <w:r>
        <w:rPr>
          <w:w w:val="110"/>
        </w:rPr>
        <w:t>Medal,</w:t>
      </w:r>
      <w:r>
        <w:rPr>
          <w:spacing w:val="-4"/>
          <w:w w:val="110"/>
        </w:rPr>
        <w:t> </w:t>
      </w:r>
      <w:r>
        <w:rPr>
          <w:w w:val="110"/>
        </w:rPr>
        <w:t>1996,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1998</w:t>
      </w:r>
    </w:p>
    <w:p>
      <w:pPr>
        <w:pStyle w:val="BodyText"/>
        <w:spacing w:before="231"/>
        <w:ind w:left="0"/>
      </w:pPr>
    </w:p>
    <w:p>
      <w:pPr>
        <w:pStyle w:val="BodyText"/>
        <w:spacing w:after="0"/>
        <w:sectPr>
          <w:pgSz w:w="12240" w:h="15840"/>
          <w:pgMar w:top="1120" w:bottom="280" w:left="720" w:right="720"/>
        </w:sectPr>
      </w:pPr>
    </w:p>
    <w:p>
      <w:pPr>
        <w:spacing w:before="79"/>
        <w:ind w:left="96" w:right="0" w:firstLine="0"/>
        <w:jc w:val="left"/>
        <w:rPr>
          <w:sz w:val="18"/>
        </w:rPr>
      </w:pPr>
      <w:r>
        <w:rPr>
          <w:spacing w:val="-2"/>
          <w:w w:val="135"/>
          <w:sz w:val="18"/>
        </w:rPr>
        <w:t>D</w:t>
      </w:r>
      <w:r>
        <w:rPr>
          <w:smallCaps/>
          <w:spacing w:val="-2"/>
          <w:w w:val="135"/>
          <w:sz w:val="18"/>
        </w:rPr>
        <w:t>istinguished</w:t>
      </w:r>
      <w:r>
        <w:rPr>
          <w:smallCaps w:val="0"/>
          <w:spacing w:val="-2"/>
          <w:w w:val="135"/>
          <w:sz w:val="18"/>
        </w:rPr>
        <w:t> </w:t>
      </w:r>
      <w:r>
        <w:rPr>
          <w:smallCaps w:val="0"/>
          <w:w w:val="135"/>
          <w:sz w:val="18"/>
        </w:rPr>
        <w:t>L</w:t>
      </w:r>
      <w:r>
        <w:rPr>
          <w:smallCaps/>
          <w:w w:val="135"/>
          <w:sz w:val="18"/>
        </w:rPr>
        <w:t>ectures</w:t>
      </w:r>
      <w:r>
        <w:rPr>
          <w:smallCaps w:val="0"/>
          <w:spacing w:val="-8"/>
          <w:w w:val="135"/>
          <w:sz w:val="18"/>
        </w:rPr>
        <w:t> </w:t>
      </w:r>
      <w:r>
        <w:rPr>
          <w:smallCaps/>
          <w:w w:val="135"/>
          <w:sz w:val="18"/>
        </w:rPr>
        <w:t>and</w:t>
      </w:r>
      <w:r>
        <w:rPr>
          <w:smallCaps w:val="0"/>
          <w:spacing w:val="-8"/>
          <w:w w:val="135"/>
          <w:sz w:val="18"/>
        </w:rPr>
        <w:t> </w:t>
      </w:r>
      <w:r>
        <w:rPr>
          <w:smallCaps w:val="0"/>
          <w:w w:val="135"/>
          <w:sz w:val="18"/>
        </w:rPr>
        <w:t>M</w:t>
      </w:r>
      <w:r>
        <w:rPr>
          <w:smallCaps/>
          <w:w w:val="135"/>
          <w:sz w:val="18"/>
        </w:rPr>
        <w:t>ini</w:t>
      </w:r>
      <w:r>
        <w:rPr>
          <w:smallCaps w:val="0"/>
          <w:w w:val="135"/>
          <w:sz w:val="18"/>
        </w:rPr>
        <w:t> </w:t>
      </w:r>
      <w:r>
        <w:rPr>
          <w:smallCaps w:val="0"/>
          <w:spacing w:val="-2"/>
          <w:w w:val="135"/>
          <w:sz w:val="18"/>
        </w:rPr>
        <w:t>L</w:t>
      </w:r>
      <w:r>
        <w:rPr>
          <w:smallCaps/>
          <w:spacing w:val="-2"/>
          <w:w w:val="135"/>
          <w:sz w:val="18"/>
        </w:rPr>
        <w:t>ectures</w:t>
      </w:r>
    </w:p>
    <w:p>
      <w:pPr>
        <w:pStyle w:val="BodyText"/>
        <w:spacing w:line="235" w:lineRule="auto" w:before="63"/>
        <w:ind w:right="431"/>
      </w:pPr>
      <w:r>
        <w:rPr/>
        <w:br w:type="column"/>
      </w:r>
      <w:r>
        <w:rPr>
          <w:w w:val="105"/>
        </w:rPr>
        <w:t>Paul Kleindorfer Lecture, 11th Conference on Economic Design, Budapest, Hungary, June 2019</w:t>
      </w:r>
      <w:r>
        <w:rPr>
          <w:spacing w:val="80"/>
          <w:w w:val="150"/>
        </w:rPr>
        <w:t> </w:t>
      </w:r>
      <w:r>
        <w:rPr>
          <w:w w:val="105"/>
        </w:rPr>
        <w:t>Mini</w:t>
      </w:r>
      <w:r>
        <w:rPr>
          <w:spacing w:val="38"/>
          <w:w w:val="105"/>
        </w:rPr>
        <w:t> </w:t>
      </w:r>
      <w:r>
        <w:rPr>
          <w:w w:val="105"/>
        </w:rPr>
        <w:t>Lecture</w:t>
      </w:r>
      <w:r>
        <w:rPr>
          <w:spacing w:val="38"/>
          <w:w w:val="105"/>
        </w:rPr>
        <w:t> </w:t>
      </w:r>
      <w:r>
        <w:rPr>
          <w:w w:val="105"/>
        </w:rPr>
        <w:t>on</w:t>
      </w:r>
      <w:r>
        <w:rPr>
          <w:spacing w:val="38"/>
          <w:w w:val="105"/>
        </w:rPr>
        <w:t> </w:t>
      </w:r>
      <w:r>
        <w:rPr>
          <w:w w:val="105"/>
        </w:rPr>
        <w:t>Matroids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Matching,</w:t>
      </w:r>
      <w:r>
        <w:rPr>
          <w:spacing w:val="38"/>
          <w:w w:val="105"/>
        </w:rPr>
        <w:t> </w:t>
      </w:r>
      <w:r>
        <w:rPr>
          <w:w w:val="105"/>
        </w:rPr>
        <w:t>Pennsylvania</w:t>
      </w:r>
      <w:r>
        <w:rPr>
          <w:spacing w:val="38"/>
          <w:w w:val="105"/>
        </w:rPr>
        <w:t> </w:t>
      </w:r>
      <w:r>
        <w:rPr>
          <w:w w:val="105"/>
        </w:rPr>
        <w:t>State</w:t>
      </w:r>
      <w:r>
        <w:rPr>
          <w:spacing w:val="38"/>
          <w:w w:val="105"/>
        </w:rPr>
        <w:t> </w:t>
      </w:r>
      <w:r>
        <w:rPr>
          <w:w w:val="105"/>
        </w:rPr>
        <w:t>University,</w:t>
      </w:r>
      <w:r>
        <w:rPr>
          <w:spacing w:val="38"/>
          <w:w w:val="105"/>
        </w:rPr>
        <w:t> </w:t>
      </w:r>
      <w:r>
        <w:rPr>
          <w:w w:val="105"/>
        </w:rPr>
        <w:t>November</w:t>
      </w:r>
      <w:r>
        <w:rPr>
          <w:spacing w:val="38"/>
          <w:w w:val="105"/>
        </w:rPr>
        <w:t> </w:t>
      </w:r>
      <w:r>
        <w:rPr>
          <w:w w:val="105"/>
        </w:rPr>
        <w:t>2022</w:t>
      </w:r>
    </w:p>
    <w:p>
      <w:pPr>
        <w:pStyle w:val="BodyText"/>
        <w:spacing w:line="235" w:lineRule="auto"/>
        <w:ind w:right="1945"/>
      </w:pPr>
      <w:r>
        <w:rPr>
          <w:w w:val="105"/>
        </w:rPr>
        <w:t>Mini Lecture on Matroids and Matching, The University of Tokyo, October 2024</w:t>
      </w:r>
      <w:r>
        <w:rPr>
          <w:spacing w:val="80"/>
          <w:w w:val="105"/>
        </w:rPr>
        <w:t> </w:t>
      </w:r>
      <w:r>
        <w:rPr>
          <w:w w:val="105"/>
        </w:rPr>
        <w:t>Mini Lecture on Matroids and Matching, Iowa State University, November 2024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060" w:bottom="280" w:left="720" w:right="720"/>
          <w:cols w:num="2" w:equalWidth="0">
            <w:col w:w="1795" w:space="77"/>
            <w:col w:w="8928"/>
          </w:cols>
        </w:sectPr>
      </w:pP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06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w w:val="135"/>
          <w:sz w:val="18"/>
        </w:rPr>
        <w:t>C</w:t>
      </w:r>
      <w:r>
        <w:rPr>
          <w:smallCaps/>
          <w:w w:val="135"/>
          <w:sz w:val="18"/>
        </w:rPr>
        <w:t>onference</w:t>
      </w:r>
      <w:r>
        <w:rPr>
          <w:smallCaps w:val="0"/>
          <w:spacing w:val="-12"/>
          <w:w w:val="135"/>
          <w:sz w:val="18"/>
        </w:rPr>
        <w:t> </w:t>
      </w:r>
      <w:r>
        <w:rPr>
          <w:smallCaps/>
          <w:w w:val="135"/>
          <w:sz w:val="18"/>
        </w:rPr>
        <w:t>and</w:t>
      </w:r>
      <w:r>
        <w:rPr>
          <w:smallCaps w:val="0"/>
          <w:w w:val="135"/>
          <w:sz w:val="18"/>
        </w:rPr>
        <w:t> </w:t>
      </w:r>
      <w:r>
        <w:rPr>
          <w:smallCaps w:val="0"/>
          <w:spacing w:val="-2"/>
          <w:w w:val="135"/>
          <w:sz w:val="18"/>
        </w:rPr>
        <w:t>S</w:t>
      </w:r>
      <w:r>
        <w:rPr>
          <w:smallCaps/>
          <w:spacing w:val="-2"/>
          <w:w w:val="135"/>
          <w:sz w:val="18"/>
        </w:rPr>
        <w:t>eminar</w:t>
      </w:r>
      <w:r>
        <w:rPr>
          <w:smallCaps w:val="0"/>
          <w:spacing w:val="-2"/>
          <w:w w:val="135"/>
          <w:sz w:val="18"/>
        </w:rPr>
        <w:t> P</w:t>
      </w:r>
      <w:r>
        <w:rPr>
          <w:smallCaps/>
          <w:spacing w:val="-2"/>
          <w:w w:val="135"/>
          <w:sz w:val="18"/>
        </w:rPr>
        <w:t>resentations</w:t>
      </w:r>
    </w:p>
    <w:p>
      <w:pPr>
        <w:pStyle w:val="BodyText"/>
        <w:spacing w:line="235" w:lineRule="auto" w:before="63"/>
        <w:ind w:right="324"/>
        <w:jc w:val="both"/>
      </w:pPr>
      <w:r>
        <w:rPr/>
        <w:br w:type="column"/>
      </w:r>
      <w:r>
        <w:rPr>
          <w:spacing w:val="-2"/>
          <w:w w:val="110"/>
        </w:rPr>
        <w:t>(2025)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Montr´eal,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Concordia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Durham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Matching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Market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Design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Work- </w:t>
      </w:r>
      <w:r>
        <w:rPr>
          <w:w w:val="110"/>
        </w:rPr>
        <w:t>shop, ZEW Mannheim, GBA Market Design Workshop (Macau, China),</w:t>
      </w:r>
    </w:p>
    <w:p>
      <w:pPr>
        <w:pStyle w:val="BodyText"/>
        <w:spacing w:line="235" w:lineRule="auto"/>
        <w:ind w:right="322"/>
        <w:jc w:val="both"/>
      </w:pPr>
      <w:r>
        <w:rPr>
          <w:w w:val="110"/>
        </w:rPr>
        <w:t>(2024)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Bonn</w:t>
      </w:r>
      <w:r>
        <w:rPr>
          <w:w w:val="110"/>
        </w:rPr>
        <w:t> (Germany),</w:t>
      </w:r>
      <w:r>
        <w:rPr>
          <w:w w:val="110"/>
        </w:rPr>
        <w:t> The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Tokyo</w:t>
      </w:r>
      <w:r>
        <w:rPr>
          <w:w w:val="110"/>
        </w:rPr>
        <w:t> (Japan),</w:t>
      </w:r>
      <w:r>
        <w:rPr>
          <w:w w:val="110"/>
        </w:rPr>
        <w:t> Hitotsubashi</w:t>
      </w:r>
      <w:r>
        <w:rPr>
          <w:w w:val="110"/>
        </w:rPr>
        <w:t> University (Japan), Iowa State University, WZB Berlin</w:t>
      </w:r>
    </w:p>
    <w:p>
      <w:pPr>
        <w:pStyle w:val="BodyText"/>
        <w:spacing w:line="235" w:lineRule="auto"/>
        <w:ind w:right="323"/>
        <w:jc w:val="both"/>
      </w:pPr>
      <w:r>
        <w:rPr>
          <w:w w:val="110"/>
        </w:rPr>
        <w:t>(2023) ACM Conference on EC; ACM Conference on EAAMO; Stanford Institute for Theoretical Economics Conference; Ozyegin University (Turkey)</w:t>
      </w:r>
    </w:p>
    <w:p>
      <w:pPr>
        <w:pStyle w:val="BodyText"/>
        <w:spacing w:line="235" w:lineRule="auto"/>
        <w:ind w:right="323"/>
        <w:jc w:val="both"/>
      </w:pPr>
      <w:r>
        <w:rPr>
          <w:w w:val="110"/>
        </w:rPr>
        <w:t>(2022)</w:t>
      </w:r>
      <w:r>
        <w:rPr>
          <w:spacing w:val="-9"/>
          <w:w w:val="110"/>
        </w:rPr>
        <w:t> </w:t>
      </w:r>
      <w:r>
        <w:rPr>
          <w:w w:val="110"/>
        </w:rPr>
        <w:t>Michigan</w:t>
      </w:r>
      <w:r>
        <w:rPr>
          <w:spacing w:val="-9"/>
          <w:w w:val="110"/>
        </w:rPr>
        <w:t> </w:t>
      </w:r>
      <w:r>
        <w:rPr>
          <w:w w:val="110"/>
        </w:rPr>
        <w:t>State</w:t>
      </w:r>
      <w:r>
        <w:rPr>
          <w:spacing w:val="-9"/>
          <w:w w:val="110"/>
        </w:rPr>
        <w:t> </w:t>
      </w:r>
      <w:r>
        <w:rPr>
          <w:w w:val="110"/>
        </w:rPr>
        <w:t>University,</w:t>
      </w:r>
      <w:r>
        <w:rPr>
          <w:spacing w:val="-8"/>
          <w:w w:val="110"/>
        </w:rPr>
        <w:t> </w:t>
      </w:r>
      <w:r>
        <w:rPr>
          <w:w w:val="110"/>
        </w:rPr>
        <w:t>Brown</w:t>
      </w:r>
      <w:r>
        <w:rPr>
          <w:spacing w:val="-9"/>
          <w:w w:val="110"/>
        </w:rPr>
        <w:t> </w:t>
      </w:r>
      <w:r>
        <w:rPr>
          <w:w w:val="110"/>
        </w:rPr>
        <w:t>University;</w:t>
      </w:r>
      <w:r>
        <w:rPr>
          <w:spacing w:val="-8"/>
          <w:w w:val="110"/>
        </w:rPr>
        <w:t> </w:t>
      </w:r>
      <w:r>
        <w:rPr>
          <w:w w:val="110"/>
        </w:rPr>
        <w:t>Pennsylvania</w:t>
      </w:r>
      <w:r>
        <w:rPr>
          <w:spacing w:val="-9"/>
          <w:w w:val="110"/>
        </w:rPr>
        <w:t> </w:t>
      </w:r>
      <w:r>
        <w:rPr>
          <w:w w:val="110"/>
        </w:rPr>
        <w:t>State</w:t>
      </w:r>
      <w:r>
        <w:rPr>
          <w:spacing w:val="-9"/>
          <w:w w:val="110"/>
        </w:rPr>
        <w:t> </w:t>
      </w:r>
      <w:r>
        <w:rPr>
          <w:w w:val="110"/>
        </w:rPr>
        <w:t>University,</w:t>
      </w:r>
      <w:r>
        <w:rPr>
          <w:spacing w:val="-8"/>
          <w:w w:val="110"/>
        </w:rPr>
        <w:t> </w:t>
      </w:r>
      <w:r>
        <w:rPr>
          <w:w w:val="110"/>
        </w:rPr>
        <w:t>Durham</w:t>
      </w:r>
      <w:r>
        <w:rPr>
          <w:spacing w:val="-9"/>
          <w:w w:val="110"/>
        </w:rPr>
        <w:t> </w:t>
      </w:r>
      <w:r>
        <w:rPr>
          <w:w w:val="110"/>
        </w:rPr>
        <w:t>Uni- versity</w:t>
      </w:r>
      <w:r>
        <w:rPr>
          <w:spacing w:val="-13"/>
          <w:w w:val="110"/>
        </w:rPr>
        <w:t> </w:t>
      </w:r>
      <w:r>
        <w:rPr>
          <w:w w:val="110"/>
        </w:rPr>
        <w:t>(UK),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Washington</w:t>
      </w:r>
      <w:r>
        <w:rPr>
          <w:spacing w:val="-12"/>
          <w:w w:val="110"/>
        </w:rPr>
        <w:t> </w:t>
      </w:r>
      <w:r>
        <w:rPr>
          <w:w w:val="110"/>
        </w:rPr>
        <w:t>University,</w:t>
      </w:r>
      <w:r>
        <w:rPr>
          <w:spacing w:val="-13"/>
          <w:w w:val="110"/>
        </w:rPr>
        <w:t> </w:t>
      </w:r>
      <w:r>
        <w:rPr>
          <w:w w:val="110"/>
        </w:rPr>
        <w:t>SAET</w:t>
      </w:r>
      <w:r>
        <w:rPr>
          <w:spacing w:val="-12"/>
          <w:w w:val="110"/>
        </w:rPr>
        <w:t> </w:t>
      </w:r>
      <w:r>
        <w:rPr>
          <w:w w:val="110"/>
        </w:rPr>
        <w:t>Conference,</w:t>
      </w:r>
      <w:r>
        <w:rPr>
          <w:spacing w:val="-13"/>
          <w:w w:val="110"/>
        </w:rPr>
        <w:t> </w:t>
      </w:r>
      <w:r>
        <w:rPr>
          <w:w w:val="110"/>
        </w:rPr>
        <w:t>Iowa</w:t>
      </w:r>
      <w:r>
        <w:rPr>
          <w:spacing w:val="-12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Market</w:t>
      </w:r>
      <w:r>
        <w:rPr>
          <w:spacing w:val="-13"/>
          <w:w w:val="110"/>
        </w:rPr>
        <w:t> </w:t>
      </w:r>
      <w:r>
        <w:rPr>
          <w:w w:val="110"/>
        </w:rPr>
        <w:t>Design</w:t>
      </w:r>
      <w:r>
        <w:rPr>
          <w:spacing w:val="-12"/>
          <w:w w:val="110"/>
        </w:rPr>
        <w:t> </w:t>
      </w:r>
      <w:r>
        <w:rPr>
          <w:w w:val="110"/>
        </w:rPr>
        <w:t>Work- shop, International Conference on Applied Economic Theory Innovation</w:t>
      </w:r>
    </w:p>
    <w:p>
      <w:pPr>
        <w:pStyle w:val="BodyText"/>
        <w:spacing w:line="237" w:lineRule="exact"/>
        <w:jc w:val="both"/>
      </w:pPr>
      <w:r>
        <w:rPr>
          <w:w w:val="105"/>
        </w:rPr>
        <w:t>(2021)</w:t>
      </w:r>
      <w:r>
        <w:rPr>
          <w:spacing w:val="41"/>
          <w:w w:val="105"/>
        </w:rPr>
        <w:t> </w:t>
      </w:r>
      <w:r>
        <w:rPr>
          <w:w w:val="105"/>
        </w:rPr>
        <w:t>Durham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1"/>
          <w:w w:val="105"/>
        </w:rPr>
        <w:t> </w:t>
      </w:r>
      <w:r>
        <w:rPr>
          <w:w w:val="105"/>
        </w:rPr>
        <w:t>(UK),</w:t>
      </w:r>
      <w:r>
        <w:rPr>
          <w:spacing w:val="42"/>
          <w:w w:val="105"/>
        </w:rPr>
        <w:t> </w:t>
      </w:r>
      <w:r>
        <w:rPr>
          <w:w w:val="105"/>
        </w:rPr>
        <w:t>Decentralization</w:t>
      </w:r>
      <w:r>
        <w:rPr>
          <w:spacing w:val="41"/>
          <w:w w:val="105"/>
        </w:rPr>
        <w:t> </w:t>
      </w:r>
      <w:r>
        <w:rPr>
          <w:w w:val="105"/>
        </w:rPr>
        <w:t>Conference,</w:t>
      </w:r>
      <w:r>
        <w:rPr>
          <w:spacing w:val="44"/>
          <w:w w:val="105"/>
        </w:rPr>
        <w:t> </w:t>
      </w:r>
      <w:r>
        <w:rPr>
          <w:w w:val="105"/>
        </w:rPr>
        <w:t>University</w:t>
      </w:r>
      <w:r>
        <w:rPr>
          <w:spacing w:val="41"/>
          <w:w w:val="105"/>
        </w:rPr>
        <w:t> </w:t>
      </w:r>
      <w:r>
        <w:rPr>
          <w:w w:val="105"/>
        </w:rPr>
        <w:t>of</w:t>
      </w:r>
      <w:r>
        <w:rPr>
          <w:spacing w:val="41"/>
          <w:w w:val="105"/>
        </w:rPr>
        <w:t> </w:t>
      </w:r>
      <w:r>
        <w:rPr>
          <w:w w:val="105"/>
        </w:rPr>
        <w:t>Technology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Sydney,</w:t>
      </w:r>
    </w:p>
    <w:p>
      <w:pPr>
        <w:pStyle w:val="BodyText"/>
        <w:spacing w:line="239" w:lineRule="exact"/>
        <w:jc w:val="both"/>
      </w:pPr>
      <w:r>
        <w:rPr>
          <w:spacing w:val="2"/>
          <w:w w:val="115"/>
        </w:rPr>
        <w:t>SAET</w:t>
      </w:r>
      <w:r>
        <w:rPr>
          <w:spacing w:val="78"/>
          <w:w w:val="115"/>
        </w:rPr>
        <w:t> </w:t>
      </w:r>
      <w:r>
        <w:rPr>
          <w:spacing w:val="-2"/>
          <w:w w:val="115"/>
        </w:rPr>
        <w:t>Conference</w:t>
      </w:r>
    </w:p>
    <w:p>
      <w:pPr>
        <w:pStyle w:val="BodyText"/>
        <w:spacing w:line="239" w:lineRule="exact"/>
        <w:jc w:val="both"/>
      </w:pPr>
      <w:r>
        <w:rPr>
          <w:w w:val="105"/>
        </w:rPr>
        <w:t>(2019)</w:t>
      </w:r>
      <w:r>
        <w:rPr>
          <w:spacing w:val="44"/>
          <w:w w:val="105"/>
        </w:rPr>
        <w:t> </w:t>
      </w:r>
      <w:r>
        <w:rPr>
          <w:w w:val="105"/>
        </w:rPr>
        <w:t>Johns</w:t>
      </w:r>
      <w:r>
        <w:rPr>
          <w:spacing w:val="45"/>
          <w:w w:val="105"/>
        </w:rPr>
        <w:t> </w:t>
      </w:r>
      <w:r>
        <w:rPr>
          <w:w w:val="105"/>
        </w:rPr>
        <w:t>Hopkins</w:t>
      </w:r>
      <w:r>
        <w:rPr>
          <w:spacing w:val="45"/>
          <w:w w:val="105"/>
        </w:rPr>
        <w:t> </w:t>
      </w:r>
      <w:r>
        <w:rPr>
          <w:w w:val="105"/>
        </w:rPr>
        <w:t>University,</w:t>
      </w:r>
      <w:r>
        <w:rPr>
          <w:spacing w:val="50"/>
          <w:w w:val="105"/>
        </w:rPr>
        <w:t> </w:t>
      </w:r>
      <w:r>
        <w:rPr>
          <w:w w:val="105"/>
        </w:rPr>
        <w:t>Ottawa</w:t>
      </w:r>
      <w:r>
        <w:rPr>
          <w:spacing w:val="45"/>
          <w:w w:val="105"/>
        </w:rPr>
        <w:t> </w:t>
      </w:r>
      <w:r>
        <w:rPr>
          <w:w w:val="105"/>
        </w:rPr>
        <w:t>Microeconomic</w:t>
      </w:r>
      <w:r>
        <w:rPr>
          <w:spacing w:val="45"/>
          <w:w w:val="105"/>
        </w:rPr>
        <w:t> </w:t>
      </w:r>
      <w:r>
        <w:rPr>
          <w:w w:val="105"/>
        </w:rPr>
        <w:t>Theory</w:t>
      </w:r>
      <w:r>
        <w:rPr>
          <w:spacing w:val="45"/>
          <w:w w:val="105"/>
        </w:rPr>
        <w:t> </w:t>
      </w:r>
      <w:r>
        <w:rPr>
          <w:w w:val="105"/>
        </w:rPr>
        <w:t>Workshop,</w:t>
      </w:r>
      <w:r>
        <w:rPr>
          <w:spacing w:val="50"/>
          <w:w w:val="105"/>
        </w:rPr>
        <w:t> </w:t>
      </w:r>
      <w:r>
        <w:rPr>
          <w:w w:val="105"/>
        </w:rPr>
        <w:t>Brown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University,</w:t>
      </w:r>
    </w:p>
    <w:p>
      <w:pPr>
        <w:pStyle w:val="BodyText"/>
        <w:spacing w:line="239" w:lineRule="exact"/>
        <w:jc w:val="both"/>
      </w:pPr>
      <w:r>
        <w:rPr>
          <w:w w:val="110"/>
        </w:rPr>
        <w:t>Caltech,</w:t>
      </w:r>
      <w:r>
        <w:rPr>
          <w:spacing w:val="-1"/>
          <w:w w:val="120"/>
        </w:rPr>
        <w:t> </w:t>
      </w:r>
      <w:r>
        <w:rPr>
          <w:spacing w:val="-4"/>
          <w:w w:val="120"/>
        </w:rPr>
        <w:t>UCLA</w:t>
      </w:r>
    </w:p>
    <w:p>
      <w:pPr>
        <w:pStyle w:val="BodyText"/>
        <w:spacing w:line="235" w:lineRule="auto" w:before="1"/>
        <w:ind w:right="323"/>
        <w:jc w:val="both"/>
      </w:pPr>
      <w:r>
        <w:rPr>
          <w:w w:val="105"/>
        </w:rPr>
        <w:t>(2018)</w:t>
      </w:r>
      <w:r>
        <w:rPr>
          <w:w w:val="105"/>
        </w:rPr>
        <w:t> UC</w:t>
      </w:r>
      <w:r>
        <w:rPr>
          <w:w w:val="105"/>
        </w:rPr>
        <w:t> Berkeley,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Georgia,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Rochester,</w:t>
      </w:r>
      <w:r>
        <w:rPr>
          <w:w w:val="105"/>
        </w:rPr>
        <w:t> Ottawa</w:t>
      </w:r>
      <w:r>
        <w:rPr>
          <w:w w:val="105"/>
        </w:rPr>
        <w:t> Microeconomic</w:t>
      </w:r>
      <w:r>
        <w:rPr>
          <w:w w:val="105"/>
        </w:rPr>
        <w:t> The-</w:t>
      </w:r>
      <w:r>
        <w:rPr>
          <w:spacing w:val="80"/>
          <w:w w:val="105"/>
        </w:rPr>
        <w:t> </w:t>
      </w:r>
      <w:r>
        <w:rPr>
          <w:w w:val="105"/>
        </w:rPr>
        <w:t>ory Workshop</w:t>
      </w:r>
    </w:p>
    <w:p>
      <w:pPr>
        <w:pStyle w:val="BodyText"/>
        <w:spacing w:line="237" w:lineRule="exact"/>
        <w:jc w:val="both"/>
      </w:pPr>
      <w:r>
        <w:rPr>
          <w:w w:val="105"/>
        </w:rPr>
        <w:t>(2017)</w:t>
      </w:r>
      <w:r>
        <w:rPr>
          <w:spacing w:val="25"/>
          <w:w w:val="105"/>
        </w:rPr>
        <w:t> </w:t>
      </w:r>
      <w:r>
        <w:rPr>
          <w:w w:val="105"/>
        </w:rPr>
        <w:t>University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North</w:t>
      </w:r>
      <w:r>
        <w:rPr>
          <w:spacing w:val="25"/>
          <w:w w:val="105"/>
        </w:rPr>
        <w:t> </w:t>
      </w:r>
      <w:r>
        <w:rPr>
          <w:w w:val="105"/>
        </w:rPr>
        <w:t>Carolina,</w:t>
      </w:r>
      <w:r>
        <w:rPr>
          <w:spacing w:val="26"/>
          <w:w w:val="105"/>
        </w:rPr>
        <w:t> </w:t>
      </w:r>
      <w:r>
        <w:rPr>
          <w:w w:val="105"/>
        </w:rPr>
        <w:t>Ottawa</w:t>
      </w:r>
      <w:r>
        <w:rPr>
          <w:spacing w:val="26"/>
          <w:w w:val="105"/>
        </w:rPr>
        <w:t> </w:t>
      </w:r>
      <w:r>
        <w:rPr>
          <w:w w:val="105"/>
        </w:rPr>
        <w:t>Microeconomic</w:t>
      </w:r>
      <w:r>
        <w:rPr>
          <w:spacing w:val="26"/>
          <w:w w:val="105"/>
        </w:rPr>
        <w:t> </w:t>
      </w:r>
      <w:r>
        <w:rPr>
          <w:w w:val="105"/>
        </w:rPr>
        <w:t>Theory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Workshop</w:t>
      </w:r>
    </w:p>
    <w:p>
      <w:pPr>
        <w:pStyle w:val="BodyText"/>
        <w:spacing w:line="235" w:lineRule="auto" w:before="1"/>
        <w:ind w:right="323"/>
        <w:jc w:val="both"/>
      </w:pPr>
      <w:r>
        <w:rPr>
          <w:w w:val="110"/>
        </w:rPr>
        <w:t>(2016) ASSA Meetings, Workshop on Matching/Choice Theory (ITAM), University of Pittsburgh, CIREQ</w:t>
      </w:r>
      <w:r>
        <w:rPr>
          <w:w w:val="110"/>
        </w:rPr>
        <w:t> Montreal</w:t>
      </w:r>
      <w:r>
        <w:rPr>
          <w:w w:val="110"/>
        </w:rPr>
        <w:t> Microeconomic</w:t>
      </w:r>
      <w:r>
        <w:rPr>
          <w:w w:val="110"/>
        </w:rPr>
        <w:t> Theory</w:t>
      </w:r>
      <w:r>
        <w:rPr>
          <w:w w:val="110"/>
        </w:rPr>
        <w:t> Conference,</w:t>
      </w:r>
      <w:r>
        <w:rPr>
          <w:w w:val="110"/>
        </w:rPr>
        <w:t> North</w:t>
      </w:r>
      <w:r>
        <w:rPr>
          <w:w w:val="110"/>
        </w:rPr>
        <w:t> American</w:t>
      </w:r>
      <w:r>
        <w:rPr>
          <w:w w:val="110"/>
        </w:rPr>
        <w:t> Summer</w:t>
      </w:r>
      <w:r>
        <w:rPr>
          <w:w w:val="110"/>
        </w:rPr>
        <w:t> Meeting</w:t>
      </w:r>
      <w:r>
        <w:rPr>
          <w:w w:val="110"/>
        </w:rPr>
        <w:t> of</w:t>
      </w:r>
      <w:r>
        <w:rPr>
          <w:w w:val="110"/>
        </w:rPr>
        <w:t> the Econometric Society</w:t>
      </w:r>
    </w:p>
    <w:p>
      <w:pPr>
        <w:pStyle w:val="BodyText"/>
        <w:spacing w:line="235" w:lineRule="auto"/>
        <w:ind w:right="322"/>
        <w:jc w:val="both"/>
      </w:pPr>
      <w:r>
        <w:rPr>
          <w:w w:val="105"/>
        </w:rPr>
        <w:t>(2015) Multi-Unit Allocation Workshop (UPenn), International Symposium on Mathematical Pro- gramming, NBER Market Design Working Group Meeting, Boston College, Arizona State Univer-</w:t>
      </w:r>
      <w:r>
        <w:rPr>
          <w:spacing w:val="80"/>
          <w:w w:val="105"/>
        </w:rPr>
        <w:t> </w:t>
      </w:r>
      <w:r>
        <w:rPr>
          <w:w w:val="105"/>
        </w:rPr>
        <w:t>sity December Theory Conference</w:t>
      </w:r>
    </w:p>
    <w:p>
      <w:pPr>
        <w:pStyle w:val="BodyText"/>
        <w:spacing w:line="235" w:lineRule="auto"/>
        <w:ind w:right="324"/>
        <w:jc w:val="both"/>
      </w:pPr>
      <w:r>
        <w:rPr>
          <w:w w:val="110"/>
        </w:rPr>
        <w:t>(2014)</w:t>
      </w:r>
      <w:r>
        <w:rPr>
          <w:w w:val="110"/>
        </w:rPr>
        <w:t> ASSA</w:t>
      </w:r>
      <w:r>
        <w:rPr>
          <w:w w:val="110"/>
        </w:rPr>
        <w:t> Meetings</w:t>
      </w:r>
      <w:r>
        <w:rPr>
          <w:w w:val="110"/>
        </w:rPr>
        <w:t> (Discussant),</w:t>
      </w:r>
      <w:r>
        <w:rPr>
          <w:w w:val="110"/>
        </w:rPr>
        <w:t> Economic</w:t>
      </w:r>
      <w:r>
        <w:rPr>
          <w:w w:val="110"/>
        </w:rPr>
        <w:t> Theory</w:t>
      </w:r>
      <w:r>
        <w:rPr>
          <w:w w:val="110"/>
        </w:rPr>
        <w:t> Conference</w:t>
      </w:r>
      <w:r>
        <w:rPr>
          <w:w w:val="110"/>
        </w:rPr>
        <w:t> (Penn</w:t>
      </w:r>
      <w:r>
        <w:rPr>
          <w:w w:val="110"/>
        </w:rPr>
        <w:t> State),</w:t>
      </w:r>
      <w:r>
        <w:rPr>
          <w:w w:val="110"/>
        </w:rPr>
        <w:t> Social</w:t>
      </w:r>
      <w:r>
        <w:rPr>
          <w:w w:val="110"/>
        </w:rPr>
        <w:t> Choice and Welfare Meeting (Boston College), North Carolina State University</w:t>
      </w:r>
    </w:p>
    <w:p>
      <w:pPr>
        <w:pStyle w:val="BodyText"/>
        <w:spacing w:line="235" w:lineRule="auto"/>
        <w:ind w:right="323"/>
        <w:jc w:val="both"/>
      </w:pPr>
      <w:r>
        <w:rPr>
          <w:w w:val="105"/>
        </w:rPr>
        <w:t>(2013) Simon Fraser University, Midwest Economics Association Annual Meeting, Decentralization Conference, Midwest Economic Theory Conference</w:t>
      </w:r>
    </w:p>
    <w:p>
      <w:pPr>
        <w:pStyle w:val="BodyText"/>
        <w:spacing w:line="235" w:lineRule="auto"/>
        <w:ind w:right="322"/>
        <w:jc w:val="both"/>
      </w:pPr>
      <w:r>
        <w:rPr>
          <w:w w:val="110"/>
        </w:rPr>
        <w:t>(2012)</w:t>
      </w:r>
      <w:r>
        <w:rPr>
          <w:w w:val="110"/>
        </w:rPr>
        <w:t> Becker</w:t>
      </w:r>
      <w:r>
        <w:rPr>
          <w:w w:val="110"/>
        </w:rPr>
        <w:t> Friedman</w:t>
      </w:r>
      <w:r>
        <w:rPr>
          <w:w w:val="110"/>
        </w:rPr>
        <w:t> Institute</w:t>
      </w:r>
      <w:r>
        <w:rPr>
          <w:w w:val="110"/>
        </w:rPr>
        <w:t> (University</w:t>
      </w:r>
      <w:r>
        <w:rPr>
          <w:w w:val="110"/>
        </w:rPr>
        <w:t> of</w:t>
      </w:r>
      <w:r>
        <w:rPr>
          <w:w w:val="110"/>
        </w:rPr>
        <w:t> Chicago),</w:t>
      </w:r>
      <w:r>
        <w:rPr>
          <w:w w:val="110"/>
        </w:rPr>
        <w:t> Carnegie</w:t>
      </w:r>
      <w:r>
        <w:rPr>
          <w:w w:val="110"/>
        </w:rPr>
        <w:t> Mellon</w:t>
      </w:r>
      <w:r>
        <w:rPr>
          <w:w w:val="110"/>
        </w:rPr>
        <w:t> University,</w:t>
      </w:r>
      <w:r>
        <w:rPr>
          <w:w w:val="110"/>
        </w:rPr>
        <w:t> UCLA, University of Montr´eal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060" w:bottom="280" w:left="720" w:right="720"/>
          <w:cols w:num="2" w:equalWidth="0">
            <w:col w:w="1622" w:space="250"/>
            <w:col w:w="8928"/>
          </w:cols>
        </w:sectPr>
      </w:pPr>
    </w:p>
    <w:p>
      <w:pPr>
        <w:pStyle w:val="BodyText"/>
        <w:spacing w:line="235" w:lineRule="auto" w:before="49"/>
        <w:ind w:left="1968" w:right="324"/>
        <w:jc w:val="both"/>
      </w:pPr>
      <w:r>
        <w:rPr>
          <w:w w:val="110"/>
        </w:rPr>
        <w:t>(2011)</w:t>
      </w:r>
      <w:r>
        <w:rPr>
          <w:spacing w:val="-7"/>
          <w:w w:val="110"/>
        </w:rPr>
        <w:t> </w:t>
      </w:r>
      <w:r>
        <w:rPr>
          <w:w w:val="110"/>
        </w:rPr>
        <w:t>Boston</w:t>
      </w:r>
      <w:r>
        <w:rPr>
          <w:spacing w:val="-7"/>
          <w:w w:val="110"/>
        </w:rPr>
        <w:t> </w:t>
      </w:r>
      <w:r>
        <w:rPr>
          <w:w w:val="110"/>
        </w:rPr>
        <w:t>College,</w:t>
      </w:r>
      <w:r>
        <w:rPr>
          <w:spacing w:val="-6"/>
          <w:w w:val="110"/>
        </w:rPr>
        <w:t> </w:t>
      </w:r>
      <w:r>
        <w:rPr>
          <w:w w:val="110"/>
        </w:rPr>
        <w:t>Massachusetts</w:t>
      </w:r>
      <w:r>
        <w:rPr>
          <w:spacing w:val="-7"/>
          <w:w w:val="110"/>
        </w:rPr>
        <w:t> </w:t>
      </w:r>
      <w:r>
        <w:rPr>
          <w:w w:val="110"/>
        </w:rPr>
        <w:t>Institute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Technology</w:t>
      </w:r>
      <w:r>
        <w:rPr>
          <w:spacing w:val="-7"/>
          <w:w w:val="110"/>
        </w:rPr>
        <w:t> </w:t>
      </w:r>
      <w:r>
        <w:rPr>
          <w:w w:val="110"/>
        </w:rPr>
        <w:t>(EECS</w:t>
      </w:r>
      <w:r>
        <w:rPr>
          <w:spacing w:val="-7"/>
          <w:w w:val="110"/>
        </w:rPr>
        <w:t> </w:t>
      </w:r>
      <w:r>
        <w:rPr>
          <w:w w:val="110"/>
        </w:rPr>
        <w:t>department),</w:t>
      </w:r>
      <w:r>
        <w:rPr>
          <w:spacing w:val="-6"/>
          <w:w w:val="110"/>
        </w:rPr>
        <w:t> </w:t>
      </w:r>
      <w:r>
        <w:rPr>
          <w:w w:val="110"/>
        </w:rPr>
        <w:t>Decentraliza- tion Conference, North American Summer Meeting of Econometric Society</w:t>
      </w:r>
    </w:p>
    <w:p>
      <w:pPr>
        <w:pStyle w:val="BodyText"/>
        <w:spacing w:line="235" w:lineRule="auto"/>
        <w:ind w:left="1968" w:right="322"/>
        <w:jc w:val="both"/>
      </w:pPr>
      <w:r>
        <w:rPr>
          <w:w w:val="110"/>
        </w:rPr>
        <w:t>(2010)</w:t>
      </w:r>
      <w:r>
        <w:rPr>
          <w:w w:val="110"/>
        </w:rPr>
        <w:t> Bilkent</w:t>
      </w:r>
      <w:r>
        <w:rPr>
          <w:w w:val="110"/>
        </w:rPr>
        <w:t> University,</w:t>
      </w:r>
      <w:r>
        <w:rPr>
          <w:w w:val="110"/>
        </w:rPr>
        <w:t> California</w:t>
      </w:r>
      <w:r>
        <w:rPr>
          <w:w w:val="110"/>
        </w:rPr>
        <w:t> Institute</w:t>
      </w:r>
      <w:r>
        <w:rPr>
          <w:w w:val="110"/>
        </w:rPr>
        <w:t> of</w:t>
      </w:r>
      <w:r>
        <w:rPr>
          <w:w w:val="110"/>
        </w:rPr>
        <w:t> Technology,</w:t>
      </w:r>
      <w:r>
        <w:rPr>
          <w:w w:val="110"/>
        </w:rPr>
        <w:t> Carnegie</w:t>
      </w:r>
      <w:r>
        <w:rPr>
          <w:w w:val="110"/>
        </w:rPr>
        <w:t> Mellon</w:t>
      </w:r>
      <w:r>
        <w:rPr>
          <w:w w:val="110"/>
        </w:rPr>
        <w:t> University,</w:t>
      </w:r>
      <w:r>
        <w:rPr>
          <w:w w:val="110"/>
        </w:rPr>
        <w:t> IN- FORMS,</w:t>
      </w:r>
      <w:r>
        <w:rPr>
          <w:w w:val="110"/>
        </w:rPr>
        <w:t> Koc</w:t>
      </w:r>
      <w:r>
        <w:rPr>
          <w:w w:val="110"/>
        </w:rPr>
        <w:t> University,</w:t>
      </w:r>
      <w:r>
        <w:rPr>
          <w:w w:val="110"/>
        </w:rPr>
        <w:t> Microsoft</w:t>
      </w:r>
      <w:r>
        <w:rPr>
          <w:w w:val="110"/>
        </w:rPr>
        <w:t> Research</w:t>
      </w:r>
      <w:r>
        <w:rPr>
          <w:w w:val="110"/>
        </w:rPr>
        <w:t> New</w:t>
      </w:r>
      <w:r>
        <w:rPr>
          <w:w w:val="110"/>
        </w:rPr>
        <w:t> England,</w:t>
      </w:r>
      <w:r>
        <w:rPr>
          <w:w w:val="110"/>
        </w:rPr>
        <w:t> Sabanci</w:t>
      </w:r>
      <w:r>
        <w:rPr>
          <w:w w:val="110"/>
        </w:rPr>
        <w:t> University,</w:t>
      </w:r>
      <w:r>
        <w:rPr>
          <w:w w:val="110"/>
        </w:rPr>
        <w:t> University</w:t>
      </w:r>
      <w:r>
        <w:rPr>
          <w:w w:val="110"/>
        </w:rPr>
        <w:t> of Iowa,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Pennsylvania,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Wisconsin</w:t>
      </w:r>
      <w:r>
        <w:rPr>
          <w:w w:val="110"/>
        </w:rPr>
        <w:t> at</w:t>
      </w:r>
      <w:r>
        <w:rPr>
          <w:w w:val="110"/>
        </w:rPr>
        <w:t> Madison,</w:t>
      </w:r>
      <w:r>
        <w:rPr>
          <w:w w:val="110"/>
        </w:rPr>
        <w:t> Washington</w:t>
      </w:r>
      <w:r>
        <w:rPr>
          <w:w w:val="110"/>
        </w:rPr>
        <w:t> University</w:t>
      </w:r>
      <w:r>
        <w:rPr>
          <w:spacing w:val="80"/>
          <w:w w:val="110"/>
        </w:rPr>
        <w:t> </w:t>
      </w:r>
      <w:r>
        <w:rPr>
          <w:w w:val="110"/>
        </w:rPr>
        <w:t>in St.</w:t>
      </w:r>
      <w:r>
        <w:rPr>
          <w:spacing w:val="40"/>
          <w:w w:val="110"/>
        </w:rPr>
        <w:t> </w:t>
      </w:r>
      <w:r>
        <w:rPr>
          <w:w w:val="110"/>
        </w:rPr>
        <w:t>Louis</w:t>
      </w:r>
    </w:p>
    <w:p>
      <w:pPr>
        <w:pStyle w:val="BodyText"/>
        <w:spacing w:line="235" w:lineRule="auto"/>
        <w:ind w:left="1968" w:right="325"/>
        <w:jc w:val="both"/>
      </w:pPr>
      <w:r>
        <w:rPr>
          <w:w w:val="105"/>
        </w:rPr>
        <w:t>(2008)</w:t>
      </w:r>
      <w:r>
        <w:rPr>
          <w:w w:val="105"/>
        </w:rPr>
        <w:t> North</w:t>
      </w:r>
      <w:r>
        <w:rPr>
          <w:w w:val="105"/>
        </w:rPr>
        <w:t> American</w:t>
      </w:r>
      <w:r>
        <w:rPr>
          <w:w w:val="105"/>
        </w:rPr>
        <w:t> Summer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Caltech</w:t>
      </w:r>
      <w:r>
        <w:rPr>
          <w:w w:val="105"/>
        </w:rPr>
        <w:t> Mini-Conference</w:t>
      </w:r>
      <w:r>
        <w:rPr>
          <w:w w:val="105"/>
        </w:rPr>
        <w:t> on Matching, Stanford University</w:t>
      </w:r>
    </w:p>
    <w:p>
      <w:pPr>
        <w:pStyle w:val="BodyText"/>
        <w:ind w:left="0"/>
      </w:pPr>
    </w:p>
    <w:p>
      <w:pPr>
        <w:pStyle w:val="BodyText"/>
        <w:spacing w:before="46"/>
        <w:ind w:left="0"/>
      </w:pPr>
    </w:p>
    <w:p>
      <w:pPr>
        <w:pStyle w:val="Heading1"/>
        <w:tabs>
          <w:tab w:pos="1968" w:val="left" w:leader="none"/>
        </w:tabs>
        <w:spacing w:before="0"/>
      </w:pPr>
      <w:r>
        <w:rPr>
          <w:b w:val="0"/>
          <w:spacing w:val="-2"/>
          <w:w w:val="125"/>
          <w:sz w:val="18"/>
        </w:rPr>
        <w:t>A</w:t>
      </w:r>
      <w:r>
        <w:rPr>
          <w:b w:val="0"/>
          <w:smallCaps/>
          <w:spacing w:val="-2"/>
          <w:w w:val="125"/>
          <w:sz w:val="18"/>
        </w:rPr>
        <w:t>dvising</w:t>
      </w:r>
      <w:r>
        <w:rPr>
          <w:b w:val="0"/>
          <w:smallCaps w:val="0"/>
          <w:sz w:val="18"/>
        </w:rPr>
        <w:tab/>
      </w:r>
      <w:r>
        <w:rPr>
          <w:smallCaps w:val="0"/>
          <w:w w:val="125"/>
        </w:rPr>
        <w:t>Graduate</w:t>
      </w:r>
      <w:r>
        <w:rPr>
          <w:smallCaps w:val="0"/>
          <w:spacing w:val="8"/>
          <w:w w:val="125"/>
        </w:rPr>
        <w:t> </w:t>
      </w:r>
      <w:r>
        <w:rPr>
          <w:smallCaps w:val="0"/>
          <w:w w:val="125"/>
        </w:rPr>
        <w:t>Advising</w:t>
      </w:r>
      <w:r>
        <w:rPr>
          <w:smallCaps w:val="0"/>
          <w:spacing w:val="10"/>
          <w:w w:val="125"/>
        </w:rPr>
        <w:t> </w:t>
      </w:r>
      <w:r>
        <w:rPr>
          <w:smallCaps w:val="0"/>
          <w:w w:val="125"/>
        </w:rPr>
        <w:t>(Graduatian</w:t>
      </w:r>
      <w:r>
        <w:rPr>
          <w:smallCaps w:val="0"/>
          <w:spacing w:val="10"/>
          <w:w w:val="125"/>
        </w:rPr>
        <w:t> </w:t>
      </w:r>
      <w:r>
        <w:rPr>
          <w:smallCaps w:val="0"/>
          <w:w w:val="125"/>
        </w:rPr>
        <w:t>Year,</w:t>
      </w:r>
      <w:r>
        <w:rPr>
          <w:smallCaps w:val="0"/>
          <w:spacing w:val="9"/>
          <w:w w:val="125"/>
        </w:rPr>
        <w:t> </w:t>
      </w:r>
      <w:r>
        <w:rPr>
          <w:smallCaps w:val="0"/>
          <w:w w:val="125"/>
        </w:rPr>
        <w:t>Role,</w:t>
      </w:r>
      <w:r>
        <w:rPr>
          <w:smallCaps w:val="0"/>
          <w:spacing w:val="9"/>
          <w:w w:val="125"/>
        </w:rPr>
        <w:t> </w:t>
      </w:r>
      <w:r>
        <w:rPr>
          <w:smallCaps w:val="0"/>
          <w:w w:val="125"/>
        </w:rPr>
        <w:t>Initial</w:t>
      </w:r>
      <w:r>
        <w:rPr>
          <w:smallCaps w:val="0"/>
          <w:spacing w:val="10"/>
          <w:w w:val="125"/>
        </w:rPr>
        <w:t> </w:t>
      </w:r>
      <w:r>
        <w:rPr>
          <w:smallCaps w:val="0"/>
          <w:spacing w:val="-2"/>
          <w:w w:val="125"/>
        </w:rPr>
        <w:t>Placement)</w:t>
      </w:r>
    </w:p>
    <w:p>
      <w:pPr>
        <w:pStyle w:val="BodyText"/>
        <w:spacing w:line="235" w:lineRule="auto" w:before="1"/>
        <w:ind w:left="1968" w:right="323"/>
        <w:jc w:val="both"/>
      </w:pPr>
      <w:r>
        <w:rPr>
          <w:spacing w:val="-2"/>
          <w:w w:val="115"/>
        </w:rPr>
        <w:t>Kohei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Yamagata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(2024),</w:t>
      </w:r>
      <w:r>
        <w:rPr>
          <w:spacing w:val="-2"/>
          <w:w w:val="115"/>
        </w:rPr>
        <w:t> Advisor,</w:t>
      </w:r>
      <w:r>
        <w:rPr>
          <w:spacing w:val="-2"/>
          <w:w w:val="115"/>
        </w:rPr>
        <w:t> Osaka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University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Denis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Sokolov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(2023,</w:t>
      </w:r>
      <w:r>
        <w:rPr>
          <w:spacing w:val="-2"/>
          <w:w w:val="115"/>
        </w:rPr>
        <w:t> Committee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Member, </w:t>
      </w:r>
      <w:r>
        <w:rPr>
          <w:w w:val="115"/>
        </w:rPr>
        <w:t>CREST Paris Postdoc)</w:t>
      </w:r>
    </w:p>
    <w:p>
      <w:pPr>
        <w:pStyle w:val="BodyText"/>
        <w:spacing w:line="235" w:lineRule="auto"/>
        <w:ind w:left="1968" w:right="1520"/>
      </w:pPr>
      <w:r>
        <w:rPr>
          <w:w w:val="110"/>
        </w:rPr>
        <w:t>Manshu Khanna (2022, Co-Advisor, Peking University HSBC Business School) Kenzo Imamura (2021, Co-Advisor, University of Tokyo Postdoc)</w:t>
      </w:r>
    </w:p>
    <w:p>
      <w:pPr>
        <w:pStyle w:val="BodyText"/>
        <w:spacing w:line="235" w:lineRule="auto"/>
        <w:ind w:left="1968" w:right="3058"/>
      </w:pPr>
      <w:r>
        <w:rPr>
          <w:spacing w:val="-2"/>
          <w:w w:val="110"/>
        </w:rPr>
        <w:t>Zhuzhu Zhou, (2021, Committee Member, Xiamen University) </w:t>
      </w:r>
      <w:r>
        <w:rPr>
          <w:w w:val="110"/>
        </w:rPr>
        <w:t>Gian Caspari (2020, Co-Advisor, ZEW Mannheim Postdoc)</w:t>
      </w:r>
    </w:p>
    <w:p>
      <w:pPr>
        <w:pStyle w:val="BodyText"/>
        <w:spacing w:line="240" w:lineRule="exact"/>
        <w:ind w:left="1968"/>
      </w:pPr>
      <w:r>
        <w:rPr>
          <w:w w:val="105"/>
        </w:rPr>
        <w:t>Jinyong</w:t>
      </w:r>
      <w:r>
        <w:rPr>
          <w:spacing w:val="24"/>
          <w:w w:val="105"/>
        </w:rPr>
        <w:t> </w:t>
      </w:r>
      <w:r>
        <w:rPr>
          <w:w w:val="105"/>
        </w:rPr>
        <w:t>Jeong</w:t>
      </w:r>
      <w:r>
        <w:rPr>
          <w:spacing w:val="25"/>
          <w:w w:val="105"/>
        </w:rPr>
        <w:t> </w:t>
      </w:r>
      <w:r>
        <w:rPr>
          <w:w w:val="105"/>
        </w:rPr>
        <w:t>(2018,</w:t>
      </w:r>
      <w:r>
        <w:rPr>
          <w:spacing w:val="24"/>
          <w:w w:val="105"/>
        </w:rPr>
        <w:t> </w:t>
      </w:r>
      <w:r>
        <w:rPr>
          <w:w w:val="105"/>
        </w:rPr>
        <w:t>Committee</w:t>
      </w:r>
      <w:r>
        <w:rPr>
          <w:spacing w:val="25"/>
          <w:w w:val="105"/>
        </w:rPr>
        <w:t> </w:t>
      </w:r>
      <w:r>
        <w:rPr>
          <w:w w:val="105"/>
        </w:rPr>
        <w:t>Member,</w:t>
      </w:r>
      <w:r>
        <w:rPr>
          <w:spacing w:val="24"/>
          <w:w w:val="105"/>
        </w:rPr>
        <w:t> </w:t>
      </w:r>
      <w:r>
        <w:rPr>
          <w:w w:val="105"/>
        </w:rPr>
        <w:t>University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Pittsburgh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Postdoc)</w:t>
      </w:r>
    </w:p>
    <w:p>
      <w:pPr>
        <w:pStyle w:val="Heading1"/>
        <w:ind w:left="1968"/>
      </w:pPr>
      <w:r>
        <w:rPr>
          <w:w w:val="120"/>
        </w:rPr>
        <w:t>Undergraduate</w:t>
      </w:r>
      <w:r>
        <w:rPr>
          <w:spacing w:val="10"/>
          <w:w w:val="120"/>
        </w:rPr>
        <w:t> </w:t>
      </w:r>
      <w:r>
        <w:rPr>
          <w:w w:val="120"/>
        </w:rPr>
        <w:t>Research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Advising</w:t>
      </w:r>
    </w:p>
    <w:p>
      <w:pPr>
        <w:pStyle w:val="BodyText"/>
        <w:spacing w:line="242" w:lineRule="exact"/>
        <w:ind w:left="1968"/>
      </w:pPr>
      <w:r>
        <w:rPr>
          <w:w w:val="110"/>
        </w:rPr>
        <w:t>Kevin</w:t>
      </w:r>
      <w:r>
        <w:rPr>
          <w:spacing w:val="22"/>
          <w:w w:val="110"/>
        </w:rPr>
        <w:t> </w:t>
      </w:r>
      <w:r>
        <w:rPr>
          <w:w w:val="110"/>
        </w:rPr>
        <w:t>Bao,</w:t>
      </w:r>
      <w:r>
        <w:rPr>
          <w:spacing w:val="22"/>
          <w:w w:val="110"/>
        </w:rPr>
        <w:t> </w:t>
      </w:r>
      <w:r>
        <w:rPr>
          <w:w w:val="110"/>
        </w:rPr>
        <w:t>Jeong</w:t>
      </w:r>
      <w:r>
        <w:rPr>
          <w:spacing w:val="22"/>
          <w:w w:val="110"/>
        </w:rPr>
        <w:t> </w:t>
      </w:r>
      <w:r>
        <w:rPr>
          <w:w w:val="110"/>
        </w:rPr>
        <w:t>Cho,</w:t>
      </w:r>
      <w:r>
        <w:rPr>
          <w:spacing w:val="23"/>
          <w:w w:val="110"/>
        </w:rPr>
        <w:t> </w:t>
      </w:r>
      <w:r>
        <w:rPr>
          <w:w w:val="110"/>
        </w:rPr>
        <w:t>Noah</w:t>
      </w:r>
      <w:r>
        <w:rPr>
          <w:spacing w:val="22"/>
          <w:w w:val="110"/>
        </w:rPr>
        <w:t> </w:t>
      </w:r>
      <w:r>
        <w:rPr>
          <w:w w:val="110"/>
        </w:rPr>
        <w:t>Jussila,</w:t>
      </w:r>
      <w:r>
        <w:rPr>
          <w:spacing w:val="22"/>
          <w:w w:val="110"/>
        </w:rPr>
        <w:t> </w:t>
      </w:r>
      <w:r>
        <w:rPr>
          <w:w w:val="110"/>
        </w:rPr>
        <w:t>Paul</w:t>
      </w:r>
      <w:r>
        <w:rPr>
          <w:spacing w:val="22"/>
          <w:w w:val="110"/>
        </w:rPr>
        <w:t> </w:t>
      </w:r>
      <w:r>
        <w:rPr>
          <w:w w:val="110"/>
        </w:rPr>
        <w:t>Ko,</w:t>
      </w:r>
      <w:r>
        <w:rPr>
          <w:spacing w:val="23"/>
          <w:w w:val="110"/>
        </w:rPr>
        <w:t> </w:t>
      </w:r>
      <w:r>
        <w:rPr>
          <w:w w:val="110"/>
        </w:rPr>
        <w:t>Karthik</w:t>
      </w:r>
      <w:r>
        <w:rPr>
          <w:spacing w:val="22"/>
          <w:w w:val="110"/>
        </w:rPr>
        <w:t> </w:t>
      </w:r>
      <w:r>
        <w:rPr>
          <w:w w:val="110"/>
        </w:rPr>
        <w:t>Nagarajan,</w:t>
      </w:r>
      <w:r>
        <w:rPr>
          <w:spacing w:val="22"/>
          <w:w w:val="110"/>
        </w:rPr>
        <w:t> </w:t>
      </w:r>
      <w:r>
        <w:rPr>
          <w:w w:val="110"/>
        </w:rPr>
        <w:t>Gural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Nuriyev</w:t>
      </w:r>
    </w:p>
    <w:p>
      <w:pPr>
        <w:pStyle w:val="BodyText"/>
        <w:spacing w:before="4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12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spacing w:val="-2"/>
          <w:w w:val="140"/>
          <w:sz w:val="18"/>
        </w:rPr>
        <w:t>T</w:t>
      </w:r>
      <w:r>
        <w:rPr>
          <w:smallCaps/>
          <w:spacing w:val="-2"/>
          <w:w w:val="140"/>
          <w:sz w:val="18"/>
        </w:rPr>
        <w:t>eaching</w:t>
      </w:r>
      <w:r>
        <w:rPr>
          <w:smallCaps w:val="0"/>
          <w:spacing w:val="-2"/>
          <w:w w:val="140"/>
          <w:sz w:val="18"/>
        </w:rPr>
        <w:t> E</w:t>
      </w:r>
      <w:r>
        <w:rPr>
          <w:smallCaps/>
          <w:spacing w:val="-2"/>
          <w:w w:val="140"/>
          <w:sz w:val="18"/>
        </w:rPr>
        <w:t>xperience</w:t>
      </w:r>
    </w:p>
    <w:p>
      <w:pPr>
        <w:pStyle w:val="BodyText"/>
        <w:spacing w:line="235" w:lineRule="auto" w:before="63"/>
        <w:ind w:right="1446"/>
      </w:pPr>
      <w:r>
        <w:rPr/>
        <w:br w:type="column"/>
      </w:r>
      <w:r>
        <w:rPr>
          <w:w w:val="105"/>
        </w:rPr>
        <w:t>Undergraduate Courses:</w:t>
      </w:r>
      <w:r>
        <w:rPr>
          <w:spacing w:val="40"/>
          <w:w w:val="105"/>
        </w:rPr>
        <w:t> </w:t>
      </w:r>
      <w:r>
        <w:rPr>
          <w:w w:val="105"/>
        </w:rPr>
        <w:t>Market Design, Intermediate Micro, Principles of Economics Graduate Courses:</w:t>
      </w:r>
      <w:r>
        <w:rPr>
          <w:spacing w:val="40"/>
          <w:w w:val="105"/>
        </w:rPr>
        <w:t> </w:t>
      </w:r>
      <w:r>
        <w:rPr>
          <w:w w:val="105"/>
        </w:rPr>
        <w:t>Topics in Microeconomic Theory, Mechanism Design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060" w:bottom="280" w:left="720" w:right="720"/>
          <w:cols w:num="2" w:equalWidth="0">
            <w:col w:w="1159" w:space="713"/>
            <w:col w:w="8928"/>
          </w:cols>
        </w:sectPr>
      </w:pP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06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spacing w:val="-2"/>
          <w:w w:val="140"/>
          <w:sz w:val="18"/>
        </w:rPr>
        <w:t>U</w:t>
      </w:r>
      <w:r>
        <w:rPr>
          <w:smallCaps/>
          <w:spacing w:val="-2"/>
          <w:w w:val="140"/>
          <w:sz w:val="18"/>
        </w:rPr>
        <w:t>niversity</w:t>
      </w:r>
      <w:r>
        <w:rPr>
          <w:smallCaps w:val="0"/>
          <w:spacing w:val="-2"/>
          <w:w w:val="140"/>
          <w:sz w:val="18"/>
        </w:rPr>
        <w:t> S</w:t>
      </w:r>
      <w:r>
        <w:rPr>
          <w:smallCaps/>
          <w:spacing w:val="-2"/>
          <w:w w:val="140"/>
          <w:sz w:val="18"/>
        </w:rPr>
        <w:t>ervices</w:t>
      </w:r>
    </w:p>
    <w:p>
      <w:pPr>
        <w:pStyle w:val="BodyText"/>
        <w:spacing w:line="242" w:lineRule="exact" w:before="59"/>
      </w:pPr>
      <w:r>
        <w:rPr/>
        <w:br w:type="column"/>
      </w:r>
      <w:r>
        <w:rPr>
          <w:w w:val="105"/>
        </w:rPr>
        <w:t>Recruiting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1"/>
          <w:w w:val="105"/>
        </w:rPr>
        <w:t> </w:t>
      </w:r>
      <w:r>
        <w:rPr>
          <w:w w:val="105"/>
        </w:rPr>
        <w:t>(Washington</w:t>
      </w:r>
      <w:r>
        <w:rPr>
          <w:spacing w:val="40"/>
          <w:w w:val="105"/>
        </w:rPr>
        <w:t> </w:t>
      </w:r>
      <w:r>
        <w:rPr>
          <w:w w:val="105"/>
        </w:rPr>
        <w:t>University),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2024-</w:t>
      </w:r>
    </w:p>
    <w:p>
      <w:pPr>
        <w:pStyle w:val="BodyText"/>
        <w:spacing w:line="235" w:lineRule="auto" w:before="1"/>
        <w:ind w:right="1945"/>
      </w:pPr>
      <w:r>
        <w:rPr>
          <w:w w:val="105"/>
        </w:rPr>
        <w:t>Associate Director of Economic Theory Center (Washington University), 2023-</w:t>
      </w:r>
      <w:r>
        <w:rPr>
          <w:spacing w:val="80"/>
          <w:w w:val="105"/>
        </w:rPr>
        <w:t> </w:t>
      </w:r>
      <w:r>
        <w:rPr>
          <w:w w:val="105"/>
        </w:rPr>
        <w:t>PhD Committee (Washington University), 2023-</w:t>
      </w:r>
    </w:p>
    <w:p>
      <w:pPr>
        <w:pStyle w:val="BodyText"/>
        <w:spacing w:line="235" w:lineRule="auto"/>
        <w:ind w:right="3441"/>
      </w:pPr>
      <w:r>
        <w:rPr>
          <w:w w:val="105"/>
        </w:rPr>
        <w:t>PhD Admissions Committee (Washington University), 2023- Graduate Admissions Committee (Boston College), 2016-</w:t>
      </w:r>
      <w:r>
        <w:rPr>
          <w:w w:val="105"/>
        </w:rPr>
        <w:t>2020 Graduate Awards Committee (Boston College), 2016-2023 Recruitment Committee (Boston College), 2016-2017</w:t>
      </w:r>
      <w:r>
        <w:rPr>
          <w:spacing w:val="40"/>
          <w:w w:val="105"/>
        </w:rPr>
        <w:t> </w:t>
      </w:r>
      <w:r>
        <w:rPr>
          <w:w w:val="105"/>
        </w:rPr>
        <w:t>University Research Council (Boston College), 2021-2022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060" w:bottom="280" w:left="720" w:right="720"/>
          <w:cols w:num="2" w:equalWidth="0">
            <w:col w:w="1117" w:space="755"/>
            <w:col w:w="8928"/>
          </w:cols>
        </w:sectPr>
      </w:pP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060" w:bottom="280" w:left="720" w:right="720"/>
        </w:sectPr>
      </w:pPr>
    </w:p>
    <w:p>
      <w:pPr>
        <w:spacing w:before="78"/>
        <w:ind w:left="96" w:right="38" w:firstLine="0"/>
        <w:jc w:val="left"/>
        <w:rPr>
          <w:sz w:val="18"/>
        </w:rPr>
      </w:pPr>
      <w:r>
        <w:rPr>
          <w:spacing w:val="-2"/>
          <w:w w:val="135"/>
          <w:sz w:val="18"/>
        </w:rPr>
        <w:t>A</w:t>
      </w:r>
      <w:r>
        <w:rPr>
          <w:smallCaps/>
          <w:spacing w:val="-2"/>
          <w:w w:val="135"/>
          <w:sz w:val="18"/>
        </w:rPr>
        <w:t>cademic</w:t>
      </w:r>
      <w:r>
        <w:rPr>
          <w:smallCaps w:val="0"/>
          <w:spacing w:val="-2"/>
          <w:w w:val="135"/>
          <w:sz w:val="18"/>
        </w:rPr>
        <w:t> S</w:t>
      </w:r>
      <w:r>
        <w:rPr>
          <w:smallCaps/>
          <w:spacing w:val="-2"/>
          <w:w w:val="135"/>
          <w:sz w:val="18"/>
        </w:rPr>
        <w:t>ervices</w:t>
      </w:r>
    </w:p>
    <w:p>
      <w:pPr>
        <w:pStyle w:val="Heading1"/>
        <w:spacing w:before="59"/>
      </w:pPr>
      <w:r>
        <w:rPr>
          <w:b w:val="0"/>
        </w:rPr>
        <w:br w:type="column"/>
      </w:r>
      <w:r>
        <w:rPr>
          <w:w w:val="120"/>
        </w:rPr>
        <w:t>Associate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Editor</w:t>
      </w:r>
    </w:p>
    <w:p>
      <w:pPr>
        <w:pStyle w:val="BodyText"/>
        <w:spacing w:line="235" w:lineRule="auto" w:before="1"/>
        <w:ind w:right="5003"/>
      </w:pPr>
      <w:r>
        <w:rPr>
          <w:w w:val="105"/>
        </w:rPr>
        <w:t>Journal of Economic Theory, 2023- Mathematical</w:t>
      </w:r>
      <w:r>
        <w:rPr>
          <w:spacing w:val="-4"/>
          <w:w w:val="105"/>
        </w:rPr>
        <w:t> </w:t>
      </w:r>
      <w:r>
        <w:rPr>
          <w:w w:val="105"/>
        </w:rPr>
        <w:t>Social</w:t>
      </w:r>
      <w:r>
        <w:rPr>
          <w:spacing w:val="-4"/>
          <w:w w:val="105"/>
        </w:rPr>
        <w:t> </w:t>
      </w:r>
      <w:r>
        <w:rPr>
          <w:w w:val="105"/>
        </w:rPr>
        <w:t>Sciences,</w:t>
      </w:r>
      <w:r>
        <w:rPr>
          <w:spacing w:val="-4"/>
          <w:w w:val="105"/>
        </w:rPr>
        <w:t> </w:t>
      </w:r>
      <w:r>
        <w:rPr>
          <w:w w:val="105"/>
        </w:rPr>
        <w:t>2018-</w:t>
      </w:r>
      <w:r>
        <w:rPr>
          <w:w w:val="105"/>
        </w:rPr>
        <w:t>2021</w:t>
      </w:r>
    </w:p>
    <w:p>
      <w:pPr>
        <w:pStyle w:val="Heading1"/>
        <w:spacing w:before="235"/>
      </w:pPr>
      <w:r>
        <w:rPr>
          <w:w w:val="125"/>
        </w:rPr>
        <w:t>Area</w:t>
      </w:r>
      <w:r>
        <w:rPr>
          <w:spacing w:val="10"/>
          <w:w w:val="125"/>
        </w:rPr>
        <w:t> </w:t>
      </w:r>
      <w:r>
        <w:rPr>
          <w:spacing w:val="-2"/>
          <w:w w:val="125"/>
        </w:rPr>
        <w:t>Chair</w:t>
      </w:r>
    </w:p>
    <w:p>
      <w:pPr>
        <w:pStyle w:val="BodyText"/>
        <w:spacing w:line="242" w:lineRule="exact"/>
      </w:pPr>
      <w:r>
        <w:rPr>
          <w:w w:val="110"/>
        </w:rPr>
        <w:t>ACM</w:t>
      </w:r>
      <w:r>
        <w:rPr>
          <w:spacing w:val="-3"/>
          <w:w w:val="110"/>
        </w:rPr>
        <w:t> </w:t>
      </w:r>
      <w:r>
        <w:rPr>
          <w:w w:val="110"/>
        </w:rPr>
        <w:t>Conference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Economics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Computation</w:t>
      </w:r>
      <w:r>
        <w:rPr>
          <w:spacing w:val="-3"/>
          <w:w w:val="110"/>
        </w:rPr>
        <w:t> </w:t>
      </w:r>
      <w:r>
        <w:rPr>
          <w:w w:val="110"/>
        </w:rPr>
        <w:t>(EC)</w:t>
      </w:r>
      <w:r>
        <w:rPr>
          <w:spacing w:val="-3"/>
          <w:w w:val="110"/>
        </w:rPr>
        <w:t> </w:t>
      </w:r>
      <w:r>
        <w:rPr>
          <w:w w:val="110"/>
        </w:rPr>
        <w:t>2021,</w:t>
      </w:r>
      <w:r>
        <w:rPr>
          <w:spacing w:val="-2"/>
          <w:w w:val="110"/>
        </w:rPr>
        <w:t> </w:t>
      </w:r>
      <w:r>
        <w:rPr>
          <w:w w:val="110"/>
        </w:rPr>
        <w:t>2022,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2023</w:t>
      </w:r>
    </w:p>
    <w:p>
      <w:pPr>
        <w:pStyle w:val="Heading1"/>
      </w:pPr>
      <w:r>
        <w:rPr>
          <w:w w:val="120"/>
        </w:rPr>
        <w:t>Senior</w:t>
      </w:r>
      <w:r>
        <w:rPr>
          <w:spacing w:val="30"/>
          <w:w w:val="120"/>
        </w:rPr>
        <w:t> </w:t>
      </w:r>
      <w:r>
        <w:rPr>
          <w:w w:val="120"/>
        </w:rPr>
        <w:t>Program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Committee</w:t>
      </w:r>
    </w:p>
    <w:p>
      <w:pPr>
        <w:pStyle w:val="BodyText"/>
        <w:spacing w:line="242" w:lineRule="exact"/>
      </w:pPr>
      <w:r>
        <w:rPr>
          <w:w w:val="110"/>
        </w:rPr>
        <w:t>ACM</w:t>
      </w:r>
      <w:r>
        <w:rPr>
          <w:spacing w:val="6"/>
          <w:w w:val="110"/>
        </w:rPr>
        <w:t> </w:t>
      </w:r>
      <w:r>
        <w:rPr>
          <w:w w:val="110"/>
        </w:rPr>
        <w:t>Conference</w:t>
      </w:r>
      <w:r>
        <w:rPr>
          <w:spacing w:val="6"/>
          <w:w w:val="110"/>
        </w:rPr>
        <w:t> </w:t>
      </w:r>
      <w:r>
        <w:rPr>
          <w:w w:val="110"/>
        </w:rPr>
        <w:t>on</w:t>
      </w:r>
      <w:r>
        <w:rPr>
          <w:spacing w:val="6"/>
          <w:w w:val="110"/>
        </w:rPr>
        <w:t> </w:t>
      </w:r>
      <w:r>
        <w:rPr>
          <w:w w:val="110"/>
        </w:rPr>
        <w:t>Economics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Computation</w:t>
      </w:r>
      <w:r>
        <w:rPr>
          <w:spacing w:val="6"/>
          <w:w w:val="110"/>
        </w:rPr>
        <w:t> </w:t>
      </w:r>
      <w:r>
        <w:rPr>
          <w:w w:val="110"/>
        </w:rPr>
        <w:t>(EC)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2015</w:t>
      </w:r>
    </w:p>
    <w:p>
      <w:pPr>
        <w:pStyle w:val="Heading1"/>
      </w:pPr>
      <w:r>
        <w:rPr>
          <w:w w:val="120"/>
        </w:rPr>
        <w:t>Program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Committee</w:t>
      </w:r>
    </w:p>
    <w:p>
      <w:pPr>
        <w:pStyle w:val="BodyText"/>
        <w:spacing w:line="235" w:lineRule="auto" w:before="1"/>
        <w:ind w:right="5003"/>
      </w:pPr>
      <w:r>
        <w:rPr>
          <w:w w:val="110"/>
        </w:rPr>
        <w:t>Durham Market Design Workshop 2025 WUSTL</w:t>
      </w:r>
      <w:r>
        <w:rPr>
          <w:spacing w:val="-4"/>
          <w:w w:val="110"/>
        </w:rPr>
        <w:t> </w:t>
      </w:r>
      <w:r>
        <w:rPr>
          <w:w w:val="110"/>
        </w:rPr>
        <w:t>Economic</w:t>
      </w:r>
      <w:r>
        <w:rPr>
          <w:spacing w:val="-4"/>
          <w:w w:val="110"/>
        </w:rPr>
        <w:t> </w:t>
      </w:r>
      <w:r>
        <w:rPr>
          <w:w w:val="110"/>
        </w:rPr>
        <w:t>Theory</w:t>
      </w:r>
      <w:r>
        <w:rPr>
          <w:spacing w:val="-4"/>
          <w:w w:val="110"/>
        </w:rPr>
        <w:t> </w:t>
      </w:r>
      <w:r>
        <w:rPr>
          <w:w w:val="110"/>
        </w:rPr>
        <w:t>Conference</w:t>
      </w:r>
      <w:r>
        <w:rPr>
          <w:spacing w:val="-4"/>
          <w:w w:val="110"/>
        </w:rPr>
        <w:t> </w:t>
      </w:r>
      <w:r>
        <w:rPr>
          <w:w w:val="110"/>
        </w:rPr>
        <w:t>2024 MATCH-UP 2024</w:t>
      </w:r>
    </w:p>
    <w:p>
      <w:pPr>
        <w:pStyle w:val="BodyText"/>
        <w:spacing w:line="235" w:lineRule="auto"/>
        <w:ind w:right="2949"/>
      </w:pPr>
      <w:r>
        <w:rPr>
          <w:w w:val="110"/>
        </w:rPr>
        <w:t>NSF/NBER/CEME Conference on Mathematical Economics </w:t>
      </w:r>
      <w:r>
        <w:rPr>
          <w:w w:val="110"/>
        </w:rPr>
        <w:t>2024 Durham Economic Theory Conference 2023, 2024, 2025</w:t>
      </w:r>
    </w:p>
    <w:p>
      <w:pPr>
        <w:pStyle w:val="BodyText"/>
        <w:spacing w:line="238" w:lineRule="exact"/>
      </w:pPr>
      <w:r>
        <w:rPr>
          <w:w w:val="105"/>
        </w:rPr>
        <w:t>Decentralization</w:t>
      </w:r>
      <w:r>
        <w:rPr>
          <w:spacing w:val="8"/>
          <w:w w:val="105"/>
        </w:rPr>
        <w:t> </w:t>
      </w:r>
      <w:r>
        <w:rPr>
          <w:w w:val="105"/>
        </w:rPr>
        <w:t>Conference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BodyText"/>
        <w:spacing w:line="239" w:lineRule="exact"/>
      </w:pPr>
      <w:r>
        <w:rPr>
          <w:w w:val="105"/>
        </w:rPr>
        <w:t>Match-Up</w:t>
      </w:r>
      <w:r>
        <w:rPr>
          <w:spacing w:val="4"/>
          <w:w w:val="105"/>
        </w:rPr>
        <w:t> </w:t>
      </w:r>
      <w:r>
        <w:rPr>
          <w:w w:val="105"/>
        </w:rPr>
        <w:t>Conference</w:t>
      </w:r>
      <w:r>
        <w:rPr>
          <w:spacing w:val="4"/>
          <w:w w:val="105"/>
        </w:rPr>
        <w:t> </w:t>
      </w:r>
      <w:r>
        <w:rPr>
          <w:w w:val="105"/>
        </w:rPr>
        <w:t>2017,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BodyText"/>
        <w:spacing w:line="239" w:lineRule="exact"/>
      </w:pPr>
      <w:r>
        <w:rPr>
          <w:w w:val="105"/>
        </w:rPr>
        <w:t>North</w:t>
      </w:r>
      <w:r>
        <w:rPr>
          <w:spacing w:val="17"/>
          <w:w w:val="105"/>
        </w:rPr>
        <w:t> </w:t>
      </w:r>
      <w:r>
        <w:rPr>
          <w:w w:val="105"/>
        </w:rPr>
        <w:t>American</w:t>
      </w:r>
      <w:r>
        <w:rPr>
          <w:spacing w:val="18"/>
          <w:w w:val="105"/>
        </w:rPr>
        <w:t> </w:t>
      </w:r>
      <w:r>
        <w:rPr>
          <w:w w:val="105"/>
        </w:rPr>
        <w:t>Summer</w:t>
      </w:r>
      <w:r>
        <w:rPr>
          <w:spacing w:val="18"/>
          <w:w w:val="105"/>
        </w:rPr>
        <w:t> </w:t>
      </w:r>
      <w:r>
        <w:rPr>
          <w:w w:val="105"/>
        </w:rPr>
        <w:t>Meetings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Econometric</w:t>
      </w:r>
      <w:r>
        <w:rPr>
          <w:spacing w:val="17"/>
          <w:w w:val="105"/>
        </w:rPr>
        <w:t> </w:t>
      </w:r>
      <w:r>
        <w:rPr>
          <w:w w:val="105"/>
        </w:rPr>
        <w:t>Society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line="235" w:lineRule="auto" w:before="1"/>
        <w:ind w:right="1446"/>
      </w:pPr>
      <w:r>
        <w:rPr>
          <w:w w:val="110"/>
        </w:rPr>
        <w:t>Conference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Auctions,</w:t>
      </w:r>
      <w:r>
        <w:rPr>
          <w:spacing w:val="-7"/>
          <w:w w:val="110"/>
        </w:rPr>
        <w:t> </w:t>
      </w:r>
      <w:r>
        <w:rPr>
          <w:w w:val="110"/>
        </w:rPr>
        <w:t>Market</w:t>
      </w:r>
      <w:r>
        <w:rPr>
          <w:spacing w:val="-6"/>
          <w:w w:val="110"/>
        </w:rPr>
        <w:t> </w:t>
      </w:r>
      <w:r>
        <w:rPr>
          <w:w w:val="110"/>
        </w:rPr>
        <w:t>Mechanisms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Their</w:t>
      </w:r>
      <w:r>
        <w:rPr>
          <w:spacing w:val="-6"/>
          <w:w w:val="110"/>
        </w:rPr>
        <w:t> </w:t>
      </w:r>
      <w:r>
        <w:rPr>
          <w:w w:val="110"/>
        </w:rPr>
        <w:t>Applications</w:t>
      </w:r>
      <w:r>
        <w:rPr>
          <w:spacing w:val="-7"/>
          <w:w w:val="110"/>
        </w:rPr>
        <w:t> </w:t>
      </w:r>
      <w:r>
        <w:rPr>
          <w:w w:val="110"/>
        </w:rPr>
        <w:t>(AMMA)</w:t>
      </w:r>
      <w:r>
        <w:rPr>
          <w:spacing w:val="-7"/>
          <w:w w:val="110"/>
        </w:rPr>
        <w:t> </w:t>
      </w:r>
      <w:r>
        <w:rPr>
          <w:w w:val="110"/>
        </w:rPr>
        <w:t>2015 Society for Social Choice and Welfare Meeting 2014</w:t>
      </w:r>
    </w:p>
    <w:p>
      <w:pPr>
        <w:pStyle w:val="BodyText"/>
        <w:spacing w:line="235" w:lineRule="auto"/>
        <w:ind w:right="1945"/>
      </w:pPr>
      <w:r>
        <w:rPr>
          <w:w w:val="110"/>
        </w:rPr>
        <w:t>ACM</w:t>
      </w:r>
      <w:r>
        <w:rPr>
          <w:spacing w:val="-7"/>
          <w:w w:val="110"/>
        </w:rPr>
        <w:t> </w:t>
      </w:r>
      <w:r>
        <w:rPr>
          <w:w w:val="110"/>
        </w:rPr>
        <w:t>Conference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Economics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Computation</w:t>
      </w:r>
      <w:r>
        <w:rPr>
          <w:spacing w:val="-7"/>
          <w:w w:val="110"/>
        </w:rPr>
        <w:t> </w:t>
      </w:r>
      <w:r>
        <w:rPr>
          <w:w w:val="110"/>
        </w:rPr>
        <w:t>(EC)</w:t>
      </w:r>
      <w:r>
        <w:rPr>
          <w:spacing w:val="-6"/>
          <w:w w:val="110"/>
        </w:rPr>
        <w:t> </w:t>
      </w:r>
      <w:r>
        <w:rPr>
          <w:w w:val="110"/>
        </w:rPr>
        <w:t>2012,</w:t>
      </w:r>
      <w:r>
        <w:rPr>
          <w:spacing w:val="-7"/>
          <w:w w:val="110"/>
        </w:rPr>
        <w:t> </w:t>
      </w:r>
      <w:r>
        <w:rPr>
          <w:w w:val="110"/>
        </w:rPr>
        <w:t>2013,</w:t>
      </w:r>
      <w:r>
        <w:rPr>
          <w:spacing w:val="-7"/>
          <w:w w:val="110"/>
        </w:rPr>
        <w:t> </w:t>
      </w:r>
      <w:r>
        <w:rPr>
          <w:w w:val="110"/>
        </w:rPr>
        <w:t>2014 World Wide Web Conference (WWW) 2013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060" w:bottom="280" w:left="720" w:right="720"/>
          <w:cols w:num="2" w:equalWidth="0">
            <w:col w:w="999" w:space="873"/>
            <w:col w:w="8928"/>
          </w:cols>
        </w:sectPr>
      </w:pPr>
    </w:p>
    <w:p>
      <w:pPr>
        <w:pStyle w:val="Heading1"/>
        <w:spacing w:before="45"/>
        <w:ind w:left="1968"/>
        <w:jc w:val="both"/>
      </w:pPr>
      <w:r>
        <w:rPr>
          <w:w w:val="120"/>
        </w:rPr>
        <w:t>Journal</w:t>
      </w:r>
      <w:r>
        <w:rPr>
          <w:spacing w:val="45"/>
          <w:w w:val="120"/>
        </w:rPr>
        <w:t> </w:t>
      </w:r>
      <w:r>
        <w:rPr>
          <w:spacing w:val="-2"/>
          <w:w w:val="120"/>
        </w:rPr>
        <w:t>Referee</w:t>
      </w:r>
    </w:p>
    <w:p>
      <w:pPr>
        <w:pStyle w:val="BodyText"/>
        <w:spacing w:line="235" w:lineRule="auto" w:before="1"/>
        <w:ind w:left="1968" w:right="322"/>
        <w:jc w:val="both"/>
      </w:pPr>
      <w:r>
        <w:rPr>
          <w:w w:val="105"/>
        </w:rPr>
        <w:t>ACM Transactions on Economics and Computation, American Economic Journal:</w:t>
      </w:r>
      <w:r>
        <w:rPr>
          <w:spacing w:val="40"/>
          <w:w w:val="105"/>
        </w:rPr>
        <w:t> </w:t>
      </w:r>
      <w:r>
        <w:rPr>
          <w:w w:val="105"/>
        </w:rPr>
        <w:t>Microeconomics (Excellence</w:t>
      </w:r>
      <w:r>
        <w:rPr>
          <w:w w:val="105"/>
        </w:rPr>
        <w:t> in</w:t>
      </w:r>
      <w:r>
        <w:rPr>
          <w:w w:val="105"/>
        </w:rPr>
        <w:t> Refereeing</w:t>
      </w:r>
      <w:r>
        <w:rPr>
          <w:w w:val="105"/>
        </w:rPr>
        <w:t> Award</w:t>
      </w:r>
      <w:r>
        <w:rPr>
          <w:w w:val="105"/>
        </w:rPr>
        <w:t> 2021),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Review</w:t>
      </w:r>
      <w:r>
        <w:rPr>
          <w:w w:val="105"/>
        </w:rPr>
        <w:t> (Excellence</w:t>
      </w:r>
      <w:r>
        <w:rPr>
          <w:w w:val="105"/>
        </w:rPr>
        <w:t> in</w:t>
      </w:r>
      <w:r>
        <w:rPr>
          <w:w w:val="105"/>
        </w:rPr>
        <w:t> Refereeing</w:t>
      </w:r>
      <w:r>
        <w:rPr>
          <w:spacing w:val="40"/>
          <w:w w:val="105"/>
        </w:rPr>
        <w:t> </w:t>
      </w:r>
      <w:r>
        <w:rPr>
          <w:w w:val="105"/>
        </w:rPr>
        <w:t>Award 2016, 2017), American Economic Review:</w:t>
      </w:r>
      <w:r>
        <w:rPr>
          <w:w w:val="105"/>
        </w:rPr>
        <w:t> Insights, Econometrica, Economic Inquiry, Eco- nomic</w:t>
      </w:r>
      <w:r>
        <w:rPr>
          <w:spacing w:val="40"/>
          <w:w w:val="105"/>
        </w:rPr>
        <w:t> </w:t>
      </w:r>
      <w:r>
        <w:rPr>
          <w:w w:val="105"/>
        </w:rPr>
        <w:t>Journal,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Theory,</w:t>
      </w:r>
      <w:r>
        <w:rPr>
          <w:spacing w:val="40"/>
          <w:w w:val="105"/>
        </w:rPr>
        <w:t> </w:t>
      </w:r>
      <w:r>
        <w:rPr>
          <w:w w:val="105"/>
        </w:rPr>
        <w:t>Games,</w:t>
      </w:r>
      <w:r>
        <w:rPr>
          <w:spacing w:val="40"/>
          <w:w w:val="105"/>
        </w:rPr>
        <w:t> </w:t>
      </w:r>
      <w:r>
        <w:rPr>
          <w:w w:val="105"/>
        </w:rPr>
        <w:t>Games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Behavior,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Eco- nomic</w:t>
      </w:r>
      <w:r>
        <w:rPr>
          <w:spacing w:val="36"/>
          <w:w w:val="105"/>
        </w:rPr>
        <w:t> </w:t>
      </w:r>
      <w:r>
        <w:rPr>
          <w:w w:val="105"/>
        </w:rPr>
        <w:t>Review,</w:t>
      </w:r>
      <w:r>
        <w:rPr>
          <w:spacing w:val="39"/>
          <w:w w:val="105"/>
        </w:rPr>
        <w:t> </w:t>
      </w:r>
      <w:r>
        <w:rPr>
          <w:w w:val="105"/>
        </w:rPr>
        <w:t>International</w:t>
      </w:r>
      <w:r>
        <w:rPr>
          <w:spacing w:val="36"/>
          <w:w w:val="105"/>
        </w:rPr>
        <w:t> </w:t>
      </w:r>
      <w:r>
        <w:rPr>
          <w:w w:val="105"/>
        </w:rPr>
        <w:t>Journal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Game</w:t>
      </w:r>
      <w:r>
        <w:rPr>
          <w:spacing w:val="36"/>
          <w:w w:val="105"/>
        </w:rPr>
        <w:t> </w:t>
      </w:r>
      <w:r>
        <w:rPr>
          <w:w w:val="105"/>
        </w:rPr>
        <w:t>Theory,</w:t>
      </w:r>
      <w:r>
        <w:rPr>
          <w:spacing w:val="39"/>
          <w:w w:val="105"/>
        </w:rPr>
        <w:t> </w:t>
      </w:r>
      <w:r>
        <w:rPr>
          <w:w w:val="105"/>
        </w:rPr>
        <w:t>Journal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Dynamics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Games,</w:t>
      </w:r>
      <w:r>
        <w:rPr>
          <w:spacing w:val="39"/>
          <w:w w:val="105"/>
        </w:rPr>
        <w:t> </w:t>
      </w:r>
      <w:r>
        <w:rPr>
          <w:w w:val="105"/>
        </w:rPr>
        <w:t>Journal of</w:t>
      </w:r>
      <w:r>
        <w:rPr>
          <w:w w:val="105"/>
        </w:rPr>
        <w:t> Economic</w:t>
      </w:r>
      <w:r>
        <w:rPr>
          <w:w w:val="105"/>
        </w:rPr>
        <w:t> Theory,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Management</w:t>
      </w:r>
      <w:r>
        <w:rPr>
          <w:w w:val="105"/>
        </w:rPr>
        <w:t> Strategy,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Mathematical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Political</w:t>
      </w:r>
      <w:r>
        <w:rPr>
          <w:w w:val="105"/>
        </w:rPr>
        <w:t> Economy,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Public</w:t>
      </w:r>
      <w:r>
        <w:rPr>
          <w:w w:val="105"/>
        </w:rPr>
        <w:t> Economic</w:t>
      </w:r>
      <w:r>
        <w:rPr>
          <w:w w:val="105"/>
        </w:rPr>
        <w:t> Theory,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Public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European</w:t>
      </w:r>
      <w:r>
        <w:rPr>
          <w:w w:val="105"/>
        </w:rPr>
        <w:t> Economic</w:t>
      </w:r>
      <w:r>
        <w:rPr>
          <w:w w:val="105"/>
        </w:rPr>
        <w:t> Association,</w:t>
      </w:r>
      <w:r>
        <w:rPr>
          <w:w w:val="105"/>
        </w:rPr>
        <w:t> Management</w:t>
      </w:r>
      <w:r>
        <w:rPr>
          <w:w w:val="105"/>
        </w:rPr>
        <w:t> Science,</w:t>
      </w:r>
      <w:r>
        <w:rPr>
          <w:w w:val="105"/>
        </w:rPr>
        <w:t> Mathematical Social</w:t>
      </w:r>
      <w:r>
        <w:rPr>
          <w:w w:val="105"/>
        </w:rPr>
        <w:t> Sciences,</w:t>
      </w:r>
      <w:r>
        <w:rPr>
          <w:w w:val="105"/>
        </w:rPr>
        <w:t> Mathematics</w:t>
      </w:r>
      <w:r>
        <w:rPr>
          <w:w w:val="105"/>
        </w:rPr>
        <w:t> of</w:t>
      </w:r>
      <w:r>
        <w:rPr>
          <w:w w:val="105"/>
        </w:rPr>
        <w:t> Operations</w:t>
      </w:r>
      <w:r>
        <w:rPr>
          <w:w w:val="105"/>
        </w:rPr>
        <w:t> Research,</w:t>
      </w:r>
      <w:r>
        <w:rPr>
          <w:w w:val="105"/>
        </w:rPr>
        <w:t> Operations</w:t>
      </w:r>
      <w:r>
        <w:rPr>
          <w:w w:val="105"/>
        </w:rPr>
        <w:t> Research,</w:t>
      </w:r>
      <w:r>
        <w:rPr>
          <w:w w:val="105"/>
        </w:rPr>
        <w:t> Quarterly</w:t>
      </w:r>
      <w:r>
        <w:rPr>
          <w:w w:val="105"/>
        </w:rPr>
        <w:t> Journal</w:t>
      </w:r>
      <w:r>
        <w:rPr>
          <w:w w:val="105"/>
        </w:rPr>
        <w:t> of Economics, Review of Economic Design, Review of Economic Studies, Social Choice and Welfare, Theoretical Economics, Theory and Decision</w:t>
      </w:r>
    </w:p>
    <w:p>
      <w:pPr>
        <w:pStyle w:val="Heading1"/>
        <w:ind w:left="1968"/>
      </w:pPr>
      <w:r>
        <w:rPr>
          <w:spacing w:val="-2"/>
          <w:w w:val="120"/>
        </w:rPr>
        <w:t>Reviewer</w:t>
      </w:r>
    </w:p>
    <w:p>
      <w:pPr>
        <w:pStyle w:val="BodyText"/>
        <w:spacing w:line="235" w:lineRule="auto" w:before="1"/>
        <w:ind w:left="1968"/>
      </w:pPr>
      <w:r>
        <w:rPr>
          <w:w w:val="105"/>
        </w:rPr>
        <w:t>National Science Foundation, Israel Science Foundation, Social Sciences and Humanities Research Council of Canada, Swiss National Science Foundation</w:t>
      </w:r>
    </w:p>
    <w:sectPr>
      <w:pgSz w:w="12240" w:h="15840"/>
      <w:pgMar w:top="11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39" w:hanging="24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2"/>
      <w:numFmt w:val="lowerRoman"/>
      <w:lvlText w:val="%2."/>
      <w:lvlJc w:val="left"/>
      <w:pPr>
        <w:ind w:left="1968" w:hanging="2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4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6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5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9" w:hanging="2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4" w:line="242" w:lineRule="exact"/>
      <w:ind w:left="96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"/>
      <w:ind w:left="96"/>
    </w:pPr>
    <w:rPr>
      <w:rFonts w:ascii="Calibri" w:hAnsi="Calibri" w:eastAsia="Calibri" w:cs="Calibri"/>
      <w:b/>
      <w:bCs/>
      <w:sz w:val="34"/>
      <w:szCs w:val="3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5"/>
      <w:ind w:left="339" w:hanging="30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umin@wustl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2026-01-29T10:15:09Z</dcterms:created>
  <dcterms:modified xsi:type="dcterms:W3CDTF">2026-01-29T10:15:09Z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4.15.0 (1.40.25)</vt:lpwstr>
  </property>
  <property fmtid="{D5CDD505-2E9C-101B-9397-08002B2CF9AE}" pid="6" name="Producer">
    <vt:lpwstr>MiKTeX pdfTeX-1.40.25</vt:lpwstr>
  </property>
</Properties>
</file>