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left="0"/>
        <w:jc w:val="center"/>
      </w:pPr>
      <w:r>
        <w:rPr/>
        <w:t>FAHAD</w:t>
      </w:r>
      <w:r>
        <w:rPr>
          <w:spacing w:val="-2"/>
        </w:rPr>
        <w:t> KHALIL</w:t>
      </w:r>
    </w:p>
    <w:p>
      <w:pPr>
        <w:pStyle w:val="BodyText"/>
        <w:spacing w:before="56"/>
        <w:ind w:left="0"/>
        <w:rPr>
          <w:sz w:val="20"/>
        </w:rPr>
      </w:pPr>
    </w:p>
    <w:tbl>
      <w:tblPr>
        <w:tblW w:w="0" w:type="auto"/>
        <w:jc w:val="left"/>
        <w:tblInd w:w="1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2590"/>
      </w:tblGrid>
      <w:tr>
        <w:trPr>
          <w:trHeight w:val="817" w:hRule="atLeast"/>
        </w:trPr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Economics 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Washington</w:t>
            </w:r>
          </w:p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Seattle,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WA</w:t>
            </w:r>
            <w:r>
              <w:rPr>
                <w:spacing w:val="-2"/>
                <w:sz w:val="24"/>
              </w:rPr>
              <w:t> 98195</w:t>
            </w:r>
          </w:p>
        </w:tc>
        <w:tc>
          <w:tcPr>
            <w:tcW w:w="2590" w:type="dxa"/>
          </w:tcPr>
          <w:p>
            <w:pPr>
              <w:pStyle w:val="TableParagraph"/>
              <w:spacing w:line="266" w:lineRule="exact"/>
              <w:ind w:left="675"/>
              <w:rPr>
                <w:sz w:val="24"/>
              </w:rPr>
            </w:pPr>
            <w:r>
              <w:rPr>
                <w:sz w:val="24"/>
              </w:rPr>
              <w:t>Ph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 206 543 </w:t>
            </w:r>
            <w:r>
              <w:rPr>
                <w:spacing w:val="-4"/>
                <w:sz w:val="24"/>
              </w:rPr>
              <w:t>5836</w:t>
            </w:r>
          </w:p>
          <w:p>
            <w:pPr>
              <w:pStyle w:val="TableParagraph"/>
              <w:ind w:left="675"/>
              <w:rPr>
                <w:sz w:val="24"/>
              </w:rPr>
            </w:pPr>
            <w:r>
              <w:rPr>
                <w:sz w:val="24"/>
              </w:rPr>
              <w:t>Fax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685 </w:t>
            </w:r>
            <w:r>
              <w:rPr>
                <w:spacing w:val="-4"/>
                <w:sz w:val="24"/>
              </w:rPr>
              <w:t>7477</w:t>
            </w:r>
          </w:p>
          <w:p>
            <w:pPr>
              <w:pStyle w:val="TableParagraph"/>
              <w:spacing w:line="256" w:lineRule="exact"/>
              <w:ind w:left="675"/>
              <w:rPr>
                <w:i/>
                <w:sz w:val="24"/>
              </w:rPr>
            </w:pPr>
            <w:hyperlink r:id="rId5">
              <w:r>
                <w:rPr>
                  <w:i/>
                  <w:color w:val="0000FF"/>
                  <w:spacing w:val="-2"/>
                  <w:sz w:val="24"/>
                  <w:u w:val="single" w:color="0000FF"/>
                </w:rPr>
                <w:t>khalil@uw.edu</w:t>
              </w:r>
            </w:hyperlink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240"/>
        <w:ind w:left="0"/>
      </w:pPr>
    </w:p>
    <w:p>
      <w:pPr>
        <w:pStyle w:val="Heading1"/>
        <w:spacing w:before="1"/>
      </w:pPr>
      <w:r>
        <w:rPr/>
        <w:t>Academic</w:t>
      </w:r>
      <w:r>
        <w:rPr>
          <w:spacing w:val="-2"/>
        </w:rPr>
        <w:t> Positions</w:t>
      </w:r>
    </w:p>
    <w:p>
      <w:pPr>
        <w:pStyle w:val="BodyText"/>
        <w:spacing w:line="343" w:lineRule="auto"/>
        <w:ind w:left="144" w:right="1814"/>
      </w:pP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Washington,</w:t>
      </w:r>
      <w:r>
        <w:rPr>
          <w:spacing w:val="-6"/>
        </w:rPr>
        <w:t> </w:t>
      </w:r>
      <w:r>
        <w:rPr/>
        <w:t>since</w:t>
      </w:r>
      <w:r>
        <w:rPr>
          <w:spacing w:val="-7"/>
        </w:rPr>
        <w:t> </w:t>
      </w:r>
      <w:r>
        <w:rPr/>
        <w:t>2007. Castor Professor of Economics, since 2012.</w:t>
      </w:r>
    </w:p>
    <w:p>
      <w:pPr>
        <w:pStyle w:val="BodyText"/>
        <w:spacing w:before="3"/>
        <w:ind w:left="144"/>
      </w:pPr>
      <w:r>
        <w:rPr/>
        <w:t>Alberta</w:t>
      </w:r>
      <w:r>
        <w:rPr>
          <w:spacing w:val="-3"/>
        </w:rPr>
        <w:t> </w:t>
      </w:r>
      <w:r>
        <w:rPr/>
        <w:t>C.</w:t>
      </w:r>
      <w:r>
        <w:rPr>
          <w:spacing w:val="-1"/>
        </w:rPr>
        <w:t> </w:t>
      </w:r>
      <w:r>
        <w:rPr/>
        <w:t>Corkery Distinguished</w:t>
      </w:r>
      <w:r>
        <w:rPr>
          <w:spacing w:val="-1"/>
        </w:rPr>
        <w:t> </w:t>
      </w:r>
      <w:r>
        <w:rPr/>
        <w:t>Scholar, 2008-</w:t>
      </w:r>
      <w:r>
        <w:rPr>
          <w:spacing w:val="-2"/>
        </w:rPr>
        <w:t>2012.</w:t>
      </w:r>
    </w:p>
    <w:p>
      <w:pPr>
        <w:pStyle w:val="BodyText"/>
        <w:spacing w:line="343" w:lineRule="auto"/>
        <w:ind w:left="144" w:right="791"/>
      </w:pPr>
      <w:r>
        <w:rPr/>
        <w:t>Associate</w:t>
      </w:r>
      <w:r>
        <w:rPr>
          <w:spacing w:val="-5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1998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/>
        <w:t>2007. Assistant Professor of Economics, University of Washington, 1991-1998.</w:t>
      </w:r>
    </w:p>
    <w:p>
      <w:pPr>
        <w:pStyle w:val="Heading1"/>
        <w:spacing w:before="123"/>
      </w:pPr>
      <w:r>
        <w:rPr/>
        <w:t>Other</w:t>
      </w:r>
      <w:r>
        <w:rPr>
          <w:spacing w:val="-2"/>
        </w:rPr>
        <w:t> Positions</w:t>
      </w:r>
    </w:p>
    <w:p>
      <w:pPr>
        <w:pStyle w:val="BodyText"/>
        <w:ind w:left="144"/>
      </w:pPr>
      <w:r>
        <w:rPr/>
        <w:t>Chair,</w:t>
      </w:r>
      <w:r>
        <w:rPr>
          <w:spacing w:val="-3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 2014-</w:t>
      </w:r>
      <w:r>
        <w:rPr>
          <w:spacing w:val="-2"/>
        </w:rPr>
        <w:t>2020.</w:t>
      </w:r>
    </w:p>
    <w:p>
      <w:pPr>
        <w:spacing w:line="343" w:lineRule="auto" w:before="120"/>
        <w:ind w:left="144" w:right="791" w:firstLine="0"/>
        <w:jc w:val="left"/>
        <w:rPr>
          <w:sz w:val="24"/>
        </w:rPr>
      </w:pPr>
      <w:r>
        <w:rPr>
          <w:sz w:val="24"/>
        </w:rPr>
        <w:t>Graduate Program Coordinator, Department of Economics, 2008-2014. Research Fellow, </w:t>
      </w:r>
      <w:r>
        <w:rPr>
          <w:i/>
          <w:sz w:val="24"/>
        </w:rPr>
        <w:t>CESifo, Center for Economic Studies</w:t>
      </w:r>
      <w:r>
        <w:rPr>
          <w:sz w:val="24"/>
        </w:rPr>
        <w:t>, Munich, since 2004. Associate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since</w:t>
      </w:r>
      <w:r>
        <w:rPr>
          <w:spacing w:val="-6"/>
          <w:sz w:val="24"/>
        </w:rPr>
        <w:t> </w:t>
      </w:r>
      <w:r>
        <w:rPr>
          <w:sz w:val="24"/>
        </w:rPr>
        <w:t>2005.</w:t>
      </w:r>
    </w:p>
    <w:p>
      <w:pPr>
        <w:spacing w:before="4"/>
        <w:ind w:left="144" w:right="0" w:firstLine="0"/>
        <w:jc w:val="left"/>
        <w:rPr>
          <w:sz w:val="24"/>
        </w:rPr>
      </w:pPr>
      <w:r>
        <w:rPr>
          <w:sz w:val="24"/>
        </w:rPr>
        <w:t>Country</w:t>
      </w:r>
      <w:r>
        <w:rPr>
          <w:spacing w:val="-2"/>
          <w:sz w:val="24"/>
        </w:rPr>
        <w:t> </w:t>
      </w:r>
      <w:r>
        <w:rPr>
          <w:sz w:val="24"/>
        </w:rPr>
        <w:t>Lead</w:t>
      </w:r>
      <w:r>
        <w:rPr>
          <w:spacing w:val="-2"/>
          <w:sz w:val="24"/>
        </w:rPr>
        <w:t> </w:t>
      </w:r>
      <w:r>
        <w:rPr>
          <w:sz w:val="24"/>
        </w:rPr>
        <w:t>Academic (Bangladesh),</w:t>
      </w:r>
      <w:r>
        <w:rPr>
          <w:spacing w:val="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Growth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Centre,</w:t>
      </w:r>
      <w:r>
        <w:rPr>
          <w:i/>
          <w:spacing w:val="-1"/>
          <w:sz w:val="24"/>
        </w:rPr>
        <w:t> </w:t>
      </w:r>
      <w:r>
        <w:rPr>
          <w:sz w:val="24"/>
        </w:rPr>
        <w:t>2009-</w:t>
      </w:r>
      <w:r>
        <w:rPr>
          <w:spacing w:val="-2"/>
          <w:sz w:val="24"/>
        </w:rPr>
        <w:t>2021.</w:t>
      </w:r>
    </w:p>
    <w:p>
      <w:pPr>
        <w:spacing w:before="120"/>
        <w:ind w:left="432" w:right="0" w:hanging="288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Society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Asian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Standing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5"/>
          <w:sz w:val="24"/>
        </w:rPr>
        <w:t> </w:t>
      </w:r>
      <w:r>
        <w:rPr>
          <w:sz w:val="24"/>
        </w:rPr>
        <w:t>2013-16;</w:t>
      </w:r>
      <w:r>
        <w:rPr>
          <w:spacing w:val="-5"/>
          <w:sz w:val="24"/>
        </w:rPr>
        <w:t> </w:t>
      </w:r>
      <w:r>
        <w:rPr>
          <w:sz w:val="24"/>
        </w:rPr>
        <w:t>since</w:t>
      </w:r>
      <w:r>
        <w:rPr>
          <w:spacing w:val="-5"/>
          <w:sz w:val="24"/>
        </w:rPr>
        <w:t> </w:t>
      </w:r>
      <w:r>
        <w:rPr>
          <w:sz w:val="24"/>
        </w:rPr>
        <w:t>2020 (</w:t>
      </w:r>
      <w:r>
        <w:rPr>
          <w:i/>
          <w:sz w:val="24"/>
        </w:rPr>
        <w:t>South and West South-East Asia Region</w:t>
      </w:r>
      <w:r>
        <w:rPr>
          <w:sz w:val="24"/>
        </w:rPr>
        <w:t>).</w:t>
      </w:r>
    </w:p>
    <w:p>
      <w:pPr>
        <w:pStyle w:val="Heading1"/>
        <w:spacing w:before="240"/>
      </w:pPr>
      <w:r>
        <w:rPr/>
        <w:t>Visiting</w:t>
      </w:r>
      <w:r>
        <w:rPr>
          <w:spacing w:val="-4"/>
        </w:rPr>
        <w:t> </w:t>
      </w:r>
      <w:r>
        <w:rPr/>
        <w:t>Scholar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Temporary</w:t>
      </w:r>
      <w:r>
        <w:rPr>
          <w:spacing w:val="-2"/>
        </w:rPr>
        <w:t> Positions</w:t>
      </w:r>
    </w:p>
    <w:p>
      <w:pPr>
        <w:pStyle w:val="BodyText"/>
        <w:ind w:left="144"/>
      </w:pPr>
      <w:r>
        <w:rPr/>
        <w:t>Monash</w:t>
      </w:r>
      <w:r>
        <w:rPr>
          <w:spacing w:val="-1"/>
        </w:rPr>
        <w:t> </w:t>
      </w:r>
      <w:r>
        <w:rPr/>
        <w:t>University (2010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2011)</w:t>
      </w:r>
    </w:p>
    <w:p>
      <w:pPr>
        <w:pStyle w:val="BodyText"/>
        <w:spacing w:line="343" w:lineRule="auto"/>
        <w:ind w:left="144" w:right="1814"/>
      </w:pPr>
      <w:r>
        <w:rPr/>
        <w:t>Bangladesh</w:t>
      </w:r>
      <w:r>
        <w:rPr>
          <w:spacing w:val="-5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Studies</w:t>
      </w:r>
      <w:r>
        <w:rPr>
          <w:spacing w:val="-7"/>
        </w:rPr>
        <w:t> </w:t>
      </w:r>
      <w:r>
        <w:rPr/>
        <w:t>(2007-08,</w:t>
      </w:r>
      <w:r>
        <w:rPr>
          <w:spacing w:val="-7"/>
        </w:rPr>
        <w:t> </w:t>
      </w:r>
      <w:r>
        <w:rPr/>
        <w:t>2000-01) University of Dhaka (2007-08, 2000-01, 1995-96)</w:t>
      </w:r>
    </w:p>
    <w:p>
      <w:pPr>
        <w:pStyle w:val="BodyText"/>
        <w:spacing w:line="345" w:lineRule="auto" w:before="3"/>
        <w:ind w:left="144" w:right="4665"/>
      </w:pPr>
      <w:r>
        <w:rPr/>
        <w:t>CES University of Munich (2004) University of Southampton (1995-96) North-South University (1995-96) Universities of Padova (multiple times) University of</w:t>
      </w:r>
      <w:r>
        <w:rPr>
          <w:spacing w:val="-1"/>
        </w:rPr>
        <w:t> </w:t>
      </w:r>
      <w:r>
        <w:rPr/>
        <w:t>Toulouse (multiple </w:t>
      </w:r>
      <w:r>
        <w:rPr>
          <w:spacing w:val="-2"/>
        </w:rPr>
        <w:t>times)</w:t>
      </w:r>
    </w:p>
    <w:p>
      <w:pPr>
        <w:pStyle w:val="BodyText"/>
        <w:spacing w:after="0" w:line="345" w:lineRule="auto"/>
        <w:sectPr>
          <w:type w:val="continuous"/>
          <w:pgSz w:w="12240" w:h="15840"/>
          <w:pgMar w:top="1360" w:bottom="280" w:left="1800" w:right="1800"/>
        </w:sectPr>
      </w:pPr>
    </w:p>
    <w:p>
      <w:pPr>
        <w:pStyle w:val="Heading1"/>
        <w:spacing w:before="79"/>
      </w:pPr>
      <w:r>
        <w:rPr>
          <w:spacing w:val="-2"/>
        </w:rPr>
        <w:t>Education</w:t>
      </w:r>
    </w:p>
    <w:p>
      <w:pPr>
        <w:pStyle w:val="BodyText"/>
        <w:spacing w:before="0"/>
        <w:ind w:left="144"/>
      </w:pPr>
      <w:r>
        <w:rPr/>
        <w:t>Ph.</w:t>
      </w:r>
      <w:r>
        <w:rPr>
          <w:spacing w:val="-3"/>
        </w:rPr>
        <w:t> </w:t>
      </w:r>
      <w:r>
        <w:rPr/>
        <w:t>D., Economics</w:t>
      </w:r>
      <w:r>
        <w:rPr>
          <w:spacing w:val="-1"/>
        </w:rPr>
        <w:t> </w:t>
      </w:r>
      <w:r>
        <w:rPr/>
        <w:t>(1991), Virginia</w:t>
      </w:r>
      <w:r>
        <w:rPr>
          <w:spacing w:val="-2"/>
        </w:rPr>
        <w:t> </w:t>
      </w:r>
      <w:r>
        <w:rPr/>
        <w:t>Tech, Blacksburg, </w:t>
      </w:r>
      <w:r>
        <w:rPr>
          <w:spacing w:val="-2"/>
        </w:rPr>
        <w:t>Virginia.</w:t>
      </w:r>
    </w:p>
    <w:p>
      <w:pPr>
        <w:pStyle w:val="BodyText"/>
        <w:spacing w:line="390" w:lineRule="atLeast" w:before="6"/>
        <w:ind w:left="144" w:right="791"/>
      </w:pPr>
      <w:r>
        <w:rPr/>
        <w:t>Master of Arts, Economics (1988), Virginia Tech, Blacksburg, Virginia. Bachelor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Social</w:t>
      </w:r>
      <w:r>
        <w:rPr>
          <w:spacing w:val="-5"/>
        </w:rPr>
        <w:t> </w:t>
      </w:r>
      <w:r>
        <w:rPr/>
        <w:t>Sciences,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(1985),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Dhaka,</w:t>
      </w:r>
      <w:r>
        <w:rPr>
          <w:spacing w:val="-5"/>
        </w:rPr>
        <w:t> </w:t>
      </w:r>
      <w:r>
        <w:rPr/>
        <w:t>Dhaka,</w:t>
      </w:r>
    </w:p>
    <w:p>
      <w:pPr>
        <w:pStyle w:val="BodyText"/>
        <w:spacing w:before="6"/>
      </w:pPr>
      <w:r>
        <w:rPr>
          <w:spacing w:val="-2"/>
        </w:rPr>
        <w:t>Bangladesh.</w:t>
      </w:r>
    </w:p>
    <w:p>
      <w:pPr>
        <w:pStyle w:val="BodyText"/>
        <w:spacing w:before="240"/>
        <w:ind w:left="0"/>
      </w:pPr>
    </w:p>
    <w:p>
      <w:pPr>
        <w:pStyle w:val="Heading1"/>
      </w:pPr>
      <w:r>
        <w:rPr/>
        <w:t>Professional</w:t>
      </w:r>
      <w:r>
        <w:rPr>
          <w:spacing w:val="-1"/>
        </w:rPr>
        <w:t> </w:t>
      </w:r>
      <w:r>
        <w:rPr/>
        <w:t>Service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Honors</w:t>
      </w:r>
    </w:p>
    <w:p>
      <w:pPr>
        <w:spacing w:line="343" w:lineRule="auto" w:before="120"/>
        <w:ind w:left="144" w:right="0" w:firstLine="0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5"/>
          <w:sz w:val="24"/>
        </w:rPr>
        <w:t> </w:t>
      </w:r>
      <w:r>
        <w:rPr>
          <w:sz w:val="24"/>
        </w:rPr>
        <w:t>Plenary</w:t>
      </w:r>
      <w:r>
        <w:rPr>
          <w:spacing w:val="-5"/>
          <w:sz w:val="24"/>
        </w:rPr>
        <w:t> </w:t>
      </w:r>
      <w:r>
        <w:rPr>
          <w:sz w:val="24"/>
        </w:rPr>
        <w:t>Speaker,</w:t>
      </w:r>
      <w:r>
        <w:rPr>
          <w:spacing w:val="-2"/>
          <w:sz w:val="24"/>
        </w:rPr>
        <w:t> </w:t>
      </w:r>
      <w:r>
        <w:rPr>
          <w:i/>
          <w:sz w:val="24"/>
        </w:rPr>
        <w:t>Australasian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Meetings,</w:t>
      </w:r>
      <w:r>
        <w:rPr>
          <w:i/>
          <w:spacing w:val="-3"/>
          <w:sz w:val="24"/>
        </w:rPr>
        <w:t> </w:t>
      </w:r>
      <w:r>
        <w:rPr>
          <w:sz w:val="24"/>
        </w:rPr>
        <w:t>UNSW,</w:t>
      </w:r>
      <w:r>
        <w:rPr>
          <w:spacing w:val="-5"/>
          <w:sz w:val="24"/>
        </w:rPr>
        <w:t> </w:t>
      </w:r>
      <w:r>
        <w:rPr>
          <w:sz w:val="24"/>
        </w:rPr>
        <w:t>Sydney,</w:t>
      </w:r>
      <w:r>
        <w:rPr>
          <w:spacing w:val="-5"/>
          <w:sz w:val="24"/>
        </w:rPr>
        <w:t> </w:t>
      </w:r>
      <w:r>
        <w:rPr>
          <w:sz w:val="24"/>
        </w:rPr>
        <w:t>2012. Distinguished Visitor, Monash University, 2011.</w:t>
      </w:r>
    </w:p>
    <w:p>
      <w:pPr>
        <w:pStyle w:val="BodyText"/>
        <w:spacing w:before="4"/>
        <w:ind w:hanging="288"/>
      </w:pPr>
      <w:r>
        <w:rPr/>
        <w:t>President,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Bangladesh,</w:t>
      </w:r>
      <w:r>
        <w:rPr>
          <w:spacing w:val="-5"/>
        </w:rPr>
        <w:t> </w:t>
      </w:r>
      <w:r>
        <w:rPr/>
        <w:t>2008-10 and 2011-12.</w:t>
      </w:r>
    </w:p>
    <w:p>
      <w:pPr>
        <w:pStyle w:val="BodyText"/>
        <w:ind w:hanging="288"/>
      </w:pPr>
      <w:r>
        <w:rPr/>
        <w:t>Member</w:t>
      </w:r>
      <w:r>
        <w:rPr>
          <w:spacing w:val="-6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2006</w:t>
      </w:r>
      <w:r>
        <w:rPr>
          <w:spacing w:val="-4"/>
        </w:rPr>
        <w:t> </w:t>
      </w:r>
      <w:r>
        <w:rPr/>
        <w:t>South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South</w:t>
      </w:r>
      <w:r>
        <w:rPr>
          <w:spacing w:val="-4"/>
        </w:rPr>
        <w:t> </w:t>
      </w:r>
      <w:r>
        <w:rPr/>
        <w:t>East</w:t>
      </w:r>
      <w:r>
        <w:rPr>
          <w:spacing w:val="-4"/>
        </w:rPr>
        <w:t> </w:t>
      </w:r>
      <w:r>
        <w:rPr/>
        <w:t>Asia</w:t>
      </w:r>
      <w:r>
        <w:rPr>
          <w:spacing w:val="-5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 Meetings, Chennai, December, 2006.</w:t>
      </w:r>
    </w:p>
    <w:p>
      <w:pPr>
        <w:pStyle w:val="BodyText"/>
        <w:ind w:left="144"/>
      </w:pPr>
      <w:r>
        <w:rPr/>
        <w:t>Smith</w:t>
      </w:r>
      <w:r>
        <w:rPr>
          <w:spacing w:val="-2"/>
        </w:rPr>
        <w:t> </w:t>
      </w:r>
      <w:r>
        <w:rPr/>
        <w:t>Chair</w:t>
      </w:r>
      <w:r>
        <w:rPr>
          <w:spacing w:val="-2"/>
        </w:rPr>
        <w:t> </w:t>
      </w:r>
      <w:r>
        <w:rPr/>
        <w:t>Lectures,</w:t>
      </w:r>
      <w:r>
        <w:rPr>
          <w:spacing w:val="-1"/>
        </w:rPr>
        <w:t> </w:t>
      </w:r>
      <w:r>
        <w:rPr/>
        <w:t>Brigham</w:t>
      </w:r>
      <w:r>
        <w:rPr>
          <w:spacing w:val="-2"/>
        </w:rPr>
        <w:t> </w:t>
      </w:r>
      <w:r>
        <w:rPr/>
        <w:t>Young,</w:t>
      </w:r>
      <w:r>
        <w:rPr>
          <w:spacing w:val="-1"/>
        </w:rPr>
        <w:t> </w:t>
      </w:r>
      <w:r>
        <w:rPr>
          <w:spacing w:val="-2"/>
        </w:rPr>
        <w:t>2002.</w:t>
      </w:r>
    </w:p>
    <w:p>
      <w:pPr>
        <w:pStyle w:val="BodyText"/>
        <w:ind w:right="791" w:hanging="288"/>
      </w:pPr>
      <w:r>
        <w:rPr/>
        <w:t>Co-chair,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Organizing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8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World</w:t>
      </w:r>
      <w:r>
        <w:rPr>
          <w:spacing w:val="-5"/>
          <w:vertAlign w:val="baseline"/>
        </w:rPr>
        <w:t> </w:t>
      </w:r>
      <w:r>
        <w:rPr>
          <w:vertAlign w:val="baseline"/>
        </w:rPr>
        <w:t>Congress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Econometric Society, Seattle, August, 2000.</w:t>
      </w:r>
    </w:p>
    <w:p>
      <w:pPr>
        <w:pStyle w:val="BodyText"/>
        <w:ind w:left="144"/>
      </w:pPr>
      <w:r>
        <w:rPr/>
        <w:t>Young</w:t>
      </w:r>
      <w:r>
        <w:rPr>
          <w:spacing w:val="-4"/>
        </w:rPr>
        <w:t> </w:t>
      </w:r>
      <w:r>
        <w:rPr/>
        <w:t>Economist</w:t>
      </w:r>
      <w:r>
        <w:rPr>
          <w:spacing w:val="-1"/>
        </w:rPr>
        <w:t> </w:t>
      </w:r>
      <w:r>
        <w:rPr/>
        <w:t>Prize</w:t>
      </w:r>
      <w:r>
        <w:rPr>
          <w:spacing w:val="-2"/>
        </w:rPr>
        <w:t> </w:t>
      </w:r>
      <w:r>
        <w:rPr/>
        <w:t>1998-2000,</w:t>
      </w:r>
      <w:r>
        <w:rPr>
          <w:spacing w:val="-2"/>
        </w:rPr>
        <w:t> </w:t>
      </w:r>
      <w:r>
        <w:rPr/>
        <w:t>Bangladesh</w:t>
      </w:r>
      <w:r>
        <w:rPr>
          <w:spacing w:val="1"/>
        </w:rPr>
        <w:t> </w:t>
      </w:r>
      <w:r>
        <w:rPr/>
        <w:t>Economic</w:t>
      </w:r>
      <w:r>
        <w:rPr>
          <w:spacing w:val="-2"/>
        </w:rPr>
        <w:t> Association.</w:t>
      </w:r>
    </w:p>
    <w:p>
      <w:pPr>
        <w:pStyle w:val="BodyText"/>
        <w:ind w:left="0"/>
      </w:pPr>
    </w:p>
    <w:p>
      <w:pPr>
        <w:pStyle w:val="Heading1"/>
      </w:pPr>
      <w:r>
        <w:rPr/>
        <w:t>Fields of </w:t>
      </w:r>
      <w:r>
        <w:rPr>
          <w:spacing w:val="-2"/>
        </w:rPr>
        <w:t>Interest</w:t>
      </w:r>
    </w:p>
    <w:p>
      <w:pPr>
        <w:pStyle w:val="BodyText"/>
        <w:ind w:left="144"/>
      </w:pPr>
      <w:r>
        <w:rPr/>
        <w:t>Theory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Contracts, Industrial</w:t>
      </w:r>
      <w:r>
        <w:rPr>
          <w:spacing w:val="-2"/>
        </w:rPr>
        <w:t> </w:t>
      </w:r>
      <w:r>
        <w:rPr/>
        <w:t>Organization,</w:t>
      </w:r>
      <w:r>
        <w:rPr>
          <w:spacing w:val="-2"/>
        </w:rPr>
        <w:t> </w:t>
      </w:r>
      <w:r>
        <w:rPr/>
        <w:t>and Economics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Information.</w:t>
      </w:r>
    </w:p>
    <w:p>
      <w:pPr>
        <w:pStyle w:val="BodyText"/>
        <w:spacing w:before="0"/>
        <w:ind w:left="0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ind w:left="144"/>
      </w:pPr>
      <w:r>
        <w:rPr/>
        <w:t>“Honest</w:t>
      </w:r>
      <w:r>
        <w:rPr>
          <w:spacing w:val="-4"/>
        </w:rPr>
        <w:t> </w:t>
      </w:r>
      <w:r>
        <w:rPr/>
        <w:t>Agents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Corrupt</w:t>
      </w:r>
      <w:r>
        <w:rPr>
          <w:spacing w:val="-1"/>
        </w:rPr>
        <w:t> </w:t>
      </w:r>
      <w:r>
        <w:rPr/>
        <w:t>Equilibrium”,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Alex</w:t>
      </w:r>
      <w:r>
        <w:rPr>
          <w:spacing w:val="-1"/>
        </w:rPr>
        <w:t> </w:t>
      </w:r>
      <w:r>
        <w:rPr/>
        <w:t>Henke and</w:t>
      </w:r>
      <w:r>
        <w:rPr>
          <w:spacing w:val="-1"/>
        </w:rPr>
        <w:t> </w:t>
      </w:r>
      <w:r>
        <w:rPr/>
        <w:t>Jacques</w:t>
      </w:r>
      <w:r>
        <w:rPr>
          <w:spacing w:val="1"/>
        </w:rPr>
        <w:t> </w:t>
      </w:r>
      <w:r>
        <w:rPr>
          <w:spacing w:val="-2"/>
        </w:rPr>
        <w:t>Lawarree),</w:t>
      </w:r>
    </w:p>
    <w:p>
      <w:pPr>
        <w:spacing w:before="0"/>
        <w:ind w:left="432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Strategy</w:t>
      </w:r>
      <w:r>
        <w:rPr>
          <w:sz w:val="24"/>
        </w:rPr>
        <w:t>.</w:t>
      </w:r>
      <w:r>
        <w:rPr>
          <w:spacing w:val="1"/>
          <w:sz w:val="24"/>
        </w:rPr>
        <w:t> </w:t>
      </w:r>
      <w:r>
        <w:rPr>
          <w:sz w:val="24"/>
        </w:rPr>
        <w:t>31/3</w:t>
      </w:r>
      <w:r>
        <w:rPr>
          <w:spacing w:val="-1"/>
          <w:sz w:val="24"/>
        </w:rPr>
        <w:t> </w:t>
      </w:r>
      <w:r>
        <w:rPr>
          <w:sz w:val="24"/>
        </w:rPr>
        <w:t>(Fall)</w:t>
      </w:r>
      <w:r>
        <w:rPr>
          <w:spacing w:val="-1"/>
          <w:sz w:val="24"/>
        </w:rPr>
        <w:t> </w:t>
      </w:r>
      <w:r>
        <w:rPr>
          <w:sz w:val="24"/>
        </w:rPr>
        <w:t>2022,</w:t>
      </w:r>
      <w:r>
        <w:rPr>
          <w:spacing w:val="-1"/>
          <w:sz w:val="24"/>
        </w:rPr>
        <w:t> </w:t>
      </w:r>
      <w:r>
        <w:rPr>
          <w:sz w:val="24"/>
        </w:rPr>
        <w:t>762-</w:t>
      </w:r>
      <w:r>
        <w:rPr>
          <w:spacing w:val="-4"/>
          <w:sz w:val="24"/>
        </w:rPr>
        <w:t>783.</w:t>
      </w:r>
    </w:p>
    <w:p>
      <w:pPr>
        <w:pStyle w:val="BodyText"/>
        <w:ind w:hanging="288"/>
      </w:pPr>
      <w:r>
        <w:rPr/>
        <w:t>“Competitive</w:t>
      </w:r>
      <w:r>
        <w:rPr>
          <w:spacing w:val="-5"/>
        </w:rPr>
        <w:t> </w:t>
      </w:r>
      <w:r>
        <w:rPr/>
        <w:t>Procurement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</w:t>
      </w:r>
      <w:r>
        <w:rPr>
          <w:spacing w:val="-5"/>
        </w:rPr>
        <w:t> </w:t>
      </w:r>
      <w:r>
        <w:rPr/>
        <w:t>Post</w:t>
      </w:r>
      <w:r>
        <w:rPr>
          <w:spacing w:val="-5"/>
        </w:rPr>
        <w:t> </w:t>
      </w:r>
      <w:r>
        <w:rPr/>
        <w:t>Moral</w:t>
      </w:r>
      <w:r>
        <w:rPr>
          <w:spacing w:val="-5"/>
        </w:rPr>
        <w:t> </w:t>
      </w:r>
      <w:r>
        <w:rPr/>
        <w:t>Hazard,”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Indranil</w:t>
      </w:r>
      <w:r>
        <w:rPr>
          <w:spacing w:val="-5"/>
        </w:rPr>
        <w:t> </w:t>
      </w:r>
      <w:r>
        <w:rPr/>
        <w:t>Chakraborty</w:t>
      </w:r>
      <w:r>
        <w:rPr>
          <w:spacing w:val="-5"/>
        </w:rPr>
        <w:t> </w:t>
      </w:r>
      <w:r>
        <w:rPr/>
        <w:t>and Jacques Lawarree).</w:t>
      </w:r>
      <w:r>
        <w:rPr>
          <w:spacing w:val="40"/>
        </w:rPr>
        <w:t> </w:t>
      </w:r>
      <w:r>
        <w:rPr>
          <w:i/>
        </w:rPr>
        <w:t>RAND Journal of Economics</w:t>
      </w:r>
      <w:r>
        <w:rPr/>
        <w:t>. 52/1 (Spring) 2021, 179-206.</w:t>
      </w:r>
    </w:p>
    <w:p>
      <w:pPr>
        <w:pStyle w:val="BodyText"/>
        <w:ind w:hanging="288"/>
      </w:pPr>
      <w:r>
        <w:rPr/>
        <w:t>“Learning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Failures:</w:t>
      </w:r>
      <w:r>
        <w:rPr>
          <w:spacing w:val="-1"/>
        </w:rPr>
        <w:t> </w:t>
      </w:r>
      <w:r>
        <w:rPr/>
        <w:t>Optimal</w:t>
      </w:r>
      <w:r>
        <w:rPr>
          <w:spacing w:val="-5"/>
        </w:rPr>
        <w:t> </w:t>
      </w:r>
      <w:r>
        <w:rPr/>
        <w:t>Contracts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Experimentation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Production”,</w:t>
      </w:r>
      <w:r>
        <w:rPr>
          <w:spacing w:val="-5"/>
        </w:rPr>
        <w:t> </w:t>
      </w:r>
      <w:r>
        <w:rPr/>
        <w:t>(with Jacques Lawarree and Alex Rodivilov), </w:t>
      </w:r>
      <w:r>
        <w:rPr>
          <w:i/>
        </w:rPr>
        <w:t>Journal of Economic Theory</w:t>
      </w:r>
      <w:r>
        <w:rPr/>
        <w:t>. November 2020, Vol. 190, 105107.</w:t>
      </w:r>
    </w:p>
    <w:p>
      <w:pPr>
        <w:spacing w:before="121"/>
        <w:ind w:left="432" w:right="0" w:hanging="288"/>
        <w:jc w:val="left"/>
        <w:rPr>
          <w:sz w:val="24"/>
        </w:rPr>
      </w:pPr>
      <w:r>
        <w:rPr>
          <w:sz w:val="24"/>
        </w:rPr>
        <w:t>“Use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Lose</w:t>
      </w:r>
      <w:r>
        <w:rPr>
          <w:spacing w:val="-4"/>
          <w:sz w:val="24"/>
        </w:rPr>
        <w:t> </w:t>
      </w:r>
      <w:r>
        <w:rPr>
          <w:sz w:val="24"/>
        </w:rPr>
        <w:t>it”,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Doyoung</w:t>
      </w:r>
      <w:r>
        <w:rPr>
          <w:spacing w:val="-3"/>
          <w:sz w:val="24"/>
        </w:rPr>
        <w:t> </w:t>
      </w:r>
      <w:r>
        <w:rPr>
          <w:sz w:val="24"/>
        </w:rPr>
        <w:t>Kim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Jacques</w:t>
      </w:r>
      <w:r>
        <w:rPr>
          <w:spacing w:val="-4"/>
          <w:sz w:val="24"/>
        </w:rPr>
        <w:t> </w:t>
      </w:r>
      <w:r>
        <w:rPr>
          <w:sz w:val="24"/>
        </w:rPr>
        <w:t>Lawarree),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Public Economic Theory</w:t>
      </w:r>
      <w:r>
        <w:rPr>
          <w:sz w:val="24"/>
        </w:rPr>
        <w:t>, 2019, 21 (6), 991-1016.</w:t>
      </w:r>
    </w:p>
    <w:p>
      <w:pPr>
        <w:pStyle w:val="BodyText"/>
        <w:ind w:right="28" w:hanging="288"/>
      </w:pPr>
      <w:r>
        <w:rPr/>
        <w:t>“The</w:t>
      </w:r>
      <w:r>
        <w:rPr>
          <w:spacing w:val="-7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microcredit</w:t>
      </w:r>
      <w:r>
        <w:rPr>
          <w:spacing w:val="-5"/>
        </w:rPr>
        <w:t> </w:t>
      </w:r>
      <w:r>
        <w:rPr/>
        <w:t>program</w:t>
      </w:r>
      <w:r>
        <w:rPr>
          <w:spacing w:val="-3"/>
        </w:rPr>
        <w:t> </w:t>
      </w:r>
      <w:r>
        <w:rPr/>
        <w:t>participation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Bangladesh:</w:t>
      </w:r>
      <w:r>
        <w:rPr>
          <w:spacing w:val="-5"/>
        </w:rPr>
        <w:t> </w:t>
      </w:r>
      <w:r>
        <w:rPr/>
        <w:t>Evidence from a longitudinal household survey,” (with A,K,M. Ghulam Hussain, Nigar Nargis, and S.M. Ashiquzzaman), </w:t>
      </w:r>
      <w:r>
        <w:rPr>
          <w:i/>
        </w:rPr>
        <w:t>World Development Perspectives</w:t>
      </w:r>
      <w:r>
        <w:rPr/>
        <w:t>, March 2019, Vol 13, 34-49.</w:t>
      </w:r>
    </w:p>
    <w:p>
      <w:pPr>
        <w:pStyle w:val="BodyText"/>
        <w:ind w:right="121" w:hanging="288"/>
        <w:jc w:val="both"/>
      </w:pPr>
      <w:r>
        <w:rPr/>
        <w:t>“The</w:t>
      </w:r>
      <w:r>
        <w:rPr>
          <w:spacing w:val="-4"/>
        </w:rPr>
        <w:t> </w:t>
      </w:r>
      <w:r>
        <w:rPr/>
        <w:t>Impacts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Intellectual</w:t>
      </w:r>
      <w:r>
        <w:rPr>
          <w:spacing w:val="-5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Rights</w:t>
      </w:r>
      <w:r>
        <w:rPr>
          <w:spacing w:val="-6"/>
        </w:rPr>
        <w:t> </w:t>
      </w:r>
      <w:r>
        <w:rPr/>
        <w:t>Protection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Cross-Border</w:t>
      </w:r>
      <w:r>
        <w:rPr>
          <w:spacing w:val="-5"/>
        </w:rPr>
        <w:t> </w:t>
      </w:r>
      <w:r>
        <w:rPr/>
        <w:t>M&amp;As,”(with Iftekhar</w:t>
      </w:r>
      <w:r>
        <w:rPr>
          <w:spacing w:val="-1"/>
        </w:rPr>
        <w:t> </w:t>
      </w:r>
      <w:r>
        <w:rPr/>
        <w:t>Hasan and</w:t>
      </w:r>
      <w:r>
        <w:rPr>
          <w:spacing w:val="-2"/>
        </w:rPr>
        <w:t> </w:t>
      </w:r>
      <w:r>
        <w:rPr/>
        <w:t>Xian Sun),</w:t>
      </w:r>
      <w:r>
        <w:rPr>
          <w:spacing w:val="-2"/>
        </w:rPr>
        <w:t> </w:t>
      </w:r>
      <w:r>
        <w:rPr>
          <w:i/>
        </w:rPr>
        <w:t>Quarterly</w:t>
      </w:r>
      <w:r>
        <w:rPr>
          <w:i/>
          <w:spacing w:val="-3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Finance</w:t>
      </w:r>
      <w:r>
        <w:rPr/>
        <w:t>.</w:t>
      </w:r>
      <w:r>
        <w:rPr>
          <w:spacing w:val="-2"/>
        </w:rPr>
        <w:t> </w:t>
      </w:r>
      <w:r>
        <w:rPr/>
        <w:t>September</w:t>
      </w:r>
      <w:r>
        <w:rPr>
          <w:spacing w:val="-2"/>
        </w:rPr>
        <w:t> </w:t>
      </w:r>
      <w:r>
        <w:rPr/>
        <w:t>2017,</w:t>
      </w:r>
      <w:r>
        <w:rPr>
          <w:spacing w:val="-2"/>
        </w:rPr>
        <w:t> </w:t>
      </w:r>
      <w:r>
        <w:rPr/>
        <w:t>Vol. 07, No. 03.</w:t>
      </w:r>
    </w:p>
    <w:p>
      <w:pPr>
        <w:pStyle w:val="BodyText"/>
        <w:spacing w:after="0"/>
        <w:jc w:val="both"/>
        <w:sectPr>
          <w:footerReference w:type="default" r:id="rId6"/>
          <w:pgSz w:w="12240" w:h="15840"/>
          <w:pgMar w:header="0" w:footer="1061" w:top="1360" w:bottom="1260" w:left="1800" w:right="1800"/>
          <w:pgNumType w:start="2"/>
        </w:sectPr>
      </w:pPr>
    </w:p>
    <w:p>
      <w:pPr>
        <w:pStyle w:val="BodyText"/>
        <w:spacing w:before="79"/>
        <w:ind w:right="11" w:hanging="288"/>
      </w:pPr>
      <w:r>
        <w:rPr/>
        <w:t>“Private Monitoring, Collusion, and the Timing of Information”, (with Jacques Lawarree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Troy</w:t>
      </w:r>
      <w:r>
        <w:rPr>
          <w:spacing w:val="-4"/>
        </w:rPr>
        <w:t> </w:t>
      </w:r>
      <w:r>
        <w:rPr/>
        <w:t>Scott),</w:t>
      </w:r>
      <w:r>
        <w:rPr>
          <w:spacing w:val="-4"/>
        </w:rPr>
        <w:t> </w:t>
      </w:r>
      <w:r>
        <w:rPr>
          <w:i/>
        </w:rPr>
        <w:t>RAND</w:t>
      </w:r>
      <w:r>
        <w:rPr>
          <w:i/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46/4</w:t>
      </w:r>
      <w:r>
        <w:rPr>
          <w:spacing w:val="-4"/>
        </w:rPr>
        <w:t> </w:t>
      </w:r>
      <w:r>
        <w:rPr/>
        <w:t>(Winter),</w:t>
      </w:r>
      <w:r>
        <w:rPr>
          <w:spacing w:val="-4"/>
        </w:rPr>
        <w:t> </w:t>
      </w:r>
      <w:r>
        <w:rPr/>
        <w:t>pp.</w:t>
      </w:r>
      <w:r>
        <w:rPr>
          <w:spacing w:val="-2"/>
        </w:rPr>
        <w:t> </w:t>
      </w:r>
      <w:r>
        <w:rPr/>
        <w:t>872–890, </w:t>
      </w:r>
      <w:r>
        <w:rPr>
          <w:spacing w:val="-2"/>
        </w:rPr>
        <w:t>2015.</w:t>
      </w:r>
    </w:p>
    <w:p>
      <w:pPr>
        <w:pStyle w:val="BodyText"/>
        <w:ind w:hanging="288"/>
      </w:pPr>
      <w:r>
        <w:rPr/>
        <w:t>“Contracts</w:t>
      </w:r>
      <w:r>
        <w:rPr>
          <w:spacing w:val="-5"/>
        </w:rPr>
        <w:t> </w:t>
      </w:r>
      <w:r>
        <w:rPr/>
        <w:t>offered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Bureaucrats”,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Doyoung</w:t>
      </w:r>
      <w:r>
        <w:rPr>
          <w:spacing w:val="-4"/>
        </w:rPr>
        <w:t> </w:t>
      </w:r>
      <w:r>
        <w:rPr/>
        <w:t>Kim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Jacques</w:t>
      </w:r>
      <w:r>
        <w:rPr>
          <w:spacing w:val="-5"/>
        </w:rPr>
        <w:t> </w:t>
      </w:r>
      <w:r>
        <w:rPr/>
        <w:t>Lawarrée),</w:t>
      </w:r>
      <w:r>
        <w:rPr>
          <w:spacing w:val="-2"/>
        </w:rPr>
        <w:t> </w:t>
      </w:r>
      <w:r>
        <w:rPr>
          <w:i/>
        </w:rPr>
        <w:t>RAND Journal of Economics</w:t>
      </w:r>
      <w:r>
        <w:rPr/>
        <w:t>, 44/4 (Winter), 686-711, 2013.</w:t>
      </w:r>
    </w:p>
    <w:p>
      <w:pPr>
        <w:pStyle w:val="BodyText"/>
        <w:ind w:right="11" w:hanging="288"/>
      </w:pPr>
      <w:r>
        <w:rPr/>
        <w:t>“Bribery</w:t>
      </w:r>
      <w:r>
        <w:rPr>
          <w:spacing w:val="-4"/>
        </w:rPr>
        <w:t> </w:t>
      </w:r>
      <w:r>
        <w:rPr/>
        <w:t>vs.</w:t>
      </w:r>
      <w:r>
        <w:rPr>
          <w:spacing w:val="-4"/>
        </w:rPr>
        <w:t> </w:t>
      </w:r>
      <w:r>
        <w:rPr/>
        <w:t>extortion:</w:t>
      </w:r>
      <w:r>
        <w:rPr>
          <w:spacing w:val="-4"/>
        </w:rPr>
        <w:t> </w:t>
      </w:r>
      <w:r>
        <w:rPr/>
        <w:t>allowing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lesser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evils”,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Jacques</w:t>
      </w:r>
      <w:r>
        <w:rPr>
          <w:spacing w:val="-2"/>
        </w:rPr>
        <w:t> </w:t>
      </w:r>
      <w:r>
        <w:rPr/>
        <w:t>Lawarrée</w:t>
      </w:r>
      <w:r>
        <w:rPr>
          <w:spacing w:val="-3"/>
        </w:rPr>
        <w:t> </w:t>
      </w:r>
      <w:r>
        <w:rPr/>
        <w:t>and Sung-Ho Yun), </w:t>
      </w:r>
      <w:r>
        <w:rPr>
          <w:i/>
        </w:rPr>
        <w:t>RAND Journal of Economics</w:t>
      </w:r>
      <w:r>
        <w:rPr/>
        <w:t>, 41/1 (Spring), 179-198, 2010.</w:t>
      </w:r>
    </w:p>
    <w:p>
      <w:pPr>
        <w:pStyle w:val="BodyText"/>
        <w:ind w:hanging="288"/>
      </w:pPr>
      <w:r>
        <w:rPr/>
        <w:t>"Monitoring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Common</w:t>
      </w:r>
      <w:r>
        <w:rPr>
          <w:spacing w:val="-7"/>
        </w:rPr>
        <w:t> </w:t>
      </w:r>
      <w:r>
        <w:rPr/>
        <w:t>Agent:</w:t>
      </w:r>
      <w:r>
        <w:rPr>
          <w:spacing w:val="-4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contracting,"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Bruno Parigi, and David Martimort), </w:t>
      </w:r>
      <w:r>
        <w:rPr>
          <w:i/>
        </w:rPr>
        <w:t>Journal of Economic Theory</w:t>
      </w:r>
      <w:r>
        <w:rPr/>
        <w:t>, 135/1, 35-67, 2007.</w:t>
      </w:r>
    </w:p>
    <w:p>
      <w:pPr>
        <w:spacing w:before="120"/>
        <w:ind w:left="432" w:right="0" w:hanging="288"/>
        <w:jc w:val="left"/>
        <w:rPr>
          <w:sz w:val="24"/>
        </w:rPr>
      </w:pPr>
      <w:r>
        <w:rPr>
          <w:sz w:val="24"/>
        </w:rPr>
        <w:t>“Optimal Task Design: to integrate or separate planning and implementation?” (with Doyoung</w:t>
      </w:r>
      <w:r>
        <w:rPr>
          <w:spacing w:val="-4"/>
          <w:sz w:val="24"/>
        </w:rPr>
        <w:t> </w:t>
      </w:r>
      <w:r>
        <w:rPr>
          <w:sz w:val="24"/>
        </w:rPr>
        <w:t>Kim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Dongsoo</w:t>
      </w:r>
      <w:r>
        <w:rPr>
          <w:spacing w:val="-4"/>
          <w:sz w:val="24"/>
        </w:rPr>
        <w:t> </w:t>
      </w:r>
      <w:r>
        <w:rPr>
          <w:sz w:val="24"/>
        </w:rPr>
        <w:t>Shin),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Strategy</w:t>
      </w:r>
      <w:r>
        <w:rPr>
          <w:sz w:val="24"/>
        </w:rPr>
        <w:t>, 15/2, 457-478, 2006.</w:t>
      </w:r>
    </w:p>
    <w:p>
      <w:pPr>
        <w:spacing w:before="121"/>
        <w:ind w:left="432" w:right="0" w:hanging="288"/>
        <w:jc w:val="left"/>
        <w:rPr>
          <w:sz w:val="24"/>
        </w:rPr>
      </w:pPr>
      <w:r>
        <w:rPr>
          <w:sz w:val="24"/>
        </w:rPr>
        <w:t>"Incentives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Corruptible</w:t>
      </w:r>
      <w:r>
        <w:rPr>
          <w:spacing w:val="-5"/>
          <w:sz w:val="24"/>
        </w:rPr>
        <w:t> </w:t>
      </w:r>
      <w:r>
        <w:rPr>
          <w:sz w:val="24"/>
        </w:rPr>
        <w:t>Auditors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Absence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Commitment",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7"/>
          <w:sz w:val="24"/>
        </w:rPr>
        <w:t> </w:t>
      </w:r>
      <w:r>
        <w:rPr>
          <w:sz w:val="24"/>
        </w:rPr>
        <w:t>Jacques Lawarrée), </w:t>
      </w:r>
      <w:r>
        <w:rPr>
          <w:i/>
          <w:sz w:val="24"/>
        </w:rPr>
        <w:t>Journal of Industrial Economics</w:t>
      </w:r>
      <w:r>
        <w:rPr>
          <w:sz w:val="24"/>
        </w:rPr>
        <w:t>, 14/2, 269-291, 2006.</w:t>
      </w:r>
    </w:p>
    <w:p>
      <w:pPr>
        <w:pStyle w:val="BodyText"/>
        <w:ind w:hanging="288"/>
      </w:pPr>
      <w:r>
        <w:rPr/>
        <w:t>"Third</w:t>
      </w:r>
      <w:r>
        <w:rPr>
          <w:spacing w:val="-4"/>
        </w:rPr>
        <w:t> </w:t>
      </w:r>
      <w:r>
        <w:rPr/>
        <w:t>Party</w:t>
      </w:r>
      <w:r>
        <w:rPr>
          <w:spacing w:val="-4"/>
        </w:rPr>
        <w:t> </w:t>
      </w:r>
      <w:r>
        <w:rPr/>
        <w:t>Purchasing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Services:</w:t>
      </w:r>
      <w:r>
        <w:rPr>
          <w:spacing w:val="-4"/>
        </w:rPr>
        <w:t> </w:t>
      </w:r>
      <w:r>
        <w:rPr/>
        <w:t>Patient</w:t>
      </w:r>
      <w:r>
        <w:rPr>
          <w:spacing w:val="-4"/>
        </w:rPr>
        <w:t> </w:t>
      </w:r>
      <w:r>
        <w:rPr/>
        <w:t>Choice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Agency",</w:t>
      </w:r>
      <w:r>
        <w:rPr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Martin Chalkley), </w:t>
      </w:r>
      <w:r>
        <w:rPr>
          <w:i/>
        </w:rPr>
        <w:t>Journal of Health Economics</w:t>
      </w:r>
      <w:r>
        <w:rPr/>
        <w:t>, 24-6, 1132-1153, 2005.</w:t>
      </w:r>
    </w:p>
    <w:p>
      <w:pPr>
        <w:pStyle w:val="BodyText"/>
        <w:ind w:left="720" w:hanging="540"/>
      </w:pPr>
      <w:r>
        <w:rPr/>
        <w:t>"Catching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Agent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Wrong</w:t>
      </w:r>
      <w:r>
        <w:rPr>
          <w:spacing w:val="-3"/>
        </w:rPr>
        <w:t> </w:t>
      </w:r>
      <w:r>
        <w:rPr/>
        <w:t>Foot:</w:t>
      </w:r>
      <w:r>
        <w:rPr>
          <w:spacing w:val="-4"/>
        </w:rPr>
        <w:t> </w:t>
      </w:r>
      <w:r>
        <w:rPr/>
        <w:t>Ex-post</w:t>
      </w:r>
      <w:r>
        <w:rPr>
          <w:spacing w:val="-4"/>
        </w:rPr>
        <w:t> </w:t>
      </w:r>
      <w:r>
        <w:rPr/>
        <w:t>Choice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Monitoring",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Jacques Lawarrée), </w:t>
      </w:r>
      <w:r>
        <w:rPr>
          <w:i/>
        </w:rPr>
        <w:t>Journal of Public Economics</w:t>
      </w:r>
      <w:r>
        <w:rPr/>
        <w:t>, 82/3, 327-347, 2001.</w:t>
      </w:r>
    </w:p>
    <w:p>
      <w:pPr>
        <w:spacing w:before="120"/>
        <w:ind w:left="720" w:right="0" w:hanging="540"/>
        <w:jc w:val="left"/>
        <w:rPr>
          <w:sz w:val="24"/>
        </w:rPr>
      </w:pPr>
      <w:r>
        <w:rPr>
          <w:sz w:val="24"/>
        </w:rPr>
        <w:t>"The Structure of Inshore Cooperatives and the Distribution of Net Benefits under the American</w:t>
      </w:r>
      <w:r>
        <w:rPr>
          <w:spacing w:val="-3"/>
          <w:sz w:val="24"/>
        </w:rPr>
        <w:t> </w:t>
      </w:r>
      <w:r>
        <w:rPr>
          <w:sz w:val="24"/>
        </w:rPr>
        <w:t>Fisheries</w:t>
      </w:r>
      <w:r>
        <w:rPr>
          <w:spacing w:val="-4"/>
          <w:sz w:val="24"/>
        </w:rPr>
        <w:t> </w:t>
      </w:r>
      <w:r>
        <w:rPr>
          <w:sz w:val="24"/>
        </w:rPr>
        <w:t>Act,</w:t>
      </w:r>
      <w:r>
        <w:rPr>
          <w:spacing w:val="-2"/>
          <w:sz w:val="24"/>
        </w:rPr>
        <w:t> </w:t>
      </w:r>
      <w:r>
        <w:rPr>
          <w:sz w:val="24"/>
        </w:rPr>
        <w:t>"</w:t>
      </w:r>
      <w:r>
        <w:rPr>
          <w:i/>
          <w:sz w:val="24"/>
        </w:rPr>
        <w:t>Proceedings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North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Fishery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 Forum</w:t>
      </w:r>
      <w:r>
        <w:rPr>
          <w:sz w:val="24"/>
        </w:rPr>
        <w:t>, (with Robert Halvorsen and Jacques Lawarrée), 2001.</w:t>
      </w:r>
    </w:p>
    <w:p>
      <w:pPr>
        <w:pStyle w:val="BodyText"/>
        <w:spacing w:before="121"/>
        <w:ind w:left="720" w:hanging="540"/>
      </w:pPr>
      <w:r>
        <w:rPr/>
        <w:t>"Contracts and Productive Information Gathering", (with Jacques Crémer and Jean- Charles</w:t>
      </w:r>
      <w:r>
        <w:rPr>
          <w:spacing w:val="-5"/>
        </w:rPr>
        <w:t> </w:t>
      </w:r>
      <w:r>
        <w:rPr/>
        <w:t>Rochet),</w:t>
      </w:r>
      <w:r>
        <w:rPr>
          <w:spacing w:val="-4"/>
        </w:rPr>
        <w:t> </w:t>
      </w:r>
      <w:r>
        <w:rPr>
          <w:i/>
        </w:rPr>
        <w:t>Games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Economic</w:t>
      </w:r>
      <w:r>
        <w:rPr>
          <w:i/>
          <w:spacing w:val="-6"/>
        </w:rPr>
        <w:t> </w:t>
      </w:r>
      <w:r>
        <w:rPr>
          <w:i/>
        </w:rPr>
        <w:t>Behavior</w:t>
      </w:r>
      <w:r>
        <w:rPr/>
        <w:t>,</w:t>
      </w:r>
      <w:r>
        <w:rPr>
          <w:spacing w:val="-5"/>
        </w:rPr>
        <w:t> </w:t>
      </w:r>
      <w:r>
        <w:rPr/>
        <w:t>25,</w:t>
      </w:r>
      <w:r>
        <w:rPr>
          <w:spacing w:val="-5"/>
        </w:rPr>
        <w:t> </w:t>
      </w:r>
      <w:r>
        <w:rPr/>
        <w:t>174-193,</w:t>
      </w:r>
      <w:r>
        <w:rPr>
          <w:spacing w:val="-5"/>
        </w:rPr>
        <w:t> </w:t>
      </w:r>
      <w:r>
        <w:rPr/>
        <w:t>November,</w:t>
      </w:r>
      <w:r>
        <w:rPr>
          <w:spacing w:val="-3"/>
        </w:rPr>
        <w:t> </w:t>
      </w:r>
      <w:r>
        <w:rPr/>
        <w:t>1998.</w:t>
      </w:r>
    </w:p>
    <w:p>
      <w:pPr>
        <w:spacing w:before="120"/>
        <w:ind w:left="720" w:right="0" w:firstLine="0"/>
        <w:jc w:val="left"/>
        <w:rPr>
          <w:i/>
          <w:sz w:val="24"/>
        </w:rPr>
      </w:pPr>
      <w:r>
        <w:rPr>
          <w:sz w:val="24"/>
        </w:rPr>
        <w:t>Reprinted</w:t>
      </w:r>
      <w:r>
        <w:rPr>
          <w:spacing w:val="-3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Principal Agent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Model: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</w:t>
      </w:r>
      <w:r>
        <w:rPr>
          <w:i/>
          <w:spacing w:val="-2"/>
          <w:sz w:val="24"/>
        </w:rPr>
        <w:t>Incentives,</w:t>
      </w:r>
    </w:p>
    <w:p>
      <w:pPr>
        <w:pStyle w:val="BodyText"/>
        <w:spacing w:before="0"/>
        <w:ind w:left="900"/>
      </w:pPr>
      <w:r>
        <w:rPr/>
        <w:t>(Ed)</w:t>
      </w:r>
      <w:r>
        <w:rPr>
          <w:spacing w:val="-2"/>
        </w:rPr>
        <w:t> </w:t>
      </w:r>
      <w:r>
        <w:rPr/>
        <w:t>Jean-Jacques</w:t>
      </w:r>
      <w:r>
        <w:rPr>
          <w:spacing w:val="-2"/>
        </w:rPr>
        <w:t> </w:t>
      </w:r>
      <w:r>
        <w:rPr/>
        <w:t>Laffont,</w:t>
      </w:r>
      <w:r>
        <w:rPr>
          <w:spacing w:val="-1"/>
        </w:rPr>
        <w:t> </w:t>
      </w:r>
      <w:r>
        <w:rPr/>
        <w:t>Edward</w:t>
      </w:r>
      <w:r>
        <w:rPr>
          <w:spacing w:val="-2"/>
        </w:rPr>
        <w:t> </w:t>
      </w:r>
      <w:r>
        <w:rPr/>
        <w:t>Elgar,</w:t>
      </w:r>
      <w:r>
        <w:rPr>
          <w:spacing w:val="1"/>
        </w:rPr>
        <w:t> </w:t>
      </w:r>
      <w:r>
        <w:rPr>
          <w:spacing w:val="-2"/>
        </w:rPr>
        <w:t>2003.</w:t>
      </w:r>
    </w:p>
    <w:p>
      <w:pPr>
        <w:spacing w:before="120"/>
        <w:ind w:left="900" w:right="0" w:hanging="18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Mechanism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Design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(Ed.)</w:t>
      </w:r>
      <w:r>
        <w:rPr>
          <w:spacing w:val="-6"/>
          <w:sz w:val="24"/>
        </w:rPr>
        <w:t> </w:t>
      </w:r>
      <w:r>
        <w:rPr>
          <w:sz w:val="24"/>
        </w:rPr>
        <w:t>Claude d'Aspremont, De Boeck University, Brussels, 1999.</w:t>
      </w:r>
    </w:p>
    <w:p>
      <w:pPr>
        <w:pStyle w:val="BodyText"/>
        <w:ind w:left="720" w:hanging="540"/>
      </w:pPr>
      <w:r>
        <w:rPr/>
        <w:t>"Strategic</w:t>
      </w:r>
      <w:r>
        <w:rPr>
          <w:spacing w:val="-3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Gathering</w:t>
      </w:r>
      <w:r>
        <w:rPr>
          <w:spacing w:val="-4"/>
        </w:rPr>
        <w:t> </w:t>
      </w:r>
      <w:r>
        <w:rPr/>
        <w:t>before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Contract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Offered</w:t>
      </w:r>
      <w:r>
        <w:rPr>
          <w:spacing w:val="-4"/>
        </w:rPr>
        <w:t> </w:t>
      </w:r>
      <w:r>
        <w:rPr/>
        <w:t>",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Jacques</w:t>
      </w:r>
      <w:r>
        <w:rPr>
          <w:spacing w:val="-4"/>
        </w:rPr>
        <w:t> </w:t>
      </w:r>
      <w:r>
        <w:rPr/>
        <w:t>Crémer and</w:t>
      </w:r>
      <w:r>
        <w:rPr>
          <w:spacing w:val="-3"/>
        </w:rPr>
        <w:t> </w:t>
      </w:r>
      <w:r>
        <w:rPr/>
        <w:t>Jean-Charles</w:t>
      </w:r>
      <w:r>
        <w:rPr>
          <w:spacing w:val="-1"/>
        </w:rPr>
        <w:t> </w:t>
      </w:r>
      <w:r>
        <w:rPr/>
        <w:t>Rochet),</w:t>
      </w:r>
      <w:r>
        <w:rPr>
          <w:spacing w:val="1"/>
        </w:rPr>
        <w:t> </w:t>
      </w:r>
      <w:r>
        <w:rPr>
          <w:i/>
        </w:rPr>
        <w:t>Journal</w:t>
      </w:r>
      <w:r>
        <w:rPr>
          <w:i/>
          <w:spacing w:val="-1"/>
        </w:rPr>
        <w:t> </w:t>
      </w:r>
      <w:r>
        <w:rPr>
          <w:i/>
        </w:rPr>
        <w:t>of Economic</w:t>
      </w:r>
      <w:r>
        <w:rPr>
          <w:i/>
          <w:spacing w:val="-2"/>
        </w:rPr>
        <w:t> </w:t>
      </w:r>
      <w:r>
        <w:rPr>
          <w:i/>
        </w:rPr>
        <w:t>Theory</w:t>
      </w:r>
      <w:r>
        <w:rPr/>
        <w:t>,</w:t>
      </w:r>
      <w:r>
        <w:rPr>
          <w:spacing w:val="-1"/>
        </w:rPr>
        <w:t> </w:t>
      </w:r>
      <w:r>
        <w:rPr/>
        <w:t>81, 163-200,</w:t>
      </w:r>
      <w:r>
        <w:rPr>
          <w:spacing w:val="-1"/>
        </w:rPr>
        <w:t> </w:t>
      </w:r>
      <w:r>
        <w:rPr/>
        <w:t>July</w:t>
      </w:r>
      <w:r>
        <w:rPr>
          <w:spacing w:val="2"/>
        </w:rPr>
        <w:t> </w:t>
      </w:r>
      <w:r>
        <w:rPr>
          <w:spacing w:val="-2"/>
        </w:rPr>
        <w:t>1998.</w:t>
      </w:r>
    </w:p>
    <w:p>
      <w:pPr>
        <w:spacing w:before="120"/>
        <w:ind w:left="720" w:right="0" w:hanging="540"/>
        <w:jc w:val="left"/>
        <w:rPr>
          <w:sz w:val="24"/>
        </w:rPr>
      </w:pPr>
      <w:r>
        <w:rPr>
          <w:sz w:val="24"/>
        </w:rPr>
        <w:t>"The</w:t>
      </w:r>
      <w:r>
        <w:rPr>
          <w:spacing w:val="-5"/>
          <w:sz w:val="24"/>
        </w:rPr>
        <w:t> </w:t>
      </w:r>
      <w:r>
        <w:rPr>
          <w:sz w:val="24"/>
        </w:rPr>
        <w:t>Loan</w:t>
      </w:r>
      <w:r>
        <w:rPr>
          <w:spacing w:val="-4"/>
          <w:sz w:val="24"/>
        </w:rPr>
        <w:t> </w:t>
      </w:r>
      <w:r>
        <w:rPr>
          <w:sz w:val="24"/>
        </w:rPr>
        <w:t>Size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Commitment</w:t>
      </w:r>
      <w:r>
        <w:rPr>
          <w:spacing w:val="-4"/>
          <w:sz w:val="24"/>
        </w:rPr>
        <w:t> </w:t>
      </w:r>
      <w:r>
        <w:rPr>
          <w:sz w:val="24"/>
        </w:rPr>
        <w:t>Device",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Bruno</w:t>
      </w:r>
      <w:r>
        <w:rPr>
          <w:spacing w:val="-5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Parigi),</w:t>
      </w:r>
      <w:r>
        <w:rPr>
          <w:spacing w:val="-2"/>
          <w:sz w:val="24"/>
        </w:rPr>
        <w:t> </w:t>
      </w:r>
      <w:r>
        <w:rPr>
          <w:i/>
          <w:sz w:val="24"/>
        </w:rPr>
        <w:t>International Economic Review</w:t>
      </w:r>
      <w:r>
        <w:rPr>
          <w:sz w:val="24"/>
        </w:rPr>
        <w:t>, February 1998.</w:t>
      </w:r>
    </w:p>
    <w:p>
      <w:pPr>
        <w:spacing w:line="390" w:lineRule="atLeast" w:before="7"/>
        <w:ind w:left="180" w:right="0" w:firstLine="0"/>
        <w:jc w:val="left"/>
        <w:rPr>
          <w:i/>
          <w:sz w:val="24"/>
        </w:rPr>
      </w:pPr>
      <w:r>
        <w:rPr>
          <w:sz w:val="24"/>
        </w:rPr>
        <w:t>"Auditing without Commitment", </w:t>
      </w:r>
      <w:r>
        <w:rPr>
          <w:i/>
          <w:sz w:val="24"/>
        </w:rPr>
        <w:t>RAND Journal of Economics</w:t>
      </w:r>
      <w:r>
        <w:rPr>
          <w:sz w:val="24"/>
        </w:rPr>
        <w:t>, Winter 1997. "Collusive</w:t>
      </w:r>
      <w:r>
        <w:rPr>
          <w:spacing w:val="-5"/>
          <w:sz w:val="24"/>
        </w:rPr>
        <w:t> </w:t>
      </w:r>
      <w:r>
        <w:rPr>
          <w:sz w:val="24"/>
        </w:rPr>
        <w:t>Auditors",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Jacques</w:t>
      </w:r>
      <w:r>
        <w:rPr>
          <w:spacing w:val="-5"/>
          <w:sz w:val="24"/>
        </w:rPr>
        <w:t> </w:t>
      </w:r>
      <w:r>
        <w:rPr>
          <w:sz w:val="24"/>
        </w:rPr>
        <w:t>Lawarrée),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Papers</w:t>
      </w:r>
    </w:p>
    <w:p>
      <w:pPr>
        <w:spacing w:before="6"/>
        <w:ind w:left="720" w:right="0" w:firstLine="0"/>
        <w:jc w:val="left"/>
        <w:rPr>
          <w:sz w:val="24"/>
        </w:rPr>
      </w:pP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Proceedings,</w:t>
      </w:r>
      <w:r>
        <w:rPr>
          <w:i/>
          <w:spacing w:val="-1"/>
          <w:sz w:val="24"/>
        </w:rPr>
        <w:t> </w:t>
      </w:r>
      <w:r>
        <w:rPr>
          <w:sz w:val="24"/>
        </w:rPr>
        <w:t>May,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1995.</w:t>
      </w:r>
    </w:p>
    <w:p>
      <w:pPr>
        <w:pStyle w:val="BodyText"/>
        <w:ind w:left="720" w:hanging="540"/>
      </w:pPr>
      <w:r>
        <w:rPr/>
        <w:t>"Input</w:t>
      </w:r>
      <w:r>
        <w:rPr>
          <w:spacing w:val="-5"/>
        </w:rPr>
        <w:t> </w:t>
      </w:r>
      <w:r>
        <w:rPr/>
        <w:t>versus</w:t>
      </w:r>
      <w:r>
        <w:rPr>
          <w:spacing w:val="-5"/>
        </w:rPr>
        <w:t> </w:t>
      </w:r>
      <w:r>
        <w:rPr/>
        <w:t>Output</w:t>
      </w:r>
      <w:r>
        <w:rPr>
          <w:spacing w:val="-5"/>
        </w:rPr>
        <w:t> </w:t>
      </w:r>
      <w:r>
        <w:rPr/>
        <w:t>Monitoring: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Residual</w:t>
      </w:r>
      <w:r>
        <w:rPr>
          <w:spacing w:val="-5"/>
        </w:rPr>
        <w:t> </w:t>
      </w:r>
      <w:r>
        <w:rPr/>
        <w:t>Claimant",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Jacques Lawarree) </w:t>
      </w:r>
      <w:r>
        <w:rPr>
          <w:i/>
        </w:rPr>
        <w:t>Journal of Economic Theory</w:t>
      </w:r>
      <w:r>
        <w:rPr/>
        <w:t>, 66, 139-157, 1995.</w:t>
      </w:r>
    </w:p>
    <w:p>
      <w:pPr>
        <w:pStyle w:val="BodyText"/>
        <w:ind w:left="180"/>
      </w:pPr>
      <w:r>
        <w:rPr/>
        <w:t>"Gathering</w:t>
      </w:r>
      <w:r>
        <w:rPr>
          <w:spacing w:val="-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Before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Offered", (with</w:t>
      </w:r>
      <w:r>
        <w:rPr>
          <w:spacing w:val="-2"/>
        </w:rPr>
        <w:t> </w:t>
      </w:r>
      <w:r>
        <w:rPr/>
        <w:t>Jacques</w:t>
      </w:r>
      <w:r>
        <w:rPr>
          <w:spacing w:val="-2"/>
        </w:rPr>
        <w:t> Crémer),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European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38, 675-682, </w:t>
      </w:r>
      <w:r>
        <w:rPr>
          <w:spacing w:val="-2"/>
          <w:sz w:val="24"/>
        </w:rPr>
        <w:t>1994.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061" w:top="1360" w:bottom="1260" w:left="1800" w:right="1800"/>
        </w:sectPr>
      </w:pPr>
    </w:p>
    <w:p>
      <w:pPr>
        <w:spacing w:before="79"/>
        <w:ind w:left="720" w:right="0" w:hanging="540"/>
        <w:jc w:val="left"/>
        <w:rPr>
          <w:sz w:val="24"/>
        </w:rPr>
      </w:pPr>
      <w:r>
        <w:rPr>
          <w:sz w:val="24"/>
        </w:rPr>
        <w:t>"Gathering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6"/>
          <w:sz w:val="24"/>
        </w:rPr>
        <w:t> </w:t>
      </w:r>
      <w:r>
        <w:rPr>
          <w:sz w:val="24"/>
        </w:rPr>
        <w:t>Signing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Contract",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Jacques</w:t>
      </w:r>
      <w:r>
        <w:rPr>
          <w:spacing w:val="-5"/>
          <w:sz w:val="24"/>
        </w:rPr>
        <w:t> </w:t>
      </w:r>
      <w:r>
        <w:rPr>
          <w:sz w:val="24"/>
        </w:rPr>
        <w:t>Crémer)</w:t>
      </w:r>
      <w:r>
        <w:rPr>
          <w:spacing w:val="-1"/>
          <w:sz w:val="24"/>
        </w:rPr>
        <w:t> </w:t>
      </w:r>
      <w:r>
        <w:rPr>
          <w:i/>
          <w:sz w:val="24"/>
        </w:rPr>
        <w:t>American Economic Review</w:t>
      </w:r>
      <w:r>
        <w:rPr>
          <w:sz w:val="24"/>
        </w:rPr>
        <w:t>, 82, 566-578, 1992.</w:t>
      </w:r>
    </w:p>
    <w:p>
      <w:pPr>
        <w:pStyle w:val="Heading1"/>
        <w:spacing w:before="120"/>
      </w:pPr>
      <w:r>
        <w:rPr/>
        <w:t>Working </w:t>
      </w:r>
      <w:r>
        <w:rPr>
          <w:spacing w:val="-2"/>
        </w:rPr>
        <w:t>papers</w:t>
      </w:r>
    </w:p>
    <w:p>
      <w:pPr>
        <w:spacing w:before="120"/>
        <w:ind w:left="432" w:right="0" w:hanging="288"/>
        <w:jc w:val="left"/>
        <w:rPr>
          <w:sz w:val="24"/>
        </w:rPr>
      </w:pPr>
      <w:r>
        <w:rPr>
          <w:sz w:val="23"/>
        </w:rPr>
        <w:t>“Rewarding</w:t>
      </w:r>
      <w:r>
        <w:rPr>
          <w:spacing w:val="-4"/>
          <w:sz w:val="23"/>
        </w:rPr>
        <w:t> </w:t>
      </w:r>
      <w:r>
        <w:rPr>
          <w:sz w:val="23"/>
        </w:rPr>
        <w:t>success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failure:</w:t>
      </w:r>
      <w:r>
        <w:rPr>
          <w:spacing w:val="-3"/>
          <w:sz w:val="23"/>
        </w:rPr>
        <w:t> </w:t>
      </w:r>
      <w:r>
        <w:rPr>
          <w:sz w:val="23"/>
        </w:rPr>
        <w:t>moral</w:t>
      </w:r>
      <w:r>
        <w:rPr>
          <w:spacing w:val="-4"/>
          <w:sz w:val="23"/>
        </w:rPr>
        <w:t> </w:t>
      </w:r>
      <w:r>
        <w:rPr>
          <w:sz w:val="23"/>
        </w:rPr>
        <w:t>hazard</w:t>
      </w:r>
      <w:r>
        <w:rPr>
          <w:spacing w:val="-7"/>
          <w:sz w:val="23"/>
        </w:rPr>
        <w:t> </w:t>
      </w:r>
      <w:r>
        <w:rPr>
          <w:sz w:val="23"/>
        </w:rPr>
        <w:t>and</w:t>
      </w:r>
      <w:r>
        <w:rPr>
          <w:spacing w:val="-7"/>
          <w:sz w:val="23"/>
        </w:rPr>
        <w:t> </w:t>
      </w:r>
      <w:r>
        <w:rPr>
          <w:sz w:val="23"/>
        </w:rPr>
        <w:t>adverse</w:t>
      </w:r>
      <w:r>
        <w:rPr>
          <w:spacing w:val="-4"/>
          <w:sz w:val="23"/>
        </w:rPr>
        <w:t> </w:t>
      </w:r>
      <w:r>
        <w:rPr>
          <w:sz w:val="23"/>
        </w:rPr>
        <w:t>selection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strategic experimentation”, </w:t>
      </w:r>
      <w:r>
        <w:rPr>
          <w:sz w:val="24"/>
        </w:rPr>
        <w:t>(with Jacques Lawarree and Alex Rodivilov), 2024.</w:t>
      </w:r>
    </w:p>
    <w:p>
      <w:pPr>
        <w:pStyle w:val="BodyText"/>
        <w:ind w:hanging="288"/>
      </w:pPr>
      <w:r>
        <w:rPr/>
        <w:t>“Big</w:t>
      </w:r>
      <w:r>
        <w:rPr>
          <w:spacing w:val="-4"/>
        </w:rPr>
        <w:t> </w:t>
      </w:r>
      <w:r>
        <w:rPr/>
        <w:t>Tech</w:t>
      </w:r>
      <w:r>
        <w:rPr>
          <w:spacing w:val="-4"/>
        </w:rPr>
        <w:t> </w:t>
      </w:r>
      <w:r>
        <w:rPr/>
        <w:t>lending:</w:t>
      </w:r>
      <w:r>
        <w:rPr>
          <w:spacing w:val="-4"/>
        </w:rPr>
        <w:t> </w:t>
      </w:r>
      <w:r>
        <w:rPr/>
        <w:t>exclusion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privacy”,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Leonardo</w:t>
      </w:r>
      <w:r>
        <w:rPr>
          <w:spacing w:val="-4"/>
        </w:rPr>
        <w:t> </w:t>
      </w:r>
      <w:r>
        <w:rPr/>
        <w:t>Gambacorta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Bruno Parigi), 2024.</w:t>
      </w:r>
    </w:p>
    <w:p>
      <w:pPr>
        <w:pStyle w:val="BodyText"/>
        <w:ind w:right="86" w:hanging="288"/>
      </w:pPr>
      <w:r>
        <w:rPr/>
        <w:t>"Service-level</w:t>
      </w:r>
      <w:r>
        <w:rPr>
          <w:spacing w:val="-5"/>
        </w:rPr>
        <w:t> </w:t>
      </w:r>
      <w:r>
        <w:rPr/>
        <w:t>Selection:</w:t>
      </w:r>
      <w:r>
        <w:rPr>
          <w:spacing w:val="-5"/>
        </w:rPr>
        <w:t> </w:t>
      </w:r>
      <w:r>
        <w:rPr/>
        <w:t>Strategic</w:t>
      </w:r>
      <w:r>
        <w:rPr>
          <w:spacing w:val="-6"/>
        </w:rPr>
        <w:t> </w:t>
      </w:r>
      <w:r>
        <w:rPr/>
        <w:t>Risk</w:t>
      </w:r>
      <w:r>
        <w:rPr>
          <w:spacing w:val="-5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Medicare</w:t>
      </w:r>
      <w:r>
        <w:rPr>
          <w:spacing w:val="-6"/>
        </w:rPr>
        <w:t> </w:t>
      </w:r>
      <w:r>
        <w:rPr/>
        <w:t>Advantage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Response to Risk Adjustment", (with Sungchul Park, Anirban Basu, and Norma Coe), 2019.</w:t>
      </w:r>
    </w:p>
    <w:p>
      <w:pPr>
        <w:pStyle w:val="BodyText"/>
        <w:ind w:hanging="288"/>
      </w:pPr>
      <w:r>
        <w:rPr/>
        <w:t>“Auctioneers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Market</w:t>
      </w:r>
      <w:r>
        <w:rPr>
          <w:spacing w:val="-3"/>
        </w:rPr>
        <w:t> </w:t>
      </w:r>
      <w:r>
        <w:rPr/>
        <w:t>Makers:</w:t>
      </w:r>
      <w:r>
        <w:rPr>
          <w:spacing w:val="-5"/>
        </w:rPr>
        <w:t> </w:t>
      </w:r>
      <w:r>
        <w:rPr/>
        <w:t>Managing</w:t>
      </w:r>
      <w:r>
        <w:rPr>
          <w:spacing w:val="-5"/>
        </w:rPr>
        <w:t> </w:t>
      </w:r>
      <w:r>
        <w:rPr/>
        <w:t>Momentum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Chittagong</w:t>
      </w:r>
      <w:r>
        <w:rPr>
          <w:spacing w:val="-5"/>
        </w:rPr>
        <w:t> </w:t>
      </w:r>
      <w:r>
        <w:rPr/>
        <w:t>Tea</w:t>
      </w:r>
      <w:r>
        <w:rPr>
          <w:spacing w:val="-6"/>
        </w:rPr>
        <w:t> </w:t>
      </w:r>
      <w:r>
        <w:rPr/>
        <w:t>Auctions”, (with Tanjim Hossain and Matt Shum), 2017.</w:t>
      </w:r>
    </w:p>
    <w:p>
      <w:pPr>
        <w:pStyle w:val="BodyText"/>
        <w:ind w:left="0"/>
      </w:pPr>
    </w:p>
    <w:p>
      <w:pPr>
        <w:pStyle w:val="Heading1"/>
        <w:spacing w:before="1"/>
      </w:pPr>
      <w:r>
        <w:rPr/>
        <w:t>Current</w:t>
      </w:r>
      <w:r>
        <w:rPr>
          <w:spacing w:val="-3"/>
        </w:rPr>
        <w:t> </w:t>
      </w:r>
      <w:r>
        <w:rPr>
          <w:spacing w:val="-2"/>
        </w:rPr>
        <w:t>research</w:t>
      </w:r>
    </w:p>
    <w:p>
      <w:pPr>
        <w:pStyle w:val="BodyText"/>
        <w:ind w:hanging="288"/>
      </w:pPr>
      <w:r>
        <w:rPr/>
        <w:t>“Corruption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Competitive</w:t>
      </w:r>
      <w:r>
        <w:rPr>
          <w:spacing w:val="-6"/>
        </w:rPr>
        <w:t> </w:t>
      </w:r>
      <w:r>
        <w:rPr/>
        <w:t>Procurement,”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Indranil</w:t>
      </w:r>
      <w:r>
        <w:rPr>
          <w:spacing w:val="-6"/>
        </w:rPr>
        <w:t> </w:t>
      </w:r>
      <w:r>
        <w:rPr/>
        <w:t>Chakraborty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Jacques </w:t>
      </w:r>
      <w:r>
        <w:rPr>
          <w:spacing w:val="-2"/>
        </w:rPr>
        <w:t>Lawarree).</w:t>
      </w:r>
    </w:p>
    <w:p>
      <w:pPr>
        <w:pStyle w:val="BodyText"/>
        <w:ind w:hanging="288"/>
      </w:pPr>
      <w:r>
        <w:rPr/>
        <w:t>“Bayesian</w:t>
      </w:r>
      <w:r>
        <w:rPr>
          <w:spacing w:val="-5"/>
        </w:rPr>
        <w:t> </w:t>
      </w:r>
      <w:r>
        <w:rPr/>
        <w:t>Persuasion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Heterogenous</w:t>
      </w:r>
      <w:r>
        <w:rPr>
          <w:spacing w:val="-5"/>
        </w:rPr>
        <w:t> </w:t>
      </w:r>
      <w:r>
        <w:rPr/>
        <w:t>Agents,”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Ziqi</w:t>
      </w:r>
      <w:r>
        <w:rPr>
          <w:spacing w:val="-5"/>
        </w:rPr>
        <w:t> </w:t>
      </w:r>
      <w:r>
        <w:rPr/>
        <w:t>Hang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Jacques </w:t>
      </w:r>
      <w:r>
        <w:rPr>
          <w:spacing w:val="-2"/>
        </w:rPr>
        <w:t>Lawarree)</w:t>
      </w:r>
    </w:p>
    <w:p>
      <w:pPr>
        <w:pStyle w:val="BodyText"/>
        <w:ind w:left="0"/>
      </w:pPr>
    </w:p>
    <w:p>
      <w:pPr>
        <w:pStyle w:val="Heading1"/>
      </w:pPr>
      <w:r>
        <w:rPr/>
        <w:t>Teaching</w:t>
      </w:r>
      <w:r>
        <w:rPr>
          <w:spacing w:val="-3"/>
        </w:rPr>
        <w:t> </w:t>
      </w:r>
      <w:r>
        <w:rPr>
          <w:spacing w:val="-4"/>
        </w:rPr>
        <w:t>Award</w:t>
      </w:r>
    </w:p>
    <w:p>
      <w:pPr>
        <w:pStyle w:val="BodyText"/>
        <w:spacing w:before="0"/>
        <w:ind w:hanging="288"/>
      </w:pPr>
      <w:r>
        <w:rPr/>
        <w:t>Henry</w:t>
      </w:r>
      <w:r>
        <w:rPr>
          <w:spacing w:val="-5"/>
        </w:rPr>
        <w:t> </w:t>
      </w:r>
      <w:r>
        <w:rPr/>
        <w:t>T.</w:t>
      </w:r>
      <w:r>
        <w:rPr>
          <w:spacing w:val="-5"/>
        </w:rPr>
        <w:t> </w:t>
      </w:r>
      <w:r>
        <w:rPr/>
        <w:t>Buechel</w:t>
      </w:r>
      <w:r>
        <w:rPr>
          <w:spacing w:val="-5"/>
        </w:rPr>
        <w:t> </w:t>
      </w:r>
      <w:r>
        <w:rPr/>
        <w:t>Memorial</w:t>
      </w:r>
      <w:r>
        <w:rPr>
          <w:spacing w:val="-5"/>
        </w:rPr>
        <w:t> </w:t>
      </w:r>
      <w:r>
        <w:rPr/>
        <w:t>Award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Teaching, Department of Economics, University of Washington, 1993-94.</w:t>
      </w:r>
    </w:p>
    <w:p>
      <w:pPr>
        <w:pStyle w:val="BodyText"/>
        <w:spacing w:before="0"/>
        <w:ind w:left="0"/>
      </w:pPr>
    </w:p>
    <w:p>
      <w:pPr>
        <w:pStyle w:val="Heading1"/>
      </w:pPr>
      <w:r>
        <w:rPr/>
        <w:t>Courses</w:t>
      </w:r>
      <w:r>
        <w:rPr>
          <w:spacing w:val="-2"/>
        </w:rPr>
        <w:t> Taught</w:t>
      </w:r>
    </w:p>
    <w:p>
      <w:pPr>
        <w:spacing w:before="120"/>
        <w:ind w:left="432" w:right="0" w:hanging="288"/>
        <w:jc w:val="left"/>
        <w:rPr>
          <w:sz w:val="24"/>
        </w:rPr>
      </w:pPr>
      <w:r>
        <w:rPr>
          <w:i/>
          <w:sz w:val="24"/>
        </w:rPr>
        <w:t>Microeconomics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III.</w:t>
      </w:r>
      <w:r>
        <w:rPr>
          <w:i/>
          <w:spacing w:val="-1"/>
          <w:sz w:val="24"/>
        </w:rPr>
        <w:t> </w:t>
      </w:r>
      <w:r>
        <w:rPr>
          <w:sz w:val="24"/>
        </w:rPr>
        <w:t>Doctoral</w:t>
      </w:r>
      <w:r>
        <w:rPr>
          <w:spacing w:val="-4"/>
          <w:sz w:val="24"/>
        </w:rPr>
        <w:t> </w:t>
      </w:r>
      <w:r>
        <w:rPr>
          <w:sz w:val="24"/>
        </w:rPr>
        <w:t>courses</w:t>
      </w:r>
      <w:r>
        <w:rPr>
          <w:spacing w:val="-4"/>
          <w:sz w:val="24"/>
        </w:rPr>
        <w:t> </w:t>
      </w:r>
      <w:r>
        <w:rPr>
          <w:sz w:val="24"/>
        </w:rPr>
        <w:t>introducing</w:t>
      </w:r>
      <w:r>
        <w:rPr>
          <w:spacing w:val="-4"/>
          <w:sz w:val="24"/>
        </w:rPr>
        <w:t> </w:t>
      </w:r>
      <w:r>
        <w:rPr>
          <w:sz w:val="24"/>
        </w:rPr>
        <w:t>game</w:t>
      </w:r>
      <w:r>
        <w:rPr>
          <w:spacing w:val="-5"/>
          <w:sz w:val="24"/>
        </w:rPr>
        <w:t> </w:t>
      </w:r>
      <w:r>
        <w:rPr>
          <w:sz w:val="24"/>
        </w:rPr>
        <w:t>theory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information.</w:t>
      </w:r>
    </w:p>
    <w:p>
      <w:pPr>
        <w:spacing w:before="0"/>
        <w:ind w:left="432" w:right="0" w:hanging="288"/>
        <w:jc w:val="left"/>
        <w:rPr>
          <w:sz w:val="24"/>
        </w:rPr>
      </w:pPr>
      <w:r>
        <w:rPr>
          <w:i/>
          <w:sz w:val="24"/>
        </w:rPr>
        <w:t>Theory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Doctoral</w:t>
      </w:r>
      <w:r>
        <w:rPr>
          <w:spacing w:val="-4"/>
          <w:sz w:val="24"/>
        </w:rPr>
        <w:t> </w:t>
      </w:r>
      <w:r>
        <w:rPr>
          <w:sz w:val="24"/>
        </w:rPr>
        <w:t>course</w:t>
      </w:r>
      <w:r>
        <w:rPr>
          <w:spacing w:val="-5"/>
          <w:sz w:val="24"/>
        </w:rPr>
        <w:t> </w:t>
      </w:r>
      <w:r>
        <w:rPr>
          <w:sz w:val="24"/>
        </w:rPr>
        <w:t>emphasizing</w:t>
      </w:r>
      <w:r>
        <w:rPr>
          <w:spacing w:val="-4"/>
          <w:sz w:val="24"/>
        </w:rPr>
        <w:t> </w:t>
      </w:r>
      <w:r>
        <w:rPr>
          <w:sz w:val="24"/>
        </w:rPr>
        <w:t>single</w:t>
      </w:r>
      <w:r>
        <w:rPr>
          <w:spacing w:val="-5"/>
          <w:sz w:val="24"/>
        </w:rPr>
        <w:t> </w:t>
      </w:r>
      <w:r>
        <w:rPr>
          <w:sz w:val="24"/>
        </w:rPr>
        <w:t>firm</w:t>
      </w:r>
      <w:r>
        <w:rPr>
          <w:spacing w:val="-4"/>
          <w:sz w:val="24"/>
        </w:rPr>
        <w:t> </w:t>
      </w:r>
      <w:r>
        <w:rPr>
          <w:sz w:val="24"/>
        </w:rPr>
        <w:t>decision making and an introduction to contract theory.</w:t>
      </w:r>
    </w:p>
    <w:p>
      <w:pPr>
        <w:spacing w:before="0"/>
        <w:ind w:left="144" w:right="0" w:firstLine="0"/>
        <w:jc w:val="left"/>
        <w:rPr>
          <w:sz w:val="24"/>
        </w:rPr>
      </w:pPr>
      <w:r>
        <w:rPr>
          <w:i/>
          <w:sz w:val="24"/>
        </w:rPr>
        <w:t>Topics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Contract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Doctoral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course.</w:t>
      </w:r>
    </w:p>
    <w:p>
      <w:pPr>
        <w:pStyle w:val="BodyText"/>
        <w:spacing w:before="0"/>
        <w:ind w:left="144"/>
      </w:pPr>
      <w:r>
        <w:rPr>
          <w:i/>
        </w:rPr>
        <w:t>Game</w:t>
      </w:r>
      <w:r>
        <w:rPr>
          <w:i/>
          <w:spacing w:val="-3"/>
        </w:rPr>
        <w:t> </w:t>
      </w:r>
      <w:r>
        <w:rPr>
          <w:i/>
        </w:rPr>
        <w:t>Theory</w:t>
      </w:r>
      <w:r>
        <w:rPr/>
        <w:t>.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undergraduate introduction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game</w:t>
      </w:r>
      <w:r>
        <w:rPr>
          <w:spacing w:val="-1"/>
        </w:rPr>
        <w:t> </w:t>
      </w:r>
      <w:r>
        <w:rPr>
          <w:spacing w:val="-2"/>
        </w:rPr>
        <w:t>theory.</w:t>
      </w:r>
    </w:p>
    <w:p>
      <w:pPr>
        <w:spacing w:before="0"/>
        <w:ind w:left="144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Information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Undergraduate </w:t>
      </w:r>
      <w:r>
        <w:rPr>
          <w:spacing w:val="-2"/>
          <w:sz w:val="24"/>
        </w:rPr>
        <w:t>course.</w:t>
      </w:r>
    </w:p>
    <w:p>
      <w:pPr>
        <w:spacing w:before="0"/>
        <w:ind w:left="144" w:right="0" w:firstLine="0"/>
        <w:jc w:val="left"/>
        <w:rPr>
          <w:sz w:val="24"/>
        </w:rPr>
      </w:pPr>
      <w:r>
        <w:rPr>
          <w:i/>
          <w:sz w:val="24"/>
        </w:rPr>
        <w:t>Industrial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Price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Analysis</w:t>
      </w:r>
      <w:r>
        <w:rPr>
          <w:sz w:val="24"/>
        </w:rPr>
        <w:t>. Undergraduate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course.</w:t>
      </w:r>
    </w:p>
    <w:p>
      <w:pPr>
        <w:spacing w:before="0"/>
        <w:ind w:left="432" w:right="0" w:hanging="288"/>
        <w:jc w:val="left"/>
        <w:rPr>
          <w:sz w:val="24"/>
        </w:rPr>
      </w:pPr>
      <w:r>
        <w:rPr>
          <w:i/>
          <w:sz w:val="24"/>
        </w:rPr>
        <w:t>Microeconomics: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methods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applications.</w:t>
      </w:r>
      <w:r>
        <w:rPr>
          <w:i/>
          <w:spacing w:val="-4"/>
          <w:sz w:val="24"/>
        </w:rPr>
        <w:t> </w:t>
      </w:r>
      <w:r>
        <w:rPr>
          <w:sz w:val="24"/>
        </w:rPr>
        <w:t>Undergraduate</w:t>
      </w:r>
      <w:r>
        <w:rPr>
          <w:spacing w:val="-6"/>
          <w:sz w:val="24"/>
        </w:rPr>
        <w:t> </w:t>
      </w:r>
      <w:r>
        <w:rPr>
          <w:sz w:val="24"/>
        </w:rPr>
        <w:t>course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core</w:t>
      </w:r>
      <w:r>
        <w:rPr>
          <w:spacing w:val="-6"/>
          <w:sz w:val="24"/>
        </w:rPr>
        <w:t> </w:t>
      </w:r>
      <w:r>
        <w:rPr>
          <w:sz w:val="24"/>
        </w:rPr>
        <w:t>topics</w:t>
      </w:r>
      <w:r>
        <w:rPr>
          <w:spacing w:val="-5"/>
          <w:sz w:val="24"/>
        </w:rPr>
        <w:t> </w:t>
      </w:r>
      <w:r>
        <w:rPr>
          <w:sz w:val="24"/>
        </w:rPr>
        <w:t>beyond intermediate micro.</w:t>
      </w:r>
    </w:p>
    <w:p>
      <w:pPr>
        <w:spacing w:before="1"/>
        <w:ind w:left="144" w:right="0" w:firstLine="0"/>
        <w:jc w:val="left"/>
        <w:rPr>
          <w:sz w:val="24"/>
        </w:rPr>
      </w:pPr>
      <w:r>
        <w:rPr>
          <w:i/>
          <w:sz w:val="24"/>
        </w:rPr>
        <w:t>Intermediate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Microeconomics</w:t>
      </w:r>
      <w:r>
        <w:rPr>
          <w:spacing w:val="-2"/>
          <w:sz w:val="24"/>
        </w:rPr>
        <w:t>.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Reviewer</w:t>
      </w:r>
    </w:p>
    <w:p>
      <w:pPr>
        <w:pStyle w:val="BodyText"/>
        <w:spacing w:before="0"/>
        <w:ind w:left="180"/>
      </w:pPr>
      <w:r>
        <w:rPr/>
        <w:t>National</w:t>
      </w:r>
      <w:r>
        <w:rPr>
          <w:spacing w:val="-4"/>
        </w:rPr>
        <w:t> </w:t>
      </w:r>
      <w:r>
        <w:rPr/>
        <w:t>Science Foundation;</w:t>
      </w:r>
      <w:r>
        <w:rPr>
          <w:spacing w:val="-1"/>
        </w:rPr>
        <w:t> </w:t>
      </w:r>
      <w:r>
        <w:rPr/>
        <w:t>RGC</w:t>
      </w:r>
      <w:r>
        <w:rPr>
          <w:spacing w:val="-2"/>
        </w:rPr>
        <w:t> </w:t>
      </w:r>
      <w:r>
        <w:rPr/>
        <w:t>Hong</w:t>
      </w:r>
      <w:r>
        <w:rPr>
          <w:spacing w:val="-1"/>
        </w:rPr>
        <w:t> </w:t>
      </w:r>
      <w:r>
        <w:rPr/>
        <w:t>Kong,</w:t>
      </w:r>
      <w:r>
        <w:rPr>
          <w:spacing w:val="-1"/>
        </w:rPr>
        <w:t> </w:t>
      </w:r>
      <w:r>
        <w:rPr/>
        <w:t>SSHRC</w:t>
      </w:r>
      <w:r>
        <w:rPr>
          <w:spacing w:val="-1"/>
        </w:rPr>
        <w:t> </w:t>
      </w:r>
      <w:r>
        <w:rPr>
          <w:spacing w:val="-2"/>
        </w:rPr>
        <w:t>Canada.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spacing w:before="0" w:after="1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Referee</w:t>
      </w: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4"/>
        <w:gridCol w:w="3743"/>
      </w:tblGrid>
      <w:tr>
        <w:trPr>
          <w:trHeight w:val="541" w:hRule="atLeast"/>
        </w:trPr>
        <w:tc>
          <w:tcPr>
            <w:tcW w:w="4004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> Review;</w:t>
            </w:r>
          </w:p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Review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3743" w:type="dxa"/>
          </w:tcPr>
          <w:p>
            <w:pPr>
              <w:pStyle w:val="TableParagraph"/>
              <w:spacing w:line="266" w:lineRule="exact"/>
              <w:ind w:left="361"/>
              <w:rPr>
                <w:sz w:val="24"/>
              </w:rPr>
            </w:pPr>
            <w:r>
              <w:rPr>
                <w:sz w:val="24"/>
              </w:rPr>
              <w:t>Journal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European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Economic</w:t>
            </w:r>
          </w:p>
          <w:p>
            <w:pPr>
              <w:pStyle w:val="TableParagraph"/>
              <w:spacing w:line="256" w:lineRule="exact"/>
              <w:ind w:left="361"/>
              <w:rPr>
                <w:sz w:val="24"/>
              </w:rPr>
            </w:pPr>
            <w:r>
              <w:rPr>
                <w:spacing w:val="-2"/>
                <w:sz w:val="24"/>
              </w:rPr>
              <w:t>Association;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2240" w:h="15840"/>
          <w:pgMar w:header="0" w:footer="1061" w:top="1360" w:bottom="1260" w:left="1800" w:right="1800"/>
        </w:sectPr>
      </w:pPr>
    </w:p>
    <w:p>
      <w:pPr>
        <w:pStyle w:val="BodyText"/>
        <w:spacing w:before="6"/>
        <w:ind w:left="0"/>
        <w:rPr>
          <w:b/>
          <w:sz w:val="2"/>
        </w:rPr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4"/>
        <w:gridCol w:w="3913"/>
      </w:tblGrid>
      <w:tr>
        <w:trPr>
          <w:trHeight w:val="6338" w:hRule="atLeast"/>
        </w:trPr>
        <w:tc>
          <w:tcPr>
            <w:tcW w:w="4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Journal, </w:t>
            </w:r>
            <w:r>
              <w:rPr>
                <w:spacing w:val="-2"/>
                <w:sz w:val="24"/>
              </w:rPr>
              <w:t>Microeconomics;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Journal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Agricultural </w:t>
            </w:r>
            <w:r>
              <w:rPr>
                <w:spacing w:val="-2"/>
                <w:sz w:val="24"/>
              </w:rPr>
              <w:t>Economics;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American Political Science Review; Berkeley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Electronic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Journal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Theoretical </w:t>
            </w:r>
            <w:r>
              <w:rPr>
                <w:spacing w:val="-2"/>
                <w:sz w:val="24"/>
              </w:rPr>
              <w:t>Economics;</w:t>
            </w:r>
          </w:p>
          <w:p>
            <w:pPr>
              <w:pStyle w:val="TableParagraph"/>
              <w:ind w:right="2316"/>
              <w:rPr>
                <w:sz w:val="24"/>
              </w:rPr>
            </w:pPr>
            <w:r>
              <w:rPr>
                <w:spacing w:val="-2"/>
                <w:sz w:val="24"/>
              </w:rPr>
              <w:t>Economica; </w:t>
            </w:r>
            <w:r>
              <w:rPr>
                <w:sz w:val="24"/>
              </w:rPr>
              <w:t>Economic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Enquiry; Economic Theory;</w:t>
            </w:r>
          </w:p>
          <w:p>
            <w:pPr>
              <w:pStyle w:val="TableParagraph"/>
              <w:ind w:right="682"/>
              <w:rPr>
                <w:sz w:val="24"/>
              </w:rPr>
            </w:pPr>
            <w:r>
              <w:rPr>
                <w:sz w:val="24"/>
              </w:rPr>
              <w:t>European Economic Review; International Economic Review; International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Journal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Industrial </w:t>
            </w:r>
            <w:r>
              <w:rPr>
                <w:spacing w:val="-2"/>
                <w:sz w:val="24"/>
              </w:rPr>
              <w:t>Organization;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Law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Economics;</w:t>
            </w:r>
          </w:p>
          <w:p>
            <w:pPr>
              <w:pStyle w:val="TableParagraph"/>
              <w:ind w:right="682"/>
              <w:rPr>
                <w:sz w:val="24"/>
              </w:rPr>
            </w:pPr>
            <w:r>
              <w:rPr>
                <w:sz w:val="24"/>
              </w:rPr>
              <w:t>Journal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Economics; Journal of Economic Theory; Journal of Economic Behavior and </w:t>
            </w:r>
            <w:r>
              <w:rPr>
                <w:spacing w:val="-2"/>
                <w:sz w:val="24"/>
              </w:rPr>
              <w:t>Organization;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Journal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Economics;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Journal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Environmental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Management;</w:t>
            </w:r>
          </w:p>
        </w:tc>
        <w:tc>
          <w:tcPr>
            <w:tcW w:w="3913" w:type="dxa"/>
          </w:tcPr>
          <w:p>
            <w:pPr>
              <w:pStyle w:val="TableParagraph"/>
              <w:ind w:left="121" w:right="246"/>
              <w:rPr>
                <w:sz w:val="24"/>
              </w:rPr>
            </w:pPr>
            <w:r>
              <w:rPr>
                <w:sz w:val="24"/>
              </w:rPr>
              <w:t>Journal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Dynamics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Control;</w:t>
            </w:r>
          </w:p>
          <w:p>
            <w:pPr>
              <w:pStyle w:val="TableParagraph"/>
              <w:ind w:left="121" w:right="246"/>
              <w:rPr>
                <w:sz w:val="24"/>
              </w:rPr>
            </w:pPr>
            <w:r>
              <w:rPr>
                <w:sz w:val="24"/>
              </w:rPr>
              <w:t>Journal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Globalization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Development;</w:t>
            </w:r>
          </w:p>
          <w:p>
            <w:pPr>
              <w:pStyle w:val="TableParagraph"/>
              <w:ind w:left="121" w:right="246"/>
              <w:rPr>
                <w:sz w:val="24"/>
              </w:rPr>
            </w:pPr>
            <w:r>
              <w:rPr>
                <w:sz w:val="24"/>
              </w:rPr>
              <w:t>Journal of Health Economics; Journal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Industrial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Economics;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Journal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Institutional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Theoretical </w:t>
            </w:r>
            <w:r>
              <w:rPr>
                <w:spacing w:val="-2"/>
                <w:sz w:val="24"/>
              </w:rPr>
              <w:t>Economics;</w:t>
            </w:r>
          </w:p>
          <w:p>
            <w:pPr>
              <w:pStyle w:val="TableParagraph"/>
              <w:ind w:left="121" w:right="246"/>
              <w:rPr>
                <w:sz w:val="24"/>
              </w:rPr>
            </w:pPr>
            <w:r>
              <w:rPr>
                <w:sz w:val="24"/>
              </w:rPr>
              <w:t>Journal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Law,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Organization;</w:t>
            </w:r>
          </w:p>
          <w:p>
            <w:pPr>
              <w:pStyle w:val="TableParagraph"/>
              <w:ind w:left="121" w:right="252"/>
              <w:rPr>
                <w:sz w:val="24"/>
              </w:rPr>
            </w:pPr>
            <w:r>
              <w:rPr>
                <w:sz w:val="24"/>
              </w:rPr>
              <w:t>Journal of Political Economy; Journal of Public Economics; Journal of Public Economic Theory; Journal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Mathematical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Economics; Mathematical Social Sciences; RAND Journal of Economics; Research in Law and Economics; Review of Economic Studies; Southern Economic Journal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Theory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Decision;</w:t>
            </w:r>
          </w:p>
          <w:p>
            <w:pPr>
              <w:pStyle w:val="TableParagraph"/>
              <w:ind w:left="121" w:right="246"/>
              <w:rPr>
                <w:sz w:val="24"/>
              </w:rPr>
            </w:pPr>
            <w:r>
              <w:rPr>
                <w:sz w:val="24"/>
              </w:rPr>
              <w:t>Quarterly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Finance;</w:t>
            </w:r>
          </w:p>
          <w:p>
            <w:pPr>
              <w:pStyle w:val="TableParagraph"/>
              <w:spacing w:line="256" w:lineRule="exact"/>
              <w:ind w:left="121"/>
              <w:rPr>
                <w:sz w:val="24"/>
              </w:rPr>
            </w:pPr>
            <w:r>
              <w:rPr>
                <w:sz w:val="24"/>
              </w:rPr>
              <w:t>Scandinavian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Journal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Economics</w:t>
            </w:r>
          </w:p>
        </w:tc>
      </w:tr>
    </w:tbl>
    <w:sectPr>
      <w:pgSz w:w="12240" w:h="15840"/>
      <w:pgMar w:header="0" w:footer="1061" w:top="1420" w:bottom="126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264">
              <wp:simplePos x="0" y="0"/>
              <wp:positionH relativeFrom="page">
                <wp:posOffset>6516369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3.099976pt;margin-top:727.962646pt;width:13pt;height:15.3pt;mso-position-horizontal-relative:page;mso-position-vertical-relative:page;z-index:-158172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0"/>
      <w:ind w:left="43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halil@uw.edu" TargetMode="Externa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Fahad Khalil</dc:creator>
  <dc:title>cv</dc:title>
  <dcterms:created xsi:type="dcterms:W3CDTF">2026-01-29T10:12:10Z</dcterms:created>
  <dcterms:modified xsi:type="dcterms:W3CDTF">2026-01-29T10:12:10Z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