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0"/>
      </w:tblGrid>
      <w:tr>
        <w:trPr>
          <w:trHeight w:val="1254" w:hRule="atLeast"/>
        </w:trPr>
        <w:tc>
          <w:tcPr>
            <w:tcW w:w="9990" w:type="dxa"/>
          </w:tcPr>
          <w:p>
            <w:pPr>
              <w:pStyle w:val="TableParagraph"/>
              <w:spacing w:line="310" w:lineRule="exact"/>
              <w:ind w:left="16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DANILA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SERRA</w:t>
            </w:r>
          </w:p>
          <w:p>
            <w:pPr>
              <w:pStyle w:val="TableParagraph"/>
              <w:spacing w:line="230" w:lineRule="exact" w:before="115"/>
              <w:rPr>
                <w:sz w:val="20"/>
              </w:rPr>
            </w:pPr>
            <w:r>
              <w:rPr>
                <w:sz w:val="20"/>
              </w:rPr>
              <w:t>Email:</w:t>
            </w:r>
            <w:r>
              <w:rPr>
                <w:spacing w:val="-4"/>
                <w:sz w:val="20"/>
              </w:rPr>
              <w:t> </w:t>
            </w:r>
            <w:hyperlink r:id="rId6">
              <w:r>
                <w:rPr>
                  <w:color w:val="0000FF"/>
                  <w:spacing w:val="-2"/>
                  <w:sz w:val="20"/>
                </w:rPr>
                <w:t>dserra@tamu.edu</w:t>
              </w:r>
            </w:hyperlink>
          </w:p>
          <w:p>
            <w:pPr>
              <w:pStyle w:val="TableParagraph"/>
              <w:ind w:right="6620"/>
              <w:rPr>
                <w:sz w:val="20"/>
              </w:rPr>
            </w:pPr>
            <w:r>
              <w:rPr>
                <w:sz w:val="20"/>
              </w:rPr>
              <w:t>Webpage:</w:t>
            </w:r>
            <w:r>
              <w:rPr>
                <w:spacing w:val="-13"/>
                <w:sz w:val="20"/>
              </w:rPr>
              <w:t> </w:t>
            </w:r>
            <w:hyperlink r:id="rId7">
              <w:r>
                <w:rPr>
                  <w:color w:val="0000FF"/>
                  <w:sz w:val="20"/>
                </w:rPr>
                <w:t>http://people.tamu.edu/~dserra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sz w:val="20"/>
              </w:rPr>
              <w:t>Google Scholar: </w:t>
            </w:r>
            <w:hyperlink r:id="rId8">
              <w:r>
                <w:rPr>
                  <w:color w:val="0000FF"/>
                  <w:sz w:val="20"/>
                </w:rPr>
                <w:t>link</w:t>
              </w:r>
            </w:hyperlink>
          </w:p>
        </w:tc>
      </w:tr>
      <w:tr>
        <w:trPr>
          <w:trHeight w:val="486" w:hRule="atLeast"/>
        </w:trPr>
        <w:tc>
          <w:tcPr>
            <w:tcW w:w="9990" w:type="dxa"/>
          </w:tcPr>
          <w:p>
            <w:pPr>
              <w:pStyle w:val="TableParagraph"/>
              <w:spacing w:before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ACADEMIC</w:t>
            </w:r>
            <w:r>
              <w:rPr>
                <w:b/>
                <w:spacing w:val="1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POSITIONS</w:t>
            </w:r>
          </w:p>
        </w:tc>
      </w:tr>
      <w:tr>
        <w:trPr>
          <w:trHeight w:val="454" w:hRule="atLeast"/>
        </w:trPr>
        <w:tc>
          <w:tcPr>
            <w:tcW w:w="9990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(from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2026).</w:t>
            </w:r>
          </w:p>
        </w:tc>
      </w:tr>
      <w:tr>
        <w:trPr>
          <w:trHeight w:val="459" w:hRule="atLeast"/>
        </w:trPr>
        <w:tc>
          <w:tcPr>
            <w:tcW w:w="999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Holder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Claudius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Easley,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Jr.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Fellowship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Liberal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(2026-</w:t>
            </w:r>
            <w:r>
              <w:rPr>
                <w:spacing w:val="-2"/>
                <w:sz w:val="22"/>
              </w:rPr>
              <w:t>2028).</w:t>
            </w:r>
          </w:p>
        </w:tc>
      </w:tr>
      <w:tr>
        <w:trPr>
          <w:trHeight w:val="459" w:hRule="atLeast"/>
        </w:trPr>
        <w:tc>
          <w:tcPr>
            <w:tcW w:w="999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z w:val="22"/>
              </w:rPr>
              <w:t>Boston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Visiting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Scholar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(Sep-Dec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2025).</w:t>
            </w:r>
          </w:p>
        </w:tc>
      </w:tr>
      <w:tr>
        <w:trPr>
          <w:trHeight w:val="454" w:hRule="atLeast"/>
        </w:trPr>
        <w:tc>
          <w:tcPr>
            <w:tcW w:w="999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(2019-</w:t>
            </w:r>
            <w:r>
              <w:rPr>
                <w:spacing w:val="-2"/>
                <w:sz w:val="22"/>
              </w:rPr>
              <w:t>2026).</w:t>
            </w:r>
          </w:p>
        </w:tc>
      </w:tr>
      <w:tr>
        <w:trPr>
          <w:trHeight w:val="458" w:hRule="atLeast"/>
        </w:trPr>
        <w:tc>
          <w:tcPr>
            <w:tcW w:w="999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Methodist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(2012-2018)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(2018-</w:t>
            </w:r>
            <w:r>
              <w:rPr>
                <w:spacing w:val="-2"/>
                <w:sz w:val="22"/>
              </w:rPr>
              <w:t>2019).</w:t>
            </w:r>
          </w:p>
        </w:tc>
      </w:tr>
      <w:tr>
        <w:trPr>
          <w:trHeight w:val="454" w:hRule="atLeast"/>
        </w:trPr>
        <w:tc>
          <w:tcPr>
            <w:tcW w:w="999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Florida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(2009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2012).</w:t>
            </w:r>
          </w:p>
        </w:tc>
      </w:tr>
      <w:tr>
        <w:trPr>
          <w:trHeight w:val="442" w:hRule="atLeast"/>
        </w:trPr>
        <w:tc>
          <w:tcPr>
            <w:tcW w:w="9990" w:type="dxa"/>
          </w:tcPr>
          <w:p>
            <w:pPr>
              <w:pStyle w:val="TableParagraph"/>
              <w:spacing w:before="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AFFILIATIONS</w:t>
            </w:r>
          </w:p>
        </w:tc>
      </w:tr>
      <w:tr>
        <w:trPr>
          <w:trHeight w:val="410" w:hRule="atLeast"/>
        </w:trPr>
        <w:tc>
          <w:tcPr>
            <w:tcW w:w="9990" w:type="dxa"/>
          </w:tcPr>
          <w:p>
            <w:pPr>
              <w:pStyle w:val="TableParagraph"/>
              <w:spacing w:before="90"/>
              <w:rPr>
                <w:sz w:val="22"/>
              </w:rPr>
            </w:pPr>
            <w:r>
              <w:rPr>
                <w:sz w:val="22"/>
              </w:rPr>
              <w:t>IZA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(Institute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Economics):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Fellow.</w:t>
            </w:r>
          </w:p>
        </w:tc>
      </w:tr>
      <w:tr>
        <w:trPr>
          <w:trHeight w:val="368" w:hRule="atLeast"/>
        </w:trPr>
        <w:tc>
          <w:tcPr>
            <w:tcW w:w="9990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J-PAL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(Abdul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Latif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Jameel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Poverty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Lab):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Affiliated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Professor.</w:t>
            </w:r>
          </w:p>
        </w:tc>
      </w:tr>
      <w:tr>
        <w:trPr>
          <w:trHeight w:val="360" w:hRule="atLeast"/>
        </w:trPr>
        <w:tc>
          <w:tcPr>
            <w:tcW w:w="9990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LEO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(Wilson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Sheehan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Opportunities):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Affiliate.</w:t>
            </w:r>
          </w:p>
        </w:tc>
      </w:tr>
      <w:tr>
        <w:trPr>
          <w:trHeight w:val="413" w:hRule="atLeast"/>
        </w:trPr>
        <w:tc>
          <w:tcPr>
            <w:tcW w:w="9990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EGAP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(Evidence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Governance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Politics):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Member.</w:t>
            </w:r>
          </w:p>
        </w:tc>
      </w:tr>
      <w:tr>
        <w:trPr>
          <w:trHeight w:val="378" w:hRule="atLeast"/>
        </w:trPr>
        <w:tc>
          <w:tcPr>
            <w:tcW w:w="9990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EDITORIAL</w:t>
            </w:r>
            <w:r>
              <w:rPr>
                <w:b/>
                <w:spacing w:val="3"/>
                <w:sz w:val="22"/>
                <w:u w:val="single"/>
              </w:rPr>
              <w:t> </w:t>
            </w:r>
            <w:r>
              <w:rPr>
                <w:b/>
                <w:spacing w:val="-4"/>
                <w:sz w:val="22"/>
                <w:u w:val="single"/>
              </w:rPr>
              <w:t>ROLES</w:t>
            </w:r>
          </w:p>
        </w:tc>
      </w:tr>
      <w:tr>
        <w:trPr>
          <w:trHeight w:val="337" w:hRule="atLeast"/>
        </w:trPr>
        <w:tc>
          <w:tcPr>
            <w:tcW w:w="9990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Co-editor,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Inquiry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(2021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2025).</w:t>
            </w:r>
          </w:p>
        </w:tc>
      </w:tr>
      <w:tr>
        <w:trPr>
          <w:trHeight w:val="455" w:hRule="atLeast"/>
        </w:trPr>
        <w:tc>
          <w:tcPr>
            <w:tcW w:w="9990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Behavior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Organization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sz w:val="22"/>
              </w:rPr>
              <w:t>(2020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2023).</w:t>
            </w:r>
          </w:p>
        </w:tc>
      </w:tr>
      <w:tr>
        <w:trPr>
          <w:trHeight w:val="451" w:hRule="atLeast"/>
        </w:trPr>
        <w:tc>
          <w:tcPr>
            <w:tcW w:w="9990" w:type="dxa"/>
          </w:tcPr>
          <w:p>
            <w:pPr>
              <w:pStyle w:val="TableParagraph"/>
              <w:spacing w:before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EDUCATION</w:t>
            </w:r>
          </w:p>
        </w:tc>
      </w:tr>
      <w:tr>
        <w:trPr>
          <w:trHeight w:val="401" w:hRule="atLeast"/>
        </w:trPr>
        <w:tc>
          <w:tcPr>
            <w:tcW w:w="9990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z w:val="22"/>
              </w:rPr>
              <w:t>PhD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Oxford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Edgeworth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Prize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outstanding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doctoral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thesis).</w:t>
            </w:r>
          </w:p>
        </w:tc>
      </w:tr>
      <w:tr>
        <w:trPr>
          <w:trHeight w:val="419" w:hRule="atLeast"/>
        </w:trPr>
        <w:tc>
          <w:tcPr>
            <w:tcW w:w="9990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MSc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Science.</w:t>
            </w:r>
          </w:p>
        </w:tc>
      </w:tr>
      <w:tr>
        <w:trPr>
          <w:trHeight w:val="437" w:hRule="atLeast"/>
        </w:trPr>
        <w:tc>
          <w:tcPr>
            <w:tcW w:w="9990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z w:val="22"/>
              </w:rPr>
              <w:t>BSc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Sciences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(DES),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Bocconi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Milan.</w:t>
            </w:r>
          </w:p>
        </w:tc>
      </w:tr>
      <w:tr>
        <w:trPr>
          <w:trHeight w:val="396" w:hRule="atLeast"/>
        </w:trPr>
        <w:tc>
          <w:tcPr>
            <w:tcW w:w="9990" w:type="dxa"/>
          </w:tcPr>
          <w:p>
            <w:pPr>
              <w:pStyle w:val="TableParagraph"/>
              <w:spacing w:before="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RESEARCH</w:t>
            </w:r>
            <w:r>
              <w:rPr>
                <w:b/>
                <w:spacing w:val="1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FIELDS</w:t>
            </w:r>
          </w:p>
        </w:tc>
      </w:tr>
      <w:tr>
        <w:trPr>
          <w:trHeight w:val="437" w:hRule="atLeast"/>
        </w:trPr>
        <w:tc>
          <w:tcPr>
            <w:tcW w:w="9990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Development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Education,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Gender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Economy.</w:t>
            </w:r>
          </w:p>
        </w:tc>
      </w:tr>
      <w:tr>
        <w:trPr>
          <w:trHeight w:val="506" w:hRule="atLeast"/>
        </w:trPr>
        <w:tc>
          <w:tcPr>
            <w:tcW w:w="9990" w:type="dxa"/>
          </w:tcPr>
          <w:p>
            <w:pPr>
              <w:pStyle w:val="TableParagraph"/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WORKING</w:t>
            </w:r>
            <w:r>
              <w:rPr>
                <w:b/>
                <w:spacing w:val="-2"/>
                <w:sz w:val="24"/>
                <w:u w:val="single"/>
              </w:rPr>
              <w:t> PAPERS</w:t>
            </w:r>
          </w:p>
        </w:tc>
      </w:tr>
      <w:tr>
        <w:trPr>
          <w:trHeight w:val="690" w:hRule="atLeast"/>
        </w:trPr>
        <w:tc>
          <w:tcPr>
            <w:tcW w:w="9990" w:type="dxa"/>
          </w:tcPr>
          <w:p>
            <w:pPr>
              <w:pStyle w:val="TableParagraph"/>
              <w:spacing w:line="252" w:lineRule="exact" w:before="82"/>
              <w:rPr>
                <w:sz w:val="22"/>
              </w:rPr>
            </w:pPr>
            <w:r>
              <w:rPr>
                <w:sz w:val="22"/>
              </w:rPr>
              <w:t>“Proud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belong: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ethics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police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officers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Ghana”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Harris,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Borcan,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Telli,</w:t>
            </w:r>
          </w:p>
          <w:p>
            <w:pPr>
              <w:pStyle w:val="TableParagraph"/>
              <w:spacing w:line="252" w:lineRule="exact"/>
              <w:ind w:left="140"/>
              <w:rPr>
                <w:i/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Schettini,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Dercon.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IZA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paper.</w:t>
            </w:r>
            <w:r>
              <w:rPr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R&amp;R,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sz w:val="22"/>
                <w:u w:val="single"/>
              </w:rPr>
              <w:t>American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Journal: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Applied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Economics</w:t>
            </w:r>
            <w:r>
              <w:rPr>
                <w:i/>
                <w:spacing w:val="-2"/>
                <w:sz w:val="22"/>
              </w:rPr>
              <w:t>.</w:t>
            </w:r>
          </w:p>
        </w:tc>
      </w:tr>
      <w:tr>
        <w:trPr>
          <w:trHeight w:val="744" w:hRule="atLeast"/>
        </w:trPr>
        <w:tc>
          <w:tcPr>
            <w:tcW w:w="9990" w:type="dxa"/>
          </w:tcPr>
          <w:p>
            <w:pPr>
              <w:pStyle w:val="TableParagraph"/>
              <w:spacing w:before="94"/>
              <w:ind w:left="140"/>
              <w:rPr>
                <w:i/>
                <w:sz w:val="22"/>
              </w:rPr>
            </w:pPr>
            <w:r>
              <w:rPr>
                <w:sz w:val="22"/>
              </w:rPr>
              <w:t>“From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childhood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abduction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adulthood: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Enduring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consequences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Uganda.”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Cassar,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E. Kandpal, M. Lambert and C. Mbabazi</w:t>
            </w:r>
            <w:r>
              <w:rPr>
                <w:i/>
                <w:sz w:val="22"/>
              </w:rPr>
              <w:t>. </w:t>
            </w:r>
            <w:r>
              <w:rPr>
                <w:sz w:val="22"/>
              </w:rPr>
              <w:t>January 2025. </w:t>
            </w:r>
            <w:r>
              <w:rPr>
                <w:i/>
                <w:sz w:val="22"/>
              </w:rPr>
              <w:t>Accepted, </w:t>
            </w:r>
            <w:r>
              <w:rPr>
                <w:sz w:val="22"/>
                <w:u w:val="single"/>
              </w:rPr>
              <w:t>Journal of Development Economics</w:t>
            </w:r>
            <w:r>
              <w:rPr>
                <w:i/>
                <w:sz w:val="22"/>
              </w:rPr>
              <w:t>.</w:t>
            </w:r>
          </w:p>
        </w:tc>
      </w:tr>
      <w:tr>
        <w:trPr>
          <w:trHeight w:val="751" w:hRule="atLeast"/>
        </w:trPr>
        <w:tc>
          <w:tcPr>
            <w:tcW w:w="9990" w:type="dxa"/>
          </w:tcPr>
          <w:p>
            <w:pPr>
              <w:pStyle w:val="TableParagraph"/>
              <w:spacing w:before="134"/>
              <w:ind w:left="140" w:hanging="90"/>
              <w:rPr>
                <w:sz w:val="22"/>
              </w:rPr>
            </w:pPr>
            <w:r>
              <w:rPr>
                <w:sz w:val="22"/>
              </w:rPr>
              <w:t>“The impact of role models on youths’ aspirations, gender attitudes and education in Somalia” with E. Kipchumba,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Sulaiman.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First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draft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2022.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New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draft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17261,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August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2024.</w:t>
            </w:r>
          </w:p>
        </w:tc>
      </w:tr>
      <w:tr>
        <w:trPr>
          <w:trHeight w:val="711" w:hRule="atLeast"/>
        </w:trPr>
        <w:tc>
          <w:tcPr>
            <w:tcW w:w="999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“My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cares: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Supporting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encouragement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emails”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Gomez-</w:t>
            </w:r>
            <w:r>
              <w:rPr>
                <w:spacing w:val="-2"/>
                <w:sz w:val="22"/>
              </w:rPr>
              <w:t>Vasquez.</w:t>
            </w:r>
          </w:p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i/>
                <w:sz w:val="22"/>
              </w:rPr>
              <w:t>First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draft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August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2024.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New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draft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2025.</w:t>
            </w:r>
          </w:p>
        </w:tc>
      </w:tr>
      <w:tr>
        <w:trPr>
          <w:trHeight w:val="599" w:hRule="atLeast"/>
        </w:trPr>
        <w:tc>
          <w:tcPr>
            <w:tcW w:w="9990" w:type="dxa"/>
          </w:tcPr>
          <w:p>
            <w:pPr>
              <w:pStyle w:val="TableParagraph"/>
              <w:spacing w:line="250" w:lineRule="atLeast" w:before="74"/>
              <w:ind w:left="140" w:hanging="90"/>
              <w:rPr>
                <w:i/>
                <w:sz w:val="22"/>
              </w:rPr>
            </w:pPr>
            <w:r>
              <w:rPr>
                <w:sz w:val="22"/>
              </w:rPr>
              <w:t>“Activating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Beliefs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Activism”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Afridi,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Basistha,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A. Dhillon. IZA wp, July 2023. </w:t>
            </w:r>
            <w:r>
              <w:rPr>
                <w:i/>
                <w:sz w:val="22"/>
              </w:rPr>
              <w:t>Revised</w:t>
            </w:r>
            <w:r>
              <w:rPr>
                <w:sz w:val="22"/>
              </w:rPr>
              <w:t>: April 2025.</w:t>
            </w:r>
            <w:r>
              <w:rPr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Under review.</w:t>
            </w:r>
          </w:p>
        </w:tc>
      </w:tr>
    </w:tbl>
    <w:p>
      <w:pPr>
        <w:pStyle w:val="TableParagraph"/>
        <w:spacing w:after="0" w:line="250" w:lineRule="atLeast"/>
        <w:rPr>
          <w:i/>
          <w:sz w:val="22"/>
        </w:rPr>
        <w:sectPr>
          <w:footerReference w:type="default" r:id="rId5"/>
          <w:type w:val="continuous"/>
          <w:pgSz w:w="11910" w:h="16840"/>
          <w:pgMar w:header="0" w:footer="629" w:top="940" w:bottom="1543" w:left="850" w:right="850"/>
          <w:pgNumType w:start="1"/>
        </w:sect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13"/>
      </w:tblGrid>
      <w:tr>
        <w:trPr>
          <w:trHeight w:val="346" w:hRule="atLeast"/>
        </w:trPr>
        <w:tc>
          <w:tcPr>
            <w:tcW w:w="10113" w:type="dxa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PUBLICATIONS</w:t>
            </w:r>
          </w:p>
        </w:tc>
      </w:tr>
      <w:tr>
        <w:trPr>
          <w:trHeight w:val="756" w:hRule="atLeast"/>
        </w:trPr>
        <w:tc>
          <w:tcPr>
            <w:tcW w:w="10113" w:type="dxa"/>
          </w:tcPr>
          <w:p>
            <w:pPr>
              <w:pStyle w:val="TableParagraph"/>
              <w:spacing w:before="93"/>
              <w:ind w:right="75"/>
              <w:rPr>
                <w:sz w:val="22"/>
              </w:rPr>
            </w:pPr>
            <w:r>
              <w:rPr>
                <w:sz w:val="22"/>
              </w:rPr>
              <w:t>“Gender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organizations: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threat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backlash”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Chakraborty.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z w:val="22"/>
              </w:rPr>
              <w:t>, 134, Issue 660, May 2024.</w:t>
            </w:r>
          </w:p>
        </w:tc>
      </w:tr>
      <w:tr>
        <w:trPr>
          <w:trHeight w:val="761" w:hRule="atLeast"/>
        </w:trPr>
        <w:tc>
          <w:tcPr>
            <w:tcW w:w="10113" w:type="dxa"/>
          </w:tcPr>
          <w:p>
            <w:pPr>
              <w:pStyle w:val="TableParagraph"/>
              <w:spacing w:before="147"/>
              <w:rPr>
                <w:sz w:val="22"/>
              </w:rPr>
            </w:pPr>
            <w:r>
              <w:rPr>
                <w:sz w:val="22"/>
              </w:rPr>
              <w:t>“Mobilizing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school: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experiment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Angola”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S. Leeffers and P. Vicente. </w:t>
            </w:r>
            <w:r>
              <w:rPr>
                <w:sz w:val="22"/>
                <w:u w:val="single"/>
              </w:rPr>
              <w:t>Economic Development and Cultural Change</w:t>
            </w:r>
            <w:r>
              <w:rPr>
                <w:sz w:val="22"/>
              </w:rPr>
              <w:t> 72:3, 1069-1116, 2024.</w:t>
            </w:r>
          </w:p>
        </w:tc>
      </w:tr>
      <w:tr>
        <w:trPr>
          <w:trHeight w:val="738" w:hRule="atLeast"/>
        </w:trPr>
        <w:tc>
          <w:tcPr>
            <w:tcW w:w="10113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z w:val="22"/>
              </w:rPr>
              <w:t>“Can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counselors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pipeline?”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Gentry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Meer.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  <w:u w:val="single"/>
              </w:rPr>
              <w:t>American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Association P&amp;P</w:t>
            </w:r>
            <w:r>
              <w:rPr>
                <w:sz w:val="22"/>
              </w:rPr>
              <w:t> 113: 462-66, 2023.</w:t>
            </w:r>
          </w:p>
        </w:tc>
      </w:tr>
      <w:tr>
        <w:trPr>
          <w:trHeight w:val="751" w:hRule="atLeast"/>
        </w:trPr>
        <w:tc>
          <w:tcPr>
            <w:tcW w:w="10113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z w:val="22"/>
              </w:rPr>
              <w:t>“Health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Workers’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Behavior,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Patient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Reputational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Concerns: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Lab-in-the-Field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Experimental Evidence from Kenya” with I. Mbiti. </w:t>
            </w:r>
            <w:r>
              <w:rPr>
                <w:sz w:val="22"/>
                <w:u w:val="single"/>
              </w:rPr>
              <w:t>Experimental Economics</w:t>
            </w:r>
            <w:r>
              <w:rPr>
                <w:sz w:val="22"/>
              </w:rPr>
              <w:t>, </w:t>
            </w:r>
            <w:r>
              <w:rPr>
                <w:color w:val="333333"/>
                <w:sz w:val="22"/>
                <w:shd w:fill="FBFBFB" w:color="auto" w:val="clear"/>
              </w:rPr>
              <w:t>25: 514–556, 2022.</w:t>
            </w:r>
          </w:p>
        </w:tc>
      </w:tr>
      <w:tr>
        <w:trPr>
          <w:trHeight w:val="773" w:hRule="atLeast"/>
        </w:trPr>
        <w:tc>
          <w:tcPr>
            <w:tcW w:w="10113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“Gender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differences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major: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importance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female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models”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Porter</w:t>
            </w:r>
            <w:r>
              <w:rPr>
                <w:i/>
                <w:sz w:val="22"/>
              </w:rPr>
              <w:t>.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  <w:u w:val="single"/>
              </w:rPr>
              <w:t>American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Economic Journal: Applied Economics</w:t>
            </w:r>
            <w:r>
              <w:rPr>
                <w:sz w:val="22"/>
              </w:rPr>
              <w:t>, 12(3): 226-54, 2020.</w:t>
            </w:r>
          </w:p>
        </w:tc>
      </w:tr>
      <w:tr>
        <w:trPr>
          <w:trHeight w:val="553" w:hRule="atLeast"/>
        </w:trPr>
        <w:tc>
          <w:tcPr>
            <w:tcW w:w="10113" w:type="dxa"/>
          </w:tcPr>
          <w:p>
            <w:pPr>
              <w:pStyle w:val="TableParagraph"/>
              <w:spacing w:before="147"/>
              <w:rPr>
                <w:sz w:val="22"/>
              </w:rPr>
            </w:pPr>
            <w:r>
              <w:rPr>
                <w:sz w:val="22"/>
              </w:rPr>
              <w:t>“Motivating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Whistleblowers”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Butler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Spagnolo.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  <w:u w:val="single"/>
              </w:rPr>
              <w:t>Management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Science</w:t>
            </w:r>
            <w:r>
              <w:rPr>
                <w:i/>
                <w:sz w:val="22"/>
              </w:rPr>
              <w:t>,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66.2: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605-621,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2020.</w:t>
            </w:r>
          </w:p>
        </w:tc>
      </w:tr>
      <w:tr>
        <w:trPr>
          <w:trHeight w:val="544" w:hRule="atLeast"/>
        </w:trPr>
        <w:tc>
          <w:tcPr>
            <w:tcW w:w="10113" w:type="dxa"/>
          </w:tcPr>
          <w:p>
            <w:pPr>
              <w:pStyle w:val="TableParagraph"/>
              <w:spacing w:before="143"/>
              <w:rPr>
                <w:sz w:val="22"/>
              </w:rPr>
            </w:pPr>
            <w:r>
              <w:rPr>
                <w:sz w:val="22"/>
              </w:rPr>
              <w:t>“Corrupt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Police”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Abbink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Ryvkin.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  <w:u w:val="single"/>
              </w:rPr>
              <w:t>Games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and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Behavior</w:t>
            </w:r>
            <w:r>
              <w:rPr>
                <w:i/>
                <w:sz w:val="22"/>
              </w:rPr>
              <w:t>,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10: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101-119,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2020.</w:t>
            </w:r>
          </w:p>
        </w:tc>
      </w:tr>
      <w:tr>
        <w:trPr>
          <w:trHeight w:val="801" w:hRule="atLeast"/>
        </w:trPr>
        <w:tc>
          <w:tcPr>
            <w:tcW w:w="10113" w:type="dxa"/>
          </w:tcPr>
          <w:p>
            <w:pPr>
              <w:pStyle w:val="TableParagraph"/>
              <w:spacing w:before="138"/>
              <w:rPr>
                <w:sz w:val="22"/>
              </w:rPr>
            </w:pPr>
            <w:r>
              <w:rPr>
                <w:sz w:val="22"/>
              </w:rPr>
              <w:t>“Corruption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competition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among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bureaucrats: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study”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Ryvkin.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Behavior and Organization</w:t>
            </w:r>
            <w:r>
              <w:rPr>
                <w:i/>
                <w:sz w:val="22"/>
              </w:rPr>
              <w:t>, </w:t>
            </w:r>
            <w:hyperlink r:id="rId9">
              <w:r>
                <w:rPr>
                  <w:sz w:val="22"/>
                </w:rPr>
                <w:t>175</w:t>
              </w:r>
            </w:hyperlink>
            <w:r>
              <w:rPr>
                <w:sz w:val="22"/>
              </w:rPr>
              <w:t>: </w:t>
            </w:r>
            <w:r>
              <w:rPr>
                <w:color w:val="2D2D2D"/>
                <w:sz w:val="22"/>
              </w:rPr>
              <w:t>439-451, 2020.</w:t>
            </w:r>
          </w:p>
        </w:tc>
      </w:tr>
      <w:tr>
        <w:trPr>
          <w:trHeight w:val="810" w:hRule="atLeast"/>
        </w:trPr>
        <w:tc>
          <w:tcPr>
            <w:tcW w:w="10113" w:type="dxa"/>
          </w:tcPr>
          <w:p>
            <w:pPr>
              <w:pStyle w:val="TableParagraph"/>
              <w:spacing w:before="147"/>
              <w:ind w:right="75"/>
              <w:rPr>
                <w:sz w:val="22"/>
              </w:rPr>
            </w:pPr>
            <w:r>
              <w:rPr>
                <w:sz w:val="22"/>
              </w:rPr>
              <w:t>“Is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competition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always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better?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extortionary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corruption”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Ryvkin. </w:t>
            </w:r>
            <w:r>
              <w:rPr>
                <w:sz w:val="22"/>
                <w:u w:val="single"/>
              </w:rPr>
              <w:t>Economic Inquiry</w:t>
            </w:r>
            <w:r>
              <w:rPr>
                <w:sz w:val="22"/>
              </w:rPr>
              <w:t>, 57 (1): 50-72, 2019.</w:t>
            </w:r>
          </w:p>
        </w:tc>
      </w:tr>
      <w:tr>
        <w:trPr>
          <w:trHeight w:val="810" w:hRule="atLeast"/>
        </w:trPr>
        <w:tc>
          <w:tcPr>
            <w:tcW w:w="10113" w:type="dxa"/>
          </w:tcPr>
          <w:p>
            <w:pPr>
              <w:pStyle w:val="TableParagraph"/>
              <w:spacing w:before="147"/>
              <w:rPr>
                <w:sz w:val="22"/>
              </w:rPr>
            </w:pPr>
            <w:r>
              <w:rPr>
                <w:sz w:val="22"/>
              </w:rPr>
              <w:t>“Corruption,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Judgment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Culture: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Salmon.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Behavior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and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Organization</w:t>
            </w:r>
            <w:r>
              <w:rPr>
                <w:i/>
                <w:sz w:val="22"/>
              </w:rPr>
              <w:t>, </w:t>
            </w:r>
            <w:r>
              <w:rPr>
                <w:sz w:val="22"/>
              </w:rPr>
              <w:t>142: 64-78, 2017.</w:t>
            </w:r>
          </w:p>
        </w:tc>
      </w:tr>
      <w:tr>
        <w:trPr>
          <w:trHeight w:val="810" w:hRule="atLeast"/>
        </w:trPr>
        <w:tc>
          <w:tcPr>
            <w:tcW w:w="10113" w:type="dxa"/>
          </w:tcPr>
          <w:p>
            <w:pPr>
              <w:pStyle w:val="TableParagraph"/>
              <w:spacing w:before="147"/>
              <w:rPr>
                <w:sz w:val="22"/>
              </w:rPr>
            </w:pPr>
            <w:r>
              <w:rPr>
                <w:sz w:val="22"/>
              </w:rPr>
              <w:t>“</w:t>
            </w:r>
            <w:r>
              <w:rPr>
                <w:i/>
                <w:sz w:val="22"/>
              </w:rPr>
              <w:t>I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paid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bribe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sharing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extortionary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corruption”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Ryvkin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J. Tremewan. </w:t>
            </w:r>
            <w:r>
              <w:rPr>
                <w:sz w:val="22"/>
                <w:u w:val="single"/>
              </w:rPr>
              <w:t>European Economic Review</w:t>
            </w:r>
            <w:r>
              <w:rPr>
                <w:sz w:val="22"/>
              </w:rPr>
              <w:t>, 94: 1-22, 2017.</w:t>
            </w:r>
          </w:p>
        </w:tc>
      </w:tr>
      <w:tr>
        <w:trPr>
          <w:trHeight w:val="778" w:hRule="atLeast"/>
        </w:trPr>
        <w:tc>
          <w:tcPr>
            <w:tcW w:w="10113" w:type="dxa"/>
          </w:tcPr>
          <w:p>
            <w:pPr>
              <w:pStyle w:val="TableParagraph"/>
              <w:spacing w:before="147"/>
              <w:rPr>
                <w:sz w:val="22"/>
              </w:rPr>
            </w:pPr>
            <w:r>
              <w:rPr>
                <w:sz w:val="22"/>
              </w:rPr>
              <w:t>“Participatory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accountability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collective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action: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Albania”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Barr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T. Packard. </w:t>
            </w:r>
            <w:r>
              <w:rPr>
                <w:sz w:val="22"/>
                <w:u w:val="single"/>
              </w:rPr>
              <w:t>European Economic Review</w:t>
            </w:r>
            <w:r>
              <w:rPr>
                <w:sz w:val="22"/>
              </w:rPr>
              <w:t>, 68: 250–269, 2014.</w:t>
            </w:r>
          </w:p>
        </w:tc>
      </w:tr>
      <w:tr>
        <w:trPr>
          <w:trHeight w:val="1096" w:hRule="atLeast"/>
        </w:trPr>
        <w:tc>
          <w:tcPr>
            <w:tcW w:w="10113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z w:val="22"/>
              </w:rPr>
              <w:t>“Intermediaries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corruption: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Drugovand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Hamman.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  <w:u w:val="single"/>
              </w:rPr>
              <w:t>Experimental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Economics,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</w:rPr>
              <w:t>17: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78- 99, 2014.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69" w:val="left" w:leader="none"/>
              </w:tabs>
              <w:spacing w:line="240" w:lineRule="auto" w:before="70" w:after="0"/>
              <w:ind w:left="769" w:right="0" w:hanging="359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Winner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Editor’s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prize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for</w:t>
            </w:r>
            <w:r>
              <w:rPr>
                <w:i/>
                <w:color w:val="202020"/>
                <w:spacing w:val="-7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the</w:t>
            </w:r>
            <w:r>
              <w:rPr>
                <w:i/>
                <w:color w:val="202020"/>
                <w:spacing w:val="-8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best</w:t>
            </w:r>
            <w:r>
              <w:rPr>
                <w:i/>
                <w:color w:val="202020"/>
                <w:spacing w:val="-6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paper</w:t>
            </w:r>
            <w:r>
              <w:rPr>
                <w:i/>
                <w:color w:val="202020"/>
                <w:spacing w:val="-8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published</w:t>
            </w:r>
            <w:r>
              <w:rPr>
                <w:i/>
                <w:color w:val="202020"/>
                <w:spacing w:val="-6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in</w:t>
            </w:r>
            <w:r>
              <w:rPr>
                <w:i/>
                <w:color w:val="202020"/>
                <w:spacing w:val="-7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Experimental</w:t>
            </w:r>
            <w:r>
              <w:rPr>
                <w:i/>
                <w:color w:val="202020"/>
                <w:spacing w:val="-6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Economics</w:t>
            </w:r>
            <w:r>
              <w:rPr>
                <w:i/>
                <w:color w:val="202020"/>
                <w:spacing w:val="-8"/>
                <w:sz w:val="22"/>
              </w:rPr>
              <w:t> </w:t>
            </w:r>
            <w:r>
              <w:rPr>
                <w:i/>
                <w:color w:val="202020"/>
                <w:sz w:val="22"/>
              </w:rPr>
              <w:t>in</w:t>
            </w:r>
            <w:r>
              <w:rPr>
                <w:i/>
                <w:color w:val="202020"/>
                <w:spacing w:val="-6"/>
                <w:sz w:val="22"/>
              </w:rPr>
              <w:t> </w:t>
            </w:r>
            <w:r>
              <w:rPr>
                <w:i/>
                <w:color w:val="202020"/>
                <w:spacing w:val="-2"/>
                <w:sz w:val="22"/>
              </w:rPr>
              <w:t>2014.</w:t>
            </w:r>
          </w:p>
        </w:tc>
      </w:tr>
      <w:tr>
        <w:trPr>
          <w:trHeight w:val="802" w:hRule="atLeast"/>
        </w:trPr>
        <w:tc>
          <w:tcPr>
            <w:tcW w:w="10113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“Combining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top-down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bottom-up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accountability: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bribery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experiment.”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Law,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Economics and Organization</w:t>
            </w:r>
            <w:r>
              <w:rPr>
                <w:sz w:val="22"/>
              </w:rPr>
              <w:t> </w:t>
            </w:r>
            <w:r>
              <w:rPr>
                <w:color w:val="212121"/>
                <w:sz w:val="22"/>
              </w:rPr>
              <w:t>28(3): 569-587, August 2012.</w:t>
            </w:r>
          </w:p>
        </w:tc>
      </w:tr>
      <w:tr>
        <w:trPr>
          <w:trHeight w:val="837" w:hRule="atLeast"/>
        </w:trPr>
        <w:tc>
          <w:tcPr>
            <w:tcW w:w="10113" w:type="dxa"/>
          </w:tcPr>
          <w:p>
            <w:pPr>
              <w:pStyle w:val="TableParagraph"/>
              <w:spacing w:before="160"/>
              <w:rPr>
                <w:sz w:val="22"/>
              </w:rPr>
            </w:pPr>
            <w:r>
              <w:rPr>
                <w:sz w:val="22"/>
              </w:rPr>
              <w:t>“How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corruptible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you?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Bribery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uncertainty”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Ryvkin.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Behavior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and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Organization,</w:t>
            </w:r>
            <w:r>
              <w:rPr>
                <w:sz w:val="22"/>
              </w:rPr>
              <w:t> 81: 466-77, January 2012.</w:t>
            </w:r>
          </w:p>
        </w:tc>
      </w:tr>
      <w:tr>
        <w:trPr>
          <w:trHeight w:val="836" w:hRule="atLeast"/>
        </w:trPr>
        <w:tc>
          <w:tcPr>
            <w:tcW w:w="10113" w:type="dxa"/>
          </w:tcPr>
          <w:p>
            <w:pPr>
              <w:pStyle w:val="TableParagraph"/>
              <w:spacing w:before="161"/>
              <w:rPr>
                <w:sz w:val="22"/>
              </w:rPr>
            </w:pPr>
            <w:r>
              <w:rPr>
                <w:sz w:val="22"/>
              </w:rPr>
              <w:t>“Corruption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culture: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Barr.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Public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Economics</w:t>
            </w:r>
            <w:r>
              <w:rPr>
                <w:i/>
                <w:sz w:val="22"/>
              </w:rPr>
              <w:t>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94,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11-12, December 2010.</w:t>
            </w:r>
          </w:p>
        </w:tc>
      </w:tr>
      <w:tr>
        <w:trPr>
          <w:trHeight w:val="850" w:hRule="atLeast"/>
        </w:trPr>
        <w:tc>
          <w:tcPr>
            <w:tcW w:w="10113" w:type="dxa"/>
          </w:tcPr>
          <w:p>
            <w:pPr>
              <w:pStyle w:val="TableParagraph"/>
              <w:spacing w:before="160"/>
              <w:ind w:right="75"/>
              <w:rPr>
                <w:i/>
                <w:sz w:val="22"/>
              </w:rPr>
            </w:pPr>
            <w:r>
              <w:rPr>
                <w:sz w:val="22"/>
              </w:rPr>
              <w:t>“Intrinsic motivations and the non-profit sector: Evidence from Ethiopia” with A. Barr and P. Serneels. </w:t>
            </w:r>
            <w:r>
              <w:rPr>
                <w:sz w:val="22"/>
                <w:u w:val="single"/>
              </w:rPr>
              <w:t>Personality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and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Individual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Differences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51(3):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309-314,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Economics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Personality.</w:t>
            </w:r>
          </w:p>
        </w:tc>
      </w:tr>
      <w:tr>
        <w:trPr>
          <w:trHeight w:val="850" w:hRule="atLeast"/>
        </w:trPr>
        <w:tc>
          <w:tcPr>
            <w:tcW w:w="10113" w:type="dxa"/>
          </w:tcPr>
          <w:p>
            <w:pPr>
              <w:pStyle w:val="TableParagraph"/>
              <w:spacing w:before="174"/>
              <w:rPr>
                <w:sz w:val="22"/>
              </w:rPr>
            </w:pPr>
            <w:r>
              <w:rPr>
                <w:sz w:val="22"/>
              </w:rPr>
              <w:t>“The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externalities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framing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bribery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petty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corruption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Barr.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  <w:u w:val="single"/>
              </w:rPr>
              <w:t>Experimental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Economics</w:t>
            </w:r>
            <w:r>
              <w:rPr>
                <w:sz w:val="22"/>
              </w:rPr>
              <w:t>, 12(4): </w:t>
            </w:r>
            <w:r>
              <w:rPr>
                <w:color w:val="000024"/>
                <w:sz w:val="22"/>
              </w:rPr>
              <w:t>488 – 503</w:t>
            </w:r>
            <w:r>
              <w:rPr>
                <w:sz w:val="22"/>
              </w:rPr>
              <w:t>, 2009.</w:t>
            </w:r>
          </w:p>
        </w:tc>
      </w:tr>
      <w:tr>
        <w:trPr>
          <w:trHeight w:val="413" w:hRule="atLeast"/>
        </w:trPr>
        <w:tc>
          <w:tcPr>
            <w:tcW w:w="10113" w:type="dxa"/>
          </w:tcPr>
          <w:p>
            <w:pPr>
              <w:pStyle w:val="TableParagraph"/>
              <w:spacing w:line="233" w:lineRule="exact" w:before="161"/>
              <w:rPr>
                <w:sz w:val="22"/>
              </w:rPr>
            </w:pPr>
            <w:r>
              <w:rPr>
                <w:sz w:val="22"/>
              </w:rPr>
              <w:t>“Empirical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determinants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corruption: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sensitivity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analysis”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  <w:u w:val="single"/>
              </w:rPr>
              <w:t>Public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Choice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126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(1-2):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225-256,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2006.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1910" w:h="16840"/>
          <w:pgMar w:header="0" w:footer="629" w:top="700" w:bottom="1047" w:left="850" w:right="850"/>
        </w:sect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2"/>
      </w:tblGrid>
      <w:tr>
        <w:trPr>
          <w:trHeight w:val="355" w:hRule="atLeast"/>
        </w:trPr>
        <w:tc>
          <w:tcPr>
            <w:tcW w:w="10162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BOOK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CHAPTERS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AND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EDITED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VOLUME</w:t>
            </w:r>
          </w:p>
        </w:tc>
      </w:tr>
      <w:tr>
        <w:trPr>
          <w:trHeight w:val="968" w:hRule="atLeast"/>
        </w:trPr>
        <w:tc>
          <w:tcPr>
            <w:tcW w:w="10162" w:type="dxa"/>
          </w:tcPr>
          <w:p>
            <w:pPr>
              <w:pStyle w:val="TableParagraph"/>
              <w:spacing w:before="80"/>
              <w:ind w:left="419" w:right="144" w:hanging="370"/>
              <w:rPr>
                <w:i/>
                <w:sz w:val="22"/>
              </w:rPr>
            </w:pPr>
            <w:r>
              <w:rPr>
                <w:sz w:val="22"/>
              </w:rPr>
              <w:t>“Experimental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Directions”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Dasgupta,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Jakiela,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P. Maitra, O. Ozier and A. Viceisza, forthcoming in for the </w:t>
            </w:r>
            <w:r>
              <w:rPr>
                <w:i/>
                <w:sz w:val="22"/>
              </w:rPr>
              <w:t>Handbook of Experimental Development Economics</w:t>
            </w:r>
            <w:r>
              <w:rPr>
                <w:sz w:val="22"/>
              </w:rPr>
              <w:t>, edited by Utteeyo Dasgupta and Pushkar Maitra. Edward Elgar. </w:t>
            </w:r>
            <w:r>
              <w:rPr>
                <w:i/>
                <w:sz w:val="22"/>
              </w:rPr>
              <w:t>In press.</w:t>
            </w:r>
          </w:p>
        </w:tc>
      </w:tr>
      <w:tr>
        <w:trPr>
          <w:trHeight w:val="733" w:hRule="atLeast"/>
        </w:trPr>
        <w:tc>
          <w:tcPr>
            <w:tcW w:w="10162" w:type="dxa"/>
          </w:tcPr>
          <w:p>
            <w:pPr>
              <w:pStyle w:val="TableParagraph"/>
              <w:spacing w:before="119"/>
              <w:ind w:left="419" w:hanging="370"/>
              <w:rPr>
                <w:i/>
                <w:sz w:val="22"/>
              </w:rPr>
            </w:pPr>
            <w:r>
              <w:rPr>
                <w:sz w:val="22"/>
              </w:rPr>
              <w:t>“Role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Developing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Countries”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forthcoming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Handbook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Experimental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Development Economics</w:t>
            </w:r>
            <w:r>
              <w:rPr>
                <w:sz w:val="22"/>
              </w:rPr>
              <w:t>, edited by Utteeyo Dasgupta and Pushkar Maitra. Edward Elgar. </w:t>
            </w:r>
            <w:r>
              <w:rPr>
                <w:i/>
                <w:sz w:val="22"/>
              </w:rPr>
              <w:t>In press.</w:t>
            </w:r>
          </w:p>
        </w:tc>
      </w:tr>
      <w:tr>
        <w:trPr>
          <w:trHeight w:val="994" w:hRule="atLeast"/>
        </w:trPr>
        <w:tc>
          <w:tcPr>
            <w:tcW w:w="10162" w:type="dxa"/>
          </w:tcPr>
          <w:p>
            <w:pPr>
              <w:pStyle w:val="TableParagraph"/>
              <w:spacing w:before="98"/>
              <w:ind w:left="419" w:hanging="370"/>
              <w:rPr>
                <w:sz w:val="22"/>
              </w:rPr>
            </w:pPr>
            <w:r>
              <w:rPr>
                <w:sz w:val="22"/>
              </w:rPr>
              <w:t>“Anticorruption policies: Lessons from the lab” with K. Abbink (Monash University). In D. Serra, &amp; L. Wantchekon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(Eds.),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New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Advances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Experimental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on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Corruption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ed.,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Vol.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pp.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77-115). (Research in Experimental Economics). Emerald Group Publishing Limited, 2012.</w:t>
            </w:r>
          </w:p>
        </w:tc>
      </w:tr>
      <w:tr>
        <w:trPr>
          <w:trHeight w:val="747" w:hRule="atLeast"/>
        </w:trPr>
        <w:tc>
          <w:tcPr>
            <w:tcW w:w="10162" w:type="dxa"/>
          </w:tcPr>
          <w:p>
            <w:pPr>
              <w:pStyle w:val="TableParagraph"/>
              <w:spacing w:before="129"/>
              <w:ind w:left="419" w:hanging="270"/>
              <w:rPr>
                <w:sz w:val="22"/>
              </w:rPr>
            </w:pPr>
            <w:r>
              <w:rPr>
                <w:i/>
                <w:sz w:val="22"/>
              </w:rPr>
              <w:t>New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Advances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Experimental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Corruption,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edited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Leonard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Wantchekon.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Bingly: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Emerald Group Publishing, June 2012.</w:t>
            </w:r>
          </w:p>
        </w:tc>
      </w:tr>
      <w:tr>
        <w:trPr>
          <w:trHeight w:val="437" w:hRule="atLeast"/>
        </w:trPr>
        <w:tc>
          <w:tcPr>
            <w:tcW w:w="10162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WORK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IN</w:t>
            </w:r>
            <w:r>
              <w:rPr>
                <w:b/>
                <w:spacing w:val="-1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PROGRESS</w:t>
            </w:r>
          </w:p>
        </w:tc>
      </w:tr>
      <w:tr>
        <w:trPr>
          <w:trHeight w:val="430" w:hRule="atLeast"/>
        </w:trPr>
        <w:tc>
          <w:tcPr>
            <w:tcW w:w="10162" w:type="dxa"/>
          </w:tcPr>
          <w:p>
            <w:pPr>
              <w:pStyle w:val="TableParagraph"/>
              <w:spacing w:before="50"/>
              <w:ind w:left="93"/>
              <w:rPr>
                <w:b/>
                <w:sz w:val="23"/>
              </w:rPr>
            </w:pPr>
            <w:r>
              <w:rPr>
                <w:b/>
                <w:sz w:val="23"/>
              </w:rPr>
              <w:t>Development</w:t>
            </w:r>
            <w:r>
              <w:rPr>
                <w:b/>
                <w:spacing w:val="-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Economics</w:t>
            </w:r>
          </w:p>
        </w:tc>
      </w:tr>
      <w:tr>
        <w:trPr>
          <w:trHeight w:val="1049" w:hRule="atLeast"/>
        </w:trPr>
        <w:tc>
          <w:tcPr>
            <w:tcW w:w="10162" w:type="dxa"/>
          </w:tcPr>
          <w:p>
            <w:pPr>
              <w:pStyle w:val="TableParagraph"/>
              <w:spacing w:before="105"/>
              <w:ind w:left="410" w:hanging="270"/>
              <w:rPr>
                <w:i/>
                <w:sz w:val="22"/>
              </w:rPr>
            </w:pPr>
            <w:r>
              <w:rPr>
                <w:sz w:val="22"/>
              </w:rPr>
              <w:t>“</w:t>
            </w:r>
            <w:hyperlink r:id="rId10">
              <w:r>
                <w:rPr>
                  <w:color w:val="0000FF"/>
                  <w:sz w:val="22"/>
                </w:rPr>
                <w:t>Promoting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Women’s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Leadership: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Experimental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Evidence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Grassroots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Organizations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Uganda</w:t>
              </w:r>
            </w:hyperlink>
            <w:r>
              <w:rPr>
                <w:sz w:val="22"/>
              </w:rPr>
              <w:t>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M. Sulaiman, K. Bjorvatn, S. Chowdhury, C. Franco, A. Mishra.</w:t>
            </w:r>
            <w:r>
              <w:rPr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Draft coming soon.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9" w:val="left" w:leader="none"/>
              </w:tabs>
              <w:spacing w:line="240" w:lineRule="auto" w:before="40" w:after="0"/>
              <w:ind w:left="779" w:right="0" w:hanging="326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Bill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Melinda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Gates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Foundation.</w:t>
            </w:r>
          </w:p>
        </w:tc>
      </w:tr>
      <w:tr>
        <w:trPr>
          <w:trHeight w:val="1305" w:hRule="atLeast"/>
        </w:trPr>
        <w:tc>
          <w:tcPr>
            <w:tcW w:w="10162" w:type="dxa"/>
          </w:tcPr>
          <w:p>
            <w:pPr>
              <w:pStyle w:val="TableParagraph"/>
              <w:spacing w:before="118"/>
              <w:ind w:left="140"/>
              <w:rPr>
                <w:sz w:val="22"/>
              </w:rPr>
            </w:pPr>
            <w:r>
              <w:rPr>
                <w:sz w:val="22"/>
              </w:rPr>
              <w:t>“</w:t>
            </w:r>
            <w:hyperlink r:id="rId11"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i/>
                  <w:color w:val="0000FF"/>
                  <w:sz w:val="22"/>
                </w:rPr>
                <w:t>Jobs</w:t>
              </w:r>
              <w:r>
                <w:rPr>
                  <w:i/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to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i/>
                  <w:color w:val="0000FF"/>
                  <w:sz w:val="22"/>
                </w:rPr>
                <w:t>Careers</w:t>
              </w:r>
              <w:r>
                <w:rPr>
                  <w:color w:val="0000FF"/>
                  <w:sz w:val="22"/>
                </w:rPr>
                <w:t>: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Lifting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Constraints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to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Women’s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Career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Advancement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South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Asia</w:t>
              </w:r>
            </w:hyperlink>
            <w:r>
              <w:rPr>
                <w:sz w:val="22"/>
              </w:rPr>
              <w:t>”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Robertson,</w:t>
            </w:r>
          </w:p>
          <w:p>
            <w:pPr>
              <w:pStyle w:val="TableParagraph"/>
              <w:ind w:left="410"/>
              <w:rPr>
                <w:i/>
                <w:sz w:val="22"/>
              </w:rPr>
            </w:pPr>
            <w:r>
              <w:rPr>
                <w:sz w:val="22"/>
              </w:rPr>
              <w:t>F.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Afridi,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Ahmed,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Chrandra.</w:t>
            </w:r>
            <w:r>
              <w:rPr>
                <w:spacing w:val="43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collection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ongoing.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69" w:val="left" w:leader="none"/>
                <w:tab w:pos="813" w:val="left" w:leader="none"/>
              </w:tabs>
              <w:spacing w:line="240" w:lineRule="auto" w:before="40" w:after="0"/>
              <w:ind w:left="813" w:right="175" w:hanging="360"/>
              <w:jc w:val="left"/>
              <w:rPr>
                <w:i/>
                <w:sz w:val="22"/>
              </w:rPr>
            </w:pPr>
            <w:bookmarkStart w:name=" Funded by the IZA Gender, Growth and L" w:id="1"/>
            <w:bookmarkEnd w:id="1"/>
            <w:r>
              <w:rPr>
                <w:sz w:val="22"/>
              </w:rPr>
            </w:r>
            <w:r>
              <w:rPr>
                <w:i/>
                <w:sz w:val="22"/>
              </w:rPr>
              <w:t>Funded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IZA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Gender,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Growth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Labor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Markets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Low-Income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Countries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(G²LM|LIC)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program. In collaboration with the H&amp;M Group.</w:t>
            </w:r>
          </w:p>
        </w:tc>
      </w:tr>
      <w:tr>
        <w:trPr>
          <w:trHeight w:val="1084" w:hRule="atLeast"/>
        </w:trPr>
        <w:tc>
          <w:tcPr>
            <w:tcW w:w="10162" w:type="dxa"/>
          </w:tcPr>
          <w:p>
            <w:pPr>
              <w:pStyle w:val="TableParagraph"/>
              <w:spacing w:before="109"/>
              <w:ind w:left="410" w:right="144" w:hanging="270"/>
              <w:rPr>
                <w:i/>
                <w:sz w:val="22"/>
              </w:rPr>
            </w:pPr>
            <w:r>
              <w:rPr>
                <w:sz w:val="22"/>
              </w:rPr>
              <w:t>“</w:t>
            </w:r>
            <w:hyperlink r:id="rId12">
              <w:r>
                <w:rPr>
                  <w:color w:val="0000FF"/>
                  <w:sz w:val="22"/>
                </w:rPr>
                <w:t>The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Impact</w:t>
              </w:r>
              <w:r>
                <w:rPr>
                  <w:color w:val="0000FF"/>
                  <w:spacing w:val="-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Cash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Transfers,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Coaching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and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Mental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Health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Counseling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Victimized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Women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Uganda</w:t>
              </w:r>
            </w:hyperlink>
            <w:r>
              <w:rPr>
                <w:sz w:val="22"/>
              </w:rPr>
              <w:t>” with A. Cassar, E. Kandpal, M. Lambert and C. Mbabazi</w:t>
            </w:r>
            <w:r>
              <w:rPr>
                <w:i/>
                <w:sz w:val="22"/>
              </w:rPr>
              <w:t>.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Data collection completed.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69" w:val="left" w:leader="none"/>
              </w:tabs>
              <w:spacing w:line="240" w:lineRule="auto" w:before="40" w:after="0"/>
              <w:ind w:left="769" w:right="0" w:hanging="345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World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Bank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Center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Global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(CGD).</w:t>
            </w:r>
          </w:p>
        </w:tc>
      </w:tr>
      <w:tr>
        <w:trPr>
          <w:trHeight w:val="1050" w:hRule="atLeast"/>
        </w:trPr>
        <w:tc>
          <w:tcPr>
            <w:tcW w:w="10162" w:type="dxa"/>
          </w:tcPr>
          <w:p>
            <w:pPr>
              <w:pStyle w:val="TableParagraph"/>
              <w:spacing w:before="150"/>
              <w:ind w:left="410" w:hanging="270"/>
              <w:rPr>
                <w:rFonts w:ascii="Calibri" w:hAnsi="Calibri"/>
                <w:i/>
                <w:sz w:val="22"/>
              </w:rPr>
            </w:pPr>
            <w:r>
              <w:rPr>
                <w:sz w:val="22"/>
              </w:rPr>
              <w:t>“</w:t>
            </w:r>
            <w:hyperlink r:id="rId13">
              <w:r>
                <w:rPr>
                  <w:color w:val="0000FF"/>
                  <w:sz w:val="22"/>
                </w:rPr>
                <w:t>Understanding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Barriers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and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Incentives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to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Formal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Employment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for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Home-Based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Women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Workers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Pakistan</w:t>
              </w:r>
            </w:hyperlink>
            <w:r>
              <w:rPr>
                <w:sz w:val="22"/>
              </w:rPr>
              <w:t>” with F. Afridi, R. Robertson and H. Ahmed</w:t>
            </w:r>
            <w:r>
              <w:rPr>
                <w:i/>
                <w:sz w:val="22"/>
              </w:rPr>
              <w:t>.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Data collection ongoing</w:t>
            </w:r>
            <w:r>
              <w:rPr>
                <w:rFonts w:ascii="Calibri" w:hAnsi="Calibri"/>
                <w:i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69" w:val="left" w:leader="none"/>
              </w:tabs>
              <w:spacing w:line="240" w:lineRule="auto" w:before="0" w:after="0"/>
              <w:ind w:left="769" w:right="0" w:hanging="35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IZA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Gender,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Growth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Labor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Markets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Low-Income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Countries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(G²LM|LIC)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program.</w:t>
            </w:r>
          </w:p>
        </w:tc>
      </w:tr>
      <w:tr>
        <w:trPr>
          <w:trHeight w:val="993" w:hRule="atLeast"/>
        </w:trPr>
        <w:tc>
          <w:tcPr>
            <w:tcW w:w="10162" w:type="dxa"/>
          </w:tcPr>
          <w:p>
            <w:pPr>
              <w:pStyle w:val="TableParagraph"/>
              <w:spacing w:before="98"/>
              <w:ind w:left="500" w:hanging="360"/>
              <w:rPr>
                <w:sz w:val="22"/>
              </w:rPr>
            </w:pPr>
            <w:r>
              <w:rPr>
                <w:color w:val="202429"/>
                <w:sz w:val="22"/>
              </w:rPr>
              <w:t>“Empowering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Girls,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Engaging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Boys: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Reducing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Gender-Based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Violence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in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Pakistan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through</w:t>
            </w:r>
            <w:r>
              <w:rPr>
                <w:color w:val="202429"/>
                <w:spacing w:val="40"/>
                <w:sz w:val="22"/>
              </w:rPr>
              <w:t> </w:t>
            </w:r>
            <w:r>
              <w:rPr>
                <w:color w:val="202429"/>
                <w:sz w:val="22"/>
              </w:rPr>
              <w:t>School-level</w:t>
            </w:r>
            <w:r>
              <w:rPr>
                <w:color w:val="202429"/>
                <w:spacing w:val="80"/>
                <w:sz w:val="22"/>
              </w:rPr>
              <w:t> </w:t>
            </w:r>
            <w:r>
              <w:rPr>
                <w:color w:val="202429"/>
                <w:sz w:val="22"/>
              </w:rPr>
              <w:t>Interventions” with H. Ahsan and F.reena Malhi.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69" w:val="left" w:leader="none"/>
              </w:tabs>
              <w:spacing w:line="240" w:lineRule="auto" w:before="1" w:after="0"/>
              <w:ind w:left="769" w:right="0" w:hanging="35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Funding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secured: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J-PAL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Crime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Violence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Initiative.</w:t>
            </w:r>
          </w:p>
        </w:tc>
      </w:tr>
      <w:tr>
        <w:trPr>
          <w:trHeight w:val="805" w:hRule="atLeast"/>
        </w:trPr>
        <w:tc>
          <w:tcPr>
            <w:tcW w:w="10162" w:type="dxa"/>
          </w:tcPr>
          <w:p>
            <w:pPr>
              <w:pStyle w:val="TableParagraph"/>
              <w:spacing w:line="268" w:lineRule="exact" w:before="105"/>
              <w:ind w:left="140"/>
              <w:rPr>
                <w:rFonts w:ascii="Calibri" w:hAnsi="Calibri"/>
                <w:i/>
                <w:sz w:val="22"/>
              </w:rPr>
            </w:pPr>
            <w:r>
              <w:rPr>
                <w:sz w:val="22"/>
              </w:rPr>
              <w:t>“Inclusive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Economy”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Robertson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Ahmed</w:t>
            </w:r>
            <w:r>
              <w:rPr>
                <w:i/>
                <w:sz w:val="22"/>
              </w:rPr>
              <w:t>.</w:t>
            </w:r>
            <w:r>
              <w:rPr>
                <w:i/>
                <w:spacing w:val="42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collection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ongoing</w:t>
            </w:r>
            <w:r>
              <w:rPr>
                <w:rFonts w:ascii="Calibri" w:hAnsi="Calibri"/>
                <w:i/>
                <w:spacing w:val="-2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69" w:val="left" w:leader="none"/>
              </w:tabs>
              <w:spacing w:line="269" w:lineRule="exact" w:before="0" w:after="0"/>
              <w:ind w:left="769" w:right="0" w:hanging="35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US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State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Department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(terminated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Feb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2025).</w:t>
            </w:r>
          </w:p>
        </w:tc>
      </w:tr>
      <w:tr>
        <w:trPr>
          <w:trHeight w:val="479" w:hRule="atLeast"/>
        </w:trPr>
        <w:tc>
          <w:tcPr>
            <w:tcW w:w="10162" w:type="dxa"/>
          </w:tcPr>
          <w:p>
            <w:pPr>
              <w:pStyle w:val="TableParagraph"/>
              <w:spacing w:before="153"/>
              <w:ind w:left="93"/>
              <w:rPr>
                <w:b/>
                <w:sz w:val="23"/>
              </w:rPr>
            </w:pPr>
            <w:r>
              <w:rPr>
                <w:b/>
                <w:sz w:val="23"/>
              </w:rPr>
              <w:t>Economics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-2"/>
                <w:sz w:val="23"/>
              </w:rPr>
              <w:t> Education</w:t>
            </w:r>
          </w:p>
        </w:tc>
      </w:tr>
      <w:tr>
        <w:trPr>
          <w:trHeight w:val="1003" w:hRule="atLeast"/>
        </w:trPr>
        <w:tc>
          <w:tcPr>
            <w:tcW w:w="10162" w:type="dxa"/>
          </w:tcPr>
          <w:p>
            <w:pPr>
              <w:pStyle w:val="TableParagraph"/>
              <w:spacing w:before="51"/>
              <w:rPr>
                <w:i/>
                <w:sz w:val="22"/>
              </w:rPr>
            </w:pPr>
            <w:r>
              <w:rPr>
                <w:sz w:val="22"/>
              </w:rPr>
              <w:t>“</w:t>
            </w:r>
            <w:hyperlink r:id="rId14">
              <w:r>
                <w:rPr>
                  <w:color w:val="0000FF"/>
                  <w:sz w:val="22"/>
                </w:rPr>
                <w:t>Influencing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Girls’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Education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Choices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through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Social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Media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Intervention: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Evidence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Peru</w:t>
              </w:r>
            </w:hyperlink>
            <w:r>
              <w:rPr>
                <w:sz w:val="22"/>
              </w:rPr>
              <w:t>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Agurto (Universidad de Piura) and S. Sarangi (Virginia Tech). </w:t>
            </w:r>
            <w:r>
              <w:rPr>
                <w:i/>
                <w:sz w:val="22"/>
              </w:rPr>
              <w:t>Draft coming soon.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69" w:val="left" w:leader="none"/>
              </w:tabs>
              <w:spacing w:line="240" w:lineRule="auto" w:before="40" w:after="0"/>
              <w:ind w:left="769" w:right="0" w:hanging="316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Consorcio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Investigación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Económica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y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Social,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Peru.</w:t>
            </w:r>
          </w:p>
        </w:tc>
      </w:tr>
      <w:tr>
        <w:trPr>
          <w:trHeight w:val="1078" w:hRule="atLeast"/>
        </w:trPr>
        <w:tc>
          <w:tcPr>
            <w:tcW w:w="10162" w:type="dxa"/>
          </w:tcPr>
          <w:p>
            <w:pPr>
              <w:pStyle w:val="TableParagraph"/>
              <w:spacing w:before="127"/>
              <w:ind w:left="500" w:hanging="360"/>
              <w:rPr>
                <w:i/>
                <w:sz w:val="22"/>
              </w:rPr>
            </w:pPr>
            <w:r>
              <w:rPr>
                <w:sz w:val="22"/>
              </w:rPr>
              <w:t>“</w:t>
            </w:r>
            <w:hyperlink r:id="rId15">
              <w:r>
                <w:rPr>
                  <w:color w:val="0000FF"/>
                  <w:sz w:val="22"/>
                </w:rPr>
                <w:t>Unlocking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Opportunities: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Facilitating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Student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Transfers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2-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to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4-Year</w:t>
              </w:r>
              <w:r>
                <w:rPr>
                  <w:color w:val="0000FF"/>
                  <w:spacing w:val="-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Colleges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through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Coaching</w:t>
              </w:r>
            </w:hyperlink>
            <w:r>
              <w:rPr>
                <w:sz w:val="22"/>
              </w:rPr>
              <w:t>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C. Carruthers, I. Casellas Connors and K. Cortes</w:t>
            </w:r>
            <w:r>
              <w:rPr>
                <w:i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69" w:val="left" w:leader="none"/>
              </w:tabs>
              <w:spacing w:line="240" w:lineRule="auto" w:before="38" w:after="0"/>
              <w:ind w:left="769" w:right="0" w:hanging="316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J-PAL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Social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Policy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Initiative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(SPRI).</w:t>
            </w:r>
          </w:p>
        </w:tc>
      </w:tr>
      <w:tr>
        <w:trPr>
          <w:trHeight w:val="1195" w:hRule="atLeast"/>
        </w:trPr>
        <w:tc>
          <w:tcPr>
            <w:tcW w:w="10162" w:type="dxa"/>
          </w:tcPr>
          <w:p>
            <w:pPr>
              <w:pStyle w:val="TableParagraph"/>
              <w:spacing w:line="252" w:lineRule="exact" w:before="128"/>
              <w:ind w:left="140"/>
              <w:rPr>
                <w:sz w:val="22"/>
              </w:rPr>
            </w:pPr>
            <w:r>
              <w:rPr>
                <w:sz w:val="22"/>
              </w:rPr>
              <w:t>“</w:t>
            </w:r>
            <w:hyperlink r:id="rId16">
              <w:r>
                <w:rPr>
                  <w:color w:val="0000FF"/>
                  <w:sz w:val="22"/>
                </w:rPr>
                <w:t>Recruiting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economics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majors: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The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impact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an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information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campaign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targeted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at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high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school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counselors”</w:t>
              </w:r>
            </w:hyperlink>
            <w:r>
              <w:rPr>
                <w:color w:val="0000FF"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line="252" w:lineRule="exact"/>
              <w:ind w:left="500"/>
              <w:rPr>
                <w:sz w:val="22"/>
              </w:rPr>
            </w:pPr>
            <w:r>
              <w:rPr>
                <w:sz w:val="22"/>
              </w:rPr>
              <w:t>J.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Johnston.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69" w:val="left" w:leader="none"/>
                <w:tab w:pos="813" w:val="left" w:leader="none"/>
              </w:tabs>
              <w:spacing w:line="250" w:lineRule="atLeast" w:before="20" w:after="0"/>
              <w:ind w:left="813" w:right="833" w:hanging="361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Social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Science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Council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(SSRC)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American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Association Committee for the Status of Women in the Economics Profession (CSWEP).</w:t>
            </w:r>
          </w:p>
        </w:tc>
      </w:tr>
    </w:tbl>
    <w:p>
      <w:pPr>
        <w:pStyle w:val="TableParagraph"/>
        <w:spacing w:after="0" w:line="250" w:lineRule="atLeast"/>
        <w:jc w:val="left"/>
        <w:rPr>
          <w:i/>
          <w:sz w:val="22"/>
        </w:rPr>
        <w:sectPr>
          <w:type w:val="continuous"/>
          <w:pgSz w:w="11910" w:h="16840"/>
          <w:pgMar w:header="0" w:footer="629" w:top="700" w:bottom="880" w:left="850" w:right="850"/>
        </w:sect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9159"/>
      </w:tblGrid>
      <w:tr>
        <w:trPr>
          <w:trHeight w:val="895" w:hRule="atLeast"/>
        </w:trPr>
        <w:tc>
          <w:tcPr>
            <w:tcW w:w="10153" w:type="dxa"/>
            <w:gridSpan w:val="2"/>
          </w:tcPr>
          <w:p>
            <w:pPr>
              <w:pStyle w:val="TableParagraph"/>
              <w:spacing w:line="243" w:lineRule="exact"/>
              <w:ind w:left="149"/>
              <w:rPr>
                <w:sz w:val="22"/>
              </w:rPr>
            </w:pPr>
            <w:r>
              <w:rPr>
                <w:sz w:val="22"/>
              </w:rPr>
              <w:t>“</w:t>
            </w:r>
            <w:hyperlink r:id="rId17">
              <w:r>
                <w:rPr>
                  <w:color w:val="0000FF"/>
                  <w:sz w:val="22"/>
                </w:rPr>
                <w:t>The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Labor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Market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Impacts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-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College</w:t>
              </w:r>
              <w:r>
                <w:rPr>
                  <w:color w:val="0000FF"/>
                  <w:spacing w:val="-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Role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Model</w:t>
              </w:r>
              <w:r>
                <w:rPr>
                  <w:color w:val="0000FF"/>
                  <w:spacing w:val="-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Intervention</w:t>
              </w:r>
            </w:hyperlink>
            <w:r>
              <w:rPr>
                <w:sz w:val="22"/>
              </w:rPr>
              <w:t>”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(Lancaster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University).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769" w:val="left" w:leader="none"/>
                <w:tab w:pos="813" w:val="left" w:leader="none"/>
              </w:tabs>
              <w:spacing w:line="240" w:lineRule="auto" w:before="39" w:after="0"/>
              <w:ind w:left="813" w:right="824" w:hanging="36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Social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Science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Council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(SSRC)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American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Association Committee for the Status of Women in the Economics Profession (CSWEP).</w:t>
            </w:r>
          </w:p>
        </w:tc>
      </w:tr>
      <w:tr>
        <w:trPr>
          <w:trHeight w:val="416" w:hRule="atLeast"/>
        </w:trPr>
        <w:tc>
          <w:tcPr>
            <w:tcW w:w="10153" w:type="dxa"/>
            <w:gridSpan w:val="2"/>
          </w:tcPr>
          <w:p>
            <w:pPr>
              <w:pStyle w:val="TableParagraph"/>
              <w:spacing w:before="81"/>
              <w:ind w:left="93"/>
              <w:rPr>
                <w:b/>
                <w:sz w:val="23"/>
              </w:rPr>
            </w:pPr>
            <w:r>
              <w:rPr>
                <w:b/>
                <w:sz w:val="23"/>
              </w:rPr>
              <w:t>Other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z w:val="23"/>
              </w:rPr>
              <w:t>work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z w:val="23"/>
              </w:rPr>
              <w:t>in</w:t>
            </w:r>
            <w:r>
              <w:rPr>
                <w:b/>
                <w:spacing w:val="-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progress</w:t>
            </w:r>
          </w:p>
        </w:tc>
      </w:tr>
      <w:tr>
        <w:trPr>
          <w:trHeight w:val="705" w:hRule="atLeast"/>
        </w:trPr>
        <w:tc>
          <w:tcPr>
            <w:tcW w:w="10153" w:type="dxa"/>
            <w:gridSpan w:val="2"/>
          </w:tcPr>
          <w:p>
            <w:pPr>
              <w:pStyle w:val="TableParagraph"/>
              <w:spacing w:before="60"/>
              <w:ind w:left="410" w:hanging="270"/>
              <w:rPr>
                <w:i/>
                <w:sz w:val="22"/>
              </w:rPr>
            </w:pPr>
            <w:r>
              <w:rPr>
                <w:sz w:val="22"/>
              </w:rPr>
              <w:t>“Who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joins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committee?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shared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governance,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corruption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scrutiny”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Cao (Center for Naval Analyses) and D. Ryvkin (Florida State University). </w:t>
            </w:r>
            <w:r>
              <w:rPr>
                <w:i/>
                <w:sz w:val="22"/>
              </w:rPr>
              <w:t>Data collection completed.</w:t>
            </w:r>
          </w:p>
        </w:tc>
      </w:tr>
      <w:tr>
        <w:trPr>
          <w:trHeight w:val="792" w:hRule="atLeast"/>
        </w:trPr>
        <w:tc>
          <w:tcPr>
            <w:tcW w:w="10153" w:type="dxa"/>
            <w:gridSpan w:val="2"/>
          </w:tcPr>
          <w:p>
            <w:pPr>
              <w:pStyle w:val="TableParagraph"/>
              <w:spacing w:before="129"/>
              <w:ind w:left="500" w:hanging="360"/>
              <w:rPr>
                <w:i/>
                <w:sz w:val="22"/>
              </w:rPr>
            </w:pPr>
            <w:r>
              <w:rPr>
                <w:sz w:val="22"/>
              </w:rPr>
              <w:t>“Reaching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Stars?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discrimination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hiring”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Gomez-Vasquez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(Texas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A&amp;M University) and T. Salmon (SMU). </w:t>
            </w:r>
            <w:r>
              <w:rPr>
                <w:i/>
                <w:sz w:val="22"/>
              </w:rPr>
              <w:t>Data collection completed.</w:t>
            </w:r>
          </w:p>
        </w:tc>
      </w:tr>
      <w:tr>
        <w:trPr>
          <w:trHeight w:val="1137" w:hRule="atLeast"/>
        </w:trPr>
        <w:tc>
          <w:tcPr>
            <w:tcW w:w="10153" w:type="dxa"/>
            <w:gridSpan w:val="2"/>
          </w:tcPr>
          <w:p>
            <w:pPr>
              <w:pStyle w:val="TableParagraph"/>
              <w:spacing w:before="147"/>
              <w:ind w:left="410" w:right="149" w:hanging="270"/>
              <w:rPr>
                <w:i/>
                <w:sz w:val="22"/>
              </w:rPr>
            </w:pPr>
            <w:r>
              <w:rPr>
                <w:sz w:val="22"/>
              </w:rPr>
              <w:t>“The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high-quality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scholars”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Kuka (George Washington University). </w:t>
            </w:r>
            <w:r>
              <w:rPr>
                <w:i/>
                <w:sz w:val="22"/>
              </w:rPr>
              <w:t>Data collection ongoing.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769" w:val="left" w:leader="none"/>
              </w:tabs>
              <w:spacing w:line="240" w:lineRule="auto" w:before="100" w:after="0"/>
              <w:ind w:left="769" w:right="0" w:hanging="259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Funded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by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Alfred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P.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Sloan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Foundation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Russell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Sage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Foundation</w:t>
            </w:r>
          </w:p>
        </w:tc>
      </w:tr>
      <w:tr>
        <w:trPr>
          <w:trHeight w:val="416" w:hRule="atLeast"/>
        </w:trPr>
        <w:tc>
          <w:tcPr>
            <w:tcW w:w="994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GRANTS</w:t>
            </w:r>
          </w:p>
        </w:tc>
        <w:tc>
          <w:tcPr>
            <w:tcW w:w="915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994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9159" w:type="dxa"/>
          </w:tcPr>
          <w:p>
            <w:pPr>
              <w:pStyle w:val="TableParagraph"/>
              <w:spacing w:line="283" w:lineRule="auto" w:before="48"/>
              <w:ind w:left="28" w:right="3453"/>
              <w:rPr>
                <w:sz w:val="22"/>
              </w:rPr>
            </w:pPr>
            <w:bookmarkStart w:name="J-PAL Crime and Violence Initiative. $15" w:id="2"/>
            <w:bookmarkEnd w:id="2"/>
            <w:r>
              <w:rPr/>
            </w:r>
            <w:r>
              <w:rPr>
                <w:i/>
                <w:sz w:val="22"/>
              </w:rPr>
              <w:t>J-PAL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Crime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Violence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Initiative.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$150,000.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2025-2027.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(PI) </w:t>
            </w:r>
            <w:bookmarkStart w:name="With H. Ahmed and F. Malhi." w:id="3"/>
            <w:bookmarkEnd w:id="3"/>
            <w:r>
              <w:rPr>
                <w:sz w:val="22"/>
              </w:rPr>
              <w:t>With</w:t>
            </w:r>
            <w:r>
              <w:rPr>
                <w:sz w:val="22"/>
              </w:rPr>
              <w:t> H. Ahmed and F. Malhi.</w:t>
            </w:r>
          </w:p>
          <w:p>
            <w:pPr>
              <w:pStyle w:val="TableParagraph"/>
              <w:ind w:left="28" w:right="311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“Empowering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Girls,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Engaging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Boys: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Reducing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Gender-Based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Violence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Pakistan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 School-level Interventions.”</w:t>
            </w:r>
          </w:p>
        </w:tc>
      </w:tr>
      <w:tr>
        <w:trPr>
          <w:trHeight w:val="1510" w:hRule="atLeast"/>
        </w:trPr>
        <w:tc>
          <w:tcPr>
            <w:tcW w:w="994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9159" w:type="dxa"/>
          </w:tcPr>
          <w:p>
            <w:pPr>
              <w:pStyle w:val="TableParagraph"/>
              <w:spacing w:line="273" w:lineRule="auto" w:before="94"/>
              <w:ind w:left="28" w:right="2135"/>
              <w:rPr>
                <w:sz w:val="22"/>
              </w:rPr>
            </w:pPr>
            <w:bookmarkStart w:name="J-PAL Social Policy Research Initiative " w:id="4"/>
            <w:bookmarkEnd w:id="4"/>
            <w:r>
              <w:rPr/>
            </w:r>
            <w:r>
              <w:rPr>
                <w:i/>
                <w:sz w:val="22"/>
              </w:rPr>
              <w:t>J</w:t>
            </w:r>
            <w:r>
              <w:rPr>
                <w:rFonts w:ascii="Calibri Light"/>
                <w:i/>
                <w:sz w:val="26"/>
              </w:rPr>
              <w:t>-</w:t>
            </w:r>
            <w:r>
              <w:rPr>
                <w:i/>
                <w:sz w:val="22"/>
              </w:rPr>
              <w:t>PAL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Social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Policy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Initiative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(SPRI).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sz w:val="22"/>
              </w:rPr>
              <w:t>$170,312.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2024-2026.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(PI) </w:t>
            </w:r>
            <w:bookmarkStart w:name="With C. Carruthers, K. Cortes and I. Cas" w:id="5"/>
            <w:bookmarkEnd w:id="5"/>
            <w:r>
              <w:rPr>
                <w:sz w:val="22"/>
              </w:rPr>
              <w:t>With</w:t>
            </w:r>
            <w:r>
              <w:rPr>
                <w:sz w:val="22"/>
              </w:rPr>
              <w:t> C. Carruthers, K. Cortes and I. Casellas Connors.</w:t>
            </w:r>
          </w:p>
          <w:p>
            <w:pPr>
              <w:pStyle w:val="TableParagraph"/>
              <w:spacing w:line="236" w:lineRule="exact"/>
              <w:ind w:left="27"/>
              <w:rPr>
                <w:sz w:val="22"/>
              </w:rPr>
            </w:pPr>
            <w:bookmarkStart w:name="Project: “Unlocking Opportunities: Facil" w:id="6"/>
            <w:bookmarkEnd w:id="6"/>
            <w:r>
              <w:rPr/>
            </w: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“Unlocking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Opportunities: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Facilitating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Transfers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4-Year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Colleges</w:t>
            </w:r>
          </w:p>
          <w:p>
            <w:pPr>
              <w:pStyle w:val="TableParagraph"/>
              <w:ind w:left="28"/>
              <w:rPr>
                <w:sz w:val="22"/>
              </w:rPr>
            </w:pPr>
            <w:bookmarkStart w:name="Period: 2024-2026." w:id="7"/>
            <w:bookmarkEnd w:id="7"/>
            <w:r>
              <w:rPr/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Coaching.”</w:t>
            </w:r>
          </w:p>
          <w:p>
            <w:pPr>
              <w:pStyle w:val="TableParagraph"/>
              <w:spacing w:line="237" w:lineRule="exact" w:before="20"/>
              <w:ind w:left="28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Period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2024-</w:t>
            </w:r>
            <w:r>
              <w:rPr>
                <w:spacing w:val="-4"/>
                <w:sz w:val="22"/>
              </w:rPr>
              <w:t>2026.</w:t>
            </w:r>
          </w:p>
        </w:tc>
      </w:tr>
      <w:tr>
        <w:trPr>
          <w:trHeight w:val="224" w:hRule="atLeast"/>
        </w:trPr>
        <w:tc>
          <w:tcPr>
            <w:tcW w:w="994" w:type="dxa"/>
          </w:tcPr>
          <w:p>
            <w:pPr>
              <w:pStyle w:val="TableParagraph"/>
              <w:spacing w:line="20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9159" w:type="dxa"/>
            <w:vMerge w:val="restart"/>
          </w:tcPr>
          <w:p>
            <w:pPr>
              <w:pStyle w:val="TableParagraph"/>
              <w:spacing w:line="283" w:lineRule="auto" w:before="191"/>
              <w:ind w:left="28" w:right="3878"/>
              <w:rPr>
                <w:sz w:val="22"/>
              </w:rPr>
            </w:pPr>
            <w:bookmarkStart w:name="Arnold Ventures (planning grant). $97,38" w:id="8"/>
            <w:bookmarkEnd w:id="8"/>
            <w:r>
              <w:rPr/>
            </w:r>
            <w:r>
              <w:rPr>
                <w:i/>
                <w:sz w:val="22"/>
              </w:rPr>
              <w:t>Arnold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Ventures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(planning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grant).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$97,387.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2024-2025. </w:t>
            </w:r>
            <w:bookmarkStart w:name="With K. Johnston – PhD student and lead " w:id="9"/>
            <w:bookmarkEnd w:id="9"/>
            <w:r>
              <w:rPr>
                <w:sz w:val="22"/>
              </w:rPr>
              <w:t>With</w:t>
            </w:r>
            <w:r>
              <w:rPr>
                <w:sz w:val="22"/>
              </w:rPr>
              <w:t> K. Johnston – PhD student and lead researcher.</w:t>
            </w:r>
          </w:p>
          <w:p>
            <w:pPr>
              <w:pStyle w:val="TableParagraph"/>
              <w:spacing w:line="251" w:lineRule="exact"/>
              <w:ind w:left="27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“Breaking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Silence: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Under-Reporting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Campus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Sexual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Callisto.”</w:t>
            </w:r>
          </w:p>
        </w:tc>
      </w:tr>
      <w:tr>
        <w:trPr>
          <w:trHeight w:val="934" w:hRule="atLeast"/>
        </w:trPr>
        <w:tc>
          <w:tcPr>
            <w:tcW w:w="994" w:type="dxa"/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91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55" w:hRule="atLeast"/>
        </w:trPr>
        <w:tc>
          <w:tcPr>
            <w:tcW w:w="994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9159" w:type="dxa"/>
          </w:tcPr>
          <w:p>
            <w:pPr>
              <w:pStyle w:val="TableParagraph"/>
              <w:spacing w:line="283" w:lineRule="auto" w:before="110"/>
              <w:ind w:left="28"/>
              <w:rPr>
                <w:sz w:val="22"/>
              </w:rPr>
            </w:pPr>
            <w:bookmarkStart w:name="CSWEP-SSRC Women in Economics &amp; Mathemat" w:id="10"/>
            <w:bookmarkEnd w:id="10"/>
            <w:r>
              <w:rPr/>
            </w:r>
            <w:r>
              <w:rPr>
                <w:i/>
                <w:sz w:val="22"/>
              </w:rPr>
              <w:t>CSWEP-SSRC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Women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Economics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&amp;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Mathematics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Consortium.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sz w:val="22"/>
              </w:rPr>
              <w:t>$176,000.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2023-2026.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(PI) With J. Meer.</w:t>
            </w:r>
          </w:p>
          <w:p>
            <w:pPr>
              <w:pStyle w:val="TableParagraph"/>
              <w:spacing w:line="207" w:lineRule="exact"/>
              <w:ind w:left="44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“Gender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counselors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help?”</w:t>
            </w:r>
          </w:p>
        </w:tc>
      </w:tr>
      <w:tr>
        <w:trPr>
          <w:trHeight w:val="1118" w:hRule="atLeast"/>
        </w:trPr>
        <w:tc>
          <w:tcPr>
            <w:tcW w:w="994" w:type="dxa"/>
          </w:tcPr>
          <w:p>
            <w:pPr>
              <w:pStyle w:val="TableParagraph"/>
              <w:spacing w:before="132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9159" w:type="dxa"/>
          </w:tcPr>
          <w:p>
            <w:pPr>
              <w:pStyle w:val="TableParagraph"/>
              <w:spacing w:before="132"/>
              <w:ind w:left="28" w:right="109"/>
              <w:rPr>
                <w:sz w:val="22"/>
              </w:rPr>
            </w:pPr>
            <w:bookmarkStart w:name="IZA Gender, Growth and Labor Markets in " w:id="11"/>
            <w:bookmarkEnd w:id="11"/>
            <w:r>
              <w:rPr/>
            </w:r>
            <w:r>
              <w:rPr>
                <w:i/>
                <w:sz w:val="22"/>
              </w:rPr>
              <w:t>IZA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Gender,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Growth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Labor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Markets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Low-Income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Countries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(G²LM|LIC).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$420,598.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2023-2026 (Co-PI). With R. Robertson.</w:t>
            </w:r>
          </w:p>
          <w:p>
            <w:pPr>
              <w:pStyle w:val="TableParagraph"/>
              <w:spacing w:before="45"/>
              <w:ind w:left="28"/>
              <w:rPr>
                <w:sz w:val="22"/>
              </w:rPr>
            </w:pPr>
            <w:r>
              <w:rPr>
                <w:spacing w:val="-10"/>
                <w:sz w:val="22"/>
                <w:u w:val="single"/>
              </w:rPr>
              <w:t>Project</w:t>
            </w:r>
            <w:r>
              <w:rPr>
                <w:spacing w:val="-10"/>
                <w:sz w:val="22"/>
              </w:rPr>
              <w:t>: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“From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Jobs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to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Careers: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Lifting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Constraints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to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Women’s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Career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0"/>
                <w:sz w:val="22"/>
              </w:rPr>
              <w:t>Advancement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in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South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10"/>
                <w:sz w:val="22"/>
              </w:rPr>
              <w:t>Asia.”</w:t>
            </w:r>
          </w:p>
        </w:tc>
      </w:tr>
      <w:tr>
        <w:trPr>
          <w:trHeight w:val="1139" w:hRule="atLeast"/>
        </w:trPr>
        <w:tc>
          <w:tcPr>
            <w:tcW w:w="994" w:type="dxa"/>
          </w:tcPr>
          <w:p>
            <w:pPr>
              <w:pStyle w:val="TableParagraph"/>
              <w:spacing w:before="173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9159" w:type="dxa"/>
          </w:tcPr>
          <w:p>
            <w:pPr>
              <w:pStyle w:val="TableParagraph"/>
              <w:spacing w:line="297" w:lineRule="auto" w:before="173"/>
              <w:ind w:left="28" w:right="3878"/>
              <w:rPr>
                <w:i/>
                <w:sz w:val="22"/>
              </w:rPr>
            </w:pPr>
            <w:r>
              <w:rPr>
                <w:i/>
                <w:sz w:val="22"/>
              </w:rPr>
              <w:t>US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Department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State.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$246,000.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2024-2025.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(Co-PI) </w:t>
            </w:r>
            <w:bookmarkStart w:name="With R. Robertson.  Terminated in Januar" w:id="12"/>
            <w:bookmarkEnd w:id="12"/>
            <w:r>
              <w:rPr>
                <w:sz w:val="22"/>
              </w:rPr>
              <w:t>With</w:t>
            </w:r>
            <w:r>
              <w:rPr>
                <w:sz w:val="22"/>
              </w:rPr>
              <w:t> R. Robertson.</w:t>
            </w:r>
            <w:r>
              <w:rPr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Terminated in January 2025.</w:t>
            </w:r>
          </w:p>
          <w:p>
            <w:pPr>
              <w:pStyle w:val="TableParagraph"/>
              <w:spacing w:line="236" w:lineRule="exact"/>
              <w:ind w:left="44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“Green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Pakistan.”</w:t>
            </w:r>
          </w:p>
        </w:tc>
      </w:tr>
      <w:tr>
        <w:trPr>
          <w:trHeight w:val="1345" w:hRule="atLeast"/>
        </w:trPr>
        <w:tc>
          <w:tcPr>
            <w:tcW w:w="994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9159" w:type="dxa"/>
          </w:tcPr>
          <w:p>
            <w:pPr>
              <w:pStyle w:val="TableParagraph"/>
              <w:spacing w:line="283" w:lineRule="auto" w:before="94"/>
              <w:ind w:left="28" w:right="748"/>
              <w:rPr>
                <w:sz w:val="22"/>
              </w:rPr>
            </w:pPr>
            <w:bookmarkStart w:name="CIES, Consorcio de Investigación Económi" w:id="13"/>
            <w:bookmarkEnd w:id="13"/>
            <w:r>
              <w:rPr/>
            </w:r>
            <w:r>
              <w:rPr>
                <w:i/>
                <w:sz w:val="22"/>
              </w:rPr>
              <w:t>CIES,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Consorcio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Investigación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Económica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y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Social,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Peru.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sz w:val="22"/>
              </w:rPr>
              <w:t>$60,000</w:t>
            </w:r>
            <w:r>
              <w:rPr>
                <w:color w:val="333333"/>
                <w:sz w:val="22"/>
              </w:rPr>
              <w:t>.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2023-2024.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(Co-PI) </w:t>
            </w:r>
            <w:bookmarkStart w:name="With M. Agurto and S. Sarangi. " w:id="14"/>
            <w:bookmarkEnd w:id="14"/>
            <w:r>
              <w:rPr>
                <w:color w:val="333333"/>
                <w:w w:val="99"/>
                <w:sz w:val="22"/>
              </w:rPr>
            </w:r>
            <w:r>
              <w:rPr>
                <w:sz w:val="22"/>
              </w:rPr>
              <w:t>With M. Agurto and S. Sarangi.</w:t>
            </w:r>
          </w:p>
          <w:p>
            <w:pPr>
              <w:pStyle w:val="TableParagraph"/>
              <w:ind w:left="28" w:right="311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“Dismantling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gender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perceptions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stereotypes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careers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among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school adolescents and their parents</w:t>
            </w:r>
            <w:r>
              <w:rPr>
                <w:rFonts w:ascii="Symbol" w:hAnsi="Symbol"/>
                <w:sz w:val="22"/>
              </w:rPr>
              <w:t></w:t>
            </w:r>
            <w:r>
              <w:rPr>
                <w:sz w:val="22"/>
              </w:rPr>
              <w:t> Experimental evidence for the Peruvian context.”</w:t>
            </w:r>
          </w:p>
        </w:tc>
      </w:tr>
      <w:tr>
        <w:trPr>
          <w:trHeight w:val="1301" w:hRule="atLeast"/>
        </w:trPr>
        <w:tc>
          <w:tcPr>
            <w:tcW w:w="994" w:type="dxa"/>
          </w:tcPr>
          <w:p>
            <w:pPr>
              <w:pStyle w:val="TableParagraph"/>
              <w:spacing w:before="122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9159" w:type="dxa"/>
          </w:tcPr>
          <w:p>
            <w:pPr>
              <w:pStyle w:val="TableParagraph"/>
              <w:spacing w:line="283" w:lineRule="auto" w:before="122"/>
              <w:ind w:left="28" w:right="2135"/>
              <w:rPr>
                <w:sz w:val="22"/>
              </w:rPr>
            </w:pPr>
            <w:bookmarkStart w:name="The World Bank, Development Research Gro" w:id="15"/>
            <w:bookmarkEnd w:id="15"/>
            <w:r>
              <w:rPr/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World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Bank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Group.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$200,000.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2023-2024.</w:t>
            </w:r>
            <w:r>
              <w:rPr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(Co-PI) </w:t>
            </w:r>
            <w:r>
              <w:rPr>
                <w:sz w:val="22"/>
              </w:rPr>
              <w:t>With E. Kandpal and A. Cassar.</w:t>
            </w:r>
          </w:p>
          <w:p>
            <w:pPr>
              <w:pStyle w:val="TableParagraph"/>
              <w:spacing w:line="207" w:lineRule="exact"/>
              <w:ind w:left="28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transfers,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mental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counseling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victimized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before="1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Uganda.”</w:t>
            </w:r>
          </w:p>
        </w:tc>
      </w:tr>
      <w:tr>
        <w:trPr>
          <w:trHeight w:val="931" w:hRule="atLeast"/>
        </w:trPr>
        <w:tc>
          <w:tcPr>
            <w:tcW w:w="994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159" w:type="dxa"/>
          </w:tcPr>
          <w:p>
            <w:pPr>
              <w:pStyle w:val="TableParagraph"/>
              <w:spacing w:line="297" w:lineRule="auto" w:before="112"/>
              <w:ind w:left="56" w:right="3878"/>
              <w:rPr>
                <w:sz w:val="22"/>
              </w:rPr>
            </w:pPr>
            <w:r>
              <w:rPr>
                <w:i/>
                <w:sz w:val="22"/>
              </w:rPr>
              <w:t>The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Russell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Sage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Foundation.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$49,818.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2021-2023.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(PI) With E. Kuka.</w:t>
            </w:r>
          </w:p>
          <w:p>
            <w:pPr>
              <w:pStyle w:val="TableParagraph"/>
              <w:spacing w:line="172" w:lineRule="exact"/>
              <w:ind w:left="44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“The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high-quality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junior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scholars.”</w:t>
            </w:r>
          </w:p>
        </w:tc>
      </w:tr>
    </w:tbl>
    <w:p>
      <w:pPr>
        <w:pStyle w:val="TableParagraph"/>
        <w:spacing w:after="0" w:line="172" w:lineRule="exact"/>
        <w:rPr>
          <w:sz w:val="22"/>
        </w:rPr>
        <w:sectPr>
          <w:type w:val="continuous"/>
          <w:pgSz w:w="11910" w:h="16840"/>
          <w:pgMar w:header="0" w:footer="629" w:top="700" w:bottom="840" w:left="850" w:right="85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9414"/>
      </w:tblGrid>
      <w:tr>
        <w:trPr>
          <w:trHeight w:val="922" w:hRule="atLeast"/>
        </w:trPr>
        <w:tc>
          <w:tcPr>
            <w:tcW w:w="712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414" w:type="dxa"/>
          </w:tcPr>
          <w:p>
            <w:pPr>
              <w:pStyle w:val="TableParagraph"/>
              <w:spacing w:line="297" w:lineRule="auto"/>
              <w:ind w:left="340" w:right="3535" w:hanging="2"/>
              <w:rPr>
                <w:i/>
                <w:sz w:val="22"/>
              </w:rPr>
            </w:pPr>
            <w:r>
              <w:rPr>
                <w:i/>
                <w:sz w:val="22"/>
              </w:rPr>
              <w:t>T3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Funds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Texas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A&amp;M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University</w:t>
            </w:r>
            <w:r>
              <w:rPr>
                <w:sz w:val="22"/>
              </w:rPr>
              <w:t>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$30,000.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2021-2022.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(PI) With K. Cortes and E. Snider</w:t>
            </w:r>
            <w:r>
              <w:rPr>
                <w:i/>
                <w:sz w:val="22"/>
              </w:rPr>
              <w:t>.</w:t>
            </w:r>
          </w:p>
          <w:p>
            <w:pPr>
              <w:pStyle w:val="TableParagraph"/>
              <w:spacing w:line="192" w:lineRule="exact"/>
              <w:ind w:left="326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“Diversity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Inclusion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Models.”</w:t>
            </w:r>
          </w:p>
        </w:tc>
      </w:tr>
      <w:tr>
        <w:trPr>
          <w:trHeight w:val="1287" w:hRule="atLeast"/>
        </w:trPr>
        <w:tc>
          <w:tcPr>
            <w:tcW w:w="71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414" w:type="dxa"/>
          </w:tcPr>
          <w:p>
            <w:pPr>
              <w:pStyle w:val="TableParagraph"/>
              <w:spacing w:before="103"/>
              <w:ind w:left="310"/>
              <w:rPr>
                <w:sz w:val="22"/>
              </w:rPr>
            </w:pPr>
            <w:r>
              <w:rPr>
                <w:i/>
                <w:sz w:val="22"/>
              </w:rPr>
              <w:t>The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Spencer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Foundation</w:t>
            </w:r>
            <w:r>
              <w:rPr>
                <w:sz w:val="22"/>
              </w:rPr>
              <w:t>.</w:t>
            </w:r>
            <w:r>
              <w:rPr>
                <w:spacing w:val="-10"/>
                <w:sz w:val="22"/>
              </w:rPr>
              <w:t> </w:t>
            </w:r>
            <w:r>
              <w:rPr>
                <w:color w:val="333333"/>
                <w:sz w:val="22"/>
              </w:rPr>
              <w:t>Co-PI.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sz w:val="22"/>
              </w:rPr>
              <w:t>$</w:t>
            </w:r>
            <w:r>
              <w:rPr>
                <w:color w:val="333333"/>
                <w:sz w:val="22"/>
              </w:rPr>
              <w:t>49,396.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2022.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5"/>
                <w:sz w:val="22"/>
              </w:rPr>
              <w:t>PI)</w:t>
            </w:r>
          </w:p>
          <w:p>
            <w:pPr>
              <w:pStyle w:val="TableParagraph"/>
              <w:spacing w:before="59"/>
              <w:ind w:left="310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Sulaiman,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Kupchamba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(Trinity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Dublin).</w:t>
            </w:r>
          </w:p>
          <w:p>
            <w:pPr>
              <w:pStyle w:val="TableParagraph"/>
              <w:ind w:left="310" w:firstLine="16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</w:t>
            </w:r>
            <w:r>
              <w:rPr>
                <w:color w:val="333333"/>
                <w:sz w:val="22"/>
              </w:rPr>
              <w:t>Influencing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z w:val="22"/>
              </w:rPr>
              <w:t>education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z w:val="22"/>
              </w:rPr>
              <w:t>aspirations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and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z w:val="22"/>
              </w:rPr>
              <w:t>gender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z w:val="22"/>
              </w:rPr>
              <w:t>attitudes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through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z w:val="22"/>
              </w:rPr>
              <w:t>role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models: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z w:val="22"/>
              </w:rPr>
              <w:t>Evidence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from Somali schools.”</w:t>
            </w:r>
          </w:p>
        </w:tc>
      </w:tr>
      <w:tr>
        <w:trPr>
          <w:trHeight w:val="1070" w:hRule="atLeast"/>
        </w:trPr>
        <w:tc>
          <w:tcPr>
            <w:tcW w:w="712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9414" w:type="dxa"/>
          </w:tcPr>
          <w:p>
            <w:pPr>
              <w:pStyle w:val="TableParagraph"/>
              <w:spacing w:line="297" w:lineRule="auto" w:before="103"/>
              <w:ind w:left="395" w:right="3535" w:hanging="57"/>
              <w:rPr>
                <w:sz w:val="22"/>
              </w:rPr>
            </w:pP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Alfred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P.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Sloan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Foundation.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$49,838.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2021-2022.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(PI) With E. Kuka.</w:t>
            </w:r>
          </w:p>
          <w:p>
            <w:pPr>
              <w:pStyle w:val="TableParagraph"/>
              <w:spacing w:line="191" w:lineRule="exact"/>
              <w:ind w:left="416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“The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high-quality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junior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scholars.”</w:t>
            </w:r>
          </w:p>
        </w:tc>
      </w:tr>
      <w:tr>
        <w:trPr>
          <w:trHeight w:val="1165" w:hRule="atLeast"/>
        </w:trPr>
        <w:tc>
          <w:tcPr>
            <w:tcW w:w="712" w:type="dxa"/>
          </w:tcPr>
          <w:p>
            <w:pPr>
              <w:pStyle w:val="TableParagraph"/>
              <w:spacing w:before="139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9414" w:type="dxa"/>
          </w:tcPr>
          <w:p>
            <w:pPr>
              <w:pStyle w:val="TableParagraph"/>
              <w:spacing w:line="295" w:lineRule="auto" w:before="140"/>
              <w:ind w:left="340" w:right="2768" w:hanging="2"/>
              <w:rPr>
                <w:sz w:val="22"/>
              </w:rPr>
            </w:pP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Bill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Melinda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Gates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Foundation</w:t>
            </w:r>
            <w:r>
              <w:rPr>
                <w:sz w:val="22"/>
              </w:rPr>
              <w:t>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$446,723.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2021-2024.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(Co-PI) With M. Sulaiman, C. Franco, K. Bjorvatn and S. Chowdhury.</w:t>
            </w:r>
          </w:p>
          <w:p>
            <w:pPr>
              <w:pStyle w:val="TableParagraph"/>
              <w:spacing w:line="196" w:lineRule="exact"/>
              <w:ind w:left="326"/>
              <w:rPr>
                <w:sz w:val="22"/>
              </w:rPr>
            </w:pPr>
            <w:r>
              <w:rPr>
                <w:sz w:val="22"/>
                <w:u w:val="single"/>
              </w:rPr>
              <w:t>Project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“Women's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VSLAs”</w:t>
            </w:r>
          </w:p>
        </w:tc>
      </w:tr>
      <w:tr>
        <w:trPr>
          <w:trHeight w:val="553" w:hRule="atLeast"/>
        </w:trPr>
        <w:tc>
          <w:tcPr>
            <w:tcW w:w="10126" w:type="dxa"/>
            <w:gridSpan w:val="2"/>
          </w:tcPr>
          <w:p>
            <w:pPr>
              <w:pStyle w:val="TableParagraph"/>
              <w:spacing w:before="197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AWARDS</w:t>
            </w:r>
            <w:r>
              <w:rPr>
                <w:b/>
                <w:spacing w:val="-9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AND</w:t>
            </w:r>
            <w:r>
              <w:rPr>
                <w:b/>
                <w:spacing w:val="-9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RECOGNITIONS</w:t>
            </w:r>
          </w:p>
        </w:tc>
      </w:tr>
      <w:tr>
        <w:trPr>
          <w:trHeight w:val="450" w:hRule="atLeast"/>
        </w:trPr>
        <w:tc>
          <w:tcPr>
            <w:tcW w:w="712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9414" w:type="dxa"/>
          </w:tcPr>
          <w:p>
            <w:pPr>
              <w:pStyle w:val="TableParagraph"/>
              <w:spacing w:before="93"/>
              <w:ind w:left="250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Provider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Students,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Economics.</w:t>
            </w:r>
          </w:p>
        </w:tc>
      </w:tr>
      <w:tr>
        <w:trPr>
          <w:trHeight w:val="1130" w:hRule="atLeast"/>
        </w:trPr>
        <w:tc>
          <w:tcPr>
            <w:tcW w:w="712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9414" w:type="dxa"/>
          </w:tcPr>
          <w:p>
            <w:pPr>
              <w:pStyle w:val="TableParagraph"/>
              <w:spacing w:before="93"/>
              <w:ind w:left="250"/>
              <w:rPr>
                <w:i/>
                <w:sz w:val="22"/>
              </w:rPr>
            </w:pPr>
            <w:r>
              <w:rPr>
                <w:i/>
                <w:sz w:val="22"/>
              </w:rPr>
              <w:t>Inaugural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recipient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Vernon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L.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Smith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Ascending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Scholar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Prize</w:t>
            </w:r>
            <w:r>
              <w:rPr>
                <w:i/>
                <w:spacing w:val="-2"/>
                <w:sz w:val="22"/>
              </w:rPr>
              <w:t>.</w:t>
            </w:r>
          </w:p>
          <w:p>
            <w:pPr>
              <w:pStyle w:val="TableParagraph"/>
              <w:spacing w:before="139"/>
              <w:ind w:left="250" w:right="7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$50,000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Experimental Economics (IFREE) to an exceptional scholar in the field of experimental economics.</w:t>
            </w:r>
          </w:p>
        </w:tc>
      </w:tr>
      <w:tr>
        <w:trPr>
          <w:trHeight w:val="514" w:hRule="atLeast"/>
        </w:trPr>
        <w:tc>
          <w:tcPr>
            <w:tcW w:w="712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9414" w:type="dxa"/>
          </w:tcPr>
          <w:p>
            <w:pPr>
              <w:pStyle w:val="TableParagraph"/>
              <w:spacing w:before="130"/>
              <w:ind w:left="220"/>
              <w:rPr>
                <w:sz w:val="22"/>
              </w:rPr>
            </w:pPr>
            <w:r>
              <w:rPr>
                <w:sz w:val="22"/>
              </w:rPr>
              <w:t>Journal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European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Excellence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Refereeing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Award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757" w:hRule="atLeast"/>
        </w:trPr>
        <w:tc>
          <w:tcPr>
            <w:tcW w:w="712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9414" w:type="dxa"/>
          </w:tcPr>
          <w:p>
            <w:pPr>
              <w:pStyle w:val="TableParagraph"/>
              <w:spacing w:before="121"/>
              <w:ind w:left="220"/>
              <w:rPr>
                <w:sz w:val="22"/>
              </w:rPr>
            </w:pPr>
            <w:r>
              <w:rPr>
                <w:sz w:val="22"/>
              </w:rPr>
              <w:t>Editor’s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published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Experimental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Economics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“Intermediaries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Corruption: An Experiment”).</w:t>
            </w:r>
          </w:p>
        </w:tc>
      </w:tr>
      <w:tr>
        <w:trPr>
          <w:trHeight w:val="478" w:hRule="atLeast"/>
        </w:trPr>
        <w:tc>
          <w:tcPr>
            <w:tcW w:w="712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9414" w:type="dxa"/>
          </w:tcPr>
          <w:p>
            <w:pPr>
              <w:pStyle w:val="TableParagraph"/>
              <w:spacing w:before="121"/>
              <w:ind w:left="220"/>
              <w:rPr>
                <w:sz w:val="22"/>
              </w:rPr>
            </w:pPr>
            <w:r>
              <w:rPr>
                <w:sz w:val="22"/>
              </w:rPr>
              <w:t>Inaugural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recipient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Barbara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Mangum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SMU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Economics.</w:t>
            </w:r>
          </w:p>
        </w:tc>
      </w:tr>
      <w:tr>
        <w:trPr>
          <w:trHeight w:val="478" w:hRule="atLeast"/>
        </w:trPr>
        <w:tc>
          <w:tcPr>
            <w:tcW w:w="712" w:type="dxa"/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9414" w:type="dxa"/>
          </w:tcPr>
          <w:p>
            <w:pPr>
              <w:pStyle w:val="TableParagraph"/>
              <w:spacing w:before="94"/>
              <w:ind w:left="220"/>
              <w:rPr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Referee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Prize.</w:t>
            </w:r>
          </w:p>
        </w:tc>
      </w:tr>
      <w:tr>
        <w:trPr>
          <w:trHeight w:val="603" w:hRule="atLeast"/>
        </w:trPr>
        <w:tc>
          <w:tcPr>
            <w:tcW w:w="712" w:type="dxa"/>
          </w:tcPr>
          <w:p>
            <w:pPr>
              <w:pStyle w:val="TableParagraph"/>
              <w:spacing w:before="186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414" w:type="dxa"/>
          </w:tcPr>
          <w:p>
            <w:pPr>
              <w:pStyle w:val="TableParagraph"/>
              <w:spacing w:before="121"/>
              <w:ind w:left="220"/>
              <w:rPr>
                <w:sz w:val="22"/>
              </w:rPr>
            </w:pPr>
            <w:r>
              <w:rPr>
                <w:i/>
                <w:sz w:val="22"/>
              </w:rPr>
              <w:t>Edgeworth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Prize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outstanding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doctoral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thesis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Oxford.</w:t>
            </w:r>
          </w:p>
        </w:tc>
      </w:tr>
      <w:tr>
        <w:trPr>
          <w:trHeight w:val="537" w:hRule="atLeast"/>
        </w:trPr>
        <w:tc>
          <w:tcPr>
            <w:tcW w:w="10126" w:type="dxa"/>
            <w:gridSpan w:val="2"/>
          </w:tcPr>
          <w:p>
            <w:pPr>
              <w:pStyle w:val="TableParagraph"/>
              <w:spacing w:before="155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INVITED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KEYNOTES,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PLENARY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PANELS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AND</w:t>
            </w:r>
            <w:r>
              <w:rPr>
                <w:b/>
                <w:spacing w:val="-13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OUTREACH</w:t>
            </w:r>
            <w:r>
              <w:rPr>
                <w:b/>
                <w:spacing w:val="-13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SESSIONS</w:t>
            </w:r>
          </w:p>
        </w:tc>
      </w:tr>
      <w:tr>
        <w:trPr>
          <w:trHeight w:val="512" w:hRule="atLeast"/>
        </w:trPr>
        <w:tc>
          <w:tcPr>
            <w:tcW w:w="712" w:type="dxa"/>
          </w:tcPr>
          <w:p>
            <w:pPr>
              <w:pStyle w:val="TableParagraph"/>
              <w:spacing w:before="129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941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669" w:val="left" w:leader="none"/>
              </w:tabs>
              <w:spacing w:line="240" w:lineRule="auto" w:before="129" w:after="0"/>
              <w:ind w:left="669" w:right="0" w:hanging="359"/>
              <w:jc w:val="left"/>
              <w:rPr>
                <w:sz w:val="22"/>
              </w:rPr>
            </w:pPr>
            <w:r>
              <w:rPr>
                <w:color w:val="212121"/>
                <w:sz w:val="22"/>
              </w:rPr>
              <w:t>Economic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Science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Association,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World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Meeting,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Los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Angeles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color w:val="212121"/>
                <w:sz w:val="22"/>
              </w:rPr>
              <w:t>invited</w:t>
            </w:r>
            <w:r>
              <w:rPr>
                <w:i/>
                <w:color w:val="212121"/>
                <w:spacing w:val="-9"/>
                <w:sz w:val="22"/>
              </w:rPr>
              <w:t> </w:t>
            </w:r>
            <w:r>
              <w:rPr>
                <w:i/>
                <w:color w:val="212121"/>
                <w:spacing w:val="-2"/>
                <w:sz w:val="22"/>
              </w:rPr>
              <w:t>keynote</w:t>
            </w:r>
            <w:r>
              <w:rPr>
                <w:color w:val="212121"/>
                <w:spacing w:val="-2"/>
                <w:sz w:val="22"/>
              </w:rPr>
              <w:t>.</w:t>
            </w:r>
          </w:p>
        </w:tc>
      </w:tr>
      <w:tr>
        <w:trPr>
          <w:trHeight w:val="2000" w:hRule="atLeast"/>
        </w:trPr>
        <w:tc>
          <w:tcPr>
            <w:tcW w:w="712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941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670" w:val="left" w:leader="none"/>
              </w:tabs>
              <w:spacing w:line="240" w:lineRule="auto" w:before="113" w:after="0"/>
              <w:ind w:left="670" w:right="554" w:hanging="360"/>
              <w:jc w:val="left"/>
              <w:rPr>
                <w:sz w:val="22"/>
              </w:rPr>
            </w:pPr>
            <w:r>
              <w:rPr>
                <w:color w:val="212121"/>
                <w:sz w:val="22"/>
              </w:rPr>
              <w:t>American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Economic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Association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(AEA)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 Education (CTREE) - </w:t>
            </w:r>
            <w:r>
              <w:rPr>
                <w:i/>
                <w:color w:val="212121"/>
                <w:sz w:val="22"/>
              </w:rPr>
              <w:t>invited keynote</w:t>
            </w:r>
            <w:r>
              <w:rPr>
                <w:color w:val="212121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69" w:val="left" w:leader="none"/>
              </w:tabs>
              <w:spacing w:line="269" w:lineRule="exact" w:before="90" w:after="0"/>
              <w:ind w:left="669" w:right="0" w:hanging="359"/>
              <w:jc w:val="left"/>
              <w:rPr>
                <w:i/>
                <w:sz w:val="22"/>
              </w:rPr>
            </w:pPr>
            <w:r>
              <w:rPr>
                <w:color w:val="212121"/>
                <w:sz w:val="22"/>
              </w:rPr>
              <w:t>Summer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School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in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Experimetrics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and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Behavioral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Economics,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Soleto,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Italy</w:t>
            </w:r>
            <w:r>
              <w:rPr>
                <w:color w:val="212121"/>
                <w:spacing w:val="-9"/>
                <w:sz w:val="22"/>
              </w:rPr>
              <w:t> </w:t>
            </w:r>
            <w:r>
              <w:rPr>
                <w:color w:val="212121"/>
                <w:sz w:val="22"/>
              </w:rPr>
              <w:t>–</w:t>
            </w:r>
            <w:r>
              <w:rPr>
                <w:color w:val="212121"/>
                <w:spacing w:val="-7"/>
                <w:sz w:val="22"/>
              </w:rPr>
              <w:t> </w:t>
            </w:r>
            <w:r>
              <w:rPr>
                <w:i/>
                <w:color w:val="212121"/>
                <w:sz w:val="22"/>
              </w:rPr>
              <w:t>invited</w:t>
            </w:r>
            <w:r>
              <w:rPr>
                <w:i/>
                <w:color w:val="212121"/>
                <w:spacing w:val="-9"/>
                <w:sz w:val="22"/>
              </w:rPr>
              <w:t> </w:t>
            </w:r>
            <w:r>
              <w:rPr>
                <w:i/>
                <w:color w:val="212121"/>
                <w:spacing w:val="-2"/>
                <w:sz w:val="22"/>
              </w:rPr>
              <w:t>keynote</w:t>
            </w:r>
          </w:p>
          <w:p>
            <w:pPr>
              <w:pStyle w:val="TableParagraph"/>
              <w:spacing w:line="253" w:lineRule="exact"/>
              <w:ind w:left="669"/>
              <w:rPr>
                <w:sz w:val="22"/>
              </w:rPr>
            </w:pPr>
            <w:r>
              <w:rPr>
                <w:color w:val="212121"/>
                <w:sz w:val="22"/>
              </w:rPr>
              <w:t>(declined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due</w:t>
            </w:r>
            <w:r>
              <w:rPr>
                <w:color w:val="212121"/>
                <w:spacing w:val="-7"/>
                <w:sz w:val="22"/>
              </w:rPr>
              <w:t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travel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conflicts).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69" w:val="left" w:leader="none"/>
              </w:tabs>
              <w:spacing w:line="269" w:lineRule="exact" w:before="93" w:after="0"/>
              <w:ind w:left="669" w:right="0" w:hanging="359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Second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“Inequality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Tertiary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Education,”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Modena,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Italy</w:t>
            </w:r>
            <w:r>
              <w:rPr>
                <w:spacing w:val="-8"/>
                <w:sz w:val="22"/>
              </w:rPr>
              <w:t> </w:t>
            </w:r>
            <w:r>
              <w:rPr>
                <w:color w:val="212121"/>
                <w:sz w:val="22"/>
              </w:rPr>
              <w:t>–</w:t>
            </w:r>
            <w:r>
              <w:rPr>
                <w:color w:val="212121"/>
                <w:spacing w:val="-8"/>
                <w:sz w:val="22"/>
              </w:rPr>
              <w:t> </w:t>
            </w:r>
            <w:r>
              <w:rPr>
                <w:i/>
                <w:color w:val="212121"/>
                <w:sz w:val="22"/>
              </w:rPr>
              <w:t>invited</w:t>
            </w:r>
            <w:r>
              <w:rPr>
                <w:i/>
                <w:color w:val="212121"/>
                <w:spacing w:val="-7"/>
                <w:sz w:val="22"/>
              </w:rPr>
              <w:t> </w:t>
            </w:r>
            <w:r>
              <w:rPr>
                <w:i/>
                <w:color w:val="212121"/>
                <w:spacing w:val="-2"/>
                <w:sz w:val="22"/>
              </w:rPr>
              <w:t>keynote</w:t>
            </w:r>
          </w:p>
          <w:p>
            <w:pPr>
              <w:pStyle w:val="TableParagraph"/>
              <w:spacing w:line="253" w:lineRule="exact"/>
              <w:ind w:left="669"/>
              <w:rPr>
                <w:sz w:val="22"/>
              </w:rPr>
            </w:pPr>
            <w:r>
              <w:rPr>
                <w:color w:val="212121"/>
                <w:sz w:val="22"/>
              </w:rPr>
              <w:t>(declined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due</w:t>
            </w:r>
            <w:r>
              <w:rPr>
                <w:color w:val="212121"/>
                <w:spacing w:val="-7"/>
                <w:sz w:val="22"/>
              </w:rPr>
              <w:t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travel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conflicts).</w:t>
            </w:r>
          </w:p>
        </w:tc>
      </w:tr>
      <w:tr>
        <w:trPr>
          <w:trHeight w:val="758" w:hRule="atLeast"/>
        </w:trPr>
        <w:tc>
          <w:tcPr>
            <w:tcW w:w="712" w:type="dxa"/>
          </w:tcPr>
          <w:p>
            <w:pPr>
              <w:pStyle w:val="TableParagraph"/>
              <w:spacing w:before="137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941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670" w:val="left" w:leader="none"/>
              </w:tabs>
              <w:spacing w:line="240" w:lineRule="auto" w:before="137" w:after="0"/>
              <w:ind w:left="670" w:right="48" w:hanging="360"/>
              <w:jc w:val="left"/>
              <w:rPr>
                <w:i/>
                <w:sz w:val="22"/>
              </w:rPr>
            </w:pPr>
            <w:r>
              <w:rPr>
                <w:color w:val="212121"/>
                <w:sz w:val="22"/>
              </w:rPr>
              <w:t>“Ask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Me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Anything”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(AMA)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session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sz w:val="22"/>
              </w:rPr>
              <w:t>commemorating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Girls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 Science, organized by J-PAL Africa on February 11, 2025 - </w:t>
            </w:r>
            <w:r>
              <w:rPr>
                <w:i/>
                <w:color w:val="212121"/>
                <w:sz w:val="22"/>
              </w:rPr>
              <w:t>invited AMA host.</w:t>
            </w:r>
          </w:p>
        </w:tc>
      </w:tr>
      <w:tr>
        <w:trPr>
          <w:trHeight w:val="620" w:hRule="atLeast"/>
        </w:trPr>
        <w:tc>
          <w:tcPr>
            <w:tcW w:w="712" w:type="dxa"/>
          </w:tcPr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941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670" w:val="left" w:leader="none"/>
              </w:tabs>
              <w:spacing w:line="254" w:lineRule="exact" w:before="92" w:after="0"/>
              <w:ind w:left="670" w:right="456" w:hanging="360"/>
              <w:jc w:val="left"/>
              <w:rPr>
                <w:sz w:val="22"/>
              </w:rPr>
            </w:pPr>
            <w:r>
              <w:rPr>
                <w:color w:val="212121"/>
                <w:sz w:val="22"/>
              </w:rPr>
              <w:t>International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Conference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on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Applied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Development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Economics,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sponsored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by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International Growth Center and the Lahore School of Economics - </w:t>
            </w:r>
            <w:r>
              <w:rPr>
                <w:i/>
                <w:color w:val="212121"/>
                <w:sz w:val="22"/>
              </w:rPr>
              <w:t>invited keynote</w:t>
            </w:r>
            <w:r>
              <w:rPr>
                <w:color w:val="212121"/>
                <w:sz w:val="22"/>
              </w:rPr>
              <w:t>.</w:t>
            </w:r>
          </w:p>
        </w:tc>
      </w:tr>
    </w:tbl>
    <w:p>
      <w:pPr>
        <w:pStyle w:val="TableParagraph"/>
        <w:spacing w:after="0" w:line="254" w:lineRule="exact"/>
        <w:jc w:val="left"/>
        <w:rPr>
          <w:sz w:val="22"/>
        </w:rPr>
        <w:sectPr>
          <w:pgSz w:w="11910" w:h="16840"/>
          <w:pgMar w:header="0" w:footer="629" w:top="900" w:bottom="1445" w:left="850" w:right="850"/>
        </w:sect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9452"/>
      </w:tblGrid>
      <w:tr>
        <w:trPr>
          <w:trHeight w:val="1272" w:hRule="atLeast"/>
        </w:trPr>
        <w:tc>
          <w:tcPr>
            <w:tcW w:w="712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9452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670" w:val="left" w:leader="none"/>
              </w:tabs>
              <w:spacing w:line="240" w:lineRule="auto" w:before="0" w:after="0"/>
              <w:ind w:left="670" w:right="64" w:hanging="360"/>
              <w:jc w:val="left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Interactions,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Bari and FAIR-NHH- </w:t>
            </w:r>
            <w:r>
              <w:rPr>
                <w:i/>
                <w:sz w:val="22"/>
              </w:rPr>
              <w:t>invited keynote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669" w:val="left" w:leader="none"/>
              </w:tabs>
              <w:spacing w:line="240" w:lineRule="auto" w:before="91" w:after="0"/>
              <w:ind w:left="669" w:right="977" w:hanging="360"/>
              <w:jc w:val="left"/>
              <w:rPr>
                <w:sz w:val="22"/>
              </w:rPr>
            </w:pPr>
            <w:r>
              <w:rPr>
                <w:sz w:val="22"/>
              </w:rPr>
              <w:t>Cornell’s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invited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plenary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panelist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on “Behavioral Development Economics”</w:t>
            </w:r>
            <w:r>
              <w:rPr>
                <w:sz w:val="22"/>
              </w:rPr>
              <w:t>.</w:t>
            </w:r>
          </w:p>
        </w:tc>
      </w:tr>
      <w:tr>
        <w:trPr>
          <w:trHeight w:val="1402" w:hRule="atLeast"/>
        </w:trPr>
        <w:tc>
          <w:tcPr>
            <w:tcW w:w="712" w:type="dxa"/>
          </w:tcPr>
          <w:p>
            <w:pPr>
              <w:pStyle w:val="TableParagraph"/>
              <w:spacing w:before="137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452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670" w:val="left" w:leader="none"/>
              </w:tabs>
              <w:spacing w:line="240" w:lineRule="auto" w:before="136" w:after="0"/>
              <w:ind w:left="670" w:right="551" w:hanging="360"/>
              <w:jc w:val="left"/>
              <w:rPr>
                <w:rFonts w:ascii="Symbol" w:hAnsi="Symbol"/>
                <w:color w:val="212121"/>
                <w:sz w:val="22"/>
              </w:rPr>
            </w:pPr>
            <w:r>
              <w:rPr>
                <w:color w:val="212121"/>
                <w:sz w:val="22"/>
              </w:rPr>
              <w:t>International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Conference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on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Applied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Development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Economics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sponsored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by</w:t>
            </w:r>
            <w:r>
              <w:rPr>
                <w:color w:val="212121"/>
                <w:spacing w:val="-4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International Growth Center and the Lahore School of Economics - </w:t>
            </w:r>
            <w:r>
              <w:rPr>
                <w:i/>
                <w:color w:val="212121"/>
                <w:sz w:val="22"/>
              </w:rPr>
              <w:t>invited keynote </w:t>
            </w:r>
            <w:r>
              <w:rPr>
                <w:color w:val="212121"/>
                <w:sz w:val="22"/>
              </w:rPr>
              <w:t>(virtual).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70" w:val="left" w:leader="none"/>
              </w:tabs>
              <w:spacing w:line="240" w:lineRule="auto" w:before="92" w:after="0"/>
              <w:ind w:left="670" w:right="172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Panel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“Experimental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Economics: Current Scope and Future Directions - </w:t>
            </w:r>
            <w:r>
              <w:rPr>
                <w:i/>
                <w:sz w:val="22"/>
              </w:rPr>
              <w:t>invited panelist</w:t>
            </w:r>
            <w:r>
              <w:rPr>
                <w:sz w:val="22"/>
              </w:rPr>
              <w:t>.</w:t>
            </w:r>
          </w:p>
        </w:tc>
      </w:tr>
      <w:tr>
        <w:trPr>
          <w:trHeight w:val="440" w:hRule="atLeast"/>
        </w:trPr>
        <w:tc>
          <w:tcPr>
            <w:tcW w:w="10164" w:type="dxa"/>
            <w:gridSpan w:val="2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INVITED</w:t>
            </w:r>
            <w:r>
              <w:rPr>
                <w:b/>
                <w:spacing w:val="-13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SEMINARS</w:t>
            </w:r>
            <w:r>
              <w:rPr>
                <w:b/>
                <w:spacing w:val="-11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AND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CONFERENCE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PRESENTATIONS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(last</w:t>
            </w:r>
            <w:r>
              <w:rPr>
                <w:b/>
                <w:spacing w:val="-1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8</w:t>
            </w:r>
            <w:r>
              <w:rPr>
                <w:b/>
                <w:spacing w:val="-11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years)</w:t>
            </w:r>
          </w:p>
        </w:tc>
      </w:tr>
      <w:tr>
        <w:trPr>
          <w:trHeight w:val="1576" w:hRule="atLeast"/>
        </w:trPr>
        <w:tc>
          <w:tcPr>
            <w:tcW w:w="712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9452" w:type="dxa"/>
          </w:tcPr>
          <w:p>
            <w:pPr>
              <w:pStyle w:val="TableParagraph"/>
              <w:spacing w:line="276" w:lineRule="auto" w:before="59"/>
              <w:ind w:left="220" w:right="4540"/>
              <w:rPr>
                <w:sz w:val="22"/>
              </w:rPr>
            </w:pPr>
            <w:bookmarkStart w:name="Center for Global Development, Washingto" w:id="16"/>
            <w:bookmarkEnd w:id="16"/>
            <w:r>
              <w:rPr/>
            </w:r>
            <w:r>
              <w:rPr>
                <w:sz w:val="22"/>
              </w:rPr>
              <w:t>Center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Washington,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D.C.; </w:t>
            </w:r>
            <w:bookmarkStart w:name="George Mason University;" w:id="17"/>
            <w:bookmarkEnd w:id="17"/>
            <w:r>
              <w:rPr>
                <w:sz w:val="22"/>
              </w:rPr>
              <w:t>Ge</w:t>
            </w:r>
            <w:r>
              <w:rPr>
                <w:sz w:val="22"/>
              </w:rPr>
              <w:t>orge Mason University;</w:t>
            </w:r>
          </w:p>
          <w:p>
            <w:pPr>
              <w:pStyle w:val="TableParagraph"/>
              <w:spacing w:line="252" w:lineRule="exact"/>
              <w:ind w:left="220"/>
              <w:rPr>
                <w:sz w:val="22"/>
              </w:rPr>
            </w:pPr>
            <w:bookmarkStart w:name="Queen’s University, Canada;" w:id="18"/>
            <w:bookmarkEnd w:id="18"/>
            <w:r>
              <w:rPr/>
            </w:r>
            <w:r>
              <w:rPr>
                <w:sz w:val="22"/>
              </w:rPr>
              <w:t>Queen’s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Canada;</w:t>
            </w:r>
          </w:p>
          <w:p>
            <w:pPr>
              <w:pStyle w:val="TableParagraph"/>
              <w:spacing w:before="38"/>
              <w:ind w:left="219" w:right="2036"/>
              <w:rPr>
                <w:i/>
                <w:sz w:val="22"/>
              </w:rPr>
            </w:pPr>
            <w:bookmarkStart w:name="Texas Development Economics Workshop (co" w:id="19"/>
            <w:bookmarkEnd w:id="19"/>
            <w:r>
              <w:rPr/>
            </w:r>
            <w:r>
              <w:rPr>
                <w:sz w:val="22"/>
              </w:rPr>
              <w:t>Center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(invited)</w:t>
            </w:r>
            <w:r>
              <w:rPr>
                <w:sz w:val="22"/>
              </w:rPr>
              <w:t>; Texas Development Economics Workshop </w:t>
            </w:r>
            <w:r>
              <w:rPr>
                <w:i/>
                <w:sz w:val="22"/>
              </w:rPr>
              <w:t>(co-organizer).</w:t>
            </w:r>
          </w:p>
        </w:tc>
      </w:tr>
      <w:tr>
        <w:trPr>
          <w:trHeight w:val="6382" w:hRule="atLeast"/>
        </w:trPr>
        <w:tc>
          <w:tcPr>
            <w:tcW w:w="712" w:type="dxa"/>
          </w:tcPr>
          <w:p>
            <w:pPr>
              <w:pStyle w:val="TableParagraph"/>
              <w:spacing w:before="129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9452" w:type="dxa"/>
          </w:tcPr>
          <w:p>
            <w:pPr>
              <w:pStyle w:val="TableParagraph"/>
              <w:spacing w:before="129"/>
              <w:ind w:left="220"/>
              <w:rPr>
                <w:sz w:val="22"/>
              </w:rPr>
            </w:pPr>
            <w:bookmarkStart w:name="NBER Summer Institute – Children and Fam" w:id="20"/>
            <w:bookmarkEnd w:id="20"/>
            <w:r>
              <w:rPr/>
            </w:r>
            <w:r>
              <w:rPr>
                <w:sz w:val="22"/>
              </w:rPr>
              <w:t>NBER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Children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Families;</w:t>
            </w:r>
          </w:p>
          <w:p>
            <w:pPr>
              <w:pStyle w:val="TableParagraph"/>
              <w:spacing w:line="276" w:lineRule="auto" w:before="37"/>
              <w:ind w:left="220" w:right="2036"/>
              <w:rPr>
                <w:sz w:val="22"/>
              </w:rPr>
            </w:pPr>
            <w:bookmarkStart w:name="Stanford University, Center on Democracy" w:id="21"/>
            <w:bookmarkEnd w:id="21"/>
            <w:r>
              <w:rPr/>
            </w:r>
            <w:r>
              <w:rPr>
                <w:sz w:val="22"/>
              </w:rPr>
              <w:t>Stanford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Democracy,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Law; </w:t>
            </w:r>
            <w:bookmarkStart w:name="NBER Gender Meeting on “Women in the Dig" w:id="22"/>
            <w:bookmarkEnd w:id="22"/>
            <w:r>
              <w:rPr>
                <w:sz w:val="22"/>
              </w:rPr>
              <w:t>N</w:t>
            </w:r>
            <w:r>
              <w:rPr>
                <w:sz w:val="22"/>
              </w:rPr>
              <w:t>BER Gender Meeting on “Women in the Digital World”;</w:t>
            </w:r>
          </w:p>
          <w:p>
            <w:pPr>
              <w:pStyle w:val="TableParagraph"/>
              <w:spacing w:line="276" w:lineRule="auto"/>
              <w:ind w:left="220" w:right="4540"/>
              <w:rPr>
                <w:sz w:val="22"/>
              </w:rPr>
            </w:pPr>
            <w:bookmarkStart w:name="Boston University, Department of Economi" w:id="23"/>
            <w:bookmarkEnd w:id="23"/>
            <w:r>
              <w:rPr/>
            </w:r>
            <w:r>
              <w:rPr>
                <w:sz w:val="22"/>
              </w:rPr>
              <w:t>Boston University, Department of Economics; </w:t>
            </w:r>
            <w:bookmarkStart w:name="Boston University, Questrom School of Bu" w:id="24"/>
            <w:bookmarkEnd w:id="24"/>
            <w:r>
              <w:rPr>
                <w:sz w:val="22"/>
              </w:rPr>
              <w:t>B</w:t>
            </w:r>
            <w:r>
              <w:rPr>
                <w:sz w:val="22"/>
              </w:rPr>
              <w:t>oston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Questrom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Business;</w:t>
            </w:r>
          </w:p>
          <w:p>
            <w:pPr>
              <w:pStyle w:val="TableParagraph"/>
              <w:spacing w:line="276" w:lineRule="auto"/>
              <w:ind w:left="220" w:right="2036"/>
              <w:rPr>
                <w:sz w:val="22"/>
              </w:rPr>
            </w:pPr>
            <w:bookmarkStart w:name="Boston University, Wheelock College of E" w:id="25"/>
            <w:bookmarkEnd w:id="25"/>
            <w:r>
              <w:rPr/>
            </w:r>
            <w:r>
              <w:rPr>
                <w:sz w:val="22"/>
              </w:rPr>
              <w:t>Boston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Wheelock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Human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Development; </w:t>
            </w:r>
            <w:bookmarkStart w:name="Harvard Graduate School of Education; " w:id="26"/>
            <w:bookmarkEnd w:id="26"/>
            <w:r>
              <w:rPr>
                <w:sz w:val="22"/>
              </w:rPr>
              <w:t>Ha</w:t>
            </w:r>
            <w:r>
              <w:rPr>
                <w:sz w:val="22"/>
              </w:rPr>
              <w:t>rvard Graduate School of Education;</w:t>
            </w:r>
          </w:p>
          <w:p>
            <w:pPr>
              <w:pStyle w:val="TableParagraph"/>
              <w:spacing w:before="1"/>
              <w:ind w:left="220"/>
              <w:rPr>
                <w:i/>
                <w:sz w:val="22"/>
              </w:rPr>
            </w:pPr>
            <w:bookmarkStart w:name="Building Inclusive Growth (BIG) Forum, U" w:id="27"/>
            <w:bookmarkEnd w:id="27"/>
            <w:r>
              <w:rPr/>
            </w:r>
            <w:r>
              <w:rPr>
                <w:sz w:val="22"/>
              </w:rPr>
              <w:t>Building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Inclusive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(BIG)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Forum,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Dame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(invited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presenter);</w:t>
            </w:r>
          </w:p>
          <w:p>
            <w:pPr>
              <w:pStyle w:val="TableParagraph"/>
              <w:spacing w:line="276" w:lineRule="auto" w:before="38"/>
              <w:ind w:left="220" w:right="7044"/>
              <w:rPr>
                <w:sz w:val="22"/>
              </w:rPr>
            </w:pPr>
            <w:bookmarkStart w:name="Northeastern University; " w:id="28"/>
            <w:bookmarkEnd w:id="28"/>
            <w:r>
              <w:rPr/>
            </w:r>
            <w:r>
              <w:rPr>
                <w:sz w:val="22"/>
              </w:rPr>
              <w:t>Northeastern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University; </w:t>
            </w:r>
            <w:bookmarkStart w:name="Smith College; " w:id="29"/>
            <w:bookmarkEnd w:id="29"/>
            <w:r>
              <w:rPr>
                <w:sz w:val="22"/>
              </w:rPr>
              <w:t>S</w:t>
            </w:r>
            <w:r>
              <w:rPr>
                <w:sz w:val="22"/>
              </w:rPr>
              <w:t>mith College;</w:t>
            </w:r>
          </w:p>
          <w:p>
            <w:pPr>
              <w:pStyle w:val="TableParagraph"/>
              <w:spacing w:line="252" w:lineRule="exact"/>
              <w:ind w:left="220"/>
              <w:rPr>
                <w:sz w:val="22"/>
              </w:rPr>
            </w:pPr>
            <w:bookmarkStart w:name="Tufts University; " w:id="30"/>
            <w:bookmarkEnd w:id="30"/>
            <w:r>
              <w:rPr/>
            </w:r>
            <w:r>
              <w:rPr>
                <w:sz w:val="22"/>
              </w:rPr>
              <w:t>Tufts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University;</w:t>
            </w:r>
          </w:p>
          <w:p>
            <w:pPr>
              <w:pStyle w:val="TableParagraph"/>
              <w:spacing w:line="276" w:lineRule="auto" w:before="39"/>
              <w:ind w:left="219" w:right="888"/>
              <w:rPr>
                <w:sz w:val="22"/>
              </w:rPr>
            </w:pPr>
            <w:bookmarkStart w:name="Center for Health Economics and Policy S" w:id="31"/>
            <w:bookmarkEnd w:id="31"/>
            <w:r>
              <w:rPr/>
            </w:r>
            <w:r>
              <w:rPr>
                <w:sz w:val="22"/>
              </w:rPr>
              <w:t>Center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(CHEPS)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Diego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University; </w:t>
            </w:r>
            <w:bookmarkStart w:name="Stata Virtual Economics Symposium (invit" w:id="32"/>
            <w:bookmarkEnd w:id="32"/>
            <w:r>
              <w:rPr>
                <w:sz w:val="22"/>
              </w:rPr>
              <w:t>St</w:t>
            </w:r>
            <w:r>
              <w:rPr>
                <w:sz w:val="22"/>
              </w:rPr>
              <w:t>ata Virtual Economics Symposium </w:t>
            </w:r>
            <w:r>
              <w:rPr>
                <w:i/>
                <w:sz w:val="22"/>
              </w:rPr>
              <w:t>(invited presenter)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ind w:left="219" w:right="7389"/>
              <w:rPr>
                <w:sz w:val="22"/>
              </w:rPr>
            </w:pPr>
            <w:bookmarkStart w:name="Fordham University; " w:id="33"/>
            <w:bookmarkEnd w:id="33"/>
            <w:r>
              <w:rPr/>
            </w:r>
            <w:r>
              <w:rPr>
                <w:sz w:val="22"/>
              </w:rPr>
              <w:t>Fordham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University;</w:t>
            </w:r>
          </w:p>
          <w:p>
            <w:pPr>
              <w:pStyle w:val="TableParagraph"/>
              <w:spacing w:before="38"/>
              <w:ind w:left="219" w:right="7389"/>
              <w:rPr>
                <w:sz w:val="22"/>
              </w:rPr>
            </w:pPr>
            <w:bookmarkStart w:name="Wellesley College; " w:id="34"/>
            <w:bookmarkEnd w:id="34"/>
            <w:r>
              <w:rPr/>
            </w:r>
            <w:r>
              <w:rPr>
                <w:sz w:val="22"/>
              </w:rPr>
              <w:t>Wellesley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College;</w:t>
            </w:r>
          </w:p>
          <w:p>
            <w:pPr>
              <w:pStyle w:val="TableParagraph"/>
              <w:spacing w:line="276" w:lineRule="auto" w:before="38"/>
              <w:ind w:left="219"/>
              <w:rPr>
                <w:i/>
                <w:sz w:val="22"/>
              </w:rPr>
            </w:pPr>
            <w:bookmarkStart w:name="Gender Economics Conference, Barnard Col" w:id="35"/>
            <w:bookmarkEnd w:id="35"/>
            <w:r>
              <w:rPr/>
            </w:r>
            <w:r>
              <w:rPr>
                <w:sz w:val="22"/>
              </w:rPr>
              <w:t>Gender Economics Conference, Barnard College and Teachers College at Columbia University </w:t>
            </w:r>
            <w:r>
              <w:rPr>
                <w:i/>
                <w:sz w:val="22"/>
              </w:rPr>
              <w:t>(invited </w:t>
            </w:r>
            <w:r>
              <w:rPr>
                <w:i/>
                <w:spacing w:val="-2"/>
                <w:sz w:val="22"/>
              </w:rPr>
              <w:t>presenter)</w:t>
            </w:r>
          </w:p>
          <w:p>
            <w:pPr>
              <w:pStyle w:val="TableParagraph"/>
              <w:spacing w:line="252" w:lineRule="exact"/>
              <w:ind w:left="219"/>
              <w:rPr>
                <w:sz w:val="22"/>
              </w:rPr>
            </w:pPr>
            <w:bookmarkStart w:name="Lancaster University (UK); " w:id="36"/>
            <w:bookmarkEnd w:id="36"/>
            <w:r>
              <w:rPr/>
            </w:r>
            <w:r>
              <w:rPr>
                <w:sz w:val="22"/>
              </w:rPr>
              <w:t>Lancaster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(UK);</w:t>
            </w:r>
          </w:p>
          <w:p>
            <w:pPr>
              <w:pStyle w:val="TableParagraph"/>
              <w:spacing w:before="39"/>
              <w:ind w:left="219"/>
              <w:rPr>
                <w:sz w:val="22"/>
              </w:rPr>
            </w:pPr>
            <w:bookmarkStart w:name="IZA G2LM|LIC Research Conference, London" w:id="37"/>
            <w:bookmarkEnd w:id="37"/>
            <w:r>
              <w:rPr/>
            </w:r>
            <w:r>
              <w:rPr>
                <w:sz w:val="22"/>
              </w:rPr>
              <w:t>IZA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G2LM|LIC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London;</w:t>
            </w:r>
          </w:p>
          <w:p>
            <w:pPr>
              <w:pStyle w:val="TableParagraph"/>
              <w:spacing w:before="37"/>
              <w:ind w:left="219"/>
              <w:rPr>
                <w:i/>
                <w:sz w:val="22"/>
              </w:rPr>
            </w:pPr>
            <w:bookmarkStart w:name="Texas Development Economics Workshop (co" w:id="38"/>
            <w:bookmarkEnd w:id="38"/>
            <w:r>
              <w:rPr/>
            </w:r>
            <w:r>
              <w:rPr>
                <w:sz w:val="22"/>
              </w:rPr>
              <w:t>Texas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(co-</w:t>
            </w:r>
            <w:r>
              <w:rPr>
                <w:i/>
                <w:spacing w:val="-2"/>
                <w:sz w:val="22"/>
              </w:rPr>
              <w:t>organizer);</w:t>
            </w:r>
          </w:p>
          <w:p>
            <w:pPr>
              <w:pStyle w:val="TableParagraph"/>
              <w:spacing w:before="39"/>
              <w:ind w:left="219"/>
              <w:rPr>
                <w:sz w:val="22"/>
              </w:rPr>
            </w:pPr>
            <w:bookmarkStart w:name="ASSA Annual conference." w:id="39"/>
            <w:bookmarkEnd w:id="39"/>
            <w:r>
              <w:rPr/>
            </w:r>
            <w:r>
              <w:rPr>
                <w:sz w:val="22"/>
              </w:rPr>
              <w:t>ASSA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conference.</w:t>
            </w:r>
          </w:p>
        </w:tc>
      </w:tr>
      <w:tr>
        <w:trPr>
          <w:trHeight w:val="2171" w:hRule="atLeast"/>
        </w:trPr>
        <w:tc>
          <w:tcPr>
            <w:tcW w:w="712" w:type="dxa"/>
          </w:tcPr>
          <w:p>
            <w:pPr>
              <w:pStyle w:val="TableParagraph"/>
              <w:spacing w:before="172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9452" w:type="dxa"/>
          </w:tcPr>
          <w:p>
            <w:pPr>
              <w:pStyle w:val="TableParagraph"/>
              <w:spacing w:line="276" w:lineRule="auto" w:before="172"/>
              <w:ind w:left="220"/>
              <w:rPr>
                <w:i/>
                <w:sz w:val="22"/>
              </w:rPr>
            </w:pPr>
            <w:bookmarkStart w:name="London School of Economics (LSE) Behavio" w:id="40"/>
            <w:bookmarkEnd w:id="40"/>
            <w:r>
              <w:rPr/>
            </w:r>
            <w:r>
              <w:rPr>
                <w:sz w:val="22"/>
              </w:rPr>
              <w:t>London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(LSE)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invited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presenter</w:t>
            </w:r>
            <w:r>
              <w:rPr>
                <w:sz w:val="22"/>
              </w:rPr>
              <w:t>); Gender in the Global Economy workshop, Barnard College, New York (</w:t>
            </w:r>
            <w:r>
              <w:rPr>
                <w:i/>
                <w:sz w:val="22"/>
              </w:rPr>
              <w:t>invited presenter);</w:t>
            </w:r>
          </w:p>
          <w:p>
            <w:pPr>
              <w:pStyle w:val="TableParagraph"/>
              <w:ind w:left="220"/>
              <w:rPr>
                <w:sz w:val="22"/>
              </w:rPr>
            </w:pPr>
            <w:bookmarkStart w:name="Synapse Lab at the University of Stavang" w:id="41"/>
            <w:bookmarkEnd w:id="41"/>
            <w:r>
              <w:rPr/>
            </w:r>
            <w:r>
              <w:rPr>
                <w:color w:val="0E101A"/>
                <w:sz w:val="22"/>
              </w:rPr>
              <w:t>Synapse</w:t>
            </w:r>
            <w:r>
              <w:rPr>
                <w:color w:val="0E101A"/>
                <w:spacing w:val="-8"/>
                <w:sz w:val="22"/>
              </w:rPr>
              <w:t> </w:t>
            </w:r>
            <w:r>
              <w:rPr>
                <w:color w:val="0E101A"/>
                <w:sz w:val="22"/>
              </w:rPr>
              <w:t>Lab</w:t>
            </w:r>
            <w:r>
              <w:rPr>
                <w:color w:val="0E101A"/>
                <w:spacing w:val="-7"/>
                <w:sz w:val="22"/>
              </w:rPr>
              <w:t> </w:t>
            </w:r>
            <w:r>
              <w:rPr>
                <w:color w:val="0E101A"/>
                <w:sz w:val="22"/>
              </w:rPr>
              <w:t>at</w:t>
            </w:r>
            <w:r>
              <w:rPr>
                <w:color w:val="0E101A"/>
                <w:spacing w:val="-6"/>
                <w:sz w:val="22"/>
              </w:rPr>
              <w:t> </w:t>
            </w:r>
            <w:r>
              <w:rPr>
                <w:color w:val="0E101A"/>
                <w:sz w:val="22"/>
              </w:rPr>
              <w:t>the</w:t>
            </w:r>
            <w:r>
              <w:rPr>
                <w:color w:val="0E101A"/>
                <w:spacing w:val="-8"/>
                <w:sz w:val="22"/>
              </w:rPr>
              <w:t> </w:t>
            </w:r>
            <w:r>
              <w:rPr>
                <w:color w:val="0E101A"/>
                <w:sz w:val="22"/>
              </w:rPr>
              <w:t>University</w:t>
            </w:r>
            <w:r>
              <w:rPr>
                <w:color w:val="0E101A"/>
                <w:spacing w:val="-7"/>
                <w:sz w:val="22"/>
              </w:rPr>
              <w:t> </w:t>
            </w:r>
            <w:r>
              <w:rPr>
                <w:color w:val="0E101A"/>
                <w:sz w:val="22"/>
              </w:rPr>
              <w:t>of</w:t>
            </w:r>
            <w:r>
              <w:rPr>
                <w:color w:val="0E101A"/>
                <w:spacing w:val="-6"/>
                <w:sz w:val="22"/>
              </w:rPr>
              <w:t> </w:t>
            </w:r>
            <w:r>
              <w:rPr>
                <w:color w:val="0E101A"/>
                <w:sz w:val="22"/>
              </w:rPr>
              <w:t>Stavanger,</w:t>
            </w:r>
            <w:r>
              <w:rPr>
                <w:color w:val="0E101A"/>
                <w:spacing w:val="-7"/>
                <w:sz w:val="22"/>
              </w:rPr>
              <w:t> </w:t>
            </w:r>
            <w:r>
              <w:rPr>
                <w:color w:val="0E101A"/>
                <w:spacing w:val="-2"/>
                <w:sz w:val="22"/>
              </w:rPr>
              <w:t>Norway;</w:t>
            </w:r>
          </w:p>
          <w:p>
            <w:pPr>
              <w:pStyle w:val="TableParagraph"/>
              <w:spacing w:line="276" w:lineRule="auto" w:before="38"/>
              <w:ind w:left="219" w:right="1382"/>
              <w:rPr>
                <w:i/>
                <w:sz w:val="22"/>
              </w:rPr>
            </w:pPr>
            <w:bookmarkStart w:name="EGAP Displacement, Migration and Integra" w:id="42"/>
            <w:bookmarkEnd w:id="42"/>
            <w:r>
              <w:rPr/>
            </w:r>
            <w:r>
              <w:rPr>
                <w:sz w:val="22"/>
              </w:rPr>
              <w:t>EGAP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Displacement,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Migration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Meeting,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Washington,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DC; </w:t>
            </w:r>
            <w:bookmarkStart w:name="Texas Development Economics Workshop (co" w:id="43"/>
            <w:bookmarkEnd w:id="43"/>
            <w:r>
              <w:rPr>
                <w:sz w:val="22"/>
              </w:rPr>
              <w:t>T</w:t>
            </w:r>
            <w:r>
              <w:rPr>
                <w:sz w:val="22"/>
              </w:rPr>
              <w:t>exas Development Economics Workshop </w:t>
            </w:r>
            <w:r>
              <w:rPr>
                <w:i/>
                <w:sz w:val="22"/>
              </w:rPr>
              <w:t>(co-organizer);</w:t>
            </w:r>
          </w:p>
          <w:p>
            <w:pPr>
              <w:pStyle w:val="TableParagraph"/>
              <w:ind w:left="219"/>
              <w:rPr>
                <w:sz w:val="22"/>
              </w:rPr>
            </w:pPr>
            <w:bookmarkStart w:name="Center for the Study of African Economie" w:id="44"/>
            <w:bookmarkEnd w:id="44"/>
            <w:r>
              <w:rPr/>
            </w:r>
            <w:r>
              <w:rPr>
                <w:sz w:val="22"/>
              </w:rPr>
              <w:t>Center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African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(CSAE)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Oxford;</w:t>
            </w:r>
          </w:p>
          <w:p>
            <w:pPr>
              <w:pStyle w:val="TableParagraph"/>
              <w:spacing w:line="233" w:lineRule="exact" w:before="38"/>
              <w:ind w:left="219"/>
              <w:rPr>
                <w:sz w:val="22"/>
              </w:rPr>
            </w:pPr>
            <w:bookmarkStart w:name="ASSA Annual conference." w:id="45"/>
            <w:bookmarkEnd w:id="45"/>
            <w:r>
              <w:rPr/>
            </w:r>
            <w:r>
              <w:rPr>
                <w:sz w:val="22"/>
              </w:rPr>
              <w:t>ASSA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conference.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1910" w:h="16840"/>
          <w:pgMar w:header="0" w:footer="629" w:top="920" w:bottom="880" w:left="850" w:right="850"/>
        </w:sect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9454"/>
      </w:tblGrid>
      <w:tr>
        <w:trPr>
          <w:trHeight w:val="2760" w:hRule="atLeast"/>
        </w:trPr>
        <w:tc>
          <w:tcPr>
            <w:tcW w:w="712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9454" w:type="dxa"/>
          </w:tcPr>
          <w:p>
            <w:pPr>
              <w:pStyle w:val="TableParagraph"/>
              <w:spacing w:line="243" w:lineRule="exact"/>
              <w:ind w:left="220"/>
              <w:rPr>
                <w:sz w:val="22"/>
              </w:rPr>
            </w:pPr>
            <w:bookmarkStart w:name="University of Pittsburgh; " w:id="46"/>
            <w:bookmarkEnd w:id="46"/>
            <w:r>
              <w:rPr/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Pittsburgh;</w:t>
            </w:r>
          </w:p>
          <w:p>
            <w:pPr>
              <w:pStyle w:val="TableParagraph"/>
              <w:spacing w:line="276" w:lineRule="auto" w:before="37"/>
              <w:ind w:left="220" w:right="3114"/>
              <w:rPr>
                <w:sz w:val="22"/>
              </w:rPr>
            </w:pPr>
            <w:bookmarkStart w:name="AXA Research Lab on Gender Equality at B" w:id="47"/>
            <w:bookmarkEnd w:id="47"/>
            <w:r>
              <w:rPr/>
            </w:r>
            <w:r>
              <w:rPr>
                <w:sz w:val="22"/>
              </w:rPr>
              <w:t>AXA Research Lab on Gender Equality at Bocconi University; </w:t>
            </w:r>
            <w:bookmarkStart w:name="G2LM|BREAD Conference on Development Eco" w:id="48"/>
            <w:bookmarkEnd w:id="48"/>
            <w:r>
              <w:rPr>
                <w:sz w:val="22"/>
              </w:rPr>
              <w:t>G</w:t>
            </w:r>
            <w:r>
              <w:rPr>
                <w:sz w:val="22"/>
              </w:rPr>
              <w:t>2LM|BREAD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Nairobi; </w:t>
            </w:r>
            <w:bookmarkStart w:name="University of Nebraska – Lincoln; " w:id="49"/>
            <w:bookmarkEnd w:id="49"/>
            <w:r>
              <w:rPr>
                <w:sz w:val="22"/>
              </w:rPr>
              <w:t>U</w:t>
            </w:r>
            <w:r>
              <w:rPr>
                <w:sz w:val="22"/>
              </w:rPr>
              <w:t>niversity of Nebraska – Lincoln;</w:t>
            </w:r>
          </w:p>
          <w:p>
            <w:pPr>
              <w:pStyle w:val="TableParagraph"/>
              <w:spacing w:before="1"/>
              <w:ind w:left="220"/>
              <w:rPr>
                <w:sz w:val="22"/>
              </w:rPr>
            </w:pPr>
            <w:bookmarkStart w:name="Advances in Field Experiments (AFE) conf" w:id="50"/>
            <w:bookmarkEnd w:id="50"/>
            <w:r>
              <w:rPr/>
            </w:r>
            <w:r>
              <w:rPr>
                <w:sz w:val="22"/>
              </w:rPr>
              <w:t>Advances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Experiments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(AFE)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conference;</w:t>
            </w:r>
          </w:p>
          <w:p>
            <w:pPr>
              <w:pStyle w:val="TableParagraph"/>
              <w:spacing w:line="276" w:lineRule="auto" w:before="37"/>
              <w:ind w:left="219" w:right="197"/>
              <w:rPr>
                <w:sz w:val="22"/>
              </w:rPr>
            </w:pPr>
            <w:bookmarkStart w:name="Center for the Studies of African Econom" w:id="51"/>
            <w:bookmarkEnd w:id="51"/>
            <w:r>
              <w:rPr/>
            </w:r>
            <w:r>
              <w:rPr>
                <w:sz w:val="22"/>
              </w:rPr>
              <w:t>Center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(CSAE)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Oxford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(UK); </w:t>
            </w:r>
            <w:bookmarkStart w:name="Discrimination and Diversity Workshop, U" w:id="52"/>
            <w:bookmarkEnd w:id="52"/>
            <w:r>
              <w:rPr>
                <w:sz w:val="22"/>
              </w:rPr>
              <w:t>D</w:t>
            </w:r>
            <w:r>
              <w:rPr>
                <w:sz w:val="22"/>
              </w:rPr>
              <w:t>iscrimination and Diversity Workshop, University of East Anglia;</w:t>
            </w:r>
          </w:p>
          <w:p>
            <w:pPr>
              <w:pStyle w:val="TableParagraph"/>
              <w:spacing w:line="276" w:lineRule="auto"/>
              <w:ind w:left="219" w:right="3114"/>
              <w:rPr>
                <w:sz w:val="22"/>
              </w:rPr>
            </w:pPr>
            <w:bookmarkStart w:name="American Economic Association (ASSA) Ann" w:id="53"/>
            <w:bookmarkEnd w:id="53"/>
            <w:r>
              <w:rPr/>
            </w:r>
            <w:r>
              <w:rPr>
                <w:sz w:val="22"/>
              </w:rPr>
              <w:t>American Economic Association (ASSA) Annual Conference; </w:t>
            </w:r>
            <w:bookmarkStart w:name="Midwest International Economic Developme" w:id="54"/>
            <w:bookmarkEnd w:id="54"/>
            <w:r>
              <w:rPr>
                <w:sz w:val="22"/>
              </w:rPr>
              <w:t>Mid</w:t>
            </w:r>
            <w:r>
              <w:rPr>
                <w:sz w:val="22"/>
              </w:rPr>
              <w:t>west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Conference.</w:t>
            </w:r>
          </w:p>
        </w:tc>
      </w:tr>
      <w:tr>
        <w:trPr>
          <w:trHeight w:val="3823" w:hRule="atLeast"/>
        </w:trPr>
        <w:tc>
          <w:tcPr>
            <w:tcW w:w="712" w:type="dxa"/>
          </w:tcPr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9454" w:type="dxa"/>
          </w:tcPr>
          <w:p>
            <w:pPr>
              <w:pStyle w:val="TableParagraph"/>
              <w:spacing w:before="179"/>
              <w:ind w:left="220"/>
              <w:rPr>
                <w:sz w:val="22"/>
              </w:rPr>
            </w:pPr>
            <w:bookmarkStart w:name="NBER Summer Institute - Crime; " w:id="55"/>
            <w:bookmarkEnd w:id="55"/>
            <w:r>
              <w:rPr/>
            </w:r>
            <w:r>
              <w:rPr>
                <w:sz w:val="22"/>
              </w:rPr>
              <w:t>NBER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Crime;</w:t>
            </w:r>
          </w:p>
          <w:p>
            <w:pPr>
              <w:pStyle w:val="TableParagraph"/>
              <w:spacing w:line="276" w:lineRule="auto" w:before="39"/>
              <w:ind w:left="220" w:right="3114"/>
              <w:rPr>
                <w:sz w:val="22"/>
              </w:rPr>
            </w:pPr>
            <w:bookmarkStart w:name="University of Illinois Urbana Champaign," w:id="56"/>
            <w:bookmarkEnd w:id="56"/>
            <w:r>
              <w:rPr/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Illinois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Urbana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Champaign,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Business; </w:t>
            </w:r>
            <w:bookmarkStart w:name="University of Alaska-Anchorage; " w:id="57"/>
            <w:bookmarkEnd w:id="57"/>
            <w:r>
              <w:rPr>
                <w:sz w:val="22"/>
              </w:rPr>
              <w:t>U</w:t>
            </w:r>
            <w:r>
              <w:rPr>
                <w:sz w:val="22"/>
              </w:rPr>
              <w:t>niversity of Alaska-Anchorage;</w:t>
            </w:r>
          </w:p>
          <w:p>
            <w:pPr>
              <w:pStyle w:val="TableParagraph"/>
              <w:ind w:left="220"/>
              <w:rPr>
                <w:sz w:val="22"/>
              </w:rPr>
            </w:pPr>
            <w:bookmarkStart w:name="University of Florida; " w:id="58"/>
            <w:bookmarkEnd w:id="58"/>
            <w:r>
              <w:rPr/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Florida;</w:t>
            </w:r>
          </w:p>
          <w:p>
            <w:pPr>
              <w:pStyle w:val="TableParagraph"/>
              <w:spacing w:line="276" w:lineRule="auto" w:before="37"/>
              <w:ind w:left="220" w:right="2603"/>
              <w:rPr>
                <w:sz w:val="22"/>
              </w:rPr>
            </w:pPr>
            <w:bookmarkStart w:name="Centro de Investigacion y Docencia Econo" w:id="59"/>
            <w:bookmarkEnd w:id="59"/>
            <w:r>
              <w:rPr/>
            </w:r>
            <w:hyperlink r:id="rId18">
              <w:r>
                <w:rPr>
                  <w:color w:val="212121"/>
                  <w:sz w:val="22"/>
                </w:rPr>
                <w:t>Centro</w:t>
              </w:r>
              <w:r>
                <w:rPr>
                  <w:color w:val="212121"/>
                  <w:spacing w:val="-5"/>
                  <w:sz w:val="22"/>
                </w:rPr>
                <w:t> </w:t>
              </w:r>
              <w:r>
                <w:rPr>
                  <w:color w:val="212121"/>
                  <w:sz w:val="22"/>
                </w:rPr>
                <w:t>de</w:t>
              </w:r>
              <w:r>
                <w:rPr>
                  <w:color w:val="212121"/>
                  <w:spacing w:val="-6"/>
                  <w:sz w:val="22"/>
                </w:rPr>
                <w:t> </w:t>
              </w:r>
              <w:r>
                <w:rPr>
                  <w:color w:val="212121"/>
                  <w:sz w:val="22"/>
                </w:rPr>
                <w:t>Investigacion</w:t>
              </w:r>
              <w:r>
                <w:rPr>
                  <w:color w:val="212121"/>
                  <w:spacing w:val="-5"/>
                  <w:sz w:val="22"/>
                </w:rPr>
                <w:t> </w:t>
              </w:r>
              <w:r>
                <w:rPr>
                  <w:color w:val="212121"/>
                  <w:sz w:val="22"/>
                </w:rPr>
                <w:t>y</w:t>
              </w:r>
              <w:r>
                <w:rPr>
                  <w:color w:val="212121"/>
                  <w:spacing w:val="-5"/>
                  <w:sz w:val="22"/>
                </w:rPr>
                <w:t> </w:t>
              </w:r>
              <w:r>
                <w:rPr>
                  <w:color w:val="212121"/>
                  <w:sz w:val="22"/>
                </w:rPr>
                <w:t>Docencia</w:t>
              </w:r>
              <w:r>
                <w:rPr>
                  <w:color w:val="212121"/>
                  <w:spacing w:val="-6"/>
                  <w:sz w:val="22"/>
                </w:rPr>
                <w:t> </w:t>
              </w:r>
              <w:r>
                <w:rPr>
                  <w:color w:val="212121"/>
                  <w:sz w:val="22"/>
                </w:rPr>
                <w:t>Economicas</w:t>
              </w:r>
            </w:hyperlink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sz w:val="22"/>
              </w:rPr>
              <w:t>(CIDE),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Mexico</w:t>
            </w:r>
            <w:r>
              <w:rPr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</w:t>
            </w:r>
            <w:bookmarkStart w:name="Universidad del Rosario, Colombia; Monas" w:id="60"/>
            <w:bookmarkEnd w:id="60"/>
            <w:r>
              <w:rPr>
                <w:sz w:val="22"/>
              </w:rPr>
              <w:t>U</w:t>
            </w:r>
            <w:r>
              <w:rPr>
                <w:sz w:val="22"/>
              </w:rPr>
              <w:t>niversidad del Rosario, Colombia; Monash University;</w:t>
            </w:r>
          </w:p>
          <w:p>
            <w:pPr>
              <w:pStyle w:val="TableParagraph"/>
              <w:spacing w:before="1"/>
              <w:ind w:left="220"/>
              <w:rPr>
                <w:sz w:val="22"/>
              </w:rPr>
            </w:pPr>
            <w:bookmarkStart w:name="University of East Anglia; " w:id="61"/>
            <w:bookmarkEnd w:id="61"/>
            <w:r>
              <w:rPr/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Anglia;</w:t>
            </w:r>
          </w:p>
          <w:p>
            <w:pPr>
              <w:pStyle w:val="TableParagraph"/>
              <w:spacing w:line="276" w:lineRule="auto" w:before="37"/>
              <w:ind w:left="220"/>
              <w:rPr>
                <w:sz w:val="22"/>
              </w:rPr>
            </w:pPr>
            <w:bookmarkStart w:name="Workshop of Experimental and Behavioral " w:id="62"/>
            <w:bookmarkEnd w:id="62"/>
            <w:r>
              <w:rPr/>
            </w:r>
            <w:r>
              <w:rPr>
                <w:sz w:val="22"/>
              </w:rPr>
              <w:t>Workshop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Americas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(WEBEAS)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online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seminar; Southern Economic Association (SEA) Annual Conference;</w:t>
            </w:r>
          </w:p>
          <w:p>
            <w:pPr>
              <w:pStyle w:val="TableParagraph"/>
              <w:spacing w:line="276" w:lineRule="auto"/>
              <w:ind w:left="219" w:right="4097"/>
              <w:rPr>
                <w:sz w:val="22"/>
              </w:rPr>
            </w:pPr>
            <w:bookmarkStart w:name="Discrimination and Disparities online se" w:id="63"/>
            <w:bookmarkEnd w:id="63"/>
            <w:r>
              <w:rPr/>
            </w:r>
            <w:r>
              <w:rPr>
                <w:sz w:val="22"/>
              </w:rPr>
              <w:t>Discrimination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Disparities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online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seminar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series; </w:t>
            </w:r>
            <w:bookmarkStart w:name="Texas Economics of Crime Workshop; " w:id="64"/>
            <w:bookmarkEnd w:id="64"/>
            <w:r>
              <w:rPr>
                <w:sz w:val="22"/>
              </w:rPr>
              <w:t>T</w:t>
            </w:r>
            <w:r>
              <w:rPr>
                <w:sz w:val="22"/>
              </w:rPr>
              <w:t>exas Economics of Crime Workshop;</w:t>
            </w:r>
          </w:p>
          <w:p>
            <w:pPr>
              <w:pStyle w:val="TableParagraph"/>
              <w:ind w:left="219"/>
              <w:rPr>
                <w:sz w:val="22"/>
              </w:rPr>
            </w:pPr>
            <w:bookmarkStart w:name="By-annual Social Dilemmas Conference." w:id="65"/>
            <w:bookmarkEnd w:id="65"/>
            <w:r>
              <w:rPr/>
            </w:r>
            <w:r>
              <w:rPr>
                <w:sz w:val="22"/>
              </w:rPr>
              <w:t>By-annual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Dilemmas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Conference.</w:t>
            </w:r>
          </w:p>
        </w:tc>
      </w:tr>
      <w:tr>
        <w:trPr>
          <w:trHeight w:val="4673" w:hRule="atLeast"/>
        </w:trPr>
        <w:tc>
          <w:tcPr>
            <w:tcW w:w="712" w:type="dxa"/>
          </w:tcPr>
          <w:p>
            <w:pPr>
              <w:pStyle w:val="TableParagraph"/>
              <w:spacing w:before="181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454" w:type="dxa"/>
          </w:tcPr>
          <w:p>
            <w:pPr>
              <w:pStyle w:val="TableParagraph"/>
              <w:spacing w:line="276" w:lineRule="auto" w:before="181"/>
              <w:ind w:left="219" w:right="5093"/>
              <w:rPr>
                <w:sz w:val="22"/>
              </w:rPr>
            </w:pPr>
            <w:r>
              <w:rPr>
                <w:sz w:val="22"/>
              </w:rPr>
              <w:t>Loyola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Marymount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(virtual); </w:t>
            </w:r>
            <w:r>
              <w:rPr>
                <w:sz w:val="22"/>
              </w:rPr>
              <w:t>University of Nottingham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Middlebury College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spacing w:line="253" w:lineRule="exact"/>
              <w:ind w:left="219"/>
              <w:rPr>
                <w:sz w:val="22"/>
              </w:rPr>
            </w:pPr>
            <w:r>
              <w:rPr>
                <w:sz w:val="22"/>
              </w:rPr>
              <w:t>King’s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(virtual)</w:t>
            </w:r>
            <w:r>
              <w:rPr>
                <w:spacing w:val="-2"/>
                <w:sz w:val="22"/>
              </w:rPr>
              <w:t>;</w:t>
            </w:r>
          </w:p>
          <w:p>
            <w:pPr>
              <w:pStyle w:val="TableParagraph"/>
              <w:spacing w:line="276" w:lineRule="auto" w:before="39"/>
              <w:ind w:left="219" w:right="3114"/>
              <w:rPr>
                <w:sz w:val="22"/>
              </w:rPr>
            </w:pPr>
            <w:r>
              <w:rPr>
                <w:sz w:val="22"/>
              </w:rPr>
              <w:t>International Food Policy Research Institute (IFPRI)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Tinbergen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Institute,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Amsterdam;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Regensburg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Newcastle University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spacing w:line="276" w:lineRule="auto"/>
              <w:ind w:left="219" w:right="6163"/>
              <w:rPr>
                <w:sz w:val="22"/>
              </w:rPr>
            </w:pPr>
            <w:r>
              <w:rPr>
                <w:sz w:val="22"/>
              </w:rPr>
              <w:t>Indian Statistical Institute (ISI); NEUDC Conference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ESA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Conference;</w:t>
            </w:r>
          </w:p>
          <w:p>
            <w:pPr>
              <w:pStyle w:val="TableParagraph"/>
              <w:spacing w:line="252" w:lineRule="exact"/>
              <w:ind w:left="219"/>
              <w:rPr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(SEA)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meeting;</w:t>
            </w:r>
          </w:p>
          <w:p>
            <w:pPr>
              <w:pStyle w:val="TableParagraph"/>
              <w:spacing w:line="276" w:lineRule="auto" w:before="38"/>
              <w:ind w:left="219" w:right="197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Symposium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Countries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(SEEDEC)</w:t>
            </w:r>
            <w:r>
              <w:rPr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Economic Science Association (ESA) North-America Conference;</w:t>
            </w:r>
          </w:p>
          <w:p>
            <w:pPr>
              <w:pStyle w:val="TableParagraph"/>
              <w:spacing w:line="276" w:lineRule="auto"/>
              <w:ind w:left="220"/>
              <w:rPr>
                <w:sz w:val="22"/>
              </w:rPr>
            </w:pPr>
            <w:r>
              <w:rPr>
                <w:sz w:val="22"/>
              </w:rPr>
              <w:t>KDI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School-World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DIME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Sustainable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Inclusive Development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.</w:t>
            </w:r>
          </w:p>
        </w:tc>
      </w:tr>
      <w:tr>
        <w:trPr>
          <w:trHeight w:val="3027" w:hRule="atLeast"/>
        </w:trPr>
        <w:tc>
          <w:tcPr>
            <w:tcW w:w="712" w:type="dxa"/>
          </w:tcPr>
          <w:p>
            <w:pPr>
              <w:pStyle w:val="TableParagraph"/>
              <w:spacing w:before="156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9454" w:type="dxa"/>
          </w:tcPr>
          <w:p>
            <w:pPr>
              <w:pStyle w:val="TableParagraph"/>
              <w:spacing w:line="276" w:lineRule="auto" w:before="156"/>
              <w:ind w:left="220" w:right="6163"/>
              <w:rPr>
                <w:sz w:val="22"/>
              </w:rPr>
            </w:pPr>
            <w:r>
              <w:rPr>
                <w:sz w:val="22"/>
              </w:rPr>
              <w:t>University of Texas at Austin; American University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Virginia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spacing w:line="276" w:lineRule="auto"/>
              <w:ind w:left="220" w:right="4097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Queensland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BESC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seminar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Universidad de Los Andes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ind w:left="220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University;</w:t>
            </w:r>
          </w:p>
          <w:p>
            <w:pPr>
              <w:pStyle w:val="TableParagraph"/>
              <w:spacing w:line="276" w:lineRule="auto" w:before="39"/>
              <w:ind w:left="220" w:right="3114"/>
              <w:rPr>
                <w:sz w:val="22"/>
              </w:rPr>
            </w:pPr>
            <w:r>
              <w:rPr>
                <w:sz w:val="22"/>
              </w:rPr>
              <w:t>Advances in Field Experiments (AFE) Conference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Economic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(ESA)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(virtual)</w:t>
            </w:r>
            <w:r>
              <w:rPr>
                <w:sz w:val="22"/>
              </w:rPr>
              <w:t>; American Economic Association (ASSA) Annual Conference;</w:t>
            </w:r>
          </w:p>
          <w:p>
            <w:pPr>
              <w:pStyle w:val="TableParagraph"/>
              <w:spacing w:line="232" w:lineRule="exact"/>
              <w:ind w:left="22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(WiE)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(virtual)</w:t>
            </w:r>
            <w:r>
              <w:rPr>
                <w:spacing w:val="-2"/>
                <w:sz w:val="22"/>
              </w:rPr>
              <w:t>.</w:t>
            </w:r>
          </w:p>
        </w:tc>
      </w:tr>
    </w:tbl>
    <w:p>
      <w:pPr>
        <w:pStyle w:val="TableParagraph"/>
        <w:spacing w:after="0" w:line="232" w:lineRule="exact"/>
        <w:rPr>
          <w:sz w:val="22"/>
        </w:rPr>
        <w:sectPr>
          <w:type w:val="continuous"/>
          <w:pgSz w:w="11910" w:h="16840"/>
          <w:pgMar w:header="0" w:footer="629" w:top="700" w:bottom="880" w:left="850" w:right="850"/>
        </w:sect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"/>
        <w:gridCol w:w="9227"/>
      </w:tblGrid>
      <w:tr>
        <w:trPr>
          <w:trHeight w:val="2466" w:hRule="atLeast"/>
        </w:trPr>
        <w:tc>
          <w:tcPr>
            <w:tcW w:w="758" w:type="dxa"/>
          </w:tcPr>
          <w:p>
            <w:pPr>
              <w:pStyle w:val="TableParagraph"/>
              <w:spacing w:line="243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9227" w:type="dxa"/>
          </w:tcPr>
          <w:p>
            <w:pPr>
              <w:pStyle w:val="TableParagraph"/>
              <w:spacing w:line="276" w:lineRule="auto"/>
              <w:ind w:left="183" w:right="3601"/>
              <w:rPr>
                <w:sz w:val="22"/>
              </w:rPr>
            </w:pPr>
            <w:r>
              <w:rPr>
                <w:sz w:val="22"/>
              </w:rPr>
              <w:t>Fair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Norwegian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Economics; SITE - Stockholm School of Economics;</w:t>
            </w:r>
          </w:p>
          <w:p>
            <w:pPr>
              <w:pStyle w:val="TableParagraph"/>
              <w:spacing w:line="276" w:lineRule="auto"/>
              <w:ind w:left="183" w:right="5752"/>
              <w:rPr>
                <w:sz w:val="22"/>
              </w:rPr>
            </w:pPr>
            <w:r>
              <w:rPr>
                <w:sz w:val="22"/>
              </w:rPr>
              <w:t>Georgia State University; Washington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University;</w:t>
            </w:r>
          </w:p>
          <w:p>
            <w:pPr>
              <w:pStyle w:val="TableParagraph"/>
              <w:spacing w:line="276" w:lineRule="auto"/>
              <w:ind w:left="183" w:right="3075"/>
              <w:rPr>
                <w:sz w:val="22"/>
              </w:rPr>
            </w:pPr>
            <w:r>
              <w:rPr>
                <w:sz w:val="22"/>
              </w:rPr>
              <w:t>American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(ASSA)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Conference; Texas Experimental Symposium;</w:t>
            </w:r>
          </w:p>
          <w:p>
            <w:pPr>
              <w:pStyle w:val="TableParagraph"/>
              <w:spacing w:line="276" w:lineRule="auto"/>
              <w:ind w:left="183" w:right="1954"/>
              <w:rPr>
                <w:sz w:val="22"/>
              </w:rPr>
            </w:pPr>
            <w:r>
              <w:rPr>
                <w:sz w:val="22"/>
              </w:rPr>
              <w:t>Norms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Workshop,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Pennsylvania; Economic Science Association (ESA) North-America Conference.</w:t>
            </w:r>
          </w:p>
        </w:tc>
      </w:tr>
      <w:tr>
        <w:trPr>
          <w:trHeight w:val="3496" w:hRule="atLeast"/>
        </w:trPr>
        <w:tc>
          <w:tcPr>
            <w:tcW w:w="758" w:type="dxa"/>
          </w:tcPr>
          <w:p>
            <w:pPr>
              <w:pStyle w:val="TableParagraph"/>
              <w:spacing w:before="177"/>
              <w:ind w:left="59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</w:p>
          <w:p>
            <w:pPr>
              <w:pStyle w:val="TableParagraph"/>
              <w:spacing w:before="1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9227" w:type="dxa"/>
          </w:tcPr>
          <w:p>
            <w:pPr>
              <w:pStyle w:val="TableParagraph"/>
              <w:spacing w:before="179"/>
              <w:ind w:left="183"/>
              <w:rPr>
                <w:sz w:val="22"/>
              </w:rPr>
            </w:pPr>
            <w:r>
              <w:rPr>
                <w:sz w:val="22"/>
              </w:rPr>
              <w:t>UCLA,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Anderson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Management;</w:t>
            </w:r>
          </w:p>
          <w:p>
            <w:pPr>
              <w:pStyle w:val="TableParagraph"/>
              <w:spacing w:line="276" w:lineRule="auto" w:before="37"/>
              <w:ind w:left="183" w:right="1293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Wisconsin-Madison,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Dept.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Economics; University of Pennsylvania Behavioral Ethics Lab;</w:t>
            </w:r>
          </w:p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Nova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Lisbon;</w:t>
            </w:r>
          </w:p>
          <w:p>
            <w:pPr>
              <w:pStyle w:val="TableParagraph"/>
              <w:spacing w:before="38"/>
              <w:ind w:left="183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Economics;</w:t>
            </w:r>
          </w:p>
          <w:p>
            <w:pPr>
              <w:pStyle w:val="TableParagraph"/>
              <w:spacing w:line="276" w:lineRule="auto" w:before="38"/>
              <w:ind w:left="183" w:right="1293"/>
              <w:rPr>
                <w:sz w:val="22"/>
              </w:rPr>
            </w:pP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(MEER)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University; AEA annual meeting;</w:t>
            </w:r>
          </w:p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Symposium;</w:t>
            </w:r>
          </w:p>
          <w:p>
            <w:pPr>
              <w:pStyle w:val="TableParagraph"/>
              <w:spacing w:line="276" w:lineRule="auto" w:before="38"/>
              <w:ind w:left="183" w:right="1954"/>
              <w:rPr>
                <w:sz w:val="22"/>
              </w:rPr>
            </w:pPr>
            <w:r>
              <w:rPr>
                <w:sz w:val="22"/>
              </w:rPr>
              <w:t>Economic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(ESA)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North-America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Conferences; American Economic Association (ASSA) Annual Conference;</w:t>
            </w:r>
          </w:p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(SEA)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Conference.</w:t>
            </w:r>
          </w:p>
        </w:tc>
      </w:tr>
      <w:tr>
        <w:trPr>
          <w:trHeight w:val="403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line="237" w:lineRule="exact" w:before="146"/>
              <w:ind w:left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DOCTORAL</w:t>
            </w:r>
            <w:r>
              <w:rPr>
                <w:b/>
                <w:spacing w:val="1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STUDENTS</w:t>
            </w:r>
          </w:p>
        </w:tc>
      </w:tr>
      <w:tr>
        <w:trPr>
          <w:trHeight w:val="248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line="203" w:lineRule="exact"/>
              <w:ind w:left="59"/>
              <w:rPr>
                <w:sz w:val="18"/>
              </w:rPr>
            </w:pPr>
            <w:r>
              <w:rPr>
                <w:sz w:val="18"/>
              </w:rPr>
              <w:t>*Expected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graduation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year.</w:t>
            </w:r>
          </w:p>
        </w:tc>
      </w:tr>
      <w:tr>
        <w:trPr>
          <w:trHeight w:val="315" w:hRule="atLeast"/>
        </w:trPr>
        <w:tc>
          <w:tcPr>
            <w:tcW w:w="758" w:type="dxa"/>
          </w:tcPr>
          <w:p>
            <w:pPr>
              <w:pStyle w:val="TableParagraph"/>
              <w:spacing w:before="35"/>
              <w:ind w:left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Chair</w:t>
            </w:r>
          </w:p>
        </w:tc>
        <w:tc>
          <w:tcPr>
            <w:tcW w:w="922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37" w:val="left" w:leader="none"/>
              </w:tabs>
              <w:spacing w:before="17"/>
              <w:ind w:left="59"/>
              <w:rPr>
                <w:sz w:val="22"/>
              </w:rPr>
            </w:pPr>
            <w:r>
              <w:rPr>
                <w:spacing w:val="-2"/>
                <w:sz w:val="22"/>
              </w:rPr>
              <w:t>2027</w:t>
            </w:r>
            <w:r>
              <w:rPr>
                <w:spacing w:val="-2"/>
                <w:position w:val="7"/>
                <w:sz w:val="13"/>
              </w:rPr>
              <w:t>*</w:t>
            </w:r>
            <w:r>
              <w:rPr>
                <w:position w:val="7"/>
                <w:sz w:val="13"/>
              </w:rPr>
              <w:tab/>
            </w:r>
            <w:r>
              <w:rPr>
                <w:sz w:val="22"/>
              </w:rPr>
              <w:t>Kennedy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Johnston.</w:t>
            </w:r>
          </w:p>
        </w:tc>
      </w:tr>
      <w:tr>
        <w:trPr>
          <w:trHeight w:val="437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37" w:val="left" w:leader="none"/>
              </w:tabs>
              <w:spacing w:before="80"/>
              <w:ind w:left="59"/>
              <w:rPr>
                <w:sz w:val="22"/>
              </w:rPr>
            </w:pPr>
            <w:r>
              <w:rPr>
                <w:spacing w:val="-2"/>
                <w:sz w:val="22"/>
              </w:rPr>
              <w:t>2026</w:t>
            </w:r>
            <w:r>
              <w:rPr>
                <w:spacing w:val="-2"/>
                <w:position w:val="7"/>
                <w:sz w:val="13"/>
              </w:rPr>
              <w:t>*</w:t>
            </w:r>
            <w:r>
              <w:rPr>
                <w:position w:val="7"/>
                <w:sz w:val="13"/>
              </w:rPr>
              <w:tab/>
            </w:r>
            <w:r>
              <w:rPr>
                <w:sz w:val="22"/>
              </w:rPr>
              <w:t>Miranda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Lambert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2"/>
                <w:sz w:val="22"/>
              </w:rPr>
              <w:t>Chair).</w:t>
            </w:r>
          </w:p>
        </w:tc>
      </w:tr>
      <w:tr>
        <w:trPr>
          <w:trHeight w:val="451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20" w:val="left" w:leader="none"/>
              </w:tabs>
              <w:spacing w:before="94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  <w:r>
              <w:rPr>
                <w:sz w:val="22"/>
              </w:rPr>
              <w:tab/>
              <w:t>Daniel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Gomez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Vasquez.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Professor,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Holy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Cross.</w:t>
            </w:r>
          </w:p>
        </w:tc>
      </w:tr>
      <w:tr>
        <w:trPr>
          <w:trHeight w:val="442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16" w:val="left" w:leader="none"/>
              </w:tabs>
              <w:spacing w:before="94"/>
              <w:ind w:left="70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  <w:r>
              <w:rPr>
                <w:sz w:val="22"/>
              </w:rPr>
              <w:tab/>
              <w:t>Andy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Cao.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Naval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(CNA).</w:t>
            </w:r>
          </w:p>
        </w:tc>
      </w:tr>
      <w:tr>
        <w:trPr>
          <w:trHeight w:val="401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85"/>
              <w:ind w:left="59"/>
              <w:rPr>
                <w:b/>
                <w:sz w:val="22"/>
              </w:rPr>
            </w:pPr>
            <w:r>
              <w:rPr>
                <w:b/>
                <w:sz w:val="22"/>
              </w:rPr>
              <w:t>Committee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Member</w:t>
            </w:r>
          </w:p>
        </w:tc>
      </w:tr>
      <w:tr>
        <w:trPr>
          <w:trHeight w:val="383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01" w:val="left" w:leader="none"/>
              </w:tabs>
              <w:spacing w:before="53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  <w:r>
              <w:rPr>
                <w:sz w:val="22"/>
              </w:rPr>
              <w:tab/>
              <w:t>Andre’nay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Harris.</w:t>
            </w:r>
          </w:p>
        </w:tc>
      </w:tr>
      <w:tr>
        <w:trPr>
          <w:trHeight w:val="403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05" w:val="left" w:leader="none"/>
              </w:tabs>
              <w:spacing w:before="67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  <w:r>
              <w:rPr>
                <w:sz w:val="22"/>
              </w:rPr>
              <w:tab/>
              <w:t>Nanyin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Yang.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Postdoctoral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fellow,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Sydney.</w:t>
            </w:r>
          </w:p>
        </w:tc>
      </w:tr>
      <w:tr>
        <w:trPr>
          <w:trHeight w:val="345" w:hRule="atLeast"/>
        </w:trPr>
        <w:tc>
          <w:tcPr>
            <w:tcW w:w="758" w:type="dxa"/>
          </w:tcPr>
          <w:p>
            <w:pPr>
              <w:pStyle w:val="TableParagraph"/>
              <w:spacing w:line="251" w:lineRule="exact" w:before="74"/>
              <w:ind w:left="59" w:right="-15"/>
              <w:rPr>
                <w:i/>
                <w:sz w:val="22"/>
              </w:rPr>
            </w:pPr>
            <w:r>
              <w:rPr>
                <w:i/>
                <w:sz w:val="22"/>
              </w:rPr>
              <w:t>At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SMU</w:t>
            </w:r>
          </w:p>
        </w:tc>
        <w:tc>
          <w:tcPr>
            <w:tcW w:w="922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16" w:val="left" w:leader="none"/>
              </w:tabs>
              <w:spacing w:before="8"/>
              <w:ind w:left="70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  <w:r>
              <w:rPr>
                <w:sz w:val="22"/>
              </w:rPr>
              <w:tab/>
              <w:t>Priyanka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Chakraborty.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Professor,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Allegheny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College.</w:t>
            </w:r>
          </w:p>
        </w:tc>
      </w:tr>
      <w:tr>
        <w:trPr>
          <w:trHeight w:val="471" w:hRule="atLeast"/>
        </w:trPr>
        <w:tc>
          <w:tcPr>
            <w:tcW w:w="9985" w:type="dxa"/>
            <w:gridSpan w:val="2"/>
          </w:tcPr>
          <w:p>
            <w:pPr>
              <w:pStyle w:val="TableParagraph"/>
              <w:tabs>
                <w:tab w:pos="1116" w:val="left" w:leader="none"/>
              </w:tabs>
              <w:spacing w:before="98"/>
              <w:ind w:left="70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  <w:r>
              <w:rPr>
                <w:sz w:val="22"/>
              </w:rPr>
              <w:tab/>
              <w:t>Kuangli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Xie.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scientist,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Square.</w:t>
            </w:r>
          </w:p>
        </w:tc>
      </w:tr>
      <w:tr>
        <w:trPr>
          <w:trHeight w:val="426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110"/>
              <w:ind w:left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TEACHING</w:t>
            </w:r>
          </w:p>
        </w:tc>
      </w:tr>
      <w:tr>
        <w:trPr>
          <w:trHeight w:val="368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53"/>
              <w:ind w:left="59"/>
              <w:rPr>
                <w:sz w:val="22"/>
              </w:rPr>
            </w:pPr>
            <w:r>
              <w:rPr>
                <w:sz w:val="22"/>
                <w:u w:val="single"/>
              </w:rPr>
              <w:t>Courses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taught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at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TAMU</w:t>
            </w:r>
          </w:p>
        </w:tc>
      </w:tr>
      <w:tr>
        <w:trPr>
          <w:trHeight w:val="902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53"/>
              <w:ind w:left="419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Undergraduate: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Economics.</w:t>
            </w:r>
          </w:p>
          <w:p>
            <w:pPr>
              <w:pStyle w:val="TableParagraph"/>
              <w:spacing w:before="229"/>
              <w:ind w:left="457"/>
              <w:rPr>
                <w:sz w:val="22"/>
              </w:rPr>
            </w:pPr>
            <w:r>
              <w:rPr>
                <w:i/>
                <w:sz w:val="22"/>
              </w:rPr>
              <w:t>Graduate: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(PhD);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(MSc).</w:t>
            </w:r>
          </w:p>
        </w:tc>
      </w:tr>
      <w:tr>
        <w:trPr>
          <w:trHeight w:val="428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104"/>
              <w:ind w:left="59"/>
              <w:rPr>
                <w:sz w:val="22"/>
              </w:rPr>
            </w:pPr>
            <w:r>
              <w:rPr>
                <w:sz w:val="22"/>
                <w:u w:val="single"/>
              </w:rPr>
              <w:t>Courses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taught</w:t>
            </w:r>
            <w:r>
              <w:rPr>
                <w:spacing w:val="-5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at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FSU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and</w:t>
            </w:r>
            <w:r>
              <w:rPr>
                <w:spacing w:val="-7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SMU:</w:t>
            </w:r>
          </w:p>
        </w:tc>
      </w:tr>
      <w:tr>
        <w:trPr>
          <w:trHeight w:val="1007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62"/>
              <w:ind w:left="1949" w:hanging="1530"/>
              <w:rPr>
                <w:sz w:val="22"/>
              </w:rPr>
            </w:pPr>
            <w:r>
              <w:rPr>
                <w:i/>
                <w:sz w:val="22"/>
              </w:rPr>
              <w:t>Undergraduate: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Corruption;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Intermediate </w:t>
            </w:r>
            <w:r>
              <w:rPr>
                <w:spacing w:val="-2"/>
                <w:sz w:val="22"/>
              </w:rPr>
              <w:t>Microeconomics.</w:t>
            </w:r>
          </w:p>
          <w:p>
            <w:pPr>
              <w:pStyle w:val="TableParagraph"/>
              <w:spacing w:before="68"/>
              <w:ind w:left="458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Graduate:</w:t>
            </w:r>
            <w:r>
              <w:rPr>
                <w:i/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Economics.</w:t>
            </w:r>
          </w:p>
        </w:tc>
      </w:tr>
      <w:tr>
        <w:trPr>
          <w:trHeight w:val="419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before="108"/>
              <w:ind w:left="59"/>
              <w:rPr>
                <w:sz w:val="22"/>
              </w:rPr>
            </w:pPr>
            <w:r>
              <w:rPr>
                <w:sz w:val="22"/>
                <w:u w:val="single"/>
              </w:rPr>
              <w:t>Summer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Schools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(invited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lecturer)</w:t>
            </w:r>
          </w:p>
        </w:tc>
      </w:tr>
      <w:tr>
        <w:trPr>
          <w:trHeight w:val="554" w:hRule="atLeast"/>
        </w:trPr>
        <w:tc>
          <w:tcPr>
            <w:tcW w:w="9985" w:type="dxa"/>
            <w:gridSpan w:val="2"/>
          </w:tcPr>
          <w:p>
            <w:pPr>
              <w:pStyle w:val="TableParagraph"/>
              <w:spacing w:line="250" w:lineRule="atLeast" w:before="29"/>
              <w:ind w:left="599" w:hanging="550"/>
              <w:rPr>
                <w:sz w:val="22"/>
              </w:rPr>
            </w:pPr>
            <w:r>
              <w:rPr>
                <w:sz w:val="22"/>
              </w:rPr>
              <w:t>2023: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Bogota’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Rosario,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Colombia.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Lectures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 of Public Service Delivery.”</w:t>
            </w:r>
          </w:p>
        </w:tc>
      </w:tr>
    </w:tbl>
    <w:p>
      <w:pPr>
        <w:pStyle w:val="TableParagraph"/>
        <w:spacing w:after="0" w:line="250" w:lineRule="atLeast"/>
        <w:rPr>
          <w:sz w:val="22"/>
        </w:rPr>
        <w:sectPr>
          <w:type w:val="continuous"/>
          <w:pgSz w:w="11910" w:h="16840"/>
          <w:pgMar w:header="0" w:footer="629" w:top="700" w:bottom="880" w:left="850" w:right="85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8716"/>
      </w:tblGrid>
      <w:tr>
        <w:trPr>
          <w:trHeight w:val="604" w:hRule="atLeast"/>
        </w:trPr>
        <w:tc>
          <w:tcPr>
            <w:tcW w:w="10173" w:type="dxa"/>
            <w:gridSpan w:val="2"/>
          </w:tcPr>
          <w:p>
            <w:pPr>
              <w:pStyle w:val="TableParagraph"/>
              <w:ind w:left="599" w:hanging="550"/>
              <w:rPr>
                <w:sz w:val="22"/>
              </w:rPr>
            </w:pPr>
            <w:r>
              <w:rPr>
                <w:sz w:val="22"/>
              </w:rPr>
              <w:t>2017: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Lisboa</w:t>
            </w:r>
            <w:r>
              <w:rPr>
                <w:color w:val="003366"/>
                <w:sz w:val="22"/>
              </w:rPr>
              <w:t>.</w:t>
            </w:r>
            <w:r>
              <w:rPr>
                <w:color w:val="003366"/>
                <w:spacing w:val="-2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lectures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“Topics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 Behavioral Development Economics.”</w:t>
            </w:r>
          </w:p>
        </w:tc>
      </w:tr>
      <w:tr>
        <w:trPr>
          <w:trHeight w:val="458" w:hRule="atLeast"/>
        </w:trPr>
        <w:tc>
          <w:tcPr>
            <w:tcW w:w="1457" w:type="dxa"/>
          </w:tcPr>
          <w:p>
            <w:pPr>
              <w:pStyle w:val="TableParagraph"/>
              <w:spacing w:before="98"/>
              <w:ind w:left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SERVICE</w:t>
            </w:r>
          </w:p>
        </w:tc>
        <w:tc>
          <w:tcPr>
            <w:tcW w:w="871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49" w:hRule="atLeast"/>
        </w:trPr>
        <w:tc>
          <w:tcPr>
            <w:tcW w:w="10173" w:type="dxa"/>
            <w:gridSpan w:val="2"/>
          </w:tcPr>
          <w:p>
            <w:pPr>
              <w:pStyle w:val="TableParagraph"/>
              <w:spacing w:before="98"/>
              <w:ind w:left="59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Mentoring</w:t>
            </w:r>
            <w:r>
              <w:rPr>
                <w:i/>
                <w:spacing w:val="-1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Initiatives</w:t>
            </w:r>
            <w:r>
              <w:rPr>
                <w:i/>
                <w:spacing w:val="-1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and</w:t>
            </w:r>
            <w:r>
              <w:rPr>
                <w:i/>
                <w:spacing w:val="-1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Outreach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Activities</w:t>
            </w:r>
          </w:p>
        </w:tc>
      </w:tr>
      <w:tr>
        <w:trPr>
          <w:trHeight w:val="495" w:hRule="atLeast"/>
        </w:trPr>
        <w:tc>
          <w:tcPr>
            <w:tcW w:w="1457" w:type="dxa"/>
          </w:tcPr>
          <w:p>
            <w:pPr>
              <w:pStyle w:val="TableParagraph"/>
              <w:spacing w:before="90"/>
              <w:ind w:left="59"/>
              <w:rPr>
                <w:sz w:val="22"/>
              </w:rPr>
            </w:pPr>
            <w:r>
              <w:rPr>
                <w:sz w:val="22"/>
              </w:rPr>
              <w:t>2020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20" w:val="left" w:leader="none"/>
              </w:tabs>
              <w:spacing w:line="240" w:lineRule="auto" w:before="90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Co-founder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co-organizer,</w:t>
            </w:r>
            <w:r>
              <w:rPr>
                <w:spacing w:val="-8"/>
                <w:sz w:val="22"/>
              </w:rPr>
              <w:t> </w:t>
            </w:r>
            <w:hyperlink r:id="rId19">
              <w:r>
                <w:rPr>
                  <w:color w:val="0000FF"/>
                  <w:sz w:val="22"/>
                </w:rPr>
                <w:t>Adopt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Paper</w:t>
              </w:r>
            </w:hyperlink>
            <w:r>
              <w:rPr>
                <w:color w:val="0000FF"/>
                <w:spacing w:val="-8"/>
                <w:sz w:val="22"/>
              </w:rPr>
              <w:t> </w:t>
            </w:r>
            <w:r>
              <w:rPr>
                <w:sz w:val="22"/>
              </w:rPr>
              <w:t>mentoring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program.</w:t>
            </w:r>
          </w:p>
        </w:tc>
      </w:tr>
      <w:tr>
        <w:trPr>
          <w:trHeight w:val="540" w:hRule="atLeast"/>
        </w:trPr>
        <w:tc>
          <w:tcPr>
            <w:tcW w:w="1457" w:type="dxa"/>
          </w:tcPr>
          <w:p>
            <w:pPr>
              <w:pStyle w:val="TableParagraph"/>
              <w:spacing w:before="143"/>
              <w:ind w:left="59"/>
              <w:rPr>
                <w:sz w:val="22"/>
              </w:rPr>
            </w:pPr>
            <w:r>
              <w:rPr>
                <w:sz w:val="22"/>
              </w:rPr>
              <w:t>2024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2025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20" w:val="left" w:leader="none"/>
              </w:tabs>
              <w:spacing w:line="240" w:lineRule="auto" w:before="143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Co-organizer,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Workshop.</w:t>
            </w:r>
          </w:p>
        </w:tc>
      </w:tr>
      <w:tr>
        <w:trPr>
          <w:trHeight w:val="563" w:hRule="atLeast"/>
        </w:trPr>
        <w:tc>
          <w:tcPr>
            <w:tcW w:w="1457" w:type="dxa"/>
          </w:tcPr>
          <w:p>
            <w:pPr>
              <w:pStyle w:val="TableParagraph"/>
              <w:spacing w:before="136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20" w:val="left" w:leader="none"/>
              </w:tabs>
              <w:spacing w:line="240" w:lineRule="auto" w:before="136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Co-organizer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panelist,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Counselors;</w:t>
            </w:r>
          </w:p>
        </w:tc>
      </w:tr>
      <w:tr>
        <w:trPr>
          <w:trHeight w:val="775" w:hRule="atLeast"/>
        </w:trPr>
        <w:tc>
          <w:tcPr>
            <w:tcW w:w="1457" w:type="dxa"/>
          </w:tcPr>
          <w:p>
            <w:pPr>
              <w:pStyle w:val="TableParagraph"/>
              <w:spacing w:before="166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20" w:val="left" w:leader="none"/>
              </w:tabs>
              <w:spacing w:line="240" w:lineRule="auto" w:before="166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Co-organizer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panelist,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Counselors;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20" w:val="left" w:leader="none"/>
              </w:tabs>
              <w:spacing w:line="240" w:lineRule="auto" w:before="0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Member,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Climate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Inclusion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Committee.</w:t>
            </w:r>
          </w:p>
        </w:tc>
      </w:tr>
      <w:tr>
        <w:trPr>
          <w:trHeight w:val="1784" w:hRule="atLeast"/>
        </w:trPr>
        <w:tc>
          <w:tcPr>
            <w:tcW w:w="1457" w:type="dxa"/>
          </w:tcPr>
          <w:p>
            <w:pPr>
              <w:pStyle w:val="TableParagraph"/>
              <w:spacing w:before="94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20" w:val="left" w:leader="none"/>
              </w:tabs>
              <w:spacing w:line="240" w:lineRule="auto" w:before="94" w:after="0"/>
              <w:ind w:left="420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Co-organizer,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Pre-Doc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Pipeline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URM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students</w:t>
            </w:r>
            <w:r>
              <w:rPr>
                <w:i/>
                <w:spacing w:val="-2"/>
                <w:sz w:val="22"/>
              </w:rPr>
              <w:t>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0" w:val="left" w:leader="none"/>
              </w:tabs>
              <w:spacing w:line="240" w:lineRule="auto" w:before="0" w:after="0"/>
              <w:ind w:left="420" w:right="221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Co-organizer,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CSWEP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mentorship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female/non-binary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SEA annual meeting</w:t>
            </w:r>
            <w:r>
              <w:rPr>
                <w:i/>
                <w:sz w:val="22"/>
              </w:rPr>
              <w:t>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0" w:val="left" w:leader="none"/>
              </w:tabs>
              <w:spacing w:line="240" w:lineRule="auto" w:before="1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Mentor,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CSWEP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Mentoring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Breakfast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Junior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Economists;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0" w:val="left" w:leader="none"/>
              </w:tabs>
              <w:spacing w:line="240" w:lineRule="auto" w:before="0" w:after="0"/>
              <w:ind w:left="420" w:right="364" w:hanging="360"/>
              <w:jc w:val="left"/>
              <w:rPr>
                <w:sz w:val="22"/>
              </w:rPr>
            </w:pPr>
            <w:r>
              <w:rPr>
                <w:sz w:val="22"/>
              </w:rPr>
              <w:t>Panelist,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CSWEP,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CSMGEP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webinar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“Helping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get into PhD students in Economics.”</w:t>
            </w:r>
          </w:p>
        </w:tc>
      </w:tr>
      <w:tr>
        <w:trPr>
          <w:trHeight w:val="1282" w:hRule="atLeast"/>
        </w:trPr>
        <w:tc>
          <w:tcPr>
            <w:tcW w:w="1457" w:type="dxa"/>
          </w:tcPr>
          <w:p>
            <w:pPr>
              <w:pStyle w:val="TableParagraph"/>
              <w:spacing w:before="164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20" w:val="left" w:leader="none"/>
              </w:tabs>
              <w:spacing w:line="240" w:lineRule="auto" w:before="164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Co-organizer,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Pre-Doc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Pipeline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Hispanic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students;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20" w:val="left" w:leader="none"/>
              </w:tabs>
              <w:spacing w:line="240" w:lineRule="auto" w:before="0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Co-organizer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panelist,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Counselors;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20" w:val="left" w:leader="none"/>
              </w:tabs>
              <w:spacing w:line="240" w:lineRule="auto" w:before="0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Mentor,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CSWEP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mentorship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female/non-binary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students;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20" w:val="left" w:leader="none"/>
              </w:tabs>
              <w:spacing w:line="240" w:lineRule="auto" w:before="0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sponsor,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Women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club.</w:t>
            </w:r>
          </w:p>
        </w:tc>
      </w:tr>
      <w:tr>
        <w:trPr>
          <w:trHeight w:val="425" w:hRule="atLeast"/>
        </w:trPr>
        <w:tc>
          <w:tcPr>
            <w:tcW w:w="10173" w:type="dxa"/>
            <w:gridSpan w:val="2"/>
          </w:tcPr>
          <w:p>
            <w:pPr>
              <w:pStyle w:val="TableParagraph"/>
              <w:spacing w:before="96"/>
              <w:ind w:left="59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Other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Recent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Service</w:t>
            </w:r>
          </w:p>
        </w:tc>
      </w:tr>
      <w:tr>
        <w:trPr>
          <w:trHeight w:val="397" w:hRule="atLeast"/>
        </w:trPr>
        <w:tc>
          <w:tcPr>
            <w:tcW w:w="1457" w:type="dxa"/>
          </w:tcPr>
          <w:p>
            <w:pPr>
              <w:pStyle w:val="TableParagraph"/>
              <w:spacing w:before="68"/>
              <w:ind w:left="59"/>
              <w:rPr>
                <w:sz w:val="22"/>
              </w:rPr>
            </w:pPr>
            <w:r>
              <w:rPr>
                <w:sz w:val="22"/>
              </w:rPr>
              <w:t>2023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20" w:val="left" w:leader="none"/>
              </w:tabs>
              <w:spacing w:line="240" w:lineRule="auto" w:before="68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Director,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397" w:hRule="atLeast"/>
        </w:trPr>
        <w:tc>
          <w:tcPr>
            <w:tcW w:w="1457" w:type="dxa"/>
          </w:tcPr>
          <w:p>
            <w:pPr>
              <w:pStyle w:val="TableParagraph"/>
              <w:spacing w:before="68"/>
              <w:ind w:left="59"/>
              <w:rPr>
                <w:sz w:val="22"/>
              </w:rPr>
            </w:pPr>
            <w:r>
              <w:rPr>
                <w:sz w:val="22"/>
              </w:rPr>
              <w:t>2024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20" w:val="left" w:leader="none"/>
              </w:tabs>
              <w:spacing w:line="240" w:lineRule="auto" w:before="68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(elected),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396" w:hRule="atLeast"/>
        </w:trPr>
        <w:tc>
          <w:tcPr>
            <w:tcW w:w="1457" w:type="dxa"/>
          </w:tcPr>
          <w:p>
            <w:pPr>
              <w:pStyle w:val="TableParagraph"/>
              <w:spacing w:before="68"/>
              <w:ind w:left="59"/>
              <w:rPr>
                <w:sz w:val="22"/>
              </w:rPr>
            </w:pPr>
            <w:r>
              <w:rPr>
                <w:sz w:val="22"/>
              </w:rPr>
              <w:t>2022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20" w:val="left" w:leader="none"/>
              </w:tabs>
              <w:spacing w:line="240" w:lineRule="auto" w:before="68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Hiring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committee,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economist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search.</w:t>
            </w:r>
          </w:p>
        </w:tc>
      </w:tr>
      <w:tr>
        <w:trPr>
          <w:trHeight w:val="432" w:hRule="atLeast"/>
        </w:trPr>
        <w:tc>
          <w:tcPr>
            <w:tcW w:w="1457" w:type="dxa"/>
          </w:tcPr>
          <w:p>
            <w:pPr>
              <w:pStyle w:val="TableParagraph"/>
              <w:spacing w:before="67"/>
              <w:ind w:left="59"/>
              <w:rPr>
                <w:sz w:val="22"/>
              </w:rPr>
            </w:pPr>
            <w:r>
              <w:rPr>
                <w:sz w:val="22"/>
              </w:rPr>
              <w:t>2021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20" w:val="left" w:leader="none"/>
              </w:tabs>
              <w:spacing w:line="240" w:lineRule="auto" w:before="67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(elected),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735" w:hRule="atLeast"/>
        </w:trPr>
        <w:tc>
          <w:tcPr>
            <w:tcW w:w="1457" w:type="dxa"/>
          </w:tcPr>
          <w:p>
            <w:pPr>
              <w:pStyle w:val="TableParagraph"/>
              <w:spacing w:before="103"/>
              <w:ind w:left="59"/>
              <w:rPr>
                <w:sz w:val="22"/>
              </w:rPr>
            </w:pPr>
            <w:r>
              <w:rPr>
                <w:sz w:val="22"/>
              </w:rPr>
              <w:t>2021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20" w:val="left" w:leader="none"/>
              </w:tabs>
              <w:spacing w:line="240" w:lineRule="auto" w:before="103" w:after="0"/>
              <w:ind w:left="420" w:right="364" w:hanging="360"/>
              <w:jc w:val="left"/>
              <w:rPr>
                <w:sz w:val="22"/>
              </w:rPr>
            </w:pPr>
            <w:r>
              <w:rPr>
                <w:sz w:val="22"/>
              </w:rPr>
              <w:t>Seminar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organizer,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Behavioral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Experimental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Texas A&amp;M University.</w:t>
            </w:r>
          </w:p>
        </w:tc>
      </w:tr>
      <w:tr>
        <w:trPr>
          <w:trHeight w:val="463" w:hRule="atLeast"/>
        </w:trPr>
        <w:tc>
          <w:tcPr>
            <w:tcW w:w="1457" w:type="dxa"/>
          </w:tcPr>
          <w:p>
            <w:pPr>
              <w:pStyle w:val="TableParagraph"/>
              <w:spacing w:before="117"/>
              <w:ind w:left="59"/>
              <w:rPr>
                <w:sz w:val="22"/>
              </w:rPr>
            </w:pPr>
            <w:r>
              <w:rPr>
                <w:sz w:val="22"/>
              </w:rPr>
              <w:t>2017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716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20" w:val="left" w:leader="none"/>
              </w:tabs>
              <w:spacing w:line="240" w:lineRule="auto" w:before="117" w:after="0"/>
              <w:ind w:left="42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Member,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(elected).</w:t>
            </w:r>
          </w:p>
        </w:tc>
      </w:tr>
      <w:tr>
        <w:trPr>
          <w:trHeight w:val="394" w:hRule="atLeast"/>
        </w:trPr>
        <w:tc>
          <w:tcPr>
            <w:tcW w:w="1457" w:type="dxa"/>
          </w:tcPr>
          <w:p>
            <w:pPr>
              <w:pStyle w:val="TableParagraph"/>
              <w:spacing w:before="83"/>
              <w:ind w:left="59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Editorial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Roles</w:t>
            </w:r>
          </w:p>
        </w:tc>
        <w:tc>
          <w:tcPr>
            <w:tcW w:w="871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45" w:hRule="atLeast"/>
        </w:trPr>
        <w:tc>
          <w:tcPr>
            <w:tcW w:w="1457" w:type="dxa"/>
          </w:tcPr>
          <w:p>
            <w:pPr>
              <w:pStyle w:val="TableParagraph"/>
              <w:spacing w:before="48"/>
              <w:ind w:left="59"/>
              <w:rPr>
                <w:sz w:val="22"/>
              </w:rPr>
            </w:pPr>
            <w:r>
              <w:rPr>
                <w:sz w:val="22"/>
              </w:rPr>
              <w:t>2021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716" w:type="dxa"/>
          </w:tcPr>
          <w:p>
            <w:pPr>
              <w:pStyle w:val="TableParagraph"/>
              <w:spacing w:before="48"/>
              <w:ind w:left="60"/>
              <w:rPr>
                <w:sz w:val="22"/>
              </w:rPr>
            </w:pPr>
            <w:r>
              <w:rPr>
                <w:sz w:val="22"/>
              </w:rPr>
              <w:t>Co-Editor,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Inquiry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453" w:hRule="atLeast"/>
        </w:trPr>
        <w:tc>
          <w:tcPr>
            <w:tcW w:w="1457" w:type="dxa"/>
          </w:tcPr>
          <w:p>
            <w:pPr>
              <w:pStyle w:val="TableParagraph"/>
              <w:spacing w:before="134"/>
              <w:ind w:left="59"/>
              <w:rPr>
                <w:sz w:val="22"/>
              </w:rPr>
            </w:pPr>
            <w:r>
              <w:rPr>
                <w:sz w:val="22"/>
              </w:rPr>
              <w:t>2020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716" w:type="dxa"/>
          </w:tcPr>
          <w:p>
            <w:pPr>
              <w:pStyle w:val="TableParagraph"/>
              <w:spacing w:before="134"/>
              <w:ind w:left="60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Behavior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Organization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363" w:hRule="atLeast"/>
        </w:trPr>
        <w:tc>
          <w:tcPr>
            <w:tcW w:w="1457" w:type="dxa"/>
          </w:tcPr>
          <w:p>
            <w:pPr>
              <w:pStyle w:val="TableParagraph"/>
              <w:spacing w:before="56"/>
              <w:ind w:left="59"/>
              <w:rPr>
                <w:sz w:val="22"/>
              </w:rPr>
            </w:pPr>
            <w:r>
              <w:rPr>
                <w:i/>
                <w:sz w:val="22"/>
                <w:u w:val="single"/>
              </w:rPr>
              <w:t>Referee</w:t>
            </w:r>
            <w:r>
              <w:rPr>
                <w:i/>
                <w:spacing w:val="-11"/>
                <w:sz w:val="22"/>
                <w:u w:val="single"/>
              </w:rPr>
              <w:t> </w:t>
            </w:r>
            <w:r>
              <w:rPr>
                <w:i/>
                <w:spacing w:val="-4"/>
                <w:sz w:val="22"/>
                <w:u w:val="single"/>
              </w:rPr>
              <w:t>for</w:t>
            </w:r>
            <w:r>
              <w:rPr>
                <w:spacing w:val="-4"/>
                <w:sz w:val="22"/>
              </w:rPr>
              <w:t>:</w:t>
            </w:r>
          </w:p>
        </w:tc>
        <w:tc>
          <w:tcPr>
            <w:tcW w:w="871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568" w:hRule="atLeast"/>
        </w:trPr>
        <w:tc>
          <w:tcPr>
            <w:tcW w:w="10173" w:type="dxa"/>
            <w:gridSpan w:val="2"/>
          </w:tcPr>
          <w:p>
            <w:pPr>
              <w:pStyle w:val="TableParagraph"/>
              <w:spacing w:line="269" w:lineRule="exact" w:before="54"/>
              <w:ind w:left="59"/>
              <w:jc w:val="both"/>
              <w:rPr>
                <w:sz w:val="22"/>
              </w:rPr>
            </w:pPr>
            <w:r>
              <w:rPr>
                <w:sz w:val="22"/>
              </w:rPr>
              <w:t>American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7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Review: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Insights</w:t>
            </w:r>
            <w:r>
              <w:rPr>
                <w:spacing w:val="7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Journal: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Applied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03" w:val="left" w:leader="none"/>
              </w:tabs>
              <w:spacing w:line="240" w:lineRule="auto" w:before="0" w:after="0"/>
              <w:ind w:left="59" w:right="47" w:firstLine="0"/>
              <w:jc w:val="both"/>
              <w:rPr>
                <w:sz w:val="22"/>
              </w:rPr>
            </w:pPr>
            <w:r>
              <w:rPr>
                <w:sz w:val="22"/>
              </w:rPr>
              <w:t>American Economic Journal: Policy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American Economic Journal: Micro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American Journal of Political Science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American Political Science Review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Economic Development and Cultural Change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Economic Inquiry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Economic Journal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Economics of Education Review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Economics Letters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European Economic Review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Experimental Economics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Games and Economic Behavior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IZA World of Labor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Development Economics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Economic Behavior and Organization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Human Resources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the European Economic Association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Labor Economics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Law, Economics and Organization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Political Economy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Journal of Public Economics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z w:val="22"/>
              </w:rPr>
              <w:t> Quarterly Journal of Economics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220"/>
              <w:jc w:val="both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Statistics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Development.</w:t>
            </w:r>
          </w:p>
        </w:tc>
      </w:tr>
      <w:tr>
        <w:trPr>
          <w:trHeight w:val="358" w:hRule="atLeast"/>
        </w:trPr>
        <w:tc>
          <w:tcPr>
            <w:tcW w:w="10173" w:type="dxa"/>
            <w:gridSpan w:val="2"/>
          </w:tcPr>
          <w:p>
            <w:pPr>
              <w:pStyle w:val="TableParagraph"/>
              <w:spacing w:line="249" w:lineRule="exact" w:before="89"/>
              <w:ind w:left="59"/>
              <w:rPr>
                <w:sz w:val="22"/>
              </w:rPr>
            </w:pPr>
            <w:r>
              <w:rPr>
                <w:i/>
                <w:sz w:val="22"/>
                <w:u w:val="single"/>
              </w:rPr>
              <w:t>Reviewer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European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Commission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Russell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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JPAL.</w:t>
            </w:r>
          </w:p>
        </w:tc>
      </w:tr>
    </w:tbl>
    <w:sectPr>
      <w:pgSz w:w="11910" w:h="16840"/>
      <w:pgMar w:header="0" w:footer="629" w:top="920" w:bottom="8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3193795</wp:posOffset>
              </wp:positionH>
              <wp:positionV relativeFrom="page">
                <wp:posOffset>10111937</wp:posOffset>
              </wp:positionV>
              <wp:extent cx="117348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7348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Danila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Serra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9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.479996pt;margin-top:796.215576pt;width:92.4pt;height:14.2pt;mso-position-horizontal-relative:page;mso-position-vertical-relative:page;z-index:-162037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Danila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Serra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9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2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0"/>
      <w:numFmt w:val="bullet"/>
      <w:lvlText w:val=""/>
      <w:lvlJc w:val="left"/>
      <w:pPr>
        <w:ind w:left="59" w:hanging="2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9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24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4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67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6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67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67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67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67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12121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769" w:hanging="2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7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5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5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4" w:hanging="2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13" w:hanging="31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6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9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3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9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6" w:hanging="31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13" w:hanging="31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31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70" w:hanging="31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1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70" w:hanging="31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7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7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5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70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70" w:hanging="34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13" w:hanging="31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5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3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79" w:hanging="3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serra@tamu.edu" TargetMode="External"/><Relationship Id="rId7" Type="http://schemas.openxmlformats.org/officeDocument/2006/relationships/hyperlink" Target="http://people.tamu.edu/%7Edserra" TargetMode="External"/><Relationship Id="rId8" Type="http://schemas.openxmlformats.org/officeDocument/2006/relationships/hyperlink" Target="http://scholar.google.com/citations?user=rCxnHg0AAAAJ&amp;hl=en" TargetMode="External"/><Relationship Id="rId9" Type="http://schemas.openxmlformats.org/officeDocument/2006/relationships/hyperlink" Target="https://www.sciencedirect.com/science/journal/01672681/175/supp/C" TargetMode="External"/><Relationship Id="rId10" Type="http://schemas.openxmlformats.org/officeDocument/2006/relationships/hyperlink" Target="https://www.socialscienceregistry.org/trials/13128" TargetMode="External"/><Relationship Id="rId11" Type="http://schemas.openxmlformats.org/officeDocument/2006/relationships/hyperlink" Target="https://g2lm-lic.iza.org/projects/gender-parity/from-jobs-to-careers/" TargetMode="External"/><Relationship Id="rId12" Type="http://schemas.openxmlformats.org/officeDocument/2006/relationships/hyperlink" Target="https://www.socialscienceregistry.org/trials/14521" TargetMode="External"/><Relationship Id="rId13" Type="http://schemas.openxmlformats.org/officeDocument/2006/relationships/hyperlink" Target="https://aspredicted.org/nb5c-2mb5.pdf" TargetMode="External"/><Relationship Id="rId14" Type="http://schemas.openxmlformats.org/officeDocument/2006/relationships/hyperlink" Target="https://www.socialscienceregistry.org/trials/12871" TargetMode="External"/><Relationship Id="rId15" Type="http://schemas.openxmlformats.org/officeDocument/2006/relationships/hyperlink" Target="https://www.socialscienceregistry.org/trials/13717" TargetMode="External"/><Relationship Id="rId16" Type="http://schemas.openxmlformats.org/officeDocument/2006/relationships/hyperlink" Target="https://www.socialscienceregistry.org/trials/4320" TargetMode="External"/><Relationship Id="rId17" Type="http://schemas.openxmlformats.org/officeDocument/2006/relationships/hyperlink" Target="https://www.socialscienceregistry.org/trials/16342" TargetMode="External"/><Relationship Id="rId18" Type="http://schemas.openxmlformats.org/officeDocument/2006/relationships/hyperlink" Target="https://scholar.google.com/citations?view_op=view_org&amp;hl=en&amp;org=6076262300315328891" TargetMode="External"/><Relationship Id="rId19" Type="http://schemas.openxmlformats.org/officeDocument/2006/relationships/hyperlink" Target="https://www.adoptapaper.org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DANILA SERRA</dc:title>
  <dcterms:created xsi:type="dcterms:W3CDTF">2026-03-12T09:07:16Z</dcterms:created>
  <dcterms:modified xsi:type="dcterms:W3CDTF">2026-03-12T09:07:16Z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2026-03-12T00:00:00Z</vt:filetime>
  </property>
  <property fmtid="{D5CDD505-2E9C-101B-9397-08002B2CF9AE}" pid="5" name="Producer">
    <vt:lpwstr>Adobe PDF Library 25.1.231</vt:lpwstr>
  </property>
  <property fmtid="{D5CDD505-2E9C-101B-9397-08002B2CF9AE}" pid="6" name="SourceModified">
    <vt:lpwstr>D:20260304164200</vt:lpwstr>
  </property>
</Properties>
</file>