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75" w:lineRule="exact" w:before="75"/>
      </w:pPr>
      <w:r>
        <w:rPr/>
        <w:t>December</w:t>
      </w:r>
      <w:r>
        <w:rPr>
          <w:spacing w:val="-5"/>
        </w:rPr>
        <w:t> </w:t>
      </w:r>
      <w:r>
        <w:rPr>
          <w:spacing w:val="-4"/>
        </w:rPr>
        <w:t>2024</w:t>
      </w:r>
    </w:p>
    <w:p>
      <w:pPr>
        <w:pStyle w:val="Title"/>
      </w:pPr>
      <w:r>
        <w:rPr/>
        <w:t>Marco</w:t>
      </w:r>
      <w:r>
        <w:rPr>
          <w:spacing w:val="1"/>
        </w:rPr>
        <w:t> </w:t>
      </w:r>
      <w:r>
        <w:rPr>
          <w:spacing w:val="-2"/>
        </w:rPr>
        <w:t>Castillo</w:t>
      </w:r>
    </w:p>
    <w:p>
      <w:pPr>
        <w:pStyle w:val="BodyText"/>
        <w:ind w:left="0"/>
        <w:rPr>
          <w:rFonts w:ascii="Arial"/>
          <w:b/>
        </w:rPr>
      </w:pPr>
    </w:p>
    <w:p>
      <w:pPr>
        <w:pStyle w:val="BodyText"/>
        <w:spacing w:before="1"/>
        <w:ind w:left="0"/>
        <w:rPr>
          <w:rFonts w:ascii="Arial"/>
          <w:b/>
        </w:rPr>
      </w:pPr>
    </w:p>
    <w:p>
      <w:pPr>
        <w:pStyle w:val="BodyText"/>
        <w:tabs>
          <w:tab w:pos="6698" w:val="left" w:leader="none"/>
        </w:tabs>
      </w:pPr>
      <w:r>
        <w:rPr/>
        <w:t>Department</w:t>
      </w:r>
      <w:r>
        <w:rPr>
          <w:spacing w:val="-6"/>
        </w:rPr>
        <w:t> </w:t>
      </w:r>
      <w:r>
        <w:rPr/>
        <w:t>of</w:t>
      </w:r>
      <w:r>
        <w:rPr>
          <w:spacing w:val="-5"/>
        </w:rPr>
        <w:t> </w:t>
      </w:r>
      <w:r>
        <w:rPr>
          <w:spacing w:val="-2"/>
        </w:rPr>
        <w:t>Economics</w:t>
      </w:r>
      <w:r>
        <w:rPr/>
        <w:tab/>
        <w:t>LASB</w:t>
      </w:r>
      <w:r>
        <w:rPr>
          <w:spacing w:val="-3"/>
        </w:rPr>
        <w:t> </w:t>
      </w:r>
      <w:r>
        <w:rPr>
          <w:spacing w:val="-5"/>
        </w:rPr>
        <w:t>222</w:t>
      </w:r>
    </w:p>
    <w:p>
      <w:pPr>
        <w:pStyle w:val="BodyText"/>
        <w:tabs>
          <w:tab w:pos="6698" w:val="left" w:leader="none"/>
        </w:tabs>
        <w:spacing w:line="275" w:lineRule="exact" w:before="4"/>
      </w:pPr>
      <w:r>
        <w:rPr/>
        <w:t>Texas</w:t>
      </w:r>
      <w:r>
        <w:rPr>
          <w:spacing w:val="-3"/>
        </w:rPr>
        <w:t> </w:t>
      </w:r>
      <w:r>
        <w:rPr/>
        <w:t>A&amp;M</w:t>
      </w:r>
      <w:r>
        <w:rPr>
          <w:spacing w:val="-2"/>
        </w:rPr>
        <w:t> University</w:t>
      </w:r>
      <w:r>
        <w:rPr/>
        <w:tab/>
        <w:t>Phone:</w:t>
      </w:r>
      <w:r>
        <w:rPr>
          <w:spacing w:val="-7"/>
        </w:rPr>
        <w:t> </w:t>
      </w:r>
      <w:r>
        <w:rPr/>
        <w:t>(979)</w:t>
      </w:r>
      <w:r>
        <w:rPr>
          <w:spacing w:val="-5"/>
        </w:rPr>
        <w:t> </w:t>
      </w:r>
      <w:r>
        <w:rPr/>
        <w:t>845-</w:t>
      </w:r>
      <w:r>
        <w:rPr>
          <w:spacing w:val="-4"/>
        </w:rPr>
        <w:t>7351</w:t>
      </w:r>
    </w:p>
    <w:p>
      <w:pPr>
        <w:pStyle w:val="BodyText"/>
        <w:tabs>
          <w:tab w:pos="6698" w:val="left" w:leader="none"/>
        </w:tabs>
        <w:spacing w:line="275" w:lineRule="exact"/>
      </w:pPr>
      <w:r>
        <w:rPr/>
        <w:t>4228</w:t>
      </w:r>
      <w:r>
        <w:rPr>
          <w:spacing w:val="-3"/>
        </w:rPr>
        <w:t> </w:t>
      </w:r>
      <w:r>
        <w:rPr>
          <w:spacing w:val="-4"/>
        </w:rPr>
        <w:t>TAMU</w:t>
      </w:r>
      <w:r>
        <w:rPr/>
        <w:tab/>
      </w:r>
      <w:hyperlink r:id="rId5">
        <w:r>
          <w:rPr>
            <w:color w:val="0000FF"/>
            <w:spacing w:val="-2"/>
            <w:u w:val="single" w:color="0000FF"/>
          </w:rPr>
          <w:t>marco.castillo@tamu.edu</w:t>
        </w:r>
      </w:hyperlink>
    </w:p>
    <w:p>
      <w:pPr>
        <w:pStyle w:val="BodyText"/>
        <w:tabs>
          <w:tab w:pos="6698" w:val="left" w:leader="none"/>
        </w:tabs>
        <w:spacing w:line="275" w:lineRule="exact"/>
      </w:pPr>
      <w:r>
        <w:rPr/>
        <w:t>College</w:t>
      </w:r>
      <w:r>
        <w:rPr>
          <w:spacing w:val="-2"/>
        </w:rPr>
        <w:t> </w:t>
      </w:r>
      <w:r>
        <w:rPr/>
        <w:t>Station,</w:t>
      </w:r>
      <w:r>
        <w:rPr>
          <w:spacing w:val="-3"/>
        </w:rPr>
        <w:t> </w:t>
      </w:r>
      <w:r>
        <w:rPr/>
        <w:t>TX</w:t>
      </w:r>
      <w:r>
        <w:rPr>
          <w:spacing w:val="-2"/>
        </w:rPr>
        <w:t> 77843</w:t>
      </w:r>
      <w:r>
        <w:rPr/>
        <w:tab/>
      </w:r>
      <w:hyperlink r:id="rId6">
        <w:r>
          <w:rPr>
            <w:color w:val="0000FF"/>
            <w:spacing w:val="-2"/>
            <w:u w:val="single" w:color="0000FF"/>
          </w:rPr>
          <w:t>www.marcocastillo.org</w:t>
        </w:r>
      </w:hyperlink>
    </w:p>
    <w:p>
      <w:pPr>
        <w:pStyle w:val="Heading1"/>
        <w:spacing w:before="276"/>
      </w:pPr>
      <w:bookmarkStart w:name="Professional Positions" w:id="1"/>
      <w:bookmarkEnd w:id="1"/>
      <w:r>
        <w:rPr>
          <w:b w:val="0"/>
        </w:rPr>
      </w:r>
      <w:r>
        <w:rPr/>
        <w:t>Professional</w:t>
      </w:r>
      <w:r>
        <w:rPr>
          <w:spacing w:val="-10"/>
        </w:rPr>
        <w:t> </w:t>
      </w:r>
      <w:r>
        <w:rPr>
          <w:spacing w:val="-2"/>
        </w:rPr>
        <w:t>Positions</w:t>
      </w:r>
    </w:p>
    <w:p>
      <w:pPr>
        <w:pStyle w:val="BodyText"/>
        <w:spacing w:line="242" w:lineRule="auto" w:before="274"/>
        <w:ind w:right="2220"/>
      </w:pPr>
      <w:r>
        <w:rPr/>
        <w:t>Professor, Department of Economics, Texas A&amp;M University, 2018-Professorial</w:t>
      </w:r>
      <w:r>
        <w:rPr>
          <w:spacing w:val="-2"/>
        </w:rPr>
        <w:t> </w:t>
      </w:r>
      <w:r>
        <w:rPr/>
        <w:t>Fellow,</w:t>
      </w:r>
      <w:r>
        <w:rPr>
          <w:spacing w:val="-6"/>
        </w:rPr>
        <w:t> </w:t>
      </w:r>
      <w:r>
        <w:rPr/>
        <w:t>Melbourne</w:t>
      </w:r>
      <w:r>
        <w:rPr>
          <w:spacing w:val="-3"/>
        </w:rPr>
        <w:t> </w:t>
      </w:r>
      <w:r>
        <w:rPr/>
        <w:t>Institute,</w:t>
      </w:r>
      <w:r>
        <w:rPr>
          <w:spacing w:val="-6"/>
        </w:rPr>
        <w:t> </w:t>
      </w:r>
      <w:r>
        <w:rPr/>
        <w:t>University</w:t>
      </w:r>
      <w:r>
        <w:rPr>
          <w:spacing w:val="-4"/>
        </w:rPr>
        <w:t> </w:t>
      </w:r>
      <w:r>
        <w:rPr/>
        <w:t>of</w:t>
      </w:r>
      <w:r>
        <w:rPr>
          <w:spacing w:val="-6"/>
        </w:rPr>
        <w:t> </w:t>
      </w:r>
      <w:r>
        <w:rPr/>
        <w:t>Melbourne,</w:t>
      </w:r>
      <w:r>
        <w:rPr>
          <w:spacing w:val="-6"/>
        </w:rPr>
        <w:t> </w:t>
      </w:r>
      <w:r>
        <w:rPr/>
        <w:t>2018-2024</w:t>
      </w:r>
    </w:p>
    <w:p>
      <w:pPr>
        <w:pStyle w:val="BodyText"/>
        <w:ind w:right="867"/>
      </w:pPr>
      <w:r>
        <w:rPr/>
        <w:t>Principal Research Fellow, Melbourne Institute, University of Melbourne, 2017-2018 Associate Professor, Department of Economics, Texas A&amp;M University, 2016-2018 Associate Professor, Department of Economics, George Mason University, 2009-2016. Assistant Professor, School of Public Policy, Georgia Institute of Technology, 2004-2009. Visiting</w:t>
      </w:r>
      <w:r>
        <w:rPr>
          <w:spacing w:val="-3"/>
        </w:rPr>
        <w:t> </w:t>
      </w:r>
      <w:r>
        <w:rPr/>
        <w:t>Adjunct</w:t>
      </w:r>
      <w:r>
        <w:rPr>
          <w:spacing w:val="-6"/>
        </w:rPr>
        <w:t> </w:t>
      </w:r>
      <w:r>
        <w:rPr/>
        <w:t>Professor,</w:t>
      </w:r>
      <w:r>
        <w:rPr>
          <w:spacing w:val="-3"/>
        </w:rPr>
        <w:t> </w:t>
      </w:r>
      <w:r>
        <w:rPr/>
        <w:t>Department</w:t>
      </w:r>
      <w:r>
        <w:rPr>
          <w:spacing w:val="-6"/>
        </w:rPr>
        <w:t> </w:t>
      </w:r>
      <w:r>
        <w:rPr/>
        <w:t>of</w:t>
      </w:r>
      <w:r>
        <w:rPr>
          <w:spacing w:val="-6"/>
        </w:rPr>
        <w:t> </w:t>
      </w:r>
      <w:r>
        <w:rPr/>
        <w:t>Economics,</w:t>
      </w:r>
      <w:r>
        <w:rPr>
          <w:spacing w:val="-3"/>
        </w:rPr>
        <w:t> </w:t>
      </w:r>
      <w:r>
        <w:rPr/>
        <w:t>Georgia</w:t>
      </w:r>
      <w:r>
        <w:rPr>
          <w:spacing w:val="-3"/>
        </w:rPr>
        <w:t> </w:t>
      </w:r>
      <w:r>
        <w:rPr/>
        <w:t>State</w:t>
      </w:r>
      <w:r>
        <w:rPr>
          <w:spacing w:val="-3"/>
        </w:rPr>
        <w:t> </w:t>
      </w:r>
      <w:r>
        <w:rPr/>
        <w:t>University,</w:t>
      </w:r>
      <w:r>
        <w:rPr>
          <w:spacing w:val="-3"/>
        </w:rPr>
        <w:t> </w:t>
      </w:r>
      <w:r>
        <w:rPr/>
        <w:t>2003-2004. Lecturer, Department of Economics, University of Newcastle, 2001-2002.</w:t>
      </w:r>
    </w:p>
    <w:p>
      <w:pPr>
        <w:pStyle w:val="Heading1"/>
        <w:spacing w:before="274"/>
      </w:pPr>
      <w:bookmarkStart w:name="Fellowships, Affiliations and Visiting P" w:id="2"/>
      <w:bookmarkEnd w:id="2"/>
      <w:r>
        <w:rPr>
          <w:b w:val="0"/>
        </w:rPr>
      </w:r>
      <w:r>
        <w:rPr/>
        <w:t>Fellowships,</w:t>
      </w:r>
      <w:r>
        <w:rPr>
          <w:spacing w:val="-6"/>
        </w:rPr>
        <w:t> </w:t>
      </w:r>
      <w:r>
        <w:rPr/>
        <w:t>Affiliations</w:t>
      </w:r>
      <w:r>
        <w:rPr>
          <w:spacing w:val="-5"/>
        </w:rPr>
        <w:t> </w:t>
      </w:r>
      <w:r>
        <w:rPr/>
        <w:t>and</w:t>
      </w:r>
      <w:r>
        <w:rPr>
          <w:spacing w:val="-6"/>
        </w:rPr>
        <w:t> </w:t>
      </w:r>
      <w:r>
        <w:rPr/>
        <w:t>Visiting</w:t>
      </w:r>
      <w:r>
        <w:rPr>
          <w:spacing w:val="-5"/>
        </w:rPr>
        <w:t> </w:t>
      </w:r>
      <w:r>
        <w:rPr>
          <w:spacing w:val="-2"/>
        </w:rPr>
        <w:t>Positions</w:t>
      </w:r>
    </w:p>
    <w:p>
      <w:pPr>
        <w:pStyle w:val="BodyText"/>
        <w:spacing w:line="275" w:lineRule="exact" w:before="275"/>
      </w:pPr>
      <w:r>
        <w:rPr/>
        <w:t>Visiting</w:t>
      </w:r>
      <w:r>
        <w:rPr>
          <w:spacing w:val="-3"/>
        </w:rPr>
        <w:t> </w:t>
      </w:r>
      <w:r>
        <w:rPr/>
        <w:t>Scholar,</w:t>
      </w:r>
      <w:r>
        <w:rPr>
          <w:spacing w:val="-6"/>
        </w:rPr>
        <w:t> </w:t>
      </w:r>
      <w:r>
        <w:rPr/>
        <w:t>Department</w:t>
      </w:r>
      <w:r>
        <w:rPr>
          <w:spacing w:val="-6"/>
        </w:rPr>
        <w:t> </w:t>
      </w:r>
      <w:r>
        <w:rPr/>
        <w:t>of</w:t>
      </w:r>
      <w:r>
        <w:rPr>
          <w:spacing w:val="-6"/>
        </w:rPr>
        <w:t> </w:t>
      </w:r>
      <w:r>
        <w:rPr/>
        <w:t>Economics,</w:t>
      </w:r>
      <w:r>
        <w:rPr>
          <w:spacing w:val="-6"/>
        </w:rPr>
        <w:t> </w:t>
      </w:r>
      <w:r>
        <w:rPr/>
        <w:t>University</w:t>
      </w:r>
      <w:r>
        <w:rPr>
          <w:spacing w:val="-4"/>
        </w:rPr>
        <w:t> </w:t>
      </w:r>
      <w:r>
        <w:rPr/>
        <w:t>of</w:t>
      </w:r>
      <w:r>
        <w:rPr>
          <w:spacing w:val="-6"/>
        </w:rPr>
        <w:t> </w:t>
      </w:r>
      <w:r>
        <w:rPr/>
        <w:t>Chicago,</w:t>
      </w:r>
      <w:r>
        <w:rPr>
          <w:spacing w:val="-6"/>
        </w:rPr>
        <w:t> </w:t>
      </w:r>
      <w:r>
        <w:rPr/>
        <w:t>Fall</w:t>
      </w:r>
      <w:r>
        <w:rPr>
          <w:spacing w:val="-3"/>
        </w:rPr>
        <w:t> </w:t>
      </w:r>
      <w:r>
        <w:rPr>
          <w:spacing w:val="-4"/>
        </w:rPr>
        <w:t>2021</w:t>
      </w:r>
    </w:p>
    <w:p>
      <w:pPr>
        <w:pStyle w:val="BodyText"/>
        <w:ind w:right="867"/>
      </w:pPr>
      <w:r>
        <w:rPr/>
        <w:t>Research</w:t>
      </w:r>
      <w:r>
        <w:rPr>
          <w:spacing w:val="-2"/>
        </w:rPr>
        <w:t> </w:t>
      </w:r>
      <w:r>
        <w:rPr/>
        <w:t>Affiliate,</w:t>
      </w:r>
      <w:r>
        <w:rPr>
          <w:spacing w:val="-5"/>
        </w:rPr>
        <w:t> </w:t>
      </w:r>
      <w:r>
        <w:rPr/>
        <w:t>Texas</w:t>
      </w:r>
      <w:r>
        <w:rPr>
          <w:spacing w:val="-3"/>
        </w:rPr>
        <w:t> </w:t>
      </w:r>
      <w:r>
        <w:rPr/>
        <w:t>A&amp;M</w:t>
      </w:r>
      <w:r>
        <w:rPr>
          <w:spacing w:val="-3"/>
        </w:rPr>
        <w:t> </w:t>
      </w:r>
      <w:r>
        <w:rPr/>
        <w:t>Institute</w:t>
      </w:r>
      <w:r>
        <w:rPr>
          <w:spacing w:val="-2"/>
        </w:rPr>
        <w:t> </w:t>
      </w:r>
      <w:r>
        <w:rPr/>
        <w:t>of</w:t>
      </w:r>
      <w:r>
        <w:rPr>
          <w:spacing w:val="-5"/>
        </w:rPr>
        <w:t> </w:t>
      </w:r>
      <w:r>
        <w:rPr/>
        <w:t>Data Science,</w:t>
      </w:r>
      <w:r>
        <w:rPr>
          <w:spacing w:val="-5"/>
        </w:rPr>
        <w:t> </w:t>
      </w:r>
      <w:r>
        <w:rPr/>
        <w:t>Texas</w:t>
      </w:r>
      <w:r>
        <w:rPr>
          <w:spacing w:val="-3"/>
        </w:rPr>
        <w:t> </w:t>
      </w:r>
      <w:r>
        <w:rPr/>
        <w:t>A&amp;M</w:t>
      </w:r>
      <w:r>
        <w:rPr>
          <w:spacing w:val="-3"/>
        </w:rPr>
        <w:t> </w:t>
      </w:r>
      <w:r>
        <w:rPr/>
        <w:t>University,</w:t>
      </w:r>
      <w:r>
        <w:rPr>
          <w:spacing w:val="-5"/>
        </w:rPr>
        <w:t> </w:t>
      </w:r>
      <w:r>
        <w:rPr/>
        <w:t>2019-Research Fellow, IZA Institute for Labor Economics, 2018-</w:t>
      </w:r>
    </w:p>
    <w:p>
      <w:pPr>
        <w:pStyle w:val="BodyText"/>
        <w:spacing w:line="276" w:lineRule="exact" w:before="2"/>
      </w:pPr>
      <w:r>
        <w:rPr/>
        <w:t>Fellow</w:t>
      </w:r>
      <w:r>
        <w:rPr>
          <w:spacing w:val="-4"/>
        </w:rPr>
        <w:t> </w:t>
      </w:r>
      <w:r>
        <w:rPr/>
        <w:t>CESifo</w:t>
      </w:r>
      <w:r>
        <w:rPr>
          <w:spacing w:val="-3"/>
        </w:rPr>
        <w:t> </w:t>
      </w:r>
      <w:r>
        <w:rPr/>
        <w:t>Research</w:t>
      </w:r>
      <w:r>
        <w:rPr>
          <w:spacing w:val="-4"/>
        </w:rPr>
        <w:t> </w:t>
      </w:r>
      <w:r>
        <w:rPr/>
        <w:t>Network,</w:t>
      </w:r>
      <w:r>
        <w:rPr>
          <w:spacing w:val="-6"/>
        </w:rPr>
        <w:t> </w:t>
      </w:r>
      <w:r>
        <w:rPr/>
        <w:t>Munich,</w:t>
      </w:r>
      <w:r>
        <w:rPr>
          <w:spacing w:val="-6"/>
        </w:rPr>
        <w:t> </w:t>
      </w:r>
      <w:r>
        <w:rPr/>
        <w:t>Germany,</w:t>
      </w:r>
      <w:r>
        <w:rPr>
          <w:spacing w:val="-7"/>
        </w:rPr>
        <w:t> </w:t>
      </w:r>
      <w:r>
        <w:rPr>
          <w:spacing w:val="-2"/>
        </w:rPr>
        <w:t>2024-</w:t>
      </w:r>
    </w:p>
    <w:p>
      <w:pPr>
        <w:pStyle w:val="BodyText"/>
        <w:spacing w:line="275" w:lineRule="exact"/>
      </w:pPr>
      <w:r>
        <w:rPr/>
        <w:t>Faculty,</w:t>
      </w:r>
      <w:r>
        <w:rPr>
          <w:spacing w:val="-6"/>
        </w:rPr>
        <w:t> </w:t>
      </w:r>
      <w:r>
        <w:rPr/>
        <w:t>Economic</w:t>
      </w:r>
      <w:r>
        <w:rPr>
          <w:spacing w:val="-4"/>
        </w:rPr>
        <w:t> </w:t>
      </w:r>
      <w:r>
        <w:rPr/>
        <w:t>Research</w:t>
      </w:r>
      <w:r>
        <w:rPr>
          <w:spacing w:val="-4"/>
        </w:rPr>
        <w:t> </w:t>
      </w:r>
      <w:r>
        <w:rPr/>
        <w:t>Laboratory</w:t>
      </w:r>
      <w:r>
        <w:rPr>
          <w:spacing w:val="-4"/>
        </w:rPr>
        <w:t> </w:t>
      </w:r>
      <w:r>
        <w:rPr/>
        <w:t>(ERL),</w:t>
      </w:r>
      <w:r>
        <w:rPr>
          <w:spacing w:val="-5"/>
        </w:rPr>
        <w:t> </w:t>
      </w:r>
      <w:r>
        <w:rPr/>
        <w:t>Texas</w:t>
      </w:r>
      <w:r>
        <w:rPr>
          <w:spacing w:val="-4"/>
        </w:rPr>
        <w:t> </w:t>
      </w:r>
      <w:r>
        <w:rPr/>
        <w:t>A&amp;M University,</w:t>
      </w:r>
      <w:r>
        <w:rPr>
          <w:spacing w:val="-6"/>
        </w:rPr>
        <w:t> </w:t>
      </w:r>
      <w:r>
        <w:rPr>
          <w:spacing w:val="-2"/>
        </w:rPr>
        <w:t>2016-</w:t>
      </w:r>
    </w:p>
    <w:p>
      <w:pPr>
        <w:pStyle w:val="BodyText"/>
        <w:ind w:left="936" w:right="952" w:hanging="721"/>
      </w:pPr>
      <w:r>
        <w:rPr/>
        <w:t>Visiting</w:t>
      </w:r>
      <w:r>
        <w:rPr>
          <w:spacing w:val="-2"/>
        </w:rPr>
        <w:t> </w:t>
      </w:r>
      <w:r>
        <w:rPr/>
        <w:t>Scholar,</w:t>
      </w:r>
      <w:r>
        <w:rPr>
          <w:spacing w:val="-5"/>
        </w:rPr>
        <w:t> </w:t>
      </w:r>
      <w:r>
        <w:rPr/>
        <w:t>Rady</w:t>
      </w:r>
      <w:r>
        <w:rPr>
          <w:spacing w:val="-3"/>
        </w:rPr>
        <w:t> </w:t>
      </w:r>
      <w:r>
        <w:rPr/>
        <w:t>School</w:t>
      </w:r>
      <w:r>
        <w:rPr>
          <w:spacing w:val="-2"/>
        </w:rPr>
        <w:t> </w:t>
      </w:r>
      <w:r>
        <w:rPr/>
        <w:t>of</w:t>
      </w:r>
      <w:r>
        <w:rPr>
          <w:spacing w:val="-5"/>
        </w:rPr>
        <w:t> </w:t>
      </w:r>
      <w:r>
        <w:rPr/>
        <w:t>Management</w:t>
      </w:r>
      <w:r>
        <w:rPr>
          <w:spacing w:val="-5"/>
        </w:rPr>
        <w:t> </w:t>
      </w:r>
      <w:r>
        <w:rPr/>
        <w:t>and</w:t>
      </w:r>
      <w:r>
        <w:rPr>
          <w:spacing w:val="-2"/>
        </w:rPr>
        <w:t> </w:t>
      </w:r>
      <w:r>
        <w:rPr/>
        <w:t>Department</w:t>
      </w:r>
      <w:r>
        <w:rPr>
          <w:spacing w:val="-5"/>
        </w:rPr>
        <w:t> </w:t>
      </w:r>
      <w:r>
        <w:rPr/>
        <w:t>of</w:t>
      </w:r>
      <w:r>
        <w:rPr>
          <w:spacing w:val="-5"/>
        </w:rPr>
        <w:t> </w:t>
      </w:r>
      <w:r>
        <w:rPr/>
        <w:t>Economics,</w:t>
      </w:r>
      <w:r>
        <w:rPr>
          <w:spacing w:val="-5"/>
        </w:rPr>
        <w:t> </w:t>
      </w:r>
      <w:r>
        <w:rPr/>
        <w:t>University</w:t>
      </w:r>
      <w:r>
        <w:rPr>
          <w:spacing w:val="-3"/>
        </w:rPr>
        <w:t> </w:t>
      </w:r>
      <w:r>
        <w:rPr/>
        <w:t>of California-San Diego, Fall 2013.</w:t>
      </w:r>
    </w:p>
    <w:p>
      <w:pPr>
        <w:pStyle w:val="BodyText"/>
        <w:spacing w:line="274" w:lineRule="exact"/>
      </w:pPr>
      <w:r>
        <w:rPr/>
        <w:t>Visiting</w:t>
      </w:r>
      <w:r>
        <w:rPr>
          <w:spacing w:val="-3"/>
        </w:rPr>
        <w:t> </w:t>
      </w:r>
      <w:r>
        <w:rPr/>
        <w:t>Scholar,</w:t>
      </w:r>
      <w:r>
        <w:rPr>
          <w:spacing w:val="-6"/>
        </w:rPr>
        <w:t> </w:t>
      </w:r>
      <w:r>
        <w:rPr/>
        <w:t>Department</w:t>
      </w:r>
      <w:r>
        <w:rPr>
          <w:spacing w:val="-5"/>
        </w:rPr>
        <w:t> </w:t>
      </w:r>
      <w:r>
        <w:rPr/>
        <w:t>of</w:t>
      </w:r>
      <w:r>
        <w:rPr>
          <w:spacing w:val="-6"/>
        </w:rPr>
        <w:t> </w:t>
      </w:r>
      <w:r>
        <w:rPr/>
        <w:t>Economics,</w:t>
      </w:r>
      <w:r>
        <w:rPr>
          <w:spacing w:val="-5"/>
        </w:rPr>
        <w:t> </w:t>
      </w:r>
      <w:r>
        <w:rPr/>
        <w:t>New</w:t>
      </w:r>
      <w:r>
        <w:rPr>
          <w:spacing w:val="-3"/>
        </w:rPr>
        <w:t> </w:t>
      </w:r>
      <w:r>
        <w:rPr/>
        <w:t>York</w:t>
      </w:r>
      <w:r>
        <w:rPr>
          <w:spacing w:val="-4"/>
        </w:rPr>
        <w:t> </w:t>
      </w:r>
      <w:r>
        <w:rPr/>
        <w:t>University,</w:t>
      </w:r>
      <w:r>
        <w:rPr>
          <w:spacing w:val="-5"/>
        </w:rPr>
        <w:t> </w:t>
      </w:r>
      <w:r>
        <w:rPr/>
        <w:t>Spring</w:t>
      </w:r>
      <w:r>
        <w:rPr>
          <w:spacing w:val="-3"/>
        </w:rPr>
        <w:t> </w:t>
      </w:r>
      <w:r>
        <w:rPr>
          <w:spacing w:val="-2"/>
        </w:rPr>
        <w:t>2013.</w:t>
      </w:r>
    </w:p>
    <w:p>
      <w:pPr>
        <w:pStyle w:val="BodyText"/>
        <w:spacing w:before="4"/>
        <w:ind w:left="936" w:right="1142" w:hanging="721"/>
      </w:pPr>
      <w:r>
        <w:rPr/>
        <w:t>Faculty,</w:t>
      </w:r>
      <w:r>
        <w:rPr>
          <w:spacing w:val="-7"/>
        </w:rPr>
        <w:t> </w:t>
      </w:r>
      <w:r>
        <w:rPr/>
        <w:t>Interdisciplinary</w:t>
      </w:r>
      <w:r>
        <w:rPr>
          <w:spacing w:val="-5"/>
        </w:rPr>
        <w:t> </w:t>
      </w:r>
      <w:r>
        <w:rPr/>
        <w:t>Center</w:t>
      </w:r>
      <w:r>
        <w:rPr>
          <w:spacing w:val="-5"/>
        </w:rPr>
        <w:t> </w:t>
      </w:r>
      <w:r>
        <w:rPr/>
        <w:t>for</w:t>
      </w:r>
      <w:r>
        <w:rPr>
          <w:spacing w:val="-5"/>
        </w:rPr>
        <w:t> </w:t>
      </w:r>
      <w:r>
        <w:rPr/>
        <w:t>Economic</w:t>
      </w:r>
      <w:r>
        <w:rPr>
          <w:spacing w:val="-5"/>
        </w:rPr>
        <w:t> </w:t>
      </w:r>
      <w:r>
        <w:rPr/>
        <w:t>Science</w:t>
      </w:r>
      <w:r>
        <w:rPr>
          <w:spacing w:val="-4"/>
        </w:rPr>
        <w:t> </w:t>
      </w:r>
      <w:r>
        <w:rPr/>
        <w:t>(ICES),</w:t>
      </w:r>
      <w:r>
        <w:rPr>
          <w:spacing w:val="-7"/>
        </w:rPr>
        <w:t> </w:t>
      </w:r>
      <w:r>
        <w:rPr/>
        <w:t>George</w:t>
      </w:r>
      <w:r>
        <w:rPr>
          <w:spacing w:val="-4"/>
        </w:rPr>
        <w:t> </w:t>
      </w:r>
      <w:r>
        <w:rPr/>
        <w:t>Mason</w:t>
      </w:r>
      <w:r>
        <w:rPr>
          <w:spacing w:val="-4"/>
        </w:rPr>
        <w:t> </w:t>
      </w:r>
      <w:r>
        <w:rPr/>
        <w:t>University, </w:t>
      </w:r>
      <w:r>
        <w:rPr>
          <w:spacing w:val="-2"/>
        </w:rPr>
        <w:t>2009-2016.</w:t>
      </w:r>
    </w:p>
    <w:p>
      <w:pPr>
        <w:pStyle w:val="BodyText"/>
        <w:ind w:left="936" w:right="867" w:hanging="721"/>
      </w:pPr>
      <w:r>
        <w:rPr/>
        <w:t>Visiting</w:t>
      </w:r>
      <w:r>
        <w:rPr>
          <w:spacing w:val="-4"/>
        </w:rPr>
        <w:t> </w:t>
      </w:r>
      <w:r>
        <w:rPr/>
        <w:t>Scholar,</w:t>
      </w:r>
      <w:r>
        <w:rPr>
          <w:spacing w:val="-6"/>
        </w:rPr>
        <w:t> </w:t>
      </w:r>
      <w:r>
        <w:rPr/>
        <w:t>Interdisciplinary</w:t>
      </w:r>
      <w:r>
        <w:rPr>
          <w:spacing w:val="-5"/>
        </w:rPr>
        <w:t> </w:t>
      </w:r>
      <w:r>
        <w:rPr/>
        <w:t>Center</w:t>
      </w:r>
      <w:r>
        <w:rPr>
          <w:spacing w:val="-5"/>
        </w:rPr>
        <w:t> </w:t>
      </w:r>
      <w:r>
        <w:rPr/>
        <w:t>for</w:t>
      </w:r>
      <w:r>
        <w:rPr>
          <w:spacing w:val="-5"/>
        </w:rPr>
        <w:t> </w:t>
      </w:r>
      <w:r>
        <w:rPr/>
        <w:t>Economic</w:t>
      </w:r>
      <w:r>
        <w:rPr>
          <w:spacing w:val="-5"/>
        </w:rPr>
        <w:t> </w:t>
      </w:r>
      <w:r>
        <w:rPr/>
        <w:t>Science</w:t>
      </w:r>
      <w:r>
        <w:rPr>
          <w:spacing w:val="-4"/>
        </w:rPr>
        <w:t> </w:t>
      </w:r>
      <w:r>
        <w:rPr/>
        <w:t>(ICES),</w:t>
      </w:r>
      <w:r>
        <w:rPr>
          <w:spacing w:val="-6"/>
        </w:rPr>
        <w:t> </w:t>
      </w:r>
      <w:r>
        <w:rPr/>
        <w:t>George</w:t>
      </w:r>
      <w:r>
        <w:rPr>
          <w:spacing w:val="-4"/>
        </w:rPr>
        <w:t> </w:t>
      </w:r>
      <w:r>
        <w:rPr/>
        <w:t>Mason University, Fall 2008.</w:t>
      </w:r>
    </w:p>
    <w:p>
      <w:pPr>
        <w:pStyle w:val="BodyText"/>
        <w:spacing w:line="274" w:lineRule="exact"/>
      </w:pPr>
      <w:r>
        <w:rPr/>
        <w:t>Visiting</w:t>
      </w:r>
      <w:r>
        <w:rPr>
          <w:spacing w:val="-3"/>
        </w:rPr>
        <w:t> </w:t>
      </w:r>
      <w:r>
        <w:rPr/>
        <w:t>Scholar,</w:t>
      </w:r>
      <w:r>
        <w:rPr>
          <w:spacing w:val="-6"/>
        </w:rPr>
        <w:t> </w:t>
      </w:r>
      <w:r>
        <w:rPr/>
        <w:t>Department</w:t>
      </w:r>
      <w:r>
        <w:rPr>
          <w:spacing w:val="-6"/>
        </w:rPr>
        <w:t> </w:t>
      </w:r>
      <w:r>
        <w:rPr/>
        <w:t>of</w:t>
      </w:r>
      <w:r>
        <w:rPr>
          <w:spacing w:val="-6"/>
        </w:rPr>
        <w:t> </w:t>
      </w:r>
      <w:r>
        <w:rPr/>
        <w:t>Economics,</w:t>
      </w:r>
      <w:r>
        <w:rPr>
          <w:spacing w:val="-6"/>
        </w:rPr>
        <w:t> </w:t>
      </w:r>
      <w:r>
        <w:rPr/>
        <w:t>University</w:t>
      </w:r>
      <w:r>
        <w:rPr>
          <w:spacing w:val="-4"/>
        </w:rPr>
        <w:t> </w:t>
      </w:r>
      <w:r>
        <w:rPr/>
        <w:t>of</w:t>
      </w:r>
      <w:r>
        <w:rPr>
          <w:spacing w:val="-6"/>
        </w:rPr>
        <w:t> </w:t>
      </w:r>
      <w:r>
        <w:rPr/>
        <w:t>Pittsburgh,</w:t>
      </w:r>
      <w:r>
        <w:rPr>
          <w:spacing w:val="-6"/>
        </w:rPr>
        <w:t> </w:t>
      </w:r>
      <w:r>
        <w:rPr/>
        <w:t>Fall</w:t>
      </w:r>
      <w:r>
        <w:rPr>
          <w:spacing w:val="-3"/>
        </w:rPr>
        <w:t> </w:t>
      </w:r>
      <w:r>
        <w:rPr>
          <w:spacing w:val="-2"/>
        </w:rPr>
        <w:t>2007.</w:t>
      </w:r>
    </w:p>
    <w:p>
      <w:pPr>
        <w:pStyle w:val="BodyText"/>
        <w:spacing w:before="23"/>
        <w:ind w:left="0"/>
      </w:pPr>
    </w:p>
    <w:p>
      <w:pPr>
        <w:pStyle w:val="Heading1"/>
      </w:pPr>
      <w:bookmarkStart w:name="Education" w:id="3"/>
      <w:bookmarkEnd w:id="3"/>
      <w:r>
        <w:rPr>
          <w:b w:val="0"/>
        </w:rPr>
      </w:r>
      <w:r>
        <w:rPr>
          <w:spacing w:val="-2"/>
        </w:rPr>
        <w:t>Education</w:t>
      </w:r>
    </w:p>
    <w:p>
      <w:pPr>
        <w:pStyle w:val="BodyText"/>
        <w:spacing w:line="242" w:lineRule="auto" w:before="275"/>
        <w:ind w:right="1497"/>
      </w:pPr>
      <w:r>
        <w:rPr/>
        <w:t>PhD,</w:t>
      </w:r>
      <w:r>
        <w:rPr>
          <w:spacing w:val="-7"/>
        </w:rPr>
        <w:t> </w:t>
      </w:r>
      <w:r>
        <w:rPr/>
        <w:t>University</w:t>
      </w:r>
      <w:r>
        <w:rPr>
          <w:spacing w:val="-5"/>
        </w:rPr>
        <w:t> </w:t>
      </w:r>
      <w:r>
        <w:rPr/>
        <w:t>of</w:t>
      </w:r>
      <w:r>
        <w:rPr>
          <w:spacing w:val="-7"/>
        </w:rPr>
        <w:t> </w:t>
      </w:r>
      <w:r>
        <w:rPr/>
        <w:t>Wisconsin-Madison,</w:t>
      </w:r>
      <w:r>
        <w:rPr>
          <w:spacing w:val="-7"/>
        </w:rPr>
        <w:t> </w:t>
      </w:r>
      <w:r>
        <w:rPr/>
        <w:t>Agricultural</w:t>
      </w:r>
      <w:r>
        <w:rPr>
          <w:spacing w:val="-4"/>
        </w:rPr>
        <w:t> </w:t>
      </w:r>
      <w:r>
        <w:rPr/>
        <w:t>and</w:t>
      </w:r>
      <w:r>
        <w:rPr>
          <w:spacing w:val="-4"/>
        </w:rPr>
        <w:t> </w:t>
      </w:r>
      <w:r>
        <w:rPr/>
        <w:t>Applied</w:t>
      </w:r>
      <w:r>
        <w:rPr>
          <w:spacing w:val="-4"/>
        </w:rPr>
        <w:t> </w:t>
      </w:r>
      <w:r>
        <w:rPr/>
        <w:t>Economics</w:t>
      </w:r>
      <w:r>
        <w:rPr>
          <w:spacing w:val="-5"/>
        </w:rPr>
        <w:t> </w:t>
      </w:r>
      <w:r>
        <w:rPr/>
        <w:t>2001. BSc, Economics, Catholic University, Economics, Lima, Peru, 1991.</w:t>
      </w:r>
    </w:p>
    <w:p>
      <w:pPr>
        <w:pStyle w:val="BodyText"/>
        <w:spacing w:after="0" w:line="242" w:lineRule="auto"/>
        <w:sectPr>
          <w:type w:val="continuous"/>
          <w:pgSz w:w="12240" w:h="15840"/>
          <w:pgMar w:top="1220" w:bottom="280" w:left="1080" w:right="360"/>
        </w:sectPr>
      </w:pPr>
    </w:p>
    <w:p>
      <w:pPr>
        <w:pStyle w:val="Heading1"/>
        <w:spacing w:before="76"/>
      </w:pPr>
      <w:r>
        <w:rPr>
          <w:spacing w:val="-2"/>
        </w:rPr>
        <w:t>Publications</w:t>
      </w:r>
    </w:p>
    <w:p>
      <w:pPr>
        <w:pStyle w:val="BodyText"/>
        <w:spacing w:line="242" w:lineRule="auto" w:before="275"/>
        <w:ind w:right="1047"/>
        <w:rPr>
          <w:rFonts w:ascii="Arial" w:hAnsi="Arial"/>
          <w:i/>
        </w:rPr>
      </w:pPr>
      <w:r>
        <w:rPr/>
        <w:t>Castillo,</w:t>
      </w:r>
      <w:r>
        <w:rPr>
          <w:spacing w:val="-5"/>
        </w:rPr>
        <w:t> </w:t>
      </w:r>
      <w:r>
        <w:rPr/>
        <w:t>Marco,</w:t>
      </w:r>
      <w:r>
        <w:rPr>
          <w:spacing w:val="-5"/>
        </w:rPr>
        <w:t> </w:t>
      </w:r>
      <w:r>
        <w:rPr/>
        <w:t>John</w:t>
      </w:r>
      <w:r>
        <w:rPr>
          <w:spacing w:val="-2"/>
        </w:rPr>
        <w:t> </w:t>
      </w:r>
      <w:r>
        <w:rPr/>
        <w:t>List,</w:t>
      </w:r>
      <w:r>
        <w:rPr>
          <w:spacing w:val="-5"/>
        </w:rPr>
        <w:t> </w:t>
      </w:r>
      <w:r>
        <w:rPr/>
        <w:t>Ragan</w:t>
      </w:r>
      <w:r>
        <w:rPr>
          <w:spacing w:val="-2"/>
        </w:rPr>
        <w:t> </w:t>
      </w:r>
      <w:r>
        <w:rPr/>
        <w:t>Petrie</w:t>
      </w:r>
      <w:r>
        <w:rPr>
          <w:spacing w:val="-2"/>
        </w:rPr>
        <w:t> </w:t>
      </w:r>
      <w:r>
        <w:rPr/>
        <w:t>and</w:t>
      </w:r>
      <w:r>
        <w:rPr>
          <w:spacing w:val="-2"/>
        </w:rPr>
        <w:t> </w:t>
      </w:r>
      <w:r>
        <w:rPr/>
        <w:t>Anya</w:t>
      </w:r>
      <w:r>
        <w:rPr>
          <w:spacing w:val="-2"/>
        </w:rPr>
        <w:t> </w:t>
      </w:r>
      <w:r>
        <w:rPr/>
        <w:t>Samek,</w:t>
      </w:r>
      <w:r>
        <w:rPr>
          <w:spacing w:val="-5"/>
        </w:rPr>
        <w:t> </w:t>
      </w:r>
      <w:r>
        <w:rPr/>
        <w:t>“Detecting</w:t>
      </w:r>
      <w:r>
        <w:rPr>
          <w:spacing w:val="-2"/>
        </w:rPr>
        <w:t> </w:t>
      </w:r>
      <w:r>
        <w:rPr/>
        <w:t>Drivers</w:t>
      </w:r>
      <w:r>
        <w:rPr>
          <w:spacing w:val="-3"/>
        </w:rPr>
        <w:t> </w:t>
      </w:r>
      <w:r>
        <w:rPr/>
        <w:t>of</w:t>
      </w:r>
      <w:r>
        <w:rPr>
          <w:spacing w:val="-5"/>
        </w:rPr>
        <w:t> </w:t>
      </w:r>
      <w:r>
        <w:rPr/>
        <w:t>Behavior at an Early Age: Evidence from a Longitudinal Field Experiment,” </w:t>
      </w:r>
      <w:r>
        <w:rPr>
          <w:rFonts w:ascii="Arial" w:hAnsi="Arial"/>
          <w:i/>
        </w:rPr>
        <w:t>Journal of Political Economy, </w:t>
      </w:r>
      <w:r>
        <w:rPr/>
        <w:t>132(12), 3942-3977</w:t>
      </w:r>
      <w:r>
        <w:rPr>
          <w:rFonts w:ascii="Arial" w:hAnsi="Arial"/>
          <w:i/>
        </w:rPr>
        <w:t>.</w:t>
      </w:r>
    </w:p>
    <w:p>
      <w:pPr>
        <w:pStyle w:val="BodyText"/>
        <w:spacing w:line="275" w:lineRule="exact" w:before="269"/>
      </w:pPr>
      <w:r>
        <w:rPr/>
        <w:t>Castillo,</w:t>
      </w:r>
      <w:r>
        <w:rPr>
          <w:spacing w:val="-8"/>
        </w:rPr>
        <w:t> </w:t>
      </w:r>
      <w:r>
        <w:rPr/>
        <w:t>Marco,</w:t>
      </w:r>
      <w:r>
        <w:rPr>
          <w:spacing w:val="-7"/>
        </w:rPr>
        <w:t> </w:t>
      </w:r>
      <w:r>
        <w:rPr/>
        <w:t>Ragan</w:t>
      </w:r>
      <w:r>
        <w:rPr>
          <w:spacing w:val="-4"/>
        </w:rPr>
        <w:t> </w:t>
      </w:r>
      <w:r>
        <w:rPr/>
        <w:t>Petrie</w:t>
      </w:r>
      <w:r>
        <w:rPr>
          <w:spacing w:val="-4"/>
        </w:rPr>
        <w:t> </w:t>
      </w:r>
      <w:r>
        <w:rPr/>
        <w:t>and</w:t>
      </w:r>
      <w:r>
        <w:rPr>
          <w:spacing w:val="-4"/>
        </w:rPr>
        <w:t> </w:t>
      </w:r>
      <w:r>
        <w:rPr/>
        <w:t>Clarence</w:t>
      </w:r>
      <w:r>
        <w:rPr>
          <w:spacing w:val="-5"/>
        </w:rPr>
        <w:t> </w:t>
      </w:r>
      <w:r>
        <w:rPr/>
        <w:t>Wardell, 2023,</w:t>
      </w:r>
      <w:r>
        <w:rPr>
          <w:spacing w:val="-7"/>
        </w:rPr>
        <w:t> </w:t>
      </w:r>
      <w:r>
        <w:rPr/>
        <w:t>“Barriers</w:t>
      </w:r>
      <w:r>
        <w:rPr>
          <w:spacing w:val="-5"/>
        </w:rPr>
        <w:t> </w:t>
      </w:r>
      <w:r>
        <w:rPr/>
        <w:t>to</w:t>
      </w:r>
      <w:r>
        <w:rPr>
          <w:spacing w:val="-3"/>
        </w:rPr>
        <w:t> </w:t>
      </w:r>
      <w:r>
        <w:rPr/>
        <w:t>Charitable</w:t>
      </w:r>
      <w:r>
        <w:rPr>
          <w:spacing w:val="-3"/>
        </w:rPr>
        <w:t> </w:t>
      </w:r>
      <w:r>
        <w:rPr>
          <w:spacing w:val="-2"/>
        </w:rPr>
        <w:t>Giving,”</w:t>
      </w:r>
    </w:p>
    <w:p>
      <w:pPr>
        <w:spacing w:line="275" w:lineRule="exact" w:before="0"/>
        <w:ind w:left="215" w:right="0" w:firstLine="0"/>
        <w:jc w:val="left"/>
        <w:rPr>
          <w:sz w:val="24"/>
        </w:rPr>
      </w:pPr>
      <w:r>
        <w:rPr>
          <w:rFonts w:ascii="Arial"/>
          <w:i/>
          <w:sz w:val="24"/>
        </w:rPr>
        <w:t>Journal</w:t>
      </w:r>
      <w:r>
        <w:rPr>
          <w:rFonts w:ascii="Arial"/>
          <w:i/>
          <w:spacing w:val="-2"/>
          <w:sz w:val="24"/>
        </w:rPr>
        <w:t> </w:t>
      </w:r>
      <w:r>
        <w:rPr>
          <w:rFonts w:ascii="Arial"/>
          <w:i/>
          <w:sz w:val="24"/>
        </w:rPr>
        <w:t>of</w:t>
      </w:r>
      <w:r>
        <w:rPr>
          <w:rFonts w:ascii="Arial"/>
          <w:i/>
          <w:spacing w:val="-3"/>
          <w:sz w:val="24"/>
        </w:rPr>
        <w:t> </w:t>
      </w:r>
      <w:r>
        <w:rPr>
          <w:rFonts w:ascii="Arial"/>
          <w:i/>
          <w:sz w:val="24"/>
        </w:rPr>
        <w:t>Public</w:t>
      </w:r>
      <w:r>
        <w:rPr>
          <w:rFonts w:ascii="Arial"/>
          <w:i/>
          <w:spacing w:val="-1"/>
          <w:sz w:val="24"/>
        </w:rPr>
        <w:t> </w:t>
      </w:r>
      <w:r>
        <w:rPr>
          <w:rFonts w:ascii="Arial"/>
          <w:i/>
          <w:sz w:val="24"/>
        </w:rPr>
        <w:t>Economics</w:t>
      </w:r>
      <w:r>
        <w:rPr>
          <w:sz w:val="24"/>
        </w:rPr>
        <w:t>,</w:t>
      </w:r>
      <w:r>
        <w:rPr>
          <w:spacing w:val="-3"/>
          <w:sz w:val="24"/>
        </w:rPr>
        <w:t> </w:t>
      </w:r>
      <w:r>
        <w:rPr>
          <w:sz w:val="24"/>
        </w:rPr>
        <w:t>224,</w:t>
      </w:r>
      <w:r>
        <w:rPr>
          <w:spacing w:val="-3"/>
          <w:sz w:val="24"/>
        </w:rPr>
        <w:t> </w:t>
      </w:r>
      <w:r>
        <w:rPr>
          <w:spacing w:val="-2"/>
          <w:sz w:val="24"/>
        </w:rPr>
        <w:t>104945.</w:t>
      </w:r>
    </w:p>
    <w:p>
      <w:pPr>
        <w:pStyle w:val="BodyText"/>
        <w:spacing w:before="4"/>
        <w:ind w:left="0"/>
      </w:pPr>
    </w:p>
    <w:p>
      <w:pPr>
        <w:pStyle w:val="BodyText"/>
        <w:ind w:right="867"/>
      </w:pPr>
      <w:r>
        <w:rPr/>
        <w:t>Castillo,</w:t>
      </w:r>
      <w:r>
        <w:rPr>
          <w:spacing w:val="-1"/>
        </w:rPr>
        <w:t> </w:t>
      </w:r>
      <w:r>
        <w:rPr/>
        <w:t>Marco and Mikhail Freer, 2023, “A General Revealed Preference Test</w:t>
      </w:r>
      <w:r>
        <w:rPr>
          <w:spacing w:val="-1"/>
        </w:rPr>
        <w:t> </w:t>
      </w:r>
      <w:r>
        <w:rPr/>
        <w:t>of</w:t>
      </w:r>
      <w:r>
        <w:rPr>
          <w:spacing w:val="-1"/>
        </w:rPr>
        <w:t> </w:t>
      </w:r>
      <w:r>
        <w:rPr/>
        <w:t>Quasi-Linear</w:t>
      </w:r>
      <w:r>
        <w:rPr>
          <w:spacing w:val="-4"/>
        </w:rPr>
        <w:t> </w:t>
      </w:r>
      <w:r>
        <w:rPr/>
        <w:t>Preferences:</w:t>
      </w:r>
      <w:r>
        <w:rPr>
          <w:spacing w:val="-6"/>
        </w:rPr>
        <w:t> </w:t>
      </w:r>
      <w:r>
        <w:rPr/>
        <w:t>Theory</w:t>
      </w:r>
      <w:r>
        <w:rPr>
          <w:spacing w:val="-4"/>
        </w:rPr>
        <w:t> </w:t>
      </w:r>
      <w:r>
        <w:rPr/>
        <w:t>and</w:t>
      </w:r>
      <w:r>
        <w:rPr>
          <w:spacing w:val="-3"/>
        </w:rPr>
        <w:t> </w:t>
      </w:r>
      <w:r>
        <w:rPr/>
        <w:t>Experiments,” </w:t>
      </w:r>
      <w:r>
        <w:rPr>
          <w:rFonts w:ascii="Arial" w:hAnsi="Arial"/>
          <w:i/>
        </w:rPr>
        <w:t>Experimental</w:t>
      </w:r>
      <w:r>
        <w:rPr>
          <w:rFonts w:ascii="Arial" w:hAnsi="Arial"/>
          <w:i/>
          <w:spacing w:val="-3"/>
        </w:rPr>
        <w:t> </w:t>
      </w:r>
      <w:r>
        <w:rPr>
          <w:rFonts w:ascii="Arial" w:hAnsi="Arial"/>
          <w:i/>
        </w:rPr>
        <w:t>Economics</w:t>
      </w:r>
      <w:r>
        <w:rPr/>
        <w:t>,</w:t>
      </w:r>
      <w:r>
        <w:rPr>
          <w:spacing w:val="-6"/>
        </w:rPr>
        <w:t> </w:t>
      </w:r>
      <w:r>
        <w:rPr/>
        <w:t>26(3),</w:t>
      </w:r>
      <w:r>
        <w:rPr>
          <w:spacing w:val="-6"/>
        </w:rPr>
        <w:t> </w:t>
      </w:r>
      <w:r>
        <w:rPr/>
        <w:t>673-696.</w:t>
      </w:r>
    </w:p>
    <w:p>
      <w:pPr>
        <w:spacing w:before="273"/>
        <w:ind w:left="215" w:right="952" w:firstLine="0"/>
        <w:jc w:val="left"/>
        <w:rPr>
          <w:sz w:val="24"/>
        </w:rPr>
      </w:pPr>
      <w:r>
        <w:rPr>
          <w:sz w:val="24"/>
        </w:rPr>
        <w:t>Castillo,</w:t>
      </w:r>
      <w:r>
        <w:rPr>
          <w:spacing w:val="-6"/>
          <w:sz w:val="24"/>
        </w:rPr>
        <w:t> </w:t>
      </w:r>
      <w:r>
        <w:rPr>
          <w:sz w:val="24"/>
        </w:rPr>
        <w:t>Marco</w:t>
      </w:r>
      <w:r>
        <w:rPr>
          <w:spacing w:val="-4"/>
          <w:sz w:val="24"/>
        </w:rPr>
        <w:t> </w:t>
      </w:r>
      <w:r>
        <w:rPr>
          <w:sz w:val="24"/>
        </w:rPr>
        <w:t>and</w:t>
      </w:r>
      <w:r>
        <w:rPr>
          <w:spacing w:val="-4"/>
          <w:sz w:val="24"/>
        </w:rPr>
        <w:t> </w:t>
      </w:r>
      <w:r>
        <w:rPr>
          <w:sz w:val="24"/>
        </w:rPr>
        <w:t>David</w:t>
      </w:r>
      <w:r>
        <w:rPr>
          <w:spacing w:val="-4"/>
          <w:sz w:val="24"/>
        </w:rPr>
        <w:t> </w:t>
      </w:r>
      <w:r>
        <w:rPr>
          <w:sz w:val="24"/>
        </w:rPr>
        <w:t>Dickinson,</w:t>
      </w:r>
      <w:r>
        <w:rPr>
          <w:spacing w:val="-2"/>
          <w:sz w:val="24"/>
        </w:rPr>
        <w:t> </w:t>
      </w:r>
      <w:r>
        <w:rPr>
          <w:sz w:val="24"/>
        </w:rPr>
        <w:t>2022,</w:t>
      </w:r>
      <w:r>
        <w:rPr>
          <w:spacing w:val="-5"/>
          <w:sz w:val="24"/>
        </w:rPr>
        <w:t> </w:t>
      </w:r>
      <w:r>
        <w:rPr>
          <w:sz w:val="24"/>
        </w:rPr>
        <w:t>“Sleep</w:t>
      </w:r>
      <w:r>
        <w:rPr>
          <w:spacing w:val="-4"/>
          <w:sz w:val="24"/>
        </w:rPr>
        <w:t> </w:t>
      </w:r>
      <w:r>
        <w:rPr>
          <w:sz w:val="24"/>
        </w:rPr>
        <w:t>restriction</w:t>
      </w:r>
      <w:r>
        <w:rPr>
          <w:spacing w:val="-4"/>
          <w:sz w:val="24"/>
        </w:rPr>
        <w:t> </w:t>
      </w:r>
      <w:r>
        <w:rPr>
          <w:sz w:val="24"/>
        </w:rPr>
        <w:t>increases</w:t>
      </w:r>
      <w:r>
        <w:rPr>
          <w:spacing w:val="-4"/>
          <w:sz w:val="24"/>
        </w:rPr>
        <w:t> </w:t>
      </w:r>
      <w:r>
        <w:rPr>
          <w:sz w:val="24"/>
        </w:rPr>
        <w:t>coordination failure,” </w:t>
      </w:r>
      <w:r>
        <w:rPr>
          <w:rFonts w:ascii="Arial" w:hAnsi="Arial"/>
          <w:i/>
          <w:sz w:val="24"/>
        </w:rPr>
        <w:t>Journal of Economic Behavior and Organization, </w:t>
      </w:r>
      <w:r>
        <w:rPr>
          <w:sz w:val="24"/>
        </w:rPr>
        <w:t>200 (358-370).</w:t>
      </w:r>
    </w:p>
    <w:p>
      <w:pPr>
        <w:pStyle w:val="BodyText"/>
        <w:spacing w:before="2"/>
        <w:ind w:left="0"/>
      </w:pPr>
    </w:p>
    <w:p>
      <w:pPr>
        <w:pStyle w:val="BodyText"/>
        <w:spacing w:before="1"/>
        <w:ind w:right="867"/>
      </w:pPr>
      <w:r>
        <w:rPr/>
        <w:t>Castillo,</w:t>
      </w:r>
      <w:r>
        <w:rPr>
          <w:spacing w:val="-6"/>
        </w:rPr>
        <w:t> </w:t>
      </w:r>
      <w:r>
        <w:rPr/>
        <w:t>Marco</w:t>
      </w:r>
      <w:r>
        <w:rPr>
          <w:spacing w:val="-3"/>
        </w:rPr>
        <w:t> </w:t>
      </w:r>
      <w:r>
        <w:rPr/>
        <w:t>and</w:t>
      </w:r>
      <w:r>
        <w:rPr>
          <w:spacing w:val="-3"/>
        </w:rPr>
        <w:t> </w:t>
      </w:r>
      <w:r>
        <w:rPr/>
        <w:t>Ahrash</w:t>
      </w:r>
      <w:r>
        <w:rPr>
          <w:spacing w:val="-3"/>
        </w:rPr>
        <w:t> </w:t>
      </w:r>
      <w:r>
        <w:rPr/>
        <w:t>Dianat,</w:t>
      </w:r>
      <w:r>
        <w:rPr>
          <w:spacing w:val="-1"/>
        </w:rPr>
        <w:t> </w:t>
      </w:r>
      <w:r>
        <w:rPr/>
        <w:t>2021,</w:t>
      </w:r>
      <w:r>
        <w:rPr>
          <w:spacing w:val="-5"/>
        </w:rPr>
        <w:t> </w:t>
      </w:r>
      <w:r>
        <w:rPr/>
        <w:t>“Equilibrium</w:t>
      </w:r>
      <w:r>
        <w:rPr>
          <w:spacing w:val="-4"/>
        </w:rPr>
        <w:t> </w:t>
      </w:r>
      <w:r>
        <w:rPr/>
        <w:t>Selection</w:t>
      </w:r>
      <w:r>
        <w:rPr>
          <w:spacing w:val="-3"/>
        </w:rPr>
        <w:t> </w:t>
      </w:r>
      <w:r>
        <w:rPr/>
        <w:t>in</w:t>
      </w:r>
      <w:r>
        <w:rPr>
          <w:spacing w:val="-3"/>
        </w:rPr>
        <w:t> </w:t>
      </w:r>
      <w:r>
        <w:rPr/>
        <w:t>the</w:t>
      </w:r>
      <w:r>
        <w:rPr>
          <w:spacing w:val="-3"/>
        </w:rPr>
        <w:t> </w:t>
      </w:r>
      <w:r>
        <w:rPr/>
        <w:t>Stable</w:t>
      </w:r>
      <w:r>
        <w:rPr>
          <w:spacing w:val="-3"/>
        </w:rPr>
        <w:t> </w:t>
      </w:r>
      <w:r>
        <w:rPr/>
        <w:t>Marriage Problem: Experimental Evidence,” </w:t>
      </w:r>
      <w:r>
        <w:rPr>
          <w:rFonts w:ascii="Arial" w:hAnsi="Arial"/>
          <w:i/>
        </w:rPr>
        <w:t>Experimental Economics</w:t>
      </w:r>
      <w:r>
        <w:rPr/>
        <w:t>, 4(4), 1365-1389.</w:t>
      </w:r>
    </w:p>
    <w:p>
      <w:pPr>
        <w:pStyle w:val="BodyText"/>
        <w:spacing w:line="242" w:lineRule="auto" w:before="273"/>
        <w:ind w:right="867"/>
      </w:pPr>
      <w:r>
        <w:rPr/>
        <w:t>Castillo,</w:t>
      </w:r>
      <w:r>
        <w:rPr>
          <w:spacing w:val="-5"/>
        </w:rPr>
        <w:t> </w:t>
      </w:r>
      <w:r>
        <w:rPr/>
        <w:t>Marco,</w:t>
      </w:r>
      <w:r>
        <w:rPr>
          <w:spacing w:val="-5"/>
        </w:rPr>
        <w:t> </w:t>
      </w:r>
      <w:r>
        <w:rPr/>
        <w:t>Gregory</w:t>
      </w:r>
      <w:r>
        <w:rPr>
          <w:spacing w:val="-3"/>
        </w:rPr>
        <w:t> </w:t>
      </w:r>
      <w:r>
        <w:rPr/>
        <w:t>Leo</w:t>
      </w:r>
      <w:r>
        <w:rPr>
          <w:spacing w:val="-2"/>
        </w:rPr>
        <w:t> </w:t>
      </w:r>
      <w:r>
        <w:rPr/>
        <w:t>and</w:t>
      </w:r>
      <w:r>
        <w:rPr>
          <w:spacing w:val="-2"/>
        </w:rPr>
        <w:t> </w:t>
      </w:r>
      <w:r>
        <w:rPr/>
        <w:t>Ragan</w:t>
      </w:r>
      <w:r>
        <w:rPr>
          <w:spacing w:val="-2"/>
        </w:rPr>
        <w:t> </w:t>
      </w:r>
      <w:r>
        <w:rPr/>
        <w:t>Petrie,</w:t>
      </w:r>
      <w:r>
        <w:rPr>
          <w:spacing w:val="-10"/>
        </w:rPr>
        <w:t> </w:t>
      </w:r>
      <w:r>
        <w:rPr/>
        <w:t>2020,</w:t>
      </w:r>
      <w:r>
        <w:rPr>
          <w:spacing w:val="-4"/>
        </w:rPr>
        <w:t> </w:t>
      </w:r>
      <w:r>
        <w:rPr/>
        <w:t>“Room</w:t>
      </w:r>
      <w:r>
        <w:rPr>
          <w:spacing w:val="-3"/>
        </w:rPr>
        <w:t> </w:t>
      </w:r>
      <w:r>
        <w:rPr/>
        <w:t>Composition</w:t>
      </w:r>
      <w:r>
        <w:rPr>
          <w:spacing w:val="-2"/>
        </w:rPr>
        <w:t> </w:t>
      </w:r>
      <w:r>
        <w:rPr/>
        <w:t>Effects</w:t>
      </w:r>
      <w:r>
        <w:rPr>
          <w:spacing w:val="-3"/>
        </w:rPr>
        <w:t> </w:t>
      </w:r>
      <w:r>
        <w:rPr/>
        <w:t>on</w:t>
      </w:r>
      <w:r>
        <w:rPr>
          <w:spacing w:val="-2"/>
        </w:rPr>
        <w:t> </w:t>
      </w:r>
      <w:r>
        <w:rPr/>
        <w:t>Risk Taking by Gender,” </w:t>
      </w:r>
      <w:r>
        <w:rPr>
          <w:rFonts w:ascii="Arial" w:hAnsi="Arial"/>
          <w:i/>
        </w:rPr>
        <w:t>Experimental Economics</w:t>
      </w:r>
      <w:r>
        <w:rPr/>
        <w:t>, 23(3), 895-911.</w:t>
      </w:r>
    </w:p>
    <w:p>
      <w:pPr>
        <w:pStyle w:val="BodyText"/>
        <w:spacing w:before="273"/>
        <w:ind w:right="867"/>
      </w:pPr>
      <w:r>
        <w:rPr/>
        <w:t>Castillo, Marco and Ragan Petrie, 2020, “Bargaining in the Field,” in </w:t>
      </w:r>
      <w:r>
        <w:rPr>
          <w:rFonts w:ascii="Arial" w:hAnsi="Arial"/>
          <w:i/>
        </w:rPr>
        <w:t>Handbook of Experimental</w:t>
      </w:r>
      <w:r>
        <w:rPr>
          <w:rFonts w:ascii="Arial" w:hAnsi="Arial"/>
          <w:i/>
          <w:spacing w:val="-4"/>
        </w:rPr>
        <w:t> </w:t>
      </w:r>
      <w:r>
        <w:rPr>
          <w:rFonts w:ascii="Arial" w:hAnsi="Arial"/>
          <w:i/>
        </w:rPr>
        <w:t>Game</w:t>
      </w:r>
      <w:r>
        <w:rPr>
          <w:rFonts w:ascii="Arial" w:hAnsi="Arial"/>
          <w:i/>
          <w:spacing w:val="-4"/>
        </w:rPr>
        <w:t> </w:t>
      </w:r>
      <w:r>
        <w:rPr>
          <w:rFonts w:ascii="Arial" w:hAnsi="Arial"/>
          <w:i/>
        </w:rPr>
        <w:t>Theory</w:t>
      </w:r>
      <w:r>
        <w:rPr/>
        <w:t>,</w:t>
      </w:r>
      <w:r>
        <w:rPr>
          <w:spacing w:val="-6"/>
        </w:rPr>
        <w:t> </w:t>
      </w:r>
      <w:r>
        <w:rPr/>
        <w:t>Monica</w:t>
      </w:r>
      <w:r>
        <w:rPr>
          <w:spacing w:val="-4"/>
        </w:rPr>
        <w:t> </w:t>
      </w:r>
      <w:r>
        <w:rPr/>
        <w:t>Capra,</w:t>
      </w:r>
      <w:r>
        <w:rPr>
          <w:spacing w:val="-6"/>
        </w:rPr>
        <w:t> </w:t>
      </w:r>
      <w:r>
        <w:rPr/>
        <w:t>Rachel</w:t>
      </w:r>
      <w:r>
        <w:rPr>
          <w:spacing w:val="-4"/>
        </w:rPr>
        <w:t> </w:t>
      </w:r>
      <w:r>
        <w:rPr/>
        <w:t>Croson,</w:t>
      </w:r>
      <w:r>
        <w:rPr>
          <w:spacing w:val="-6"/>
        </w:rPr>
        <w:t> </w:t>
      </w:r>
      <w:r>
        <w:rPr/>
        <w:t>Mary</w:t>
      </w:r>
      <w:r>
        <w:rPr>
          <w:spacing w:val="-5"/>
        </w:rPr>
        <w:t> </w:t>
      </w:r>
      <w:r>
        <w:rPr/>
        <w:t>Rigdon and</w:t>
      </w:r>
      <w:r>
        <w:rPr>
          <w:spacing w:val="-4"/>
        </w:rPr>
        <w:t> </w:t>
      </w:r>
      <w:r>
        <w:rPr/>
        <w:t>Tanya Rosenblatt, eds., Edward Elgar.</w:t>
      </w:r>
    </w:p>
    <w:p>
      <w:pPr>
        <w:pStyle w:val="BodyText"/>
        <w:spacing w:before="40"/>
        <w:ind w:left="0"/>
      </w:pPr>
    </w:p>
    <w:p>
      <w:pPr>
        <w:pStyle w:val="BodyText"/>
        <w:spacing w:line="242" w:lineRule="auto" w:before="1"/>
        <w:ind w:right="867"/>
      </w:pPr>
      <w:r>
        <w:rPr/>
        <w:t>Castillo,</w:t>
      </w:r>
      <w:r>
        <w:rPr>
          <w:spacing w:val="-6"/>
        </w:rPr>
        <w:t> </w:t>
      </w:r>
      <w:r>
        <w:rPr/>
        <w:t>Marco,</w:t>
      </w:r>
      <w:r>
        <w:rPr>
          <w:spacing w:val="-3"/>
        </w:rPr>
        <w:t> </w:t>
      </w:r>
      <w:r>
        <w:rPr/>
        <w:t>Phil</w:t>
      </w:r>
      <w:r>
        <w:rPr>
          <w:spacing w:val="-3"/>
        </w:rPr>
        <w:t> </w:t>
      </w:r>
      <w:r>
        <w:rPr/>
        <w:t>Cross</w:t>
      </w:r>
      <w:r>
        <w:rPr>
          <w:spacing w:val="-2"/>
        </w:rPr>
        <w:t> </w:t>
      </w:r>
      <w:r>
        <w:rPr/>
        <w:t>and</w:t>
      </w:r>
      <w:r>
        <w:rPr>
          <w:spacing w:val="-3"/>
        </w:rPr>
        <w:t> </w:t>
      </w:r>
      <w:r>
        <w:rPr/>
        <w:t>Mikhail</w:t>
      </w:r>
      <w:r>
        <w:rPr>
          <w:spacing w:val="-3"/>
        </w:rPr>
        <w:t> </w:t>
      </w:r>
      <w:r>
        <w:rPr/>
        <w:t>Freer,</w:t>
      </w:r>
      <w:r>
        <w:rPr>
          <w:spacing w:val="-6"/>
        </w:rPr>
        <w:t> </w:t>
      </w:r>
      <w:r>
        <w:rPr/>
        <w:t>2019,</w:t>
      </w:r>
      <w:r>
        <w:rPr>
          <w:spacing w:val="-5"/>
        </w:rPr>
        <w:t> </w:t>
      </w:r>
      <w:r>
        <w:rPr/>
        <w:t>“Nonparametric</w:t>
      </w:r>
      <w:r>
        <w:rPr>
          <w:spacing w:val="-4"/>
        </w:rPr>
        <w:t> </w:t>
      </w:r>
      <w:r>
        <w:rPr/>
        <w:t>Utility</w:t>
      </w:r>
      <w:r>
        <w:rPr>
          <w:spacing w:val="-4"/>
        </w:rPr>
        <w:t> </w:t>
      </w:r>
      <w:r>
        <w:rPr/>
        <w:t>Theory</w:t>
      </w:r>
      <w:r>
        <w:rPr>
          <w:spacing w:val="-4"/>
        </w:rPr>
        <w:t> </w:t>
      </w:r>
      <w:r>
        <w:rPr/>
        <w:t>in Strategic Settings: Revealing Preferences and Beliefs from Games of Proposal and Response,” </w:t>
      </w:r>
      <w:r>
        <w:rPr>
          <w:rFonts w:ascii="Arial" w:hAnsi="Arial"/>
          <w:i/>
        </w:rPr>
        <w:t>Games and Economic Behavior</w:t>
      </w:r>
      <w:r>
        <w:rPr/>
        <w:t>, 115, 60-82.</w:t>
      </w:r>
    </w:p>
    <w:p>
      <w:pPr>
        <w:pStyle w:val="BodyText"/>
        <w:spacing w:before="38"/>
        <w:ind w:left="0"/>
      </w:pPr>
    </w:p>
    <w:p>
      <w:pPr>
        <w:pStyle w:val="BodyText"/>
        <w:ind w:right="952"/>
      </w:pPr>
      <w:r>
        <w:rPr/>
        <w:t>Castillo,</w:t>
      </w:r>
      <w:r>
        <w:rPr>
          <w:spacing w:val="-5"/>
        </w:rPr>
        <w:t> </w:t>
      </w:r>
      <w:r>
        <w:rPr/>
        <w:t>Marco,</w:t>
      </w:r>
      <w:r>
        <w:rPr>
          <w:spacing w:val="-5"/>
        </w:rPr>
        <w:t> </w:t>
      </w:r>
      <w:r>
        <w:rPr/>
        <w:t>Jeffrey</w:t>
      </w:r>
      <w:r>
        <w:rPr>
          <w:spacing w:val="-3"/>
        </w:rPr>
        <w:t> </w:t>
      </w:r>
      <w:r>
        <w:rPr/>
        <w:t>L.</w:t>
      </w:r>
      <w:r>
        <w:rPr>
          <w:spacing w:val="-5"/>
        </w:rPr>
        <w:t> </w:t>
      </w:r>
      <w:r>
        <w:rPr/>
        <w:t>Jordan</w:t>
      </w:r>
      <w:r>
        <w:rPr>
          <w:spacing w:val="-2"/>
        </w:rPr>
        <w:t> </w:t>
      </w:r>
      <w:r>
        <w:rPr/>
        <w:t>and</w:t>
      </w:r>
      <w:r>
        <w:rPr>
          <w:spacing w:val="-2"/>
        </w:rPr>
        <w:t> </w:t>
      </w:r>
      <w:r>
        <w:rPr/>
        <w:t>Ragan</w:t>
      </w:r>
      <w:r>
        <w:rPr>
          <w:spacing w:val="-2"/>
        </w:rPr>
        <w:t> </w:t>
      </w:r>
      <w:r>
        <w:rPr/>
        <w:t>Petrie, 2019,</w:t>
      </w:r>
      <w:r>
        <w:rPr>
          <w:spacing w:val="-4"/>
        </w:rPr>
        <w:t> </w:t>
      </w:r>
      <w:r>
        <w:rPr/>
        <w:t>“Discount</w:t>
      </w:r>
      <w:r>
        <w:rPr>
          <w:spacing w:val="-5"/>
        </w:rPr>
        <w:t> </w:t>
      </w:r>
      <w:r>
        <w:rPr/>
        <w:t>Rates</w:t>
      </w:r>
      <w:r>
        <w:rPr>
          <w:spacing w:val="-3"/>
        </w:rPr>
        <w:t> </w:t>
      </w:r>
      <w:r>
        <w:rPr/>
        <w:t>and</w:t>
      </w:r>
      <w:r>
        <w:rPr>
          <w:spacing w:val="-2"/>
        </w:rPr>
        <w:t> </w:t>
      </w:r>
      <w:r>
        <w:rPr/>
        <w:t>High School Completion,” </w:t>
      </w:r>
      <w:r>
        <w:rPr>
          <w:rFonts w:ascii="Arial" w:hAnsi="Arial"/>
          <w:i/>
        </w:rPr>
        <w:t>The Economic Journal</w:t>
      </w:r>
      <w:r>
        <w:rPr/>
        <w:t>, 129(619), pp. 1153-1181.</w:t>
      </w:r>
    </w:p>
    <w:p>
      <w:pPr>
        <w:pStyle w:val="BodyText"/>
        <w:spacing w:before="2"/>
        <w:ind w:left="0"/>
      </w:pPr>
    </w:p>
    <w:p>
      <w:pPr>
        <w:pStyle w:val="BodyText"/>
        <w:spacing w:before="1"/>
        <w:ind w:right="867"/>
      </w:pPr>
      <w:r>
        <w:rPr/>
        <w:t>Castillo,</w:t>
      </w:r>
      <w:r>
        <w:rPr>
          <w:spacing w:val="-5"/>
        </w:rPr>
        <w:t> </w:t>
      </w:r>
      <w:r>
        <w:rPr/>
        <w:t>Marco,</w:t>
      </w:r>
      <w:r>
        <w:rPr>
          <w:spacing w:val="-5"/>
        </w:rPr>
        <w:t> </w:t>
      </w:r>
      <w:r>
        <w:rPr/>
        <w:t>Jeffrey</w:t>
      </w:r>
      <w:r>
        <w:rPr>
          <w:spacing w:val="-3"/>
        </w:rPr>
        <w:t> </w:t>
      </w:r>
      <w:r>
        <w:rPr/>
        <w:t>L.</w:t>
      </w:r>
      <w:r>
        <w:rPr>
          <w:spacing w:val="-5"/>
        </w:rPr>
        <w:t> </w:t>
      </w:r>
      <w:r>
        <w:rPr/>
        <w:t>Jordan</w:t>
      </w:r>
      <w:r>
        <w:rPr>
          <w:spacing w:val="-2"/>
        </w:rPr>
        <w:t> </w:t>
      </w:r>
      <w:r>
        <w:rPr/>
        <w:t>and</w:t>
      </w:r>
      <w:r>
        <w:rPr>
          <w:spacing w:val="-2"/>
        </w:rPr>
        <w:t> </w:t>
      </w:r>
      <w:r>
        <w:rPr/>
        <w:t>Ragan</w:t>
      </w:r>
      <w:r>
        <w:rPr>
          <w:spacing w:val="-2"/>
        </w:rPr>
        <w:t> </w:t>
      </w:r>
      <w:r>
        <w:rPr/>
        <w:t>Petrie, 2018,</w:t>
      </w:r>
      <w:r>
        <w:rPr>
          <w:spacing w:val="-4"/>
        </w:rPr>
        <w:t> </w:t>
      </w:r>
      <w:r>
        <w:rPr/>
        <w:t>“Children’s</w:t>
      </w:r>
      <w:r>
        <w:rPr>
          <w:spacing w:val="-3"/>
        </w:rPr>
        <w:t> </w:t>
      </w:r>
      <w:r>
        <w:rPr/>
        <w:t>Rationality,</w:t>
      </w:r>
      <w:r>
        <w:rPr>
          <w:spacing w:val="-5"/>
        </w:rPr>
        <w:t> </w:t>
      </w:r>
      <w:r>
        <w:rPr/>
        <w:t>Risk Attitudes and Field Behavior,” </w:t>
      </w:r>
      <w:r>
        <w:rPr>
          <w:rFonts w:ascii="Arial" w:hAnsi="Arial"/>
          <w:i/>
        </w:rPr>
        <w:t>European Economic Review</w:t>
      </w:r>
      <w:r>
        <w:rPr/>
        <w:t>, 102, pp. 62-81.</w:t>
      </w:r>
    </w:p>
    <w:p>
      <w:pPr>
        <w:spacing w:before="273"/>
        <w:ind w:left="215" w:right="867" w:firstLine="0"/>
        <w:jc w:val="left"/>
        <w:rPr>
          <w:sz w:val="24"/>
        </w:rPr>
      </w:pPr>
      <w:r>
        <w:rPr>
          <w:sz w:val="24"/>
        </w:rPr>
        <w:t>Castillo,</w:t>
      </w:r>
      <w:r>
        <w:rPr>
          <w:spacing w:val="-6"/>
          <w:sz w:val="24"/>
        </w:rPr>
        <w:t> </w:t>
      </w:r>
      <w:r>
        <w:rPr>
          <w:sz w:val="24"/>
        </w:rPr>
        <w:t>Marco</w:t>
      </w:r>
      <w:r>
        <w:rPr>
          <w:spacing w:val="-3"/>
          <w:sz w:val="24"/>
        </w:rPr>
        <w:t> </w:t>
      </w:r>
      <w:r>
        <w:rPr>
          <w:sz w:val="24"/>
        </w:rPr>
        <w:t>and Mikhail</w:t>
      </w:r>
      <w:r>
        <w:rPr>
          <w:spacing w:val="-3"/>
          <w:sz w:val="24"/>
        </w:rPr>
        <w:t> </w:t>
      </w:r>
      <w:r>
        <w:rPr>
          <w:sz w:val="24"/>
        </w:rPr>
        <w:t>Freer,</w:t>
      </w:r>
      <w:r>
        <w:rPr>
          <w:spacing w:val="-6"/>
          <w:sz w:val="24"/>
        </w:rPr>
        <w:t> </w:t>
      </w:r>
      <w:r>
        <w:rPr>
          <w:sz w:val="24"/>
        </w:rPr>
        <w:t>2018,</w:t>
      </w:r>
      <w:r>
        <w:rPr>
          <w:spacing w:val="-6"/>
          <w:sz w:val="24"/>
        </w:rPr>
        <w:t> </w:t>
      </w:r>
      <w:r>
        <w:rPr>
          <w:sz w:val="24"/>
        </w:rPr>
        <w:t>“Revealed</w:t>
      </w:r>
      <w:r>
        <w:rPr>
          <w:spacing w:val="-3"/>
          <w:sz w:val="24"/>
        </w:rPr>
        <w:t> </w:t>
      </w:r>
      <w:r>
        <w:rPr>
          <w:sz w:val="24"/>
        </w:rPr>
        <w:t>Differences,”</w:t>
      </w:r>
      <w:r>
        <w:rPr>
          <w:spacing w:val="-2"/>
          <w:sz w:val="24"/>
        </w:rPr>
        <w:t> </w:t>
      </w:r>
      <w:r>
        <w:rPr>
          <w:rFonts w:ascii="Arial" w:hAnsi="Arial"/>
          <w:i/>
          <w:sz w:val="24"/>
        </w:rPr>
        <w:t>Journal</w:t>
      </w:r>
      <w:r>
        <w:rPr>
          <w:rFonts w:ascii="Arial" w:hAnsi="Arial"/>
          <w:i/>
          <w:spacing w:val="-3"/>
          <w:sz w:val="24"/>
        </w:rPr>
        <w:t> </w:t>
      </w:r>
      <w:r>
        <w:rPr>
          <w:rFonts w:ascii="Arial" w:hAnsi="Arial"/>
          <w:i/>
          <w:sz w:val="24"/>
        </w:rPr>
        <w:t>of</w:t>
      </w:r>
      <w:r>
        <w:rPr>
          <w:rFonts w:ascii="Arial" w:hAnsi="Arial"/>
          <w:i/>
          <w:spacing w:val="-6"/>
          <w:sz w:val="24"/>
        </w:rPr>
        <w:t> </w:t>
      </w:r>
      <w:r>
        <w:rPr>
          <w:rFonts w:ascii="Arial" w:hAnsi="Arial"/>
          <w:i/>
          <w:sz w:val="24"/>
        </w:rPr>
        <w:t>Economic Behavior and Organization</w:t>
      </w:r>
      <w:r>
        <w:rPr>
          <w:sz w:val="24"/>
        </w:rPr>
        <w:t>, 145, 202-212.</w:t>
      </w:r>
    </w:p>
    <w:p>
      <w:pPr>
        <w:pStyle w:val="BodyText"/>
        <w:spacing w:before="2"/>
        <w:ind w:left="0"/>
      </w:pPr>
    </w:p>
    <w:p>
      <w:pPr>
        <w:pStyle w:val="BodyText"/>
        <w:ind w:right="2220"/>
      </w:pPr>
      <w:r>
        <w:rPr/>
        <w:t>Castillo,</w:t>
      </w:r>
      <w:r>
        <w:rPr>
          <w:spacing w:val="-6"/>
        </w:rPr>
        <w:t> </w:t>
      </w:r>
      <w:r>
        <w:rPr/>
        <w:t>Marco,</w:t>
      </w:r>
      <w:r>
        <w:rPr>
          <w:spacing w:val="-6"/>
        </w:rPr>
        <w:t> </w:t>
      </w:r>
      <w:r>
        <w:rPr/>
        <w:t>David</w:t>
      </w:r>
      <w:r>
        <w:rPr>
          <w:spacing w:val="-3"/>
        </w:rPr>
        <w:t> </w:t>
      </w:r>
      <w:r>
        <w:rPr/>
        <w:t>Dickinson</w:t>
      </w:r>
      <w:r>
        <w:rPr>
          <w:spacing w:val="-3"/>
        </w:rPr>
        <w:t> </w:t>
      </w:r>
      <w:r>
        <w:rPr/>
        <w:t>and</w:t>
      </w:r>
      <w:r>
        <w:rPr>
          <w:spacing w:val="-3"/>
        </w:rPr>
        <w:t> </w:t>
      </w:r>
      <w:r>
        <w:rPr/>
        <w:t>Ragan</w:t>
      </w:r>
      <w:r>
        <w:rPr>
          <w:spacing w:val="-3"/>
        </w:rPr>
        <w:t> </w:t>
      </w:r>
      <w:r>
        <w:rPr/>
        <w:t>Petrie,</w:t>
      </w:r>
      <w:r>
        <w:rPr>
          <w:spacing w:val="-6"/>
        </w:rPr>
        <w:t> </w:t>
      </w:r>
      <w:r>
        <w:rPr/>
        <w:t>2017,</w:t>
      </w:r>
      <w:r>
        <w:rPr>
          <w:spacing w:val="-6"/>
        </w:rPr>
        <w:t> </w:t>
      </w:r>
      <w:r>
        <w:rPr/>
        <w:t>“Sleepiness,</w:t>
      </w:r>
      <w:r>
        <w:rPr>
          <w:spacing w:val="-6"/>
        </w:rPr>
        <w:t> </w:t>
      </w:r>
      <w:r>
        <w:rPr/>
        <w:t>Choice Consistency and Risk Preferences,” </w:t>
      </w:r>
      <w:r>
        <w:rPr>
          <w:rFonts w:ascii="Arial" w:hAnsi="Arial"/>
          <w:i/>
        </w:rPr>
        <w:t>Theory and Decision</w:t>
      </w:r>
      <w:r>
        <w:rPr/>
        <w:t>, 82(1), 41-73.</w:t>
      </w:r>
    </w:p>
    <w:p>
      <w:pPr>
        <w:pStyle w:val="BodyText"/>
        <w:spacing w:line="242" w:lineRule="auto" w:before="273"/>
        <w:ind w:right="867"/>
      </w:pPr>
      <w:r>
        <w:rPr/>
        <w:t>Castillo,</w:t>
      </w:r>
      <w:r>
        <w:rPr>
          <w:spacing w:val="-6"/>
        </w:rPr>
        <w:t> </w:t>
      </w:r>
      <w:r>
        <w:rPr/>
        <w:t>Marco</w:t>
      </w:r>
      <w:r>
        <w:rPr>
          <w:spacing w:val="-3"/>
        </w:rPr>
        <w:t> </w:t>
      </w:r>
      <w:r>
        <w:rPr/>
        <w:t>and</w:t>
      </w:r>
      <w:r>
        <w:rPr>
          <w:spacing w:val="-3"/>
        </w:rPr>
        <w:t> </w:t>
      </w:r>
      <w:r>
        <w:rPr/>
        <w:t>Ahrash</w:t>
      </w:r>
      <w:r>
        <w:rPr>
          <w:spacing w:val="-3"/>
        </w:rPr>
        <w:t> </w:t>
      </w:r>
      <w:r>
        <w:rPr/>
        <w:t>Dianat,</w:t>
      </w:r>
      <w:r>
        <w:rPr>
          <w:spacing w:val="-6"/>
        </w:rPr>
        <w:t> </w:t>
      </w:r>
      <w:r>
        <w:rPr/>
        <w:t>2016,</w:t>
      </w:r>
      <w:r>
        <w:rPr>
          <w:spacing w:val="-6"/>
        </w:rPr>
        <w:t> </w:t>
      </w:r>
      <w:r>
        <w:rPr/>
        <w:t>“Truncation</w:t>
      </w:r>
      <w:r>
        <w:rPr>
          <w:spacing w:val="-3"/>
        </w:rPr>
        <w:t> </w:t>
      </w:r>
      <w:r>
        <w:rPr/>
        <w:t>Strategies</w:t>
      </w:r>
      <w:r>
        <w:rPr>
          <w:spacing w:val="-4"/>
        </w:rPr>
        <w:t> </w:t>
      </w:r>
      <w:r>
        <w:rPr/>
        <w:t>in</w:t>
      </w:r>
      <w:r>
        <w:rPr>
          <w:spacing w:val="-3"/>
        </w:rPr>
        <w:t> </w:t>
      </w:r>
      <w:r>
        <w:rPr/>
        <w:t>Two-Sided</w:t>
      </w:r>
      <w:r>
        <w:rPr>
          <w:spacing w:val="-3"/>
        </w:rPr>
        <w:t> </w:t>
      </w:r>
      <w:r>
        <w:rPr/>
        <w:t>Matching Markets: Theory and Experiment,” </w:t>
      </w:r>
      <w:r>
        <w:rPr>
          <w:rFonts w:ascii="Arial" w:hAnsi="Arial"/>
          <w:i/>
        </w:rPr>
        <w:t>Games and Economic Behavior</w:t>
      </w:r>
      <w:r>
        <w:rPr/>
        <w:t>, 98, 180-196.</w:t>
      </w:r>
    </w:p>
    <w:p>
      <w:pPr>
        <w:pStyle w:val="BodyText"/>
        <w:spacing w:before="42"/>
        <w:ind w:left="0"/>
      </w:pPr>
    </w:p>
    <w:p>
      <w:pPr>
        <w:spacing w:before="0"/>
        <w:ind w:left="215" w:right="952" w:firstLine="0"/>
        <w:jc w:val="left"/>
        <w:rPr>
          <w:sz w:val="24"/>
        </w:rPr>
      </w:pPr>
      <w:r>
        <w:rPr>
          <w:sz w:val="24"/>
        </w:rPr>
        <w:t>Barton, Jared, Marco Castillo and Ragan Petrie, 2016, “Negative Campaigning, Fundraising</w:t>
      </w:r>
      <w:r>
        <w:rPr>
          <w:spacing w:val="-4"/>
          <w:sz w:val="24"/>
        </w:rPr>
        <w:t> </w:t>
      </w:r>
      <w:r>
        <w:rPr>
          <w:sz w:val="24"/>
        </w:rPr>
        <w:t>and</w:t>
      </w:r>
      <w:r>
        <w:rPr>
          <w:spacing w:val="-4"/>
          <w:sz w:val="24"/>
        </w:rPr>
        <w:t> </w:t>
      </w:r>
      <w:r>
        <w:rPr>
          <w:sz w:val="24"/>
        </w:rPr>
        <w:t>Voter</w:t>
      </w:r>
      <w:r>
        <w:rPr>
          <w:spacing w:val="-4"/>
          <w:sz w:val="24"/>
        </w:rPr>
        <w:t> </w:t>
      </w:r>
      <w:r>
        <w:rPr>
          <w:sz w:val="24"/>
        </w:rPr>
        <w:t>Turnout:</w:t>
      </w:r>
      <w:r>
        <w:rPr>
          <w:spacing w:val="-6"/>
          <w:sz w:val="24"/>
        </w:rPr>
        <w:t> </w:t>
      </w:r>
      <w:r>
        <w:rPr>
          <w:sz w:val="24"/>
        </w:rPr>
        <w:t>A</w:t>
      </w:r>
      <w:r>
        <w:rPr>
          <w:spacing w:val="-4"/>
          <w:sz w:val="24"/>
        </w:rPr>
        <w:t> </w:t>
      </w:r>
      <w:r>
        <w:rPr>
          <w:sz w:val="24"/>
        </w:rPr>
        <w:t>Field</w:t>
      </w:r>
      <w:r>
        <w:rPr>
          <w:spacing w:val="-4"/>
          <w:sz w:val="24"/>
        </w:rPr>
        <w:t> </w:t>
      </w:r>
      <w:r>
        <w:rPr>
          <w:sz w:val="24"/>
        </w:rPr>
        <w:t>Experiment,” </w:t>
      </w:r>
      <w:r>
        <w:rPr>
          <w:rFonts w:ascii="Arial" w:hAnsi="Arial"/>
          <w:i/>
          <w:sz w:val="24"/>
        </w:rPr>
        <w:t>Journal</w:t>
      </w:r>
      <w:r>
        <w:rPr>
          <w:rFonts w:ascii="Arial" w:hAnsi="Arial"/>
          <w:i/>
          <w:spacing w:val="-4"/>
          <w:sz w:val="24"/>
        </w:rPr>
        <w:t> </w:t>
      </w:r>
      <w:r>
        <w:rPr>
          <w:rFonts w:ascii="Arial" w:hAnsi="Arial"/>
          <w:i/>
          <w:sz w:val="24"/>
        </w:rPr>
        <w:t>of</w:t>
      </w:r>
      <w:r>
        <w:rPr>
          <w:rFonts w:ascii="Arial" w:hAnsi="Arial"/>
          <w:i/>
          <w:spacing w:val="-6"/>
          <w:sz w:val="24"/>
        </w:rPr>
        <w:t> </w:t>
      </w:r>
      <w:r>
        <w:rPr>
          <w:rFonts w:ascii="Arial" w:hAnsi="Arial"/>
          <w:i/>
          <w:sz w:val="24"/>
        </w:rPr>
        <w:t>Economic</w:t>
      </w:r>
      <w:r>
        <w:rPr>
          <w:rFonts w:ascii="Arial" w:hAnsi="Arial"/>
          <w:i/>
          <w:spacing w:val="-4"/>
          <w:sz w:val="24"/>
        </w:rPr>
        <w:t> </w:t>
      </w:r>
      <w:r>
        <w:rPr>
          <w:rFonts w:ascii="Arial" w:hAnsi="Arial"/>
          <w:i/>
          <w:sz w:val="24"/>
        </w:rPr>
        <w:t>Behavior</w:t>
      </w:r>
      <w:r>
        <w:rPr>
          <w:rFonts w:ascii="Arial" w:hAnsi="Arial"/>
          <w:i/>
          <w:spacing w:val="-4"/>
          <w:sz w:val="24"/>
        </w:rPr>
        <w:t> </w:t>
      </w:r>
      <w:r>
        <w:rPr>
          <w:rFonts w:ascii="Arial" w:hAnsi="Arial"/>
          <w:i/>
          <w:sz w:val="24"/>
        </w:rPr>
        <w:t>and Organization, </w:t>
      </w:r>
      <w:r>
        <w:rPr>
          <w:sz w:val="24"/>
        </w:rPr>
        <w:t>121, 99-113.</w:t>
      </w:r>
    </w:p>
    <w:p>
      <w:pPr>
        <w:spacing w:after="0"/>
        <w:jc w:val="left"/>
        <w:rPr>
          <w:sz w:val="24"/>
        </w:rPr>
        <w:sectPr>
          <w:footerReference w:type="default" r:id="rId7"/>
          <w:pgSz w:w="12240" w:h="15840"/>
          <w:pgMar w:header="0" w:footer="1013" w:top="1220" w:bottom="1200" w:left="1080" w:right="360"/>
          <w:pgNumType w:start="2"/>
        </w:sectPr>
      </w:pPr>
    </w:p>
    <w:p>
      <w:pPr>
        <w:spacing w:line="242" w:lineRule="auto" w:before="70"/>
        <w:ind w:left="215" w:right="1142" w:firstLine="0"/>
        <w:jc w:val="left"/>
        <w:rPr>
          <w:sz w:val="24"/>
        </w:rPr>
      </w:pPr>
      <w:r>
        <w:rPr>
          <w:sz w:val="24"/>
        </w:rPr>
        <w:t>Hotle,</w:t>
      </w:r>
      <w:r>
        <w:rPr>
          <w:spacing w:val="-4"/>
          <w:sz w:val="24"/>
        </w:rPr>
        <w:t> </w:t>
      </w:r>
      <w:r>
        <w:rPr>
          <w:sz w:val="24"/>
        </w:rPr>
        <w:t>S.,</w:t>
      </w:r>
      <w:r>
        <w:rPr>
          <w:spacing w:val="-4"/>
          <w:sz w:val="24"/>
        </w:rPr>
        <w:t> </w:t>
      </w:r>
      <w:r>
        <w:rPr>
          <w:sz w:val="24"/>
        </w:rPr>
        <w:t>Castillo,</w:t>
      </w:r>
      <w:r>
        <w:rPr>
          <w:spacing w:val="-4"/>
          <w:sz w:val="24"/>
        </w:rPr>
        <w:t> </w:t>
      </w:r>
      <w:r>
        <w:rPr>
          <w:sz w:val="24"/>
        </w:rPr>
        <w:t>M.,</w:t>
      </w:r>
      <w:r>
        <w:rPr>
          <w:spacing w:val="-4"/>
          <w:sz w:val="24"/>
        </w:rPr>
        <w:t> </w:t>
      </w:r>
      <w:r>
        <w:rPr>
          <w:sz w:val="24"/>
        </w:rPr>
        <w:t>Garrow,</w:t>
      </w:r>
      <w:r>
        <w:rPr>
          <w:spacing w:val="-4"/>
          <w:sz w:val="24"/>
        </w:rPr>
        <w:t> </w:t>
      </w:r>
      <w:r>
        <w:rPr>
          <w:sz w:val="24"/>
        </w:rPr>
        <w:t>L.A.,</w:t>
      </w:r>
      <w:r>
        <w:rPr>
          <w:spacing w:val="-4"/>
          <w:sz w:val="24"/>
        </w:rPr>
        <w:t> </w:t>
      </w:r>
      <w:r>
        <w:rPr>
          <w:sz w:val="24"/>
        </w:rPr>
        <w:t>and</w:t>
      </w:r>
      <w:r>
        <w:rPr>
          <w:spacing w:val="-1"/>
          <w:sz w:val="24"/>
        </w:rPr>
        <w:t> </w:t>
      </w:r>
      <w:r>
        <w:rPr>
          <w:sz w:val="24"/>
        </w:rPr>
        <w:t>Higgins,</w:t>
      </w:r>
      <w:r>
        <w:rPr>
          <w:spacing w:val="-4"/>
          <w:sz w:val="24"/>
        </w:rPr>
        <w:t> </w:t>
      </w:r>
      <w:r>
        <w:rPr>
          <w:sz w:val="24"/>
        </w:rPr>
        <w:t>M.J.,</w:t>
      </w:r>
      <w:r>
        <w:rPr>
          <w:spacing w:val="-4"/>
          <w:sz w:val="24"/>
        </w:rPr>
        <w:t> </w:t>
      </w:r>
      <w:r>
        <w:rPr>
          <w:sz w:val="24"/>
        </w:rPr>
        <w:t>2015,</w:t>
      </w:r>
      <w:r>
        <w:rPr>
          <w:spacing w:val="-3"/>
          <w:sz w:val="24"/>
        </w:rPr>
        <w:t> </w:t>
      </w:r>
      <w:r>
        <w:rPr>
          <w:sz w:val="24"/>
        </w:rPr>
        <w:t>“The</w:t>
      </w:r>
      <w:r>
        <w:rPr>
          <w:spacing w:val="-1"/>
          <w:sz w:val="24"/>
        </w:rPr>
        <w:t> </w:t>
      </w:r>
      <w:r>
        <w:rPr>
          <w:sz w:val="24"/>
        </w:rPr>
        <w:t>impact</w:t>
      </w:r>
      <w:r>
        <w:rPr>
          <w:spacing w:val="-4"/>
          <w:sz w:val="24"/>
        </w:rPr>
        <w:t> </w:t>
      </w:r>
      <w:r>
        <w:rPr>
          <w:sz w:val="24"/>
        </w:rPr>
        <w:t>of</w:t>
      </w:r>
      <w:r>
        <w:rPr>
          <w:spacing w:val="-4"/>
          <w:sz w:val="24"/>
        </w:rPr>
        <w:t> </w:t>
      </w:r>
      <w:r>
        <w:rPr>
          <w:sz w:val="24"/>
        </w:rPr>
        <w:t>internet search tools on airline customers' search and purchase behaviors,” </w:t>
      </w:r>
      <w:r>
        <w:rPr>
          <w:rFonts w:ascii="Arial" w:hAnsi="Arial"/>
          <w:i/>
          <w:sz w:val="24"/>
        </w:rPr>
        <w:t>Transportation Research Part A: Policy and Practice</w:t>
      </w:r>
      <w:r>
        <w:rPr>
          <w:sz w:val="24"/>
        </w:rPr>
        <w:t>, 82, 1-16.</w:t>
      </w:r>
    </w:p>
    <w:p>
      <w:pPr>
        <w:pStyle w:val="BodyText"/>
        <w:spacing w:line="242" w:lineRule="auto" w:before="269"/>
        <w:ind w:right="867"/>
      </w:pPr>
      <w:r>
        <w:rPr/>
        <w:t>Castillo,</w:t>
      </w:r>
      <w:r>
        <w:rPr>
          <w:spacing w:val="-6"/>
        </w:rPr>
        <w:t> </w:t>
      </w:r>
      <w:r>
        <w:rPr/>
        <w:t>Marco,</w:t>
      </w:r>
      <w:r>
        <w:rPr>
          <w:spacing w:val="-6"/>
        </w:rPr>
        <w:t> </w:t>
      </w:r>
      <w:r>
        <w:rPr/>
        <w:t>Ragan</w:t>
      </w:r>
      <w:r>
        <w:rPr>
          <w:spacing w:val="-3"/>
        </w:rPr>
        <w:t> </w:t>
      </w:r>
      <w:r>
        <w:rPr/>
        <w:t>Petrie</w:t>
      </w:r>
      <w:r>
        <w:rPr>
          <w:spacing w:val="-3"/>
        </w:rPr>
        <w:t> </w:t>
      </w:r>
      <w:r>
        <w:rPr/>
        <w:t>and</w:t>
      </w:r>
      <w:r>
        <w:rPr>
          <w:spacing w:val="-3"/>
        </w:rPr>
        <w:t> </w:t>
      </w:r>
      <w:r>
        <w:rPr/>
        <w:t>Clarence</w:t>
      </w:r>
      <w:r>
        <w:rPr>
          <w:spacing w:val="-3"/>
        </w:rPr>
        <w:t> </w:t>
      </w:r>
      <w:r>
        <w:rPr/>
        <w:t>Wardell,</w:t>
      </w:r>
      <w:r>
        <w:rPr>
          <w:spacing w:val="-6"/>
        </w:rPr>
        <w:t> </w:t>
      </w:r>
      <w:r>
        <w:rPr/>
        <w:t>2014,</w:t>
      </w:r>
      <w:r>
        <w:rPr>
          <w:spacing w:val="-6"/>
        </w:rPr>
        <w:t> </w:t>
      </w:r>
      <w:r>
        <w:rPr/>
        <w:t>“Fundraising</w:t>
      </w:r>
      <w:r>
        <w:rPr>
          <w:spacing w:val="-3"/>
        </w:rPr>
        <w:t> </w:t>
      </w:r>
      <w:r>
        <w:rPr/>
        <w:t>Through</w:t>
      </w:r>
      <w:r>
        <w:rPr>
          <w:spacing w:val="-3"/>
        </w:rPr>
        <w:t> </w:t>
      </w:r>
      <w:r>
        <w:rPr/>
        <w:t>Online Social Networks: A Field Experiment on Peer-to-Peer Solicitation,” </w:t>
      </w:r>
      <w:r>
        <w:rPr>
          <w:rFonts w:ascii="Arial" w:hAnsi="Arial"/>
          <w:i/>
        </w:rPr>
        <w:t>Journal of Public Economics</w:t>
      </w:r>
      <w:r>
        <w:rPr/>
        <w:t>, 114, 29-35.</w:t>
      </w:r>
    </w:p>
    <w:p>
      <w:pPr>
        <w:pStyle w:val="BodyText"/>
        <w:spacing w:before="270"/>
        <w:ind w:right="867"/>
      </w:pPr>
      <w:r>
        <w:rPr/>
        <w:t>Barton,</w:t>
      </w:r>
      <w:r>
        <w:rPr>
          <w:spacing w:val="-5"/>
        </w:rPr>
        <w:t> </w:t>
      </w:r>
      <w:r>
        <w:rPr/>
        <w:t>Jared,</w:t>
      </w:r>
      <w:r>
        <w:rPr>
          <w:spacing w:val="-3"/>
        </w:rPr>
        <w:t> </w:t>
      </w:r>
      <w:r>
        <w:rPr/>
        <w:t>Marco</w:t>
      </w:r>
      <w:r>
        <w:rPr>
          <w:spacing w:val="-2"/>
        </w:rPr>
        <w:t> </w:t>
      </w:r>
      <w:r>
        <w:rPr/>
        <w:t>Castillo</w:t>
      </w:r>
      <w:r>
        <w:rPr>
          <w:spacing w:val="-2"/>
        </w:rPr>
        <w:t> </w:t>
      </w:r>
      <w:r>
        <w:rPr/>
        <w:t>and</w:t>
      </w:r>
      <w:r>
        <w:rPr>
          <w:spacing w:val="-2"/>
        </w:rPr>
        <w:t> </w:t>
      </w:r>
      <w:r>
        <w:rPr/>
        <w:t>Ragan</w:t>
      </w:r>
      <w:r>
        <w:rPr>
          <w:spacing w:val="-2"/>
        </w:rPr>
        <w:t> </w:t>
      </w:r>
      <w:r>
        <w:rPr/>
        <w:t>Petrie,</w:t>
      </w:r>
      <w:r>
        <w:rPr>
          <w:spacing w:val="-10"/>
        </w:rPr>
        <w:t> </w:t>
      </w:r>
      <w:r>
        <w:rPr/>
        <w:t>2014,</w:t>
      </w:r>
      <w:r>
        <w:rPr>
          <w:spacing w:val="-5"/>
        </w:rPr>
        <w:t> </w:t>
      </w:r>
      <w:r>
        <w:rPr/>
        <w:t>“What</w:t>
      </w:r>
      <w:r>
        <w:rPr>
          <w:spacing w:val="-5"/>
        </w:rPr>
        <w:t> </w:t>
      </w:r>
      <w:r>
        <w:rPr/>
        <w:t>Persuades</w:t>
      </w:r>
      <w:r>
        <w:rPr>
          <w:spacing w:val="-3"/>
        </w:rPr>
        <w:t> </w:t>
      </w:r>
      <w:r>
        <w:rPr/>
        <w:t>Voters?</w:t>
      </w:r>
      <w:r>
        <w:rPr>
          <w:spacing w:val="-2"/>
        </w:rPr>
        <w:t> </w:t>
      </w:r>
      <w:r>
        <w:rPr/>
        <w:t>A</w:t>
      </w:r>
      <w:r>
        <w:rPr>
          <w:spacing w:val="-3"/>
        </w:rPr>
        <w:t> </w:t>
      </w:r>
      <w:r>
        <w:rPr/>
        <w:t>Field Experiment on Political Campaigning,” </w:t>
      </w:r>
      <w:r>
        <w:rPr>
          <w:rFonts w:ascii="Arial" w:hAnsi="Arial"/>
          <w:i/>
        </w:rPr>
        <w:t>The Economic Journal</w:t>
      </w:r>
      <w:r>
        <w:rPr/>
        <w:t>, 124(574), F293-F326</w:t>
      </w:r>
    </w:p>
    <w:p>
      <w:pPr>
        <w:pStyle w:val="BodyText"/>
        <w:spacing w:before="2"/>
        <w:ind w:left="0"/>
      </w:pPr>
    </w:p>
    <w:p>
      <w:pPr>
        <w:pStyle w:val="BodyText"/>
        <w:ind w:right="867"/>
      </w:pPr>
      <w:r>
        <w:rPr/>
        <w:t>Castillo,</w:t>
      </w:r>
      <w:r>
        <w:rPr>
          <w:spacing w:val="-5"/>
        </w:rPr>
        <w:t> </w:t>
      </w:r>
      <w:r>
        <w:rPr/>
        <w:t>Marco,</w:t>
      </w:r>
      <w:r>
        <w:rPr>
          <w:spacing w:val="-5"/>
        </w:rPr>
        <w:t> </w:t>
      </w:r>
      <w:r>
        <w:rPr/>
        <w:t>Ragan</w:t>
      </w:r>
      <w:r>
        <w:rPr>
          <w:spacing w:val="-2"/>
        </w:rPr>
        <w:t> </w:t>
      </w:r>
      <w:r>
        <w:rPr/>
        <w:t>Petrie,</w:t>
      </w:r>
      <w:r>
        <w:rPr>
          <w:spacing w:val="-5"/>
        </w:rPr>
        <w:t> </w:t>
      </w:r>
      <w:r>
        <w:rPr/>
        <w:t>Maximo</w:t>
      </w:r>
      <w:r>
        <w:rPr>
          <w:spacing w:val="-2"/>
        </w:rPr>
        <w:t> </w:t>
      </w:r>
      <w:r>
        <w:rPr/>
        <w:t>Torero</w:t>
      </w:r>
      <w:r>
        <w:rPr>
          <w:spacing w:val="-2"/>
        </w:rPr>
        <w:t> </w:t>
      </w:r>
      <w:r>
        <w:rPr/>
        <w:t>and</w:t>
      </w:r>
      <w:r>
        <w:rPr>
          <w:spacing w:val="-2"/>
        </w:rPr>
        <w:t> </w:t>
      </w:r>
      <w:r>
        <w:rPr/>
        <w:t>Angelino</w:t>
      </w:r>
      <w:r>
        <w:rPr>
          <w:spacing w:val="-2"/>
        </w:rPr>
        <w:t> </w:t>
      </w:r>
      <w:r>
        <w:rPr/>
        <w:t>Vicseiza,</w:t>
      </w:r>
      <w:r>
        <w:rPr>
          <w:spacing w:val="-5"/>
        </w:rPr>
        <w:t> </w:t>
      </w:r>
      <w:r>
        <w:rPr/>
        <w:t>2013,</w:t>
      </w:r>
      <w:r>
        <w:rPr>
          <w:spacing w:val="-5"/>
        </w:rPr>
        <w:t> </w:t>
      </w:r>
      <w:r>
        <w:rPr/>
        <w:t>“Lost</w:t>
      </w:r>
      <w:r>
        <w:rPr>
          <w:spacing w:val="-5"/>
        </w:rPr>
        <w:t> </w:t>
      </w:r>
      <w:r>
        <w:rPr/>
        <w:t>in</w:t>
      </w:r>
      <w:r>
        <w:rPr>
          <w:spacing w:val="-2"/>
        </w:rPr>
        <w:t> </w:t>
      </w:r>
      <w:r>
        <w:rPr/>
        <w:t>the Mail: A Field Experiment on Crime,” </w:t>
      </w:r>
      <w:r>
        <w:rPr>
          <w:rFonts w:ascii="Arial" w:hAnsi="Arial"/>
          <w:i/>
        </w:rPr>
        <w:t>Economic Inquiry</w:t>
      </w:r>
      <w:r>
        <w:rPr/>
        <w:t>, 52(1), 285-303.</w:t>
      </w:r>
    </w:p>
    <w:p>
      <w:pPr>
        <w:pStyle w:val="BodyText"/>
        <w:spacing w:line="242" w:lineRule="auto" w:before="273"/>
        <w:ind w:right="867"/>
      </w:pPr>
      <w:r>
        <w:rPr/>
        <w:t>Castillo, Marco, Ragan Petrie, Maximo Torero and Lise Vesterlund, 2013, “Gender Differences</w:t>
      </w:r>
      <w:r>
        <w:rPr>
          <w:spacing w:val="-5"/>
        </w:rPr>
        <w:t> </w:t>
      </w:r>
      <w:r>
        <w:rPr/>
        <w:t>in</w:t>
      </w:r>
      <w:r>
        <w:rPr>
          <w:spacing w:val="-4"/>
        </w:rPr>
        <w:t> </w:t>
      </w:r>
      <w:r>
        <w:rPr/>
        <w:t>Bargaining</w:t>
      </w:r>
      <w:r>
        <w:rPr>
          <w:spacing w:val="-4"/>
        </w:rPr>
        <w:t> </w:t>
      </w:r>
      <w:r>
        <w:rPr/>
        <w:t>Outcomes:</w:t>
      </w:r>
      <w:r>
        <w:rPr>
          <w:spacing w:val="-6"/>
        </w:rPr>
        <w:t> </w:t>
      </w:r>
      <w:r>
        <w:rPr/>
        <w:t>A</w:t>
      </w:r>
      <w:r>
        <w:rPr>
          <w:spacing w:val="-5"/>
        </w:rPr>
        <w:t> </w:t>
      </w:r>
      <w:r>
        <w:rPr/>
        <w:t>Field</w:t>
      </w:r>
      <w:r>
        <w:rPr>
          <w:spacing w:val="-4"/>
        </w:rPr>
        <w:t> </w:t>
      </w:r>
      <w:r>
        <w:rPr/>
        <w:t>Experiment</w:t>
      </w:r>
      <w:r>
        <w:rPr>
          <w:spacing w:val="-6"/>
        </w:rPr>
        <w:t> </w:t>
      </w:r>
      <w:r>
        <w:rPr/>
        <w:t>on</w:t>
      </w:r>
      <w:r>
        <w:rPr>
          <w:spacing w:val="-4"/>
        </w:rPr>
        <w:t> </w:t>
      </w:r>
      <w:r>
        <w:rPr/>
        <w:t>Discrimination,” </w:t>
      </w:r>
      <w:r>
        <w:rPr>
          <w:rFonts w:ascii="Arial" w:hAnsi="Arial"/>
          <w:i/>
        </w:rPr>
        <w:t>Journal</w:t>
      </w:r>
      <w:r>
        <w:rPr>
          <w:rFonts w:ascii="Arial" w:hAnsi="Arial"/>
          <w:i/>
          <w:spacing w:val="-4"/>
        </w:rPr>
        <w:t> </w:t>
      </w:r>
      <w:r>
        <w:rPr>
          <w:rFonts w:ascii="Arial" w:hAnsi="Arial"/>
          <w:i/>
        </w:rPr>
        <w:t>of Public Economics</w:t>
      </w:r>
      <w:r>
        <w:rPr/>
        <w:t>, 99, 35-48.</w:t>
      </w:r>
    </w:p>
    <w:p>
      <w:pPr>
        <w:pStyle w:val="BodyText"/>
        <w:spacing w:before="269"/>
        <w:ind w:right="867"/>
      </w:pPr>
      <w:r>
        <w:rPr/>
        <w:t>Castillo, Marco, Paul Ferraro, Jeffrey Jordan and Ragan Petrie, 2011, “The Today and Tomorrow</w:t>
      </w:r>
      <w:r>
        <w:rPr>
          <w:spacing w:val="-3"/>
        </w:rPr>
        <w:t> </w:t>
      </w:r>
      <w:r>
        <w:rPr/>
        <w:t>of</w:t>
      </w:r>
      <w:r>
        <w:rPr>
          <w:spacing w:val="-6"/>
        </w:rPr>
        <w:t> </w:t>
      </w:r>
      <w:r>
        <w:rPr/>
        <w:t>Kids:</w:t>
      </w:r>
      <w:r>
        <w:rPr>
          <w:spacing w:val="-6"/>
        </w:rPr>
        <w:t> </w:t>
      </w:r>
      <w:r>
        <w:rPr/>
        <w:t>Time</w:t>
      </w:r>
      <w:r>
        <w:rPr>
          <w:spacing w:val="-3"/>
        </w:rPr>
        <w:t> </w:t>
      </w:r>
      <w:r>
        <w:rPr/>
        <w:t>Preferences</w:t>
      </w:r>
      <w:r>
        <w:rPr>
          <w:spacing w:val="-4"/>
        </w:rPr>
        <w:t> </w:t>
      </w:r>
      <w:r>
        <w:rPr/>
        <w:t>and Educational</w:t>
      </w:r>
      <w:r>
        <w:rPr>
          <w:spacing w:val="-3"/>
        </w:rPr>
        <w:t> </w:t>
      </w:r>
      <w:r>
        <w:rPr/>
        <w:t>Outcomes</w:t>
      </w:r>
      <w:r>
        <w:rPr>
          <w:spacing w:val="-4"/>
        </w:rPr>
        <w:t> </w:t>
      </w:r>
      <w:r>
        <w:rPr/>
        <w:t>of</w:t>
      </w:r>
      <w:r>
        <w:rPr>
          <w:spacing w:val="-6"/>
        </w:rPr>
        <w:t> </w:t>
      </w:r>
      <w:r>
        <w:rPr/>
        <w:t>Children,” </w:t>
      </w:r>
      <w:r>
        <w:rPr>
          <w:rFonts w:ascii="Arial" w:hAnsi="Arial"/>
          <w:i/>
        </w:rPr>
        <w:t>Journal</w:t>
      </w:r>
      <w:r>
        <w:rPr>
          <w:rFonts w:ascii="Arial" w:hAnsi="Arial"/>
          <w:i/>
          <w:spacing w:val="-3"/>
        </w:rPr>
        <w:t> </w:t>
      </w:r>
      <w:r>
        <w:rPr>
          <w:rFonts w:ascii="Arial" w:hAnsi="Arial"/>
          <w:i/>
        </w:rPr>
        <w:t>of Public Economics</w:t>
      </w:r>
      <w:r>
        <w:rPr/>
        <w:t>, 95(11-12), 1377-85.</w:t>
      </w:r>
    </w:p>
    <w:p>
      <w:pPr>
        <w:pStyle w:val="BodyText"/>
        <w:spacing w:before="1"/>
        <w:ind w:left="0"/>
      </w:pPr>
    </w:p>
    <w:p>
      <w:pPr>
        <w:pStyle w:val="BodyText"/>
        <w:spacing w:before="1"/>
        <w:ind w:right="867"/>
      </w:pPr>
      <w:r>
        <w:rPr/>
        <w:t>Carter,</w:t>
      </w:r>
      <w:r>
        <w:rPr>
          <w:spacing w:val="-5"/>
        </w:rPr>
        <w:t> </w:t>
      </w:r>
      <w:r>
        <w:rPr/>
        <w:t>Michael</w:t>
      </w:r>
      <w:r>
        <w:rPr>
          <w:spacing w:val="-3"/>
        </w:rPr>
        <w:t> </w:t>
      </w:r>
      <w:r>
        <w:rPr/>
        <w:t>R.</w:t>
      </w:r>
      <w:r>
        <w:rPr>
          <w:spacing w:val="-5"/>
        </w:rPr>
        <w:t> </w:t>
      </w:r>
      <w:r>
        <w:rPr/>
        <w:t>and</w:t>
      </w:r>
      <w:r>
        <w:rPr>
          <w:spacing w:val="-3"/>
        </w:rPr>
        <w:t> </w:t>
      </w:r>
      <w:r>
        <w:rPr/>
        <w:t>Marco</w:t>
      </w:r>
      <w:r>
        <w:rPr>
          <w:spacing w:val="-3"/>
        </w:rPr>
        <w:t> </w:t>
      </w:r>
      <w:r>
        <w:rPr/>
        <w:t>Castillo,</w:t>
      </w:r>
      <w:r>
        <w:rPr>
          <w:spacing w:val="-4"/>
        </w:rPr>
        <w:t> </w:t>
      </w:r>
      <w:r>
        <w:rPr/>
        <w:t>2011,</w:t>
      </w:r>
      <w:r>
        <w:rPr>
          <w:spacing w:val="-5"/>
        </w:rPr>
        <w:t> </w:t>
      </w:r>
      <w:r>
        <w:rPr/>
        <w:t>“Trustworthiness</w:t>
      </w:r>
      <w:r>
        <w:rPr>
          <w:spacing w:val="-4"/>
        </w:rPr>
        <w:t> </w:t>
      </w:r>
      <w:r>
        <w:rPr/>
        <w:t>and</w:t>
      </w:r>
      <w:r>
        <w:rPr>
          <w:spacing w:val="-3"/>
        </w:rPr>
        <w:t> </w:t>
      </w:r>
      <w:r>
        <w:rPr/>
        <w:t>Social</w:t>
      </w:r>
      <w:r>
        <w:rPr>
          <w:spacing w:val="-3"/>
        </w:rPr>
        <w:t> </w:t>
      </w:r>
      <w:r>
        <w:rPr/>
        <w:t>Capital</w:t>
      </w:r>
      <w:r>
        <w:rPr>
          <w:spacing w:val="-3"/>
        </w:rPr>
        <w:t> </w:t>
      </w:r>
      <w:r>
        <w:rPr/>
        <w:t>in</w:t>
      </w:r>
      <w:r>
        <w:rPr>
          <w:spacing w:val="-3"/>
        </w:rPr>
        <w:t> </w:t>
      </w:r>
      <w:r>
        <w:rPr/>
        <w:t>South Africa: Analysis of Actual Living Standards Data and Artefactual Field Experiments,” </w:t>
      </w:r>
      <w:r>
        <w:rPr>
          <w:rFonts w:ascii="Arial" w:hAnsi="Arial"/>
          <w:i/>
        </w:rPr>
        <w:t>Economic Development and Cultural Change</w:t>
      </w:r>
      <w:r>
        <w:rPr/>
        <w:t>,</w:t>
      </w:r>
      <w:r>
        <w:rPr>
          <w:spacing w:val="40"/>
        </w:rPr>
        <w:t> </w:t>
      </w:r>
      <w:r>
        <w:rPr/>
        <w:t>59(4), 695-722.</w:t>
      </w:r>
    </w:p>
    <w:p>
      <w:pPr>
        <w:spacing w:line="242" w:lineRule="auto" w:before="272"/>
        <w:ind w:left="215" w:right="952" w:firstLine="0"/>
        <w:jc w:val="left"/>
        <w:rPr>
          <w:sz w:val="24"/>
        </w:rPr>
      </w:pPr>
      <w:r>
        <w:rPr>
          <w:sz w:val="24"/>
        </w:rPr>
        <w:t>Castillo,</w:t>
      </w:r>
      <w:r>
        <w:rPr>
          <w:spacing w:val="-5"/>
          <w:sz w:val="24"/>
        </w:rPr>
        <w:t> </w:t>
      </w:r>
      <w:r>
        <w:rPr>
          <w:sz w:val="24"/>
        </w:rPr>
        <w:t>Marco</w:t>
      </w:r>
      <w:r>
        <w:rPr>
          <w:spacing w:val="-3"/>
          <w:sz w:val="24"/>
        </w:rPr>
        <w:t> </w:t>
      </w:r>
      <w:r>
        <w:rPr>
          <w:sz w:val="24"/>
        </w:rPr>
        <w:t>and</w:t>
      </w:r>
      <w:r>
        <w:rPr>
          <w:spacing w:val="-3"/>
          <w:sz w:val="24"/>
        </w:rPr>
        <w:t> </w:t>
      </w:r>
      <w:r>
        <w:rPr>
          <w:sz w:val="24"/>
        </w:rPr>
        <w:t>Gregory</w:t>
      </w:r>
      <w:r>
        <w:rPr>
          <w:spacing w:val="-4"/>
          <w:sz w:val="24"/>
        </w:rPr>
        <w:t> </w:t>
      </w:r>
      <w:r>
        <w:rPr>
          <w:sz w:val="24"/>
        </w:rPr>
        <w:t>Leo,</w:t>
      </w:r>
      <w:r>
        <w:rPr>
          <w:spacing w:val="-5"/>
          <w:sz w:val="24"/>
        </w:rPr>
        <w:t> </w:t>
      </w:r>
      <w:r>
        <w:rPr>
          <w:sz w:val="24"/>
        </w:rPr>
        <w:t>2010,</w:t>
      </w:r>
      <w:r>
        <w:rPr>
          <w:spacing w:val="-5"/>
          <w:sz w:val="24"/>
        </w:rPr>
        <w:t> </w:t>
      </w:r>
      <w:r>
        <w:rPr>
          <w:sz w:val="24"/>
        </w:rPr>
        <w:t>“Moral</w:t>
      </w:r>
      <w:r>
        <w:rPr>
          <w:spacing w:val="-7"/>
          <w:sz w:val="24"/>
        </w:rPr>
        <w:t> </w:t>
      </w:r>
      <w:r>
        <w:rPr>
          <w:sz w:val="24"/>
        </w:rPr>
        <w:t>Hazard</w:t>
      </w:r>
      <w:r>
        <w:rPr>
          <w:spacing w:val="-3"/>
          <w:sz w:val="24"/>
        </w:rPr>
        <w:t> </w:t>
      </w:r>
      <w:r>
        <w:rPr>
          <w:sz w:val="24"/>
        </w:rPr>
        <w:t>and</w:t>
      </w:r>
      <w:r>
        <w:rPr>
          <w:spacing w:val="-3"/>
          <w:sz w:val="24"/>
        </w:rPr>
        <w:t> </w:t>
      </w:r>
      <w:r>
        <w:rPr>
          <w:sz w:val="24"/>
        </w:rPr>
        <w:t>Reciprocity,”</w:t>
      </w:r>
      <w:r>
        <w:rPr>
          <w:spacing w:val="-3"/>
          <w:sz w:val="24"/>
        </w:rPr>
        <w:t> </w:t>
      </w:r>
      <w:r>
        <w:rPr>
          <w:rFonts w:ascii="Arial" w:hAnsi="Arial"/>
          <w:i/>
          <w:sz w:val="24"/>
        </w:rPr>
        <w:t>Southern Economic Journal</w:t>
      </w:r>
      <w:r>
        <w:rPr>
          <w:sz w:val="24"/>
        </w:rPr>
        <w:t>, 77(2), 271-281.</w:t>
      </w:r>
    </w:p>
    <w:p>
      <w:pPr>
        <w:pStyle w:val="BodyText"/>
        <w:spacing w:before="273"/>
        <w:ind w:right="1142"/>
      </w:pPr>
      <w:r>
        <w:rPr/>
        <w:t>Castillo,</w:t>
      </w:r>
      <w:r>
        <w:rPr>
          <w:spacing w:val="-6"/>
        </w:rPr>
        <w:t> </w:t>
      </w:r>
      <w:r>
        <w:rPr/>
        <w:t>Marco</w:t>
      </w:r>
      <w:r>
        <w:rPr>
          <w:spacing w:val="-3"/>
        </w:rPr>
        <w:t> </w:t>
      </w:r>
      <w:r>
        <w:rPr/>
        <w:t>and</w:t>
      </w:r>
      <w:r>
        <w:rPr>
          <w:spacing w:val="-3"/>
        </w:rPr>
        <w:t> </w:t>
      </w:r>
      <w:r>
        <w:rPr/>
        <w:t>Ragan</w:t>
      </w:r>
      <w:r>
        <w:rPr>
          <w:spacing w:val="-3"/>
        </w:rPr>
        <w:t> </w:t>
      </w:r>
      <w:r>
        <w:rPr/>
        <w:t>Petrie,</w:t>
      </w:r>
      <w:r>
        <w:rPr>
          <w:spacing w:val="-2"/>
        </w:rPr>
        <w:t> </w:t>
      </w:r>
      <w:r>
        <w:rPr/>
        <w:t>2010,</w:t>
      </w:r>
      <w:r>
        <w:rPr>
          <w:spacing w:val="-6"/>
        </w:rPr>
        <w:t> </w:t>
      </w:r>
      <w:r>
        <w:rPr/>
        <w:t>“Discrimination</w:t>
      </w:r>
      <w:r>
        <w:rPr>
          <w:spacing w:val="-3"/>
        </w:rPr>
        <w:t> </w:t>
      </w:r>
      <w:r>
        <w:rPr/>
        <w:t>in</w:t>
      </w:r>
      <w:r>
        <w:rPr>
          <w:spacing w:val="-3"/>
        </w:rPr>
        <w:t> </w:t>
      </w:r>
      <w:r>
        <w:rPr/>
        <w:t>the</w:t>
      </w:r>
      <w:r>
        <w:rPr>
          <w:spacing w:val="-3"/>
        </w:rPr>
        <w:t> </w:t>
      </w:r>
      <w:r>
        <w:rPr/>
        <w:t>Lab:</w:t>
      </w:r>
      <w:r>
        <w:rPr>
          <w:spacing w:val="-6"/>
        </w:rPr>
        <w:t> </w:t>
      </w:r>
      <w:r>
        <w:rPr/>
        <w:t>Does</w:t>
      </w:r>
      <w:r>
        <w:rPr>
          <w:spacing w:val="-4"/>
        </w:rPr>
        <w:t> </w:t>
      </w:r>
      <w:r>
        <w:rPr/>
        <w:t>Information Trump Appearance?” </w:t>
      </w:r>
      <w:r>
        <w:rPr>
          <w:rFonts w:ascii="Arial" w:hAnsi="Arial"/>
          <w:i/>
        </w:rPr>
        <w:t>Games and Economic Behavior</w:t>
      </w:r>
      <w:r>
        <w:rPr/>
        <w:t>, 68(1), 50-59.</w:t>
      </w:r>
    </w:p>
    <w:p>
      <w:pPr>
        <w:pStyle w:val="BodyText"/>
        <w:spacing w:before="2"/>
        <w:ind w:left="0"/>
      </w:pPr>
    </w:p>
    <w:p>
      <w:pPr>
        <w:pStyle w:val="BodyText"/>
        <w:ind w:right="867"/>
      </w:pPr>
      <w:r>
        <w:rPr/>
        <w:t>Castillo,</w:t>
      </w:r>
      <w:r>
        <w:rPr>
          <w:spacing w:val="-5"/>
        </w:rPr>
        <w:t> </w:t>
      </w:r>
      <w:r>
        <w:rPr/>
        <w:t>Marco,</w:t>
      </w:r>
      <w:r>
        <w:rPr>
          <w:spacing w:val="-2"/>
        </w:rPr>
        <w:t> </w:t>
      </w:r>
      <w:r>
        <w:rPr/>
        <w:t>Ragan</w:t>
      </w:r>
      <w:r>
        <w:rPr>
          <w:spacing w:val="-2"/>
        </w:rPr>
        <w:t> </w:t>
      </w:r>
      <w:r>
        <w:rPr/>
        <w:t>Petrie</w:t>
      </w:r>
      <w:r>
        <w:rPr>
          <w:spacing w:val="-2"/>
        </w:rPr>
        <w:t> </w:t>
      </w:r>
      <w:r>
        <w:rPr/>
        <w:t>and</w:t>
      </w:r>
      <w:r>
        <w:rPr>
          <w:spacing w:val="-2"/>
        </w:rPr>
        <w:t> </w:t>
      </w:r>
      <w:r>
        <w:rPr/>
        <w:t>Maximo</w:t>
      </w:r>
      <w:r>
        <w:rPr>
          <w:spacing w:val="-2"/>
        </w:rPr>
        <w:t> </w:t>
      </w:r>
      <w:r>
        <w:rPr/>
        <w:t>Torero,</w:t>
      </w:r>
      <w:r>
        <w:rPr>
          <w:spacing w:val="-4"/>
        </w:rPr>
        <w:t> </w:t>
      </w:r>
      <w:r>
        <w:rPr/>
        <w:t>2010,</w:t>
      </w:r>
      <w:r>
        <w:rPr>
          <w:spacing w:val="-5"/>
        </w:rPr>
        <w:t> </w:t>
      </w:r>
      <w:r>
        <w:rPr/>
        <w:t>“On</w:t>
      </w:r>
      <w:r>
        <w:rPr>
          <w:spacing w:val="-2"/>
        </w:rPr>
        <w:t> </w:t>
      </w:r>
      <w:r>
        <w:rPr/>
        <w:t>the</w:t>
      </w:r>
      <w:r>
        <w:rPr>
          <w:spacing w:val="-2"/>
        </w:rPr>
        <w:t> </w:t>
      </w:r>
      <w:r>
        <w:rPr/>
        <w:t>Preferences</w:t>
      </w:r>
      <w:r>
        <w:rPr>
          <w:spacing w:val="-3"/>
        </w:rPr>
        <w:t> </w:t>
      </w:r>
      <w:r>
        <w:rPr/>
        <w:t>of</w:t>
      </w:r>
      <w:r>
        <w:rPr>
          <w:spacing w:val="-5"/>
        </w:rPr>
        <w:t> </w:t>
      </w:r>
      <w:r>
        <w:rPr/>
        <w:t>Principals and Agents,” </w:t>
      </w:r>
      <w:r>
        <w:rPr>
          <w:rFonts w:ascii="Arial" w:hAnsi="Arial"/>
          <w:i/>
        </w:rPr>
        <w:t>Economic Inquiry</w:t>
      </w:r>
      <w:r>
        <w:rPr/>
        <w:t>, 48(2), 266-273.</w:t>
      </w:r>
    </w:p>
    <w:p>
      <w:pPr>
        <w:pStyle w:val="BodyText"/>
        <w:spacing w:line="242" w:lineRule="auto" w:before="273"/>
        <w:ind w:right="226"/>
      </w:pPr>
      <w:r>
        <w:rPr/>
        <w:t>Andreoni,</w:t>
      </w:r>
      <w:r>
        <w:rPr>
          <w:spacing w:val="-6"/>
        </w:rPr>
        <w:t> </w:t>
      </w:r>
      <w:r>
        <w:rPr/>
        <w:t>James,</w:t>
      </w:r>
      <w:r>
        <w:rPr>
          <w:spacing w:val="-6"/>
        </w:rPr>
        <w:t> </w:t>
      </w:r>
      <w:r>
        <w:rPr/>
        <w:t>Marco</w:t>
      </w:r>
      <w:r>
        <w:rPr>
          <w:spacing w:val="-3"/>
        </w:rPr>
        <w:t> </w:t>
      </w:r>
      <w:r>
        <w:rPr/>
        <w:t>Castillo</w:t>
      </w:r>
      <w:r>
        <w:rPr>
          <w:spacing w:val="-3"/>
        </w:rPr>
        <w:t> </w:t>
      </w:r>
      <w:r>
        <w:rPr/>
        <w:t>and</w:t>
      </w:r>
      <w:r>
        <w:rPr>
          <w:spacing w:val="-3"/>
        </w:rPr>
        <w:t> </w:t>
      </w:r>
      <w:r>
        <w:rPr/>
        <w:t>Ragan</w:t>
      </w:r>
      <w:r>
        <w:rPr>
          <w:spacing w:val="-3"/>
        </w:rPr>
        <w:t> </w:t>
      </w:r>
      <w:r>
        <w:rPr/>
        <w:t>Petrie.</w:t>
      </w:r>
      <w:r>
        <w:rPr>
          <w:spacing w:val="-6"/>
        </w:rPr>
        <w:t> </w:t>
      </w:r>
      <w:r>
        <w:rPr/>
        <w:t>2009.</w:t>
      </w:r>
      <w:r>
        <w:rPr>
          <w:spacing w:val="-5"/>
        </w:rPr>
        <w:t> </w:t>
      </w:r>
      <w:r>
        <w:rPr/>
        <w:t>“Revealing</w:t>
      </w:r>
      <w:r>
        <w:rPr>
          <w:spacing w:val="-3"/>
        </w:rPr>
        <w:t> </w:t>
      </w:r>
      <w:r>
        <w:rPr/>
        <w:t>Preferences</w:t>
      </w:r>
      <w:r>
        <w:rPr>
          <w:spacing w:val="-4"/>
        </w:rPr>
        <w:t> </w:t>
      </w:r>
      <w:r>
        <w:rPr/>
        <w:t>for</w:t>
      </w:r>
      <w:r>
        <w:rPr>
          <w:spacing w:val="-4"/>
        </w:rPr>
        <w:t> </w:t>
      </w:r>
      <w:r>
        <w:rPr/>
        <w:t>Fairness</w:t>
      </w:r>
      <w:r>
        <w:rPr>
          <w:spacing w:val="-4"/>
        </w:rPr>
        <w:t> </w:t>
      </w:r>
      <w:r>
        <w:rPr/>
        <w:t>in Ultimatum Bargaining,” </w:t>
      </w:r>
      <w:r>
        <w:rPr>
          <w:rFonts w:ascii="Arial" w:hAnsi="Arial"/>
          <w:i/>
        </w:rPr>
        <w:t>Korean Economic Review</w:t>
      </w:r>
      <w:r>
        <w:rPr/>
        <w:t>, 25(1), 35-64 (also appeared in </w:t>
      </w:r>
      <w:r>
        <w:rPr>
          <w:rFonts w:ascii="Arial" w:hAnsi="Arial"/>
          <w:i/>
        </w:rPr>
        <w:t>NAJ Economics</w:t>
      </w:r>
      <w:r>
        <w:rPr/>
        <w:t>, 9(4), 2005).</w:t>
      </w:r>
    </w:p>
    <w:p>
      <w:pPr>
        <w:pStyle w:val="BodyText"/>
        <w:spacing w:before="270"/>
        <w:ind w:right="867"/>
      </w:pPr>
      <w:r>
        <w:rPr/>
        <w:t>Castillo,</w:t>
      </w:r>
      <w:r>
        <w:rPr>
          <w:spacing w:val="-5"/>
        </w:rPr>
        <w:t> </w:t>
      </w:r>
      <w:r>
        <w:rPr/>
        <w:t>Marco</w:t>
      </w:r>
      <w:r>
        <w:rPr>
          <w:spacing w:val="-2"/>
        </w:rPr>
        <w:t> </w:t>
      </w:r>
      <w:r>
        <w:rPr/>
        <w:t>and</w:t>
      </w:r>
      <w:r>
        <w:rPr>
          <w:spacing w:val="-2"/>
        </w:rPr>
        <w:t> </w:t>
      </w:r>
      <w:r>
        <w:rPr/>
        <w:t>Phil</w:t>
      </w:r>
      <w:r>
        <w:rPr>
          <w:spacing w:val="-2"/>
        </w:rPr>
        <w:t> </w:t>
      </w:r>
      <w:r>
        <w:rPr/>
        <w:t>Cross,</w:t>
      </w:r>
      <w:r>
        <w:rPr>
          <w:spacing w:val="-5"/>
        </w:rPr>
        <w:t> </w:t>
      </w:r>
      <w:r>
        <w:rPr/>
        <w:t>2008,</w:t>
      </w:r>
      <w:r>
        <w:rPr>
          <w:spacing w:val="-5"/>
        </w:rPr>
        <w:t> </w:t>
      </w:r>
      <w:r>
        <w:rPr/>
        <w:t>“Of</w:t>
      </w:r>
      <w:r>
        <w:rPr>
          <w:spacing w:val="-5"/>
        </w:rPr>
        <w:t> </w:t>
      </w:r>
      <w:r>
        <w:rPr/>
        <w:t>Mice and</w:t>
      </w:r>
      <w:r>
        <w:rPr>
          <w:spacing w:val="-2"/>
        </w:rPr>
        <w:t> </w:t>
      </w:r>
      <w:r>
        <w:rPr/>
        <w:t>Men:</w:t>
      </w:r>
      <w:r>
        <w:rPr>
          <w:spacing w:val="-5"/>
        </w:rPr>
        <w:t> </w:t>
      </w:r>
      <w:r>
        <w:rPr/>
        <w:t>Within</w:t>
      </w:r>
      <w:r>
        <w:rPr>
          <w:spacing w:val="-2"/>
        </w:rPr>
        <w:t> </w:t>
      </w:r>
      <w:r>
        <w:rPr/>
        <w:t>Gender</w:t>
      </w:r>
      <w:r>
        <w:rPr>
          <w:spacing w:val="-3"/>
        </w:rPr>
        <w:t> </w:t>
      </w:r>
      <w:r>
        <w:rPr/>
        <w:t>Variation</w:t>
      </w:r>
      <w:r>
        <w:rPr>
          <w:spacing w:val="-2"/>
        </w:rPr>
        <w:t> </w:t>
      </w:r>
      <w:r>
        <w:rPr/>
        <w:t>in Strategic Behavior,” </w:t>
      </w:r>
      <w:r>
        <w:rPr>
          <w:rFonts w:ascii="Arial" w:hAnsi="Arial"/>
          <w:i/>
        </w:rPr>
        <w:t>Games and Economic Behavior</w:t>
      </w:r>
      <w:r>
        <w:rPr/>
        <w:t>, 64(2), 421-432.</w:t>
      </w:r>
    </w:p>
    <w:p>
      <w:pPr>
        <w:pStyle w:val="BodyText"/>
        <w:spacing w:before="2"/>
        <w:ind w:left="0"/>
      </w:pPr>
    </w:p>
    <w:p>
      <w:pPr>
        <w:spacing w:before="0"/>
        <w:ind w:left="215" w:right="1142" w:firstLine="0"/>
        <w:jc w:val="left"/>
        <w:rPr>
          <w:sz w:val="24"/>
        </w:rPr>
      </w:pPr>
      <w:r>
        <w:rPr>
          <w:sz w:val="24"/>
        </w:rPr>
        <w:t>Carter,</w:t>
      </w:r>
      <w:r>
        <w:rPr>
          <w:spacing w:val="-5"/>
          <w:sz w:val="24"/>
        </w:rPr>
        <w:t> </w:t>
      </w:r>
      <w:r>
        <w:rPr>
          <w:sz w:val="24"/>
        </w:rPr>
        <w:t>Michael</w:t>
      </w:r>
      <w:r>
        <w:rPr>
          <w:spacing w:val="-2"/>
          <w:sz w:val="24"/>
        </w:rPr>
        <w:t> </w:t>
      </w:r>
      <w:r>
        <w:rPr>
          <w:sz w:val="24"/>
        </w:rPr>
        <w:t>R.</w:t>
      </w:r>
      <w:r>
        <w:rPr>
          <w:spacing w:val="-5"/>
          <w:sz w:val="24"/>
        </w:rPr>
        <w:t> </w:t>
      </w:r>
      <w:r>
        <w:rPr>
          <w:sz w:val="24"/>
        </w:rPr>
        <w:t>and</w:t>
      </w:r>
      <w:r>
        <w:rPr>
          <w:spacing w:val="-2"/>
          <w:sz w:val="24"/>
        </w:rPr>
        <w:t> </w:t>
      </w:r>
      <w:r>
        <w:rPr>
          <w:sz w:val="24"/>
        </w:rPr>
        <w:t>Marco Castillo,</w:t>
      </w:r>
      <w:r>
        <w:rPr>
          <w:spacing w:val="-4"/>
          <w:sz w:val="24"/>
        </w:rPr>
        <w:t> </w:t>
      </w:r>
      <w:r>
        <w:rPr>
          <w:sz w:val="24"/>
        </w:rPr>
        <w:t>2005,</w:t>
      </w:r>
      <w:r>
        <w:rPr>
          <w:spacing w:val="-5"/>
          <w:sz w:val="24"/>
        </w:rPr>
        <w:t> </w:t>
      </w:r>
      <w:r>
        <w:rPr>
          <w:sz w:val="24"/>
        </w:rPr>
        <w:t>“Coping</w:t>
      </w:r>
      <w:r>
        <w:rPr>
          <w:spacing w:val="-2"/>
          <w:sz w:val="24"/>
        </w:rPr>
        <w:t> </w:t>
      </w:r>
      <w:r>
        <w:rPr>
          <w:sz w:val="24"/>
        </w:rPr>
        <w:t>with</w:t>
      </w:r>
      <w:r>
        <w:rPr>
          <w:spacing w:val="-2"/>
          <w:sz w:val="24"/>
        </w:rPr>
        <w:t> </w:t>
      </w:r>
      <w:r>
        <w:rPr>
          <w:sz w:val="24"/>
        </w:rPr>
        <w:t>Disaster:</w:t>
      </w:r>
      <w:r>
        <w:rPr>
          <w:spacing w:val="-5"/>
          <w:sz w:val="24"/>
        </w:rPr>
        <w:t> </w:t>
      </w:r>
      <w:r>
        <w:rPr>
          <w:sz w:val="24"/>
        </w:rPr>
        <w:t>Morals,</w:t>
      </w:r>
      <w:r>
        <w:rPr>
          <w:spacing w:val="-5"/>
          <w:sz w:val="24"/>
        </w:rPr>
        <w:t> </w:t>
      </w:r>
      <w:r>
        <w:rPr>
          <w:sz w:val="24"/>
        </w:rPr>
        <w:t>Markets,</w:t>
      </w:r>
      <w:r>
        <w:rPr>
          <w:spacing w:val="-5"/>
          <w:sz w:val="24"/>
        </w:rPr>
        <w:t> </w:t>
      </w:r>
      <w:r>
        <w:rPr>
          <w:sz w:val="24"/>
        </w:rPr>
        <w:t>and Mutual Insurance – Using Economic Experiments to Study Recovery from Hurricane Mitch,” in C. Barrett, eds. </w:t>
      </w:r>
      <w:r>
        <w:rPr>
          <w:rFonts w:ascii="Arial" w:hAnsi="Arial"/>
          <w:i/>
          <w:sz w:val="24"/>
        </w:rPr>
        <w:t>The Social Economics of Poverty: On Identities, Communities, Groups and Networks</w:t>
      </w:r>
      <w:r>
        <w:rPr>
          <w:sz w:val="24"/>
        </w:rPr>
        <w:t>, New York: Routledge.</w:t>
      </w:r>
    </w:p>
    <w:p>
      <w:pPr>
        <w:spacing w:after="0"/>
        <w:jc w:val="left"/>
        <w:rPr>
          <w:sz w:val="24"/>
        </w:rPr>
        <w:sectPr>
          <w:pgSz w:w="12240" w:h="15840"/>
          <w:pgMar w:header="0" w:footer="1013" w:top="1500" w:bottom="1200" w:left="1080" w:right="360"/>
        </w:sectPr>
      </w:pPr>
    </w:p>
    <w:p>
      <w:pPr>
        <w:pStyle w:val="BodyText"/>
        <w:spacing w:line="242" w:lineRule="auto" w:before="75"/>
        <w:ind w:right="952"/>
      </w:pPr>
      <w:r>
        <w:rPr/>
        <w:t>Andreoni, James, Marco Castillo and Ragan Petrie, 2003, “What do Bargainers’ Preferences</w:t>
      </w:r>
      <w:r>
        <w:rPr>
          <w:spacing w:val="-5"/>
        </w:rPr>
        <w:t> </w:t>
      </w:r>
      <w:r>
        <w:rPr/>
        <w:t>Look</w:t>
      </w:r>
      <w:r>
        <w:rPr>
          <w:spacing w:val="-5"/>
        </w:rPr>
        <w:t> </w:t>
      </w:r>
      <w:r>
        <w:rPr/>
        <w:t>Like?</w:t>
      </w:r>
      <w:r>
        <w:rPr>
          <w:spacing w:val="-4"/>
        </w:rPr>
        <w:t> </w:t>
      </w:r>
      <w:r>
        <w:rPr/>
        <w:t>Exploring</w:t>
      </w:r>
      <w:r>
        <w:rPr>
          <w:spacing w:val="-4"/>
        </w:rPr>
        <w:t> </w:t>
      </w:r>
      <w:r>
        <w:rPr/>
        <w:t>a</w:t>
      </w:r>
      <w:r>
        <w:rPr>
          <w:spacing w:val="-4"/>
        </w:rPr>
        <w:t> </w:t>
      </w:r>
      <w:r>
        <w:rPr/>
        <w:t>Convex</w:t>
      </w:r>
      <w:r>
        <w:rPr>
          <w:spacing w:val="-5"/>
        </w:rPr>
        <w:t> </w:t>
      </w:r>
      <w:r>
        <w:rPr/>
        <w:t>Ultimatum</w:t>
      </w:r>
      <w:r>
        <w:rPr>
          <w:spacing w:val="-5"/>
        </w:rPr>
        <w:t> </w:t>
      </w:r>
      <w:r>
        <w:rPr/>
        <w:t>Game,” </w:t>
      </w:r>
      <w:r>
        <w:rPr>
          <w:rFonts w:ascii="Arial" w:hAnsi="Arial"/>
          <w:i/>
        </w:rPr>
        <w:t>American</w:t>
      </w:r>
      <w:r>
        <w:rPr>
          <w:rFonts w:ascii="Arial" w:hAnsi="Arial"/>
          <w:i/>
          <w:spacing w:val="-4"/>
        </w:rPr>
        <w:t> </w:t>
      </w:r>
      <w:r>
        <w:rPr>
          <w:rFonts w:ascii="Arial" w:hAnsi="Arial"/>
          <w:i/>
        </w:rPr>
        <w:t>Economic Review</w:t>
      </w:r>
      <w:r>
        <w:rPr/>
        <w:t>, 93(3), 672-685.</w:t>
      </w:r>
    </w:p>
    <w:p>
      <w:pPr>
        <w:spacing w:before="269"/>
        <w:ind w:left="215" w:right="867" w:firstLine="0"/>
        <w:jc w:val="left"/>
        <w:rPr>
          <w:sz w:val="24"/>
        </w:rPr>
      </w:pPr>
      <w:r>
        <w:rPr>
          <w:sz w:val="24"/>
        </w:rPr>
        <w:t>Castillo,</w:t>
      </w:r>
      <w:r>
        <w:rPr>
          <w:spacing w:val="-5"/>
          <w:sz w:val="24"/>
        </w:rPr>
        <w:t> </w:t>
      </w:r>
      <w:r>
        <w:rPr>
          <w:sz w:val="24"/>
        </w:rPr>
        <w:t>Marco</w:t>
      </w:r>
      <w:r>
        <w:rPr>
          <w:spacing w:val="-2"/>
          <w:sz w:val="24"/>
        </w:rPr>
        <w:t> </w:t>
      </w:r>
      <w:r>
        <w:rPr>
          <w:sz w:val="24"/>
        </w:rPr>
        <w:t>and</w:t>
      </w:r>
      <w:r>
        <w:rPr>
          <w:spacing w:val="-2"/>
          <w:sz w:val="24"/>
        </w:rPr>
        <w:t> </w:t>
      </w:r>
      <w:r>
        <w:rPr>
          <w:sz w:val="24"/>
        </w:rPr>
        <w:t>Lydia</w:t>
      </w:r>
      <w:r>
        <w:rPr>
          <w:spacing w:val="-2"/>
          <w:sz w:val="24"/>
        </w:rPr>
        <w:t> </w:t>
      </w:r>
      <w:r>
        <w:rPr>
          <w:sz w:val="24"/>
        </w:rPr>
        <w:t>Zepeda,</w:t>
      </w:r>
      <w:r>
        <w:rPr>
          <w:spacing w:val="-5"/>
          <w:sz w:val="24"/>
        </w:rPr>
        <w:t> </w:t>
      </w:r>
      <w:r>
        <w:rPr>
          <w:sz w:val="24"/>
        </w:rPr>
        <w:t>1997,</w:t>
      </w:r>
      <w:r>
        <w:rPr>
          <w:spacing w:val="-5"/>
          <w:sz w:val="24"/>
        </w:rPr>
        <w:t> </w:t>
      </w:r>
      <w:r>
        <w:rPr>
          <w:sz w:val="24"/>
        </w:rPr>
        <w:t>“The</w:t>
      </w:r>
      <w:r>
        <w:rPr>
          <w:spacing w:val="-2"/>
          <w:sz w:val="24"/>
        </w:rPr>
        <w:t> </w:t>
      </w:r>
      <w:r>
        <w:rPr>
          <w:sz w:val="24"/>
        </w:rPr>
        <w:t>Role</w:t>
      </w:r>
      <w:r>
        <w:rPr>
          <w:spacing w:val="-2"/>
          <w:sz w:val="24"/>
        </w:rPr>
        <w:t> </w:t>
      </w:r>
      <w:r>
        <w:rPr>
          <w:sz w:val="24"/>
        </w:rPr>
        <w:t>of</w:t>
      </w:r>
      <w:r>
        <w:rPr>
          <w:spacing w:val="-5"/>
          <w:sz w:val="24"/>
        </w:rPr>
        <w:t> </w:t>
      </w:r>
      <w:r>
        <w:rPr>
          <w:sz w:val="24"/>
        </w:rPr>
        <w:t>Husbands</w:t>
      </w:r>
      <w:r>
        <w:rPr>
          <w:spacing w:val="-3"/>
          <w:sz w:val="24"/>
        </w:rPr>
        <w:t> </w:t>
      </w:r>
      <w:r>
        <w:rPr>
          <w:sz w:val="24"/>
        </w:rPr>
        <w:t>and</w:t>
      </w:r>
      <w:r>
        <w:rPr>
          <w:spacing w:val="-2"/>
          <w:sz w:val="24"/>
        </w:rPr>
        <w:t> </w:t>
      </w:r>
      <w:r>
        <w:rPr>
          <w:sz w:val="24"/>
        </w:rPr>
        <w:t>Wives</w:t>
      </w:r>
      <w:r>
        <w:rPr>
          <w:spacing w:val="-3"/>
          <w:sz w:val="24"/>
        </w:rPr>
        <w:t> </w:t>
      </w:r>
      <w:r>
        <w:rPr>
          <w:sz w:val="24"/>
        </w:rPr>
        <w:t>in</w:t>
      </w:r>
      <w:r>
        <w:rPr>
          <w:spacing w:val="-2"/>
          <w:sz w:val="24"/>
        </w:rPr>
        <w:t> </w:t>
      </w:r>
      <w:r>
        <w:rPr>
          <w:sz w:val="24"/>
        </w:rPr>
        <w:t>Farm Technology Choice,” </w:t>
      </w:r>
      <w:r>
        <w:rPr>
          <w:rFonts w:ascii="Arial" w:hAnsi="Arial"/>
          <w:i/>
          <w:sz w:val="24"/>
        </w:rPr>
        <w:t>American Journal of Agricultural Economics</w:t>
      </w:r>
      <w:r>
        <w:rPr>
          <w:sz w:val="24"/>
        </w:rPr>
        <w:t>, 72(2), 583-88</w:t>
      </w:r>
    </w:p>
    <w:p>
      <w:pPr>
        <w:pStyle w:val="BodyText"/>
        <w:spacing w:before="23"/>
        <w:ind w:left="0"/>
      </w:pPr>
    </w:p>
    <w:p>
      <w:pPr>
        <w:pStyle w:val="Heading1"/>
        <w:spacing w:before="1"/>
      </w:pPr>
      <w:r>
        <w:rPr/>
        <w:t>Working</w:t>
      </w:r>
      <w:r>
        <w:rPr>
          <w:spacing w:val="-5"/>
        </w:rPr>
        <w:t> </w:t>
      </w:r>
      <w:r>
        <w:rPr>
          <w:spacing w:val="-2"/>
        </w:rPr>
        <w:t>Papers</w:t>
      </w:r>
    </w:p>
    <w:p>
      <w:pPr>
        <w:pStyle w:val="BodyText"/>
        <w:spacing w:before="275"/>
        <w:ind w:right="952"/>
      </w:pPr>
      <w:r>
        <w:rPr/>
        <w:t>Castillo,</w:t>
      </w:r>
      <w:r>
        <w:rPr>
          <w:spacing w:val="-5"/>
        </w:rPr>
        <w:t> </w:t>
      </w:r>
      <w:r>
        <w:rPr/>
        <w:t>Marco,</w:t>
      </w:r>
      <w:r>
        <w:rPr>
          <w:spacing w:val="-5"/>
        </w:rPr>
        <w:t> </w:t>
      </w:r>
      <w:r>
        <w:rPr/>
        <w:t>Sera</w:t>
      </w:r>
      <w:r>
        <w:rPr>
          <w:spacing w:val="-2"/>
        </w:rPr>
        <w:t> </w:t>
      </w:r>
      <w:r>
        <w:rPr/>
        <w:t>Linardi,</w:t>
      </w:r>
      <w:r>
        <w:rPr>
          <w:spacing w:val="-5"/>
        </w:rPr>
        <w:t> </w:t>
      </w:r>
      <w:r>
        <w:rPr/>
        <w:t>and</w:t>
      </w:r>
      <w:r>
        <w:rPr>
          <w:spacing w:val="-2"/>
        </w:rPr>
        <w:t> </w:t>
      </w:r>
      <w:r>
        <w:rPr/>
        <w:t>Ragan</w:t>
      </w:r>
      <w:r>
        <w:rPr>
          <w:spacing w:val="-2"/>
        </w:rPr>
        <w:t> </w:t>
      </w:r>
      <w:r>
        <w:rPr/>
        <w:t>Petrie,</w:t>
      </w:r>
      <w:r>
        <w:rPr>
          <w:spacing w:val="-5"/>
        </w:rPr>
        <w:t> </w:t>
      </w:r>
      <w:r>
        <w:rPr/>
        <w:t>“Recidivism</w:t>
      </w:r>
      <w:r>
        <w:rPr>
          <w:spacing w:val="-3"/>
        </w:rPr>
        <w:t> </w:t>
      </w:r>
      <w:r>
        <w:rPr/>
        <w:t>and</w:t>
      </w:r>
      <w:r>
        <w:rPr>
          <w:spacing w:val="-2"/>
        </w:rPr>
        <w:t> </w:t>
      </w:r>
      <w:r>
        <w:rPr/>
        <w:t>Barriers</w:t>
      </w:r>
      <w:r>
        <w:rPr>
          <w:spacing w:val="-3"/>
        </w:rPr>
        <w:t> </w:t>
      </w:r>
      <w:r>
        <w:rPr/>
        <w:t>to</w:t>
      </w:r>
      <w:r>
        <w:rPr>
          <w:spacing w:val="-2"/>
        </w:rPr>
        <w:t> </w:t>
      </w:r>
      <w:r>
        <w:rPr/>
        <w:t>Reintegration: A</w:t>
      </w:r>
      <w:r>
        <w:rPr>
          <w:spacing w:val="-4"/>
        </w:rPr>
        <w:t> </w:t>
      </w:r>
      <w:r>
        <w:rPr/>
        <w:t>Field</w:t>
      </w:r>
      <w:r>
        <w:rPr>
          <w:spacing w:val="-2"/>
        </w:rPr>
        <w:t> </w:t>
      </w:r>
      <w:r>
        <w:rPr/>
        <w:t>Experiment</w:t>
      </w:r>
      <w:r>
        <w:rPr>
          <w:spacing w:val="-5"/>
        </w:rPr>
        <w:t> </w:t>
      </w:r>
      <w:r>
        <w:rPr/>
        <w:t>Encouraging</w:t>
      </w:r>
      <w:r>
        <w:rPr>
          <w:spacing w:val="-2"/>
        </w:rPr>
        <w:t> </w:t>
      </w:r>
      <w:r>
        <w:rPr/>
        <w:t>Use</w:t>
      </w:r>
      <w:r>
        <w:rPr>
          <w:spacing w:val="-2"/>
        </w:rPr>
        <w:t> </w:t>
      </w:r>
      <w:r>
        <w:rPr/>
        <w:t>of</w:t>
      </w:r>
      <w:r>
        <w:rPr>
          <w:spacing w:val="-5"/>
        </w:rPr>
        <w:t> </w:t>
      </w:r>
      <w:r>
        <w:rPr/>
        <w:t>Reentry</w:t>
      </w:r>
      <w:r>
        <w:rPr>
          <w:spacing w:val="-8"/>
        </w:rPr>
        <w:t> </w:t>
      </w:r>
      <w:r>
        <w:rPr/>
        <w:t>Support,”</w:t>
      </w:r>
      <w:r>
        <w:rPr>
          <w:spacing w:val="-3"/>
        </w:rPr>
        <w:t> </w:t>
      </w:r>
      <w:r>
        <w:rPr/>
        <w:t>December</w:t>
      </w:r>
      <w:r>
        <w:rPr>
          <w:spacing w:val="-2"/>
        </w:rPr>
        <w:t> </w:t>
      </w:r>
      <w:r>
        <w:rPr/>
        <w:t>2024.</w:t>
      </w:r>
      <w:r>
        <w:rPr>
          <w:spacing w:val="-4"/>
        </w:rPr>
        <w:t> </w:t>
      </w:r>
      <w:r>
        <w:rPr/>
        <w:t>Under</w:t>
      </w:r>
      <w:r>
        <w:rPr>
          <w:spacing w:val="-3"/>
        </w:rPr>
        <w:t> </w:t>
      </w:r>
      <w:r>
        <w:rPr>
          <w:spacing w:val="-2"/>
        </w:rPr>
        <w:t>review.</w:t>
      </w:r>
    </w:p>
    <w:p>
      <w:pPr>
        <w:pStyle w:val="BodyText"/>
        <w:spacing w:before="7"/>
        <w:ind w:left="0"/>
      </w:pPr>
    </w:p>
    <w:p>
      <w:pPr>
        <w:pStyle w:val="BodyText"/>
      </w:pPr>
      <w:r>
        <w:rPr/>
        <w:t>Castillo,</w:t>
      </w:r>
      <w:r>
        <w:rPr>
          <w:spacing w:val="-4"/>
        </w:rPr>
        <w:t> </w:t>
      </w:r>
      <w:r>
        <w:rPr/>
        <w:t>Marco</w:t>
      </w:r>
      <w:r>
        <w:rPr>
          <w:spacing w:val="-1"/>
        </w:rPr>
        <w:t> </w:t>
      </w:r>
      <w:r>
        <w:rPr/>
        <w:t>and</w:t>
      </w:r>
      <w:r>
        <w:rPr>
          <w:spacing w:val="-1"/>
        </w:rPr>
        <w:t> </w:t>
      </w:r>
      <w:r>
        <w:rPr/>
        <w:t>Ragan</w:t>
      </w:r>
      <w:r>
        <w:rPr>
          <w:spacing w:val="-1"/>
        </w:rPr>
        <w:t> </w:t>
      </w:r>
      <w:r>
        <w:rPr/>
        <w:t>Petrie,</w:t>
      </w:r>
      <w:r>
        <w:rPr>
          <w:spacing w:val="-4"/>
        </w:rPr>
        <w:t> </w:t>
      </w:r>
      <w:r>
        <w:rPr/>
        <w:t>“My</w:t>
      </w:r>
      <w:r>
        <w:rPr>
          <w:spacing w:val="-2"/>
        </w:rPr>
        <w:t> </w:t>
      </w:r>
      <w:r>
        <w:rPr/>
        <w:t>neighbor</w:t>
      </w:r>
      <w:r>
        <w:rPr>
          <w:spacing w:val="-7"/>
        </w:rPr>
        <w:t> </w:t>
      </w:r>
      <w:r>
        <w:rPr/>
        <w:t>next</w:t>
      </w:r>
      <w:r>
        <w:rPr>
          <w:spacing w:val="-4"/>
        </w:rPr>
        <w:t> </w:t>
      </w:r>
      <w:r>
        <w:rPr/>
        <w:t>floor:</w:t>
      </w:r>
      <w:r>
        <w:rPr>
          <w:spacing w:val="-1"/>
        </w:rPr>
        <w:t> </w:t>
      </w:r>
      <w:r>
        <w:rPr/>
        <w:t>the</w:t>
      </w:r>
      <w:r>
        <w:rPr>
          <w:spacing w:val="-1"/>
        </w:rPr>
        <w:t> </w:t>
      </w:r>
      <w:r>
        <w:rPr/>
        <w:t>built</w:t>
      </w:r>
      <w:r>
        <w:rPr>
          <w:spacing w:val="-4"/>
        </w:rPr>
        <w:t> </w:t>
      </w:r>
      <w:r>
        <w:rPr/>
        <w:t>environment</w:t>
      </w:r>
      <w:r>
        <w:rPr>
          <w:spacing w:val="-4"/>
        </w:rPr>
        <w:t> </w:t>
      </w:r>
      <w:r>
        <w:rPr/>
        <w:t>and</w:t>
      </w:r>
      <w:r>
        <w:rPr>
          <w:spacing w:val="-1"/>
        </w:rPr>
        <w:t> </w:t>
      </w:r>
      <w:r>
        <w:rPr/>
        <w:t>social preferences,” December 2023. Under review.</w:t>
      </w:r>
    </w:p>
    <w:p>
      <w:pPr>
        <w:pStyle w:val="BodyText"/>
        <w:spacing w:before="2"/>
        <w:ind w:left="0"/>
      </w:pPr>
    </w:p>
    <w:p>
      <w:pPr>
        <w:pStyle w:val="BodyText"/>
        <w:spacing w:before="1"/>
        <w:ind w:right="867"/>
      </w:pPr>
      <w:r>
        <w:rPr/>
        <w:t>Castillo,</w:t>
      </w:r>
      <w:r>
        <w:rPr>
          <w:spacing w:val="-6"/>
        </w:rPr>
        <w:t> </w:t>
      </w:r>
      <w:r>
        <w:rPr/>
        <w:t>Marco,</w:t>
      </w:r>
      <w:r>
        <w:rPr>
          <w:spacing w:val="-6"/>
        </w:rPr>
        <w:t> </w:t>
      </w:r>
      <w:r>
        <w:rPr/>
        <w:t>and</w:t>
      </w:r>
      <w:r>
        <w:rPr>
          <w:spacing w:val="-3"/>
        </w:rPr>
        <w:t> </w:t>
      </w:r>
      <w:r>
        <w:rPr/>
        <w:t>Valon</w:t>
      </w:r>
      <w:r>
        <w:rPr>
          <w:spacing w:val="-3"/>
        </w:rPr>
        <w:t> </w:t>
      </w:r>
      <w:r>
        <w:rPr/>
        <w:t>Vitaku,</w:t>
      </w:r>
      <w:r>
        <w:rPr>
          <w:spacing w:val="-6"/>
        </w:rPr>
        <w:t> </w:t>
      </w:r>
      <w:r>
        <w:rPr/>
        <w:t>“Salience</w:t>
      </w:r>
      <w:r>
        <w:rPr>
          <w:spacing w:val="-3"/>
        </w:rPr>
        <w:t> </w:t>
      </w:r>
      <w:r>
        <w:rPr/>
        <w:t>in</w:t>
      </w:r>
      <w:r>
        <w:rPr>
          <w:spacing w:val="-1"/>
        </w:rPr>
        <w:t> </w:t>
      </w:r>
      <w:r>
        <w:rPr/>
        <w:t>choice</w:t>
      </w:r>
      <w:r>
        <w:rPr>
          <w:spacing w:val="-3"/>
        </w:rPr>
        <w:t> </w:t>
      </w:r>
      <w:r>
        <w:rPr/>
        <w:t>under</w:t>
      </w:r>
      <w:r>
        <w:rPr>
          <w:spacing w:val="-3"/>
        </w:rPr>
        <w:t> </w:t>
      </w:r>
      <w:r>
        <w:rPr/>
        <w:t>risk:</w:t>
      </w:r>
      <w:r>
        <w:rPr>
          <w:spacing w:val="-6"/>
        </w:rPr>
        <w:t> </w:t>
      </w:r>
      <w:r>
        <w:rPr/>
        <w:t>An</w:t>
      </w:r>
      <w:r>
        <w:rPr>
          <w:spacing w:val="-3"/>
        </w:rPr>
        <w:t> </w:t>
      </w:r>
      <w:r>
        <w:rPr/>
        <w:t>experimental investigation,” March 2024. Under review.</w:t>
      </w:r>
    </w:p>
    <w:p>
      <w:pPr>
        <w:pStyle w:val="BodyText"/>
        <w:spacing w:before="1"/>
        <w:ind w:left="0"/>
      </w:pPr>
    </w:p>
    <w:p>
      <w:pPr>
        <w:pStyle w:val="BodyText"/>
        <w:spacing w:line="242" w:lineRule="auto" w:before="1"/>
        <w:ind w:right="952"/>
      </w:pPr>
      <w:r>
        <w:rPr/>
        <w:t>Castillo,</w:t>
      </w:r>
      <w:r>
        <w:rPr>
          <w:spacing w:val="-7"/>
        </w:rPr>
        <w:t> </w:t>
      </w:r>
      <w:r>
        <w:rPr/>
        <w:t>Marco</w:t>
      </w:r>
      <w:r>
        <w:rPr>
          <w:spacing w:val="-4"/>
        </w:rPr>
        <w:t> </w:t>
      </w:r>
      <w:r>
        <w:rPr/>
        <w:t>and</w:t>
      </w:r>
      <w:r>
        <w:rPr>
          <w:spacing w:val="-4"/>
        </w:rPr>
        <w:t> </w:t>
      </w:r>
      <w:r>
        <w:rPr/>
        <w:t>Ragan</w:t>
      </w:r>
      <w:r>
        <w:rPr>
          <w:spacing w:val="-4"/>
        </w:rPr>
        <w:t> </w:t>
      </w:r>
      <w:r>
        <w:rPr/>
        <w:t>Petrie,</w:t>
      </w:r>
      <w:r>
        <w:rPr>
          <w:spacing w:val="-7"/>
        </w:rPr>
        <w:t> </w:t>
      </w:r>
      <w:r>
        <w:rPr/>
        <w:t>“Nonparametric</w:t>
      </w:r>
      <w:r>
        <w:rPr>
          <w:spacing w:val="-5"/>
        </w:rPr>
        <w:t> </w:t>
      </w:r>
      <w:r>
        <w:rPr/>
        <w:t>Bounds</w:t>
      </w:r>
      <w:r>
        <w:rPr>
          <w:spacing w:val="-5"/>
        </w:rPr>
        <w:t> </w:t>
      </w:r>
      <w:r>
        <w:rPr/>
        <w:t>on</w:t>
      </w:r>
      <w:r>
        <w:rPr>
          <w:spacing w:val="-4"/>
        </w:rPr>
        <w:t> </w:t>
      </w:r>
      <w:r>
        <w:rPr/>
        <w:t>the</w:t>
      </w:r>
      <w:r>
        <w:rPr>
          <w:spacing w:val="-4"/>
        </w:rPr>
        <w:t> </w:t>
      </w:r>
      <w:r>
        <w:rPr/>
        <w:t>Welfare</w:t>
      </w:r>
      <w:r>
        <w:rPr>
          <w:spacing w:val="-4"/>
        </w:rPr>
        <w:t> </w:t>
      </w:r>
      <w:r>
        <w:rPr/>
        <w:t>Effect</w:t>
      </w:r>
      <w:r>
        <w:rPr>
          <w:spacing w:val="-7"/>
        </w:rPr>
        <w:t> </w:t>
      </w:r>
      <w:r>
        <w:rPr/>
        <w:t>of Notches: Evidence from a Large Charitable Giving Experiment,” March 2024.</w:t>
      </w:r>
    </w:p>
    <w:p>
      <w:pPr>
        <w:pStyle w:val="BodyText"/>
        <w:spacing w:before="273"/>
        <w:ind w:right="867"/>
      </w:pPr>
      <w:r>
        <w:rPr/>
        <w:t>Cao, Andy, Marco Castillo, Ragan Petrie and Sora Youn, “Do Economics and Business have</w:t>
      </w:r>
      <w:r>
        <w:rPr>
          <w:spacing w:val="-3"/>
        </w:rPr>
        <w:t> </w:t>
      </w:r>
      <w:r>
        <w:rPr/>
        <w:t>an</w:t>
      </w:r>
      <w:r>
        <w:rPr>
          <w:spacing w:val="-3"/>
        </w:rPr>
        <w:t> </w:t>
      </w:r>
      <w:r>
        <w:rPr/>
        <w:t>image</w:t>
      </w:r>
      <w:r>
        <w:rPr>
          <w:spacing w:val="-3"/>
        </w:rPr>
        <w:t> </w:t>
      </w:r>
      <w:r>
        <w:rPr/>
        <w:t>problem?</w:t>
      </w:r>
      <w:r>
        <w:rPr>
          <w:spacing w:val="-3"/>
        </w:rPr>
        <w:t> </w:t>
      </w:r>
      <w:r>
        <w:rPr/>
        <w:t>Effects</w:t>
      </w:r>
      <w:r>
        <w:rPr>
          <w:spacing w:val="-4"/>
        </w:rPr>
        <w:t> </w:t>
      </w:r>
      <w:r>
        <w:rPr/>
        <w:t>of</w:t>
      </w:r>
      <w:r>
        <w:rPr>
          <w:spacing w:val="-6"/>
        </w:rPr>
        <w:t> </w:t>
      </w:r>
      <w:r>
        <w:rPr/>
        <w:t>teaching</w:t>
      </w:r>
      <w:r>
        <w:rPr>
          <w:spacing w:val="-3"/>
        </w:rPr>
        <w:t> </w:t>
      </w:r>
      <w:r>
        <w:rPr/>
        <w:t>and</w:t>
      </w:r>
      <w:r>
        <w:rPr>
          <w:spacing w:val="-3"/>
        </w:rPr>
        <w:t> </w:t>
      </w:r>
      <w:r>
        <w:rPr/>
        <w:t>climate</w:t>
      </w:r>
      <w:r>
        <w:rPr>
          <w:spacing w:val="-3"/>
        </w:rPr>
        <w:t> </w:t>
      </w:r>
      <w:r>
        <w:rPr/>
        <w:t>on</w:t>
      </w:r>
      <w:r>
        <w:rPr>
          <w:spacing w:val="-3"/>
        </w:rPr>
        <w:t> </w:t>
      </w:r>
      <w:r>
        <w:rPr/>
        <w:t>college</w:t>
      </w:r>
      <w:r>
        <w:rPr>
          <w:spacing w:val="-3"/>
        </w:rPr>
        <w:t> </w:t>
      </w:r>
      <w:r>
        <w:rPr/>
        <w:t>major</w:t>
      </w:r>
      <w:r>
        <w:rPr>
          <w:spacing w:val="-4"/>
        </w:rPr>
        <w:t> </w:t>
      </w:r>
      <w:r>
        <w:rPr/>
        <w:t>choice,”</w:t>
      </w:r>
      <w:r>
        <w:rPr>
          <w:spacing w:val="-4"/>
        </w:rPr>
        <w:t> </w:t>
      </w:r>
      <w:r>
        <w:rPr/>
        <w:t>October </w:t>
      </w:r>
      <w:r>
        <w:rPr>
          <w:spacing w:val="-2"/>
        </w:rPr>
        <w:t>2023.</w:t>
      </w:r>
    </w:p>
    <w:p>
      <w:pPr>
        <w:pStyle w:val="BodyText"/>
        <w:spacing w:before="1"/>
        <w:ind w:left="0"/>
      </w:pPr>
    </w:p>
    <w:p>
      <w:pPr>
        <w:pStyle w:val="BodyText"/>
      </w:pPr>
      <w:r>
        <w:rPr/>
        <w:t>Castillo,</w:t>
      </w:r>
      <w:r>
        <w:rPr>
          <w:spacing w:val="-8"/>
        </w:rPr>
        <w:t> </w:t>
      </w:r>
      <w:r>
        <w:rPr/>
        <w:t>Marco</w:t>
      </w:r>
      <w:r>
        <w:rPr>
          <w:spacing w:val="-3"/>
        </w:rPr>
        <w:t> </w:t>
      </w:r>
      <w:r>
        <w:rPr/>
        <w:t>and</w:t>
      </w:r>
      <w:r>
        <w:rPr>
          <w:spacing w:val="-3"/>
        </w:rPr>
        <w:t> </w:t>
      </w:r>
      <w:r>
        <w:rPr/>
        <w:t>Ragan</w:t>
      </w:r>
      <w:r>
        <w:rPr>
          <w:spacing w:val="-3"/>
        </w:rPr>
        <w:t> </w:t>
      </w:r>
      <w:r>
        <w:rPr/>
        <w:t>Petrie,</w:t>
      </w:r>
      <w:r>
        <w:rPr>
          <w:spacing w:val="-6"/>
        </w:rPr>
        <w:t> </w:t>
      </w:r>
      <w:r>
        <w:rPr/>
        <w:t>“Extreme</w:t>
      </w:r>
      <w:r>
        <w:rPr>
          <w:spacing w:val="-3"/>
        </w:rPr>
        <w:t> </w:t>
      </w:r>
      <w:r>
        <w:rPr/>
        <w:t>Giving</w:t>
      </w:r>
      <w:r>
        <w:rPr>
          <w:spacing w:val="-3"/>
        </w:rPr>
        <w:t> </w:t>
      </w:r>
      <w:r>
        <w:rPr/>
        <w:t>Commitments,”</w:t>
      </w:r>
      <w:r>
        <w:rPr>
          <w:spacing w:val="2"/>
        </w:rPr>
        <w:t> </w:t>
      </w:r>
      <w:r>
        <w:rPr/>
        <w:t>August</w:t>
      </w:r>
      <w:r>
        <w:rPr>
          <w:spacing w:val="-4"/>
        </w:rPr>
        <w:t> </w:t>
      </w:r>
      <w:r>
        <w:rPr>
          <w:spacing w:val="-2"/>
        </w:rPr>
        <w:t>2024.</w:t>
      </w:r>
    </w:p>
    <w:p>
      <w:pPr>
        <w:pStyle w:val="BodyText"/>
        <w:spacing w:before="274"/>
        <w:ind w:right="867"/>
      </w:pPr>
      <w:r>
        <w:rPr/>
        <w:t>Castillo,</w:t>
      </w:r>
      <w:r>
        <w:rPr>
          <w:spacing w:val="-6"/>
        </w:rPr>
        <w:t> </w:t>
      </w:r>
      <w:r>
        <w:rPr/>
        <w:t>Marco</w:t>
      </w:r>
      <w:r>
        <w:rPr>
          <w:spacing w:val="-3"/>
        </w:rPr>
        <w:t> </w:t>
      </w:r>
      <w:r>
        <w:rPr/>
        <w:t>and Mofioluwasademi</w:t>
      </w:r>
      <w:r>
        <w:rPr>
          <w:spacing w:val="-3"/>
        </w:rPr>
        <w:t> </w:t>
      </w:r>
      <w:r>
        <w:rPr/>
        <w:t>Ige,</w:t>
      </w:r>
      <w:r>
        <w:rPr>
          <w:spacing w:val="-6"/>
        </w:rPr>
        <w:t> </w:t>
      </w:r>
      <w:r>
        <w:rPr/>
        <w:t>“Compliers,</w:t>
      </w:r>
      <w:r>
        <w:rPr>
          <w:spacing w:val="-6"/>
        </w:rPr>
        <w:t> </w:t>
      </w:r>
      <w:r>
        <w:rPr/>
        <w:t>defiers</w:t>
      </w:r>
      <w:r>
        <w:rPr>
          <w:spacing w:val="-4"/>
        </w:rPr>
        <w:t> </w:t>
      </w:r>
      <w:r>
        <w:rPr/>
        <w:t>and</w:t>
      </w:r>
      <w:r>
        <w:rPr>
          <w:spacing w:val="-3"/>
        </w:rPr>
        <w:t> </w:t>
      </w:r>
      <w:r>
        <w:rPr/>
        <w:t>the</w:t>
      </w:r>
      <w:r>
        <w:rPr>
          <w:spacing w:val="-3"/>
        </w:rPr>
        <w:t> </w:t>
      </w:r>
      <w:r>
        <w:rPr/>
        <w:t>evaluation</w:t>
      </w:r>
      <w:r>
        <w:rPr>
          <w:spacing w:val="-3"/>
        </w:rPr>
        <w:t> </w:t>
      </w:r>
      <w:r>
        <w:rPr/>
        <w:t>of information interventions,” December 2023.</w:t>
      </w:r>
    </w:p>
    <w:p>
      <w:pPr>
        <w:pStyle w:val="BodyText"/>
        <w:spacing w:before="2"/>
        <w:ind w:left="0"/>
      </w:pPr>
    </w:p>
    <w:p>
      <w:pPr>
        <w:pStyle w:val="BodyText"/>
        <w:spacing w:line="242" w:lineRule="auto"/>
        <w:ind w:right="867"/>
      </w:pPr>
      <w:r>
        <w:rPr/>
        <w:t>Castillo,</w:t>
      </w:r>
      <w:r>
        <w:rPr>
          <w:spacing w:val="-5"/>
        </w:rPr>
        <w:t> </w:t>
      </w:r>
      <w:r>
        <w:rPr/>
        <w:t>Marco,</w:t>
      </w:r>
      <w:r>
        <w:rPr>
          <w:spacing w:val="-5"/>
        </w:rPr>
        <w:t> </w:t>
      </w:r>
      <w:r>
        <w:rPr/>
        <w:t>and</w:t>
      </w:r>
      <w:r>
        <w:rPr>
          <w:spacing w:val="-2"/>
        </w:rPr>
        <w:t> </w:t>
      </w:r>
      <w:r>
        <w:rPr/>
        <w:t>Sora</w:t>
      </w:r>
      <w:r>
        <w:rPr>
          <w:spacing w:val="-2"/>
        </w:rPr>
        <w:t> </w:t>
      </w:r>
      <w:r>
        <w:rPr/>
        <w:t>Youn,</w:t>
      </w:r>
      <w:r>
        <w:rPr>
          <w:spacing w:val="-5"/>
        </w:rPr>
        <w:t> </w:t>
      </w:r>
      <w:r>
        <w:rPr/>
        <w:t>“When</w:t>
      </w:r>
      <w:r>
        <w:rPr>
          <w:spacing w:val="-2"/>
        </w:rPr>
        <w:t> </w:t>
      </w:r>
      <w:r>
        <w:rPr/>
        <w:t>Biased</w:t>
      </w:r>
      <w:r>
        <w:rPr>
          <w:spacing w:val="-2"/>
        </w:rPr>
        <w:t> </w:t>
      </w:r>
      <w:r>
        <w:rPr/>
        <w:t>Beliefs</w:t>
      </w:r>
      <w:r>
        <w:rPr>
          <w:spacing w:val="-3"/>
        </w:rPr>
        <w:t> </w:t>
      </w:r>
      <w:r>
        <w:rPr/>
        <w:t>Lead</w:t>
      </w:r>
      <w:r>
        <w:rPr>
          <w:spacing w:val="-2"/>
        </w:rPr>
        <w:t> </w:t>
      </w:r>
      <w:r>
        <w:rPr/>
        <w:t>to</w:t>
      </w:r>
      <w:r>
        <w:rPr>
          <w:spacing w:val="-2"/>
        </w:rPr>
        <w:t> </w:t>
      </w:r>
      <w:r>
        <w:rPr/>
        <w:t>Optimal</w:t>
      </w:r>
      <w:r>
        <w:rPr>
          <w:spacing w:val="-2"/>
        </w:rPr>
        <w:t> </w:t>
      </w:r>
      <w:r>
        <w:rPr/>
        <w:t>Action:</w:t>
      </w:r>
      <w:r>
        <w:rPr>
          <w:spacing w:val="-5"/>
        </w:rPr>
        <w:t> </w:t>
      </w:r>
      <w:r>
        <w:rPr/>
        <w:t>An Experimental Study,” November 2023.</w:t>
      </w:r>
    </w:p>
    <w:p>
      <w:pPr>
        <w:pStyle w:val="BodyText"/>
        <w:spacing w:before="2"/>
        <w:ind w:left="0"/>
      </w:pPr>
    </w:p>
    <w:p>
      <w:pPr>
        <w:pStyle w:val="BodyText"/>
        <w:ind w:right="867"/>
      </w:pPr>
      <w:r>
        <w:rPr/>
        <w:t>Castillo,</w:t>
      </w:r>
      <w:r>
        <w:rPr>
          <w:spacing w:val="-6"/>
        </w:rPr>
        <w:t> </w:t>
      </w:r>
      <w:r>
        <w:rPr/>
        <w:t>Marco</w:t>
      </w:r>
      <w:r>
        <w:rPr>
          <w:spacing w:val="-3"/>
        </w:rPr>
        <w:t> </w:t>
      </w:r>
      <w:r>
        <w:rPr/>
        <w:t>and</w:t>
      </w:r>
      <w:r>
        <w:rPr>
          <w:spacing w:val="-3"/>
        </w:rPr>
        <w:t> </w:t>
      </w:r>
      <w:r>
        <w:rPr/>
        <w:t>Ragan</w:t>
      </w:r>
      <w:r>
        <w:rPr>
          <w:spacing w:val="-3"/>
        </w:rPr>
        <w:t> </w:t>
      </w:r>
      <w:r>
        <w:rPr/>
        <w:t>Petrie,</w:t>
      </w:r>
      <w:r>
        <w:rPr>
          <w:spacing w:val="-6"/>
        </w:rPr>
        <w:t> </w:t>
      </w:r>
      <w:r>
        <w:rPr/>
        <w:t>“Incentivized</w:t>
      </w:r>
      <w:r>
        <w:rPr>
          <w:spacing w:val="-3"/>
        </w:rPr>
        <w:t> </w:t>
      </w:r>
      <w:r>
        <w:rPr/>
        <w:t>learning</w:t>
      </w:r>
      <w:r>
        <w:rPr>
          <w:spacing w:val="-3"/>
        </w:rPr>
        <w:t> </w:t>
      </w:r>
      <w:r>
        <w:rPr/>
        <w:t>and</w:t>
      </w:r>
      <w:r>
        <w:rPr>
          <w:spacing w:val="-3"/>
        </w:rPr>
        <w:t> </w:t>
      </w:r>
      <w:r>
        <w:rPr/>
        <w:t>attention-driven</w:t>
      </w:r>
      <w:r>
        <w:rPr>
          <w:spacing w:val="-3"/>
        </w:rPr>
        <w:t> </w:t>
      </w:r>
      <w:r>
        <w:rPr/>
        <w:t>treatment effects,” July 2024.</w:t>
      </w:r>
    </w:p>
    <w:p>
      <w:pPr>
        <w:pStyle w:val="BodyText"/>
        <w:spacing w:before="2"/>
        <w:ind w:left="0"/>
      </w:pPr>
    </w:p>
    <w:p>
      <w:pPr>
        <w:pStyle w:val="BodyText"/>
        <w:spacing w:before="1"/>
        <w:ind w:right="1142"/>
      </w:pPr>
      <w:r>
        <w:rPr/>
        <w:t>Castillo,</w:t>
      </w:r>
      <w:r>
        <w:rPr>
          <w:spacing w:val="-6"/>
        </w:rPr>
        <w:t> </w:t>
      </w:r>
      <w:r>
        <w:rPr/>
        <w:t>Marco,</w:t>
      </w:r>
      <w:r>
        <w:rPr>
          <w:spacing w:val="-6"/>
        </w:rPr>
        <w:t> </w:t>
      </w:r>
      <w:r>
        <w:rPr/>
        <w:t>and</w:t>
      </w:r>
      <w:r>
        <w:rPr>
          <w:spacing w:val="-3"/>
        </w:rPr>
        <w:t> </w:t>
      </w:r>
      <w:r>
        <w:rPr/>
        <w:t>Raisa</w:t>
      </w:r>
      <w:r>
        <w:rPr>
          <w:spacing w:val="-3"/>
        </w:rPr>
        <w:t> </w:t>
      </w:r>
      <w:r>
        <w:rPr/>
        <w:t>Sara,</w:t>
      </w:r>
      <w:r>
        <w:rPr>
          <w:spacing w:val="-6"/>
        </w:rPr>
        <w:t> </w:t>
      </w:r>
      <w:r>
        <w:rPr/>
        <w:t>“Covid</w:t>
      </w:r>
      <w:r>
        <w:rPr>
          <w:spacing w:val="-3"/>
        </w:rPr>
        <w:t> </w:t>
      </w:r>
      <w:r>
        <w:rPr/>
        <w:t>and</w:t>
      </w:r>
      <w:r>
        <w:rPr>
          <w:spacing w:val="-3"/>
        </w:rPr>
        <w:t> </w:t>
      </w:r>
      <w:r>
        <w:rPr/>
        <w:t>early</w:t>
      </w:r>
      <w:r>
        <w:rPr>
          <w:spacing w:val="-4"/>
        </w:rPr>
        <w:t> </w:t>
      </w:r>
      <w:r>
        <w:rPr/>
        <w:t>childhood</w:t>
      </w:r>
      <w:r>
        <w:rPr>
          <w:spacing w:val="-3"/>
        </w:rPr>
        <w:t> </w:t>
      </w:r>
      <w:r>
        <w:rPr/>
        <w:t>development:</w:t>
      </w:r>
      <w:r>
        <w:rPr>
          <w:spacing w:val="-6"/>
        </w:rPr>
        <w:t> </w:t>
      </w:r>
      <w:r>
        <w:rPr/>
        <w:t>The</w:t>
      </w:r>
      <w:r>
        <w:rPr>
          <w:spacing w:val="-3"/>
        </w:rPr>
        <w:t> </w:t>
      </w:r>
      <w:r>
        <w:rPr/>
        <w:t>curious case of Peru,” December 2022.</w:t>
      </w:r>
    </w:p>
    <w:p>
      <w:pPr>
        <w:pStyle w:val="BodyText"/>
        <w:spacing w:before="7"/>
        <w:ind w:left="0"/>
      </w:pPr>
    </w:p>
    <w:p>
      <w:pPr>
        <w:pStyle w:val="BodyText"/>
      </w:pPr>
      <w:r>
        <w:rPr/>
        <w:t>Castillo,</w:t>
      </w:r>
      <w:r>
        <w:rPr>
          <w:spacing w:val="-8"/>
        </w:rPr>
        <w:t> </w:t>
      </w:r>
      <w:r>
        <w:rPr/>
        <w:t>Marco</w:t>
      </w:r>
      <w:r>
        <w:rPr>
          <w:spacing w:val="-2"/>
        </w:rPr>
        <w:t> </w:t>
      </w:r>
      <w:r>
        <w:rPr/>
        <w:t>and</w:t>
      </w:r>
      <w:r>
        <w:rPr>
          <w:spacing w:val="-2"/>
        </w:rPr>
        <w:t> </w:t>
      </w:r>
      <w:r>
        <w:rPr/>
        <w:t>Ragan</w:t>
      </w:r>
      <w:r>
        <w:rPr>
          <w:spacing w:val="-3"/>
        </w:rPr>
        <w:t> </w:t>
      </w:r>
      <w:r>
        <w:rPr/>
        <w:t>Petrie,</w:t>
      </w:r>
      <w:r>
        <w:rPr>
          <w:spacing w:val="-5"/>
        </w:rPr>
        <w:t> </w:t>
      </w:r>
      <w:r>
        <w:rPr/>
        <w:t>“Optimal</w:t>
      </w:r>
      <w:r>
        <w:rPr>
          <w:spacing w:val="-2"/>
        </w:rPr>
        <w:t> </w:t>
      </w:r>
      <w:r>
        <w:rPr/>
        <w:t>Incentives</w:t>
      </w:r>
      <w:r>
        <w:rPr>
          <w:spacing w:val="-4"/>
        </w:rPr>
        <w:t> </w:t>
      </w:r>
      <w:r>
        <w:rPr/>
        <w:t>to</w:t>
      </w:r>
      <w:r>
        <w:rPr>
          <w:spacing w:val="-2"/>
        </w:rPr>
        <w:t> </w:t>
      </w:r>
      <w:r>
        <w:rPr/>
        <w:t>Give,”</w:t>
      </w:r>
      <w:r>
        <w:rPr>
          <w:spacing w:val="-3"/>
        </w:rPr>
        <w:t> </w:t>
      </w:r>
      <w:r>
        <w:rPr/>
        <w:t>June</w:t>
      </w:r>
      <w:r>
        <w:rPr>
          <w:spacing w:val="-2"/>
        </w:rPr>
        <w:t> </w:t>
      </w:r>
      <w:r>
        <w:rPr>
          <w:spacing w:val="-4"/>
        </w:rPr>
        <w:t>2020</w:t>
      </w:r>
    </w:p>
    <w:p>
      <w:pPr>
        <w:pStyle w:val="BodyText"/>
        <w:spacing w:before="274"/>
        <w:ind w:right="867"/>
      </w:pPr>
      <w:r>
        <w:rPr/>
        <w:t>Castillo,</w:t>
      </w:r>
      <w:r>
        <w:rPr>
          <w:spacing w:val="-5"/>
        </w:rPr>
        <w:t> </w:t>
      </w:r>
      <w:r>
        <w:rPr/>
        <w:t>Marco,</w:t>
      </w:r>
      <w:r>
        <w:rPr>
          <w:spacing w:val="-5"/>
        </w:rPr>
        <w:t> </w:t>
      </w:r>
      <w:r>
        <w:rPr/>
        <w:t>Ragan</w:t>
      </w:r>
      <w:r>
        <w:rPr>
          <w:spacing w:val="-3"/>
        </w:rPr>
        <w:t> </w:t>
      </w:r>
      <w:r>
        <w:rPr/>
        <w:t>Petrie</w:t>
      </w:r>
      <w:r>
        <w:rPr>
          <w:spacing w:val="-3"/>
        </w:rPr>
        <w:t> </w:t>
      </w:r>
      <w:r>
        <w:rPr/>
        <w:t>and</w:t>
      </w:r>
      <w:r>
        <w:rPr>
          <w:spacing w:val="-3"/>
        </w:rPr>
        <w:t> </w:t>
      </w:r>
      <w:r>
        <w:rPr/>
        <w:t>Maximo</w:t>
      </w:r>
      <w:r>
        <w:rPr>
          <w:spacing w:val="-3"/>
        </w:rPr>
        <w:t> </w:t>
      </w:r>
      <w:r>
        <w:rPr/>
        <w:t>Torero,</w:t>
      </w:r>
      <w:r>
        <w:rPr>
          <w:spacing w:val="-5"/>
        </w:rPr>
        <w:t> </w:t>
      </w:r>
      <w:r>
        <w:rPr/>
        <w:t>“Causal</w:t>
      </w:r>
      <w:r>
        <w:rPr>
          <w:spacing w:val="-3"/>
        </w:rPr>
        <w:t> </w:t>
      </w:r>
      <w:r>
        <w:rPr/>
        <w:t>Evidence</w:t>
      </w:r>
      <w:r>
        <w:rPr>
          <w:spacing w:val="-3"/>
        </w:rPr>
        <w:t> </w:t>
      </w:r>
      <w:r>
        <w:rPr/>
        <w:t>that</w:t>
      </w:r>
      <w:r>
        <w:rPr>
          <w:spacing w:val="-5"/>
        </w:rPr>
        <w:t> </w:t>
      </w:r>
      <w:r>
        <w:rPr/>
        <w:t>Perinatal Conditions Affect the Risk Preferences of Adults,” June 2019.</w:t>
      </w:r>
    </w:p>
    <w:p>
      <w:pPr>
        <w:pStyle w:val="BodyText"/>
        <w:spacing w:before="2"/>
        <w:ind w:left="0"/>
      </w:pPr>
    </w:p>
    <w:p>
      <w:pPr>
        <w:pStyle w:val="BodyText"/>
        <w:spacing w:before="1"/>
        <w:ind w:right="867"/>
      </w:pPr>
      <w:r>
        <w:rPr/>
        <w:t>Castillo,</w:t>
      </w:r>
      <w:r>
        <w:rPr>
          <w:spacing w:val="-7"/>
        </w:rPr>
        <w:t> </w:t>
      </w:r>
      <w:r>
        <w:rPr/>
        <w:t>Marco.</w:t>
      </w:r>
      <w:r>
        <w:rPr>
          <w:spacing w:val="-7"/>
        </w:rPr>
        <w:t> </w:t>
      </w:r>
      <w:r>
        <w:rPr/>
        <w:t>“Negative</w:t>
      </w:r>
      <w:r>
        <w:rPr>
          <w:spacing w:val="-4"/>
        </w:rPr>
        <w:t> </w:t>
      </w:r>
      <w:r>
        <w:rPr/>
        <w:t>Childhood</w:t>
      </w:r>
      <w:r>
        <w:rPr>
          <w:spacing w:val="-4"/>
        </w:rPr>
        <w:t> </w:t>
      </w:r>
      <w:r>
        <w:rPr/>
        <w:t>Experiences</w:t>
      </w:r>
      <w:r>
        <w:rPr>
          <w:spacing w:val="-5"/>
        </w:rPr>
        <w:t> </w:t>
      </w:r>
      <w:r>
        <w:rPr/>
        <w:t>and</w:t>
      </w:r>
      <w:r>
        <w:rPr>
          <w:spacing w:val="-4"/>
        </w:rPr>
        <w:t> </w:t>
      </w:r>
      <w:r>
        <w:rPr/>
        <w:t>Risk</w:t>
      </w:r>
      <w:r>
        <w:rPr>
          <w:spacing w:val="-5"/>
        </w:rPr>
        <w:t> </w:t>
      </w:r>
      <w:r>
        <w:rPr/>
        <w:t>Aversion:</w:t>
      </w:r>
      <w:r>
        <w:rPr>
          <w:spacing w:val="-7"/>
        </w:rPr>
        <w:t> </w:t>
      </w:r>
      <w:r>
        <w:rPr/>
        <w:t>Evidence</w:t>
      </w:r>
      <w:r>
        <w:rPr>
          <w:spacing w:val="-4"/>
        </w:rPr>
        <w:t> </w:t>
      </w:r>
      <w:r>
        <w:rPr/>
        <w:t>from Children Exposed to Domestic Violence,” May 2019.</w:t>
      </w:r>
    </w:p>
    <w:p>
      <w:pPr>
        <w:pStyle w:val="BodyText"/>
        <w:spacing w:after="0"/>
        <w:sectPr>
          <w:pgSz w:w="12240" w:h="15840"/>
          <w:pgMar w:header="0" w:footer="1013" w:top="1220" w:bottom="1200" w:left="1080" w:right="360"/>
        </w:sectPr>
      </w:pPr>
    </w:p>
    <w:p>
      <w:pPr>
        <w:pStyle w:val="BodyText"/>
        <w:spacing w:before="75"/>
        <w:ind w:right="2220"/>
      </w:pPr>
      <w:r>
        <w:rPr/>
        <w:t>Castillo,</w:t>
      </w:r>
      <w:r>
        <w:rPr>
          <w:spacing w:val="-5"/>
        </w:rPr>
        <w:t> </w:t>
      </w:r>
      <w:r>
        <w:rPr/>
        <w:t>Marco,</w:t>
      </w:r>
      <w:r>
        <w:rPr>
          <w:spacing w:val="-5"/>
        </w:rPr>
        <w:t> </w:t>
      </w:r>
      <w:r>
        <w:rPr/>
        <w:t>Ragan</w:t>
      </w:r>
      <w:r>
        <w:rPr>
          <w:spacing w:val="-2"/>
        </w:rPr>
        <w:t> </w:t>
      </w:r>
      <w:r>
        <w:rPr/>
        <w:t>Petrie,</w:t>
      </w:r>
      <w:r>
        <w:rPr>
          <w:spacing w:val="-5"/>
        </w:rPr>
        <w:t> </w:t>
      </w:r>
      <w:r>
        <w:rPr/>
        <w:t>Chenna</w:t>
      </w:r>
      <w:r>
        <w:rPr>
          <w:spacing w:val="-2"/>
        </w:rPr>
        <w:t> </w:t>
      </w:r>
      <w:r>
        <w:rPr/>
        <w:t>Reddy-Cotla</w:t>
      </w:r>
      <w:r>
        <w:rPr>
          <w:spacing w:val="-1"/>
        </w:rPr>
        <w:t> </w:t>
      </w:r>
      <w:r>
        <w:rPr/>
        <w:t>and</w:t>
      </w:r>
      <w:r>
        <w:rPr>
          <w:spacing w:val="-2"/>
        </w:rPr>
        <w:t> </w:t>
      </w:r>
      <w:r>
        <w:rPr/>
        <w:t>Maximo</w:t>
      </w:r>
      <w:r>
        <w:rPr>
          <w:spacing w:val="-2"/>
        </w:rPr>
        <w:t> </w:t>
      </w:r>
      <w:r>
        <w:rPr/>
        <w:t>Torero,</w:t>
      </w:r>
      <w:r>
        <w:rPr>
          <w:spacing w:val="-5"/>
        </w:rPr>
        <w:t> </w:t>
      </w:r>
      <w:r>
        <w:rPr/>
        <w:t>“Risk Preferences and Decision Quality of the Poor,” June 2018.</w:t>
      </w:r>
    </w:p>
    <w:p>
      <w:pPr>
        <w:pStyle w:val="BodyText"/>
        <w:spacing w:before="2"/>
        <w:ind w:left="0"/>
      </w:pPr>
    </w:p>
    <w:p>
      <w:pPr>
        <w:pStyle w:val="BodyText"/>
        <w:spacing w:before="1"/>
        <w:ind w:right="867"/>
      </w:pPr>
      <w:r>
        <w:rPr/>
        <w:t>Castillo,</w:t>
      </w:r>
      <w:r>
        <w:rPr>
          <w:spacing w:val="-6"/>
        </w:rPr>
        <w:t> </w:t>
      </w:r>
      <w:r>
        <w:rPr/>
        <w:t>Marco,</w:t>
      </w:r>
      <w:r>
        <w:rPr>
          <w:spacing w:val="-6"/>
        </w:rPr>
        <w:t> </w:t>
      </w:r>
      <w:r>
        <w:rPr/>
        <w:t>Ragan</w:t>
      </w:r>
      <w:r>
        <w:rPr>
          <w:spacing w:val="-3"/>
        </w:rPr>
        <w:t> </w:t>
      </w:r>
      <w:r>
        <w:rPr/>
        <w:t>Petrie</w:t>
      </w:r>
      <w:r>
        <w:rPr>
          <w:spacing w:val="-3"/>
        </w:rPr>
        <w:t> </w:t>
      </w:r>
      <w:r>
        <w:rPr/>
        <w:t>and</w:t>
      </w:r>
      <w:r>
        <w:rPr>
          <w:spacing w:val="-3"/>
        </w:rPr>
        <w:t> </w:t>
      </w:r>
      <w:r>
        <w:rPr/>
        <w:t>Clarence</w:t>
      </w:r>
      <w:r>
        <w:rPr>
          <w:spacing w:val="-3"/>
        </w:rPr>
        <w:t> </w:t>
      </w:r>
      <w:r>
        <w:rPr/>
        <w:t>Wardell,</w:t>
      </w:r>
      <w:r>
        <w:rPr>
          <w:spacing w:val="-6"/>
        </w:rPr>
        <w:t> </w:t>
      </w:r>
      <w:r>
        <w:rPr/>
        <w:t>“Friends</w:t>
      </w:r>
      <w:r>
        <w:rPr>
          <w:spacing w:val="-4"/>
        </w:rPr>
        <w:t> </w:t>
      </w:r>
      <w:r>
        <w:rPr/>
        <w:t>Asking</w:t>
      </w:r>
      <w:r>
        <w:rPr>
          <w:spacing w:val="-3"/>
        </w:rPr>
        <w:t> </w:t>
      </w:r>
      <w:r>
        <w:rPr/>
        <w:t>Friends</w:t>
      </w:r>
      <w:r>
        <w:rPr>
          <w:spacing w:val="-4"/>
        </w:rPr>
        <w:t> </w:t>
      </w:r>
      <w:r>
        <w:rPr/>
        <w:t>for</w:t>
      </w:r>
      <w:r>
        <w:rPr>
          <w:spacing w:val="-4"/>
        </w:rPr>
        <w:t> </w:t>
      </w:r>
      <w:r>
        <w:rPr/>
        <w:t>Charity: The Importance of Gifts and Audience,” August 2017.</w:t>
      </w:r>
    </w:p>
    <w:p>
      <w:pPr>
        <w:pStyle w:val="BodyText"/>
        <w:spacing w:line="242" w:lineRule="auto" w:before="273"/>
        <w:ind w:right="867"/>
      </w:pPr>
      <w:r>
        <w:rPr/>
        <w:t>Castillo,</w:t>
      </w:r>
      <w:r>
        <w:rPr>
          <w:spacing w:val="-6"/>
        </w:rPr>
        <w:t> </w:t>
      </w:r>
      <w:r>
        <w:rPr/>
        <w:t>Marco</w:t>
      </w:r>
      <w:r>
        <w:rPr>
          <w:spacing w:val="-3"/>
        </w:rPr>
        <w:t> </w:t>
      </w:r>
      <w:r>
        <w:rPr/>
        <w:t>and</w:t>
      </w:r>
      <w:r>
        <w:rPr>
          <w:spacing w:val="-3"/>
        </w:rPr>
        <w:t> </w:t>
      </w:r>
      <w:r>
        <w:rPr/>
        <w:t>David</w:t>
      </w:r>
      <w:r>
        <w:rPr>
          <w:spacing w:val="-3"/>
        </w:rPr>
        <w:t> </w:t>
      </w:r>
      <w:r>
        <w:rPr/>
        <w:t>Eil,</w:t>
      </w:r>
      <w:r>
        <w:rPr>
          <w:spacing w:val="-1"/>
        </w:rPr>
        <w:t> </w:t>
      </w:r>
      <w:r>
        <w:rPr/>
        <w:t>“Taring</w:t>
      </w:r>
      <w:r>
        <w:rPr>
          <w:spacing w:val="-3"/>
        </w:rPr>
        <w:t> </w:t>
      </w:r>
      <w:r>
        <w:rPr/>
        <w:t>the</w:t>
      </w:r>
      <w:r>
        <w:rPr>
          <w:spacing w:val="-3"/>
        </w:rPr>
        <w:t> </w:t>
      </w:r>
      <w:r>
        <w:rPr/>
        <w:t>Multiple</w:t>
      </w:r>
      <w:r>
        <w:rPr>
          <w:spacing w:val="-3"/>
        </w:rPr>
        <w:t> </w:t>
      </w:r>
      <w:r>
        <w:rPr/>
        <w:t>Price</w:t>
      </w:r>
      <w:r>
        <w:rPr>
          <w:spacing w:val="-3"/>
        </w:rPr>
        <w:t> </w:t>
      </w:r>
      <w:r>
        <w:rPr/>
        <w:t>List:</w:t>
      </w:r>
      <w:r>
        <w:rPr>
          <w:spacing w:val="-6"/>
        </w:rPr>
        <w:t> </w:t>
      </w:r>
      <w:r>
        <w:rPr/>
        <w:t>Imperceptive</w:t>
      </w:r>
      <w:r>
        <w:rPr>
          <w:spacing w:val="-3"/>
        </w:rPr>
        <w:t> </w:t>
      </w:r>
      <w:r>
        <w:rPr/>
        <w:t>Preferences</w:t>
      </w:r>
      <w:r>
        <w:rPr>
          <w:spacing w:val="-4"/>
        </w:rPr>
        <w:t> </w:t>
      </w:r>
      <w:r>
        <w:rPr/>
        <w:t>and the Reversing of the Common Ratio Effect,” September 2015.</w:t>
      </w:r>
    </w:p>
    <w:p>
      <w:pPr>
        <w:pStyle w:val="Heading1"/>
        <w:spacing w:before="274"/>
      </w:pPr>
      <w:r>
        <w:rPr/>
        <w:t>Work</w:t>
      </w:r>
      <w:r>
        <w:rPr>
          <w:spacing w:val="-5"/>
        </w:rPr>
        <w:t> </w:t>
      </w:r>
      <w:r>
        <w:rPr/>
        <w:t>in</w:t>
      </w:r>
      <w:r>
        <w:rPr>
          <w:spacing w:val="-3"/>
        </w:rPr>
        <w:t> </w:t>
      </w:r>
      <w:r>
        <w:rPr>
          <w:spacing w:val="-2"/>
        </w:rPr>
        <w:t>Progress</w:t>
      </w:r>
    </w:p>
    <w:p>
      <w:pPr>
        <w:pStyle w:val="BodyText"/>
        <w:spacing w:before="275"/>
        <w:ind w:right="952"/>
      </w:pPr>
      <w:r>
        <w:rPr/>
        <w:t>Castillo, Marco, John List, Ragan Petrie and Anya Samek, “Evaluating factorial experimental</w:t>
      </w:r>
      <w:r>
        <w:rPr>
          <w:spacing w:val="-4"/>
        </w:rPr>
        <w:t> </w:t>
      </w:r>
      <w:r>
        <w:rPr/>
        <w:t>designs</w:t>
      </w:r>
      <w:r>
        <w:rPr>
          <w:spacing w:val="-5"/>
        </w:rPr>
        <w:t> </w:t>
      </w:r>
      <w:r>
        <w:rPr/>
        <w:t>with</w:t>
      </w:r>
      <w:r>
        <w:rPr>
          <w:spacing w:val="-4"/>
        </w:rPr>
        <w:t> </w:t>
      </w:r>
      <w:r>
        <w:rPr/>
        <w:t>imperfect</w:t>
      </w:r>
      <w:r>
        <w:rPr>
          <w:spacing w:val="-7"/>
        </w:rPr>
        <w:t> </w:t>
      </w:r>
      <w:r>
        <w:rPr/>
        <w:t>compliance:</w:t>
      </w:r>
      <w:r>
        <w:rPr>
          <w:spacing w:val="-7"/>
        </w:rPr>
        <w:t> </w:t>
      </w:r>
      <w:r>
        <w:rPr/>
        <w:t>Evidence</w:t>
      </w:r>
      <w:r>
        <w:rPr>
          <w:spacing w:val="-4"/>
        </w:rPr>
        <w:t> </w:t>
      </w:r>
      <w:r>
        <w:rPr/>
        <w:t>from</w:t>
      </w:r>
      <w:r>
        <w:rPr>
          <w:spacing w:val="-5"/>
        </w:rPr>
        <w:t> </w:t>
      </w:r>
      <w:r>
        <w:rPr/>
        <w:t>a</w:t>
      </w:r>
      <w:r>
        <w:rPr>
          <w:spacing w:val="-4"/>
        </w:rPr>
        <w:t> </w:t>
      </w:r>
      <w:r>
        <w:rPr/>
        <w:t>durable</w:t>
      </w:r>
      <w:r>
        <w:rPr>
          <w:spacing w:val="-4"/>
        </w:rPr>
        <w:t> </w:t>
      </w:r>
      <w:r>
        <w:rPr/>
        <w:t>early</w:t>
      </w:r>
      <w:r>
        <w:rPr>
          <w:spacing w:val="-5"/>
        </w:rPr>
        <w:t> </w:t>
      </w:r>
      <w:r>
        <w:rPr/>
        <w:t>childhood </w:t>
      </w:r>
      <w:r>
        <w:rPr>
          <w:spacing w:val="-2"/>
        </w:rPr>
        <w:t>intervention”</w:t>
      </w:r>
    </w:p>
    <w:p>
      <w:pPr>
        <w:pStyle w:val="BodyText"/>
        <w:spacing w:before="1"/>
        <w:ind w:left="0"/>
      </w:pPr>
    </w:p>
    <w:p>
      <w:pPr>
        <w:pStyle w:val="BodyText"/>
        <w:ind w:right="867"/>
      </w:pPr>
      <w:r>
        <w:rPr/>
        <w:t>Bullard,</w:t>
      </w:r>
      <w:r>
        <w:rPr>
          <w:spacing w:val="-4"/>
        </w:rPr>
        <w:t> </w:t>
      </w:r>
      <w:r>
        <w:rPr/>
        <w:t>Maxwell,</w:t>
      </w:r>
      <w:r>
        <w:rPr>
          <w:spacing w:val="-6"/>
        </w:rPr>
        <w:t> </w:t>
      </w:r>
      <w:r>
        <w:rPr/>
        <w:t>Marco</w:t>
      </w:r>
      <w:r>
        <w:rPr>
          <w:spacing w:val="-3"/>
        </w:rPr>
        <w:t> </w:t>
      </w:r>
      <w:r>
        <w:rPr/>
        <w:t>Castillo</w:t>
      </w:r>
      <w:r>
        <w:rPr>
          <w:spacing w:val="-3"/>
        </w:rPr>
        <w:t> </w:t>
      </w:r>
      <w:r>
        <w:rPr/>
        <w:t>and</w:t>
      </w:r>
      <w:r>
        <w:rPr>
          <w:spacing w:val="-3"/>
        </w:rPr>
        <w:t> </w:t>
      </w:r>
      <w:r>
        <w:rPr/>
        <w:t>Ragan</w:t>
      </w:r>
      <w:r>
        <w:rPr>
          <w:spacing w:val="-3"/>
        </w:rPr>
        <w:t> </w:t>
      </w:r>
      <w:r>
        <w:rPr/>
        <w:t>Petrie,</w:t>
      </w:r>
      <w:r>
        <w:rPr>
          <w:spacing w:val="-6"/>
        </w:rPr>
        <w:t> </w:t>
      </w:r>
      <w:r>
        <w:rPr/>
        <w:t>“Birth</w:t>
      </w:r>
      <w:r>
        <w:rPr>
          <w:spacing w:val="-3"/>
        </w:rPr>
        <w:t> </w:t>
      </w:r>
      <w:r>
        <w:rPr/>
        <w:t>Mother</w:t>
      </w:r>
      <w:r>
        <w:rPr>
          <w:spacing w:val="-4"/>
        </w:rPr>
        <w:t> </w:t>
      </w:r>
      <w:r>
        <w:rPr/>
        <w:t>Search</w:t>
      </w:r>
      <w:r>
        <w:rPr>
          <w:spacing w:val="-3"/>
        </w:rPr>
        <w:t> </w:t>
      </w:r>
      <w:r>
        <w:rPr/>
        <w:t>for</w:t>
      </w:r>
      <w:r>
        <w:rPr>
          <w:spacing w:val="-4"/>
        </w:rPr>
        <w:t> </w:t>
      </w:r>
      <w:r>
        <w:rPr/>
        <w:t>Adoptive </w:t>
      </w:r>
      <w:r>
        <w:rPr>
          <w:spacing w:val="-2"/>
        </w:rPr>
        <w:t>Parents”</w:t>
      </w:r>
    </w:p>
    <w:p>
      <w:pPr>
        <w:pStyle w:val="BodyText"/>
        <w:spacing w:before="2"/>
        <w:ind w:left="0"/>
      </w:pPr>
    </w:p>
    <w:p>
      <w:pPr>
        <w:pStyle w:val="BodyText"/>
        <w:ind w:right="1142"/>
      </w:pPr>
      <w:r>
        <w:rPr/>
        <w:t>Castillo,</w:t>
      </w:r>
      <w:r>
        <w:rPr>
          <w:spacing w:val="-6"/>
        </w:rPr>
        <w:t> </w:t>
      </w:r>
      <w:r>
        <w:rPr/>
        <w:t>Marco,</w:t>
      </w:r>
      <w:r>
        <w:rPr>
          <w:spacing w:val="-6"/>
        </w:rPr>
        <w:t> </w:t>
      </w:r>
      <w:r>
        <w:rPr/>
        <w:t>Seda</w:t>
      </w:r>
      <w:r>
        <w:rPr>
          <w:spacing w:val="-3"/>
        </w:rPr>
        <w:t> </w:t>
      </w:r>
      <w:r>
        <w:rPr/>
        <w:t>Ertac,</w:t>
      </w:r>
      <w:r>
        <w:rPr>
          <w:spacing w:val="-6"/>
        </w:rPr>
        <w:t> </w:t>
      </w:r>
      <w:r>
        <w:rPr/>
        <w:t>and</w:t>
      </w:r>
      <w:r>
        <w:rPr>
          <w:spacing w:val="-3"/>
        </w:rPr>
        <w:t> </w:t>
      </w:r>
      <w:r>
        <w:rPr/>
        <w:t>Ergun</w:t>
      </w:r>
      <w:r>
        <w:rPr>
          <w:spacing w:val="-3"/>
        </w:rPr>
        <w:t> </w:t>
      </w:r>
      <w:r>
        <w:rPr/>
        <w:t>Kotan,</w:t>
      </w:r>
      <w:r>
        <w:rPr>
          <w:spacing w:val="-6"/>
        </w:rPr>
        <w:t> </w:t>
      </w:r>
      <w:r>
        <w:rPr/>
        <w:t>“Motivating</w:t>
      </w:r>
      <w:r>
        <w:rPr>
          <w:spacing w:val="-3"/>
        </w:rPr>
        <w:t> </w:t>
      </w:r>
      <w:r>
        <w:rPr/>
        <w:t>reasoning</w:t>
      </w:r>
      <w:r>
        <w:rPr>
          <w:spacing w:val="-3"/>
        </w:rPr>
        <w:t> </w:t>
      </w:r>
      <w:r>
        <w:rPr/>
        <w:t>in</w:t>
      </w:r>
      <w:r>
        <w:rPr>
          <w:spacing w:val="-3"/>
        </w:rPr>
        <w:t> </w:t>
      </w:r>
      <w:r>
        <w:rPr/>
        <w:t>children</w:t>
      </w:r>
      <w:r>
        <w:rPr>
          <w:spacing w:val="-3"/>
        </w:rPr>
        <w:t> </w:t>
      </w:r>
      <w:r>
        <w:rPr/>
        <w:t>and adults: evidence from Turkey”</w:t>
      </w:r>
    </w:p>
    <w:p>
      <w:pPr>
        <w:pStyle w:val="BodyText"/>
        <w:spacing w:before="8"/>
        <w:ind w:left="0"/>
      </w:pPr>
    </w:p>
    <w:p>
      <w:pPr>
        <w:pStyle w:val="BodyText"/>
      </w:pPr>
      <w:r>
        <w:rPr/>
        <w:t>Castillo,</w:t>
      </w:r>
      <w:r>
        <w:rPr>
          <w:spacing w:val="-6"/>
        </w:rPr>
        <w:t> </w:t>
      </w:r>
      <w:r>
        <w:rPr/>
        <w:t>Marco,</w:t>
      </w:r>
      <w:r>
        <w:rPr>
          <w:spacing w:val="-6"/>
        </w:rPr>
        <w:t> </w:t>
      </w:r>
      <w:r>
        <w:rPr/>
        <w:t>“Who</w:t>
      </w:r>
      <w:r>
        <w:rPr>
          <w:spacing w:val="-3"/>
        </w:rPr>
        <w:t> </w:t>
      </w:r>
      <w:r>
        <w:rPr/>
        <w:t>Polices</w:t>
      </w:r>
      <w:r>
        <w:rPr>
          <w:spacing w:val="-4"/>
        </w:rPr>
        <w:t> </w:t>
      </w:r>
      <w:r>
        <w:rPr/>
        <w:t>the</w:t>
      </w:r>
      <w:r>
        <w:rPr>
          <w:spacing w:val="-3"/>
        </w:rPr>
        <w:t> </w:t>
      </w:r>
      <w:r>
        <w:rPr/>
        <w:t>Inspectors?</w:t>
      </w:r>
      <w:r>
        <w:rPr>
          <w:spacing w:val="-3"/>
        </w:rPr>
        <w:t> </w:t>
      </w:r>
      <w:r>
        <w:rPr/>
        <w:t>Explaining</w:t>
      </w:r>
      <w:r>
        <w:rPr>
          <w:spacing w:val="-3"/>
        </w:rPr>
        <w:t> </w:t>
      </w:r>
      <w:r>
        <w:rPr/>
        <w:t>the</w:t>
      </w:r>
      <w:r>
        <w:rPr>
          <w:spacing w:val="-3"/>
        </w:rPr>
        <w:t> </w:t>
      </w:r>
      <w:r>
        <w:rPr/>
        <w:t>Underperformance</w:t>
      </w:r>
      <w:r>
        <w:rPr>
          <w:spacing w:val="-3"/>
        </w:rPr>
        <w:t> </w:t>
      </w:r>
      <w:r>
        <w:rPr/>
        <w:t>of</w:t>
      </w:r>
      <w:r>
        <w:rPr>
          <w:spacing w:val="-6"/>
        </w:rPr>
        <w:t> </w:t>
      </w:r>
      <w:r>
        <w:rPr/>
        <w:t>Energy Conservation Incentives in Alaska”</w:t>
      </w:r>
    </w:p>
    <w:p>
      <w:pPr>
        <w:pStyle w:val="BodyText"/>
        <w:spacing w:before="2"/>
        <w:ind w:left="0"/>
      </w:pPr>
    </w:p>
    <w:p>
      <w:pPr>
        <w:pStyle w:val="BodyText"/>
        <w:ind w:right="867"/>
      </w:pPr>
      <w:r>
        <w:rPr/>
        <w:t>Castillo,</w:t>
      </w:r>
      <w:r>
        <w:rPr>
          <w:spacing w:val="-6"/>
        </w:rPr>
        <w:t> </w:t>
      </w:r>
      <w:r>
        <w:rPr/>
        <w:t>Marco,</w:t>
      </w:r>
      <w:r>
        <w:rPr>
          <w:spacing w:val="-6"/>
        </w:rPr>
        <w:t> </w:t>
      </w:r>
      <w:r>
        <w:rPr/>
        <w:t>Ragan</w:t>
      </w:r>
      <w:r>
        <w:rPr>
          <w:spacing w:val="-3"/>
        </w:rPr>
        <w:t> </w:t>
      </w:r>
      <w:r>
        <w:rPr/>
        <w:t>Petrie</w:t>
      </w:r>
      <w:r>
        <w:rPr>
          <w:spacing w:val="-3"/>
        </w:rPr>
        <w:t> </w:t>
      </w:r>
      <w:r>
        <w:rPr/>
        <w:t>and</w:t>
      </w:r>
      <w:r>
        <w:rPr>
          <w:spacing w:val="-3"/>
        </w:rPr>
        <w:t> </w:t>
      </w:r>
      <w:r>
        <w:rPr/>
        <w:t>Anya</w:t>
      </w:r>
      <w:r>
        <w:rPr>
          <w:spacing w:val="-3"/>
        </w:rPr>
        <w:t> </w:t>
      </w:r>
      <w:r>
        <w:rPr/>
        <w:t>Samek,</w:t>
      </w:r>
      <w:r>
        <w:rPr>
          <w:spacing w:val="-10"/>
        </w:rPr>
        <w:t> </w:t>
      </w:r>
      <w:r>
        <w:rPr/>
        <w:t>“Time</w:t>
      </w:r>
      <w:r>
        <w:rPr>
          <w:spacing w:val="-3"/>
        </w:rPr>
        <w:t> </w:t>
      </w:r>
      <w:r>
        <w:rPr/>
        <w:t>to</w:t>
      </w:r>
      <w:r>
        <w:rPr>
          <w:spacing w:val="-3"/>
        </w:rPr>
        <w:t> </w:t>
      </w:r>
      <w:r>
        <w:rPr/>
        <w:t>Give:</w:t>
      </w:r>
      <w:r>
        <w:rPr>
          <w:spacing w:val="-6"/>
        </w:rPr>
        <w:t> </w:t>
      </w:r>
      <w:r>
        <w:rPr/>
        <w:t>A Field</w:t>
      </w:r>
      <w:r>
        <w:rPr>
          <w:spacing w:val="-3"/>
        </w:rPr>
        <w:t> </w:t>
      </w:r>
      <w:r>
        <w:rPr/>
        <w:t>Experiment</w:t>
      </w:r>
      <w:r>
        <w:rPr>
          <w:spacing w:val="-6"/>
        </w:rPr>
        <w:t> </w:t>
      </w:r>
      <w:r>
        <w:rPr/>
        <w:t>on Intertemporal Charitable Giving”</w:t>
      </w:r>
    </w:p>
    <w:p>
      <w:pPr>
        <w:pStyle w:val="BodyText"/>
        <w:spacing w:before="24"/>
        <w:ind w:left="0"/>
      </w:pPr>
    </w:p>
    <w:p>
      <w:pPr>
        <w:pStyle w:val="Heading1"/>
      </w:pPr>
      <w:bookmarkStart w:name="Grants and Awards" w:id="4"/>
      <w:bookmarkEnd w:id="4"/>
      <w:r>
        <w:rPr>
          <w:b w:val="0"/>
        </w:rPr>
      </w:r>
      <w:r>
        <w:rPr/>
        <w:t>Grants</w:t>
      </w:r>
      <w:r>
        <w:rPr>
          <w:spacing w:val="-4"/>
        </w:rPr>
        <w:t> </w:t>
      </w:r>
      <w:r>
        <w:rPr/>
        <w:t>and</w:t>
      </w:r>
      <w:r>
        <w:rPr>
          <w:spacing w:val="-4"/>
        </w:rPr>
        <w:t> </w:t>
      </w:r>
      <w:r>
        <w:rPr>
          <w:spacing w:val="-2"/>
        </w:rPr>
        <w:t>Awards</w:t>
      </w:r>
    </w:p>
    <w:p>
      <w:pPr>
        <w:pStyle w:val="BodyText"/>
        <w:spacing w:before="275"/>
      </w:pPr>
      <w:r>
        <w:rPr/>
        <w:t>Downing</w:t>
      </w:r>
      <w:r>
        <w:rPr>
          <w:spacing w:val="-5"/>
        </w:rPr>
        <w:t> </w:t>
      </w:r>
      <w:r>
        <w:rPr/>
        <w:t>Fellowship,</w:t>
      </w:r>
      <w:r>
        <w:rPr>
          <w:spacing w:val="-7"/>
        </w:rPr>
        <w:t> </w:t>
      </w:r>
      <w:r>
        <w:rPr/>
        <w:t>University</w:t>
      </w:r>
      <w:r>
        <w:rPr>
          <w:spacing w:val="-5"/>
        </w:rPr>
        <w:t> </w:t>
      </w:r>
      <w:r>
        <w:rPr/>
        <w:t>of</w:t>
      </w:r>
      <w:r>
        <w:rPr>
          <w:spacing w:val="-7"/>
        </w:rPr>
        <w:t> </w:t>
      </w:r>
      <w:r>
        <w:rPr/>
        <w:t>Melbourne,</w:t>
      </w:r>
      <w:r>
        <w:rPr>
          <w:spacing w:val="-7"/>
        </w:rPr>
        <w:t> </w:t>
      </w:r>
      <w:r>
        <w:rPr/>
        <w:t>2021-2022</w:t>
      </w:r>
      <w:r>
        <w:rPr>
          <w:spacing w:val="-4"/>
        </w:rPr>
        <w:t> </w:t>
      </w:r>
      <w:r>
        <w:rPr>
          <w:spacing w:val="-2"/>
        </w:rPr>
        <w:t>(A$25,000).</w:t>
      </w:r>
    </w:p>
    <w:p>
      <w:pPr>
        <w:pStyle w:val="BodyText"/>
        <w:spacing w:line="242" w:lineRule="auto" w:before="274"/>
        <w:ind w:right="1331"/>
      </w:pPr>
      <w:r>
        <w:rPr/>
        <w:t>Bernard and Audre Rapport Foundation, “Encouraging Ex-Inmates to Utilize Social Services</w:t>
      </w:r>
      <w:r>
        <w:rPr>
          <w:spacing w:val="-4"/>
        </w:rPr>
        <w:t> </w:t>
      </w:r>
      <w:r>
        <w:rPr/>
        <w:t>and</w:t>
      </w:r>
      <w:r>
        <w:rPr>
          <w:spacing w:val="-3"/>
        </w:rPr>
        <w:t> </w:t>
      </w:r>
      <w:r>
        <w:rPr/>
        <w:t>Measuring</w:t>
      </w:r>
      <w:r>
        <w:rPr>
          <w:spacing w:val="-3"/>
        </w:rPr>
        <w:t> </w:t>
      </w:r>
      <w:r>
        <w:rPr/>
        <w:t>Its</w:t>
      </w:r>
      <w:r>
        <w:rPr>
          <w:spacing w:val="-4"/>
        </w:rPr>
        <w:t> </w:t>
      </w:r>
      <w:r>
        <w:rPr/>
        <w:t>Impact</w:t>
      </w:r>
      <w:r>
        <w:rPr>
          <w:spacing w:val="-5"/>
        </w:rPr>
        <w:t> </w:t>
      </w:r>
      <w:r>
        <w:rPr/>
        <w:t>on</w:t>
      </w:r>
      <w:r>
        <w:rPr>
          <w:spacing w:val="-3"/>
        </w:rPr>
        <w:t> </w:t>
      </w:r>
      <w:r>
        <w:rPr/>
        <w:t>Recidivism,”</w:t>
      </w:r>
      <w:r>
        <w:rPr>
          <w:spacing w:val="-4"/>
        </w:rPr>
        <w:t> </w:t>
      </w:r>
      <w:r>
        <w:rPr/>
        <w:t>with</w:t>
      </w:r>
      <w:r>
        <w:rPr>
          <w:spacing w:val="-3"/>
        </w:rPr>
        <w:t> </w:t>
      </w:r>
      <w:r>
        <w:rPr/>
        <w:t>Sera</w:t>
      </w:r>
      <w:r>
        <w:rPr>
          <w:spacing w:val="-3"/>
        </w:rPr>
        <w:t> </w:t>
      </w:r>
      <w:r>
        <w:rPr/>
        <w:t>Linardi</w:t>
      </w:r>
      <w:r>
        <w:rPr>
          <w:spacing w:val="-3"/>
        </w:rPr>
        <w:t> </w:t>
      </w:r>
      <w:r>
        <w:rPr/>
        <w:t>and</w:t>
      </w:r>
      <w:r>
        <w:rPr>
          <w:spacing w:val="-3"/>
        </w:rPr>
        <w:t> </w:t>
      </w:r>
      <w:r>
        <w:rPr/>
        <w:t>Ragan</w:t>
      </w:r>
      <w:r>
        <w:rPr>
          <w:spacing w:val="-3"/>
        </w:rPr>
        <w:t> </w:t>
      </w:r>
      <w:r>
        <w:rPr/>
        <w:t>Petrie, 2020-2022 (co-PI, $42,075)</w:t>
      </w:r>
    </w:p>
    <w:p>
      <w:pPr>
        <w:pStyle w:val="BodyText"/>
        <w:spacing w:before="269"/>
        <w:ind w:right="1142"/>
      </w:pPr>
      <w:r>
        <w:rPr/>
        <w:t>College of Liberal Arts Seed Grant Program, Texas A&amp;M University, “Measurement, Theory</w:t>
      </w:r>
      <w:r>
        <w:rPr>
          <w:spacing w:val="-4"/>
        </w:rPr>
        <w:t> </w:t>
      </w:r>
      <w:r>
        <w:rPr/>
        <w:t>and</w:t>
      </w:r>
      <w:r>
        <w:rPr>
          <w:spacing w:val="-3"/>
        </w:rPr>
        <w:t> </w:t>
      </w:r>
      <w:r>
        <w:rPr/>
        <w:t>Policy:</w:t>
      </w:r>
      <w:r>
        <w:rPr>
          <w:spacing w:val="-6"/>
        </w:rPr>
        <w:t> </w:t>
      </w:r>
      <w:r>
        <w:rPr/>
        <w:t>Studies</w:t>
      </w:r>
      <w:r>
        <w:rPr>
          <w:spacing w:val="-4"/>
        </w:rPr>
        <w:t> </w:t>
      </w:r>
      <w:r>
        <w:rPr/>
        <w:t>in</w:t>
      </w:r>
      <w:r>
        <w:rPr>
          <w:spacing w:val="-3"/>
        </w:rPr>
        <w:t> </w:t>
      </w:r>
      <w:r>
        <w:rPr/>
        <w:t>Child Development,”</w:t>
      </w:r>
      <w:r>
        <w:rPr>
          <w:spacing w:val="-2"/>
        </w:rPr>
        <w:t> </w:t>
      </w:r>
      <w:r>
        <w:rPr/>
        <w:t>with</w:t>
      </w:r>
      <w:r>
        <w:rPr>
          <w:spacing w:val="-2"/>
        </w:rPr>
        <w:t> </w:t>
      </w:r>
      <w:r>
        <w:rPr/>
        <w:t>Ragan</w:t>
      </w:r>
      <w:r>
        <w:rPr>
          <w:spacing w:val="-3"/>
        </w:rPr>
        <w:t> </w:t>
      </w:r>
      <w:r>
        <w:rPr/>
        <w:t>Petrie,</w:t>
      </w:r>
      <w:r>
        <w:rPr>
          <w:spacing w:val="-6"/>
        </w:rPr>
        <w:t> </w:t>
      </w:r>
      <w:r>
        <w:rPr/>
        <w:t>2019-2020</w:t>
      </w:r>
      <w:r>
        <w:rPr>
          <w:spacing w:val="-3"/>
        </w:rPr>
        <w:t> </w:t>
      </w:r>
      <w:r>
        <w:rPr/>
        <w:t>(PI,</w:t>
      </w:r>
    </w:p>
    <w:p>
      <w:pPr>
        <w:pStyle w:val="BodyText"/>
        <w:spacing w:before="4"/>
      </w:pPr>
      <w:r>
        <w:rPr>
          <w:spacing w:val="-2"/>
        </w:rPr>
        <w:t>$14,760).</w:t>
      </w:r>
    </w:p>
    <w:p>
      <w:pPr>
        <w:pStyle w:val="BodyText"/>
        <w:spacing w:before="274"/>
        <w:ind w:right="1142"/>
      </w:pPr>
      <w:r>
        <w:rPr/>
        <w:t>Diversity</w:t>
      </w:r>
      <w:r>
        <w:rPr>
          <w:spacing w:val="-3"/>
        </w:rPr>
        <w:t> </w:t>
      </w:r>
      <w:r>
        <w:rPr/>
        <w:t>Matters</w:t>
      </w:r>
      <w:r>
        <w:rPr>
          <w:spacing w:val="-3"/>
        </w:rPr>
        <w:t> </w:t>
      </w:r>
      <w:r>
        <w:rPr/>
        <w:t>Seed</w:t>
      </w:r>
      <w:r>
        <w:rPr>
          <w:spacing w:val="-2"/>
        </w:rPr>
        <w:t> </w:t>
      </w:r>
      <w:r>
        <w:rPr/>
        <w:t>Grant,</w:t>
      </w:r>
      <w:r>
        <w:rPr>
          <w:spacing w:val="-5"/>
        </w:rPr>
        <w:t> </w:t>
      </w:r>
      <w:r>
        <w:rPr/>
        <w:t>Texas</w:t>
      </w:r>
      <w:r>
        <w:rPr>
          <w:spacing w:val="-3"/>
        </w:rPr>
        <w:t> </w:t>
      </w:r>
      <w:r>
        <w:rPr/>
        <w:t>A&amp;M</w:t>
      </w:r>
      <w:r>
        <w:rPr>
          <w:spacing w:val="-3"/>
        </w:rPr>
        <w:t> </w:t>
      </w:r>
      <w:r>
        <w:rPr/>
        <w:t>University,</w:t>
      </w:r>
      <w:r>
        <w:rPr>
          <w:spacing w:val="-5"/>
        </w:rPr>
        <w:t> </w:t>
      </w:r>
      <w:r>
        <w:rPr/>
        <w:t>with</w:t>
      </w:r>
      <w:r>
        <w:rPr>
          <w:spacing w:val="-2"/>
        </w:rPr>
        <w:t> </w:t>
      </w:r>
      <w:r>
        <w:rPr/>
        <w:t>Ragan</w:t>
      </w:r>
      <w:r>
        <w:rPr>
          <w:spacing w:val="-2"/>
        </w:rPr>
        <w:t> </w:t>
      </w:r>
      <w:r>
        <w:rPr/>
        <w:t>Petrie,</w:t>
      </w:r>
      <w:r>
        <w:rPr>
          <w:spacing w:val="-5"/>
        </w:rPr>
        <w:t> </w:t>
      </w:r>
      <w:r>
        <w:rPr/>
        <w:t>2018-2019</w:t>
      </w:r>
      <w:r>
        <w:rPr>
          <w:spacing w:val="-2"/>
        </w:rPr>
        <w:t> </w:t>
      </w:r>
      <w:r>
        <w:rPr/>
        <w:t>(co-PI, $5,500).</w:t>
      </w:r>
    </w:p>
    <w:p>
      <w:pPr>
        <w:pStyle w:val="BodyText"/>
        <w:spacing w:before="1"/>
        <w:ind w:left="0"/>
      </w:pPr>
    </w:p>
    <w:p>
      <w:pPr>
        <w:pStyle w:val="BodyText"/>
        <w:spacing w:before="1"/>
        <w:ind w:right="867"/>
      </w:pPr>
      <w:r>
        <w:rPr/>
        <w:t>Faculty Research Grant, University of Melbourne, “Children’s use and valuation of information</w:t>
      </w:r>
      <w:r>
        <w:rPr>
          <w:spacing w:val="-4"/>
        </w:rPr>
        <w:t> </w:t>
      </w:r>
      <w:r>
        <w:rPr/>
        <w:t>and</w:t>
      </w:r>
      <w:r>
        <w:rPr>
          <w:spacing w:val="-4"/>
        </w:rPr>
        <w:t> </w:t>
      </w:r>
      <w:r>
        <w:rPr/>
        <w:t>educational</w:t>
      </w:r>
      <w:r>
        <w:rPr>
          <w:spacing w:val="-4"/>
        </w:rPr>
        <w:t> </w:t>
      </w:r>
      <w:r>
        <w:rPr/>
        <w:t>outcomes:</w:t>
      </w:r>
      <w:r>
        <w:rPr>
          <w:spacing w:val="-7"/>
        </w:rPr>
        <w:t> </w:t>
      </w:r>
      <w:r>
        <w:rPr/>
        <w:t>A</w:t>
      </w:r>
      <w:r>
        <w:rPr>
          <w:spacing w:val="-5"/>
        </w:rPr>
        <w:t> </w:t>
      </w:r>
      <w:r>
        <w:rPr/>
        <w:t>Field</w:t>
      </w:r>
      <w:r>
        <w:rPr>
          <w:spacing w:val="-4"/>
        </w:rPr>
        <w:t> </w:t>
      </w:r>
      <w:r>
        <w:rPr/>
        <w:t>Experiment</w:t>
      </w:r>
      <w:r>
        <w:rPr>
          <w:spacing w:val="-7"/>
        </w:rPr>
        <w:t> </w:t>
      </w:r>
      <w:r>
        <w:rPr/>
        <w:t>in</w:t>
      </w:r>
      <w:r>
        <w:rPr>
          <w:spacing w:val="-4"/>
        </w:rPr>
        <w:t> </w:t>
      </w:r>
      <w:r>
        <w:rPr/>
        <w:t>Nigeria.” 2019-2020</w:t>
      </w:r>
      <w:r>
        <w:rPr>
          <w:spacing w:val="-3"/>
        </w:rPr>
        <w:t> </w:t>
      </w:r>
      <w:r>
        <w:rPr/>
        <w:t>(PI, </w:t>
      </w:r>
      <w:r>
        <w:rPr>
          <w:spacing w:val="-2"/>
        </w:rPr>
        <w:t>A$10,000).</w:t>
      </w:r>
    </w:p>
    <w:p>
      <w:pPr>
        <w:pStyle w:val="BodyText"/>
        <w:spacing w:before="272"/>
      </w:pPr>
      <w:r>
        <w:rPr/>
        <w:t>National</w:t>
      </w:r>
      <w:r>
        <w:rPr>
          <w:spacing w:val="-4"/>
        </w:rPr>
        <w:t> </w:t>
      </w:r>
      <w:r>
        <w:rPr/>
        <w:t>Science</w:t>
      </w:r>
      <w:r>
        <w:rPr>
          <w:spacing w:val="-4"/>
        </w:rPr>
        <w:t> </w:t>
      </w:r>
      <w:r>
        <w:rPr/>
        <w:t>Foundation</w:t>
      </w:r>
      <w:r>
        <w:rPr>
          <w:spacing w:val="-2"/>
        </w:rPr>
        <w:t> </w:t>
      </w:r>
      <w:r>
        <w:rPr/>
        <w:t>(NSF),</w:t>
      </w:r>
      <w:r>
        <w:rPr>
          <w:spacing w:val="-6"/>
        </w:rPr>
        <w:t> </w:t>
      </w:r>
      <w:r>
        <w:rPr/>
        <w:t>Division</w:t>
      </w:r>
      <w:r>
        <w:rPr>
          <w:spacing w:val="-4"/>
        </w:rPr>
        <w:t> </w:t>
      </w:r>
      <w:r>
        <w:rPr/>
        <w:t>of</w:t>
      </w:r>
      <w:r>
        <w:rPr>
          <w:spacing w:val="-11"/>
        </w:rPr>
        <w:t> </w:t>
      </w:r>
      <w:r>
        <w:rPr/>
        <w:t>Polar</w:t>
      </w:r>
      <w:r>
        <w:rPr>
          <w:spacing w:val="-5"/>
        </w:rPr>
        <w:t> </w:t>
      </w:r>
      <w:r>
        <w:rPr/>
        <w:t>Programs,</w:t>
      </w:r>
      <w:r>
        <w:rPr>
          <w:spacing w:val="-2"/>
        </w:rPr>
        <w:t> </w:t>
      </w:r>
      <w:r>
        <w:rPr/>
        <w:t>Collaborative</w:t>
      </w:r>
      <w:r>
        <w:rPr>
          <w:spacing w:val="-3"/>
        </w:rPr>
        <w:t> </w:t>
      </w:r>
      <w:r>
        <w:rPr>
          <w:spacing w:val="-2"/>
        </w:rPr>
        <w:t>Research:</w:t>
      </w:r>
    </w:p>
    <w:p>
      <w:pPr>
        <w:pStyle w:val="BodyText"/>
        <w:spacing w:after="0"/>
        <w:sectPr>
          <w:pgSz w:w="12240" w:h="15840"/>
          <w:pgMar w:header="0" w:footer="1013" w:top="1220" w:bottom="1200" w:left="1080" w:right="360"/>
        </w:sectPr>
      </w:pPr>
    </w:p>
    <w:p>
      <w:pPr>
        <w:pStyle w:val="BodyText"/>
        <w:spacing w:before="75"/>
        <w:ind w:right="952"/>
      </w:pPr>
      <w:r>
        <w:rPr/>
        <w:t>Using</w:t>
      </w:r>
      <w:r>
        <w:rPr>
          <w:spacing w:val="-3"/>
        </w:rPr>
        <w:t> </w:t>
      </w:r>
      <w:r>
        <w:rPr/>
        <w:t>field</w:t>
      </w:r>
      <w:r>
        <w:rPr>
          <w:spacing w:val="-3"/>
        </w:rPr>
        <w:t> </w:t>
      </w:r>
      <w:r>
        <w:rPr/>
        <w:t>experiments</w:t>
      </w:r>
      <w:r>
        <w:rPr>
          <w:spacing w:val="-4"/>
        </w:rPr>
        <w:t> </w:t>
      </w:r>
      <w:r>
        <w:rPr/>
        <w:t>to</w:t>
      </w:r>
      <w:r>
        <w:rPr>
          <w:spacing w:val="-3"/>
        </w:rPr>
        <w:t> </w:t>
      </w:r>
      <w:r>
        <w:rPr/>
        <w:t>understand</w:t>
      </w:r>
      <w:r>
        <w:rPr>
          <w:spacing w:val="-3"/>
        </w:rPr>
        <w:t> </w:t>
      </w:r>
      <w:r>
        <w:rPr/>
        <w:t>household</w:t>
      </w:r>
      <w:r>
        <w:rPr>
          <w:spacing w:val="-3"/>
        </w:rPr>
        <w:t> </w:t>
      </w:r>
      <w:r>
        <w:rPr/>
        <w:t>barriers</w:t>
      </w:r>
      <w:r>
        <w:rPr>
          <w:spacing w:val="-4"/>
        </w:rPr>
        <w:t> </w:t>
      </w:r>
      <w:r>
        <w:rPr/>
        <w:t>to</w:t>
      </w:r>
      <w:r>
        <w:rPr>
          <w:spacing w:val="-3"/>
        </w:rPr>
        <w:t> </w:t>
      </w:r>
      <w:r>
        <w:rPr/>
        <w:t>energy</w:t>
      </w:r>
      <w:r>
        <w:rPr>
          <w:spacing w:val="-4"/>
        </w:rPr>
        <w:t> </w:t>
      </w:r>
      <w:r>
        <w:rPr/>
        <w:t>efficiency</w:t>
      </w:r>
      <w:r>
        <w:rPr>
          <w:spacing w:val="-1"/>
        </w:rPr>
        <w:t> </w:t>
      </w:r>
      <w:r>
        <w:rPr/>
        <w:t>in</w:t>
      </w:r>
      <w:r>
        <w:rPr>
          <w:spacing w:val="-3"/>
        </w:rPr>
        <w:t> </w:t>
      </w:r>
      <w:r>
        <w:rPr/>
        <w:t>Alaska. (PI, $378,257). 2016-2020.</w:t>
      </w:r>
    </w:p>
    <w:p>
      <w:pPr>
        <w:pStyle w:val="BodyText"/>
        <w:spacing w:before="2"/>
        <w:ind w:left="0"/>
      </w:pPr>
    </w:p>
    <w:p>
      <w:pPr>
        <w:pStyle w:val="BodyText"/>
        <w:spacing w:before="1"/>
        <w:ind w:right="867"/>
      </w:pPr>
      <w:r>
        <w:rPr/>
        <w:t>The International Foundation for Research in Experimental Economics (IFREE) Small Grants</w:t>
      </w:r>
      <w:r>
        <w:rPr>
          <w:spacing w:val="-4"/>
        </w:rPr>
        <w:t> </w:t>
      </w:r>
      <w:r>
        <w:rPr/>
        <w:t>Program,</w:t>
      </w:r>
      <w:r>
        <w:rPr>
          <w:spacing w:val="-4"/>
        </w:rPr>
        <w:t> </w:t>
      </w:r>
      <w:r>
        <w:rPr/>
        <w:t>Experiments</w:t>
      </w:r>
      <w:r>
        <w:rPr>
          <w:spacing w:val="-4"/>
        </w:rPr>
        <w:t> </w:t>
      </w:r>
      <w:r>
        <w:rPr/>
        <w:t>on</w:t>
      </w:r>
      <w:r>
        <w:rPr>
          <w:spacing w:val="-3"/>
        </w:rPr>
        <w:t> </w:t>
      </w:r>
      <w:r>
        <w:rPr/>
        <w:t>Strategic</w:t>
      </w:r>
      <w:r>
        <w:rPr>
          <w:spacing w:val="-4"/>
        </w:rPr>
        <w:t> </w:t>
      </w:r>
      <w:r>
        <w:rPr/>
        <w:t>Behavior</w:t>
      </w:r>
      <w:r>
        <w:rPr>
          <w:spacing w:val="-4"/>
        </w:rPr>
        <w:t> </w:t>
      </w:r>
      <w:r>
        <w:rPr/>
        <w:t>in</w:t>
      </w:r>
      <w:r>
        <w:rPr>
          <w:spacing w:val="-3"/>
        </w:rPr>
        <w:t> </w:t>
      </w:r>
      <w:r>
        <w:rPr/>
        <w:t>Two-Sided</w:t>
      </w:r>
      <w:r>
        <w:rPr>
          <w:spacing w:val="-3"/>
        </w:rPr>
        <w:t> </w:t>
      </w:r>
      <w:r>
        <w:rPr/>
        <w:t>Matching</w:t>
      </w:r>
      <w:r>
        <w:rPr>
          <w:spacing w:val="-3"/>
        </w:rPr>
        <w:t> </w:t>
      </w:r>
      <w:r>
        <w:rPr/>
        <w:t>Markets,</w:t>
      </w:r>
      <w:r>
        <w:rPr>
          <w:spacing w:val="-6"/>
        </w:rPr>
        <w:t> </w:t>
      </w:r>
      <w:r>
        <w:rPr/>
        <w:t>with Ahrash Dianat, 2014 (Co-PI, $6,720).</w:t>
      </w:r>
    </w:p>
    <w:p>
      <w:pPr>
        <w:pStyle w:val="BodyText"/>
        <w:spacing w:before="1"/>
        <w:ind w:left="0"/>
      </w:pPr>
    </w:p>
    <w:p>
      <w:pPr>
        <w:pStyle w:val="BodyText"/>
        <w:ind w:right="1047"/>
      </w:pPr>
      <w:r>
        <w:rPr/>
        <w:t>Science</w:t>
      </w:r>
      <w:r>
        <w:rPr>
          <w:spacing w:val="-3"/>
        </w:rPr>
        <w:t> </w:t>
      </w:r>
      <w:r>
        <w:rPr/>
        <w:t>of</w:t>
      </w:r>
      <w:r>
        <w:rPr>
          <w:spacing w:val="-6"/>
        </w:rPr>
        <w:t> </w:t>
      </w:r>
      <w:r>
        <w:rPr/>
        <w:t>Philanthropy</w:t>
      </w:r>
      <w:r>
        <w:rPr>
          <w:spacing w:val="-4"/>
        </w:rPr>
        <w:t> </w:t>
      </w:r>
      <w:r>
        <w:rPr/>
        <w:t>Initiative</w:t>
      </w:r>
      <w:r>
        <w:rPr>
          <w:spacing w:val="-3"/>
        </w:rPr>
        <w:t> </w:t>
      </w:r>
      <w:r>
        <w:rPr/>
        <w:t>Grant,</w:t>
      </w:r>
      <w:r>
        <w:rPr>
          <w:spacing w:val="-6"/>
        </w:rPr>
        <w:t> </w:t>
      </w:r>
      <w:r>
        <w:rPr/>
        <w:t>University</w:t>
      </w:r>
      <w:r>
        <w:rPr>
          <w:spacing w:val="-4"/>
        </w:rPr>
        <w:t> </w:t>
      </w:r>
      <w:r>
        <w:rPr/>
        <w:t>of</w:t>
      </w:r>
      <w:r>
        <w:rPr>
          <w:spacing w:val="-6"/>
        </w:rPr>
        <w:t> </w:t>
      </w:r>
      <w:r>
        <w:rPr/>
        <w:t>Chicago</w:t>
      </w:r>
      <w:r>
        <w:rPr>
          <w:spacing w:val="-3"/>
        </w:rPr>
        <w:t> </w:t>
      </w:r>
      <w:r>
        <w:rPr/>
        <w:t>and</w:t>
      </w:r>
      <w:r>
        <w:rPr>
          <w:spacing w:val="-3"/>
        </w:rPr>
        <w:t> </w:t>
      </w:r>
      <w:r>
        <w:rPr/>
        <w:t>Templeton</w:t>
      </w:r>
      <w:r>
        <w:rPr>
          <w:spacing w:val="-3"/>
        </w:rPr>
        <w:t> </w:t>
      </w:r>
      <w:r>
        <w:rPr/>
        <w:t>Foundation, Habit Formation and Incentives for Recurrent Donations to Charity: A Field Experiment with Online Giving Communities in France and United States, with Ragan Petrie and Marie-Claire Villeval, 2013 (Co-PI, $30,000).</w:t>
      </w:r>
    </w:p>
    <w:p>
      <w:pPr>
        <w:pStyle w:val="BodyText"/>
        <w:ind w:left="0"/>
      </w:pPr>
    </w:p>
    <w:p>
      <w:pPr>
        <w:pStyle w:val="BodyText"/>
        <w:ind w:right="867"/>
      </w:pPr>
      <w:r>
        <w:rPr/>
        <w:t>Science of Philanthropy Initiative Grant, University of Chicago and Templeton Foundation, Raising</w:t>
      </w:r>
      <w:r>
        <w:rPr>
          <w:spacing w:val="-3"/>
        </w:rPr>
        <w:t> </w:t>
      </w:r>
      <w:r>
        <w:rPr/>
        <w:t>Money</w:t>
      </w:r>
      <w:r>
        <w:rPr>
          <w:spacing w:val="-4"/>
        </w:rPr>
        <w:t> </w:t>
      </w:r>
      <w:r>
        <w:rPr/>
        <w:t>for</w:t>
      </w:r>
      <w:r>
        <w:rPr>
          <w:spacing w:val="-4"/>
        </w:rPr>
        <w:t> </w:t>
      </w:r>
      <w:r>
        <w:rPr/>
        <w:t>Charity</w:t>
      </w:r>
      <w:r>
        <w:rPr>
          <w:spacing w:val="-4"/>
        </w:rPr>
        <w:t> </w:t>
      </w:r>
      <w:r>
        <w:rPr/>
        <w:t>and</w:t>
      </w:r>
      <w:r>
        <w:rPr>
          <w:spacing w:val="-3"/>
        </w:rPr>
        <w:t> </w:t>
      </w:r>
      <w:r>
        <w:rPr/>
        <w:t>the</w:t>
      </w:r>
      <w:r>
        <w:rPr>
          <w:spacing w:val="-3"/>
        </w:rPr>
        <w:t> </w:t>
      </w:r>
      <w:r>
        <w:rPr/>
        <w:t>Costs</w:t>
      </w:r>
      <w:r>
        <w:rPr>
          <w:spacing w:val="-4"/>
        </w:rPr>
        <w:t> </w:t>
      </w:r>
      <w:r>
        <w:rPr/>
        <w:t>to</w:t>
      </w:r>
      <w:r>
        <w:rPr>
          <w:spacing w:val="-3"/>
        </w:rPr>
        <w:t> </w:t>
      </w:r>
      <w:r>
        <w:rPr/>
        <w:t>Favor</w:t>
      </w:r>
      <w:r>
        <w:rPr>
          <w:spacing w:val="-4"/>
        </w:rPr>
        <w:t> </w:t>
      </w:r>
      <w:r>
        <w:rPr/>
        <w:t>Trading</w:t>
      </w:r>
      <w:r>
        <w:rPr>
          <w:spacing w:val="-3"/>
        </w:rPr>
        <w:t> </w:t>
      </w:r>
      <w:r>
        <w:rPr/>
        <w:t>in</w:t>
      </w:r>
      <w:r>
        <w:rPr>
          <w:spacing w:val="-3"/>
        </w:rPr>
        <w:t> </w:t>
      </w:r>
      <w:r>
        <w:rPr/>
        <w:t>Networks:</w:t>
      </w:r>
      <w:r>
        <w:rPr>
          <w:spacing w:val="-6"/>
        </w:rPr>
        <w:t> </w:t>
      </w:r>
      <w:r>
        <w:rPr/>
        <w:t>A</w:t>
      </w:r>
      <w:r>
        <w:rPr>
          <w:spacing w:val="-4"/>
        </w:rPr>
        <w:t> </w:t>
      </w:r>
      <w:r>
        <w:rPr/>
        <w:t>Field</w:t>
      </w:r>
      <w:r>
        <w:rPr>
          <w:spacing w:val="-3"/>
        </w:rPr>
        <w:t> </w:t>
      </w:r>
      <w:r>
        <w:rPr/>
        <w:t>Experiment with an On-line Giving Community, with Ragan Petrie and Clarence Wardell, 2013 (Co-PI,</w:t>
      </w:r>
    </w:p>
    <w:p>
      <w:pPr>
        <w:pStyle w:val="BodyText"/>
        <w:spacing w:line="273" w:lineRule="exact"/>
      </w:pPr>
      <w:r>
        <w:rPr>
          <w:spacing w:val="-2"/>
        </w:rPr>
        <w:t>$31,629).</w:t>
      </w:r>
    </w:p>
    <w:p>
      <w:pPr>
        <w:pStyle w:val="BodyText"/>
        <w:spacing w:before="3"/>
        <w:ind w:left="0"/>
      </w:pPr>
    </w:p>
    <w:p>
      <w:pPr>
        <w:pStyle w:val="BodyText"/>
        <w:spacing w:before="1"/>
        <w:ind w:right="952"/>
      </w:pPr>
      <w:r>
        <w:rPr/>
        <w:t>Office</w:t>
      </w:r>
      <w:r>
        <w:rPr>
          <w:spacing w:val="-3"/>
        </w:rPr>
        <w:t> </w:t>
      </w:r>
      <w:r>
        <w:rPr/>
        <w:t>of</w:t>
      </w:r>
      <w:r>
        <w:rPr>
          <w:spacing w:val="-6"/>
        </w:rPr>
        <w:t> </w:t>
      </w:r>
      <w:r>
        <w:rPr/>
        <w:t>the</w:t>
      </w:r>
      <w:r>
        <w:rPr>
          <w:spacing w:val="-3"/>
        </w:rPr>
        <w:t> </w:t>
      </w:r>
      <w:r>
        <w:rPr/>
        <w:t>Provost</w:t>
      </w:r>
      <w:r>
        <w:rPr>
          <w:spacing w:val="-6"/>
        </w:rPr>
        <w:t> </w:t>
      </w:r>
      <w:r>
        <w:rPr/>
        <w:t>Research</w:t>
      </w:r>
      <w:r>
        <w:rPr>
          <w:spacing w:val="-3"/>
        </w:rPr>
        <w:t> </w:t>
      </w:r>
      <w:r>
        <w:rPr/>
        <w:t>Award,</w:t>
      </w:r>
      <w:r>
        <w:rPr>
          <w:spacing w:val="-6"/>
        </w:rPr>
        <w:t> </w:t>
      </w:r>
      <w:r>
        <w:rPr/>
        <w:t>George</w:t>
      </w:r>
      <w:r>
        <w:rPr>
          <w:spacing w:val="-8"/>
        </w:rPr>
        <w:t> </w:t>
      </w:r>
      <w:r>
        <w:rPr/>
        <w:t>Mason</w:t>
      </w:r>
      <w:r>
        <w:rPr>
          <w:spacing w:val="-3"/>
        </w:rPr>
        <w:t> </w:t>
      </w:r>
      <w:r>
        <w:rPr/>
        <w:t>University:</w:t>
      </w:r>
      <w:r>
        <w:rPr>
          <w:spacing w:val="-6"/>
        </w:rPr>
        <w:t> </w:t>
      </w:r>
      <w:r>
        <w:rPr/>
        <w:t>Raising</w:t>
      </w:r>
      <w:r>
        <w:rPr>
          <w:spacing w:val="-3"/>
        </w:rPr>
        <w:t> </w:t>
      </w:r>
      <w:r>
        <w:rPr/>
        <w:t>Money</w:t>
      </w:r>
      <w:r>
        <w:rPr>
          <w:spacing w:val="-4"/>
        </w:rPr>
        <w:t> </w:t>
      </w:r>
      <w:r>
        <w:rPr/>
        <w:t>for Charity, (PI, $4,000), 2012-2013.</w:t>
      </w:r>
    </w:p>
    <w:p>
      <w:pPr>
        <w:pStyle w:val="BodyText"/>
        <w:spacing w:before="273"/>
        <w:ind w:right="867"/>
      </w:pPr>
      <w:r>
        <w:rPr/>
        <w:t>BASIS</w:t>
      </w:r>
      <w:r>
        <w:rPr>
          <w:spacing w:val="-4"/>
        </w:rPr>
        <w:t> </w:t>
      </w:r>
      <w:r>
        <w:rPr/>
        <w:t>-</w:t>
      </w:r>
      <w:r>
        <w:rPr>
          <w:spacing w:val="-5"/>
        </w:rPr>
        <w:t> </w:t>
      </w:r>
      <w:r>
        <w:rPr/>
        <w:t>Assets</w:t>
      </w:r>
      <w:r>
        <w:rPr>
          <w:spacing w:val="-5"/>
        </w:rPr>
        <w:t> </w:t>
      </w:r>
      <w:r>
        <w:rPr/>
        <w:t>and</w:t>
      </w:r>
      <w:r>
        <w:rPr>
          <w:spacing w:val="-4"/>
        </w:rPr>
        <w:t> </w:t>
      </w:r>
      <w:r>
        <w:rPr/>
        <w:t>Market</w:t>
      </w:r>
      <w:r>
        <w:rPr>
          <w:spacing w:val="-7"/>
        </w:rPr>
        <w:t> </w:t>
      </w:r>
      <w:r>
        <w:rPr/>
        <w:t>Access</w:t>
      </w:r>
      <w:r>
        <w:rPr>
          <w:spacing w:val="-5"/>
        </w:rPr>
        <w:t> </w:t>
      </w:r>
      <w:r>
        <w:rPr/>
        <w:t>Collaborative</w:t>
      </w:r>
      <w:r>
        <w:rPr>
          <w:spacing w:val="-3"/>
        </w:rPr>
        <w:t> </w:t>
      </w:r>
      <w:r>
        <w:rPr/>
        <w:t>Research</w:t>
      </w:r>
      <w:r>
        <w:rPr>
          <w:spacing w:val="-3"/>
        </w:rPr>
        <w:t> </w:t>
      </w:r>
      <w:r>
        <w:rPr/>
        <w:t>Program:</w:t>
      </w:r>
      <w:r>
        <w:rPr>
          <w:spacing w:val="-6"/>
        </w:rPr>
        <w:t> </w:t>
      </w:r>
      <w:r>
        <w:rPr/>
        <w:t>Contracting</w:t>
      </w:r>
      <w:r>
        <w:rPr>
          <w:spacing w:val="-3"/>
        </w:rPr>
        <w:t> </w:t>
      </w:r>
      <w:r>
        <w:rPr/>
        <w:t>Out</w:t>
      </w:r>
      <w:r>
        <w:rPr>
          <w:spacing w:val="-6"/>
        </w:rPr>
        <w:t> </w:t>
      </w:r>
      <w:r>
        <w:rPr/>
        <w:t>of Poverty, Phase II, (co-PI, $368,000). 2008-2010.</w:t>
      </w:r>
    </w:p>
    <w:p>
      <w:pPr>
        <w:pStyle w:val="BodyText"/>
        <w:spacing w:before="2"/>
        <w:ind w:left="0"/>
      </w:pPr>
    </w:p>
    <w:p>
      <w:pPr>
        <w:pStyle w:val="BodyText"/>
        <w:ind w:right="867"/>
      </w:pPr>
      <w:r>
        <w:rPr/>
        <w:t>BASIS</w:t>
      </w:r>
      <w:r>
        <w:rPr>
          <w:spacing w:val="-4"/>
        </w:rPr>
        <w:t> </w:t>
      </w:r>
      <w:r>
        <w:rPr/>
        <w:t>-</w:t>
      </w:r>
      <w:r>
        <w:rPr>
          <w:spacing w:val="-5"/>
        </w:rPr>
        <w:t> </w:t>
      </w:r>
      <w:r>
        <w:rPr/>
        <w:t>Assets</w:t>
      </w:r>
      <w:r>
        <w:rPr>
          <w:spacing w:val="-5"/>
        </w:rPr>
        <w:t> </w:t>
      </w:r>
      <w:r>
        <w:rPr/>
        <w:t>and</w:t>
      </w:r>
      <w:r>
        <w:rPr>
          <w:spacing w:val="-4"/>
        </w:rPr>
        <w:t> </w:t>
      </w:r>
      <w:r>
        <w:rPr/>
        <w:t>Market</w:t>
      </w:r>
      <w:r>
        <w:rPr>
          <w:spacing w:val="-7"/>
        </w:rPr>
        <w:t> </w:t>
      </w:r>
      <w:r>
        <w:rPr/>
        <w:t>Access</w:t>
      </w:r>
      <w:r>
        <w:rPr>
          <w:spacing w:val="-5"/>
        </w:rPr>
        <w:t> </w:t>
      </w:r>
      <w:r>
        <w:rPr/>
        <w:t>Collaborative</w:t>
      </w:r>
      <w:r>
        <w:rPr>
          <w:spacing w:val="-3"/>
        </w:rPr>
        <w:t> </w:t>
      </w:r>
      <w:r>
        <w:rPr/>
        <w:t>Research</w:t>
      </w:r>
      <w:r>
        <w:rPr>
          <w:spacing w:val="-3"/>
        </w:rPr>
        <w:t> </w:t>
      </w:r>
      <w:r>
        <w:rPr/>
        <w:t>Program:</w:t>
      </w:r>
      <w:r>
        <w:rPr>
          <w:spacing w:val="-6"/>
        </w:rPr>
        <w:t> </w:t>
      </w:r>
      <w:r>
        <w:rPr/>
        <w:t>Contracting</w:t>
      </w:r>
      <w:r>
        <w:rPr>
          <w:spacing w:val="-3"/>
        </w:rPr>
        <w:t> </w:t>
      </w:r>
      <w:r>
        <w:rPr/>
        <w:t>Out</w:t>
      </w:r>
      <w:r>
        <w:rPr>
          <w:spacing w:val="-6"/>
        </w:rPr>
        <w:t> </w:t>
      </w:r>
      <w:r>
        <w:rPr/>
        <w:t>of Poverty, Phase I, (co-PI, $237,000). 2007-2008.</w:t>
      </w:r>
    </w:p>
    <w:p>
      <w:pPr>
        <w:pStyle w:val="BodyText"/>
        <w:spacing w:before="274"/>
        <w:ind w:right="1142"/>
      </w:pPr>
      <w:r>
        <w:rPr/>
        <w:t>National</w:t>
      </w:r>
      <w:r>
        <w:rPr>
          <w:spacing w:val="-4"/>
        </w:rPr>
        <w:t> </w:t>
      </w:r>
      <w:r>
        <w:rPr/>
        <w:t>Science</w:t>
      </w:r>
      <w:r>
        <w:rPr>
          <w:spacing w:val="-4"/>
        </w:rPr>
        <w:t> </w:t>
      </w:r>
      <w:r>
        <w:rPr/>
        <w:t>Foundation (NSF)</w:t>
      </w:r>
      <w:r>
        <w:rPr>
          <w:spacing w:val="-6"/>
        </w:rPr>
        <w:t> </w:t>
      </w:r>
      <w:r>
        <w:rPr/>
        <w:t>-</w:t>
      </w:r>
      <w:r>
        <w:rPr>
          <w:spacing w:val="-6"/>
        </w:rPr>
        <w:t> </w:t>
      </w:r>
      <w:r>
        <w:rPr/>
        <w:t>Collaborative</w:t>
      </w:r>
      <w:r>
        <w:rPr>
          <w:spacing w:val="-4"/>
        </w:rPr>
        <w:t> </w:t>
      </w:r>
      <w:r>
        <w:rPr/>
        <w:t>Research.</w:t>
      </w:r>
      <w:r>
        <w:rPr>
          <w:spacing w:val="-7"/>
        </w:rPr>
        <w:t> </w:t>
      </w:r>
      <w:r>
        <w:rPr/>
        <w:t>DRU:</w:t>
      </w:r>
      <w:r>
        <w:rPr>
          <w:spacing w:val="-7"/>
        </w:rPr>
        <w:t> </w:t>
      </w:r>
      <w:r>
        <w:rPr/>
        <w:t>Consumer</w:t>
      </w:r>
      <w:r>
        <w:rPr>
          <w:spacing w:val="-5"/>
        </w:rPr>
        <w:t> </w:t>
      </w:r>
      <w:r>
        <w:rPr/>
        <w:t>Choice and Organizational Decision Making. (PI, $587,000). 2006-2009.</w:t>
      </w:r>
    </w:p>
    <w:p>
      <w:pPr>
        <w:pStyle w:val="BodyText"/>
        <w:spacing w:before="2"/>
        <w:ind w:left="0"/>
      </w:pPr>
    </w:p>
    <w:p>
      <w:pPr>
        <w:pStyle w:val="BodyText"/>
        <w:ind w:right="867"/>
      </w:pPr>
      <w:r>
        <w:rPr/>
        <w:t>Inter-American</w:t>
      </w:r>
      <w:r>
        <w:rPr>
          <w:spacing w:val="-5"/>
        </w:rPr>
        <w:t> </w:t>
      </w:r>
      <w:r>
        <w:rPr/>
        <w:t>Development</w:t>
      </w:r>
      <w:r>
        <w:rPr>
          <w:spacing w:val="-8"/>
        </w:rPr>
        <w:t> </w:t>
      </w:r>
      <w:r>
        <w:rPr/>
        <w:t>Bank,</w:t>
      </w:r>
      <w:r>
        <w:rPr>
          <w:spacing w:val="-8"/>
        </w:rPr>
        <w:t> </w:t>
      </w:r>
      <w:r>
        <w:rPr/>
        <w:t>Discrimination</w:t>
      </w:r>
      <w:r>
        <w:rPr>
          <w:spacing w:val="-5"/>
        </w:rPr>
        <w:t> </w:t>
      </w:r>
      <w:r>
        <w:rPr/>
        <w:t>and</w:t>
      </w:r>
      <w:r>
        <w:rPr>
          <w:spacing w:val="-5"/>
        </w:rPr>
        <w:t> </w:t>
      </w:r>
      <w:r>
        <w:rPr/>
        <w:t>Economic</w:t>
      </w:r>
      <w:r>
        <w:rPr>
          <w:spacing w:val="-6"/>
        </w:rPr>
        <w:t> </w:t>
      </w:r>
      <w:r>
        <w:rPr/>
        <w:t>Outcomes</w:t>
      </w:r>
      <w:r>
        <w:rPr>
          <w:spacing w:val="-6"/>
        </w:rPr>
        <w:t> </w:t>
      </w:r>
      <w:r>
        <w:rPr/>
        <w:t>Research Grant. (PI, $40,000), 2006.</w:t>
      </w:r>
    </w:p>
    <w:p>
      <w:pPr>
        <w:pStyle w:val="BodyText"/>
        <w:spacing w:line="482" w:lineRule="auto" w:before="273"/>
        <w:ind w:right="2220"/>
      </w:pPr>
      <w:r>
        <w:rPr/>
        <w:t>1969</w:t>
      </w:r>
      <w:r>
        <w:rPr>
          <w:spacing w:val="-3"/>
        </w:rPr>
        <w:t> </w:t>
      </w:r>
      <w:r>
        <w:rPr/>
        <w:t>Teaching</w:t>
      </w:r>
      <w:r>
        <w:rPr>
          <w:spacing w:val="-3"/>
        </w:rPr>
        <w:t> </w:t>
      </w:r>
      <w:r>
        <w:rPr/>
        <w:t>Fellows</w:t>
      </w:r>
      <w:r>
        <w:rPr>
          <w:spacing w:val="-4"/>
        </w:rPr>
        <w:t> </w:t>
      </w:r>
      <w:r>
        <w:rPr/>
        <w:t>Award,</w:t>
      </w:r>
      <w:r>
        <w:rPr>
          <w:spacing w:val="-6"/>
        </w:rPr>
        <w:t> </w:t>
      </w:r>
      <w:r>
        <w:rPr/>
        <w:t>Georgia</w:t>
      </w:r>
      <w:r>
        <w:rPr>
          <w:spacing w:val="-3"/>
        </w:rPr>
        <w:t> </w:t>
      </w:r>
      <w:r>
        <w:rPr/>
        <w:t>Institute</w:t>
      </w:r>
      <w:r>
        <w:rPr>
          <w:spacing w:val="-3"/>
        </w:rPr>
        <w:t> </w:t>
      </w:r>
      <w:r>
        <w:rPr/>
        <w:t>of</w:t>
      </w:r>
      <w:r>
        <w:rPr>
          <w:spacing w:val="-6"/>
        </w:rPr>
        <w:t> </w:t>
      </w:r>
      <w:r>
        <w:rPr/>
        <w:t>Technology,</w:t>
      </w:r>
      <w:r>
        <w:rPr>
          <w:spacing w:val="-6"/>
        </w:rPr>
        <w:t> </w:t>
      </w:r>
      <w:r>
        <w:rPr/>
        <w:t>2005-2006 Ivan Allen College (ISERF) Grant, Georgia Institute of Technology, 2005</w:t>
      </w:r>
    </w:p>
    <w:p>
      <w:pPr>
        <w:pStyle w:val="BodyText"/>
        <w:ind w:right="867"/>
      </w:pPr>
      <w:r>
        <w:rPr/>
        <w:t>Henry</w:t>
      </w:r>
      <w:r>
        <w:rPr>
          <w:spacing w:val="-5"/>
        </w:rPr>
        <w:t> </w:t>
      </w:r>
      <w:r>
        <w:rPr/>
        <w:t>Taylor</w:t>
      </w:r>
      <w:r>
        <w:rPr>
          <w:spacing w:val="-3"/>
        </w:rPr>
        <w:t> </w:t>
      </w:r>
      <w:r>
        <w:rPr/>
        <w:t>Doctoral</w:t>
      </w:r>
      <w:r>
        <w:rPr>
          <w:spacing w:val="-4"/>
        </w:rPr>
        <w:t> </w:t>
      </w:r>
      <w:r>
        <w:rPr/>
        <w:t>Dissertation</w:t>
      </w:r>
      <w:r>
        <w:rPr>
          <w:spacing w:val="-4"/>
        </w:rPr>
        <w:t> </w:t>
      </w:r>
      <w:r>
        <w:rPr/>
        <w:t>Award,</w:t>
      </w:r>
      <w:r>
        <w:rPr>
          <w:spacing w:val="-7"/>
        </w:rPr>
        <w:t> </w:t>
      </w:r>
      <w:r>
        <w:rPr/>
        <w:t>Department</w:t>
      </w:r>
      <w:r>
        <w:rPr>
          <w:spacing w:val="-7"/>
        </w:rPr>
        <w:t> </w:t>
      </w:r>
      <w:r>
        <w:rPr/>
        <w:t>of</w:t>
      </w:r>
      <w:r>
        <w:rPr>
          <w:spacing w:val="-7"/>
        </w:rPr>
        <w:t> </w:t>
      </w:r>
      <w:r>
        <w:rPr/>
        <w:t>Agricultural</w:t>
      </w:r>
      <w:r>
        <w:rPr>
          <w:spacing w:val="-4"/>
        </w:rPr>
        <w:t> </w:t>
      </w:r>
      <w:r>
        <w:rPr/>
        <w:t>and</w:t>
      </w:r>
      <w:r>
        <w:rPr>
          <w:spacing w:val="-4"/>
        </w:rPr>
        <w:t> </w:t>
      </w:r>
      <w:r>
        <w:rPr/>
        <w:t>Applied Economics University of Wisconsin-Madison, 2001</w:t>
      </w:r>
    </w:p>
    <w:p>
      <w:pPr>
        <w:pStyle w:val="BodyText"/>
        <w:spacing w:line="477" w:lineRule="auto" w:before="274"/>
        <w:ind w:right="4468"/>
      </w:pPr>
      <w:r>
        <w:rPr/>
        <w:t>The</w:t>
      </w:r>
      <w:r>
        <w:rPr>
          <w:spacing w:val="-5"/>
        </w:rPr>
        <w:t> </w:t>
      </w:r>
      <w:r>
        <w:rPr/>
        <w:t>Mellon</w:t>
      </w:r>
      <w:r>
        <w:rPr>
          <w:spacing w:val="-5"/>
        </w:rPr>
        <w:t> </w:t>
      </w:r>
      <w:r>
        <w:rPr/>
        <w:t>Foundation’s</w:t>
      </w:r>
      <w:r>
        <w:rPr>
          <w:spacing w:val="-6"/>
        </w:rPr>
        <w:t> </w:t>
      </w:r>
      <w:r>
        <w:rPr/>
        <w:t>David</w:t>
      </w:r>
      <w:r>
        <w:rPr>
          <w:spacing w:val="-5"/>
        </w:rPr>
        <w:t> </w:t>
      </w:r>
      <w:r>
        <w:rPr/>
        <w:t>Granick</w:t>
      </w:r>
      <w:r>
        <w:rPr>
          <w:spacing w:val="-6"/>
        </w:rPr>
        <w:t> </w:t>
      </w:r>
      <w:r>
        <w:rPr/>
        <w:t>Award,</w:t>
      </w:r>
      <w:r>
        <w:rPr>
          <w:spacing w:val="-13"/>
        </w:rPr>
        <w:t> </w:t>
      </w:r>
      <w:r>
        <w:rPr/>
        <w:t>1998. Ford Foundation Fellowship, 1995-1996.</w:t>
      </w:r>
    </w:p>
    <w:p>
      <w:pPr>
        <w:pStyle w:val="Heading1"/>
        <w:spacing w:before="29"/>
      </w:pPr>
      <w:bookmarkStart w:name="Invited Seminars, Panels and Keynotes" w:id="5"/>
      <w:bookmarkEnd w:id="5"/>
      <w:r>
        <w:rPr>
          <w:b w:val="0"/>
        </w:rPr>
      </w:r>
      <w:r>
        <w:rPr/>
        <w:t>Invited</w:t>
      </w:r>
      <w:r>
        <w:rPr>
          <w:spacing w:val="-2"/>
        </w:rPr>
        <w:t> </w:t>
      </w:r>
      <w:r>
        <w:rPr/>
        <w:t>Seminars,</w:t>
      </w:r>
      <w:r>
        <w:rPr>
          <w:spacing w:val="-5"/>
        </w:rPr>
        <w:t> </w:t>
      </w:r>
      <w:r>
        <w:rPr/>
        <w:t>Panels</w:t>
      </w:r>
      <w:r>
        <w:rPr>
          <w:spacing w:val="-1"/>
        </w:rPr>
        <w:t> </w:t>
      </w:r>
      <w:r>
        <w:rPr/>
        <w:t>and</w:t>
      </w:r>
      <w:r>
        <w:rPr>
          <w:spacing w:val="-1"/>
        </w:rPr>
        <w:t> </w:t>
      </w:r>
      <w:r>
        <w:rPr>
          <w:spacing w:val="-2"/>
        </w:rPr>
        <w:t>Keynotes</w:t>
      </w:r>
    </w:p>
    <w:p>
      <w:pPr>
        <w:pStyle w:val="BodyText"/>
        <w:spacing w:before="270"/>
        <w:ind w:right="867"/>
      </w:pPr>
      <w:r>
        <w:rPr/>
        <w:t>2</w:t>
      </w:r>
      <w:r>
        <w:rPr>
          <w:position w:val="8"/>
          <w:sz w:val="16"/>
        </w:rPr>
        <w:t>nd</w:t>
      </w:r>
      <w:r>
        <w:rPr>
          <w:spacing w:val="19"/>
          <w:position w:val="8"/>
          <w:sz w:val="16"/>
        </w:rPr>
        <w:t> </w:t>
      </w:r>
      <w:r>
        <w:rPr/>
        <w:t>Behavioral</w:t>
      </w:r>
      <w:r>
        <w:rPr>
          <w:spacing w:val="-3"/>
        </w:rPr>
        <w:t> </w:t>
      </w:r>
      <w:r>
        <w:rPr/>
        <w:t>Insights</w:t>
      </w:r>
      <w:r>
        <w:rPr>
          <w:spacing w:val="-4"/>
        </w:rPr>
        <w:t> </w:t>
      </w:r>
      <w:r>
        <w:rPr/>
        <w:t>Meeting,</w:t>
      </w:r>
      <w:r>
        <w:rPr>
          <w:spacing w:val="-2"/>
        </w:rPr>
        <w:t> </w:t>
      </w:r>
      <w:r>
        <w:rPr/>
        <w:t>invited</w:t>
      </w:r>
      <w:r>
        <w:rPr>
          <w:spacing w:val="-1"/>
        </w:rPr>
        <w:t> </w:t>
      </w:r>
      <w:r>
        <w:rPr/>
        <w:t>panelist,</w:t>
      </w:r>
      <w:r>
        <w:rPr>
          <w:spacing w:val="-6"/>
        </w:rPr>
        <w:t> </w:t>
      </w:r>
      <w:r>
        <w:rPr/>
        <w:t>Riyadh,</w:t>
      </w:r>
      <w:r>
        <w:rPr>
          <w:spacing w:val="-6"/>
        </w:rPr>
        <w:t> </w:t>
      </w:r>
      <w:r>
        <w:rPr/>
        <w:t>Saudi</w:t>
      </w:r>
      <w:r>
        <w:rPr>
          <w:spacing w:val="-3"/>
        </w:rPr>
        <w:t> </w:t>
      </w:r>
      <w:r>
        <w:rPr/>
        <w:t>Arabia,</w:t>
      </w:r>
      <w:r>
        <w:rPr>
          <w:spacing w:val="-6"/>
        </w:rPr>
        <w:t> </w:t>
      </w:r>
      <w:r>
        <w:rPr/>
        <w:t>December</w:t>
      </w:r>
      <w:r>
        <w:rPr>
          <w:spacing w:val="-4"/>
        </w:rPr>
        <w:t> </w:t>
      </w:r>
      <w:r>
        <w:rPr/>
        <w:t>2024 University of Essex, Department of Economics, Colchester, UK, September 2024</w:t>
      </w:r>
    </w:p>
    <w:p>
      <w:pPr>
        <w:pStyle w:val="BodyText"/>
        <w:spacing w:after="0"/>
        <w:sectPr>
          <w:pgSz w:w="12240" w:h="15840"/>
          <w:pgMar w:header="0" w:footer="1013" w:top="1220" w:bottom="1200" w:left="1080" w:right="360"/>
        </w:sectPr>
      </w:pPr>
    </w:p>
    <w:p>
      <w:pPr>
        <w:pStyle w:val="BodyText"/>
        <w:spacing w:before="70"/>
        <w:ind w:left="936" w:right="867" w:hanging="721"/>
      </w:pPr>
      <w:r>
        <w:rPr/>
        <w:t>3</w:t>
      </w:r>
      <w:r>
        <w:rPr>
          <w:position w:val="8"/>
          <w:sz w:val="16"/>
        </w:rPr>
        <w:t>rd</w:t>
      </w:r>
      <w:r>
        <w:rPr>
          <w:spacing w:val="18"/>
          <w:position w:val="8"/>
          <w:sz w:val="16"/>
        </w:rPr>
        <w:t> </w:t>
      </w:r>
      <w:r>
        <w:rPr/>
        <w:t>Workshop</w:t>
      </w:r>
      <w:r>
        <w:rPr>
          <w:spacing w:val="-4"/>
        </w:rPr>
        <w:t> </w:t>
      </w:r>
      <w:r>
        <w:rPr/>
        <w:t>on</w:t>
      </w:r>
      <w:r>
        <w:rPr>
          <w:spacing w:val="-4"/>
        </w:rPr>
        <w:t> </w:t>
      </w:r>
      <w:r>
        <w:rPr/>
        <w:t>Field</w:t>
      </w:r>
      <w:r>
        <w:rPr>
          <w:spacing w:val="-4"/>
        </w:rPr>
        <w:t> </w:t>
      </w:r>
      <w:r>
        <w:rPr/>
        <w:t>Experiments</w:t>
      </w:r>
      <w:r>
        <w:rPr>
          <w:spacing w:val="-5"/>
        </w:rPr>
        <w:t> </w:t>
      </w:r>
      <w:r>
        <w:rPr/>
        <w:t>in</w:t>
      </w:r>
      <w:r>
        <w:rPr>
          <w:spacing w:val="-4"/>
        </w:rPr>
        <w:t> </w:t>
      </w:r>
      <w:r>
        <w:rPr/>
        <w:t>Economics</w:t>
      </w:r>
      <w:r>
        <w:rPr>
          <w:spacing w:val="-5"/>
        </w:rPr>
        <w:t> </w:t>
      </w:r>
      <w:r>
        <w:rPr/>
        <w:t>and</w:t>
      </w:r>
      <w:r>
        <w:rPr>
          <w:spacing w:val="-4"/>
        </w:rPr>
        <w:t> </w:t>
      </w:r>
      <w:r>
        <w:rPr/>
        <w:t>Business,</w:t>
      </w:r>
      <w:r>
        <w:rPr>
          <w:spacing w:val="-6"/>
        </w:rPr>
        <w:t> </w:t>
      </w:r>
      <w:r>
        <w:rPr/>
        <w:t>Technical</w:t>
      </w:r>
      <w:r>
        <w:rPr>
          <w:spacing w:val="-4"/>
        </w:rPr>
        <w:t> </w:t>
      </w:r>
      <w:r>
        <w:rPr/>
        <w:t>University</w:t>
      </w:r>
      <w:r>
        <w:rPr>
          <w:spacing w:val="-5"/>
        </w:rPr>
        <w:t> </w:t>
      </w:r>
      <w:r>
        <w:rPr/>
        <w:t>of Munich, Heilbronn Campus, Germany, September 2024</w:t>
      </w:r>
    </w:p>
    <w:p>
      <w:pPr>
        <w:pStyle w:val="BodyText"/>
        <w:spacing w:before="3"/>
        <w:ind w:right="1467"/>
      </w:pPr>
      <w:r>
        <w:rPr/>
        <w:t>University of Konstanz, School of Economics, Konstanz, Germany, May 2024 University</w:t>
      </w:r>
      <w:r>
        <w:rPr>
          <w:spacing w:val="-3"/>
        </w:rPr>
        <w:t> </w:t>
      </w:r>
      <w:r>
        <w:rPr/>
        <w:t>of</w:t>
      </w:r>
      <w:r>
        <w:rPr>
          <w:spacing w:val="-5"/>
        </w:rPr>
        <w:t> </w:t>
      </w:r>
      <w:r>
        <w:rPr/>
        <w:t>Alberta,</w:t>
      </w:r>
      <w:r>
        <w:rPr>
          <w:spacing w:val="-5"/>
        </w:rPr>
        <w:t> </w:t>
      </w:r>
      <w:r>
        <w:rPr/>
        <w:t>Department</w:t>
      </w:r>
      <w:r>
        <w:rPr>
          <w:spacing w:val="-5"/>
        </w:rPr>
        <w:t> </w:t>
      </w:r>
      <w:r>
        <w:rPr/>
        <w:t>of</w:t>
      </w:r>
      <w:r>
        <w:rPr>
          <w:spacing w:val="-5"/>
        </w:rPr>
        <w:t> </w:t>
      </w:r>
      <w:r>
        <w:rPr/>
        <w:t>Economics, Edmonton,</w:t>
      </w:r>
      <w:r>
        <w:rPr>
          <w:spacing w:val="-5"/>
        </w:rPr>
        <w:t> </w:t>
      </w:r>
      <w:r>
        <w:rPr/>
        <w:t>Canada,</w:t>
      </w:r>
      <w:r>
        <w:rPr>
          <w:spacing w:val="-2"/>
        </w:rPr>
        <w:t> </w:t>
      </w:r>
      <w:r>
        <w:rPr/>
        <w:t>November</w:t>
      </w:r>
      <w:r>
        <w:rPr>
          <w:spacing w:val="-3"/>
        </w:rPr>
        <w:t> </w:t>
      </w:r>
      <w:r>
        <w:rPr/>
        <w:t>2023</w:t>
      </w:r>
    </w:p>
    <w:p>
      <w:pPr>
        <w:pStyle w:val="BodyText"/>
        <w:ind w:left="936" w:right="867" w:hanging="721"/>
      </w:pPr>
      <w:r>
        <w:rPr/>
        <w:t>University</w:t>
      </w:r>
      <w:r>
        <w:rPr>
          <w:spacing w:val="-3"/>
        </w:rPr>
        <w:t> </w:t>
      </w:r>
      <w:r>
        <w:rPr/>
        <w:t>of</w:t>
      </w:r>
      <w:r>
        <w:rPr>
          <w:spacing w:val="-5"/>
        </w:rPr>
        <w:t> </w:t>
      </w:r>
      <w:r>
        <w:rPr/>
        <w:t>New</w:t>
      </w:r>
      <w:r>
        <w:rPr>
          <w:spacing w:val="-2"/>
        </w:rPr>
        <w:t> </w:t>
      </w:r>
      <w:r>
        <w:rPr/>
        <w:t>South</w:t>
      </w:r>
      <w:r>
        <w:rPr>
          <w:spacing w:val="-3"/>
        </w:rPr>
        <w:t> </w:t>
      </w:r>
      <w:r>
        <w:rPr/>
        <w:t>Wales</w:t>
      </w:r>
      <w:r>
        <w:rPr>
          <w:spacing w:val="-3"/>
        </w:rPr>
        <w:t> </w:t>
      </w:r>
      <w:r>
        <w:rPr/>
        <w:t>Business</w:t>
      </w:r>
      <w:r>
        <w:rPr>
          <w:spacing w:val="-3"/>
        </w:rPr>
        <w:t> </w:t>
      </w:r>
      <w:r>
        <w:rPr/>
        <w:t>School,</w:t>
      </w:r>
      <w:r>
        <w:rPr>
          <w:spacing w:val="-5"/>
        </w:rPr>
        <w:t> </w:t>
      </w:r>
      <w:r>
        <w:rPr/>
        <w:t>School</w:t>
      </w:r>
      <w:r>
        <w:rPr>
          <w:spacing w:val="-2"/>
        </w:rPr>
        <w:t> </w:t>
      </w:r>
      <w:r>
        <w:rPr/>
        <w:t>of</w:t>
      </w:r>
      <w:r>
        <w:rPr>
          <w:spacing w:val="-5"/>
        </w:rPr>
        <w:t> </w:t>
      </w:r>
      <w:r>
        <w:rPr/>
        <w:t>Economics,</w:t>
      </w:r>
      <w:r>
        <w:rPr>
          <w:spacing w:val="-5"/>
        </w:rPr>
        <w:t> </w:t>
      </w:r>
      <w:r>
        <w:rPr/>
        <w:t>Sydney,</w:t>
      </w:r>
      <w:r>
        <w:rPr>
          <w:spacing w:val="-5"/>
        </w:rPr>
        <w:t> </w:t>
      </w:r>
      <w:r>
        <w:rPr/>
        <w:t>Australia, October 2023</w:t>
      </w:r>
    </w:p>
    <w:p>
      <w:pPr>
        <w:pStyle w:val="BodyText"/>
        <w:spacing w:line="242" w:lineRule="auto"/>
        <w:ind w:left="936" w:right="867" w:hanging="721"/>
      </w:pPr>
      <w:r>
        <w:rPr/>
        <w:t>Workshop on Educating a Better World: Economic and Behavioral Insights for Policymakers,</w:t>
      </w:r>
      <w:r>
        <w:rPr>
          <w:spacing w:val="-8"/>
        </w:rPr>
        <w:t> </w:t>
      </w:r>
      <w:r>
        <w:rPr/>
        <w:t>Australian</w:t>
      </w:r>
      <w:r>
        <w:rPr>
          <w:spacing w:val="-5"/>
        </w:rPr>
        <w:t> </w:t>
      </w:r>
      <w:r>
        <w:rPr/>
        <w:t>National</w:t>
      </w:r>
      <w:r>
        <w:rPr>
          <w:spacing w:val="-5"/>
        </w:rPr>
        <w:t> </w:t>
      </w:r>
      <w:r>
        <w:rPr/>
        <w:t>University,</w:t>
      </w:r>
      <w:r>
        <w:rPr>
          <w:spacing w:val="-8"/>
        </w:rPr>
        <w:t> </w:t>
      </w:r>
      <w:r>
        <w:rPr/>
        <w:t>Speaker</w:t>
      </w:r>
      <w:r>
        <w:rPr>
          <w:spacing w:val="-6"/>
        </w:rPr>
        <w:t> </w:t>
      </w:r>
      <w:r>
        <w:rPr/>
        <w:t>and</w:t>
      </w:r>
      <w:r>
        <w:rPr>
          <w:spacing w:val="-5"/>
        </w:rPr>
        <w:t> </w:t>
      </w:r>
      <w:r>
        <w:rPr/>
        <w:t>Panelist,</w:t>
      </w:r>
      <w:r>
        <w:rPr>
          <w:spacing w:val="-8"/>
        </w:rPr>
        <w:t> </w:t>
      </w:r>
      <w:r>
        <w:rPr/>
        <w:t>Canberra, Australia, October 2023</w:t>
      </w:r>
    </w:p>
    <w:p>
      <w:pPr>
        <w:pStyle w:val="BodyText"/>
        <w:ind w:left="936" w:right="867" w:hanging="721"/>
      </w:pPr>
      <w:r>
        <w:rPr/>
        <w:t>2</w:t>
      </w:r>
      <w:r>
        <w:rPr>
          <w:position w:val="8"/>
          <w:sz w:val="16"/>
        </w:rPr>
        <w:t>nd</w:t>
      </w:r>
      <w:r>
        <w:rPr>
          <w:spacing w:val="18"/>
          <w:position w:val="8"/>
          <w:sz w:val="16"/>
        </w:rPr>
        <w:t> </w:t>
      </w:r>
      <w:r>
        <w:rPr/>
        <w:t>Workshop</w:t>
      </w:r>
      <w:r>
        <w:rPr>
          <w:spacing w:val="-4"/>
        </w:rPr>
        <w:t> </w:t>
      </w:r>
      <w:r>
        <w:rPr/>
        <w:t>on</w:t>
      </w:r>
      <w:r>
        <w:rPr>
          <w:spacing w:val="-4"/>
        </w:rPr>
        <w:t> </w:t>
      </w:r>
      <w:r>
        <w:rPr/>
        <w:t>Field</w:t>
      </w:r>
      <w:r>
        <w:rPr>
          <w:spacing w:val="-4"/>
        </w:rPr>
        <w:t> </w:t>
      </w:r>
      <w:r>
        <w:rPr/>
        <w:t>Experiments</w:t>
      </w:r>
      <w:r>
        <w:rPr>
          <w:spacing w:val="-5"/>
        </w:rPr>
        <w:t> </w:t>
      </w:r>
      <w:r>
        <w:rPr/>
        <w:t>in</w:t>
      </w:r>
      <w:r>
        <w:rPr>
          <w:spacing w:val="-4"/>
        </w:rPr>
        <w:t> </w:t>
      </w:r>
      <w:r>
        <w:rPr/>
        <w:t>Economics</w:t>
      </w:r>
      <w:r>
        <w:rPr>
          <w:spacing w:val="-5"/>
        </w:rPr>
        <w:t> </w:t>
      </w:r>
      <w:r>
        <w:rPr/>
        <w:t>and</w:t>
      </w:r>
      <w:r>
        <w:rPr>
          <w:spacing w:val="-4"/>
        </w:rPr>
        <w:t> </w:t>
      </w:r>
      <w:r>
        <w:rPr/>
        <w:t>Business,</w:t>
      </w:r>
      <w:r>
        <w:rPr>
          <w:spacing w:val="-7"/>
        </w:rPr>
        <w:t> </w:t>
      </w:r>
      <w:r>
        <w:rPr/>
        <w:t>Dusseldorf,</w:t>
      </w:r>
      <w:r>
        <w:rPr>
          <w:spacing w:val="-7"/>
        </w:rPr>
        <w:t> </w:t>
      </w:r>
      <w:r>
        <w:rPr/>
        <w:t>Germany, September 2023</w:t>
      </w:r>
    </w:p>
    <w:p>
      <w:pPr>
        <w:pStyle w:val="BodyText"/>
        <w:spacing w:line="242" w:lineRule="auto"/>
        <w:ind w:right="1497"/>
      </w:pPr>
      <w:r>
        <w:rPr/>
        <w:t>WZB</w:t>
      </w:r>
      <w:r>
        <w:rPr>
          <w:spacing w:val="-4"/>
        </w:rPr>
        <w:t> </w:t>
      </w:r>
      <w:r>
        <w:rPr/>
        <w:t>Workshop</w:t>
      </w:r>
      <w:r>
        <w:rPr>
          <w:spacing w:val="-3"/>
        </w:rPr>
        <w:t> </w:t>
      </w:r>
      <w:r>
        <w:rPr/>
        <w:t>on</w:t>
      </w:r>
      <w:r>
        <w:rPr>
          <w:spacing w:val="-3"/>
        </w:rPr>
        <w:t> </w:t>
      </w:r>
      <w:r>
        <w:rPr/>
        <w:t>Recent</w:t>
      </w:r>
      <w:r>
        <w:rPr>
          <w:spacing w:val="-6"/>
        </w:rPr>
        <w:t> </w:t>
      </w:r>
      <w:r>
        <w:rPr/>
        <w:t>Advances</w:t>
      </w:r>
      <w:r>
        <w:rPr>
          <w:spacing w:val="-4"/>
        </w:rPr>
        <w:t> </w:t>
      </w:r>
      <w:r>
        <w:rPr/>
        <w:t>in</w:t>
      </w:r>
      <w:r>
        <w:rPr>
          <w:spacing w:val="-3"/>
        </w:rPr>
        <w:t> </w:t>
      </w:r>
      <w:r>
        <w:rPr/>
        <w:t>Philanthropy,</w:t>
      </w:r>
      <w:r>
        <w:rPr>
          <w:spacing w:val="-6"/>
        </w:rPr>
        <w:t> </w:t>
      </w:r>
      <w:r>
        <w:rPr/>
        <w:t>Berlin,</w:t>
      </w:r>
      <w:r>
        <w:rPr>
          <w:spacing w:val="-6"/>
        </w:rPr>
        <w:t> </w:t>
      </w:r>
      <w:r>
        <w:rPr/>
        <w:t>Germany,</w:t>
      </w:r>
      <w:r>
        <w:rPr>
          <w:spacing w:val="-6"/>
        </w:rPr>
        <w:t> </w:t>
      </w:r>
      <w:r>
        <w:rPr/>
        <w:t>June</w:t>
      </w:r>
      <w:r>
        <w:rPr>
          <w:spacing w:val="-3"/>
        </w:rPr>
        <w:t> </w:t>
      </w:r>
      <w:r>
        <w:rPr/>
        <w:t>2023 University of Maryland, Department of Agricultural Economics, December 2022 Workshop on Research in Early Education, Statistical Measurement and Policy</w:t>
      </w:r>
    </w:p>
    <w:p>
      <w:pPr>
        <w:pStyle w:val="BodyText"/>
        <w:ind w:left="936" w:right="867"/>
      </w:pPr>
      <w:r>
        <w:rPr/>
        <w:t>Implications,</w:t>
      </w:r>
      <w:r>
        <w:rPr>
          <w:spacing w:val="-7"/>
        </w:rPr>
        <w:t> </w:t>
      </w:r>
      <w:r>
        <w:rPr/>
        <w:t>Australian</w:t>
      </w:r>
      <w:r>
        <w:rPr>
          <w:spacing w:val="-5"/>
        </w:rPr>
        <w:t> </w:t>
      </w:r>
      <w:r>
        <w:rPr/>
        <w:t>National</w:t>
      </w:r>
      <w:r>
        <w:rPr>
          <w:spacing w:val="-5"/>
        </w:rPr>
        <w:t> </w:t>
      </w:r>
      <w:r>
        <w:rPr/>
        <w:t>University,</w:t>
      </w:r>
      <w:r>
        <w:rPr>
          <w:spacing w:val="-7"/>
        </w:rPr>
        <w:t> </w:t>
      </w:r>
      <w:r>
        <w:rPr/>
        <w:t>Speaker</w:t>
      </w:r>
      <w:r>
        <w:rPr>
          <w:spacing w:val="-5"/>
        </w:rPr>
        <w:t> </w:t>
      </w:r>
      <w:r>
        <w:rPr/>
        <w:t>and</w:t>
      </w:r>
      <w:r>
        <w:rPr>
          <w:spacing w:val="-5"/>
        </w:rPr>
        <w:t> </w:t>
      </w:r>
      <w:r>
        <w:rPr/>
        <w:t>Panelist,</w:t>
      </w:r>
      <w:r>
        <w:rPr>
          <w:spacing w:val="-7"/>
        </w:rPr>
        <w:t> </w:t>
      </w:r>
      <w:r>
        <w:rPr/>
        <w:t>Canberra, Australia, July 2022.</w:t>
      </w:r>
    </w:p>
    <w:p>
      <w:pPr>
        <w:pStyle w:val="BodyText"/>
        <w:spacing w:line="275" w:lineRule="exact"/>
      </w:pPr>
      <w:r>
        <w:rPr/>
        <w:t>University</w:t>
      </w:r>
      <w:r>
        <w:rPr>
          <w:spacing w:val="-2"/>
        </w:rPr>
        <w:t> </w:t>
      </w:r>
      <w:r>
        <w:rPr/>
        <w:t>of</w:t>
      </w:r>
      <w:r>
        <w:rPr>
          <w:spacing w:val="-4"/>
        </w:rPr>
        <w:t> </w:t>
      </w:r>
      <w:r>
        <w:rPr/>
        <w:t>Iowa,</w:t>
      </w:r>
      <w:r>
        <w:rPr>
          <w:spacing w:val="-4"/>
        </w:rPr>
        <w:t> </w:t>
      </w:r>
      <w:r>
        <w:rPr/>
        <w:t>Department</w:t>
      </w:r>
      <w:r>
        <w:rPr>
          <w:spacing w:val="-4"/>
        </w:rPr>
        <w:t> </w:t>
      </w:r>
      <w:r>
        <w:rPr/>
        <w:t>of</w:t>
      </w:r>
      <w:r>
        <w:rPr>
          <w:spacing w:val="-4"/>
        </w:rPr>
        <w:t> </w:t>
      </w:r>
      <w:r>
        <w:rPr/>
        <w:t>Economics,</w:t>
      </w:r>
      <w:r>
        <w:rPr>
          <w:spacing w:val="-4"/>
        </w:rPr>
        <w:t> </w:t>
      </w:r>
      <w:r>
        <w:rPr/>
        <w:t>February</w:t>
      </w:r>
      <w:r>
        <w:rPr>
          <w:spacing w:val="-2"/>
        </w:rPr>
        <w:t> </w:t>
      </w:r>
      <w:r>
        <w:rPr>
          <w:spacing w:val="-4"/>
        </w:rPr>
        <w:t>2022</w:t>
      </w:r>
    </w:p>
    <w:p>
      <w:pPr>
        <w:pStyle w:val="BodyText"/>
        <w:ind w:right="867"/>
      </w:pPr>
      <w:r>
        <w:rPr/>
        <w:t>Pennsylvania</w:t>
      </w:r>
      <w:r>
        <w:rPr>
          <w:spacing w:val="-3"/>
        </w:rPr>
        <w:t> </w:t>
      </w:r>
      <w:r>
        <w:rPr/>
        <w:t>State</w:t>
      </w:r>
      <w:r>
        <w:rPr>
          <w:spacing w:val="-3"/>
        </w:rPr>
        <w:t> </w:t>
      </w:r>
      <w:r>
        <w:rPr/>
        <w:t>University,</w:t>
      </w:r>
      <w:r>
        <w:rPr>
          <w:spacing w:val="-6"/>
        </w:rPr>
        <w:t> </w:t>
      </w:r>
      <w:r>
        <w:rPr/>
        <w:t>Department</w:t>
      </w:r>
      <w:r>
        <w:rPr>
          <w:spacing w:val="-6"/>
        </w:rPr>
        <w:t> </w:t>
      </w:r>
      <w:r>
        <w:rPr/>
        <w:t>of</w:t>
      </w:r>
      <w:r>
        <w:rPr>
          <w:spacing w:val="-6"/>
        </w:rPr>
        <w:t> </w:t>
      </w:r>
      <w:r>
        <w:rPr/>
        <w:t>Economics,</w:t>
      </w:r>
      <w:r>
        <w:rPr>
          <w:spacing w:val="-6"/>
        </w:rPr>
        <w:t> </w:t>
      </w:r>
      <w:r>
        <w:rPr/>
        <w:t>July</w:t>
      </w:r>
      <w:r>
        <w:rPr>
          <w:spacing w:val="-4"/>
        </w:rPr>
        <w:t> </w:t>
      </w:r>
      <w:r>
        <w:rPr/>
        <w:t>2021</w:t>
      </w:r>
      <w:r>
        <w:rPr>
          <w:spacing w:val="-3"/>
        </w:rPr>
        <w:t> </w:t>
      </w:r>
      <w:r>
        <w:rPr/>
        <w:t>(online</w:t>
      </w:r>
      <w:r>
        <w:rPr>
          <w:spacing w:val="-3"/>
        </w:rPr>
        <w:t> </w:t>
      </w:r>
      <w:r>
        <w:rPr/>
        <w:t>via</w:t>
      </w:r>
      <w:r>
        <w:rPr>
          <w:spacing w:val="-3"/>
        </w:rPr>
        <w:t> </w:t>
      </w:r>
      <w:r>
        <w:rPr/>
        <w:t>Zoom) Economics of Crime Seminar, April 2021 (online via Zoom), Short-circuiting crime?</w:t>
      </w:r>
    </w:p>
    <w:p>
      <w:pPr>
        <w:pStyle w:val="BodyText"/>
        <w:spacing w:line="274" w:lineRule="exact"/>
        <w:ind w:left="936"/>
      </w:pPr>
      <w:r>
        <w:rPr/>
        <w:t>Encouraging</w:t>
      </w:r>
      <w:r>
        <w:rPr>
          <w:spacing w:val="-3"/>
        </w:rPr>
        <w:t> </w:t>
      </w:r>
      <w:r>
        <w:rPr/>
        <w:t>usage</w:t>
      </w:r>
      <w:r>
        <w:rPr>
          <w:spacing w:val="-3"/>
        </w:rPr>
        <w:t> </w:t>
      </w:r>
      <w:r>
        <w:rPr/>
        <w:t>of</w:t>
      </w:r>
      <w:r>
        <w:rPr>
          <w:spacing w:val="-6"/>
        </w:rPr>
        <w:t> </w:t>
      </w:r>
      <w:r>
        <w:rPr/>
        <w:t>aftercare</w:t>
      </w:r>
      <w:r>
        <w:rPr>
          <w:spacing w:val="-2"/>
        </w:rPr>
        <w:t> services.</w:t>
      </w:r>
    </w:p>
    <w:p>
      <w:pPr>
        <w:pStyle w:val="BodyText"/>
        <w:ind w:left="936" w:right="952" w:hanging="721"/>
      </w:pPr>
      <w:r>
        <w:rPr/>
        <w:t>University</w:t>
      </w:r>
      <w:r>
        <w:rPr>
          <w:spacing w:val="-5"/>
        </w:rPr>
        <w:t> </w:t>
      </w:r>
      <w:r>
        <w:rPr/>
        <w:t>of</w:t>
      </w:r>
      <w:r>
        <w:rPr>
          <w:spacing w:val="-7"/>
        </w:rPr>
        <w:t> </w:t>
      </w:r>
      <w:r>
        <w:rPr/>
        <w:t>Pittsburgh,</w:t>
      </w:r>
      <w:r>
        <w:rPr>
          <w:spacing w:val="-7"/>
        </w:rPr>
        <w:t> </w:t>
      </w:r>
      <w:r>
        <w:rPr/>
        <w:t>Graduate</w:t>
      </w:r>
      <w:r>
        <w:rPr>
          <w:spacing w:val="-4"/>
        </w:rPr>
        <w:t> </w:t>
      </w:r>
      <w:r>
        <w:rPr/>
        <w:t>School</w:t>
      </w:r>
      <w:r>
        <w:rPr>
          <w:spacing w:val="-4"/>
        </w:rPr>
        <w:t> </w:t>
      </w:r>
      <w:r>
        <w:rPr/>
        <w:t>of</w:t>
      </w:r>
      <w:r>
        <w:rPr>
          <w:spacing w:val="-7"/>
        </w:rPr>
        <w:t> </w:t>
      </w:r>
      <w:r>
        <w:rPr/>
        <w:t>Public</w:t>
      </w:r>
      <w:r>
        <w:rPr>
          <w:spacing w:val="-5"/>
        </w:rPr>
        <w:t> </w:t>
      </w:r>
      <w:r>
        <w:rPr/>
        <w:t>and</w:t>
      </w:r>
      <w:r>
        <w:rPr>
          <w:spacing w:val="-4"/>
        </w:rPr>
        <w:t> </w:t>
      </w:r>
      <w:r>
        <w:rPr/>
        <w:t>International</w:t>
      </w:r>
      <w:r>
        <w:rPr>
          <w:spacing w:val="-4"/>
        </w:rPr>
        <w:t> </w:t>
      </w:r>
      <w:r>
        <w:rPr/>
        <w:t>Affairs</w:t>
      </w:r>
      <w:r>
        <w:rPr>
          <w:spacing w:val="-5"/>
        </w:rPr>
        <w:t> </w:t>
      </w:r>
      <w:r>
        <w:rPr/>
        <w:t>(GSPIA) Internal Workshop, September 2020 (online via Zoom)</w:t>
      </w:r>
    </w:p>
    <w:p>
      <w:pPr>
        <w:pStyle w:val="BodyText"/>
        <w:spacing w:line="242" w:lineRule="auto"/>
        <w:ind w:right="867"/>
      </w:pPr>
      <w:r>
        <w:rPr/>
        <w:t>University of Sydney, Department of Economics, Sydney, Australia, November 2019 Melbourne</w:t>
      </w:r>
      <w:r>
        <w:rPr>
          <w:spacing w:val="-5"/>
        </w:rPr>
        <w:t> </w:t>
      </w:r>
      <w:r>
        <w:rPr/>
        <w:t>Institute</w:t>
      </w:r>
      <w:r>
        <w:rPr>
          <w:spacing w:val="-5"/>
        </w:rPr>
        <w:t> </w:t>
      </w:r>
      <w:r>
        <w:rPr/>
        <w:t>Director’s</w:t>
      </w:r>
      <w:r>
        <w:rPr>
          <w:spacing w:val="-6"/>
        </w:rPr>
        <w:t> </w:t>
      </w:r>
      <w:r>
        <w:rPr/>
        <w:t>Conference on</w:t>
      </w:r>
      <w:r>
        <w:rPr>
          <w:spacing w:val="-5"/>
        </w:rPr>
        <w:t> </w:t>
      </w:r>
      <w:r>
        <w:rPr/>
        <w:t>Education,</w:t>
      </w:r>
      <w:r>
        <w:rPr>
          <w:spacing w:val="-7"/>
        </w:rPr>
        <w:t> </w:t>
      </w:r>
      <w:r>
        <w:rPr/>
        <w:t>Melbourne,</w:t>
      </w:r>
      <w:r>
        <w:rPr>
          <w:spacing w:val="-7"/>
        </w:rPr>
        <w:t> </w:t>
      </w:r>
      <w:r>
        <w:rPr/>
        <w:t>Australia</w:t>
      </w:r>
      <w:r>
        <w:rPr>
          <w:spacing w:val="-5"/>
        </w:rPr>
        <w:t> </w:t>
      </w:r>
      <w:r>
        <w:rPr/>
        <w:t>October</w:t>
      </w:r>
    </w:p>
    <w:p>
      <w:pPr>
        <w:pStyle w:val="BodyText"/>
        <w:spacing w:line="273" w:lineRule="exact"/>
        <w:ind w:left="936"/>
      </w:pPr>
      <w:r>
        <w:rPr>
          <w:spacing w:val="-4"/>
        </w:rPr>
        <w:t>2019</w:t>
      </w:r>
    </w:p>
    <w:p>
      <w:pPr>
        <w:pStyle w:val="BodyText"/>
        <w:ind w:left="936" w:right="867" w:hanging="721"/>
      </w:pPr>
      <w:r>
        <w:rPr/>
        <w:t>Gender,</w:t>
      </w:r>
      <w:r>
        <w:rPr>
          <w:spacing w:val="-6"/>
        </w:rPr>
        <w:t> </w:t>
      </w:r>
      <w:r>
        <w:rPr/>
        <w:t>Norms</w:t>
      </w:r>
      <w:r>
        <w:rPr>
          <w:spacing w:val="-4"/>
        </w:rPr>
        <w:t> </w:t>
      </w:r>
      <w:r>
        <w:rPr/>
        <w:t>and</w:t>
      </w:r>
      <w:r>
        <w:rPr>
          <w:spacing w:val="-3"/>
        </w:rPr>
        <w:t> </w:t>
      </w:r>
      <w:r>
        <w:rPr/>
        <w:t>Economics</w:t>
      </w:r>
      <w:r>
        <w:rPr>
          <w:spacing w:val="-4"/>
        </w:rPr>
        <w:t> </w:t>
      </w:r>
      <w:r>
        <w:rPr/>
        <w:t>Workshop,</w:t>
      </w:r>
      <w:r>
        <w:rPr>
          <w:spacing w:val="-1"/>
        </w:rPr>
        <w:t> </w:t>
      </w:r>
      <w:r>
        <w:rPr/>
        <w:t>Department</w:t>
      </w:r>
      <w:r>
        <w:rPr>
          <w:spacing w:val="-6"/>
        </w:rPr>
        <w:t> </w:t>
      </w:r>
      <w:r>
        <w:rPr/>
        <w:t>of</w:t>
      </w:r>
      <w:r>
        <w:rPr>
          <w:spacing w:val="-6"/>
        </w:rPr>
        <w:t> </w:t>
      </w:r>
      <w:r>
        <w:rPr/>
        <w:t>Economics,</w:t>
      </w:r>
      <w:r>
        <w:rPr>
          <w:spacing w:val="-6"/>
        </w:rPr>
        <w:t> </w:t>
      </w:r>
      <w:r>
        <w:rPr/>
        <w:t>University</w:t>
      </w:r>
      <w:r>
        <w:rPr>
          <w:spacing w:val="-4"/>
        </w:rPr>
        <w:t> </w:t>
      </w:r>
      <w:r>
        <w:rPr/>
        <w:t>of Melbourne, Melbourne Australia, December 2018.</w:t>
      </w:r>
    </w:p>
    <w:p>
      <w:pPr>
        <w:pStyle w:val="BodyText"/>
        <w:spacing w:line="242" w:lineRule="auto"/>
        <w:ind w:right="2220"/>
      </w:pPr>
      <w:r>
        <w:rPr/>
        <w:t>Monash</w:t>
      </w:r>
      <w:r>
        <w:rPr>
          <w:spacing w:val="-4"/>
        </w:rPr>
        <w:t> </w:t>
      </w:r>
      <w:r>
        <w:rPr/>
        <w:t>University,</w:t>
      </w:r>
      <w:r>
        <w:rPr>
          <w:spacing w:val="-6"/>
        </w:rPr>
        <w:t> </w:t>
      </w:r>
      <w:r>
        <w:rPr/>
        <w:t>Department</w:t>
      </w:r>
      <w:r>
        <w:rPr>
          <w:spacing w:val="-6"/>
        </w:rPr>
        <w:t> </w:t>
      </w:r>
      <w:r>
        <w:rPr/>
        <w:t>of</w:t>
      </w:r>
      <w:r>
        <w:rPr>
          <w:spacing w:val="-6"/>
        </w:rPr>
        <w:t> </w:t>
      </w:r>
      <w:r>
        <w:rPr/>
        <w:t>Economics,</w:t>
      </w:r>
      <w:r>
        <w:rPr>
          <w:spacing w:val="-5"/>
        </w:rPr>
        <w:t> </w:t>
      </w:r>
      <w:r>
        <w:rPr/>
        <w:t>Melbourne,</w:t>
      </w:r>
      <w:r>
        <w:rPr>
          <w:spacing w:val="-6"/>
        </w:rPr>
        <w:t> </w:t>
      </w:r>
      <w:r>
        <w:rPr/>
        <w:t>Australia,</w:t>
      </w:r>
      <w:r>
        <w:rPr>
          <w:spacing w:val="-3"/>
        </w:rPr>
        <w:t> </w:t>
      </w:r>
      <w:r>
        <w:rPr/>
        <w:t>Oct</w:t>
      </w:r>
      <w:r>
        <w:rPr>
          <w:spacing w:val="-6"/>
        </w:rPr>
        <w:t> </w:t>
      </w:r>
      <w:r>
        <w:rPr/>
        <w:t>2018 Ohio State University, Department of Economics, Sept 2018</w:t>
      </w:r>
    </w:p>
    <w:p>
      <w:pPr>
        <w:pStyle w:val="BodyText"/>
        <w:ind w:left="936" w:right="867" w:hanging="721"/>
      </w:pPr>
      <w:r>
        <w:rPr/>
        <w:t>(</w:t>
      </w:r>
      <w:r>
        <w:rPr>
          <w:rFonts w:ascii="Arial"/>
          <w:b/>
        </w:rPr>
        <w:t>Keynote</w:t>
      </w:r>
      <w:r>
        <w:rPr>
          <w:rFonts w:ascii="Arial"/>
          <w:b/>
          <w:spacing w:val="-4"/>
        </w:rPr>
        <w:t> </w:t>
      </w:r>
      <w:r>
        <w:rPr>
          <w:rFonts w:ascii="Arial"/>
          <w:b/>
        </w:rPr>
        <w:t>Speaker</w:t>
      </w:r>
      <w:r>
        <w:rPr/>
        <w:t>)</w:t>
      </w:r>
      <w:r>
        <w:rPr>
          <w:spacing w:val="-6"/>
        </w:rPr>
        <w:t> </w:t>
      </w:r>
      <w:r>
        <w:rPr/>
        <w:t>Inaugural</w:t>
      </w:r>
      <w:r>
        <w:rPr>
          <w:spacing w:val="-5"/>
        </w:rPr>
        <w:t> </w:t>
      </w:r>
      <w:r>
        <w:rPr/>
        <w:t>Experimental</w:t>
      </w:r>
      <w:r>
        <w:rPr>
          <w:spacing w:val="-5"/>
        </w:rPr>
        <w:t> </w:t>
      </w:r>
      <w:r>
        <w:rPr/>
        <w:t>Economics</w:t>
      </w:r>
      <w:r>
        <w:rPr>
          <w:spacing w:val="-6"/>
        </w:rPr>
        <w:t> </w:t>
      </w:r>
      <w:r>
        <w:rPr/>
        <w:t>Conference,</w:t>
      </w:r>
      <w:r>
        <w:rPr>
          <w:spacing w:val="-8"/>
        </w:rPr>
        <w:t> </w:t>
      </w:r>
      <w:r>
        <w:rPr/>
        <w:t>Catholic</w:t>
      </w:r>
      <w:r>
        <w:rPr>
          <w:spacing w:val="-6"/>
        </w:rPr>
        <w:t> </w:t>
      </w:r>
      <w:r>
        <w:rPr/>
        <w:t>University, Lima, Peru, July 2018</w:t>
      </w:r>
    </w:p>
    <w:p>
      <w:pPr>
        <w:pStyle w:val="BodyText"/>
        <w:ind w:right="867"/>
      </w:pPr>
      <w:r>
        <w:rPr/>
        <w:t>University of Melbourne, Department of Economics, Melbourne, Australia, May 2018 Applied Behavioral Conference, University of Sydney, Sydney, Australia, May 2018 Melbourne</w:t>
      </w:r>
      <w:r>
        <w:rPr>
          <w:spacing w:val="-3"/>
        </w:rPr>
        <w:t> </w:t>
      </w:r>
      <w:r>
        <w:rPr/>
        <w:t>Institute</w:t>
      </w:r>
      <w:r>
        <w:rPr>
          <w:spacing w:val="-3"/>
        </w:rPr>
        <w:t> </w:t>
      </w:r>
      <w:r>
        <w:rPr/>
        <w:t>Director’s</w:t>
      </w:r>
      <w:r>
        <w:rPr>
          <w:spacing w:val="-4"/>
        </w:rPr>
        <w:t> </w:t>
      </w:r>
      <w:r>
        <w:rPr/>
        <w:t>Conference on</w:t>
      </w:r>
      <w:r>
        <w:rPr>
          <w:spacing w:val="-3"/>
        </w:rPr>
        <w:t> </w:t>
      </w:r>
      <w:r>
        <w:rPr/>
        <w:t>Education,</w:t>
      </w:r>
      <w:r>
        <w:rPr>
          <w:spacing w:val="-6"/>
        </w:rPr>
        <w:t> </w:t>
      </w:r>
      <w:r>
        <w:rPr/>
        <w:t>Melbourne,</w:t>
      </w:r>
      <w:r>
        <w:rPr>
          <w:spacing w:val="-6"/>
        </w:rPr>
        <w:t> </w:t>
      </w:r>
      <w:r>
        <w:rPr/>
        <w:t>Australia,</w:t>
      </w:r>
      <w:r>
        <w:rPr>
          <w:spacing w:val="-6"/>
        </w:rPr>
        <w:t> </w:t>
      </w:r>
      <w:r>
        <w:rPr/>
        <w:t>March</w:t>
      </w:r>
      <w:r>
        <w:rPr>
          <w:spacing w:val="-3"/>
        </w:rPr>
        <w:t> </w:t>
      </w:r>
      <w:r>
        <w:rPr/>
        <w:t>2018 IZA/Volkswagen Foundation Workshop: Preferences, Personality Traits and the Labor</w:t>
      </w:r>
    </w:p>
    <w:p>
      <w:pPr>
        <w:pStyle w:val="BodyText"/>
        <w:spacing w:line="275" w:lineRule="exact"/>
        <w:ind w:left="936"/>
      </w:pPr>
      <w:r>
        <w:rPr/>
        <w:t>Market,</w:t>
      </w:r>
      <w:r>
        <w:rPr>
          <w:spacing w:val="-7"/>
        </w:rPr>
        <w:t> </w:t>
      </w:r>
      <w:r>
        <w:rPr/>
        <w:t>Italy,</w:t>
      </w:r>
      <w:r>
        <w:rPr>
          <w:spacing w:val="-6"/>
        </w:rPr>
        <w:t> </w:t>
      </w:r>
      <w:r>
        <w:rPr/>
        <w:t>October</w:t>
      </w:r>
      <w:r>
        <w:rPr>
          <w:spacing w:val="-5"/>
        </w:rPr>
        <w:t> </w:t>
      </w:r>
      <w:r>
        <w:rPr>
          <w:spacing w:val="-2"/>
        </w:rPr>
        <w:t>2017.</w:t>
      </w:r>
    </w:p>
    <w:p>
      <w:pPr>
        <w:pStyle w:val="BodyText"/>
        <w:ind w:left="936" w:right="867" w:hanging="721"/>
      </w:pPr>
      <w:r>
        <w:rPr/>
        <w:t>Conference</w:t>
      </w:r>
      <w:r>
        <w:rPr>
          <w:spacing w:val="-3"/>
        </w:rPr>
        <w:t> </w:t>
      </w:r>
      <w:r>
        <w:rPr/>
        <w:t>on</w:t>
      </w:r>
      <w:r>
        <w:rPr>
          <w:spacing w:val="-3"/>
        </w:rPr>
        <w:t> </w:t>
      </w:r>
      <w:r>
        <w:rPr/>
        <w:t>Risk</w:t>
      </w:r>
      <w:r>
        <w:rPr>
          <w:spacing w:val="-4"/>
        </w:rPr>
        <w:t> </w:t>
      </w:r>
      <w:r>
        <w:rPr/>
        <w:t>and</w:t>
      </w:r>
      <w:r>
        <w:rPr>
          <w:spacing w:val="-3"/>
        </w:rPr>
        <w:t> </w:t>
      </w:r>
      <w:r>
        <w:rPr/>
        <w:t>Risk</w:t>
      </w:r>
      <w:r>
        <w:rPr>
          <w:spacing w:val="-4"/>
        </w:rPr>
        <w:t> </w:t>
      </w:r>
      <w:r>
        <w:rPr/>
        <w:t>Behavior,</w:t>
      </w:r>
      <w:r>
        <w:rPr>
          <w:spacing w:val="-6"/>
        </w:rPr>
        <w:t> </w:t>
      </w:r>
      <w:r>
        <w:rPr/>
        <w:t>Copenhagen</w:t>
      </w:r>
      <w:r>
        <w:rPr>
          <w:spacing w:val="-3"/>
        </w:rPr>
        <w:t> </w:t>
      </w:r>
      <w:r>
        <w:rPr/>
        <w:t>School</w:t>
      </w:r>
      <w:r>
        <w:rPr>
          <w:spacing w:val="-3"/>
        </w:rPr>
        <w:t> </w:t>
      </w:r>
      <w:r>
        <w:rPr/>
        <w:t>of</w:t>
      </w:r>
      <w:r>
        <w:rPr>
          <w:spacing w:val="-6"/>
        </w:rPr>
        <w:t> </w:t>
      </w:r>
      <w:r>
        <w:rPr/>
        <w:t>Business</w:t>
      </w:r>
      <w:r>
        <w:rPr>
          <w:spacing w:val="-4"/>
        </w:rPr>
        <w:t> </w:t>
      </w:r>
      <w:r>
        <w:rPr/>
        <w:t>&amp;</w:t>
      </w:r>
      <w:r>
        <w:rPr>
          <w:spacing w:val="-4"/>
        </w:rPr>
        <w:t> </w:t>
      </w:r>
      <w:r>
        <w:rPr/>
        <w:t>Georgia</w:t>
      </w:r>
      <w:r>
        <w:rPr>
          <w:spacing w:val="-3"/>
        </w:rPr>
        <w:t> </w:t>
      </w:r>
      <w:r>
        <w:rPr/>
        <w:t>State University, Copenhagen, Denmark, June 2017</w:t>
      </w:r>
    </w:p>
    <w:p>
      <w:pPr>
        <w:pStyle w:val="BodyText"/>
        <w:ind w:right="867"/>
      </w:pPr>
      <w:r>
        <w:rPr/>
        <w:t>University</w:t>
      </w:r>
      <w:r>
        <w:rPr>
          <w:spacing w:val="-4"/>
        </w:rPr>
        <w:t> </w:t>
      </w:r>
      <w:r>
        <w:rPr/>
        <w:t>of</w:t>
      </w:r>
      <w:r>
        <w:rPr>
          <w:spacing w:val="-6"/>
        </w:rPr>
        <w:t> </w:t>
      </w:r>
      <w:r>
        <w:rPr/>
        <w:t>Pennsylvania,</w:t>
      </w:r>
      <w:r>
        <w:rPr>
          <w:spacing w:val="-6"/>
        </w:rPr>
        <w:t> </w:t>
      </w:r>
      <w:r>
        <w:rPr/>
        <w:t>Philosophy,</w:t>
      </w:r>
      <w:r>
        <w:rPr>
          <w:spacing w:val="-6"/>
        </w:rPr>
        <w:t> </w:t>
      </w:r>
      <w:r>
        <w:rPr/>
        <w:t>Politics,</w:t>
      </w:r>
      <w:r>
        <w:rPr>
          <w:spacing w:val="-11"/>
        </w:rPr>
        <w:t> </w:t>
      </w:r>
      <w:r>
        <w:rPr/>
        <w:t>and</w:t>
      </w:r>
      <w:r>
        <w:rPr>
          <w:spacing w:val="-3"/>
        </w:rPr>
        <w:t> </w:t>
      </w:r>
      <w:r>
        <w:rPr/>
        <w:t>Economics</w:t>
      </w:r>
      <w:r>
        <w:rPr>
          <w:spacing w:val="-4"/>
        </w:rPr>
        <w:t> </w:t>
      </w:r>
      <w:r>
        <w:rPr/>
        <w:t>Program,</w:t>
      </w:r>
      <w:r>
        <w:rPr>
          <w:spacing w:val="-6"/>
        </w:rPr>
        <w:t> </w:t>
      </w:r>
      <w:r>
        <w:rPr/>
        <w:t>January</w:t>
      </w:r>
      <w:r>
        <w:rPr>
          <w:spacing w:val="-4"/>
        </w:rPr>
        <w:t> </w:t>
      </w:r>
      <w:r>
        <w:rPr/>
        <w:t>2017 University of Texas-Austin, Department of Psychology, November 2016</w:t>
      </w:r>
    </w:p>
    <w:p>
      <w:pPr>
        <w:pStyle w:val="BodyText"/>
        <w:ind w:right="1142"/>
      </w:pPr>
      <w:r>
        <w:rPr/>
        <w:t>University of Melbourne, Department of Economics, Melbourne, Australia, October 2016 Texas A&amp;M University, Department of Agricultural Economics, September 2016. (</w:t>
      </w:r>
      <w:r>
        <w:rPr>
          <w:rFonts w:ascii="Arial"/>
          <w:b/>
        </w:rPr>
        <w:t>Keynote</w:t>
      </w:r>
      <w:r>
        <w:rPr>
          <w:rFonts w:ascii="Arial"/>
          <w:b/>
          <w:spacing w:val="-3"/>
        </w:rPr>
        <w:t> </w:t>
      </w:r>
      <w:r>
        <w:rPr>
          <w:rFonts w:ascii="Arial"/>
          <w:b/>
        </w:rPr>
        <w:t>Speaker</w:t>
      </w:r>
      <w:r>
        <w:rPr/>
        <w:t>)</w:t>
      </w:r>
      <w:r>
        <w:rPr>
          <w:spacing w:val="-5"/>
        </w:rPr>
        <w:t> </w:t>
      </w:r>
      <w:r>
        <w:rPr/>
        <w:t>XII</w:t>
      </w:r>
      <w:r>
        <w:rPr>
          <w:spacing w:val="-7"/>
        </w:rPr>
        <w:t> </w:t>
      </w:r>
      <w:r>
        <w:rPr/>
        <w:t>Simposio</w:t>
      </w:r>
      <w:r>
        <w:rPr>
          <w:spacing w:val="-4"/>
        </w:rPr>
        <w:t> </w:t>
      </w:r>
      <w:r>
        <w:rPr/>
        <w:t>Nacional</w:t>
      </w:r>
      <w:r>
        <w:rPr>
          <w:spacing w:val="-4"/>
        </w:rPr>
        <w:t> </w:t>
      </w:r>
      <w:r>
        <w:rPr/>
        <w:t>de</w:t>
      </w:r>
      <w:r>
        <w:rPr>
          <w:spacing w:val="-9"/>
        </w:rPr>
        <w:t> </w:t>
      </w:r>
      <w:r>
        <w:rPr/>
        <w:t>Microeconomia,</w:t>
      </w:r>
      <w:r>
        <w:rPr>
          <w:spacing w:val="-7"/>
        </w:rPr>
        <w:t> </w:t>
      </w:r>
      <w:r>
        <w:rPr/>
        <w:t>Universidad</w:t>
      </w:r>
      <w:r>
        <w:rPr>
          <w:spacing w:val="-4"/>
        </w:rPr>
        <w:t> </w:t>
      </w:r>
      <w:r>
        <w:rPr/>
        <w:t>Externado de</w:t>
      </w:r>
    </w:p>
    <w:p>
      <w:pPr>
        <w:pStyle w:val="BodyText"/>
        <w:ind w:right="1497" w:firstLine="720"/>
      </w:pPr>
      <w:r>
        <w:rPr/>
        <w:t>Colombia and Universidad Nacional, Bogota, Colombia, August 2016 Workshop</w:t>
      </w:r>
      <w:r>
        <w:rPr>
          <w:spacing w:val="-3"/>
        </w:rPr>
        <w:t> </w:t>
      </w:r>
      <w:r>
        <w:rPr/>
        <w:t>on</w:t>
      </w:r>
      <w:r>
        <w:rPr>
          <w:spacing w:val="-3"/>
        </w:rPr>
        <w:t> </w:t>
      </w:r>
      <w:r>
        <w:rPr/>
        <w:t>Cognition</w:t>
      </w:r>
      <w:r>
        <w:rPr>
          <w:spacing w:val="-3"/>
        </w:rPr>
        <w:t> </w:t>
      </w:r>
      <w:r>
        <w:rPr/>
        <w:t>and</w:t>
      </w:r>
      <w:r>
        <w:rPr>
          <w:spacing w:val="-3"/>
        </w:rPr>
        <w:t> </w:t>
      </w:r>
      <w:r>
        <w:rPr/>
        <w:t>Decision</w:t>
      </w:r>
      <w:r>
        <w:rPr>
          <w:spacing w:val="-3"/>
        </w:rPr>
        <w:t> </w:t>
      </w:r>
      <w:r>
        <w:rPr/>
        <w:t>Making</w:t>
      </w:r>
      <w:r>
        <w:rPr>
          <w:spacing w:val="-3"/>
        </w:rPr>
        <w:t> </w:t>
      </w:r>
      <w:r>
        <w:rPr/>
        <w:t>of</w:t>
      </w:r>
      <w:r>
        <w:rPr>
          <w:spacing w:val="-11"/>
        </w:rPr>
        <w:t> </w:t>
      </w:r>
      <w:r>
        <w:rPr/>
        <w:t>Children,</w:t>
      </w:r>
      <w:r>
        <w:rPr>
          <w:spacing w:val="-6"/>
        </w:rPr>
        <w:t> </w:t>
      </w:r>
      <w:r>
        <w:rPr/>
        <w:t>Department</w:t>
      </w:r>
      <w:r>
        <w:rPr>
          <w:spacing w:val="-6"/>
        </w:rPr>
        <w:t> </w:t>
      </w:r>
      <w:r>
        <w:rPr/>
        <w:t>of</w:t>
      </w:r>
      <w:r>
        <w:rPr>
          <w:spacing w:val="-6"/>
        </w:rPr>
        <w:t> </w:t>
      </w:r>
      <w:r>
        <w:rPr/>
        <w:t>Economics,</w:t>
      </w:r>
    </w:p>
    <w:p>
      <w:pPr>
        <w:pStyle w:val="BodyText"/>
        <w:spacing w:line="274" w:lineRule="exact"/>
        <w:ind w:left="936"/>
      </w:pPr>
      <w:r>
        <w:rPr/>
        <w:t>University</w:t>
      </w:r>
      <w:r>
        <w:rPr>
          <w:spacing w:val="-5"/>
        </w:rPr>
        <w:t> </w:t>
      </w:r>
      <w:r>
        <w:rPr/>
        <w:t>of</w:t>
      </w:r>
      <w:r>
        <w:rPr>
          <w:spacing w:val="-6"/>
        </w:rPr>
        <w:t> </w:t>
      </w:r>
      <w:r>
        <w:rPr/>
        <w:t>Southern</w:t>
      </w:r>
      <w:r>
        <w:rPr>
          <w:spacing w:val="-3"/>
        </w:rPr>
        <w:t> </w:t>
      </w:r>
      <w:r>
        <w:rPr/>
        <w:t>California,</w:t>
      </w:r>
      <w:r>
        <w:rPr>
          <w:spacing w:val="-7"/>
        </w:rPr>
        <w:t> </w:t>
      </w:r>
      <w:r>
        <w:rPr/>
        <w:t>April</w:t>
      </w:r>
      <w:r>
        <w:rPr>
          <w:spacing w:val="-3"/>
        </w:rPr>
        <w:t> </w:t>
      </w:r>
      <w:r>
        <w:rPr>
          <w:spacing w:val="-4"/>
        </w:rPr>
        <w:t>2016</w:t>
      </w:r>
    </w:p>
    <w:p>
      <w:pPr>
        <w:pStyle w:val="BodyText"/>
        <w:ind w:left="936" w:right="867" w:hanging="721"/>
      </w:pPr>
      <w:r>
        <w:rPr/>
        <w:t>(</w:t>
      </w:r>
      <w:r>
        <w:rPr>
          <w:rFonts w:ascii="Arial"/>
          <w:b/>
        </w:rPr>
        <w:t>Keynote</w:t>
      </w:r>
      <w:r>
        <w:rPr>
          <w:rFonts w:ascii="Arial"/>
          <w:b/>
          <w:spacing w:val="-3"/>
        </w:rPr>
        <w:t> </w:t>
      </w:r>
      <w:r>
        <w:rPr>
          <w:rFonts w:ascii="Arial"/>
          <w:b/>
        </w:rPr>
        <w:t>Speaker</w:t>
      </w:r>
      <w:r>
        <w:rPr/>
        <w:t>)</w:t>
      </w:r>
      <w:r>
        <w:rPr>
          <w:spacing w:val="-5"/>
        </w:rPr>
        <w:t> </w:t>
      </w:r>
      <w:r>
        <w:rPr/>
        <w:t>Third</w:t>
      </w:r>
      <w:r>
        <w:rPr>
          <w:spacing w:val="-4"/>
        </w:rPr>
        <w:t> </w:t>
      </w:r>
      <w:r>
        <w:rPr/>
        <w:t>Antigua</w:t>
      </w:r>
      <w:r>
        <w:rPr>
          <w:spacing w:val="-4"/>
        </w:rPr>
        <w:t> </w:t>
      </w:r>
      <w:r>
        <w:rPr/>
        <w:t>Experimental</w:t>
      </w:r>
      <w:r>
        <w:rPr>
          <w:spacing w:val="-9"/>
        </w:rPr>
        <w:t> </w:t>
      </w:r>
      <w:r>
        <w:rPr/>
        <w:t>Economics Conference,</w:t>
      </w:r>
      <w:r>
        <w:rPr>
          <w:spacing w:val="-7"/>
        </w:rPr>
        <w:t> </w:t>
      </w:r>
      <w:r>
        <w:rPr/>
        <w:t>Antigua, Guatemala, March 2016</w:t>
      </w:r>
    </w:p>
    <w:p>
      <w:pPr>
        <w:pStyle w:val="BodyText"/>
        <w:spacing w:after="0"/>
        <w:sectPr>
          <w:pgSz w:w="12240" w:h="15840"/>
          <w:pgMar w:header="0" w:footer="1013" w:top="1220" w:bottom="1200" w:left="1080" w:right="360"/>
        </w:sectPr>
      </w:pPr>
    </w:p>
    <w:p>
      <w:pPr>
        <w:pStyle w:val="BodyText"/>
        <w:spacing w:before="75"/>
        <w:ind w:left="0" w:right="1969"/>
        <w:jc w:val="right"/>
      </w:pPr>
      <w:r>
        <w:rPr/>
        <w:t>Chapman</w:t>
      </w:r>
      <w:r>
        <w:rPr>
          <w:spacing w:val="-4"/>
        </w:rPr>
        <w:t> </w:t>
      </w:r>
      <w:r>
        <w:rPr/>
        <w:t>University,</w:t>
      </w:r>
      <w:r>
        <w:rPr>
          <w:spacing w:val="-7"/>
        </w:rPr>
        <w:t> </w:t>
      </w:r>
      <w:r>
        <w:rPr/>
        <w:t>Economics</w:t>
      </w:r>
      <w:r>
        <w:rPr>
          <w:spacing w:val="-5"/>
        </w:rPr>
        <w:t> </w:t>
      </w:r>
      <w:r>
        <w:rPr/>
        <w:t>Science</w:t>
      </w:r>
      <w:r>
        <w:rPr>
          <w:spacing w:val="-4"/>
        </w:rPr>
        <w:t> </w:t>
      </w:r>
      <w:r>
        <w:rPr/>
        <w:t>Institute,</w:t>
      </w:r>
      <w:r>
        <w:rPr>
          <w:spacing w:val="-7"/>
        </w:rPr>
        <w:t> </w:t>
      </w:r>
      <w:r>
        <w:rPr/>
        <w:t>Los</w:t>
      </w:r>
      <w:r>
        <w:rPr>
          <w:spacing w:val="-5"/>
        </w:rPr>
        <w:t> </w:t>
      </w:r>
      <w:r>
        <w:rPr/>
        <w:t>Angeles,</w:t>
      </w:r>
      <w:r>
        <w:rPr>
          <w:spacing w:val="-7"/>
        </w:rPr>
        <w:t> </w:t>
      </w:r>
      <w:r>
        <w:rPr/>
        <w:t>CA,</w:t>
      </w:r>
      <w:r>
        <w:rPr>
          <w:spacing w:val="-7"/>
        </w:rPr>
        <w:t> </w:t>
      </w:r>
      <w:r>
        <w:rPr/>
        <w:t>March</w:t>
      </w:r>
      <w:r>
        <w:rPr>
          <w:spacing w:val="-4"/>
        </w:rPr>
        <w:t> </w:t>
      </w:r>
      <w:r>
        <w:rPr/>
        <w:t>2016 ISER</w:t>
      </w:r>
      <w:r>
        <w:rPr>
          <w:spacing w:val="-4"/>
        </w:rPr>
        <w:t> </w:t>
      </w:r>
      <w:r>
        <w:rPr/>
        <w:t>Workshop:</w:t>
      </w:r>
      <w:r>
        <w:rPr>
          <w:spacing w:val="-6"/>
        </w:rPr>
        <w:t> </w:t>
      </w:r>
      <w:r>
        <w:rPr/>
        <w:t>Education</w:t>
      </w:r>
      <w:r>
        <w:rPr>
          <w:spacing w:val="-4"/>
        </w:rPr>
        <w:t> </w:t>
      </w:r>
      <w:r>
        <w:rPr/>
        <w:t>and</w:t>
      </w:r>
      <w:r>
        <w:rPr>
          <w:spacing w:val="-3"/>
        </w:rPr>
        <w:t> </w:t>
      </w:r>
      <w:r>
        <w:rPr/>
        <w:t>the</w:t>
      </w:r>
      <w:r>
        <w:rPr>
          <w:spacing w:val="-3"/>
        </w:rPr>
        <w:t> </w:t>
      </w:r>
      <w:r>
        <w:rPr/>
        <w:t>Development</w:t>
      </w:r>
      <w:r>
        <w:rPr>
          <w:spacing w:val="-6"/>
        </w:rPr>
        <w:t> </w:t>
      </w:r>
      <w:r>
        <w:rPr/>
        <w:t>of</w:t>
      </w:r>
      <w:r>
        <w:rPr>
          <w:spacing w:val="-6"/>
        </w:rPr>
        <w:t> </w:t>
      </w:r>
      <w:r>
        <w:rPr/>
        <w:t>Preferences</w:t>
      </w:r>
      <w:r>
        <w:rPr>
          <w:spacing w:val="-4"/>
        </w:rPr>
        <w:t> </w:t>
      </w:r>
      <w:r>
        <w:rPr/>
        <w:t>and</w:t>
      </w:r>
      <w:r>
        <w:rPr>
          <w:spacing w:val="-4"/>
        </w:rPr>
        <w:t> </w:t>
      </w:r>
      <w:r>
        <w:rPr/>
        <w:t>Attitudes</w:t>
      </w:r>
      <w:r>
        <w:rPr>
          <w:spacing w:val="-4"/>
        </w:rPr>
        <w:t> </w:t>
      </w:r>
      <w:r>
        <w:rPr>
          <w:spacing w:val="-5"/>
        </w:rPr>
        <w:t>in</w:t>
      </w:r>
    </w:p>
    <w:p>
      <w:pPr>
        <w:pStyle w:val="BodyText"/>
        <w:spacing w:line="276" w:lineRule="exact" w:before="3"/>
        <w:ind w:left="0" w:right="2068"/>
        <w:jc w:val="right"/>
      </w:pPr>
      <w:r>
        <w:rPr/>
        <w:t>Children/Adolescents,</w:t>
      </w:r>
      <w:r>
        <w:rPr>
          <w:spacing w:val="-8"/>
        </w:rPr>
        <w:t> </w:t>
      </w:r>
      <w:r>
        <w:rPr/>
        <w:t>University</w:t>
      </w:r>
      <w:r>
        <w:rPr>
          <w:spacing w:val="-6"/>
        </w:rPr>
        <w:t> </w:t>
      </w:r>
      <w:r>
        <w:rPr/>
        <w:t>of</w:t>
      </w:r>
      <w:r>
        <w:rPr>
          <w:spacing w:val="-7"/>
        </w:rPr>
        <w:t> </w:t>
      </w:r>
      <w:r>
        <w:rPr/>
        <w:t>Essex,</w:t>
      </w:r>
      <w:r>
        <w:rPr>
          <w:spacing w:val="-2"/>
        </w:rPr>
        <w:t> </w:t>
      </w:r>
      <w:r>
        <w:rPr/>
        <w:t>Colchester,</w:t>
      </w:r>
      <w:r>
        <w:rPr>
          <w:spacing w:val="-5"/>
        </w:rPr>
        <w:t> </w:t>
      </w:r>
      <w:r>
        <w:rPr/>
        <w:t>U.K.,</w:t>
      </w:r>
      <w:r>
        <w:rPr>
          <w:spacing w:val="-8"/>
        </w:rPr>
        <w:t> </w:t>
      </w:r>
      <w:r>
        <w:rPr/>
        <w:t>March</w:t>
      </w:r>
      <w:r>
        <w:rPr>
          <w:spacing w:val="-4"/>
        </w:rPr>
        <w:t> </w:t>
      </w:r>
      <w:r>
        <w:rPr>
          <w:spacing w:val="-2"/>
        </w:rPr>
        <w:t>2016.</w:t>
      </w:r>
    </w:p>
    <w:p>
      <w:pPr>
        <w:pStyle w:val="BodyText"/>
        <w:ind w:left="936" w:right="867" w:hanging="721"/>
      </w:pPr>
      <w:r>
        <w:rPr/>
        <w:t>Virginia</w:t>
      </w:r>
      <w:r>
        <w:rPr>
          <w:spacing w:val="-3"/>
        </w:rPr>
        <w:t> </w:t>
      </w:r>
      <w:r>
        <w:rPr/>
        <w:t>Commonwealth</w:t>
      </w:r>
      <w:r>
        <w:rPr>
          <w:spacing w:val="-3"/>
        </w:rPr>
        <w:t> </w:t>
      </w:r>
      <w:r>
        <w:rPr/>
        <w:t>University,</w:t>
      </w:r>
      <w:r>
        <w:rPr>
          <w:spacing w:val="-6"/>
        </w:rPr>
        <w:t> </w:t>
      </w:r>
      <w:r>
        <w:rPr/>
        <w:t>Department</w:t>
      </w:r>
      <w:r>
        <w:rPr>
          <w:spacing w:val="-6"/>
        </w:rPr>
        <w:t> </w:t>
      </w:r>
      <w:r>
        <w:rPr/>
        <w:t>of</w:t>
      </w:r>
      <w:r>
        <w:rPr>
          <w:spacing w:val="-6"/>
        </w:rPr>
        <w:t> </w:t>
      </w:r>
      <w:r>
        <w:rPr/>
        <w:t>Economics,</w:t>
      </w:r>
      <w:r>
        <w:rPr>
          <w:spacing w:val="-6"/>
        </w:rPr>
        <w:t> </w:t>
      </w:r>
      <w:r>
        <w:rPr/>
        <w:t>Richmond,</w:t>
      </w:r>
      <w:r>
        <w:rPr>
          <w:spacing w:val="-6"/>
        </w:rPr>
        <w:t> </w:t>
      </w:r>
      <w:r>
        <w:rPr/>
        <w:t>VA,</w:t>
      </w:r>
      <w:r>
        <w:rPr>
          <w:spacing w:val="-6"/>
        </w:rPr>
        <w:t> </w:t>
      </w:r>
      <w:r>
        <w:rPr/>
        <w:t>November </w:t>
      </w:r>
      <w:r>
        <w:rPr>
          <w:spacing w:val="-4"/>
        </w:rPr>
        <w:t>2015</w:t>
      </w:r>
    </w:p>
    <w:p>
      <w:pPr>
        <w:pStyle w:val="BodyText"/>
        <w:ind w:left="936" w:right="867" w:hanging="721"/>
      </w:pPr>
      <w:r>
        <w:rPr/>
        <w:t>Workshop</w:t>
      </w:r>
      <w:r>
        <w:rPr>
          <w:spacing w:val="-3"/>
        </w:rPr>
        <w:t> </w:t>
      </w:r>
      <w:r>
        <w:rPr/>
        <w:t>on</w:t>
      </w:r>
      <w:r>
        <w:rPr>
          <w:spacing w:val="-1"/>
        </w:rPr>
        <w:t> </w:t>
      </w:r>
      <w:r>
        <w:rPr/>
        <w:t>Conflict</w:t>
      </w:r>
      <w:r>
        <w:rPr>
          <w:spacing w:val="-6"/>
        </w:rPr>
        <w:t> </w:t>
      </w:r>
      <w:r>
        <w:rPr/>
        <w:t>and</w:t>
      </w:r>
      <w:r>
        <w:rPr>
          <w:spacing w:val="-3"/>
        </w:rPr>
        <w:t> </w:t>
      </w:r>
      <w:r>
        <w:rPr/>
        <w:t>Cooperation,</w:t>
      </w:r>
      <w:r>
        <w:rPr>
          <w:spacing w:val="-6"/>
        </w:rPr>
        <w:t> </w:t>
      </w:r>
      <w:r>
        <w:rPr/>
        <w:t>hosted</w:t>
      </w:r>
      <w:r>
        <w:rPr>
          <w:spacing w:val="-3"/>
        </w:rPr>
        <w:t> </w:t>
      </w:r>
      <w:r>
        <w:rPr/>
        <w:t>by</w:t>
      </w:r>
      <w:r>
        <w:rPr>
          <w:spacing w:val="-4"/>
        </w:rPr>
        <w:t> </w:t>
      </w:r>
      <w:r>
        <w:rPr/>
        <w:t>Texas</w:t>
      </w:r>
      <w:r>
        <w:rPr>
          <w:spacing w:val="-4"/>
        </w:rPr>
        <w:t> </w:t>
      </w:r>
      <w:r>
        <w:rPr/>
        <w:t>A&amp;M,</w:t>
      </w:r>
      <w:r>
        <w:rPr>
          <w:spacing w:val="-6"/>
        </w:rPr>
        <w:t> </w:t>
      </w:r>
      <w:r>
        <w:rPr/>
        <w:t>in</w:t>
      </w:r>
      <w:r>
        <w:rPr>
          <w:spacing w:val="-3"/>
        </w:rPr>
        <w:t> </w:t>
      </w:r>
      <w:r>
        <w:rPr/>
        <w:t>College</w:t>
      </w:r>
      <w:r>
        <w:rPr>
          <w:spacing w:val="-3"/>
        </w:rPr>
        <w:t> </w:t>
      </w:r>
      <w:r>
        <w:rPr/>
        <w:t>Station,</w:t>
      </w:r>
      <w:r>
        <w:rPr>
          <w:spacing w:val="-6"/>
        </w:rPr>
        <w:t> </w:t>
      </w:r>
      <w:r>
        <w:rPr/>
        <w:t>TX, October 2015</w:t>
      </w:r>
    </w:p>
    <w:p>
      <w:pPr>
        <w:pStyle w:val="BodyText"/>
        <w:spacing w:before="1"/>
        <w:ind w:left="936" w:right="867" w:hanging="721"/>
      </w:pPr>
      <w:r>
        <w:rPr/>
        <w:t>Workshop</w:t>
      </w:r>
      <w:r>
        <w:rPr>
          <w:spacing w:val="-5"/>
        </w:rPr>
        <w:t> </w:t>
      </w:r>
      <w:r>
        <w:rPr/>
        <w:t>on</w:t>
      </w:r>
      <w:r>
        <w:rPr>
          <w:spacing w:val="-5"/>
        </w:rPr>
        <w:t> </w:t>
      </w:r>
      <w:r>
        <w:rPr/>
        <w:t>Experimental</w:t>
      </w:r>
      <w:r>
        <w:rPr>
          <w:spacing w:val="-5"/>
        </w:rPr>
        <w:t> </w:t>
      </w:r>
      <w:r>
        <w:rPr/>
        <w:t>Economics</w:t>
      </w:r>
      <w:r>
        <w:rPr>
          <w:spacing w:val="-6"/>
        </w:rPr>
        <w:t> </w:t>
      </w:r>
      <w:r>
        <w:rPr/>
        <w:t>and</w:t>
      </w:r>
      <w:r>
        <w:rPr>
          <w:spacing w:val="-5"/>
        </w:rPr>
        <w:t> </w:t>
      </w:r>
      <w:r>
        <w:rPr/>
        <w:t>Entrepreneurship,</w:t>
      </w:r>
      <w:r>
        <w:rPr>
          <w:spacing w:val="-8"/>
        </w:rPr>
        <w:t> </w:t>
      </w:r>
      <w:r>
        <w:rPr/>
        <w:t>hosted</w:t>
      </w:r>
      <w:r>
        <w:rPr>
          <w:spacing w:val="-5"/>
        </w:rPr>
        <w:t> </w:t>
      </w:r>
      <w:r>
        <w:rPr/>
        <w:t>by</w:t>
      </w:r>
      <w:r>
        <w:rPr>
          <w:spacing w:val="-6"/>
        </w:rPr>
        <w:t> </w:t>
      </w:r>
      <w:r>
        <w:rPr/>
        <w:t>Florida</w:t>
      </w:r>
      <w:r>
        <w:rPr>
          <w:spacing w:val="-5"/>
        </w:rPr>
        <w:t> </w:t>
      </w:r>
      <w:r>
        <w:rPr/>
        <w:t>State University, in Tampa, FL, October 2015</w:t>
      </w:r>
    </w:p>
    <w:p>
      <w:pPr>
        <w:pStyle w:val="BodyText"/>
        <w:ind w:left="936" w:right="867" w:hanging="721"/>
      </w:pPr>
      <w:r>
        <w:rPr/>
        <w:t>Centro</w:t>
      </w:r>
      <w:r>
        <w:rPr>
          <w:spacing w:val="-4"/>
        </w:rPr>
        <w:t> </w:t>
      </w:r>
      <w:r>
        <w:rPr/>
        <w:t>de</w:t>
      </w:r>
      <w:r>
        <w:rPr>
          <w:spacing w:val="-4"/>
        </w:rPr>
        <w:t> </w:t>
      </w:r>
      <w:r>
        <w:rPr/>
        <w:t>Investigación</w:t>
      </w:r>
      <w:r>
        <w:rPr>
          <w:spacing w:val="-4"/>
        </w:rPr>
        <w:t> </w:t>
      </w:r>
      <w:r>
        <w:rPr/>
        <w:t>y</w:t>
      </w:r>
      <w:r>
        <w:rPr>
          <w:spacing w:val="-5"/>
        </w:rPr>
        <w:t> </w:t>
      </w:r>
      <w:r>
        <w:rPr/>
        <w:t>Docencia</w:t>
      </w:r>
      <w:r>
        <w:rPr>
          <w:spacing w:val="-4"/>
        </w:rPr>
        <w:t> </w:t>
      </w:r>
      <w:r>
        <w:rPr/>
        <w:t>Económicas</w:t>
      </w:r>
      <w:r>
        <w:rPr>
          <w:spacing w:val="-5"/>
        </w:rPr>
        <w:t> </w:t>
      </w:r>
      <w:r>
        <w:rPr/>
        <w:t>(CIDE), Mexico</w:t>
      </w:r>
      <w:r>
        <w:rPr>
          <w:spacing w:val="-4"/>
        </w:rPr>
        <w:t> </w:t>
      </w:r>
      <w:r>
        <w:rPr/>
        <w:t>City,</w:t>
      </w:r>
      <w:r>
        <w:rPr>
          <w:spacing w:val="-5"/>
        </w:rPr>
        <w:t> </w:t>
      </w:r>
      <w:r>
        <w:rPr/>
        <w:t>Mexico,</w:t>
      </w:r>
      <w:r>
        <w:rPr>
          <w:spacing w:val="-7"/>
        </w:rPr>
        <w:t> </w:t>
      </w:r>
      <w:r>
        <w:rPr/>
        <w:t>October </w:t>
      </w:r>
      <w:r>
        <w:rPr>
          <w:spacing w:val="-2"/>
        </w:rPr>
        <w:t>2014.</w:t>
      </w:r>
    </w:p>
    <w:p>
      <w:pPr>
        <w:pStyle w:val="BodyText"/>
        <w:spacing w:line="274" w:lineRule="exact"/>
      </w:pPr>
      <w:r>
        <w:rPr/>
        <w:t>BI</w:t>
      </w:r>
      <w:r>
        <w:rPr>
          <w:spacing w:val="-6"/>
        </w:rPr>
        <w:t> </w:t>
      </w:r>
      <w:r>
        <w:rPr/>
        <w:t>Norwegian</w:t>
      </w:r>
      <w:r>
        <w:rPr>
          <w:spacing w:val="-3"/>
        </w:rPr>
        <w:t> </w:t>
      </w:r>
      <w:r>
        <w:rPr/>
        <w:t>Business</w:t>
      </w:r>
      <w:r>
        <w:rPr>
          <w:spacing w:val="-4"/>
        </w:rPr>
        <w:t> </w:t>
      </w:r>
      <w:r>
        <w:rPr/>
        <w:t>School,</w:t>
      </w:r>
      <w:r>
        <w:rPr>
          <w:spacing w:val="-6"/>
        </w:rPr>
        <w:t> </w:t>
      </w:r>
      <w:r>
        <w:rPr/>
        <w:t>Bergen,</w:t>
      </w:r>
      <w:r>
        <w:rPr>
          <w:spacing w:val="-5"/>
        </w:rPr>
        <w:t> </w:t>
      </w:r>
      <w:r>
        <w:rPr/>
        <w:t>Norway,</w:t>
      </w:r>
      <w:r>
        <w:rPr>
          <w:spacing w:val="-6"/>
        </w:rPr>
        <w:t> </w:t>
      </w:r>
      <w:r>
        <w:rPr/>
        <w:t>June</w:t>
      </w:r>
      <w:r>
        <w:rPr>
          <w:spacing w:val="-3"/>
        </w:rPr>
        <w:t> </w:t>
      </w:r>
      <w:r>
        <w:rPr>
          <w:spacing w:val="-4"/>
        </w:rPr>
        <w:t>2014</w:t>
      </w:r>
    </w:p>
    <w:p>
      <w:pPr>
        <w:pStyle w:val="BodyText"/>
        <w:spacing w:before="3"/>
        <w:ind w:right="1467"/>
      </w:pPr>
      <w:r>
        <w:rPr/>
        <w:t>International Food Policy Research Institute, Washington DC, November 2013 University</w:t>
      </w:r>
      <w:r>
        <w:rPr>
          <w:spacing w:val="-4"/>
        </w:rPr>
        <w:t> </w:t>
      </w:r>
      <w:r>
        <w:rPr/>
        <w:t>of</w:t>
      </w:r>
      <w:r>
        <w:rPr>
          <w:spacing w:val="-6"/>
        </w:rPr>
        <w:t> </w:t>
      </w:r>
      <w:r>
        <w:rPr/>
        <w:t>Alaska-Fairbanks,</w:t>
      </w:r>
      <w:r>
        <w:rPr>
          <w:spacing w:val="-6"/>
        </w:rPr>
        <w:t> </w:t>
      </w:r>
      <w:r>
        <w:rPr/>
        <w:t>Alaska</w:t>
      </w:r>
      <w:r>
        <w:rPr>
          <w:spacing w:val="-3"/>
        </w:rPr>
        <w:t> </w:t>
      </w:r>
      <w:r>
        <w:rPr/>
        <w:t>Center</w:t>
      </w:r>
      <w:r>
        <w:rPr>
          <w:spacing w:val="-4"/>
        </w:rPr>
        <w:t> </w:t>
      </w:r>
      <w:r>
        <w:rPr/>
        <w:t>for</w:t>
      </w:r>
      <w:r>
        <w:rPr>
          <w:spacing w:val="-4"/>
        </w:rPr>
        <w:t> </w:t>
      </w:r>
      <w:r>
        <w:rPr/>
        <w:t>Energy</w:t>
      </w:r>
      <w:r>
        <w:rPr>
          <w:spacing w:val="-4"/>
        </w:rPr>
        <w:t> </w:t>
      </w:r>
      <w:r>
        <w:rPr/>
        <w:t>and</w:t>
      </w:r>
      <w:r>
        <w:rPr>
          <w:spacing w:val="-3"/>
        </w:rPr>
        <w:t> </w:t>
      </w:r>
      <w:r>
        <w:rPr/>
        <w:t>Power,</w:t>
      </w:r>
      <w:r>
        <w:rPr>
          <w:spacing w:val="-6"/>
        </w:rPr>
        <w:t> </w:t>
      </w:r>
      <w:r>
        <w:rPr/>
        <w:t>November</w:t>
      </w:r>
      <w:r>
        <w:rPr>
          <w:spacing w:val="-4"/>
        </w:rPr>
        <w:t> </w:t>
      </w:r>
      <w:r>
        <w:rPr/>
        <w:t>2013 University of Alaska-Anchorage, Department of Economics, November 2013 University of California-Santa Barbara, Department of Economics, November 2013 University of California-San Diego, Rady School of Management, October 2013</w:t>
      </w:r>
    </w:p>
    <w:p>
      <w:pPr>
        <w:pStyle w:val="BodyText"/>
        <w:spacing w:line="275" w:lineRule="exact"/>
      </w:pPr>
      <w:r>
        <w:rPr/>
        <w:t>New</w:t>
      </w:r>
      <w:r>
        <w:rPr>
          <w:spacing w:val="-3"/>
        </w:rPr>
        <w:t> </w:t>
      </w:r>
      <w:r>
        <w:rPr/>
        <w:t>York</w:t>
      </w:r>
      <w:r>
        <w:rPr>
          <w:spacing w:val="-4"/>
        </w:rPr>
        <w:t> </w:t>
      </w:r>
      <w:r>
        <w:rPr/>
        <w:t>University,</w:t>
      </w:r>
      <w:r>
        <w:rPr>
          <w:spacing w:val="-6"/>
        </w:rPr>
        <w:t> </w:t>
      </w:r>
      <w:r>
        <w:rPr/>
        <w:t>Department</w:t>
      </w:r>
      <w:r>
        <w:rPr>
          <w:spacing w:val="-5"/>
        </w:rPr>
        <w:t> </w:t>
      </w:r>
      <w:r>
        <w:rPr/>
        <w:t>of</w:t>
      </w:r>
      <w:r>
        <w:rPr>
          <w:spacing w:val="-6"/>
        </w:rPr>
        <w:t> </w:t>
      </w:r>
      <w:r>
        <w:rPr/>
        <w:t>Economics,</w:t>
      </w:r>
      <w:r>
        <w:rPr>
          <w:spacing w:val="-5"/>
        </w:rPr>
        <w:t> </w:t>
      </w:r>
      <w:r>
        <w:rPr/>
        <w:t>New</w:t>
      </w:r>
      <w:r>
        <w:rPr>
          <w:spacing w:val="-3"/>
        </w:rPr>
        <w:t> </w:t>
      </w:r>
      <w:r>
        <w:rPr/>
        <w:t>York,</w:t>
      </w:r>
      <w:r>
        <w:rPr>
          <w:spacing w:val="-6"/>
        </w:rPr>
        <w:t> </w:t>
      </w:r>
      <w:r>
        <w:rPr/>
        <w:t>NY,</w:t>
      </w:r>
      <w:r>
        <w:rPr>
          <w:spacing w:val="-5"/>
        </w:rPr>
        <w:t> </w:t>
      </w:r>
      <w:r>
        <w:rPr/>
        <w:t>March</w:t>
      </w:r>
      <w:r>
        <w:rPr>
          <w:spacing w:val="-3"/>
        </w:rPr>
        <w:t> </w:t>
      </w:r>
      <w:r>
        <w:rPr>
          <w:spacing w:val="-4"/>
        </w:rPr>
        <w:t>2013</w:t>
      </w:r>
    </w:p>
    <w:p>
      <w:pPr>
        <w:pStyle w:val="BodyText"/>
        <w:ind w:left="936" w:right="952" w:hanging="721"/>
      </w:pPr>
      <w:r>
        <w:rPr/>
        <w:t>Social</w:t>
      </w:r>
      <w:r>
        <w:rPr>
          <w:spacing w:val="-3"/>
        </w:rPr>
        <w:t> </w:t>
      </w:r>
      <w:r>
        <w:rPr/>
        <w:t>Dilemma</w:t>
      </w:r>
      <w:r>
        <w:rPr>
          <w:spacing w:val="-3"/>
        </w:rPr>
        <w:t> </w:t>
      </w:r>
      <w:r>
        <w:rPr/>
        <w:t>Workshop,</w:t>
      </w:r>
      <w:r>
        <w:rPr>
          <w:spacing w:val="-6"/>
        </w:rPr>
        <w:t> </w:t>
      </w:r>
      <w:r>
        <w:rPr/>
        <w:t>California</w:t>
      </w:r>
      <w:r>
        <w:rPr>
          <w:spacing w:val="-3"/>
        </w:rPr>
        <w:t> </w:t>
      </w:r>
      <w:r>
        <w:rPr/>
        <w:t>Institute</w:t>
      </w:r>
      <w:r>
        <w:rPr>
          <w:spacing w:val="-3"/>
        </w:rPr>
        <w:t> </w:t>
      </w:r>
      <w:r>
        <w:rPr/>
        <w:t>of</w:t>
      </w:r>
      <w:r>
        <w:rPr>
          <w:spacing w:val="-6"/>
        </w:rPr>
        <w:t> </w:t>
      </w:r>
      <w:r>
        <w:rPr/>
        <w:t>Technology,</w:t>
      </w:r>
      <w:r>
        <w:rPr>
          <w:spacing w:val="-6"/>
        </w:rPr>
        <w:t> </w:t>
      </w:r>
      <w:r>
        <w:rPr/>
        <w:t>Pasadena,</w:t>
      </w:r>
      <w:r>
        <w:rPr>
          <w:spacing w:val="-6"/>
        </w:rPr>
        <w:t> </w:t>
      </w:r>
      <w:r>
        <w:rPr/>
        <w:t>CA,</w:t>
      </w:r>
      <w:r>
        <w:rPr>
          <w:spacing w:val="-6"/>
        </w:rPr>
        <w:t> </w:t>
      </w:r>
      <w:r>
        <w:rPr/>
        <w:t>February </w:t>
      </w:r>
      <w:r>
        <w:rPr>
          <w:spacing w:val="-4"/>
        </w:rPr>
        <w:t>2013</w:t>
      </w:r>
    </w:p>
    <w:p>
      <w:pPr>
        <w:pStyle w:val="BodyText"/>
        <w:ind w:right="2220"/>
      </w:pPr>
      <w:r>
        <w:rPr/>
        <w:t>Georgia</w:t>
      </w:r>
      <w:r>
        <w:rPr>
          <w:spacing w:val="-4"/>
        </w:rPr>
        <w:t> </w:t>
      </w:r>
      <w:r>
        <w:rPr/>
        <w:t>State</w:t>
      </w:r>
      <w:r>
        <w:rPr>
          <w:spacing w:val="-4"/>
        </w:rPr>
        <w:t> </w:t>
      </w:r>
      <w:r>
        <w:rPr/>
        <w:t>University,</w:t>
      </w:r>
      <w:r>
        <w:rPr>
          <w:spacing w:val="-7"/>
        </w:rPr>
        <w:t> </w:t>
      </w:r>
      <w:r>
        <w:rPr/>
        <w:t>Conference</w:t>
      </w:r>
      <w:r>
        <w:rPr>
          <w:spacing w:val="-4"/>
        </w:rPr>
        <w:t> </w:t>
      </w:r>
      <w:r>
        <w:rPr/>
        <w:t>on</w:t>
      </w:r>
      <w:r>
        <w:rPr>
          <w:spacing w:val="-4"/>
        </w:rPr>
        <w:t> </w:t>
      </w:r>
      <w:r>
        <w:rPr/>
        <w:t>Experiments</w:t>
      </w:r>
      <w:r>
        <w:rPr>
          <w:spacing w:val="-5"/>
        </w:rPr>
        <w:t> </w:t>
      </w:r>
      <w:r>
        <w:rPr/>
        <w:t>for</w:t>
      </w:r>
      <w:r>
        <w:rPr>
          <w:spacing w:val="-5"/>
        </w:rPr>
        <w:t> </w:t>
      </w:r>
      <w:r>
        <w:rPr/>
        <w:t>Export,</w:t>
      </w:r>
      <w:r>
        <w:rPr>
          <w:spacing w:val="-7"/>
        </w:rPr>
        <w:t> </w:t>
      </w:r>
      <w:r>
        <w:rPr/>
        <w:t>April</w:t>
      </w:r>
      <w:r>
        <w:rPr>
          <w:spacing w:val="-4"/>
        </w:rPr>
        <w:t> </w:t>
      </w:r>
      <w:r>
        <w:rPr/>
        <w:t>2012 Georgia State University, Department of Economics, April 2012</w:t>
      </w:r>
    </w:p>
    <w:p>
      <w:pPr>
        <w:pStyle w:val="BodyText"/>
        <w:spacing w:line="274" w:lineRule="exact"/>
      </w:pPr>
      <w:r>
        <w:rPr/>
        <w:t>University</w:t>
      </w:r>
      <w:r>
        <w:rPr>
          <w:spacing w:val="-4"/>
        </w:rPr>
        <w:t> </w:t>
      </w:r>
      <w:r>
        <w:rPr/>
        <w:t>of</w:t>
      </w:r>
      <w:r>
        <w:rPr>
          <w:spacing w:val="-6"/>
        </w:rPr>
        <w:t> </w:t>
      </w:r>
      <w:r>
        <w:rPr/>
        <w:t>Arizona,</w:t>
      </w:r>
      <w:r>
        <w:rPr>
          <w:spacing w:val="-5"/>
        </w:rPr>
        <w:t> </w:t>
      </w:r>
      <w:r>
        <w:rPr/>
        <w:t>Department</w:t>
      </w:r>
      <w:r>
        <w:rPr>
          <w:spacing w:val="-6"/>
        </w:rPr>
        <w:t> </w:t>
      </w:r>
      <w:r>
        <w:rPr/>
        <w:t>of</w:t>
      </w:r>
      <w:r>
        <w:rPr>
          <w:spacing w:val="-6"/>
        </w:rPr>
        <w:t> </w:t>
      </w:r>
      <w:r>
        <w:rPr/>
        <w:t>Economics,</w:t>
      </w:r>
      <w:r>
        <w:rPr>
          <w:spacing w:val="-5"/>
        </w:rPr>
        <w:t> </w:t>
      </w:r>
      <w:r>
        <w:rPr/>
        <w:t>April</w:t>
      </w:r>
      <w:r>
        <w:rPr>
          <w:spacing w:val="-3"/>
        </w:rPr>
        <w:t> </w:t>
      </w:r>
      <w:r>
        <w:rPr>
          <w:spacing w:val="-4"/>
        </w:rPr>
        <w:t>2012</w:t>
      </w:r>
    </w:p>
    <w:p>
      <w:pPr>
        <w:pStyle w:val="BodyText"/>
        <w:spacing w:before="2"/>
        <w:ind w:left="936" w:right="1142" w:hanging="721"/>
      </w:pPr>
      <w:r>
        <w:rPr/>
        <w:t>University</w:t>
      </w:r>
      <w:r>
        <w:rPr>
          <w:spacing w:val="-4"/>
        </w:rPr>
        <w:t> </w:t>
      </w:r>
      <w:r>
        <w:rPr/>
        <w:t>of</w:t>
      </w:r>
      <w:r>
        <w:rPr>
          <w:spacing w:val="-6"/>
        </w:rPr>
        <w:t> </w:t>
      </w:r>
      <w:r>
        <w:rPr/>
        <w:t>California-Davis,</w:t>
      </w:r>
      <w:r>
        <w:rPr>
          <w:spacing w:val="-5"/>
        </w:rPr>
        <w:t> </w:t>
      </w:r>
      <w:r>
        <w:rPr/>
        <w:t>Department</w:t>
      </w:r>
      <w:r>
        <w:rPr>
          <w:spacing w:val="-6"/>
        </w:rPr>
        <w:t> </w:t>
      </w:r>
      <w:r>
        <w:rPr/>
        <w:t>of</w:t>
      </w:r>
      <w:r>
        <w:rPr>
          <w:spacing w:val="-6"/>
        </w:rPr>
        <w:t> </w:t>
      </w:r>
      <w:r>
        <w:rPr/>
        <w:t>Agricultural</w:t>
      </w:r>
      <w:r>
        <w:rPr>
          <w:spacing w:val="-3"/>
        </w:rPr>
        <w:t> </w:t>
      </w:r>
      <w:r>
        <w:rPr/>
        <w:t>Economics,</w:t>
      </w:r>
      <w:r>
        <w:rPr>
          <w:spacing w:val="-1"/>
        </w:rPr>
        <w:t> </w:t>
      </w:r>
      <w:r>
        <w:rPr/>
        <w:t>Davis,</w:t>
      </w:r>
      <w:r>
        <w:rPr>
          <w:spacing w:val="-6"/>
        </w:rPr>
        <w:t> </w:t>
      </w:r>
      <w:r>
        <w:rPr/>
        <w:t>CA, September 2011</w:t>
      </w:r>
    </w:p>
    <w:p>
      <w:pPr>
        <w:pStyle w:val="BodyText"/>
        <w:spacing w:line="274" w:lineRule="exact"/>
      </w:pPr>
      <w:r>
        <w:rPr/>
        <w:t>Iowa</w:t>
      </w:r>
      <w:r>
        <w:rPr>
          <w:spacing w:val="-3"/>
        </w:rPr>
        <w:t> </w:t>
      </w:r>
      <w:r>
        <w:rPr/>
        <w:t>State</w:t>
      </w:r>
      <w:r>
        <w:rPr>
          <w:spacing w:val="-2"/>
        </w:rPr>
        <w:t> </w:t>
      </w:r>
      <w:r>
        <w:rPr/>
        <w:t>University,</w:t>
      </w:r>
      <w:r>
        <w:rPr>
          <w:spacing w:val="-2"/>
        </w:rPr>
        <w:t> </w:t>
      </w:r>
      <w:r>
        <w:rPr/>
        <w:t>Department</w:t>
      </w:r>
      <w:r>
        <w:rPr>
          <w:spacing w:val="-6"/>
        </w:rPr>
        <w:t> </w:t>
      </w:r>
      <w:r>
        <w:rPr/>
        <w:t>of</w:t>
      </w:r>
      <w:r>
        <w:rPr>
          <w:spacing w:val="-5"/>
        </w:rPr>
        <w:t> </w:t>
      </w:r>
      <w:r>
        <w:rPr/>
        <w:t>Economics,</w:t>
      </w:r>
      <w:r>
        <w:rPr>
          <w:spacing w:val="-2"/>
        </w:rPr>
        <w:t> </w:t>
      </w:r>
      <w:r>
        <w:rPr/>
        <w:t>Ames,</w:t>
      </w:r>
      <w:r>
        <w:rPr>
          <w:spacing w:val="-5"/>
        </w:rPr>
        <w:t> </w:t>
      </w:r>
      <w:r>
        <w:rPr/>
        <w:t>IA,</w:t>
      </w:r>
      <w:r>
        <w:rPr>
          <w:spacing w:val="-6"/>
        </w:rPr>
        <w:t> </w:t>
      </w:r>
      <w:r>
        <w:rPr/>
        <w:t>April</w:t>
      </w:r>
      <w:r>
        <w:rPr>
          <w:spacing w:val="-2"/>
        </w:rPr>
        <w:t> </w:t>
      </w:r>
      <w:r>
        <w:rPr>
          <w:spacing w:val="-4"/>
        </w:rPr>
        <w:t>2011</w:t>
      </w:r>
    </w:p>
    <w:p>
      <w:pPr>
        <w:pStyle w:val="BodyText"/>
        <w:ind w:right="1497"/>
      </w:pPr>
      <w:r>
        <w:rPr/>
        <w:t>University</w:t>
      </w:r>
      <w:r>
        <w:rPr>
          <w:spacing w:val="-3"/>
        </w:rPr>
        <w:t> </w:t>
      </w:r>
      <w:r>
        <w:rPr/>
        <w:t>of</w:t>
      </w:r>
      <w:r>
        <w:rPr>
          <w:spacing w:val="-5"/>
        </w:rPr>
        <w:t> </w:t>
      </w:r>
      <w:r>
        <w:rPr/>
        <w:t>Maryland,</w:t>
      </w:r>
      <w:r>
        <w:rPr>
          <w:spacing w:val="-2"/>
        </w:rPr>
        <w:t> </w:t>
      </w:r>
      <w:r>
        <w:rPr/>
        <w:t>Department</w:t>
      </w:r>
      <w:r>
        <w:rPr>
          <w:spacing w:val="-5"/>
        </w:rPr>
        <w:t> </w:t>
      </w:r>
      <w:r>
        <w:rPr/>
        <w:t>of</w:t>
      </w:r>
      <w:r>
        <w:rPr>
          <w:spacing w:val="-5"/>
        </w:rPr>
        <w:t> </w:t>
      </w:r>
      <w:r>
        <w:rPr/>
        <w:t>Economics,</w:t>
      </w:r>
      <w:r>
        <w:rPr>
          <w:spacing w:val="-2"/>
        </w:rPr>
        <w:t> </w:t>
      </w:r>
      <w:r>
        <w:rPr/>
        <w:t>College</w:t>
      </w:r>
      <w:r>
        <w:rPr>
          <w:spacing w:val="-2"/>
        </w:rPr>
        <w:t> </w:t>
      </w:r>
      <w:r>
        <w:rPr/>
        <w:t>Park,</w:t>
      </w:r>
      <w:r>
        <w:rPr>
          <w:spacing w:val="-5"/>
        </w:rPr>
        <w:t> </w:t>
      </w:r>
      <w:r>
        <w:rPr/>
        <w:t>MD,</w:t>
      </w:r>
      <w:r>
        <w:rPr>
          <w:spacing w:val="-5"/>
        </w:rPr>
        <w:t> </w:t>
      </w:r>
      <w:r>
        <w:rPr/>
        <w:t>March</w:t>
      </w:r>
      <w:r>
        <w:rPr>
          <w:spacing w:val="-2"/>
        </w:rPr>
        <w:t> </w:t>
      </w:r>
      <w:r>
        <w:rPr/>
        <w:t>2010 Emory University, Department of Economics, Atlanta, GA, April 2009</w:t>
      </w:r>
    </w:p>
    <w:p>
      <w:pPr>
        <w:pStyle w:val="BodyText"/>
        <w:spacing w:before="3"/>
        <w:ind w:right="867"/>
      </w:pPr>
      <w:r>
        <w:rPr/>
        <w:t>Georgia</w:t>
      </w:r>
      <w:r>
        <w:rPr>
          <w:spacing w:val="-3"/>
        </w:rPr>
        <w:t> </w:t>
      </w:r>
      <w:r>
        <w:rPr/>
        <w:t>Mason</w:t>
      </w:r>
      <w:r>
        <w:rPr>
          <w:spacing w:val="-3"/>
        </w:rPr>
        <w:t> </w:t>
      </w:r>
      <w:r>
        <w:rPr/>
        <w:t>University,</w:t>
      </w:r>
      <w:r>
        <w:rPr>
          <w:spacing w:val="-2"/>
        </w:rPr>
        <w:t> </w:t>
      </w:r>
      <w:r>
        <w:rPr/>
        <w:t>Department</w:t>
      </w:r>
      <w:r>
        <w:rPr>
          <w:spacing w:val="-6"/>
        </w:rPr>
        <w:t> </w:t>
      </w:r>
      <w:r>
        <w:rPr/>
        <w:t>of</w:t>
      </w:r>
      <w:r>
        <w:rPr>
          <w:spacing w:val="-6"/>
        </w:rPr>
        <w:t> </w:t>
      </w:r>
      <w:r>
        <w:rPr/>
        <w:t>Economics,</w:t>
      </w:r>
      <w:r>
        <w:rPr>
          <w:spacing w:val="-3"/>
        </w:rPr>
        <w:t> </w:t>
      </w:r>
      <w:r>
        <w:rPr/>
        <w:t>Fairfax,</w:t>
      </w:r>
      <w:r>
        <w:rPr>
          <w:spacing w:val="-6"/>
        </w:rPr>
        <w:t> </w:t>
      </w:r>
      <w:r>
        <w:rPr/>
        <w:t>VA,</w:t>
      </w:r>
      <w:r>
        <w:rPr>
          <w:spacing w:val="-6"/>
        </w:rPr>
        <w:t> </w:t>
      </w:r>
      <w:r>
        <w:rPr/>
        <w:t>February</w:t>
      </w:r>
      <w:r>
        <w:rPr>
          <w:spacing w:val="-4"/>
        </w:rPr>
        <w:t> </w:t>
      </w:r>
      <w:r>
        <w:rPr/>
        <w:t>2009 Copenhagen Business School, Copenhagen, Denmark, February 2009</w:t>
      </w:r>
    </w:p>
    <w:p>
      <w:pPr>
        <w:pStyle w:val="BodyText"/>
        <w:ind w:right="2220"/>
      </w:pPr>
      <w:r>
        <w:rPr/>
        <w:t>McGill</w:t>
      </w:r>
      <w:r>
        <w:rPr>
          <w:spacing w:val="-3"/>
        </w:rPr>
        <w:t> </w:t>
      </w:r>
      <w:r>
        <w:rPr/>
        <w:t>University,</w:t>
      </w:r>
      <w:r>
        <w:rPr>
          <w:spacing w:val="-3"/>
        </w:rPr>
        <w:t> </w:t>
      </w:r>
      <w:r>
        <w:rPr/>
        <w:t>Department</w:t>
      </w:r>
      <w:r>
        <w:rPr>
          <w:spacing w:val="-6"/>
        </w:rPr>
        <w:t> </w:t>
      </w:r>
      <w:r>
        <w:rPr/>
        <w:t>of</w:t>
      </w:r>
      <w:r>
        <w:rPr>
          <w:spacing w:val="-6"/>
        </w:rPr>
        <w:t> </w:t>
      </w:r>
      <w:r>
        <w:rPr/>
        <w:t>Economics,</w:t>
      </w:r>
      <w:r>
        <w:rPr>
          <w:spacing w:val="-3"/>
        </w:rPr>
        <w:t> </w:t>
      </w:r>
      <w:r>
        <w:rPr/>
        <w:t>Montreal,</w:t>
      </w:r>
      <w:r>
        <w:rPr>
          <w:spacing w:val="-6"/>
        </w:rPr>
        <w:t> </w:t>
      </w:r>
      <w:r>
        <w:rPr/>
        <w:t>Canada,</w:t>
      </w:r>
      <w:r>
        <w:rPr>
          <w:spacing w:val="-6"/>
        </w:rPr>
        <w:t> </w:t>
      </w:r>
      <w:r>
        <w:rPr/>
        <w:t>January</w:t>
      </w:r>
      <w:r>
        <w:rPr>
          <w:spacing w:val="-4"/>
        </w:rPr>
        <w:t> </w:t>
      </w:r>
      <w:r>
        <w:rPr/>
        <w:t>2009 Georgia Institute of Technology, Economics Department, January 2009</w:t>
      </w:r>
    </w:p>
    <w:p>
      <w:pPr>
        <w:pStyle w:val="BodyText"/>
        <w:spacing w:line="242" w:lineRule="auto"/>
        <w:ind w:left="936" w:right="867" w:hanging="721"/>
      </w:pPr>
      <w:r>
        <w:rPr/>
        <w:t>George</w:t>
      </w:r>
      <w:r>
        <w:rPr>
          <w:spacing w:val="-4"/>
        </w:rPr>
        <w:t> </w:t>
      </w:r>
      <w:r>
        <w:rPr/>
        <w:t>Mason</w:t>
      </w:r>
      <w:r>
        <w:rPr>
          <w:spacing w:val="-4"/>
        </w:rPr>
        <w:t> </w:t>
      </w:r>
      <w:r>
        <w:rPr/>
        <w:t>University,</w:t>
      </w:r>
      <w:r>
        <w:rPr>
          <w:spacing w:val="-7"/>
        </w:rPr>
        <w:t> </w:t>
      </w:r>
      <w:r>
        <w:rPr/>
        <w:t>Interdisciplinary</w:t>
      </w:r>
      <w:r>
        <w:rPr>
          <w:spacing w:val="-5"/>
        </w:rPr>
        <w:t> </w:t>
      </w:r>
      <w:r>
        <w:rPr/>
        <w:t>Center</w:t>
      </w:r>
      <w:r>
        <w:rPr>
          <w:spacing w:val="-5"/>
        </w:rPr>
        <w:t> </w:t>
      </w:r>
      <w:r>
        <w:rPr/>
        <w:t>for</w:t>
      </w:r>
      <w:r>
        <w:rPr>
          <w:spacing w:val="-5"/>
        </w:rPr>
        <w:t> </w:t>
      </w:r>
      <w:r>
        <w:rPr/>
        <w:t>Economic</w:t>
      </w:r>
      <w:r>
        <w:rPr>
          <w:spacing w:val="-5"/>
        </w:rPr>
        <w:t> </w:t>
      </w:r>
      <w:r>
        <w:rPr/>
        <w:t>Science</w:t>
      </w:r>
      <w:r>
        <w:rPr>
          <w:spacing w:val="-4"/>
        </w:rPr>
        <w:t> </w:t>
      </w:r>
      <w:r>
        <w:rPr/>
        <w:t>(ICES),</w:t>
      </w:r>
      <w:r>
        <w:rPr>
          <w:spacing w:val="-7"/>
        </w:rPr>
        <w:t> </w:t>
      </w:r>
      <w:r>
        <w:rPr/>
        <w:t>Arlington, VA, December 2008</w:t>
      </w:r>
    </w:p>
    <w:p>
      <w:pPr>
        <w:pStyle w:val="BodyText"/>
        <w:ind w:left="936" w:right="867" w:hanging="721"/>
      </w:pPr>
      <w:r>
        <w:rPr/>
        <w:t>Virginia</w:t>
      </w:r>
      <w:r>
        <w:rPr>
          <w:spacing w:val="-3"/>
        </w:rPr>
        <w:t> </w:t>
      </w:r>
      <w:r>
        <w:rPr/>
        <w:t>Commonwealth</w:t>
      </w:r>
      <w:r>
        <w:rPr>
          <w:spacing w:val="-3"/>
        </w:rPr>
        <w:t> </w:t>
      </w:r>
      <w:r>
        <w:rPr/>
        <w:t>University,</w:t>
      </w:r>
      <w:r>
        <w:rPr>
          <w:spacing w:val="-1"/>
        </w:rPr>
        <w:t> </w:t>
      </w:r>
      <w:r>
        <w:rPr/>
        <w:t>Department</w:t>
      </w:r>
      <w:r>
        <w:rPr>
          <w:spacing w:val="-6"/>
        </w:rPr>
        <w:t> </w:t>
      </w:r>
      <w:r>
        <w:rPr/>
        <w:t>of</w:t>
      </w:r>
      <w:r>
        <w:rPr>
          <w:spacing w:val="-6"/>
        </w:rPr>
        <w:t> </w:t>
      </w:r>
      <w:r>
        <w:rPr/>
        <w:t>Economics,</w:t>
      </w:r>
      <w:r>
        <w:rPr>
          <w:spacing w:val="-3"/>
        </w:rPr>
        <w:t> </w:t>
      </w:r>
      <w:r>
        <w:rPr/>
        <w:t>Richmond,</w:t>
      </w:r>
      <w:r>
        <w:rPr>
          <w:spacing w:val="-6"/>
        </w:rPr>
        <w:t> </w:t>
      </w:r>
      <w:r>
        <w:rPr/>
        <w:t>VA,</w:t>
      </w:r>
      <w:r>
        <w:rPr>
          <w:spacing w:val="-6"/>
        </w:rPr>
        <w:t> </w:t>
      </w:r>
      <w:r>
        <w:rPr/>
        <w:t>September </w:t>
      </w:r>
      <w:r>
        <w:rPr>
          <w:spacing w:val="-4"/>
        </w:rPr>
        <w:t>2008</w:t>
      </w:r>
    </w:p>
    <w:p>
      <w:pPr>
        <w:pStyle w:val="BodyText"/>
        <w:spacing w:line="242" w:lineRule="auto"/>
        <w:ind w:right="1773"/>
      </w:pPr>
      <w:r>
        <w:rPr/>
        <w:t>University</w:t>
      </w:r>
      <w:r>
        <w:rPr>
          <w:spacing w:val="-3"/>
        </w:rPr>
        <w:t> </w:t>
      </w:r>
      <w:r>
        <w:rPr/>
        <w:t>of</w:t>
      </w:r>
      <w:r>
        <w:rPr>
          <w:spacing w:val="-5"/>
        </w:rPr>
        <w:t> </w:t>
      </w:r>
      <w:r>
        <w:rPr/>
        <w:t>Pittsburgh,</w:t>
      </w:r>
      <w:r>
        <w:rPr>
          <w:spacing w:val="-2"/>
        </w:rPr>
        <w:t> </w:t>
      </w:r>
      <w:r>
        <w:rPr/>
        <w:t>Department</w:t>
      </w:r>
      <w:r>
        <w:rPr>
          <w:spacing w:val="-5"/>
        </w:rPr>
        <w:t> </w:t>
      </w:r>
      <w:r>
        <w:rPr/>
        <w:t>of</w:t>
      </w:r>
      <w:r>
        <w:rPr>
          <w:spacing w:val="-5"/>
        </w:rPr>
        <w:t> </w:t>
      </w:r>
      <w:r>
        <w:rPr/>
        <w:t>Economics Pittsburgh,</w:t>
      </w:r>
      <w:r>
        <w:rPr>
          <w:spacing w:val="-5"/>
        </w:rPr>
        <w:t> </w:t>
      </w:r>
      <w:r>
        <w:rPr/>
        <w:t>PA,</w:t>
      </w:r>
      <w:r>
        <w:rPr>
          <w:spacing w:val="-5"/>
        </w:rPr>
        <w:t> </w:t>
      </w:r>
      <w:r>
        <w:rPr/>
        <w:t>November</w:t>
      </w:r>
      <w:r>
        <w:rPr>
          <w:spacing w:val="-3"/>
        </w:rPr>
        <w:t> </w:t>
      </w:r>
      <w:r>
        <w:rPr/>
        <w:t>2007 Inter-American Development Bank Workshop, Mexico City, Mexico, October 2006 Georgia Institute of Technology, Tennenbaum Institute, January 2006</w:t>
      </w:r>
    </w:p>
    <w:p>
      <w:pPr>
        <w:pStyle w:val="BodyText"/>
        <w:ind w:right="867"/>
      </w:pPr>
      <w:r>
        <w:rPr/>
        <w:t>Georgetown</w:t>
      </w:r>
      <w:r>
        <w:rPr>
          <w:spacing w:val="-4"/>
        </w:rPr>
        <w:t> </w:t>
      </w:r>
      <w:r>
        <w:rPr/>
        <w:t>University,</w:t>
      </w:r>
      <w:r>
        <w:rPr>
          <w:spacing w:val="-4"/>
        </w:rPr>
        <w:t> </w:t>
      </w:r>
      <w:r>
        <w:rPr/>
        <w:t>Department</w:t>
      </w:r>
      <w:r>
        <w:rPr>
          <w:spacing w:val="-6"/>
        </w:rPr>
        <w:t> </w:t>
      </w:r>
      <w:r>
        <w:rPr/>
        <w:t>of</w:t>
      </w:r>
      <w:r>
        <w:rPr>
          <w:spacing w:val="-6"/>
        </w:rPr>
        <w:t> </w:t>
      </w:r>
      <w:r>
        <w:rPr/>
        <w:t>Economics,</w:t>
      </w:r>
      <w:r>
        <w:rPr>
          <w:spacing w:val="-4"/>
        </w:rPr>
        <w:t> </w:t>
      </w:r>
      <w:r>
        <w:rPr/>
        <w:t>Washington,</w:t>
      </w:r>
      <w:r>
        <w:rPr>
          <w:spacing w:val="-6"/>
        </w:rPr>
        <w:t> </w:t>
      </w:r>
      <w:r>
        <w:rPr/>
        <w:t>DC,</w:t>
      </w:r>
      <w:r>
        <w:rPr>
          <w:spacing w:val="-6"/>
        </w:rPr>
        <w:t> </w:t>
      </w:r>
      <w:r>
        <w:rPr/>
        <w:t>November</w:t>
      </w:r>
      <w:r>
        <w:rPr>
          <w:spacing w:val="-5"/>
        </w:rPr>
        <w:t> </w:t>
      </w:r>
      <w:r>
        <w:rPr/>
        <w:t>2005 Georgia State University, Department of Economics, Atlanta, GA, September 2005 Middlebury College, Department of Economics, Middlebury, VT, April 2005</w:t>
      </w:r>
    </w:p>
    <w:p>
      <w:pPr>
        <w:pStyle w:val="BodyText"/>
        <w:spacing w:before="9"/>
        <w:ind w:left="0"/>
      </w:pPr>
    </w:p>
    <w:p>
      <w:pPr>
        <w:pStyle w:val="Heading1"/>
      </w:pPr>
      <w:bookmarkStart w:name="Conference Presentations" w:id="6"/>
      <w:bookmarkEnd w:id="6"/>
      <w:r>
        <w:rPr>
          <w:b w:val="0"/>
        </w:rPr>
      </w:r>
      <w:r>
        <w:rPr/>
        <w:t>Conference</w:t>
      </w:r>
      <w:r>
        <w:rPr>
          <w:spacing w:val="-2"/>
        </w:rPr>
        <w:t> Presentations</w:t>
      </w:r>
    </w:p>
    <w:p>
      <w:pPr>
        <w:pStyle w:val="BodyText"/>
        <w:spacing w:before="275"/>
        <w:ind w:right="1497"/>
      </w:pPr>
      <w:r>
        <w:rPr/>
        <w:t>Advances in Field Experiments (AFE), University of Chicago, September 2024 Science</w:t>
      </w:r>
      <w:r>
        <w:rPr>
          <w:spacing w:val="-3"/>
        </w:rPr>
        <w:t> </w:t>
      </w:r>
      <w:r>
        <w:rPr/>
        <w:t>of</w:t>
      </w:r>
      <w:r>
        <w:rPr>
          <w:spacing w:val="-6"/>
        </w:rPr>
        <w:t> </w:t>
      </w:r>
      <w:r>
        <w:rPr/>
        <w:t>Philanthropy</w:t>
      </w:r>
      <w:r>
        <w:rPr>
          <w:spacing w:val="-4"/>
        </w:rPr>
        <w:t> </w:t>
      </w:r>
      <w:r>
        <w:rPr/>
        <w:t>Initiative</w:t>
      </w:r>
      <w:r>
        <w:rPr>
          <w:spacing w:val="-3"/>
        </w:rPr>
        <w:t> </w:t>
      </w:r>
      <w:r>
        <w:rPr/>
        <w:t>(SPI),</w:t>
      </w:r>
      <w:r>
        <w:rPr>
          <w:spacing w:val="-6"/>
        </w:rPr>
        <w:t> </w:t>
      </w:r>
      <w:r>
        <w:rPr/>
        <w:t>University</w:t>
      </w:r>
      <w:r>
        <w:rPr>
          <w:spacing w:val="-4"/>
        </w:rPr>
        <w:t> </w:t>
      </w:r>
      <w:r>
        <w:rPr/>
        <w:t>of</w:t>
      </w:r>
      <w:r>
        <w:rPr>
          <w:spacing w:val="-6"/>
        </w:rPr>
        <w:t> </w:t>
      </w:r>
      <w:r>
        <w:rPr/>
        <w:t>Chicago,</w:t>
      </w:r>
      <w:r>
        <w:rPr>
          <w:spacing w:val="-6"/>
        </w:rPr>
        <w:t> </w:t>
      </w:r>
      <w:r>
        <w:rPr/>
        <w:t>September</w:t>
      </w:r>
      <w:r>
        <w:rPr>
          <w:spacing w:val="-4"/>
        </w:rPr>
        <w:t> </w:t>
      </w:r>
      <w:r>
        <w:rPr/>
        <w:t>2023</w:t>
      </w:r>
    </w:p>
    <w:p>
      <w:pPr>
        <w:pStyle w:val="BodyText"/>
        <w:spacing w:after="0"/>
        <w:sectPr>
          <w:pgSz w:w="12240" w:h="15840"/>
          <w:pgMar w:header="0" w:footer="1013" w:top="1220" w:bottom="1200" w:left="1080" w:right="360"/>
        </w:sectPr>
      </w:pPr>
    </w:p>
    <w:p>
      <w:pPr>
        <w:pStyle w:val="BodyText"/>
        <w:spacing w:line="242" w:lineRule="auto" w:before="75"/>
        <w:ind w:right="1142"/>
      </w:pPr>
      <w:r>
        <w:rPr/>
        <w:t>Advances in Field Experiments (AFE), University of Chicago, September 2023 International</w:t>
      </w:r>
      <w:r>
        <w:rPr>
          <w:spacing w:val="-3"/>
        </w:rPr>
        <w:t> </w:t>
      </w:r>
      <w:r>
        <w:rPr/>
        <w:t>Institute</w:t>
      </w:r>
      <w:r>
        <w:rPr>
          <w:spacing w:val="-3"/>
        </w:rPr>
        <w:t> </w:t>
      </w:r>
      <w:r>
        <w:rPr/>
        <w:t>of</w:t>
      </w:r>
      <w:r>
        <w:rPr>
          <w:spacing w:val="-5"/>
        </w:rPr>
        <w:t> </w:t>
      </w:r>
      <w:r>
        <w:rPr/>
        <w:t>Public</w:t>
      </w:r>
      <w:r>
        <w:rPr>
          <w:spacing w:val="-4"/>
        </w:rPr>
        <w:t> </w:t>
      </w:r>
      <w:r>
        <w:rPr/>
        <w:t>Finance</w:t>
      </w:r>
      <w:r>
        <w:rPr>
          <w:spacing w:val="-3"/>
        </w:rPr>
        <w:t> </w:t>
      </w:r>
      <w:r>
        <w:rPr/>
        <w:t>(IIPF)</w:t>
      </w:r>
      <w:r>
        <w:rPr>
          <w:spacing w:val="-4"/>
        </w:rPr>
        <w:t> </w:t>
      </w:r>
      <w:r>
        <w:rPr/>
        <w:t>Annual</w:t>
      </w:r>
      <w:r>
        <w:rPr>
          <w:spacing w:val="-3"/>
        </w:rPr>
        <w:t> </w:t>
      </w:r>
      <w:r>
        <w:rPr/>
        <w:t>Congress,</w:t>
      </w:r>
      <w:r>
        <w:rPr>
          <w:spacing w:val="-5"/>
        </w:rPr>
        <w:t> </w:t>
      </w:r>
      <w:r>
        <w:rPr/>
        <w:t>Logan,</w:t>
      </w:r>
      <w:r>
        <w:rPr>
          <w:spacing w:val="-5"/>
        </w:rPr>
        <w:t> </w:t>
      </w:r>
      <w:r>
        <w:rPr/>
        <w:t>UT,</w:t>
      </w:r>
      <w:r>
        <w:rPr>
          <w:spacing w:val="-5"/>
        </w:rPr>
        <w:t> </w:t>
      </w:r>
      <w:r>
        <w:rPr/>
        <w:t>August</w:t>
      </w:r>
      <w:r>
        <w:rPr>
          <w:spacing w:val="-5"/>
        </w:rPr>
        <w:t> </w:t>
      </w:r>
      <w:r>
        <w:rPr/>
        <w:t>2023 Behavioral Economics Design Initiative (BEDI) Inaugural conference, University of</w:t>
      </w:r>
    </w:p>
    <w:p>
      <w:pPr>
        <w:pStyle w:val="BodyText"/>
        <w:spacing w:line="270" w:lineRule="exact"/>
        <w:ind w:left="936"/>
      </w:pPr>
      <w:r>
        <w:rPr/>
        <w:t>Pittsburgh,</w:t>
      </w:r>
      <w:r>
        <w:rPr>
          <w:spacing w:val="-5"/>
        </w:rPr>
        <w:t> </w:t>
      </w:r>
      <w:r>
        <w:rPr/>
        <w:t>September</w:t>
      </w:r>
      <w:r>
        <w:rPr>
          <w:spacing w:val="-2"/>
        </w:rPr>
        <w:t> </w:t>
      </w:r>
      <w:r>
        <w:rPr>
          <w:spacing w:val="-4"/>
        </w:rPr>
        <w:t>2022</w:t>
      </w:r>
    </w:p>
    <w:p>
      <w:pPr>
        <w:pStyle w:val="BodyText"/>
        <w:ind w:right="1947"/>
      </w:pPr>
      <w:r>
        <w:rPr/>
        <w:t>Economic Science Association (ESA) North American Meetings, Nov 2022 Advances in Field Experiments, University of Chicago, September 2022 Economic Science Association (ESA) North American Meetings, Oct 2021 Economic</w:t>
      </w:r>
      <w:r>
        <w:rPr>
          <w:spacing w:val="-4"/>
        </w:rPr>
        <w:t> </w:t>
      </w:r>
      <w:r>
        <w:rPr/>
        <w:t>Science</w:t>
      </w:r>
      <w:r>
        <w:rPr>
          <w:spacing w:val="-3"/>
        </w:rPr>
        <w:t> </w:t>
      </w:r>
      <w:r>
        <w:rPr/>
        <w:t>Association</w:t>
      </w:r>
      <w:r>
        <w:rPr>
          <w:spacing w:val="-3"/>
        </w:rPr>
        <w:t> </w:t>
      </w:r>
      <w:r>
        <w:rPr/>
        <w:t>(ESA)</w:t>
      </w:r>
      <w:r>
        <w:rPr>
          <w:spacing w:val="-4"/>
        </w:rPr>
        <w:t> </w:t>
      </w:r>
      <w:r>
        <w:rPr/>
        <w:t>Global</w:t>
      </w:r>
      <w:r>
        <w:rPr>
          <w:spacing w:val="-3"/>
        </w:rPr>
        <w:t> </w:t>
      </w:r>
      <w:r>
        <w:rPr/>
        <w:t>Meetings,</w:t>
      </w:r>
      <w:r>
        <w:rPr>
          <w:spacing w:val="-6"/>
        </w:rPr>
        <w:t> </w:t>
      </w:r>
      <w:r>
        <w:rPr/>
        <w:t>September</w:t>
      </w:r>
      <w:r>
        <w:rPr>
          <w:spacing w:val="-4"/>
        </w:rPr>
        <w:t> </w:t>
      </w:r>
      <w:r>
        <w:rPr/>
        <w:t>2020</w:t>
      </w:r>
      <w:r>
        <w:rPr>
          <w:spacing w:val="-3"/>
        </w:rPr>
        <w:t> </w:t>
      </w:r>
      <w:r>
        <w:rPr/>
        <w:t>(virtual)</w:t>
      </w:r>
    </w:p>
    <w:p>
      <w:pPr>
        <w:pStyle w:val="BodyText"/>
        <w:spacing w:before="1"/>
        <w:ind w:left="936" w:right="867" w:hanging="721"/>
      </w:pPr>
      <w:r>
        <w:rPr/>
        <w:t>Texas</w:t>
      </w:r>
      <w:r>
        <w:rPr>
          <w:spacing w:val="-5"/>
        </w:rPr>
        <w:t> </w:t>
      </w:r>
      <w:r>
        <w:rPr/>
        <w:t>Experimental</w:t>
      </w:r>
      <w:r>
        <w:rPr>
          <w:spacing w:val="-4"/>
        </w:rPr>
        <w:t> </w:t>
      </w:r>
      <w:r>
        <w:rPr/>
        <w:t>Association</w:t>
      </w:r>
      <w:r>
        <w:rPr>
          <w:spacing w:val="-4"/>
        </w:rPr>
        <w:t> </w:t>
      </w:r>
      <w:r>
        <w:rPr/>
        <w:t>Symposium</w:t>
      </w:r>
      <w:r>
        <w:rPr>
          <w:spacing w:val="-5"/>
        </w:rPr>
        <w:t> </w:t>
      </w:r>
      <w:r>
        <w:rPr/>
        <w:t>(TExAS)</w:t>
      </w:r>
      <w:r>
        <w:rPr>
          <w:spacing w:val="-5"/>
        </w:rPr>
        <w:t> </w:t>
      </w:r>
      <w:r>
        <w:rPr/>
        <w:t>Conference,</w:t>
      </w:r>
      <w:r>
        <w:rPr>
          <w:spacing w:val="-7"/>
        </w:rPr>
        <w:t> </w:t>
      </w:r>
      <w:r>
        <w:rPr/>
        <w:t>College</w:t>
      </w:r>
      <w:r>
        <w:rPr>
          <w:spacing w:val="-4"/>
        </w:rPr>
        <w:t> </w:t>
      </w:r>
      <w:r>
        <w:rPr/>
        <w:t>Station,</w:t>
      </w:r>
      <w:r>
        <w:rPr>
          <w:spacing w:val="-7"/>
        </w:rPr>
        <w:t> </w:t>
      </w:r>
      <w:r>
        <w:rPr/>
        <w:t>TX, February 2020</w:t>
      </w:r>
    </w:p>
    <w:p>
      <w:pPr>
        <w:pStyle w:val="BodyText"/>
        <w:ind w:right="867"/>
      </w:pPr>
      <w:r>
        <w:rPr/>
        <w:t>Allied</w:t>
      </w:r>
      <w:r>
        <w:rPr>
          <w:spacing w:val="-4"/>
        </w:rPr>
        <w:t> </w:t>
      </w:r>
      <w:r>
        <w:rPr/>
        <w:t>Social</w:t>
      </w:r>
      <w:r>
        <w:rPr>
          <w:spacing w:val="-4"/>
        </w:rPr>
        <w:t> </w:t>
      </w:r>
      <w:r>
        <w:rPr/>
        <w:t>Science</w:t>
      </w:r>
      <w:r>
        <w:rPr>
          <w:spacing w:val="-4"/>
        </w:rPr>
        <w:t> </w:t>
      </w:r>
      <w:r>
        <w:rPr/>
        <w:t>Association</w:t>
      </w:r>
      <w:r>
        <w:rPr>
          <w:spacing w:val="-4"/>
        </w:rPr>
        <w:t> </w:t>
      </w:r>
      <w:r>
        <w:rPr/>
        <w:t>(ASSA)</w:t>
      </w:r>
      <w:r>
        <w:rPr>
          <w:spacing w:val="-5"/>
        </w:rPr>
        <w:t> </w:t>
      </w:r>
      <w:r>
        <w:rPr/>
        <w:t>Meetings,</w:t>
      </w:r>
      <w:r>
        <w:rPr>
          <w:spacing w:val="-7"/>
        </w:rPr>
        <w:t> </w:t>
      </w:r>
      <w:r>
        <w:rPr/>
        <w:t>San</w:t>
      </w:r>
      <w:r>
        <w:rPr>
          <w:spacing w:val="-4"/>
        </w:rPr>
        <w:t> </w:t>
      </w:r>
      <w:r>
        <w:rPr/>
        <w:t>Diego,</w:t>
      </w:r>
      <w:r>
        <w:rPr>
          <w:spacing w:val="-7"/>
        </w:rPr>
        <w:t> </w:t>
      </w:r>
      <w:r>
        <w:rPr/>
        <w:t>California,</w:t>
      </w:r>
      <w:r>
        <w:rPr>
          <w:spacing w:val="-7"/>
        </w:rPr>
        <w:t> </w:t>
      </w:r>
      <w:r>
        <w:rPr/>
        <w:t>Jan</w:t>
      </w:r>
      <w:r>
        <w:rPr>
          <w:spacing w:val="-4"/>
        </w:rPr>
        <w:t> </w:t>
      </w:r>
      <w:r>
        <w:rPr/>
        <w:t>2020 Advances in Field Experiments, University of Chicago, September 2019</w:t>
      </w:r>
    </w:p>
    <w:p>
      <w:pPr>
        <w:pStyle w:val="BodyText"/>
        <w:spacing w:line="275" w:lineRule="exact" w:before="1"/>
      </w:pPr>
      <w:r>
        <w:rPr/>
        <w:t>Allied</w:t>
      </w:r>
      <w:r>
        <w:rPr>
          <w:spacing w:val="-3"/>
        </w:rPr>
        <w:t> </w:t>
      </w:r>
      <w:r>
        <w:rPr/>
        <w:t>Social</w:t>
      </w:r>
      <w:r>
        <w:rPr>
          <w:spacing w:val="-3"/>
        </w:rPr>
        <w:t> </w:t>
      </w:r>
      <w:r>
        <w:rPr/>
        <w:t>Science</w:t>
      </w:r>
      <w:r>
        <w:rPr>
          <w:spacing w:val="-3"/>
        </w:rPr>
        <w:t> </w:t>
      </w:r>
      <w:r>
        <w:rPr/>
        <w:t>Association</w:t>
      </w:r>
      <w:r>
        <w:rPr>
          <w:spacing w:val="-3"/>
        </w:rPr>
        <w:t> </w:t>
      </w:r>
      <w:r>
        <w:rPr/>
        <w:t>(ASSA)</w:t>
      </w:r>
      <w:r>
        <w:rPr>
          <w:spacing w:val="-4"/>
        </w:rPr>
        <w:t> </w:t>
      </w:r>
      <w:r>
        <w:rPr/>
        <w:t>Meetings,</w:t>
      </w:r>
      <w:r>
        <w:rPr>
          <w:spacing w:val="-6"/>
        </w:rPr>
        <w:t> </w:t>
      </w:r>
      <w:r>
        <w:rPr/>
        <w:t>Atlanta,</w:t>
      </w:r>
      <w:r>
        <w:rPr>
          <w:spacing w:val="-6"/>
        </w:rPr>
        <w:t> </w:t>
      </w:r>
      <w:r>
        <w:rPr/>
        <w:t>Georgia,</w:t>
      </w:r>
      <w:r>
        <w:rPr>
          <w:spacing w:val="-6"/>
        </w:rPr>
        <w:t> </w:t>
      </w:r>
      <w:r>
        <w:rPr/>
        <w:t>Jan</w:t>
      </w:r>
      <w:r>
        <w:rPr>
          <w:spacing w:val="-2"/>
        </w:rPr>
        <w:t> </w:t>
      </w:r>
      <w:r>
        <w:rPr>
          <w:spacing w:val="-4"/>
        </w:rPr>
        <w:t>2019</w:t>
      </w:r>
    </w:p>
    <w:p>
      <w:pPr>
        <w:pStyle w:val="BodyText"/>
        <w:ind w:left="936" w:right="952" w:hanging="721"/>
      </w:pPr>
      <w:r>
        <w:rPr/>
        <w:t>Outlook</w:t>
      </w:r>
      <w:r>
        <w:rPr>
          <w:spacing w:val="-5"/>
        </w:rPr>
        <w:t> </w:t>
      </w:r>
      <w:r>
        <w:rPr/>
        <w:t>Conference</w:t>
      </w:r>
      <w:r>
        <w:rPr>
          <w:spacing w:val="-4"/>
        </w:rPr>
        <w:t> </w:t>
      </w:r>
      <w:r>
        <w:rPr/>
        <w:t>on</w:t>
      </w:r>
      <w:r>
        <w:rPr>
          <w:spacing w:val="-1"/>
        </w:rPr>
        <w:t> </w:t>
      </w:r>
      <w:r>
        <w:rPr/>
        <w:t>Australia's</w:t>
      </w:r>
      <w:r>
        <w:rPr>
          <w:spacing w:val="-5"/>
        </w:rPr>
        <w:t> </w:t>
      </w:r>
      <w:r>
        <w:rPr/>
        <w:t>Economic</w:t>
      </w:r>
      <w:r>
        <w:rPr>
          <w:spacing w:val="-5"/>
        </w:rPr>
        <w:t> </w:t>
      </w:r>
      <w:r>
        <w:rPr/>
        <w:t>and</w:t>
      </w:r>
      <w:r>
        <w:rPr>
          <w:spacing w:val="-4"/>
        </w:rPr>
        <w:t> </w:t>
      </w:r>
      <w:r>
        <w:rPr/>
        <w:t>Social</w:t>
      </w:r>
      <w:r>
        <w:rPr>
          <w:spacing w:val="-4"/>
        </w:rPr>
        <w:t> </w:t>
      </w:r>
      <w:r>
        <w:rPr/>
        <w:t>Future,</w:t>
      </w:r>
      <w:r>
        <w:rPr>
          <w:spacing w:val="-7"/>
        </w:rPr>
        <w:t> </w:t>
      </w:r>
      <w:r>
        <w:rPr/>
        <w:t>Melbourne</w:t>
      </w:r>
      <w:r>
        <w:rPr>
          <w:spacing w:val="-4"/>
        </w:rPr>
        <w:t> </w:t>
      </w:r>
      <w:r>
        <w:rPr/>
        <w:t>Institute</w:t>
      </w:r>
      <w:r>
        <w:rPr>
          <w:spacing w:val="-4"/>
        </w:rPr>
        <w:t> </w:t>
      </w:r>
      <w:r>
        <w:rPr/>
        <w:t>and The Australian, Melbourne, Australia, Oct 2018</w:t>
      </w:r>
    </w:p>
    <w:p>
      <w:pPr>
        <w:pStyle w:val="BodyText"/>
        <w:spacing w:line="274" w:lineRule="exact"/>
      </w:pPr>
      <w:r>
        <w:rPr/>
        <w:t>Economic</w:t>
      </w:r>
      <w:r>
        <w:rPr>
          <w:spacing w:val="-4"/>
        </w:rPr>
        <w:t> </w:t>
      </w:r>
      <w:r>
        <w:rPr/>
        <w:t>Science</w:t>
      </w:r>
      <w:r>
        <w:rPr>
          <w:spacing w:val="-3"/>
        </w:rPr>
        <w:t> </w:t>
      </w:r>
      <w:r>
        <w:rPr/>
        <w:t>Association</w:t>
      </w:r>
      <w:r>
        <w:rPr>
          <w:spacing w:val="-3"/>
        </w:rPr>
        <w:t> </w:t>
      </w:r>
      <w:r>
        <w:rPr/>
        <w:t>(ESA)</w:t>
      </w:r>
      <w:r>
        <w:rPr>
          <w:spacing w:val="-4"/>
        </w:rPr>
        <w:t> </w:t>
      </w:r>
      <w:r>
        <w:rPr/>
        <w:t>World</w:t>
      </w:r>
      <w:r>
        <w:rPr>
          <w:spacing w:val="-3"/>
        </w:rPr>
        <w:t> </w:t>
      </w:r>
      <w:r>
        <w:rPr/>
        <w:t>Meeting,</w:t>
      </w:r>
      <w:r>
        <w:rPr>
          <w:spacing w:val="-6"/>
        </w:rPr>
        <w:t> </w:t>
      </w:r>
      <w:r>
        <w:rPr/>
        <w:t>Berlin,</w:t>
      </w:r>
      <w:r>
        <w:rPr>
          <w:spacing w:val="-6"/>
        </w:rPr>
        <w:t> </w:t>
      </w:r>
      <w:r>
        <w:rPr/>
        <w:t>Germany,</w:t>
      </w:r>
      <w:r>
        <w:rPr>
          <w:spacing w:val="-6"/>
        </w:rPr>
        <w:t> </w:t>
      </w:r>
      <w:r>
        <w:rPr/>
        <w:t>June</w:t>
      </w:r>
      <w:r>
        <w:rPr>
          <w:spacing w:val="-2"/>
        </w:rPr>
        <w:t> </w:t>
      </w:r>
      <w:r>
        <w:rPr>
          <w:spacing w:val="-4"/>
        </w:rPr>
        <w:t>2018</w:t>
      </w:r>
    </w:p>
    <w:p>
      <w:pPr>
        <w:pStyle w:val="BodyText"/>
        <w:spacing w:line="242" w:lineRule="auto"/>
        <w:ind w:left="936" w:right="867" w:hanging="721"/>
      </w:pPr>
      <w:r>
        <w:rPr/>
        <w:t>Texas</w:t>
      </w:r>
      <w:r>
        <w:rPr>
          <w:spacing w:val="-5"/>
        </w:rPr>
        <w:t> </w:t>
      </w:r>
      <w:r>
        <w:rPr/>
        <w:t>Experimental</w:t>
      </w:r>
      <w:r>
        <w:rPr>
          <w:spacing w:val="-4"/>
        </w:rPr>
        <w:t> </w:t>
      </w:r>
      <w:r>
        <w:rPr/>
        <w:t>Association</w:t>
      </w:r>
      <w:r>
        <w:rPr>
          <w:spacing w:val="-4"/>
        </w:rPr>
        <w:t> </w:t>
      </w:r>
      <w:r>
        <w:rPr/>
        <w:t>Symposium</w:t>
      </w:r>
      <w:r>
        <w:rPr>
          <w:spacing w:val="-5"/>
        </w:rPr>
        <w:t> </w:t>
      </w:r>
      <w:r>
        <w:rPr/>
        <w:t>(TExAS),</w:t>
      </w:r>
      <w:r>
        <w:rPr>
          <w:spacing w:val="-7"/>
        </w:rPr>
        <w:t> </w:t>
      </w:r>
      <w:r>
        <w:rPr/>
        <w:t>Trinity University,</w:t>
      </w:r>
      <w:r>
        <w:rPr>
          <w:spacing w:val="-7"/>
        </w:rPr>
        <w:t> </w:t>
      </w:r>
      <w:r>
        <w:rPr/>
        <w:t>San</w:t>
      </w:r>
      <w:r>
        <w:rPr>
          <w:spacing w:val="-4"/>
        </w:rPr>
        <w:t> </w:t>
      </w:r>
      <w:r>
        <w:rPr/>
        <w:t>Antonio,</w:t>
      </w:r>
      <w:r>
        <w:rPr>
          <w:spacing w:val="-7"/>
        </w:rPr>
        <w:t> </w:t>
      </w:r>
      <w:r>
        <w:rPr/>
        <w:t>TX, March 24, 2018</w:t>
      </w:r>
    </w:p>
    <w:p>
      <w:pPr>
        <w:pStyle w:val="BodyText"/>
        <w:ind w:left="936" w:right="867" w:hanging="721"/>
      </w:pPr>
      <w:r>
        <w:rPr/>
        <w:t>Asian</w:t>
      </w:r>
      <w:r>
        <w:rPr>
          <w:spacing w:val="-3"/>
        </w:rPr>
        <w:t> </w:t>
      </w:r>
      <w:r>
        <w:rPr/>
        <w:t>and</w:t>
      </w:r>
      <w:r>
        <w:rPr>
          <w:spacing w:val="-3"/>
        </w:rPr>
        <w:t> </w:t>
      </w:r>
      <w:r>
        <w:rPr/>
        <w:t>Australasian</w:t>
      </w:r>
      <w:r>
        <w:rPr>
          <w:spacing w:val="-3"/>
        </w:rPr>
        <w:t> </w:t>
      </w:r>
      <w:r>
        <w:rPr/>
        <w:t>Society</w:t>
      </w:r>
      <w:r>
        <w:rPr>
          <w:spacing w:val="-4"/>
        </w:rPr>
        <w:t> </w:t>
      </w:r>
      <w:r>
        <w:rPr/>
        <w:t>of</w:t>
      </w:r>
      <w:r>
        <w:rPr>
          <w:spacing w:val="-6"/>
        </w:rPr>
        <w:t> </w:t>
      </w:r>
      <w:r>
        <w:rPr/>
        <w:t>Labour</w:t>
      </w:r>
      <w:r>
        <w:rPr>
          <w:spacing w:val="-4"/>
        </w:rPr>
        <w:t> </w:t>
      </w:r>
      <w:r>
        <w:rPr/>
        <w:t>Economics</w:t>
      </w:r>
      <w:r>
        <w:rPr>
          <w:spacing w:val="-4"/>
        </w:rPr>
        <w:t> </w:t>
      </w:r>
      <w:r>
        <w:rPr/>
        <w:t>(AASLE)</w:t>
      </w:r>
      <w:r>
        <w:rPr>
          <w:spacing w:val="-4"/>
        </w:rPr>
        <w:t> </w:t>
      </w:r>
      <w:r>
        <w:rPr/>
        <w:t>Conference,</w:t>
      </w:r>
      <w:r>
        <w:rPr>
          <w:spacing w:val="-6"/>
        </w:rPr>
        <w:t> </w:t>
      </w:r>
      <w:r>
        <w:rPr/>
        <w:t>Canberra, Australia, December 2017.</w:t>
      </w:r>
    </w:p>
    <w:p>
      <w:pPr>
        <w:pStyle w:val="BodyText"/>
        <w:ind w:right="867"/>
      </w:pPr>
      <w:r>
        <w:rPr/>
        <w:t>Social</w:t>
      </w:r>
      <w:r>
        <w:rPr>
          <w:spacing w:val="-3"/>
        </w:rPr>
        <w:t> </w:t>
      </w:r>
      <w:r>
        <w:rPr/>
        <w:t>Dilemmas</w:t>
      </w:r>
      <w:r>
        <w:rPr>
          <w:spacing w:val="-4"/>
        </w:rPr>
        <w:t> </w:t>
      </w:r>
      <w:r>
        <w:rPr/>
        <w:t>Conference,</w:t>
      </w:r>
      <w:r>
        <w:rPr>
          <w:spacing w:val="-6"/>
        </w:rPr>
        <w:t> </w:t>
      </w:r>
      <w:r>
        <w:rPr/>
        <w:t>University</w:t>
      </w:r>
      <w:r>
        <w:rPr>
          <w:spacing w:val="-4"/>
        </w:rPr>
        <w:t> </w:t>
      </w:r>
      <w:r>
        <w:rPr/>
        <w:t>of</w:t>
      </w:r>
      <w:r>
        <w:rPr>
          <w:spacing w:val="-6"/>
        </w:rPr>
        <w:t> </w:t>
      </w:r>
      <w:r>
        <w:rPr/>
        <w:t>Massachusetts-Amherst,</w:t>
      </w:r>
      <w:r>
        <w:rPr>
          <w:spacing w:val="-6"/>
        </w:rPr>
        <w:t> </w:t>
      </w:r>
      <w:r>
        <w:rPr/>
        <w:t>Amherst,</w:t>
      </w:r>
      <w:r>
        <w:rPr>
          <w:spacing w:val="-6"/>
        </w:rPr>
        <w:t> </w:t>
      </w:r>
      <w:r>
        <w:rPr/>
        <w:t>June</w:t>
      </w:r>
      <w:r>
        <w:rPr>
          <w:spacing w:val="-3"/>
        </w:rPr>
        <w:t> </w:t>
      </w:r>
      <w:r>
        <w:rPr/>
        <w:t>2017 Advances with Field Experiments, University of Chicago, Chicago, IL, September 2016.</w:t>
      </w:r>
    </w:p>
    <w:p>
      <w:pPr>
        <w:pStyle w:val="BodyText"/>
        <w:spacing w:line="242" w:lineRule="auto"/>
        <w:ind w:left="936" w:right="952" w:hanging="721"/>
      </w:pPr>
      <w:r>
        <w:rPr/>
        <w:t>Stanford</w:t>
      </w:r>
      <w:r>
        <w:rPr>
          <w:spacing w:val="-5"/>
        </w:rPr>
        <w:t> </w:t>
      </w:r>
      <w:r>
        <w:rPr/>
        <w:t>Institute</w:t>
      </w:r>
      <w:r>
        <w:rPr>
          <w:spacing w:val="-5"/>
        </w:rPr>
        <w:t> </w:t>
      </w:r>
      <w:r>
        <w:rPr/>
        <w:t>for</w:t>
      </w:r>
      <w:r>
        <w:rPr>
          <w:spacing w:val="-6"/>
        </w:rPr>
        <w:t> </w:t>
      </w:r>
      <w:r>
        <w:rPr/>
        <w:t>Theoretical</w:t>
      </w:r>
      <w:r>
        <w:rPr>
          <w:spacing w:val="-5"/>
        </w:rPr>
        <w:t> </w:t>
      </w:r>
      <w:r>
        <w:rPr/>
        <w:t>Economics</w:t>
      </w:r>
      <w:r>
        <w:rPr>
          <w:spacing w:val="-6"/>
        </w:rPr>
        <w:t> </w:t>
      </w:r>
      <w:r>
        <w:rPr/>
        <w:t>(SITE),</w:t>
      </w:r>
      <w:r>
        <w:rPr>
          <w:spacing w:val="-8"/>
        </w:rPr>
        <w:t> </w:t>
      </w:r>
      <w:r>
        <w:rPr/>
        <w:t>Experimental</w:t>
      </w:r>
      <w:r>
        <w:rPr>
          <w:spacing w:val="-5"/>
        </w:rPr>
        <w:t> </w:t>
      </w:r>
      <w:r>
        <w:rPr/>
        <w:t>Economics</w:t>
      </w:r>
      <w:r>
        <w:rPr>
          <w:spacing w:val="-6"/>
        </w:rPr>
        <w:t> </w:t>
      </w:r>
      <w:r>
        <w:rPr/>
        <w:t>Segment, Palo Alto, CA, August 2015.</w:t>
      </w:r>
    </w:p>
    <w:p>
      <w:pPr>
        <w:pStyle w:val="BodyText"/>
        <w:ind w:right="867"/>
      </w:pPr>
      <w:r>
        <w:rPr/>
        <w:t>Economic Science Association Meetings, Fort Lauderdale, FL, November 2014. Foundations</w:t>
      </w:r>
      <w:r>
        <w:rPr>
          <w:spacing w:val="-4"/>
        </w:rPr>
        <w:t> </w:t>
      </w:r>
      <w:r>
        <w:rPr/>
        <w:t>of</w:t>
      </w:r>
      <w:r>
        <w:rPr>
          <w:spacing w:val="-6"/>
        </w:rPr>
        <w:t> </w:t>
      </w:r>
      <w:r>
        <w:rPr/>
        <w:t>Utility</w:t>
      </w:r>
      <w:r>
        <w:rPr>
          <w:spacing w:val="-4"/>
        </w:rPr>
        <w:t> </w:t>
      </w:r>
      <w:r>
        <w:rPr/>
        <w:t>and</w:t>
      </w:r>
      <w:r>
        <w:rPr>
          <w:spacing w:val="-3"/>
        </w:rPr>
        <w:t> </w:t>
      </w:r>
      <w:r>
        <w:rPr/>
        <w:t>Risk</w:t>
      </w:r>
      <w:r>
        <w:rPr>
          <w:spacing w:val="-4"/>
        </w:rPr>
        <w:t> </w:t>
      </w:r>
      <w:r>
        <w:rPr/>
        <w:t>(FUR)</w:t>
      </w:r>
      <w:r>
        <w:rPr>
          <w:spacing w:val="-4"/>
        </w:rPr>
        <w:t> </w:t>
      </w:r>
      <w:r>
        <w:rPr/>
        <w:t>Conference,</w:t>
      </w:r>
      <w:r>
        <w:rPr>
          <w:spacing w:val="-6"/>
        </w:rPr>
        <w:t> </w:t>
      </w:r>
      <w:r>
        <w:rPr/>
        <w:t>Rotterdam,</w:t>
      </w:r>
      <w:r>
        <w:rPr>
          <w:spacing w:val="-6"/>
        </w:rPr>
        <w:t> </w:t>
      </w:r>
      <w:r>
        <w:rPr/>
        <w:t>the</w:t>
      </w:r>
      <w:r>
        <w:rPr>
          <w:spacing w:val="-3"/>
        </w:rPr>
        <w:t> </w:t>
      </w:r>
      <w:r>
        <w:rPr/>
        <w:t>Netherlands,</w:t>
      </w:r>
      <w:r>
        <w:rPr>
          <w:spacing w:val="-6"/>
        </w:rPr>
        <w:t> </w:t>
      </w:r>
      <w:r>
        <w:rPr/>
        <w:t>July</w:t>
      </w:r>
      <w:r>
        <w:rPr>
          <w:spacing w:val="-4"/>
        </w:rPr>
        <w:t> </w:t>
      </w:r>
      <w:r>
        <w:rPr/>
        <w:t>2014 French Economics Association (AFSE) Annual Meetings, Lyon, France, June 2014 Economic Science Association Meetings, Tucson, AZ, November 2012</w:t>
      </w:r>
    </w:p>
    <w:p>
      <w:pPr>
        <w:pStyle w:val="BodyText"/>
        <w:ind w:right="2220"/>
      </w:pPr>
      <w:r>
        <w:rPr/>
        <w:t>Experimental</w:t>
      </w:r>
      <w:r>
        <w:rPr>
          <w:spacing w:val="-4"/>
        </w:rPr>
        <w:t> </w:t>
      </w:r>
      <w:r>
        <w:rPr/>
        <w:t>Economics</w:t>
      </w:r>
      <w:r>
        <w:rPr>
          <w:spacing w:val="-5"/>
        </w:rPr>
        <w:t> </w:t>
      </w:r>
      <w:r>
        <w:rPr/>
        <w:t>Meeting,</w:t>
      </w:r>
      <w:r>
        <w:rPr>
          <w:spacing w:val="-7"/>
        </w:rPr>
        <w:t> </w:t>
      </w:r>
      <w:r>
        <w:rPr/>
        <w:t>University</w:t>
      </w:r>
      <w:r>
        <w:rPr>
          <w:spacing w:val="-5"/>
        </w:rPr>
        <w:t> </w:t>
      </w:r>
      <w:r>
        <w:rPr/>
        <w:t>of</w:t>
      </w:r>
      <w:r>
        <w:rPr>
          <w:spacing w:val="-7"/>
        </w:rPr>
        <w:t> </w:t>
      </w:r>
      <w:r>
        <w:rPr/>
        <w:t>Montpellier,</w:t>
      </w:r>
      <w:r>
        <w:rPr>
          <w:spacing w:val="-7"/>
        </w:rPr>
        <w:t> </w:t>
      </w:r>
      <w:r>
        <w:rPr/>
        <w:t>France,</w:t>
      </w:r>
      <w:r>
        <w:rPr>
          <w:spacing w:val="-7"/>
        </w:rPr>
        <w:t> </w:t>
      </w:r>
      <w:r>
        <w:rPr/>
        <w:t>May</w:t>
      </w:r>
      <w:r>
        <w:rPr>
          <w:spacing w:val="-5"/>
        </w:rPr>
        <w:t> </w:t>
      </w:r>
      <w:r>
        <w:rPr/>
        <w:t>2012 Economic Science Association Meetings, Tucson, AZ, November 2011 Workshop on Trust and Cultural Evolution, Valencia, Spain, September 2011</w:t>
      </w:r>
    </w:p>
    <w:p>
      <w:pPr>
        <w:pStyle w:val="BodyText"/>
        <w:ind w:left="936" w:right="952" w:hanging="721"/>
      </w:pPr>
      <w:r>
        <w:rPr/>
        <w:t>Stanford</w:t>
      </w:r>
      <w:r>
        <w:rPr>
          <w:spacing w:val="-4"/>
        </w:rPr>
        <w:t> </w:t>
      </w:r>
      <w:r>
        <w:rPr/>
        <w:t>Institute</w:t>
      </w:r>
      <w:r>
        <w:rPr>
          <w:spacing w:val="-4"/>
        </w:rPr>
        <w:t> </w:t>
      </w:r>
      <w:r>
        <w:rPr/>
        <w:t>for</w:t>
      </w:r>
      <w:r>
        <w:rPr>
          <w:spacing w:val="-5"/>
        </w:rPr>
        <w:t> </w:t>
      </w:r>
      <w:r>
        <w:rPr/>
        <w:t>Theoretical</w:t>
      </w:r>
      <w:r>
        <w:rPr>
          <w:spacing w:val="-4"/>
        </w:rPr>
        <w:t> </w:t>
      </w:r>
      <w:r>
        <w:rPr/>
        <w:t>Economics</w:t>
      </w:r>
      <w:r>
        <w:rPr>
          <w:spacing w:val="-5"/>
        </w:rPr>
        <w:t> </w:t>
      </w:r>
      <w:r>
        <w:rPr/>
        <w:t>(SITE),</w:t>
      </w:r>
      <w:r>
        <w:rPr>
          <w:spacing w:val="-7"/>
        </w:rPr>
        <w:t> </w:t>
      </w:r>
      <w:r>
        <w:rPr/>
        <w:t>Experimental</w:t>
      </w:r>
      <w:r>
        <w:rPr>
          <w:spacing w:val="-4"/>
        </w:rPr>
        <w:t> </w:t>
      </w:r>
      <w:r>
        <w:rPr/>
        <w:t>Economics</w:t>
      </w:r>
      <w:r>
        <w:rPr>
          <w:spacing w:val="-5"/>
        </w:rPr>
        <w:t> </w:t>
      </w:r>
      <w:r>
        <w:rPr/>
        <w:t>Segment, Palo Alto, CA, September 2011</w:t>
      </w:r>
    </w:p>
    <w:p>
      <w:pPr>
        <w:pStyle w:val="BodyText"/>
        <w:ind w:right="3062"/>
      </w:pPr>
      <w:r>
        <w:rPr/>
        <w:t>MOVE Gender Conference, Barcelona, Spain, September 2010 Economic</w:t>
      </w:r>
      <w:r>
        <w:rPr>
          <w:spacing w:val="-5"/>
        </w:rPr>
        <w:t> </w:t>
      </w:r>
      <w:r>
        <w:rPr/>
        <w:t>Science</w:t>
      </w:r>
      <w:r>
        <w:rPr>
          <w:spacing w:val="-4"/>
        </w:rPr>
        <w:t> </w:t>
      </w:r>
      <w:r>
        <w:rPr/>
        <w:t>Association</w:t>
      </w:r>
      <w:r>
        <w:rPr>
          <w:spacing w:val="-4"/>
        </w:rPr>
        <w:t> </w:t>
      </w:r>
      <w:r>
        <w:rPr/>
        <w:t>Meetings,</w:t>
      </w:r>
      <w:r>
        <w:rPr>
          <w:spacing w:val="-7"/>
        </w:rPr>
        <w:t> </w:t>
      </w:r>
      <w:r>
        <w:rPr/>
        <w:t>Tucson,</w:t>
      </w:r>
      <w:r>
        <w:rPr>
          <w:spacing w:val="-7"/>
        </w:rPr>
        <w:t> </w:t>
      </w:r>
      <w:r>
        <w:rPr/>
        <w:t>AZ,</w:t>
      </w:r>
      <w:r>
        <w:rPr>
          <w:spacing w:val="-7"/>
        </w:rPr>
        <w:t> </w:t>
      </w:r>
      <w:r>
        <w:rPr/>
        <w:t>November</w:t>
      </w:r>
      <w:r>
        <w:rPr>
          <w:spacing w:val="-5"/>
        </w:rPr>
        <w:t> </w:t>
      </w:r>
      <w:r>
        <w:rPr/>
        <w:t>2010 Economic</w:t>
      </w:r>
      <w:r>
        <w:rPr>
          <w:spacing w:val="-4"/>
        </w:rPr>
        <w:t> </w:t>
      </w:r>
      <w:r>
        <w:rPr/>
        <w:t>Science</w:t>
      </w:r>
      <w:r>
        <w:rPr>
          <w:spacing w:val="-3"/>
        </w:rPr>
        <w:t> </w:t>
      </w:r>
      <w:r>
        <w:rPr/>
        <w:t>Association</w:t>
      </w:r>
      <w:r>
        <w:rPr>
          <w:spacing w:val="-3"/>
        </w:rPr>
        <w:t> </w:t>
      </w:r>
      <w:r>
        <w:rPr/>
        <w:t>Meetings,</w:t>
      </w:r>
      <w:r>
        <w:rPr>
          <w:spacing w:val="-6"/>
        </w:rPr>
        <w:t> </w:t>
      </w:r>
      <w:r>
        <w:rPr/>
        <w:t>Tucson,</w:t>
      </w:r>
      <w:r>
        <w:rPr>
          <w:spacing w:val="-6"/>
        </w:rPr>
        <w:t> </w:t>
      </w:r>
      <w:r>
        <w:rPr/>
        <w:t>AZ,</w:t>
      </w:r>
      <w:r>
        <w:rPr>
          <w:spacing w:val="-6"/>
        </w:rPr>
        <w:t> </w:t>
      </w:r>
      <w:r>
        <w:rPr/>
        <w:t>November</w:t>
      </w:r>
      <w:r>
        <w:rPr>
          <w:spacing w:val="-4"/>
        </w:rPr>
        <w:t> 2009</w:t>
      </w:r>
    </w:p>
    <w:p>
      <w:pPr>
        <w:pStyle w:val="BodyText"/>
        <w:ind w:left="936" w:right="952" w:hanging="721"/>
      </w:pPr>
      <w:r>
        <w:rPr/>
        <w:t>Stanford</w:t>
      </w:r>
      <w:r>
        <w:rPr>
          <w:spacing w:val="-4"/>
        </w:rPr>
        <w:t> </w:t>
      </w:r>
      <w:r>
        <w:rPr/>
        <w:t>Institute</w:t>
      </w:r>
      <w:r>
        <w:rPr>
          <w:spacing w:val="-4"/>
        </w:rPr>
        <w:t> </w:t>
      </w:r>
      <w:r>
        <w:rPr/>
        <w:t>for</w:t>
      </w:r>
      <w:r>
        <w:rPr>
          <w:spacing w:val="-5"/>
        </w:rPr>
        <w:t> </w:t>
      </w:r>
      <w:r>
        <w:rPr/>
        <w:t>Theoretical</w:t>
      </w:r>
      <w:r>
        <w:rPr>
          <w:spacing w:val="-4"/>
        </w:rPr>
        <w:t> </w:t>
      </w:r>
      <w:r>
        <w:rPr/>
        <w:t>Economics</w:t>
      </w:r>
      <w:r>
        <w:rPr>
          <w:spacing w:val="-5"/>
        </w:rPr>
        <w:t> </w:t>
      </w:r>
      <w:r>
        <w:rPr/>
        <w:t>(SITE),</w:t>
      </w:r>
      <w:r>
        <w:rPr>
          <w:spacing w:val="-7"/>
        </w:rPr>
        <w:t> </w:t>
      </w:r>
      <w:r>
        <w:rPr/>
        <w:t>Experimental</w:t>
      </w:r>
      <w:r>
        <w:rPr>
          <w:spacing w:val="-4"/>
        </w:rPr>
        <w:t> </w:t>
      </w:r>
      <w:r>
        <w:rPr/>
        <w:t>Economics</w:t>
      </w:r>
      <w:r>
        <w:rPr>
          <w:spacing w:val="-5"/>
        </w:rPr>
        <w:t> </w:t>
      </w:r>
      <w:r>
        <w:rPr/>
        <w:t>Segment, Palo Alto, CA, August 2009</w:t>
      </w:r>
    </w:p>
    <w:p>
      <w:pPr>
        <w:pStyle w:val="BodyText"/>
        <w:ind w:right="1142"/>
      </w:pPr>
      <w:r>
        <w:rPr/>
        <w:t>International</w:t>
      </w:r>
      <w:r>
        <w:rPr>
          <w:spacing w:val="-3"/>
        </w:rPr>
        <w:t> </w:t>
      </w:r>
      <w:r>
        <w:rPr/>
        <w:t>Economic</w:t>
      </w:r>
      <w:r>
        <w:rPr>
          <w:spacing w:val="-4"/>
        </w:rPr>
        <w:t> </w:t>
      </w:r>
      <w:r>
        <w:rPr/>
        <w:t>Science</w:t>
      </w:r>
      <w:r>
        <w:rPr>
          <w:spacing w:val="-3"/>
        </w:rPr>
        <w:t> </w:t>
      </w:r>
      <w:r>
        <w:rPr/>
        <w:t>Association</w:t>
      </w:r>
      <w:r>
        <w:rPr>
          <w:spacing w:val="-3"/>
        </w:rPr>
        <w:t> </w:t>
      </w:r>
      <w:r>
        <w:rPr/>
        <w:t>Meetings,</w:t>
      </w:r>
      <w:r>
        <w:rPr>
          <w:spacing w:val="-6"/>
        </w:rPr>
        <w:t> </w:t>
      </w:r>
      <w:r>
        <w:rPr/>
        <w:t>Arlington,</w:t>
      </w:r>
      <w:r>
        <w:rPr>
          <w:spacing w:val="-6"/>
        </w:rPr>
        <w:t> </w:t>
      </w:r>
      <w:r>
        <w:rPr/>
        <w:t>VA,</w:t>
      </w:r>
      <w:r>
        <w:rPr>
          <w:spacing w:val="-6"/>
        </w:rPr>
        <w:t> </w:t>
      </w:r>
      <w:r>
        <w:rPr/>
        <w:t>June</w:t>
      </w:r>
      <w:r>
        <w:rPr>
          <w:spacing w:val="-3"/>
        </w:rPr>
        <w:t> </w:t>
      </w:r>
      <w:r>
        <w:rPr/>
        <w:t>2009 Economic Science Association Meetings, Tucson, AZ, November 2008</w:t>
      </w:r>
    </w:p>
    <w:p>
      <w:pPr>
        <w:pStyle w:val="BodyText"/>
        <w:spacing w:line="274" w:lineRule="exact"/>
      </w:pPr>
      <w:r>
        <w:rPr/>
        <w:t>Georgia</w:t>
      </w:r>
      <w:r>
        <w:rPr>
          <w:spacing w:val="-5"/>
        </w:rPr>
        <w:t> </w:t>
      </w:r>
      <w:r>
        <w:rPr/>
        <w:t>State</w:t>
      </w:r>
      <w:r>
        <w:rPr>
          <w:spacing w:val="-5"/>
        </w:rPr>
        <w:t> </w:t>
      </w:r>
      <w:r>
        <w:rPr/>
        <w:t>University,</w:t>
      </w:r>
      <w:r>
        <w:rPr>
          <w:spacing w:val="-7"/>
        </w:rPr>
        <w:t> </w:t>
      </w:r>
      <w:r>
        <w:rPr/>
        <w:t>Experimental</w:t>
      </w:r>
      <w:r>
        <w:rPr>
          <w:spacing w:val="1"/>
        </w:rPr>
        <w:t> </w:t>
      </w:r>
      <w:r>
        <w:rPr/>
        <w:t>Economics</w:t>
      </w:r>
      <w:r>
        <w:rPr>
          <w:spacing w:val="-6"/>
        </w:rPr>
        <w:t> </w:t>
      </w:r>
      <w:r>
        <w:rPr/>
        <w:t>Workshop,</w:t>
      </w:r>
      <w:r>
        <w:rPr>
          <w:spacing w:val="-8"/>
        </w:rPr>
        <w:t> </w:t>
      </w:r>
      <w:r>
        <w:rPr/>
        <w:t>March</w:t>
      </w:r>
      <w:r>
        <w:rPr>
          <w:spacing w:val="-4"/>
        </w:rPr>
        <w:t> 2008</w:t>
      </w:r>
    </w:p>
    <w:p>
      <w:pPr>
        <w:pStyle w:val="BodyText"/>
        <w:spacing w:line="275" w:lineRule="exact"/>
      </w:pPr>
      <w:r>
        <w:rPr/>
        <w:t>Allied</w:t>
      </w:r>
      <w:r>
        <w:rPr>
          <w:spacing w:val="-4"/>
        </w:rPr>
        <w:t> </w:t>
      </w:r>
      <w:r>
        <w:rPr/>
        <w:t>Social</w:t>
      </w:r>
      <w:r>
        <w:rPr>
          <w:spacing w:val="-3"/>
        </w:rPr>
        <w:t> </w:t>
      </w:r>
      <w:r>
        <w:rPr/>
        <w:t>Science</w:t>
      </w:r>
      <w:r>
        <w:rPr>
          <w:spacing w:val="-3"/>
        </w:rPr>
        <w:t> </w:t>
      </w:r>
      <w:r>
        <w:rPr/>
        <w:t>Association</w:t>
      </w:r>
      <w:r>
        <w:rPr>
          <w:spacing w:val="-3"/>
        </w:rPr>
        <w:t> </w:t>
      </w:r>
      <w:r>
        <w:rPr/>
        <w:t>(ASSA)</w:t>
      </w:r>
      <w:r>
        <w:rPr>
          <w:spacing w:val="-4"/>
        </w:rPr>
        <w:t> </w:t>
      </w:r>
      <w:r>
        <w:rPr/>
        <w:t>Meetings,</w:t>
      </w:r>
      <w:r>
        <w:rPr>
          <w:spacing w:val="-6"/>
        </w:rPr>
        <w:t> </w:t>
      </w:r>
      <w:r>
        <w:rPr/>
        <w:t>New</w:t>
      </w:r>
      <w:r>
        <w:rPr>
          <w:spacing w:val="-3"/>
        </w:rPr>
        <w:t> </w:t>
      </w:r>
      <w:r>
        <w:rPr/>
        <w:t>Orleans,</w:t>
      </w:r>
      <w:r>
        <w:rPr>
          <w:spacing w:val="-6"/>
        </w:rPr>
        <w:t> </w:t>
      </w:r>
      <w:r>
        <w:rPr/>
        <w:t>LA,</w:t>
      </w:r>
      <w:r>
        <w:rPr>
          <w:spacing w:val="-6"/>
        </w:rPr>
        <w:t> </w:t>
      </w:r>
      <w:r>
        <w:rPr/>
        <w:t>January</w:t>
      </w:r>
      <w:r>
        <w:rPr>
          <w:spacing w:val="-5"/>
        </w:rPr>
        <w:t> </w:t>
      </w:r>
      <w:r>
        <w:rPr>
          <w:spacing w:val="-4"/>
        </w:rPr>
        <w:t>2008</w:t>
      </w:r>
    </w:p>
    <w:p>
      <w:pPr>
        <w:pStyle w:val="BodyText"/>
        <w:spacing w:line="244" w:lineRule="auto"/>
        <w:ind w:left="936" w:right="867" w:hanging="721"/>
      </w:pPr>
      <w:r>
        <w:rPr/>
        <w:t>Latin</w:t>
      </w:r>
      <w:r>
        <w:rPr>
          <w:spacing w:val="-4"/>
        </w:rPr>
        <w:t> </w:t>
      </w:r>
      <w:r>
        <w:rPr/>
        <w:t>American</w:t>
      </w:r>
      <w:r>
        <w:rPr>
          <w:spacing w:val="-4"/>
        </w:rPr>
        <w:t> </w:t>
      </w:r>
      <w:r>
        <w:rPr/>
        <w:t>&amp;</w:t>
      </w:r>
      <w:r>
        <w:rPr>
          <w:spacing w:val="-5"/>
        </w:rPr>
        <w:t> </w:t>
      </w:r>
      <w:r>
        <w:rPr/>
        <w:t>Caribbean</w:t>
      </w:r>
      <w:r>
        <w:rPr>
          <w:spacing w:val="-4"/>
        </w:rPr>
        <w:t> </w:t>
      </w:r>
      <w:r>
        <w:rPr/>
        <w:t>Economics</w:t>
      </w:r>
      <w:r>
        <w:rPr>
          <w:spacing w:val="-5"/>
        </w:rPr>
        <w:t> </w:t>
      </w:r>
      <w:r>
        <w:rPr/>
        <w:t>Association</w:t>
      </w:r>
      <w:r>
        <w:rPr>
          <w:spacing w:val="-4"/>
        </w:rPr>
        <w:t> </w:t>
      </w:r>
      <w:r>
        <w:rPr/>
        <w:t>Meetings,</w:t>
      </w:r>
      <w:r>
        <w:rPr>
          <w:spacing w:val="-7"/>
        </w:rPr>
        <w:t> </w:t>
      </w:r>
      <w:r>
        <w:rPr/>
        <w:t>Bogota,</w:t>
      </w:r>
      <w:r>
        <w:rPr>
          <w:spacing w:val="-7"/>
        </w:rPr>
        <w:t> </w:t>
      </w:r>
      <w:r>
        <w:rPr/>
        <w:t>Colombia,</w:t>
      </w:r>
      <w:r>
        <w:rPr>
          <w:spacing w:val="-7"/>
        </w:rPr>
        <w:t> </w:t>
      </w:r>
      <w:r>
        <w:rPr/>
        <w:t>October </w:t>
      </w:r>
      <w:r>
        <w:rPr>
          <w:spacing w:val="-4"/>
        </w:rPr>
        <w:t>2007</w:t>
      </w:r>
    </w:p>
    <w:p>
      <w:pPr>
        <w:pStyle w:val="BodyText"/>
        <w:ind w:right="2467"/>
      </w:pPr>
      <w:r>
        <w:rPr/>
        <w:t>Economic Science Association Meetings, Tucson, AZ, October 2007 National Science Association Workshop, Washington, DC, October 2007 Southern</w:t>
      </w:r>
      <w:r>
        <w:rPr>
          <w:spacing w:val="-4"/>
        </w:rPr>
        <w:t> </w:t>
      </w:r>
      <w:r>
        <w:rPr/>
        <w:t>Economic</w:t>
      </w:r>
      <w:r>
        <w:rPr>
          <w:spacing w:val="-5"/>
        </w:rPr>
        <w:t> </w:t>
      </w:r>
      <w:r>
        <w:rPr/>
        <w:t>Association</w:t>
      </w:r>
      <w:r>
        <w:rPr>
          <w:spacing w:val="-4"/>
        </w:rPr>
        <w:t> </w:t>
      </w:r>
      <w:r>
        <w:rPr/>
        <w:t>Meetings,</w:t>
      </w:r>
      <w:r>
        <w:rPr>
          <w:spacing w:val="-7"/>
        </w:rPr>
        <w:t> </w:t>
      </w:r>
      <w:r>
        <w:rPr/>
        <w:t>Charleston,</w:t>
      </w:r>
      <w:r>
        <w:rPr>
          <w:spacing w:val="-7"/>
        </w:rPr>
        <w:t> </w:t>
      </w:r>
      <w:r>
        <w:rPr/>
        <w:t>SC,</w:t>
      </w:r>
      <w:r>
        <w:rPr>
          <w:spacing w:val="-7"/>
        </w:rPr>
        <w:t> </w:t>
      </w:r>
      <w:r>
        <w:rPr/>
        <w:t>November</w:t>
      </w:r>
      <w:r>
        <w:rPr>
          <w:spacing w:val="-5"/>
        </w:rPr>
        <w:t> </w:t>
      </w:r>
      <w:r>
        <w:rPr/>
        <w:t>2006 Economic Science Association Meetings, Tucson, AZ, September 2006</w:t>
      </w:r>
    </w:p>
    <w:p>
      <w:pPr>
        <w:pStyle w:val="BodyText"/>
        <w:spacing w:after="0"/>
        <w:sectPr>
          <w:pgSz w:w="12240" w:h="15840"/>
          <w:pgMar w:header="0" w:footer="1013" w:top="1220" w:bottom="1200" w:left="1080" w:right="360"/>
        </w:sectPr>
      </w:pPr>
    </w:p>
    <w:p>
      <w:pPr>
        <w:pStyle w:val="BodyText"/>
        <w:spacing w:line="242" w:lineRule="auto" w:before="75"/>
        <w:ind w:right="2220"/>
      </w:pPr>
      <w:r>
        <w:rPr/>
        <w:t>Inter-American Development Bank Workshop, Washington, DC, June 2006 International</w:t>
      </w:r>
      <w:r>
        <w:rPr>
          <w:spacing w:val="-4"/>
        </w:rPr>
        <w:t> </w:t>
      </w:r>
      <w:r>
        <w:rPr/>
        <w:t>Economic</w:t>
      </w:r>
      <w:r>
        <w:rPr>
          <w:spacing w:val="-5"/>
        </w:rPr>
        <w:t> </w:t>
      </w:r>
      <w:r>
        <w:rPr/>
        <w:t>Science</w:t>
      </w:r>
      <w:r>
        <w:rPr>
          <w:spacing w:val="-4"/>
        </w:rPr>
        <w:t> </w:t>
      </w:r>
      <w:r>
        <w:rPr/>
        <w:t>Association</w:t>
      </w:r>
      <w:r>
        <w:rPr>
          <w:spacing w:val="-4"/>
        </w:rPr>
        <w:t> </w:t>
      </w:r>
      <w:r>
        <w:rPr/>
        <w:t>Meetings,</w:t>
      </w:r>
      <w:r>
        <w:rPr>
          <w:spacing w:val="-7"/>
        </w:rPr>
        <w:t> </w:t>
      </w:r>
      <w:r>
        <w:rPr/>
        <w:t>Atlanta,</w:t>
      </w:r>
      <w:r>
        <w:rPr>
          <w:spacing w:val="-7"/>
        </w:rPr>
        <w:t> </w:t>
      </w:r>
      <w:r>
        <w:rPr/>
        <w:t>GA,</w:t>
      </w:r>
      <w:r>
        <w:rPr>
          <w:spacing w:val="-7"/>
        </w:rPr>
        <w:t> </w:t>
      </w:r>
      <w:r>
        <w:rPr/>
        <w:t>June</w:t>
      </w:r>
      <w:r>
        <w:rPr>
          <w:spacing w:val="-4"/>
        </w:rPr>
        <w:t> </w:t>
      </w:r>
      <w:r>
        <w:rPr/>
        <w:t>2006 Southern Economic Meetings, Washington, DC, November 2005</w:t>
      </w:r>
    </w:p>
    <w:p>
      <w:pPr>
        <w:pStyle w:val="BodyText"/>
        <w:ind w:right="3062"/>
      </w:pPr>
      <w:r>
        <w:rPr/>
        <w:t>Western Economic Association, San Francisco, CA, July 2005 Southern Economic Meetings, New Orleans, November 2004 Economic</w:t>
      </w:r>
      <w:r>
        <w:rPr>
          <w:spacing w:val="-6"/>
        </w:rPr>
        <w:t> </w:t>
      </w:r>
      <w:r>
        <w:rPr/>
        <w:t>Science</w:t>
      </w:r>
      <w:r>
        <w:rPr>
          <w:spacing w:val="-5"/>
        </w:rPr>
        <w:t> </w:t>
      </w:r>
      <w:r>
        <w:rPr/>
        <w:t>Association</w:t>
      </w:r>
      <w:r>
        <w:rPr>
          <w:spacing w:val="-5"/>
        </w:rPr>
        <w:t> </w:t>
      </w:r>
      <w:r>
        <w:rPr/>
        <w:t>Meeting,</w:t>
      </w:r>
      <w:r>
        <w:rPr>
          <w:spacing w:val="-8"/>
        </w:rPr>
        <w:t> </w:t>
      </w:r>
      <w:r>
        <w:rPr/>
        <w:t>Tucson,</w:t>
      </w:r>
      <w:r>
        <w:rPr>
          <w:spacing w:val="-8"/>
        </w:rPr>
        <w:t> </w:t>
      </w:r>
      <w:r>
        <w:rPr/>
        <w:t>November</w:t>
      </w:r>
      <w:r>
        <w:rPr>
          <w:spacing w:val="-6"/>
        </w:rPr>
        <w:t> </w:t>
      </w:r>
      <w:r>
        <w:rPr/>
        <w:t>2004</w:t>
      </w:r>
    </w:p>
    <w:p>
      <w:pPr>
        <w:pStyle w:val="BodyText"/>
        <w:spacing w:line="273" w:lineRule="exact"/>
      </w:pPr>
      <w:r>
        <w:rPr/>
        <w:t>International</w:t>
      </w:r>
      <w:r>
        <w:rPr>
          <w:spacing w:val="-4"/>
        </w:rPr>
        <w:t> </w:t>
      </w:r>
      <w:r>
        <w:rPr/>
        <w:t>Economic</w:t>
      </w:r>
      <w:r>
        <w:rPr>
          <w:spacing w:val="-5"/>
        </w:rPr>
        <w:t> </w:t>
      </w:r>
      <w:r>
        <w:rPr/>
        <w:t>Science</w:t>
      </w:r>
      <w:r>
        <w:rPr>
          <w:spacing w:val="-4"/>
        </w:rPr>
        <w:t> </w:t>
      </w:r>
      <w:r>
        <w:rPr/>
        <w:t>Association</w:t>
      </w:r>
      <w:r>
        <w:rPr>
          <w:spacing w:val="-4"/>
        </w:rPr>
        <w:t> </w:t>
      </w:r>
      <w:r>
        <w:rPr/>
        <w:t>Meetings,</w:t>
      </w:r>
      <w:r>
        <w:rPr>
          <w:spacing w:val="-7"/>
        </w:rPr>
        <w:t> </w:t>
      </w:r>
      <w:r>
        <w:rPr/>
        <w:t>Pittsburgh,</w:t>
      </w:r>
      <w:r>
        <w:rPr>
          <w:spacing w:val="-7"/>
        </w:rPr>
        <w:t> </w:t>
      </w:r>
      <w:r>
        <w:rPr/>
        <w:t>PA,</w:t>
      </w:r>
      <w:r>
        <w:rPr>
          <w:spacing w:val="-7"/>
        </w:rPr>
        <w:t> </w:t>
      </w:r>
      <w:r>
        <w:rPr/>
        <w:t>June</w:t>
      </w:r>
      <w:r>
        <w:rPr>
          <w:spacing w:val="-3"/>
        </w:rPr>
        <w:t> </w:t>
      </w:r>
      <w:r>
        <w:rPr>
          <w:spacing w:val="-4"/>
        </w:rPr>
        <w:t>2003</w:t>
      </w:r>
    </w:p>
    <w:p>
      <w:pPr>
        <w:pStyle w:val="Heading1"/>
        <w:spacing w:before="275"/>
      </w:pPr>
      <w:r>
        <w:rPr/>
        <w:t>Articles,</w:t>
      </w:r>
      <w:r>
        <w:rPr>
          <w:spacing w:val="-3"/>
        </w:rPr>
        <w:t> </w:t>
      </w:r>
      <w:r>
        <w:rPr/>
        <w:t>Policy</w:t>
      </w:r>
      <w:r>
        <w:rPr>
          <w:spacing w:val="-5"/>
        </w:rPr>
        <w:t> </w:t>
      </w:r>
      <w:r>
        <w:rPr/>
        <w:t>Briefs</w:t>
      </w:r>
      <w:r>
        <w:rPr>
          <w:spacing w:val="-5"/>
        </w:rPr>
        <w:t> </w:t>
      </w:r>
      <w:r>
        <w:rPr/>
        <w:t>and</w:t>
      </w:r>
      <w:r>
        <w:rPr>
          <w:spacing w:val="-4"/>
        </w:rPr>
        <w:t> Media</w:t>
      </w:r>
    </w:p>
    <w:p>
      <w:pPr>
        <w:pStyle w:val="BodyText"/>
        <w:spacing w:before="275"/>
        <w:ind w:right="867"/>
      </w:pPr>
      <w:hyperlink r:id="rId8">
        <w:r>
          <w:rPr/>
          <w:t>“</w:t>
        </w:r>
        <w:r>
          <w:rPr>
            <w:color w:val="0000FF"/>
            <w:u w:val="single" w:color="0000FF"/>
          </w:rPr>
          <w:t>New</w:t>
        </w:r>
        <w:r>
          <w:rPr>
            <w:color w:val="0000FF"/>
            <w:spacing w:val="-2"/>
            <w:u w:val="single" w:color="0000FF"/>
          </w:rPr>
          <w:t> </w:t>
        </w:r>
        <w:r>
          <w:rPr>
            <w:color w:val="0000FF"/>
            <w:u w:val="single" w:color="0000FF"/>
          </w:rPr>
          <w:t>study</w:t>
        </w:r>
        <w:r>
          <w:rPr>
            <w:color w:val="0000FF"/>
            <w:spacing w:val="-3"/>
            <w:u w:val="single" w:color="0000FF"/>
          </w:rPr>
          <w:t> </w:t>
        </w:r>
        <w:r>
          <w:rPr>
            <w:color w:val="0000FF"/>
            <w:u w:val="single" w:color="0000FF"/>
          </w:rPr>
          <w:t>finds</w:t>
        </w:r>
        <w:r>
          <w:rPr>
            <w:color w:val="0000FF"/>
            <w:spacing w:val="-3"/>
            <w:u w:val="single" w:color="0000FF"/>
          </w:rPr>
          <w:t> </w:t>
        </w:r>
        <w:r>
          <w:rPr>
            <w:color w:val="0000FF"/>
            <w:u w:val="single" w:color="0000FF"/>
          </w:rPr>
          <w:t>Australia's</w:t>
        </w:r>
        <w:r>
          <w:rPr>
            <w:color w:val="0000FF"/>
            <w:spacing w:val="-3"/>
            <w:u w:val="single" w:color="0000FF"/>
          </w:rPr>
          <w:t> </w:t>
        </w:r>
        <w:r>
          <w:rPr>
            <w:color w:val="0000FF"/>
            <w:u w:val="single" w:color="0000FF"/>
          </w:rPr>
          <w:t>preschool</w:t>
        </w:r>
        <w:r>
          <w:rPr>
            <w:color w:val="0000FF"/>
            <w:spacing w:val="-2"/>
            <w:u w:val="single" w:color="0000FF"/>
          </w:rPr>
          <w:t> </w:t>
        </w:r>
        <w:r>
          <w:rPr>
            <w:color w:val="0000FF"/>
            <w:u w:val="single" w:color="0000FF"/>
          </w:rPr>
          <w:t>expansion</w:t>
        </w:r>
        <w:r>
          <w:rPr>
            <w:color w:val="0000FF"/>
            <w:spacing w:val="-2"/>
            <w:u w:val="single" w:color="0000FF"/>
          </w:rPr>
          <w:t> </w:t>
        </w:r>
        <w:r>
          <w:rPr>
            <w:color w:val="0000FF"/>
            <w:u w:val="single" w:color="0000FF"/>
          </w:rPr>
          <w:t>'has</w:t>
        </w:r>
        <w:r>
          <w:rPr>
            <w:color w:val="0000FF"/>
            <w:spacing w:val="-3"/>
            <w:u w:val="single" w:color="0000FF"/>
          </w:rPr>
          <w:t> </w:t>
        </w:r>
        <w:r>
          <w:rPr>
            <w:color w:val="0000FF"/>
            <w:u w:val="single" w:color="0000FF"/>
          </w:rPr>
          <w:t>not</w:t>
        </w:r>
        <w:r>
          <w:rPr>
            <w:color w:val="0000FF"/>
            <w:spacing w:val="-5"/>
            <w:u w:val="single" w:color="0000FF"/>
          </w:rPr>
          <w:t> </w:t>
        </w:r>
        <w:r>
          <w:rPr>
            <w:color w:val="0000FF"/>
            <w:u w:val="single" w:color="0000FF"/>
          </w:rPr>
          <w:t>better</w:t>
        </w:r>
        <w:r>
          <w:rPr>
            <w:color w:val="0000FF"/>
            <w:spacing w:val="-3"/>
            <w:u w:val="single" w:color="0000FF"/>
          </w:rPr>
          <w:t> </w:t>
        </w:r>
        <w:r>
          <w:rPr>
            <w:color w:val="0000FF"/>
            <w:u w:val="single" w:color="0000FF"/>
          </w:rPr>
          <w:t>prepared'</w:t>
        </w:r>
        <w:r>
          <w:rPr>
            <w:color w:val="0000FF"/>
            <w:spacing w:val="-4"/>
            <w:u w:val="single" w:color="0000FF"/>
          </w:rPr>
          <w:t> </w:t>
        </w:r>
        <w:r>
          <w:rPr>
            <w:color w:val="0000FF"/>
            <w:u w:val="single" w:color="0000FF"/>
          </w:rPr>
          <w:t>kids</w:t>
        </w:r>
        <w:r>
          <w:rPr>
            <w:color w:val="0000FF"/>
            <w:spacing w:val="-3"/>
            <w:u w:val="single" w:color="0000FF"/>
          </w:rPr>
          <w:t> </w:t>
        </w:r>
        <w:r>
          <w:rPr>
            <w:color w:val="0000FF"/>
            <w:u w:val="single" w:color="0000FF"/>
          </w:rPr>
          <w:t>for</w:t>
        </w:r>
        <w:r>
          <w:rPr>
            <w:color w:val="0000FF"/>
            <w:spacing w:val="-3"/>
            <w:u w:val="single" w:color="0000FF"/>
          </w:rPr>
          <w:t> </w:t>
        </w:r>
        <w:r>
          <w:rPr>
            <w:color w:val="0000FF"/>
            <w:u w:val="single" w:color="0000FF"/>
          </w:rPr>
          <w:t>school</w:t>
        </w:r>
        <w:r>
          <w:rPr/>
          <w:t>,</w:t>
        </w:r>
      </w:hyperlink>
      <w:r>
        <w:rPr/>
        <w:t>” in </w:t>
      </w:r>
      <w:r>
        <w:rPr>
          <w:rFonts w:ascii="Arial" w:hAnsi="Arial"/>
          <w:i/>
        </w:rPr>
        <w:t>The Conversation</w:t>
      </w:r>
      <w:r>
        <w:rPr/>
        <w:t>, November 15, 2022, covered on 2ser Radio interview (The Daily), ABC National Radio interview (Digital Drive).</w:t>
      </w:r>
    </w:p>
    <w:p>
      <w:pPr>
        <w:pStyle w:val="BodyText"/>
        <w:spacing w:before="1"/>
        <w:ind w:left="0"/>
      </w:pPr>
    </w:p>
    <w:p>
      <w:pPr>
        <w:spacing w:before="0"/>
        <w:ind w:left="215" w:right="867" w:firstLine="0"/>
        <w:jc w:val="left"/>
        <w:rPr>
          <w:sz w:val="24"/>
        </w:rPr>
      </w:pPr>
      <w:hyperlink r:id="rId9">
        <w:r>
          <w:rPr>
            <w:sz w:val="24"/>
          </w:rPr>
          <w:t>“</w:t>
        </w:r>
        <w:r>
          <w:rPr>
            <w:color w:val="0000FF"/>
            <w:sz w:val="24"/>
            <w:u w:val="single" w:color="0000FF"/>
          </w:rPr>
          <w:t>How</w:t>
        </w:r>
        <w:r>
          <w:rPr>
            <w:color w:val="0000FF"/>
            <w:spacing w:val="-3"/>
            <w:sz w:val="24"/>
            <w:u w:val="single" w:color="0000FF"/>
          </w:rPr>
          <w:t> </w:t>
        </w:r>
        <w:r>
          <w:rPr>
            <w:color w:val="0000FF"/>
            <w:sz w:val="24"/>
            <w:u w:val="single" w:color="0000FF"/>
          </w:rPr>
          <w:t>much</w:t>
        </w:r>
        <w:r>
          <w:rPr>
            <w:color w:val="0000FF"/>
            <w:spacing w:val="-3"/>
            <w:sz w:val="24"/>
            <w:u w:val="single" w:color="0000FF"/>
          </w:rPr>
          <w:t> </w:t>
        </w:r>
        <w:r>
          <w:rPr>
            <w:color w:val="0000FF"/>
            <w:sz w:val="24"/>
            <w:u w:val="single" w:color="0000FF"/>
          </w:rPr>
          <w:t>evidence</w:t>
        </w:r>
        <w:r>
          <w:rPr>
            <w:color w:val="0000FF"/>
            <w:spacing w:val="-3"/>
            <w:sz w:val="24"/>
            <w:u w:val="single" w:color="0000FF"/>
          </w:rPr>
          <w:t> </w:t>
        </w:r>
        <w:r>
          <w:rPr>
            <w:color w:val="0000FF"/>
            <w:sz w:val="24"/>
            <w:u w:val="single" w:color="0000FF"/>
          </w:rPr>
          <w:t>is</w:t>
        </w:r>
        <w:r>
          <w:rPr>
            <w:color w:val="0000FF"/>
            <w:spacing w:val="-4"/>
            <w:sz w:val="24"/>
            <w:u w:val="single" w:color="0000FF"/>
          </w:rPr>
          <w:t> </w:t>
        </w:r>
        <w:r>
          <w:rPr>
            <w:color w:val="0000FF"/>
            <w:sz w:val="24"/>
            <w:u w:val="single" w:color="0000FF"/>
          </w:rPr>
          <w:t>in</w:t>
        </w:r>
        <w:r>
          <w:rPr>
            <w:color w:val="0000FF"/>
            <w:spacing w:val="-3"/>
            <w:sz w:val="24"/>
            <w:u w:val="single" w:color="0000FF"/>
          </w:rPr>
          <w:t> </w:t>
        </w:r>
        <w:r>
          <w:rPr>
            <w:color w:val="0000FF"/>
            <w:sz w:val="24"/>
            <w:u w:val="single" w:color="0000FF"/>
          </w:rPr>
          <w:t>Australia’s</w:t>
        </w:r>
        <w:r>
          <w:rPr>
            <w:color w:val="0000FF"/>
            <w:spacing w:val="-4"/>
            <w:sz w:val="24"/>
            <w:u w:val="single" w:color="0000FF"/>
          </w:rPr>
          <w:t> </w:t>
        </w:r>
        <w:r>
          <w:rPr>
            <w:color w:val="0000FF"/>
            <w:sz w:val="24"/>
            <w:u w:val="single" w:color="0000FF"/>
          </w:rPr>
          <w:t>evidence-based</w:t>
        </w:r>
        <w:r>
          <w:rPr>
            <w:color w:val="0000FF"/>
            <w:spacing w:val="-3"/>
            <w:sz w:val="24"/>
            <w:u w:val="single" w:color="0000FF"/>
          </w:rPr>
          <w:t> </w:t>
        </w:r>
        <w:r>
          <w:rPr>
            <w:color w:val="0000FF"/>
            <w:sz w:val="24"/>
            <w:u w:val="single" w:color="0000FF"/>
          </w:rPr>
          <w:t>policy?</w:t>
        </w:r>
        <w:r>
          <w:rPr>
            <w:color w:val="0000FF"/>
            <w:spacing w:val="-3"/>
            <w:sz w:val="24"/>
            <w:u w:val="single" w:color="0000FF"/>
          </w:rPr>
          <w:t> </w:t>
        </w:r>
        <w:r>
          <w:rPr>
            <w:color w:val="0000FF"/>
            <w:sz w:val="24"/>
            <w:u w:val="single" w:color="0000FF"/>
          </w:rPr>
          <w:t>The</w:t>
        </w:r>
        <w:r>
          <w:rPr>
            <w:color w:val="0000FF"/>
            <w:spacing w:val="-3"/>
            <w:sz w:val="24"/>
            <w:u w:val="single" w:color="0000FF"/>
          </w:rPr>
          <w:t> </w:t>
        </w:r>
        <w:r>
          <w:rPr>
            <w:color w:val="0000FF"/>
            <w:sz w:val="24"/>
            <w:u w:val="single" w:color="0000FF"/>
          </w:rPr>
          <w:t>case</w:t>
        </w:r>
        <w:r>
          <w:rPr>
            <w:color w:val="0000FF"/>
            <w:spacing w:val="-3"/>
            <w:sz w:val="24"/>
            <w:u w:val="single" w:color="0000FF"/>
          </w:rPr>
          <w:t> </w:t>
        </w:r>
        <w:r>
          <w:rPr>
            <w:color w:val="0000FF"/>
            <w:sz w:val="24"/>
            <w:u w:val="single" w:color="0000FF"/>
          </w:rPr>
          <w:t>of</w:t>
        </w:r>
        <w:r>
          <w:rPr>
            <w:color w:val="0000FF"/>
            <w:spacing w:val="-6"/>
            <w:sz w:val="24"/>
            <w:u w:val="single" w:color="0000FF"/>
          </w:rPr>
          <w:t> </w:t>
        </w:r>
        <w:r>
          <w:rPr>
            <w:color w:val="0000FF"/>
            <w:sz w:val="24"/>
            <w:u w:val="single" w:color="0000FF"/>
          </w:rPr>
          <w:t>expanding</w:t>
        </w:r>
        <w:r>
          <w:rPr>
            <w:color w:val="0000FF"/>
            <w:spacing w:val="-3"/>
            <w:sz w:val="24"/>
            <w:u w:val="single" w:color="0000FF"/>
          </w:rPr>
          <w:t> </w:t>
        </w:r>
        <w:r>
          <w:rPr>
            <w:color w:val="0000FF"/>
            <w:sz w:val="24"/>
            <w:u w:val="single" w:color="0000FF"/>
          </w:rPr>
          <w:t>early</w:t>
        </w:r>
      </w:hyperlink>
      <w:r>
        <w:rPr>
          <w:color w:val="0000FF"/>
          <w:sz w:val="24"/>
        </w:rPr>
        <w:t> </w:t>
      </w:r>
      <w:hyperlink r:id="rId9">
        <w:r>
          <w:rPr>
            <w:color w:val="0000FF"/>
            <w:sz w:val="24"/>
            <w:u w:val="single" w:color="0000FF"/>
          </w:rPr>
          <w:t>childhood education</w:t>
        </w:r>
        <w:r>
          <w:rPr>
            <w:sz w:val="24"/>
          </w:rPr>
          <w:t>,</w:t>
        </w:r>
      </w:hyperlink>
      <w:r>
        <w:rPr>
          <w:sz w:val="24"/>
        </w:rPr>
        <w:t>” </w:t>
      </w:r>
      <w:r>
        <w:rPr>
          <w:rFonts w:ascii="Arial" w:hAnsi="Arial"/>
          <w:i/>
          <w:sz w:val="24"/>
        </w:rPr>
        <w:t>Melbourne Institute Compendium 2022, Economic &amp; Social Policy: Towards Evidence-Based Policy Solutions</w:t>
      </w:r>
      <w:r>
        <w:rPr>
          <w:sz w:val="24"/>
        </w:rPr>
        <w:t>, chpt 9, November 2022.</w:t>
      </w:r>
    </w:p>
    <w:p>
      <w:pPr>
        <w:spacing w:line="242" w:lineRule="auto" w:before="273"/>
        <w:ind w:left="215" w:right="1675" w:firstLine="0"/>
        <w:jc w:val="both"/>
        <w:rPr>
          <w:sz w:val="24"/>
        </w:rPr>
      </w:pPr>
      <w:hyperlink r:id="rId10">
        <w:r>
          <w:rPr>
            <w:color w:val="0000FF"/>
            <w:sz w:val="24"/>
            <w:u w:val="single" w:color="0000FF"/>
          </w:rPr>
          <w:t>"How</w:t>
        </w:r>
        <w:r>
          <w:rPr>
            <w:color w:val="0000FF"/>
            <w:spacing w:val="-3"/>
            <w:sz w:val="24"/>
            <w:u w:val="single" w:color="0000FF"/>
          </w:rPr>
          <w:t> </w:t>
        </w:r>
        <w:r>
          <w:rPr>
            <w:color w:val="0000FF"/>
            <w:sz w:val="24"/>
            <w:u w:val="single" w:color="0000FF"/>
          </w:rPr>
          <w:t>does</w:t>
        </w:r>
        <w:r>
          <w:rPr>
            <w:color w:val="0000FF"/>
            <w:spacing w:val="-4"/>
            <w:sz w:val="24"/>
            <w:u w:val="single" w:color="0000FF"/>
          </w:rPr>
          <w:t> </w:t>
        </w:r>
        <w:r>
          <w:rPr>
            <w:color w:val="0000FF"/>
            <w:sz w:val="24"/>
            <w:u w:val="single" w:color="0000FF"/>
          </w:rPr>
          <w:t>your</w:t>
        </w:r>
        <w:r>
          <w:rPr>
            <w:color w:val="0000FF"/>
            <w:spacing w:val="-4"/>
            <w:sz w:val="24"/>
            <w:u w:val="single" w:color="0000FF"/>
          </w:rPr>
          <w:t> </w:t>
        </w:r>
        <w:r>
          <w:rPr>
            <w:color w:val="0000FF"/>
            <w:sz w:val="24"/>
            <w:u w:val="single" w:color="0000FF"/>
          </w:rPr>
          <w:t>view</w:t>
        </w:r>
        <w:r>
          <w:rPr>
            <w:color w:val="0000FF"/>
            <w:spacing w:val="-3"/>
            <w:sz w:val="24"/>
            <w:u w:val="single" w:color="0000FF"/>
          </w:rPr>
          <w:t> </w:t>
        </w:r>
        <w:r>
          <w:rPr>
            <w:color w:val="0000FF"/>
            <w:sz w:val="24"/>
            <w:u w:val="single" w:color="0000FF"/>
          </w:rPr>
          <w:t>of</w:t>
        </w:r>
        <w:r>
          <w:rPr>
            <w:color w:val="0000FF"/>
            <w:spacing w:val="-6"/>
            <w:sz w:val="24"/>
            <w:u w:val="single" w:color="0000FF"/>
          </w:rPr>
          <w:t> </w:t>
        </w:r>
        <w:r>
          <w:rPr>
            <w:color w:val="0000FF"/>
            <w:sz w:val="24"/>
            <w:u w:val="single" w:color="0000FF"/>
          </w:rPr>
          <w:t>government</w:t>
        </w:r>
        <w:r>
          <w:rPr>
            <w:color w:val="0000FF"/>
            <w:spacing w:val="-6"/>
            <w:sz w:val="24"/>
            <w:u w:val="single" w:color="0000FF"/>
          </w:rPr>
          <w:t> </w:t>
        </w:r>
        <w:r>
          <w:rPr>
            <w:color w:val="0000FF"/>
            <w:sz w:val="24"/>
            <w:u w:val="single" w:color="0000FF"/>
          </w:rPr>
          <w:t>affect</w:t>
        </w:r>
        <w:r>
          <w:rPr>
            <w:color w:val="0000FF"/>
            <w:spacing w:val="-6"/>
            <w:sz w:val="24"/>
            <w:u w:val="single" w:color="0000FF"/>
          </w:rPr>
          <w:t> </w:t>
        </w:r>
        <w:r>
          <w:rPr>
            <w:color w:val="0000FF"/>
            <w:sz w:val="24"/>
            <w:u w:val="single" w:color="0000FF"/>
          </w:rPr>
          <w:t>your willingness</w:t>
        </w:r>
        <w:r>
          <w:rPr>
            <w:color w:val="0000FF"/>
            <w:spacing w:val="-4"/>
            <w:sz w:val="24"/>
            <w:u w:val="single" w:color="0000FF"/>
          </w:rPr>
          <w:t> </w:t>
        </w:r>
        <w:r>
          <w:rPr>
            <w:color w:val="0000FF"/>
            <w:sz w:val="24"/>
            <w:u w:val="single" w:color="0000FF"/>
          </w:rPr>
          <w:t>to</w:t>
        </w:r>
        <w:r>
          <w:rPr>
            <w:color w:val="0000FF"/>
            <w:spacing w:val="-3"/>
            <w:sz w:val="24"/>
            <w:u w:val="single" w:color="0000FF"/>
          </w:rPr>
          <w:t> </w:t>
        </w:r>
        <w:r>
          <w:rPr>
            <w:color w:val="0000FF"/>
            <w:sz w:val="24"/>
            <w:u w:val="single" w:color="0000FF"/>
          </w:rPr>
          <w:t>be</w:t>
        </w:r>
        <w:r>
          <w:rPr>
            <w:color w:val="0000FF"/>
            <w:spacing w:val="-3"/>
            <w:sz w:val="24"/>
            <w:u w:val="single" w:color="0000FF"/>
          </w:rPr>
          <w:t> </w:t>
        </w:r>
        <w:r>
          <w:rPr>
            <w:color w:val="0000FF"/>
            <w:sz w:val="24"/>
            <w:u w:val="single" w:color="0000FF"/>
          </w:rPr>
          <w:t>vaccinated</w:t>
        </w:r>
        <w:r>
          <w:rPr>
            <w:color w:val="0000FF"/>
            <w:spacing w:val="-3"/>
            <w:sz w:val="24"/>
            <w:u w:val="single" w:color="0000FF"/>
          </w:rPr>
          <w:t> </w:t>
        </w:r>
        <w:r>
          <w:rPr>
            <w:color w:val="0000FF"/>
            <w:sz w:val="24"/>
            <w:u w:val="single" w:color="0000FF"/>
          </w:rPr>
          <w:t>against</w:t>
        </w:r>
      </w:hyperlink>
      <w:r>
        <w:rPr>
          <w:color w:val="0000FF"/>
          <w:sz w:val="24"/>
        </w:rPr>
        <w:t> </w:t>
      </w:r>
      <w:hyperlink r:id="rId10">
        <w:r>
          <w:rPr>
            <w:color w:val="0000FF"/>
            <w:sz w:val="24"/>
            <w:u w:val="single" w:color="0000FF"/>
          </w:rPr>
          <w:t>COVID-19?"</w:t>
        </w:r>
      </w:hyperlink>
      <w:r>
        <w:rPr>
          <w:color w:val="0000FF"/>
          <w:spacing w:val="-4"/>
          <w:sz w:val="24"/>
          <w:u w:val="single" w:color="0000FF"/>
        </w:rPr>
        <w:t> </w:t>
      </w:r>
      <w:r>
        <w:rPr>
          <w:rFonts w:ascii="Arial"/>
          <w:i/>
          <w:sz w:val="24"/>
        </w:rPr>
        <w:t>Melbourne</w:t>
      </w:r>
      <w:r>
        <w:rPr>
          <w:rFonts w:ascii="Arial"/>
          <w:i/>
          <w:spacing w:val="-3"/>
          <w:sz w:val="24"/>
        </w:rPr>
        <w:t> </w:t>
      </w:r>
      <w:r>
        <w:rPr>
          <w:rFonts w:ascii="Arial"/>
          <w:i/>
          <w:sz w:val="24"/>
        </w:rPr>
        <w:t>Institute</w:t>
      </w:r>
      <w:r>
        <w:rPr>
          <w:rFonts w:ascii="Arial"/>
          <w:i/>
          <w:spacing w:val="-3"/>
          <w:sz w:val="24"/>
        </w:rPr>
        <w:t> </w:t>
      </w:r>
      <w:r>
        <w:rPr>
          <w:rFonts w:ascii="Arial"/>
          <w:i/>
          <w:sz w:val="24"/>
        </w:rPr>
        <w:t>Research</w:t>
      </w:r>
      <w:r>
        <w:rPr>
          <w:rFonts w:ascii="Arial"/>
          <w:i/>
          <w:spacing w:val="-3"/>
          <w:sz w:val="24"/>
        </w:rPr>
        <w:t> </w:t>
      </w:r>
      <w:r>
        <w:rPr>
          <w:rFonts w:ascii="Arial"/>
          <w:i/>
          <w:sz w:val="24"/>
        </w:rPr>
        <w:t>Insights</w:t>
      </w:r>
      <w:r>
        <w:rPr>
          <w:sz w:val="24"/>
        </w:rPr>
        <w:t>,</w:t>
      </w:r>
      <w:r>
        <w:rPr>
          <w:spacing w:val="-6"/>
          <w:sz w:val="24"/>
        </w:rPr>
        <w:t> </w:t>
      </w:r>
      <w:r>
        <w:rPr>
          <w:sz w:val="24"/>
        </w:rPr>
        <w:t>No</w:t>
      </w:r>
      <w:r>
        <w:rPr>
          <w:spacing w:val="-3"/>
          <w:sz w:val="24"/>
        </w:rPr>
        <w:t> </w:t>
      </w:r>
      <w:r>
        <w:rPr>
          <w:sz w:val="24"/>
        </w:rPr>
        <w:t>29/20,</w:t>
      </w:r>
      <w:r>
        <w:rPr>
          <w:spacing w:val="-6"/>
          <w:sz w:val="24"/>
        </w:rPr>
        <w:t> </w:t>
      </w:r>
      <w:r>
        <w:rPr>
          <w:sz w:val="24"/>
        </w:rPr>
        <w:t>October</w:t>
      </w:r>
      <w:r>
        <w:rPr>
          <w:spacing w:val="-4"/>
          <w:sz w:val="24"/>
        </w:rPr>
        <w:t> </w:t>
      </w:r>
      <w:r>
        <w:rPr>
          <w:sz w:val="24"/>
        </w:rPr>
        <w:t>2020,</w:t>
      </w:r>
      <w:r>
        <w:rPr>
          <w:spacing w:val="-3"/>
          <w:sz w:val="24"/>
        </w:rPr>
        <w:t> </w:t>
      </w:r>
      <w:hyperlink r:id="rId11">
        <w:r>
          <w:rPr>
            <w:color w:val="0000FF"/>
            <w:sz w:val="24"/>
            <w:u w:val="single" w:color="0000FF"/>
          </w:rPr>
          <w:t>media</w:t>
        </w:r>
      </w:hyperlink>
      <w:r>
        <w:rPr>
          <w:color w:val="0000FF"/>
          <w:sz w:val="24"/>
        </w:rPr>
        <w:t> </w:t>
      </w:r>
      <w:hyperlink r:id="rId11">
        <w:r>
          <w:rPr>
            <w:color w:val="0000FF"/>
            <w:spacing w:val="-2"/>
            <w:sz w:val="24"/>
            <w:u w:val="single" w:color="0000FF"/>
          </w:rPr>
          <w:t>release</w:t>
        </w:r>
      </w:hyperlink>
    </w:p>
    <w:p>
      <w:pPr>
        <w:pStyle w:val="BodyText"/>
        <w:spacing w:before="269"/>
        <w:ind w:right="867"/>
      </w:pPr>
      <w:hyperlink r:id="rId12">
        <w:r>
          <w:rPr/>
          <w:t>"</w:t>
        </w:r>
        <w:r>
          <w:rPr>
            <w:color w:val="0000FF"/>
            <w:u w:val="single" w:color="0000FF"/>
          </w:rPr>
          <w:t>Is there a clear pathway out of the pandemic? Australians disagree</w:t>
        </w:r>
        <w:r>
          <w:rPr/>
          <w:t>,</w:t>
        </w:r>
      </w:hyperlink>
      <w:r>
        <w:rPr/>
        <w:t>" </w:t>
      </w:r>
      <w:r>
        <w:rPr>
          <w:rFonts w:ascii="Arial"/>
          <w:i/>
        </w:rPr>
        <w:t>Melbourne Institute Research</w:t>
      </w:r>
      <w:r>
        <w:rPr>
          <w:rFonts w:ascii="Arial"/>
          <w:i/>
          <w:spacing w:val="-3"/>
        </w:rPr>
        <w:t> </w:t>
      </w:r>
      <w:r>
        <w:rPr>
          <w:rFonts w:ascii="Arial"/>
          <w:i/>
        </w:rPr>
        <w:t>Insights</w:t>
      </w:r>
      <w:r>
        <w:rPr/>
        <w:t>,</w:t>
      </w:r>
      <w:r>
        <w:rPr>
          <w:spacing w:val="-6"/>
        </w:rPr>
        <w:t> </w:t>
      </w:r>
      <w:r>
        <w:rPr/>
        <w:t>No</w:t>
      </w:r>
      <w:r>
        <w:rPr>
          <w:spacing w:val="-3"/>
        </w:rPr>
        <w:t> </w:t>
      </w:r>
      <w:r>
        <w:rPr/>
        <w:t>22/20,</w:t>
      </w:r>
      <w:r>
        <w:rPr>
          <w:spacing w:val="-6"/>
        </w:rPr>
        <w:t> </w:t>
      </w:r>
      <w:r>
        <w:rPr/>
        <w:t>August</w:t>
      </w:r>
      <w:r>
        <w:rPr>
          <w:spacing w:val="-6"/>
        </w:rPr>
        <w:t> </w:t>
      </w:r>
      <w:r>
        <w:rPr/>
        <w:t>2020,</w:t>
      </w:r>
      <w:r>
        <w:rPr>
          <w:spacing w:val="-4"/>
        </w:rPr>
        <w:t> </w:t>
      </w:r>
      <w:hyperlink r:id="rId13">
        <w:r>
          <w:rPr>
            <w:color w:val="0000FF"/>
            <w:u w:val="single" w:color="0000FF"/>
          </w:rPr>
          <w:t>media</w:t>
        </w:r>
        <w:r>
          <w:rPr>
            <w:color w:val="0000FF"/>
            <w:spacing w:val="-3"/>
            <w:u w:val="single" w:color="0000FF"/>
          </w:rPr>
          <w:t> </w:t>
        </w:r>
        <w:r>
          <w:rPr>
            <w:color w:val="0000FF"/>
            <w:u w:val="single" w:color="0000FF"/>
          </w:rPr>
          <w:t>release</w:t>
        </w:r>
        <w:r>
          <w:rPr/>
          <w:t>,</w:t>
        </w:r>
      </w:hyperlink>
      <w:r>
        <w:rPr>
          <w:spacing w:val="-6"/>
        </w:rPr>
        <w:t> </w:t>
      </w:r>
      <w:r>
        <w:rPr/>
        <w:t>covered</w:t>
      </w:r>
      <w:r>
        <w:rPr>
          <w:spacing w:val="-3"/>
        </w:rPr>
        <w:t> </w:t>
      </w:r>
      <w:r>
        <w:rPr/>
        <w:t>in</w:t>
      </w:r>
      <w:r>
        <w:rPr>
          <w:spacing w:val="-2"/>
        </w:rPr>
        <w:t> </w:t>
      </w:r>
      <w:hyperlink r:id="rId14">
        <w:r>
          <w:rPr>
            <w:color w:val="0000FF"/>
            <w:u w:val="single" w:color="0000FF"/>
          </w:rPr>
          <w:t>Australian</w:t>
        </w:r>
        <w:r>
          <w:rPr>
            <w:color w:val="0000FF"/>
            <w:spacing w:val="-3"/>
            <w:u w:val="single" w:color="0000FF"/>
          </w:rPr>
          <w:t> </w:t>
        </w:r>
        <w:r>
          <w:rPr>
            <w:color w:val="0000FF"/>
            <w:u w:val="single" w:color="0000FF"/>
          </w:rPr>
          <w:t>Financial</w:t>
        </w:r>
      </w:hyperlink>
      <w:r>
        <w:rPr>
          <w:color w:val="0000FF"/>
        </w:rPr>
        <w:t> </w:t>
      </w:r>
      <w:hyperlink r:id="rId14">
        <w:r>
          <w:rPr>
            <w:color w:val="0000FF"/>
            <w:u w:val="single" w:color="0000FF"/>
          </w:rPr>
          <w:t>Review</w:t>
        </w:r>
      </w:hyperlink>
      <w:r>
        <w:rPr>
          <w:color w:val="0000FF"/>
        </w:rPr>
        <w:t> </w:t>
      </w:r>
      <w:hyperlink r:id="rId15">
        <w:r>
          <w:rPr/>
          <w:t>(</w:t>
        </w:r>
        <w:r>
          <w:rPr>
            <w:color w:val="0000FF"/>
            <w:u w:val="single" w:color="0000FF"/>
          </w:rPr>
          <w:t>pdf</w:t>
        </w:r>
        <w:r>
          <w:rPr/>
          <w:t>)</w:t>
        </w:r>
      </w:hyperlink>
      <w:r>
        <w:rPr/>
        <w:t> and </w:t>
      </w:r>
      <w:hyperlink r:id="rId16">
        <w:r>
          <w:rPr>
            <w:color w:val="0000FF"/>
            <w:u w:val="single" w:color="0000FF"/>
          </w:rPr>
          <w:t>The Conversation</w:t>
        </w:r>
        <w:r>
          <w:rPr/>
          <w:t>.</w:t>
        </w:r>
      </w:hyperlink>
    </w:p>
    <w:p>
      <w:pPr>
        <w:pStyle w:val="BodyText"/>
        <w:spacing w:before="1"/>
        <w:ind w:left="0"/>
      </w:pPr>
    </w:p>
    <w:p>
      <w:pPr>
        <w:pStyle w:val="BodyText"/>
        <w:ind w:right="867"/>
      </w:pPr>
      <w:hyperlink r:id="rId17">
        <w:r>
          <w:rPr/>
          <w:t>"</w:t>
        </w:r>
        <w:r>
          <w:rPr>
            <w:color w:val="0000FF"/>
            <w:u w:val="single" w:color="0000FF"/>
          </w:rPr>
          <w:t>How are Australians returning to the new normal, and staying safe, as restrictions ease</w:t>
        </w:r>
      </w:hyperlink>
      <w:r>
        <w:rPr>
          <w:color w:val="0000FF"/>
        </w:rPr>
        <w:t> </w:t>
      </w:r>
      <w:hyperlink r:id="rId17">
        <w:r>
          <w:rPr>
            <w:color w:val="0000FF"/>
            <w:u w:val="single" w:color="0000FF"/>
          </w:rPr>
          <w:t>during</w:t>
        </w:r>
        <w:r>
          <w:rPr>
            <w:color w:val="0000FF"/>
            <w:spacing w:val="-3"/>
            <w:u w:val="single" w:color="0000FF"/>
          </w:rPr>
          <w:t> </w:t>
        </w:r>
        <w:r>
          <w:rPr>
            <w:color w:val="0000FF"/>
            <w:u w:val="single" w:color="0000FF"/>
          </w:rPr>
          <w:t>the</w:t>
        </w:r>
        <w:r>
          <w:rPr>
            <w:color w:val="0000FF"/>
            <w:spacing w:val="-3"/>
            <w:u w:val="single" w:color="0000FF"/>
          </w:rPr>
          <w:t> </w:t>
        </w:r>
        <w:r>
          <w:rPr>
            <w:color w:val="0000FF"/>
            <w:u w:val="single" w:color="0000FF"/>
          </w:rPr>
          <w:t>COVID-19</w:t>
        </w:r>
        <w:r>
          <w:rPr>
            <w:color w:val="0000FF"/>
            <w:spacing w:val="-3"/>
            <w:u w:val="single" w:color="0000FF"/>
          </w:rPr>
          <w:t> </w:t>
        </w:r>
        <w:r>
          <w:rPr>
            <w:color w:val="0000FF"/>
            <w:u w:val="single" w:color="0000FF"/>
          </w:rPr>
          <w:t>pandemic?</w:t>
        </w:r>
      </w:hyperlink>
      <w:r>
        <w:rPr/>
        <w:t>"</w:t>
      </w:r>
      <w:r>
        <w:rPr>
          <w:spacing w:val="-4"/>
        </w:rPr>
        <w:t> </w:t>
      </w:r>
      <w:r>
        <w:rPr>
          <w:rFonts w:ascii="Arial"/>
          <w:i/>
        </w:rPr>
        <w:t>Melbourne</w:t>
      </w:r>
      <w:r>
        <w:rPr>
          <w:rFonts w:ascii="Arial"/>
          <w:i/>
          <w:spacing w:val="-3"/>
        </w:rPr>
        <w:t> </w:t>
      </w:r>
      <w:r>
        <w:rPr>
          <w:rFonts w:ascii="Arial"/>
          <w:i/>
        </w:rPr>
        <w:t>Institute</w:t>
      </w:r>
      <w:r>
        <w:rPr>
          <w:rFonts w:ascii="Arial"/>
          <w:i/>
          <w:spacing w:val="-3"/>
        </w:rPr>
        <w:t> </w:t>
      </w:r>
      <w:r>
        <w:rPr>
          <w:rFonts w:ascii="Arial"/>
          <w:i/>
        </w:rPr>
        <w:t>Research</w:t>
      </w:r>
      <w:r>
        <w:rPr>
          <w:rFonts w:ascii="Arial"/>
          <w:i/>
          <w:spacing w:val="-3"/>
        </w:rPr>
        <w:t> </w:t>
      </w:r>
      <w:r>
        <w:rPr>
          <w:rFonts w:ascii="Arial"/>
          <w:i/>
        </w:rPr>
        <w:t>Insights</w:t>
      </w:r>
      <w:r>
        <w:rPr/>
        <w:t>,</w:t>
      </w:r>
      <w:r>
        <w:rPr>
          <w:spacing w:val="-6"/>
        </w:rPr>
        <w:t> </w:t>
      </w:r>
      <w:r>
        <w:rPr/>
        <w:t>No</w:t>
      </w:r>
      <w:r>
        <w:rPr>
          <w:spacing w:val="-3"/>
        </w:rPr>
        <w:t> </w:t>
      </w:r>
      <w:r>
        <w:rPr/>
        <w:t>16/20,</w:t>
      </w:r>
      <w:r>
        <w:rPr>
          <w:spacing w:val="-6"/>
        </w:rPr>
        <w:t> </w:t>
      </w:r>
      <w:r>
        <w:rPr/>
        <w:t>June 2020, </w:t>
      </w:r>
      <w:hyperlink r:id="rId18">
        <w:r>
          <w:rPr>
            <w:color w:val="0000FF"/>
            <w:u w:val="single" w:color="0000FF"/>
          </w:rPr>
          <w:t>media release</w:t>
        </w:r>
        <w:r>
          <w:rPr/>
          <w:t>.</w:t>
        </w:r>
      </w:hyperlink>
    </w:p>
    <w:p>
      <w:pPr>
        <w:pStyle w:val="BodyText"/>
        <w:spacing w:before="1"/>
        <w:ind w:left="0"/>
      </w:pPr>
    </w:p>
    <w:p>
      <w:pPr>
        <w:spacing w:before="1"/>
        <w:ind w:left="215" w:right="1142" w:firstLine="0"/>
        <w:jc w:val="left"/>
        <w:rPr>
          <w:sz w:val="24"/>
        </w:rPr>
      </w:pPr>
      <w:hyperlink r:id="rId19">
        <w:r>
          <w:rPr>
            <w:sz w:val="24"/>
          </w:rPr>
          <w:t>"</w:t>
        </w:r>
        <w:r>
          <w:rPr>
            <w:color w:val="0000FF"/>
            <w:sz w:val="24"/>
            <w:u w:val="single" w:color="0000FF"/>
          </w:rPr>
          <w:t>Is</w:t>
        </w:r>
        <w:r>
          <w:rPr>
            <w:color w:val="0000FF"/>
            <w:spacing w:val="-4"/>
            <w:sz w:val="24"/>
            <w:u w:val="single" w:color="0000FF"/>
          </w:rPr>
          <w:t> </w:t>
        </w:r>
        <w:r>
          <w:rPr>
            <w:color w:val="0000FF"/>
            <w:sz w:val="24"/>
            <w:u w:val="single" w:color="0000FF"/>
          </w:rPr>
          <w:t>the</w:t>
        </w:r>
        <w:r>
          <w:rPr>
            <w:color w:val="0000FF"/>
            <w:spacing w:val="-3"/>
            <w:sz w:val="24"/>
            <w:u w:val="single" w:color="0000FF"/>
          </w:rPr>
          <w:t> </w:t>
        </w:r>
        <w:r>
          <w:rPr>
            <w:color w:val="0000FF"/>
            <w:sz w:val="24"/>
            <w:u w:val="single" w:color="0000FF"/>
          </w:rPr>
          <w:t>collective</w:t>
        </w:r>
        <w:r>
          <w:rPr>
            <w:color w:val="0000FF"/>
            <w:spacing w:val="-3"/>
            <w:sz w:val="24"/>
            <w:u w:val="single" w:color="0000FF"/>
          </w:rPr>
          <w:t> </w:t>
        </w:r>
        <w:r>
          <w:rPr>
            <w:color w:val="0000FF"/>
            <w:sz w:val="24"/>
            <w:u w:val="single" w:color="0000FF"/>
          </w:rPr>
          <w:t>action</w:t>
        </w:r>
        <w:r>
          <w:rPr>
            <w:color w:val="0000FF"/>
            <w:spacing w:val="-3"/>
            <w:sz w:val="24"/>
            <w:u w:val="single" w:color="0000FF"/>
          </w:rPr>
          <w:t> </w:t>
        </w:r>
        <w:r>
          <w:rPr>
            <w:color w:val="0000FF"/>
            <w:sz w:val="24"/>
            <w:u w:val="single" w:color="0000FF"/>
          </w:rPr>
          <w:t>of</w:t>
        </w:r>
        <w:r>
          <w:rPr>
            <w:color w:val="0000FF"/>
            <w:spacing w:val="-6"/>
            <w:sz w:val="24"/>
            <w:u w:val="single" w:color="0000FF"/>
          </w:rPr>
          <w:t> </w:t>
        </w:r>
        <w:r>
          <w:rPr>
            <w:color w:val="0000FF"/>
            <w:sz w:val="24"/>
            <w:u w:val="single" w:color="0000FF"/>
          </w:rPr>
          <w:t>social</w:t>
        </w:r>
        <w:r>
          <w:rPr>
            <w:color w:val="0000FF"/>
            <w:spacing w:val="-3"/>
            <w:sz w:val="24"/>
            <w:u w:val="single" w:color="0000FF"/>
          </w:rPr>
          <w:t> </w:t>
        </w:r>
        <w:r>
          <w:rPr>
            <w:color w:val="0000FF"/>
            <w:sz w:val="24"/>
            <w:u w:val="single" w:color="0000FF"/>
          </w:rPr>
          <w:t>distancing</w:t>
        </w:r>
        <w:r>
          <w:rPr>
            <w:color w:val="0000FF"/>
            <w:spacing w:val="-3"/>
            <w:sz w:val="24"/>
            <w:u w:val="single" w:color="0000FF"/>
          </w:rPr>
          <w:t> </w:t>
        </w:r>
        <w:r>
          <w:rPr>
            <w:color w:val="0000FF"/>
            <w:sz w:val="24"/>
            <w:u w:val="single" w:color="0000FF"/>
          </w:rPr>
          <w:t>the</w:t>
        </w:r>
        <w:r>
          <w:rPr>
            <w:color w:val="0000FF"/>
            <w:spacing w:val="-8"/>
            <w:sz w:val="24"/>
            <w:u w:val="single" w:color="0000FF"/>
          </w:rPr>
          <w:t> </w:t>
        </w:r>
        <w:r>
          <w:rPr>
            <w:color w:val="0000FF"/>
            <w:sz w:val="24"/>
            <w:u w:val="single" w:color="0000FF"/>
          </w:rPr>
          <w:t>new</w:t>
        </w:r>
        <w:r>
          <w:rPr>
            <w:color w:val="0000FF"/>
            <w:spacing w:val="-3"/>
            <w:sz w:val="24"/>
            <w:u w:val="single" w:color="0000FF"/>
          </w:rPr>
          <w:t> </w:t>
        </w:r>
        <w:r>
          <w:rPr>
            <w:color w:val="0000FF"/>
            <w:sz w:val="24"/>
            <w:u w:val="single" w:color="0000FF"/>
          </w:rPr>
          <w:t>normal?</w:t>
        </w:r>
      </w:hyperlink>
      <w:r>
        <w:rPr>
          <w:sz w:val="24"/>
        </w:rPr>
        <w:t>"</w:t>
      </w:r>
      <w:r>
        <w:rPr>
          <w:spacing w:val="-4"/>
          <w:sz w:val="24"/>
        </w:rPr>
        <w:t> </w:t>
      </w:r>
      <w:r>
        <w:rPr>
          <w:rFonts w:ascii="Arial"/>
          <w:i/>
          <w:sz w:val="24"/>
        </w:rPr>
        <w:t>Melbourne</w:t>
      </w:r>
      <w:r>
        <w:rPr>
          <w:rFonts w:ascii="Arial"/>
          <w:i/>
          <w:spacing w:val="-3"/>
          <w:sz w:val="24"/>
        </w:rPr>
        <w:t> </w:t>
      </w:r>
      <w:r>
        <w:rPr>
          <w:rFonts w:ascii="Arial"/>
          <w:i/>
          <w:sz w:val="24"/>
        </w:rPr>
        <w:t>Institute Research Insights</w:t>
      </w:r>
      <w:r>
        <w:rPr>
          <w:sz w:val="24"/>
        </w:rPr>
        <w:t>, No 9/20, May 2020, </w:t>
      </w:r>
      <w:hyperlink r:id="rId20">
        <w:r>
          <w:rPr>
            <w:color w:val="0000FF"/>
            <w:sz w:val="24"/>
            <w:u w:val="single" w:color="0000FF"/>
          </w:rPr>
          <w:t>media release</w:t>
        </w:r>
        <w:r>
          <w:rPr>
            <w:sz w:val="24"/>
          </w:rPr>
          <w:t>.</w:t>
        </w:r>
      </w:hyperlink>
    </w:p>
    <w:p>
      <w:pPr>
        <w:pStyle w:val="BodyText"/>
        <w:spacing w:before="273"/>
        <w:ind w:right="867"/>
      </w:pPr>
      <w:r>
        <w:rPr/>
        <w:t>Australian</w:t>
      </w:r>
      <w:r>
        <w:rPr>
          <w:spacing w:val="-3"/>
        </w:rPr>
        <w:t> </w:t>
      </w:r>
      <w:r>
        <w:rPr/>
        <w:t>Broadcast</w:t>
      </w:r>
      <w:r>
        <w:rPr>
          <w:spacing w:val="-6"/>
        </w:rPr>
        <w:t> </w:t>
      </w:r>
      <w:r>
        <w:rPr/>
        <w:t>Corporation</w:t>
      </w:r>
      <w:r>
        <w:rPr>
          <w:spacing w:val="-3"/>
        </w:rPr>
        <w:t> </w:t>
      </w:r>
      <w:r>
        <w:rPr/>
        <w:t>(ABC),</w:t>
      </w:r>
      <w:r>
        <w:rPr>
          <w:spacing w:val="-1"/>
        </w:rPr>
        <w:t> </w:t>
      </w:r>
      <w:r>
        <w:rPr>
          <w:rFonts w:ascii="Arial" w:hAnsi="Arial"/>
          <w:i/>
        </w:rPr>
        <w:t>Life</w:t>
      </w:r>
      <w:r>
        <w:rPr>
          <w:rFonts w:ascii="Arial" w:hAnsi="Arial"/>
          <w:i/>
          <w:spacing w:val="-3"/>
        </w:rPr>
        <w:t> </w:t>
      </w:r>
      <w:r>
        <w:rPr>
          <w:rFonts w:ascii="Arial" w:hAnsi="Arial"/>
          <w:i/>
        </w:rPr>
        <w:t>Matters</w:t>
      </w:r>
      <w:r>
        <w:rPr/>
        <w:t>,</w:t>
      </w:r>
      <w:r>
        <w:rPr>
          <w:spacing w:val="-6"/>
        </w:rPr>
        <w:t> </w:t>
      </w:r>
      <w:r>
        <w:rPr/>
        <w:t>“Patience</w:t>
      </w:r>
      <w:r>
        <w:rPr>
          <w:spacing w:val="-3"/>
        </w:rPr>
        <w:t> </w:t>
      </w:r>
      <w:r>
        <w:rPr/>
        <w:t>is</w:t>
      </w:r>
      <w:r>
        <w:rPr>
          <w:spacing w:val="-4"/>
        </w:rPr>
        <w:t> </w:t>
      </w:r>
      <w:r>
        <w:rPr/>
        <w:t>a</w:t>
      </w:r>
      <w:r>
        <w:rPr>
          <w:spacing w:val="-3"/>
        </w:rPr>
        <w:t> </w:t>
      </w:r>
      <w:r>
        <w:rPr/>
        <w:t>valuable</w:t>
      </w:r>
      <w:r>
        <w:rPr>
          <w:spacing w:val="-3"/>
        </w:rPr>
        <w:t> </w:t>
      </w:r>
      <w:r>
        <w:rPr/>
        <w:t>skill</w:t>
      </w:r>
      <w:r>
        <w:rPr>
          <w:spacing w:val="-3"/>
        </w:rPr>
        <w:t> </w:t>
      </w:r>
      <w:r>
        <w:rPr/>
        <w:t>in</w:t>
      </w:r>
      <w:r>
        <w:rPr>
          <w:spacing w:val="-3"/>
        </w:rPr>
        <w:t> </w:t>
      </w:r>
      <w:r>
        <w:rPr/>
        <w:t>the digital age. But can you learn it?”, September 23, 2019, </w:t>
      </w:r>
      <w:r>
        <w:rPr>
          <w:color w:val="0000FF"/>
          <w:u w:val="single" w:color="0000FF"/>
        </w:rPr>
        <w:t>Listen</w:t>
      </w:r>
      <w:r>
        <w:rPr/>
        <w:t>.</w:t>
      </w:r>
    </w:p>
    <w:p>
      <w:pPr>
        <w:pStyle w:val="BodyText"/>
        <w:spacing w:before="2"/>
        <w:ind w:left="0"/>
      </w:pPr>
    </w:p>
    <w:p>
      <w:pPr>
        <w:pStyle w:val="BodyText"/>
      </w:pPr>
      <w:hyperlink r:id="rId21">
        <w:r>
          <w:rPr/>
          <w:t>"</w:t>
        </w:r>
        <w:r>
          <w:rPr>
            <w:color w:val="0000FF"/>
            <w:u w:val="single" w:color="0000FF"/>
          </w:rPr>
          <w:t>Helping</w:t>
        </w:r>
        <w:r>
          <w:rPr>
            <w:color w:val="0000FF"/>
            <w:spacing w:val="-2"/>
            <w:u w:val="single" w:color="0000FF"/>
          </w:rPr>
          <w:t> </w:t>
        </w:r>
        <w:r>
          <w:rPr>
            <w:color w:val="0000FF"/>
            <w:u w:val="single" w:color="0000FF"/>
          </w:rPr>
          <w:t>'impatient'</w:t>
        </w:r>
        <w:r>
          <w:rPr>
            <w:color w:val="0000FF"/>
            <w:spacing w:val="-3"/>
            <w:u w:val="single" w:color="0000FF"/>
          </w:rPr>
          <w:t> </w:t>
        </w:r>
        <w:r>
          <w:rPr>
            <w:color w:val="0000FF"/>
            <w:u w:val="single" w:color="0000FF"/>
          </w:rPr>
          <w:t>students</w:t>
        </w:r>
        <w:r>
          <w:rPr>
            <w:color w:val="0000FF"/>
            <w:spacing w:val="-3"/>
            <w:u w:val="single" w:color="0000FF"/>
          </w:rPr>
          <w:t> </w:t>
        </w:r>
        <w:r>
          <w:rPr>
            <w:color w:val="0000FF"/>
            <w:u w:val="single" w:color="0000FF"/>
          </w:rPr>
          <w:t>stay</w:t>
        </w:r>
        <w:r>
          <w:rPr>
            <w:color w:val="0000FF"/>
            <w:spacing w:val="-2"/>
            <w:u w:val="single" w:color="0000FF"/>
          </w:rPr>
          <w:t> </w:t>
        </w:r>
        <w:r>
          <w:rPr>
            <w:color w:val="0000FF"/>
            <w:u w:val="single" w:color="0000FF"/>
          </w:rPr>
          <w:t>in</w:t>
        </w:r>
        <w:r>
          <w:rPr>
            <w:color w:val="0000FF"/>
            <w:spacing w:val="-2"/>
            <w:u w:val="single" w:color="0000FF"/>
          </w:rPr>
          <w:t> </w:t>
        </w:r>
        <w:r>
          <w:rPr>
            <w:color w:val="0000FF"/>
            <w:u w:val="single" w:color="0000FF"/>
          </w:rPr>
          <w:t>school</w:t>
        </w:r>
        <w:r>
          <w:rPr/>
          <w:t>,</w:t>
        </w:r>
      </w:hyperlink>
      <w:r>
        <w:rPr/>
        <w:t>"</w:t>
      </w:r>
      <w:r>
        <w:rPr>
          <w:spacing w:val="-2"/>
        </w:rPr>
        <w:t> </w:t>
      </w:r>
      <w:r>
        <w:rPr>
          <w:rFonts w:ascii="Arial"/>
          <w:i/>
        </w:rPr>
        <w:t>Pursuit</w:t>
      </w:r>
      <w:r>
        <w:rPr/>
        <w:t>,</w:t>
      </w:r>
      <w:r>
        <w:rPr>
          <w:spacing w:val="-5"/>
        </w:rPr>
        <w:t> </w:t>
      </w:r>
      <w:r>
        <w:rPr/>
        <w:t>June</w:t>
      </w:r>
      <w:r>
        <w:rPr>
          <w:spacing w:val="-1"/>
        </w:rPr>
        <w:t> </w:t>
      </w:r>
      <w:r>
        <w:rPr/>
        <w:t>5,</w:t>
      </w:r>
      <w:r>
        <w:rPr>
          <w:spacing w:val="-5"/>
        </w:rPr>
        <w:t> </w:t>
      </w:r>
      <w:r>
        <w:rPr>
          <w:spacing w:val="-4"/>
        </w:rPr>
        <w:t>2019</w:t>
      </w:r>
    </w:p>
    <w:p>
      <w:pPr>
        <w:pStyle w:val="BodyText"/>
        <w:spacing w:before="2"/>
        <w:ind w:left="0"/>
        <w:rPr>
          <w:sz w:val="26"/>
        </w:rPr>
      </w:pPr>
    </w:p>
    <w:p>
      <w:pPr>
        <w:pStyle w:val="Heading1"/>
      </w:pPr>
      <w:r>
        <w:rPr/>
        <w:t>Reports</w:t>
      </w:r>
      <w:r>
        <w:rPr>
          <w:spacing w:val="-1"/>
        </w:rPr>
        <w:t> </w:t>
      </w:r>
      <w:r>
        <w:rPr/>
        <w:t>and</w:t>
      </w:r>
      <w:r>
        <w:rPr>
          <w:spacing w:val="-1"/>
        </w:rPr>
        <w:t> </w:t>
      </w:r>
      <w:r>
        <w:rPr/>
        <w:t>Book</w:t>
      </w:r>
      <w:r>
        <w:rPr>
          <w:spacing w:val="-1"/>
        </w:rPr>
        <w:t> </w:t>
      </w:r>
      <w:r>
        <w:rPr>
          <w:spacing w:val="-2"/>
        </w:rPr>
        <w:t>Chapters</w:t>
      </w:r>
    </w:p>
    <w:p>
      <w:pPr>
        <w:pStyle w:val="BodyText"/>
        <w:spacing w:line="242" w:lineRule="auto" w:before="295"/>
        <w:ind w:right="867"/>
      </w:pPr>
      <w:r>
        <w:rPr/>
        <w:t>Moschion,</w:t>
      </w:r>
      <w:r>
        <w:rPr>
          <w:spacing w:val="-6"/>
        </w:rPr>
        <w:t> </w:t>
      </w:r>
      <w:r>
        <w:rPr/>
        <w:t>Julie,</w:t>
      </w:r>
      <w:r>
        <w:rPr>
          <w:spacing w:val="-6"/>
        </w:rPr>
        <w:t> </w:t>
      </w:r>
      <w:r>
        <w:rPr/>
        <w:t>Cain</w:t>
      </w:r>
      <w:r>
        <w:rPr>
          <w:spacing w:val="-3"/>
        </w:rPr>
        <w:t> </w:t>
      </w:r>
      <w:r>
        <w:rPr/>
        <w:t>Polidano and</w:t>
      </w:r>
      <w:r>
        <w:rPr>
          <w:spacing w:val="-3"/>
        </w:rPr>
        <w:t> </w:t>
      </w:r>
      <w:r>
        <w:rPr/>
        <w:t>Marco</w:t>
      </w:r>
      <w:r>
        <w:rPr>
          <w:spacing w:val="-3"/>
        </w:rPr>
        <w:t> </w:t>
      </w:r>
      <w:r>
        <w:rPr/>
        <w:t>Castillo,</w:t>
      </w:r>
      <w:r>
        <w:rPr>
          <w:spacing w:val="-6"/>
        </w:rPr>
        <w:t> </w:t>
      </w:r>
      <w:r>
        <w:rPr/>
        <w:t>“Vocational</w:t>
      </w:r>
      <w:r>
        <w:rPr>
          <w:spacing w:val="-3"/>
        </w:rPr>
        <w:t> </w:t>
      </w:r>
      <w:r>
        <w:rPr/>
        <w:t>Pathways</w:t>
      </w:r>
      <w:r>
        <w:rPr>
          <w:spacing w:val="-4"/>
        </w:rPr>
        <w:t> </w:t>
      </w:r>
      <w:r>
        <w:rPr/>
        <w:t>and</w:t>
      </w:r>
      <w:r>
        <w:rPr>
          <w:spacing w:val="-3"/>
        </w:rPr>
        <w:t> </w:t>
      </w:r>
      <w:r>
        <w:rPr/>
        <w:t>Post-School Transitions from VET Delivered to School Students”, Report to the Australian Commonwealth (National) Department of Education, 2019.</w:t>
      </w:r>
    </w:p>
    <w:p>
      <w:pPr>
        <w:pStyle w:val="BodyText"/>
        <w:spacing w:line="242" w:lineRule="auto" w:before="269"/>
        <w:ind w:right="867"/>
      </w:pPr>
      <w:r>
        <w:rPr/>
        <w:t>Castillo, Marco, Jaslene Lin and Cain Polidano, “Understanding Positive Engagement During</w:t>
      </w:r>
      <w:r>
        <w:rPr>
          <w:spacing w:val="-3"/>
        </w:rPr>
        <w:t> </w:t>
      </w:r>
      <w:r>
        <w:rPr/>
        <w:t>Middle</w:t>
      </w:r>
      <w:r>
        <w:rPr>
          <w:spacing w:val="-3"/>
        </w:rPr>
        <w:t> </w:t>
      </w:r>
      <w:r>
        <w:rPr/>
        <w:t>Childhood”,</w:t>
      </w:r>
      <w:r>
        <w:rPr>
          <w:spacing w:val="-6"/>
        </w:rPr>
        <w:t> </w:t>
      </w:r>
      <w:r>
        <w:rPr/>
        <w:t>Report</w:t>
      </w:r>
      <w:r>
        <w:rPr>
          <w:spacing w:val="-6"/>
        </w:rPr>
        <w:t> </w:t>
      </w:r>
      <w:r>
        <w:rPr/>
        <w:t>to</w:t>
      </w:r>
      <w:r>
        <w:rPr>
          <w:spacing w:val="-3"/>
        </w:rPr>
        <w:t> </w:t>
      </w:r>
      <w:r>
        <w:rPr/>
        <w:t>the</w:t>
      </w:r>
      <w:r>
        <w:rPr>
          <w:spacing w:val="-3"/>
        </w:rPr>
        <w:t> </w:t>
      </w:r>
      <w:r>
        <w:rPr/>
        <w:t>Victorian</w:t>
      </w:r>
      <w:r>
        <w:rPr>
          <w:spacing w:val="-3"/>
        </w:rPr>
        <w:t> </w:t>
      </w:r>
      <w:r>
        <w:rPr/>
        <w:t>Department</w:t>
      </w:r>
      <w:r>
        <w:rPr>
          <w:spacing w:val="-6"/>
        </w:rPr>
        <w:t> </w:t>
      </w:r>
      <w:r>
        <w:rPr/>
        <w:t>of</w:t>
      </w:r>
      <w:r>
        <w:rPr>
          <w:spacing w:val="-6"/>
        </w:rPr>
        <w:t> </w:t>
      </w:r>
      <w:r>
        <w:rPr/>
        <w:t>Education</w:t>
      </w:r>
      <w:r>
        <w:rPr>
          <w:spacing w:val="-3"/>
        </w:rPr>
        <w:t> </w:t>
      </w:r>
      <w:r>
        <w:rPr/>
        <w:t>in</w:t>
      </w:r>
      <w:r>
        <w:rPr>
          <w:spacing w:val="-3"/>
        </w:rPr>
        <w:t> </w:t>
      </w:r>
      <w:r>
        <w:rPr/>
        <w:t>Australia (Regional), 2019.</w:t>
      </w:r>
    </w:p>
    <w:p>
      <w:pPr>
        <w:pStyle w:val="BodyText"/>
        <w:spacing w:after="0" w:line="242" w:lineRule="auto"/>
        <w:sectPr>
          <w:pgSz w:w="12240" w:h="15840"/>
          <w:pgMar w:header="0" w:footer="1013" w:top="1220" w:bottom="1200" w:left="1080" w:right="360"/>
        </w:sectPr>
      </w:pPr>
    </w:p>
    <w:p>
      <w:pPr>
        <w:pStyle w:val="BodyText"/>
        <w:spacing w:line="242" w:lineRule="auto" w:before="70"/>
        <w:ind w:right="867"/>
      </w:pPr>
      <w:r>
        <w:rPr/>
        <w:t>Escobal, Javier and Marco Castillo, “Biases in Price Level Measurement During Hyperinflation:</w:t>
      </w:r>
      <w:r>
        <w:rPr>
          <w:spacing w:val="-6"/>
        </w:rPr>
        <w:t> </w:t>
      </w:r>
      <w:r>
        <w:rPr/>
        <w:t>The</w:t>
      </w:r>
      <w:r>
        <w:rPr>
          <w:spacing w:val="-3"/>
        </w:rPr>
        <w:t> </w:t>
      </w:r>
      <w:r>
        <w:rPr/>
        <w:t>Peruvian</w:t>
      </w:r>
      <w:r>
        <w:rPr>
          <w:spacing w:val="-3"/>
        </w:rPr>
        <w:t> </w:t>
      </w:r>
      <w:r>
        <w:rPr/>
        <w:t>Case,”</w:t>
      </w:r>
      <w:r>
        <w:rPr>
          <w:spacing w:val="-1"/>
        </w:rPr>
        <w:t> </w:t>
      </w:r>
      <w:r>
        <w:rPr>
          <w:rFonts w:ascii="Arial" w:hAnsi="Arial"/>
          <w:i/>
        </w:rPr>
        <w:t>Documento</w:t>
      </w:r>
      <w:r>
        <w:rPr>
          <w:rFonts w:ascii="Arial" w:hAnsi="Arial"/>
          <w:i/>
          <w:spacing w:val="-7"/>
        </w:rPr>
        <w:t> </w:t>
      </w:r>
      <w:r>
        <w:rPr>
          <w:rFonts w:ascii="Arial" w:hAnsi="Arial"/>
          <w:i/>
        </w:rPr>
        <w:t>de</w:t>
      </w:r>
      <w:r>
        <w:rPr>
          <w:rFonts w:ascii="Arial" w:hAnsi="Arial"/>
          <w:i/>
          <w:spacing w:val="-3"/>
        </w:rPr>
        <w:t> </w:t>
      </w:r>
      <w:r>
        <w:rPr>
          <w:rFonts w:ascii="Arial" w:hAnsi="Arial"/>
          <w:i/>
        </w:rPr>
        <w:t>Trabajo,</w:t>
      </w:r>
      <w:r>
        <w:rPr>
          <w:rFonts w:ascii="Arial" w:hAnsi="Arial"/>
          <w:i/>
          <w:spacing w:val="-3"/>
        </w:rPr>
        <w:t> </w:t>
      </w:r>
      <w:r>
        <w:rPr/>
        <w:t>1994,</w:t>
      </w:r>
      <w:r>
        <w:rPr>
          <w:spacing w:val="-5"/>
        </w:rPr>
        <w:t> </w:t>
      </w:r>
      <w:r>
        <w:rPr/>
        <w:t>No.</w:t>
      </w:r>
      <w:r>
        <w:rPr>
          <w:spacing w:val="-6"/>
        </w:rPr>
        <w:t> </w:t>
      </w:r>
      <w:r>
        <w:rPr/>
        <w:t>21,</w:t>
      </w:r>
      <w:r>
        <w:rPr>
          <w:spacing w:val="-6"/>
        </w:rPr>
        <w:t> </w:t>
      </w:r>
      <w:r>
        <w:rPr/>
        <w:t>GRADE,</w:t>
      </w:r>
      <w:r>
        <w:rPr>
          <w:spacing w:val="-6"/>
        </w:rPr>
        <w:t> </w:t>
      </w:r>
      <w:r>
        <w:rPr>
          <w:spacing w:val="-2"/>
        </w:rPr>
        <w:t>Lima.</w:t>
      </w:r>
    </w:p>
    <w:p>
      <w:pPr>
        <w:spacing w:before="273"/>
        <w:ind w:left="215" w:right="1047" w:firstLine="0"/>
        <w:jc w:val="left"/>
        <w:rPr>
          <w:sz w:val="24"/>
        </w:rPr>
      </w:pPr>
      <w:r>
        <w:rPr>
          <w:sz w:val="24"/>
        </w:rPr>
        <w:t>Escobal,</w:t>
      </w:r>
      <w:r>
        <w:rPr>
          <w:spacing w:val="-6"/>
          <w:sz w:val="24"/>
        </w:rPr>
        <w:t> </w:t>
      </w:r>
      <w:r>
        <w:rPr>
          <w:sz w:val="24"/>
        </w:rPr>
        <w:t>Javier</w:t>
      </w:r>
      <w:r>
        <w:rPr>
          <w:spacing w:val="-4"/>
          <w:sz w:val="24"/>
        </w:rPr>
        <w:t> </w:t>
      </w:r>
      <w:r>
        <w:rPr>
          <w:sz w:val="24"/>
        </w:rPr>
        <w:t>and</w:t>
      </w:r>
      <w:r>
        <w:rPr>
          <w:spacing w:val="-3"/>
          <w:sz w:val="24"/>
        </w:rPr>
        <w:t> </w:t>
      </w:r>
      <w:r>
        <w:rPr>
          <w:sz w:val="24"/>
        </w:rPr>
        <w:t>Marco</w:t>
      </w:r>
      <w:r>
        <w:rPr>
          <w:spacing w:val="-3"/>
          <w:sz w:val="24"/>
        </w:rPr>
        <w:t> </w:t>
      </w:r>
      <w:r>
        <w:rPr>
          <w:sz w:val="24"/>
        </w:rPr>
        <w:t>Castillo,</w:t>
      </w:r>
      <w:r>
        <w:rPr>
          <w:spacing w:val="-6"/>
          <w:sz w:val="24"/>
        </w:rPr>
        <w:t> </w:t>
      </w:r>
      <w:r>
        <w:rPr>
          <w:sz w:val="24"/>
        </w:rPr>
        <w:t>“The</w:t>
      </w:r>
      <w:r>
        <w:rPr>
          <w:spacing w:val="-3"/>
          <w:sz w:val="24"/>
        </w:rPr>
        <w:t> </w:t>
      </w:r>
      <w:r>
        <w:rPr>
          <w:sz w:val="24"/>
        </w:rPr>
        <w:t>Impact</w:t>
      </w:r>
      <w:r>
        <w:rPr>
          <w:spacing w:val="-6"/>
          <w:sz w:val="24"/>
        </w:rPr>
        <w:t> </w:t>
      </w:r>
      <w:r>
        <w:rPr>
          <w:sz w:val="24"/>
        </w:rPr>
        <w:t>of</w:t>
      </w:r>
      <w:r>
        <w:rPr>
          <w:spacing w:val="-6"/>
          <w:sz w:val="24"/>
        </w:rPr>
        <w:t> </w:t>
      </w:r>
      <w:r>
        <w:rPr>
          <w:sz w:val="24"/>
        </w:rPr>
        <w:t>Macroeconomic</w:t>
      </w:r>
      <w:r>
        <w:rPr>
          <w:spacing w:val="-4"/>
          <w:sz w:val="24"/>
        </w:rPr>
        <w:t> </w:t>
      </w:r>
      <w:r>
        <w:rPr>
          <w:sz w:val="24"/>
        </w:rPr>
        <w:t>Adjustment</w:t>
      </w:r>
      <w:r>
        <w:rPr>
          <w:spacing w:val="-6"/>
          <w:sz w:val="24"/>
        </w:rPr>
        <w:t> </w:t>
      </w:r>
      <w:r>
        <w:rPr>
          <w:sz w:val="24"/>
        </w:rPr>
        <w:t>Programs in the Peruvian Peasant Agriculture,” in O. Dancourt, E. Meyer, C. Monge, Eds. </w:t>
      </w:r>
      <w:r>
        <w:rPr>
          <w:rFonts w:ascii="Arial" w:hAnsi="Arial"/>
          <w:i/>
          <w:sz w:val="24"/>
        </w:rPr>
        <w:t>Peru: El Problema Agrario en Debate, SEPIA V</w:t>
      </w:r>
      <w:r>
        <w:rPr>
          <w:sz w:val="24"/>
        </w:rPr>
        <w:t>, 1994.</w:t>
      </w:r>
    </w:p>
    <w:p>
      <w:pPr>
        <w:pStyle w:val="BodyText"/>
        <w:spacing w:before="2"/>
        <w:ind w:left="0"/>
      </w:pPr>
    </w:p>
    <w:p>
      <w:pPr>
        <w:pStyle w:val="Heading1"/>
      </w:pPr>
      <w:r>
        <w:rPr/>
        <w:t>Editorial</w:t>
      </w:r>
      <w:r>
        <w:rPr>
          <w:spacing w:val="-14"/>
        </w:rPr>
        <w:t> </w:t>
      </w:r>
      <w:r>
        <w:rPr>
          <w:spacing w:val="-2"/>
        </w:rPr>
        <w:t>Positions</w:t>
      </w:r>
    </w:p>
    <w:p>
      <w:pPr>
        <w:spacing w:before="276"/>
        <w:ind w:left="215" w:right="3062" w:firstLine="0"/>
        <w:jc w:val="left"/>
        <w:rPr>
          <w:sz w:val="24"/>
        </w:rPr>
      </w:pPr>
      <w:r>
        <w:rPr>
          <w:sz w:val="24"/>
        </w:rPr>
        <w:t>Advisory</w:t>
      </w:r>
      <w:r>
        <w:rPr>
          <w:spacing w:val="-4"/>
          <w:sz w:val="24"/>
        </w:rPr>
        <w:t> </w:t>
      </w:r>
      <w:r>
        <w:rPr>
          <w:sz w:val="24"/>
        </w:rPr>
        <w:t>Board,</w:t>
      </w:r>
      <w:r>
        <w:rPr>
          <w:spacing w:val="-5"/>
          <w:sz w:val="24"/>
        </w:rPr>
        <w:t> </w:t>
      </w:r>
      <w:r>
        <w:rPr>
          <w:rFonts w:ascii="Arial"/>
          <w:i/>
          <w:sz w:val="24"/>
        </w:rPr>
        <w:t>Economia,</w:t>
      </w:r>
      <w:r>
        <w:rPr>
          <w:rFonts w:ascii="Arial"/>
          <w:i/>
          <w:spacing w:val="-5"/>
          <w:sz w:val="24"/>
        </w:rPr>
        <w:t> </w:t>
      </w:r>
      <w:r>
        <w:rPr>
          <w:sz w:val="24"/>
        </w:rPr>
        <w:t>Catholic</w:t>
      </w:r>
      <w:r>
        <w:rPr>
          <w:spacing w:val="-4"/>
          <w:sz w:val="24"/>
        </w:rPr>
        <w:t> </w:t>
      </w:r>
      <w:r>
        <w:rPr>
          <w:sz w:val="24"/>
        </w:rPr>
        <w:t>University</w:t>
      </w:r>
      <w:r>
        <w:rPr>
          <w:spacing w:val="-4"/>
          <w:sz w:val="24"/>
        </w:rPr>
        <w:t> </w:t>
      </w:r>
      <w:r>
        <w:rPr>
          <w:sz w:val="24"/>
        </w:rPr>
        <w:t>of</w:t>
      </w:r>
      <w:r>
        <w:rPr>
          <w:spacing w:val="-6"/>
          <w:sz w:val="24"/>
        </w:rPr>
        <w:t> </w:t>
      </w:r>
      <w:r>
        <w:rPr>
          <w:sz w:val="24"/>
        </w:rPr>
        <w:t>Peru,</w:t>
      </w:r>
      <w:r>
        <w:rPr>
          <w:spacing w:val="-6"/>
          <w:sz w:val="24"/>
        </w:rPr>
        <w:t> </w:t>
      </w:r>
      <w:r>
        <w:rPr>
          <w:sz w:val="24"/>
        </w:rPr>
        <w:t>2008-Associate Editor, </w:t>
      </w:r>
      <w:r>
        <w:rPr>
          <w:rFonts w:ascii="Arial"/>
          <w:i/>
          <w:sz w:val="24"/>
        </w:rPr>
        <w:t>Southern Economic Journal</w:t>
      </w:r>
      <w:r>
        <w:rPr>
          <w:sz w:val="24"/>
        </w:rPr>
        <w:t>, 2017-</w:t>
      </w:r>
    </w:p>
    <w:p>
      <w:pPr>
        <w:pStyle w:val="Heading1"/>
        <w:spacing w:before="274"/>
      </w:pPr>
      <w:r>
        <w:rPr/>
        <w:t>Professional</w:t>
      </w:r>
      <w:r>
        <w:rPr>
          <w:spacing w:val="-10"/>
        </w:rPr>
        <w:t> </w:t>
      </w:r>
      <w:r>
        <w:rPr>
          <w:spacing w:val="-2"/>
        </w:rPr>
        <w:t>Activities</w:t>
      </w:r>
    </w:p>
    <w:p>
      <w:pPr>
        <w:pStyle w:val="BodyText"/>
        <w:spacing w:line="242" w:lineRule="auto" w:before="275"/>
        <w:ind w:right="1497"/>
      </w:pPr>
      <w:r>
        <w:rPr/>
        <w:t>Economic</w:t>
      </w:r>
      <w:r>
        <w:rPr>
          <w:spacing w:val="-6"/>
        </w:rPr>
        <w:t> </w:t>
      </w:r>
      <w:r>
        <w:rPr/>
        <w:t>Science</w:t>
      </w:r>
      <w:r>
        <w:rPr>
          <w:spacing w:val="-5"/>
        </w:rPr>
        <w:t> </w:t>
      </w:r>
      <w:r>
        <w:rPr/>
        <w:t>Association</w:t>
      </w:r>
      <w:r>
        <w:rPr>
          <w:spacing w:val="-5"/>
        </w:rPr>
        <w:t> </w:t>
      </w:r>
      <w:r>
        <w:rPr/>
        <w:t>(ESA),</w:t>
      </w:r>
      <w:r>
        <w:rPr>
          <w:spacing w:val="-3"/>
        </w:rPr>
        <w:t> </w:t>
      </w:r>
      <w:r>
        <w:rPr/>
        <w:t>Executive</w:t>
      </w:r>
      <w:r>
        <w:rPr>
          <w:spacing w:val="-4"/>
        </w:rPr>
        <w:t> </w:t>
      </w:r>
      <w:r>
        <w:rPr/>
        <w:t>Committee</w:t>
      </w:r>
      <w:r>
        <w:rPr>
          <w:spacing w:val="-4"/>
        </w:rPr>
        <w:t> </w:t>
      </w:r>
      <w:r>
        <w:rPr/>
        <w:t>Member,</w:t>
      </w:r>
      <w:r>
        <w:rPr>
          <w:spacing w:val="-7"/>
        </w:rPr>
        <w:t> </w:t>
      </w:r>
      <w:r>
        <w:rPr/>
        <w:t>2017-2019 National Science Foundation (NSF), Division of Social and Economic Sciences,</w:t>
      </w:r>
    </w:p>
    <w:p>
      <w:pPr>
        <w:pStyle w:val="BodyText"/>
        <w:spacing w:line="273" w:lineRule="exact"/>
        <w:ind w:left="936"/>
      </w:pPr>
      <w:r>
        <w:rPr/>
        <w:t>Economics</w:t>
      </w:r>
      <w:r>
        <w:rPr>
          <w:spacing w:val="-3"/>
        </w:rPr>
        <w:t> </w:t>
      </w:r>
      <w:r>
        <w:rPr/>
        <w:t>Program,</w:t>
      </w:r>
      <w:r>
        <w:rPr>
          <w:spacing w:val="-3"/>
        </w:rPr>
        <w:t> </w:t>
      </w:r>
      <w:r>
        <w:rPr/>
        <w:t>Ad</w:t>
      </w:r>
      <w:r>
        <w:rPr>
          <w:spacing w:val="-2"/>
        </w:rPr>
        <w:t> </w:t>
      </w:r>
      <w:r>
        <w:rPr/>
        <w:t>Hoc</w:t>
      </w:r>
      <w:r>
        <w:rPr>
          <w:spacing w:val="-3"/>
        </w:rPr>
        <w:t> </w:t>
      </w:r>
      <w:r>
        <w:rPr/>
        <w:t>Panel</w:t>
      </w:r>
      <w:r>
        <w:rPr>
          <w:spacing w:val="-1"/>
        </w:rPr>
        <w:t> </w:t>
      </w:r>
      <w:r>
        <w:rPr/>
        <w:t>Member,</w:t>
      </w:r>
      <w:r>
        <w:rPr>
          <w:spacing w:val="-5"/>
        </w:rPr>
        <w:t> </w:t>
      </w:r>
      <w:r>
        <w:rPr>
          <w:spacing w:val="-2"/>
        </w:rPr>
        <w:t>2015.</w:t>
      </w:r>
    </w:p>
    <w:p>
      <w:pPr>
        <w:pStyle w:val="BodyText"/>
        <w:ind w:left="936" w:right="1142" w:hanging="721"/>
      </w:pPr>
      <w:r>
        <w:rPr/>
        <w:t>National</w:t>
      </w:r>
      <w:r>
        <w:rPr>
          <w:spacing w:val="-4"/>
        </w:rPr>
        <w:t> </w:t>
      </w:r>
      <w:r>
        <w:rPr/>
        <w:t>Science</w:t>
      </w:r>
      <w:r>
        <w:rPr>
          <w:spacing w:val="-4"/>
        </w:rPr>
        <w:t> </w:t>
      </w:r>
      <w:r>
        <w:rPr/>
        <w:t>Foundation</w:t>
      </w:r>
      <w:r>
        <w:rPr>
          <w:spacing w:val="-4"/>
        </w:rPr>
        <w:t> </w:t>
      </w:r>
      <w:r>
        <w:rPr/>
        <w:t>(NSF),</w:t>
      </w:r>
      <w:r>
        <w:rPr>
          <w:spacing w:val="-7"/>
        </w:rPr>
        <w:t> </w:t>
      </w:r>
      <w:r>
        <w:rPr/>
        <w:t>Division</w:t>
      </w:r>
      <w:r>
        <w:rPr>
          <w:spacing w:val="-4"/>
        </w:rPr>
        <w:t> </w:t>
      </w:r>
      <w:r>
        <w:rPr/>
        <w:t>of</w:t>
      </w:r>
      <w:r>
        <w:rPr>
          <w:spacing w:val="-12"/>
        </w:rPr>
        <w:t> </w:t>
      </w:r>
      <w:r>
        <w:rPr/>
        <w:t>Social</w:t>
      </w:r>
      <w:r>
        <w:rPr>
          <w:spacing w:val="-4"/>
        </w:rPr>
        <w:t> </w:t>
      </w:r>
      <w:r>
        <w:rPr/>
        <w:t>and</w:t>
      </w:r>
      <w:r>
        <w:rPr>
          <w:spacing w:val="-4"/>
        </w:rPr>
        <w:t> </w:t>
      </w:r>
      <w:r>
        <w:rPr/>
        <w:t>Economic</w:t>
      </w:r>
      <w:r>
        <w:rPr>
          <w:spacing w:val="-5"/>
        </w:rPr>
        <w:t> </w:t>
      </w:r>
      <w:r>
        <w:rPr/>
        <w:t>Sciences, Committee of Visitors, Member, 2013.</w:t>
      </w:r>
    </w:p>
    <w:p>
      <w:pPr>
        <w:pStyle w:val="BodyText"/>
        <w:spacing w:before="23"/>
        <w:ind w:left="0"/>
      </w:pPr>
    </w:p>
    <w:p>
      <w:pPr>
        <w:pStyle w:val="Heading1"/>
        <w:spacing w:before="1"/>
      </w:pPr>
      <w:bookmarkStart w:name="Referee" w:id="7"/>
      <w:bookmarkEnd w:id="7"/>
      <w:r>
        <w:rPr>
          <w:b w:val="0"/>
        </w:rPr>
      </w:r>
      <w:r>
        <w:rPr>
          <w:spacing w:val="-2"/>
        </w:rPr>
        <w:t>Referee</w:t>
      </w:r>
    </w:p>
    <w:p>
      <w:pPr>
        <w:spacing w:line="240" w:lineRule="auto" w:before="274"/>
        <w:ind w:left="215" w:right="986" w:firstLine="0"/>
        <w:jc w:val="left"/>
        <w:rPr>
          <w:rFonts w:ascii="Arial"/>
          <w:i/>
          <w:sz w:val="24"/>
        </w:rPr>
      </w:pPr>
      <w:r>
        <w:rPr>
          <w:rFonts w:ascii="Arial"/>
          <w:i/>
          <w:sz w:val="24"/>
        </w:rPr>
        <w:t>American Economic Review, American Economic Journal-Microeconomics, Applied Economic Perspectives and Policy, Econometrica, Economic Inquiry, Economic Journal, Economia Institutional, Experimental Economics, Economic Development and Cultural Change, European Economic Review, European Journal of Political Economy, Journal of Adolescence, IZA Journal of Labor and Development, Games and Economic Behavior, International</w:t>
      </w:r>
      <w:r>
        <w:rPr>
          <w:rFonts w:ascii="Arial"/>
          <w:i/>
          <w:spacing w:val="-3"/>
          <w:sz w:val="24"/>
        </w:rPr>
        <w:t> </w:t>
      </w:r>
      <w:r>
        <w:rPr>
          <w:rFonts w:ascii="Arial"/>
          <w:i/>
          <w:sz w:val="24"/>
        </w:rPr>
        <w:t>Economic</w:t>
      </w:r>
      <w:r>
        <w:rPr>
          <w:rFonts w:ascii="Arial"/>
          <w:i/>
          <w:spacing w:val="-4"/>
          <w:sz w:val="24"/>
        </w:rPr>
        <w:t> </w:t>
      </w:r>
      <w:r>
        <w:rPr>
          <w:rFonts w:ascii="Arial"/>
          <w:i/>
          <w:sz w:val="24"/>
        </w:rPr>
        <w:t>Review,</w:t>
      </w:r>
      <w:r>
        <w:rPr>
          <w:rFonts w:ascii="Arial"/>
          <w:i/>
          <w:spacing w:val="-2"/>
          <w:sz w:val="24"/>
        </w:rPr>
        <w:t> </w:t>
      </w:r>
      <w:r>
        <w:rPr>
          <w:rFonts w:ascii="Arial"/>
          <w:i/>
          <w:sz w:val="24"/>
        </w:rPr>
        <w:t>Journal</w:t>
      </w:r>
      <w:r>
        <w:rPr>
          <w:rFonts w:ascii="Arial"/>
          <w:i/>
          <w:spacing w:val="-3"/>
          <w:sz w:val="24"/>
        </w:rPr>
        <w:t> </w:t>
      </w:r>
      <w:r>
        <w:rPr>
          <w:rFonts w:ascii="Arial"/>
          <w:i/>
          <w:sz w:val="24"/>
        </w:rPr>
        <w:t>of</w:t>
      </w:r>
      <w:r>
        <w:rPr>
          <w:rFonts w:ascii="Arial"/>
          <w:i/>
          <w:spacing w:val="-6"/>
          <w:sz w:val="24"/>
        </w:rPr>
        <w:t> </w:t>
      </w:r>
      <w:r>
        <w:rPr>
          <w:rFonts w:ascii="Arial"/>
          <w:i/>
          <w:sz w:val="24"/>
        </w:rPr>
        <w:t>Applied</w:t>
      </w:r>
      <w:r>
        <w:rPr>
          <w:rFonts w:ascii="Arial"/>
          <w:i/>
          <w:spacing w:val="-3"/>
          <w:sz w:val="24"/>
        </w:rPr>
        <w:t> </w:t>
      </w:r>
      <w:r>
        <w:rPr>
          <w:rFonts w:ascii="Arial"/>
          <w:i/>
          <w:sz w:val="24"/>
        </w:rPr>
        <w:t>Econometrics,</w:t>
      </w:r>
      <w:r>
        <w:rPr>
          <w:rFonts w:ascii="Arial"/>
          <w:i/>
          <w:spacing w:val="-2"/>
          <w:sz w:val="24"/>
        </w:rPr>
        <w:t> </w:t>
      </w:r>
      <w:r>
        <w:rPr>
          <w:rFonts w:ascii="Arial"/>
          <w:i/>
          <w:sz w:val="24"/>
        </w:rPr>
        <w:t>Journal</w:t>
      </w:r>
      <w:r>
        <w:rPr>
          <w:rFonts w:ascii="Arial"/>
          <w:i/>
          <w:spacing w:val="-3"/>
          <w:sz w:val="24"/>
        </w:rPr>
        <w:t> </w:t>
      </w:r>
      <w:r>
        <w:rPr>
          <w:rFonts w:ascii="Arial"/>
          <w:i/>
          <w:sz w:val="24"/>
        </w:rPr>
        <w:t>of</w:t>
      </w:r>
      <w:r>
        <w:rPr>
          <w:rFonts w:ascii="Arial"/>
          <w:i/>
          <w:spacing w:val="-6"/>
          <w:sz w:val="24"/>
        </w:rPr>
        <w:t> </w:t>
      </w:r>
      <w:r>
        <w:rPr>
          <w:rFonts w:ascii="Arial"/>
          <w:i/>
          <w:sz w:val="24"/>
        </w:rPr>
        <w:t>Development Studies, Journal of Behavioral and Experimental Economics, Journal of Economic Behavior &amp; Organization, Journal of Economic Psychology, Journal of Environmental Economics and Management, Journal of Human Resources, Journal of Population Economics, Journal of Political Economy, Journal of Public Economics, Journal of Socio-Economics, Labour Economics, Management Science, National Science Foundation, PlosOne, Quarterly Journal of Economics, Review of Economic and Statistics, Review of Economic Studies, Southern Economic Journal, World Development.</w:t>
      </w:r>
    </w:p>
    <w:p>
      <w:pPr>
        <w:pStyle w:val="BodyText"/>
        <w:spacing w:before="4"/>
        <w:ind w:left="0"/>
        <w:rPr>
          <w:rFonts w:ascii="Arial"/>
          <w:i/>
        </w:rPr>
      </w:pPr>
    </w:p>
    <w:p>
      <w:pPr>
        <w:pStyle w:val="Heading1"/>
      </w:pPr>
      <w:r>
        <w:rPr/>
        <w:t>Service</w:t>
      </w:r>
      <w:r>
        <w:rPr>
          <w:spacing w:val="-4"/>
        </w:rPr>
        <w:t> </w:t>
      </w:r>
      <w:r>
        <w:rPr/>
        <w:t>to</w:t>
      </w:r>
      <w:r>
        <w:rPr>
          <w:spacing w:val="-3"/>
        </w:rPr>
        <w:t> </w:t>
      </w:r>
      <w:r>
        <w:rPr/>
        <w:t>the</w:t>
      </w:r>
      <w:r>
        <w:rPr>
          <w:spacing w:val="-3"/>
        </w:rPr>
        <w:t> </w:t>
      </w:r>
      <w:r>
        <w:rPr/>
        <w:t>Department</w:t>
      </w:r>
      <w:r>
        <w:rPr>
          <w:spacing w:val="-1"/>
        </w:rPr>
        <w:t> </w:t>
      </w:r>
      <w:r>
        <w:rPr/>
        <w:t>and</w:t>
      </w:r>
      <w:r>
        <w:rPr>
          <w:spacing w:val="-3"/>
        </w:rPr>
        <w:t> </w:t>
      </w:r>
      <w:r>
        <w:rPr>
          <w:spacing w:val="-2"/>
        </w:rPr>
        <w:t>University</w:t>
      </w:r>
    </w:p>
    <w:p>
      <w:pPr>
        <w:spacing w:line="275" w:lineRule="exact" w:before="275"/>
        <w:ind w:left="215" w:right="0" w:firstLine="0"/>
        <w:jc w:val="left"/>
        <w:rPr>
          <w:rFonts w:ascii="Arial"/>
          <w:i/>
          <w:sz w:val="24"/>
        </w:rPr>
      </w:pPr>
      <w:r>
        <w:rPr>
          <w:rFonts w:ascii="Arial"/>
          <w:i/>
          <w:sz w:val="24"/>
        </w:rPr>
        <w:t>Texas</w:t>
      </w:r>
      <w:r>
        <w:rPr>
          <w:rFonts w:ascii="Arial"/>
          <w:i/>
          <w:spacing w:val="-2"/>
          <w:sz w:val="24"/>
        </w:rPr>
        <w:t> </w:t>
      </w:r>
      <w:r>
        <w:rPr>
          <w:rFonts w:ascii="Arial"/>
          <w:i/>
          <w:sz w:val="24"/>
        </w:rPr>
        <w:t>A&amp;M</w:t>
      </w:r>
      <w:r>
        <w:rPr>
          <w:rFonts w:ascii="Arial"/>
          <w:i/>
          <w:spacing w:val="-2"/>
          <w:sz w:val="24"/>
        </w:rPr>
        <w:t> University</w:t>
      </w:r>
    </w:p>
    <w:p>
      <w:pPr>
        <w:pStyle w:val="BodyText"/>
        <w:spacing w:line="275" w:lineRule="exact"/>
        <w:ind w:left="936"/>
      </w:pPr>
      <w:r>
        <w:rPr/>
        <w:t>Awards</w:t>
      </w:r>
      <w:r>
        <w:rPr>
          <w:spacing w:val="-3"/>
        </w:rPr>
        <w:t> </w:t>
      </w:r>
      <w:r>
        <w:rPr/>
        <w:t>Committee,</w:t>
      </w:r>
      <w:r>
        <w:rPr>
          <w:spacing w:val="-3"/>
        </w:rPr>
        <w:t> </w:t>
      </w:r>
      <w:r>
        <w:rPr/>
        <w:t>Department</w:t>
      </w:r>
      <w:r>
        <w:rPr>
          <w:spacing w:val="-5"/>
        </w:rPr>
        <w:t> </w:t>
      </w:r>
      <w:r>
        <w:rPr/>
        <w:t>of</w:t>
      </w:r>
      <w:r>
        <w:rPr>
          <w:spacing w:val="-5"/>
        </w:rPr>
        <w:t> </w:t>
      </w:r>
      <w:r>
        <w:rPr/>
        <w:t>Economics,</w:t>
      </w:r>
      <w:r>
        <w:rPr>
          <w:spacing w:val="-2"/>
        </w:rPr>
        <w:t> </w:t>
      </w:r>
      <w:r>
        <w:rPr/>
        <w:t>Member,</w:t>
      </w:r>
      <w:r>
        <w:rPr>
          <w:spacing w:val="-5"/>
        </w:rPr>
        <w:t> </w:t>
      </w:r>
      <w:r>
        <w:rPr>
          <w:spacing w:val="-2"/>
        </w:rPr>
        <w:t>2023-</w:t>
      </w:r>
    </w:p>
    <w:p>
      <w:pPr>
        <w:pStyle w:val="BodyText"/>
        <w:spacing w:line="242" w:lineRule="auto"/>
        <w:ind w:left="936" w:right="1142"/>
      </w:pPr>
      <w:r>
        <w:rPr/>
        <w:t>PhD Admissions Committee, Department of Economics, Chair, 2019-2021 Graduate</w:t>
      </w:r>
      <w:r>
        <w:rPr>
          <w:spacing w:val="-3"/>
        </w:rPr>
        <w:t> </w:t>
      </w:r>
      <w:r>
        <w:rPr/>
        <w:t>Curriculum</w:t>
      </w:r>
      <w:r>
        <w:rPr>
          <w:spacing w:val="-3"/>
        </w:rPr>
        <w:t> </w:t>
      </w:r>
      <w:r>
        <w:rPr/>
        <w:t>Committee,</w:t>
      </w:r>
      <w:r>
        <w:rPr>
          <w:spacing w:val="-5"/>
        </w:rPr>
        <w:t> </w:t>
      </w:r>
      <w:r>
        <w:rPr/>
        <w:t>Department</w:t>
      </w:r>
      <w:r>
        <w:rPr>
          <w:spacing w:val="-5"/>
        </w:rPr>
        <w:t> </w:t>
      </w:r>
      <w:r>
        <w:rPr/>
        <w:t>of</w:t>
      </w:r>
      <w:r>
        <w:rPr>
          <w:spacing w:val="-5"/>
        </w:rPr>
        <w:t> </w:t>
      </w:r>
      <w:r>
        <w:rPr/>
        <w:t>Economics,</w:t>
      </w:r>
      <w:r>
        <w:rPr>
          <w:spacing w:val="-5"/>
        </w:rPr>
        <w:t> </w:t>
      </w:r>
      <w:r>
        <w:rPr/>
        <w:t>member,</w:t>
      </w:r>
      <w:r>
        <w:rPr>
          <w:spacing w:val="-5"/>
        </w:rPr>
        <w:t> </w:t>
      </w:r>
      <w:r>
        <w:rPr/>
        <w:t>2016-2017 Executive Committee, Department of Economics, member, 2017-2018</w:t>
      </w:r>
    </w:p>
    <w:p>
      <w:pPr>
        <w:pStyle w:val="BodyText"/>
        <w:ind w:left="936" w:right="867"/>
      </w:pPr>
      <w:r>
        <w:rPr/>
        <w:t>A&amp;M</w:t>
      </w:r>
      <w:r>
        <w:rPr>
          <w:spacing w:val="-3"/>
        </w:rPr>
        <w:t> </w:t>
      </w:r>
      <w:r>
        <w:rPr/>
        <w:t>Economics</w:t>
      </w:r>
      <w:r>
        <w:rPr>
          <w:spacing w:val="-3"/>
        </w:rPr>
        <w:t> </w:t>
      </w:r>
      <w:r>
        <w:rPr/>
        <w:t>Society,</w:t>
      </w:r>
      <w:r>
        <w:rPr>
          <w:spacing w:val="-5"/>
        </w:rPr>
        <w:t> </w:t>
      </w:r>
      <w:r>
        <w:rPr/>
        <w:t>Department</w:t>
      </w:r>
      <w:r>
        <w:rPr>
          <w:spacing w:val="-5"/>
        </w:rPr>
        <w:t> </w:t>
      </w:r>
      <w:r>
        <w:rPr/>
        <w:t>of</w:t>
      </w:r>
      <w:r>
        <w:rPr>
          <w:spacing w:val="-5"/>
        </w:rPr>
        <w:t> </w:t>
      </w:r>
      <w:r>
        <w:rPr/>
        <w:t>Economics,</w:t>
      </w:r>
      <w:r>
        <w:rPr>
          <w:spacing w:val="-5"/>
        </w:rPr>
        <w:t> </w:t>
      </w:r>
      <w:r>
        <w:rPr/>
        <w:t>Faculty</w:t>
      </w:r>
      <w:r>
        <w:rPr>
          <w:spacing w:val="-3"/>
        </w:rPr>
        <w:t> </w:t>
      </w:r>
      <w:r>
        <w:rPr/>
        <w:t>Advisor,</w:t>
      </w:r>
      <w:r>
        <w:rPr>
          <w:spacing w:val="-5"/>
        </w:rPr>
        <w:t> </w:t>
      </w:r>
      <w:r>
        <w:rPr/>
        <w:t>2018-2019 Mentor for first-year PhD students, Department of Economics, 2018-</w:t>
      </w:r>
    </w:p>
    <w:p>
      <w:pPr>
        <w:pStyle w:val="BodyText"/>
        <w:spacing w:line="274" w:lineRule="exact"/>
        <w:ind w:left="936"/>
      </w:pPr>
      <w:r>
        <w:rPr/>
        <w:t>Applied</w:t>
      </w:r>
      <w:r>
        <w:rPr>
          <w:spacing w:val="-3"/>
        </w:rPr>
        <w:t> </w:t>
      </w:r>
      <w:r>
        <w:rPr/>
        <w:t>Micro</w:t>
      </w:r>
      <w:r>
        <w:rPr>
          <w:spacing w:val="-3"/>
        </w:rPr>
        <w:t> </w:t>
      </w:r>
      <w:r>
        <w:rPr/>
        <w:t>Field</w:t>
      </w:r>
      <w:r>
        <w:rPr>
          <w:spacing w:val="-3"/>
        </w:rPr>
        <w:t> </w:t>
      </w:r>
      <w:r>
        <w:rPr/>
        <w:t>Exam</w:t>
      </w:r>
      <w:r>
        <w:rPr>
          <w:spacing w:val="-4"/>
        </w:rPr>
        <w:t> </w:t>
      </w:r>
      <w:r>
        <w:rPr/>
        <w:t>Committee,</w:t>
      </w:r>
      <w:r>
        <w:rPr>
          <w:spacing w:val="-6"/>
        </w:rPr>
        <w:t> </w:t>
      </w:r>
      <w:r>
        <w:rPr/>
        <w:t>Department</w:t>
      </w:r>
      <w:r>
        <w:rPr>
          <w:spacing w:val="-6"/>
        </w:rPr>
        <w:t> </w:t>
      </w:r>
      <w:r>
        <w:rPr/>
        <w:t>of</w:t>
      </w:r>
      <w:r>
        <w:rPr>
          <w:spacing w:val="-5"/>
        </w:rPr>
        <w:t> </w:t>
      </w:r>
      <w:r>
        <w:rPr/>
        <w:t>Economics,</w:t>
      </w:r>
      <w:r>
        <w:rPr>
          <w:spacing w:val="-6"/>
        </w:rPr>
        <w:t> </w:t>
      </w:r>
      <w:r>
        <w:rPr/>
        <w:t>Member,</w:t>
      </w:r>
      <w:r>
        <w:rPr>
          <w:spacing w:val="-6"/>
        </w:rPr>
        <w:t> </w:t>
      </w:r>
      <w:r>
        <w:rPr>
          <w:spacing w:val="-2"/>
        </w:rPr>
        <w:t>2017-</w:t>
      </w:r>
    </w:p>
    <w:p>
      <w:pPr>
        <w:pStyle w:val="BodyText"/>
        <w:spacing w:after="0" w:line="274" w:lineRule="exact"/>
        <w:sectPr>
          <w:pgSz w:w="12240" w:h="15840"/>
          <w:pgMar w:header="0" w:footer="1013" w:top="1500" w:bottom="1200" w:left="1080" w:right="360"/>
        </w:sectPr>
      </w:pPr>
    </w:p>
    <w:p>
      <w:pPr>
        <w:pStyle w:val="BodyText"/>
        <w:spacing w:before="75"/>
        <w:ind w:left="1656" w:right="952" w:hanging="720"/>
      </w:pPr>
      <w:r>
        <w:rPr/>
        <w:t>Experimental</w:t>
      </w:r>
      <w:r>
        <w:rPr>
          <w:spacing w:val="-4"/>
        </w:rPr>
        <w:t> </w:t>
      </w:r>
      <w:r>
        <w:rPr/>
        <w:t>Economics</w:t>
      </w:r>
      <w:r>
        <w:rPr>
          <w:spacing w:val="-5"/>
        </w:rPr>
        <w:t> </w:t>
      </w:r>
      <w:r>
        <w:rPr/>
        <w:t>Field</w:t>
      </w:r>
      <w:r>
        <w:rPr>
          <w:spacing w:val="-4"/>
        </w:rPr>
        <w:t> </w:t>
      </w:r>
      <w:r>
        <w:rPr/>
        <w:t>Exam</w:t>
      </w:r>
      <w:r>
        <w:rPr>
          <w:spacing w:val="-5"/>
        </w:rPr>
        <w:t> </w:t>
      </w:r>
      <w:r>
        <w:rPr/>
        <w:t>Committee,</w:t>
      </w:r>
      <w:r>
        <w:rPr>
          <w:spacing w:val="-7"/>
        </w:rPr>
        <w:t> </w:t>
      </w:r>
      <w:r>
        <w:rPr/>
        <w:t>Department</w:t>
      </w:r>
      <w:r>
        <w:rPr>
          <w:spacing w:val="-7"/>
        </w:rPr>
        <w:t> </w:t>
      </w:r>
      <w:r>
        <w:rPr/>
        <w:t>of</w:t>
      </w:r>
      <w:r>
        <w:rPr>
          <w:spacing w:val="-7"/>
        </w:rPr>
        <w:t> </w:t>
      </w:r>
      <w:r>
        <w:rPr/>
        <w:t>Economics, Member, 2016-</w:t>
      </w:r>
    </w:p>
    <w:p>
      <w:pPr>
        <w:pStyle w:val="BodyText"/>
        <w:spacing w:before="3"/>
        <w:ind w:left="936"/>
      </w:pPr>
      <w:r>
        <w:rPr/>
        <w:t>Tenure</w:t>
      </w:r>
      <w:r>
        <w:rPr>
          <w:spacing w:val="-3"/>
        </w:rPr>
        <w:t> </w:t>
      </w:r>
      <w:r>
        <w:rPr/>
        <w:t>and</w:t>
      </w:r>
      <w:r>
        <w:rPr>
          <w:spacing w:val="-3"/>
        </w:rPr>
        <w:t> </w:t>
      </w:r>
      <w:r>
        <w:rPr/>
        <w:t>Promotion</w:t>
      </w:r>
      <w:r>
        <w:rPr>
          <w:spacing w:val="-2"/>
        </w:rPr>
        <w:t> </w:t>
      </w:r>
      <w:r>
        <w:rPr/>
        <w:t>Committee,</w:t>
      </w:r>
      <w:r>
        <w:rPr>
          <w:spacing w:val="-6"/>
        </w:rPr>
        <w:t> </w:t>
      </w:r>
      <w:r>
        <w:rPr/>
        <w:t>Department</w:t>
      </w:r>
      <w:r>
        <w:rPr>
          <w:spacing w:val="-5"/>
        </w:rPr>
        <w:t> </w:t>
      </w:r>
      <w:r>
        <w:rPr/>
        <w:t>of</w:t>
      </w:r>
      <w:r>
        <w:rPr>
          <w:spacing w:val="-6"/>
        </w:rPr>
        <w:t> </w:t>
      </w:r>
      <w:r>
        <w:rPr/>
        <w:t>Economics,</w:t>
      </w:r>
      <w:r>
        <w:rPr>
          <w:spacing w:val="-5"/>
        </w:rPr>
        <w:t> </w:t>
      </w:r>
      <w:r>
        <w:rPr/>
        <w:t>Member,</w:t>
      </w:r>
      <w:r>
        <w:rPr>
          <w:spacing w:val="-6"/>
        </w:rPr>
        <w:t> </w:t>
      </w:r>
      <w:r>
        <w:rPr>
          <w:spacing w:val="-2"/>
        </w:rPr>
        <w:t>2016-</w:t>
      </w:r>
    </w:p>
    <w:p>
      <w:pPr>
        <w:spacing w:line="275" w:lineRule="exact" w:before="275"/>
        <w:ind w:left="215" w:right="0" w:firstLine="0"/>
        <w:jc w:val="left"/>
        <w:rPr>
          <w:rFonts w:ascii="Arial"/>
          <w:i/>
          <w:sz w:val="24"/>
        </w:rPr>
      </w:pPr>
      <w:r>
        <w:rPr>
          <w:rFonts w:ascii="Arial"/>
          <w:i/>
          <w:sz w:val="24"/>
        </w:rPr>
        <w:t>Melbourne</w:t>
      </w:r>
      <w:r>
        <w:rPr>
          <w:rFonts w:ascii="Arial"/>
          <w:i/>
          <w:spacing w:val="-3"/>
          <w:sz w:val="24"/>
        </w:rPr>
        <w:t> </w:t>
      </w:r>
      <w:r>
        <w:rPr>
          <w:rFonts w:ascii="Arial"/>
          <w:i/>
          <w:sz w:val="24"/>
        </w:rPr>
        <w:t>Institute,</w:t>
      </w:r>
      <w:r>
        <w:rPr>
          <w:rFonts w:ascii="Arial"/>
          <w:i/>
          <w:spacing w:val="-5"/>
          <w:sz w:val="24"/>
        </w:rPr>
        <w:t> </w:t>
      </w:r>
      <w:r>
        <w:rPr>
          <w:rFonts w:ascii="Arial"/>
          <w:i/>
          <w:sz w:val="24"/>
        </w:rPr>
        <w:t>University</w:t>
      </w:r>
      <w:r>
        <w:rPr>
          <w:rFonts w:ascii="Arial"/>
          <w:i/>
          <w:spacing w:val="-3"/>
          <w:sz w:val="24"/>
        </w:rPr>
        <w:t> </w:t>
      </w:r>
      <w:r>
        <w:rPr>
          <w:rFonts w:ascii="Arial"/>
          <w:i/>
          <w:sz w:val="24"/>
        </w:rPr>
        <w:t>of</w:t>
      </w:r>
      <w:r>
        <w:rPr>
          <w:rFonts w:ascii="Arial"/>
          <w:i/>
          <w:spacing w:val="-5"/>
          <w:sz w:val="24"/>
        </w:rPr>
        <w:t> </w:t>
      </w:r>
      <w:r>
        <w:rPr>
          <w:rFonts w:ascii="Arial"/>
          <w:i/>
          <w:spacing w:val="-2"/>
          <w:sz w:val="24"/>
        </w:rPr>
        <w:t>Melbourne</w:t>
      </w:r>
    </w:p>
    <w:p>
      <w:pPr>
        <w:pStyle w:val="BodyText"/>
        <w:ind w:left="936" w:right="1142"/>
      </w:pPr>
      <w:r>
        <w:rPr/>
        <w:t>Program</w:t>
      </w:r>
      <w:r>
        <w:rPr>
          <w:spacing w:val="-5"/>
        </w:rPr>
        <w:t> </w:t>
      </w:r>
      <w:r>
        <w:rPr/>
        <w:t>Coordinator,</w:t>
      </w:r>
      <w:r>
        <w:rPr>
          <w:spacing w:val="-4"/>
        </w:rPr>
        <w:t> </w:t>
      </w:r>
      <w:r>
        <w:rPr/>
        <w:t>Education</w:t>
      </w:r>
      <w:r>
        <w:rPr>
          <w:spacing w:val="-4"/>
        </w:rPr>
        <w:t> </w:t>
      </w:r>
      <w:r>
        <w:rPr/>
        <w:t>and</w:t>
      </w:r>
      <w:r>
        <w:rPr>
          <w:spacing w:val="-4"/>
        </w:rPr>
        <w:t> </w:t>
      </w:r>
      <w:r>
        <w:rPr/>
        <w:t>Child</w:t>
      </w:r>
      <w:r>
        <w:rPr>
          <w:spacing w:val="-4"/>
        </w:rPr>
        <w:t> </w:t>
      </w:r>
      <w:r>
        <w:rPr/>
        <w:t>Development</w:t>
      </w:r>
      <w:r>
        <w:rPr>
          <w:spacing w:val="-2"/>
        </w:rPr>
        <w:t> </w:t>
      </w:r>
      <w:r>
        <w:rPr/>
        <w:t>research</w:t>
      </w:r>
      <w:r>
        <w:rPr>
          <w:spacing w:val="-4"/>
        </w:rPr>
        <w:t> </w:t>
      </w:r>
      <w:r>
        <w:rPr/>
        <w:t>group,</w:t>
      </w:r>
      <w:r>
        <w:rPr>
          <w:spacing w:val="-7"/>
        </w:rPr>
        <w:t> </w:t>
      </w:r>
      <w:r>
        <w:rPr/>
        <w:t>2018-</w:t>
      </w:r>
      <w:r>
        <w:rPr>
          <w:spacing w:val="-4"/>
        </w:rPr>
        <w:t>2024</w:t>
      </w:r>
    </w:p>
    <w:p>
      <w:pPr>
        <w:pStyle w:val="BodyText"/>
        <w:spacing w:before="1"/>
        <w:ind w:left="0"/>
      </w:pPr>
    </w:p>
    <w:p>
      <w:pPr>
        <w:spacing w:line="276" w:lineRule="exact" w:before="0"/>
        <w:ind w:left="215" w:right="0" w:firstLine="0"/>
        <w:jc w:val="left"/>
        <w:rPr>
          <w:rFonts w:ascii="Arial"/>
          <w:i/>
          <w:sz w:val="24"/>
        </w:rPr>
      </w:pPr>
      <w:r>
        <w:rPr>
          <w:rFonts w:ascii="Arial"/>
          <w:i/>
          <w:sz w:val="24"/>
        </w:rPr>
        <w:t>George Mason</w:t>
      </w:r>
      <w:r>
        <w:rPr>
          <w:rFonts w:ascii="Arial"/>
          <w:i/>
          <w:spacing w:val="1"/>
          <w:sz w:val="24"/>
        </w:rPr>
        <w:t> </w:t>
      </w:r>
      <w:r>
        <w:rPr>
          <w:rFonts w:ascii="Arial"/>
          <w:i/>
          <w:spacing w:val="-2"/>
          <w:sz w:val="24"/>
        </w:rPr>
        <w:t>University</w:t>
      </w:r>
    </w:p>
    <w:p>
      <w:pPr>
        <w:pStyle w:val="BodyText"/>
        <w:ind w:left="936" w:right="867"/>
      </w:pPr>
      <w:r>
        <w:rPr/>
        <w:t>Undergraduate</w:t>
      </w:r>
      <w:r>
        <w:rPr>
          <w:spacing w:val="-4"/>
        </w:rPr>
        <w:t> </w:t>
      </w:r>
      <w:r>
        <w:rPr/>
        <w:t>Curriculum</w:t>
      </w:r>
      <w:r>
        <w:rPr>
          <w:spacing w:val="-5"/>
        </w:rPr>
        <w:t> </w:t>
      </w:r>
      <w:r>
        <w:rPr/>
        <w:t>Committee,</w:t>
      </w:r>
      <w:r>
        <w:rPr>
          <w:spacing w:val="-7"/>
        </w:rPr>
        <w:t> </w:t>
      </w:r>
      <w:r>
        <w:rPr/>
        <w:t>College</w:t>
      </w:r>
      <w:r>
        <w:rPr>
          <w:spacing w:val="-4"/>
        </w:rPr>
        <w:t> </w:t>
      </w:r>
      <w:r>
        <w:rPr/>
        <w:t>of</w:t>
      </w:r>
      <w:r>
        <w:rPr>
          <w:spacing w:val="-2"/>
        </w:rPr>
        <w:t> </w:t>
      </w:r>
      <w:r>
        <w:rPr/>
        <w:t>Humanities</w:t>
      </w:r>
      <w:r>
        <w:rPr>
          <w:spacing w:val="-5"/>
        </w:rPr>
        <w:t> </w:t>
      </w:r>
      <w:r>
        <w:rPr/>
        <w:t>and</w:t>
      </w:r>
      <w:r>
        <w:rPr>
          <w:spacing w:val="-4"/>
        </w:rPr>
        <w:t> </w:t>
      </w:r>
      <w:r>
        <w:rPr/>
        <w:t>Social</w:t>
      </w:r>
      <w:r>
        <w:rPr>
          <w:spacing w:val="-4"/>
        </w:rPr>
        <w:t> </w:t>
      </w:r>
      <w:r>
        <w:rPr/>
        <w:t>Sciences, member, 2014-2016</w:t>
      </w:r>
    </w:p>
    <w:p>
      <w:pPr>
        <w:pStyle w:val="BodyText"/>
        <w:spacing w:line="242" w:lineRule="auto"/>
        <w:ind w:left="936" w:right="952"/>
      </w:pPr>
      <w:r>
        <w:rPr/>
        <w:t>Experimental</w:t>
      </w:r>
      <w:r>
        <w:rPr>
          <w:spacing w:val="-4"/>
        </w:rPr>
        <w:t> </w:t>
      </w:r>
      <w:r>
        <w:rPr/>
        <w:t>Economics</w:t>
      </w:r>
      <w:r>
        <w:rPr>
          <w:spacing w:val="-5"/>
        </w:rPr>
        <w:t> </w:t>
      </w:r>
      <w:r>
        <w:rPr/>
        <w:t>Field</w:t>
      </w:r>
      <w:r>
        <w:rPr>
          <w:spacing w:val="-4"/>
        </w:rPr>
        <w:t> </w:t>
      </w:r>
      <w:r>
        <w:rPr/>
        <w:t>Exam</w:t>
      </w:r>
      <w:r>
        <w:rPr>
          <w:spacing w:val="-5"/>
        </w:rPr>
        <w:t> </w:t>
      </w:r>
      <w:r>
        <w:rPr/>
        <w:t>Committee,</w:t>
      </w:r>
      <w:r>
        <w:rPr>
          <w:spacing w:val="-7"/>
        </w:rPr>
        <w:t> </w:t>
      </w:r>
      <w:r>
        <w:rPr/>
        <w:t>Department</w:t>
      </w:r>
      <w:r>
        <w:rPr>
          <w:spacing w:val="-7"/>
        </w:rPr>
        <w:t> </w:t>
      </w:r>
      <w:r>
        <w:rPr/>
        <w:t>of</w:t>
      </w:r>
      <w:r>
        <w:rPr>
          <w:spacing w:val="-7"/>
        </w:rPr>
        <w:t> </w:t>
      </w:r>
      <w:r>
        <w:rPr/>
        <w:t>Economics, member, 2009-2016.</w:t>
      </w:r>
    </w:p>
    <w:p>
      <w:pPr>
        <w:spacing w:line="276" w:lineRule="exact" w:before="270"/>
        <w:ind w:left="215" w:right="0" w:firstLine="0"/>
        <w:jc w:val="left"/>
        <w:rPr>
          <w:rFonts w:ascii="Arial"/>
          <w:i/>
          <w:sz w:val="24"/>
        </w:rPr>
      </w:pPr>
      <w:r>
        <w:rPr>
          <w:rFonts w:ascii="Arial"/>
          <w:i/>
          <w:sz w:val="24"/>
        </w:rPr>
        <w:t>Georgia</w:t>
      </w:r>
      <w:r>
        <w:rPr>
          <w:rFonts w:ascii="Arial"/>
          <w:i/>
          <w:spacing w:val="-2"/>
          <w:sz w:val="24"/>
        </w:rPr>
        <w:t> </w:t>
      </w:r>
      <w:r>
        <w:rPr>
          <w:rFonts w:ascii="Arial"/>
          <w:i/>
          <w:sz w:val="24"/>
        </w:rPr>
        <w:t>Institute</w:t>
      </w:r>
      <w:r>
        <w:rPr>
          <w:rFonts w:ascii="Arial"/>
          <w:i/>
          <w:spacing w:val="-2"/>
          <w:sz w:val="24"/>
        </w:rPr>
        <w:t> </w:t>
      </w:r>
      <w:r>
        <w:rPr>
          <w:rFonts w:ascii="Arial"/>
          <w:i/>
          <w:sz w:val="24"/>
        </w:rPr>
        <w:t>of</w:t>
      </w:r>
      <w:r>
        <w:rPr>
          <w:rFonts w:ascii="Arial"/>
          <w:i/>
          <w:spacing w:val="-4"/>
          <w:sz w:val="24"/>
        </w:rPr>
        <w:t> </w:t>
      </w:r>
      <w:r>
        <w:rPr>
          <w:rFonts w:ascii="Arial"/>
          <w:i/>
          <w:spacing w:val="-2"/>
          <w:sz w:val="24"/>
        </w:rPr>
        <w:t>Technology</w:t>
      </w:r>
    </w:p>
    <w:p>
      <w:pPr>
        <w:pStyle w:val="BodyText"/>
        <w:spacing w:line="275" w:lineRule="exact"/>
        <w:ind w:left="936"/>
      </w:pPr>
      <w:r>
        <w:rPr/>
        <w:t>Graduate</w:t>
      </w:r>
      <w:r>
        <w:rPr>
          <w:spacing w:val="-2"/>
        </w:rPr>
        <w:t> </w:t>
      </w:r>
      <w:r>
        <w:rPr/>
        <w:t>Committee,</w:t>
      </w:r>
      <w:r>
        <w:rPr>
          <w:spacing w:val="-5"/>
        </w:rPr>
        <w:t> </w:t>
      </w:r>
      <w:r>
        <w:rPr/>
        <w:t>School</w:t>
      </w:r>
      <w:r>
        <w:rPr>
          <w:spacing w:val="-1"/>
        </w:rPr>
        <w:t> </w:t>
      </w:r>
      <w:r>
        <w:rPr/>
        <w:t>of</w:t>
      </w:r>
      <w:r>
        <w:rPr>
          <w:spacing w:val="-5"/>
        </w:rPr>
        <w:t> </w:t>
      </w:r>
      <w:r>
        <w:rPr/>
        <w:t>Public</w:t>
      </w:r>
      <w:r>
        <w:rPr>
          <w:spacing w:val="-2"/>
        </w:rPr>
        <w:t> </w:t>
      </w:r>
      <w:r>
        <w:rPr/>
        <w:t>Policy,</w:t>
      </w:r>
      <w:r>
        <w:rPr>
          <w:spacing w:val="-10"/>
        </w:rPr>
        <w:t> </w:t>
      </w:r>
      <w:r>
        <w:rPr/>
        <w:t>member,</w:t>
      </w:r>
      <w:r>
        <w:rPr>
          <w:spacing w:val="-4"/>
        </w:rPr>
        <w:t> </w:t>
      </w:r>
      <w:r>
        <w:rPr/>
        <w:t>2004-</w:t>
      </w:r>
      <w:r>
        <w:rPr>
          <w:spacing w:val="-2"/>
        </w:rPr>
        <w:t>2009.</w:t>
      </w:r>
    </w:p>
    <w:p>
      <w:pPr>
        <w:pStyle w:val="BodyText"/>
        <w:spacing w:line="242" w:lineRule="auto"/>
        <w:ind w:left="936" w:right="1286"/>
      </w:pPr>
      <w:r>
        <w:rPr/>
        <w:t>PhD</w:t>
      </w:r>
      <w:r>
        <w:rPr>
          <w:spacing w:val="-4"/>
        </w:rPr>
        <w:t> </w:t>
      </w:r>
      <w:r>
        <w:rPr/>
        <w:t>Theory</w:t>
      </w:r>
      <w:r>
        <w:rPr>
          <w:spacing w:val="-4"/>
        </w:rPr>
        <w:t> </w:t>
      </w:r>
      <w:r>
        <w:rPr/>
        <w:t>Comprehensive</w:t>
      </w:r>
      <w:r>
        <w:rPr>
          <w:spacing w:val="-4"/>
        </w:rPr>
        <w:t> </w:t>
      </w:r>
      <w:r>
        <w:rPr/>
        <w:t>Exam</w:t>
      </w:r>
      <w:r>
        <w:rPr>
          <w:spacing w:val="-5"/>
        </w:rPr>
        <w:t> </w:t>
      </w:r>
      <w:r>
        <w:rPr/>
        <w:t>Committee,</w:t>
      </w:r>
      <w:r>
        <w:rPr>
          <w:spacing w:val="-7"/>
        </w:rPr>
        <w:t> </w:t>
      </w:r>
      <w:r>
        <w:rPr/>
        <w:t>School</w:t>
      </w:r>
      <w:r>
        <w:rPr>
          <w:spacing w:val="-4"/>
        </w:rPr>
        <w:t> </w:t>
      </w:r>
      <w:r>
        <w:rPr/>
        <w:t>of</w:t>
      </w:r>
      <w:r>
        <w:rPr>
          <w:spacing w:val="-7"/>
        </w:rPr>
        <w:t> </w:t>
      </w:r>
      <w:r>
        <w:rPr/>
        <w:t>Public</w:t>
      </w:r>
      <w:r>
        <w:rPr>
          <w:spacing w:val="-5"/>
        </w:rPr>
        <w:t> </w:t>
      </w:r>
      <w:r>
        <w:rPr/>
        <w:t>Policy,</w:t>
      </w:r>
      <w:r>
        <w:rPr>
          <w:spacing w:val="-7"/>
        </w:rPr>
        <w:t> </w:t>
      </w:r>
      <w:r>
        <w:rPr/>
        <w:t>member, </w:t>
      </w:r>
      <w:r>
        <w:rPr>
          <w:spacing w:val="-2"/>
        </w:rPr>
        <w:t>2004-2009.</w:t>
      </w:r>
    </w:p>
    <w:p>
      <w:pPr>
        <w:pStyle w:val="BodyText"/>
        <w:spacing w:before="18"/>
        <w:ind w:left="0"/>
      </w:pPr>
    </w:p>
    <w:p>
      <w:pPr>
        <w:pStyle w:val="Heading1"/>
      </w:pPr>
      <w:r>
        <w:rPr/>
        <w:t>Student</w:t>
      </w:r>
      <w:r>
        <w:rPr>
          <w:spacing w:val="-5"/>
        </w:rPr>
        <w:t> </w:t>
      </w:r>
      <w:r>
        <w:rPr/>
        <w:t>Advising (*</w:t>
      </w:r>
      <w:r>
        <w:rPr>
          <w:spacing w:val="-4"/>
        </w:rPr>
        <w:t> </w:t>
      </w:r>
      <w:r>
        <w:rPr/>
        <w:t>chair</w:t>
      </w:r>
      <w:r>
        <w:rPr>
          <w:spacing w:val="-1"/>
        </w:rPr>
        <w:t> </w:t>
      </w:r>
      <w:r>
        <w:rPr/>
        <w:t>or</w:t>
      </w:r>
      <w:r>
        <w:rPr>
          <w:spacing w:val="-4"/>
        </w:rPr>
        <w:t> </w:t>
      </w:r>
      <w:r>
        <w:rPr/>
        <w:t>co-</w:t>
      </w:r>
      <w:r>
        <w:rPr>
          <w:spacing w:val="-2"/>
        </w:rPr>
        <w:t>chair)</w:t>
      </w:r>
    </w:p>
    <w:p>
      <w:pPr>
        <w:pStyle w:val="BodyText"/>
        <w:spacing w:before="280"/>
        <w:ind w:right="5578"/>
      </w:pPr>
      <w:r>
        <w:rPr/>
        <w:t>2026:</w:t>
      </w:r>
      <w:r>
        <w:rPr>
          <w:spacing w:val="38"/>
        </w:rPr>
        <w:t> </w:t>
      </w:r>
      <w:r>
        <w:rPr/>
        <w:t>Maxwell</w:t>
      </w:r>
      <w:r>
        <w:rPr>
          <w:spacing w:val="-6"/>
        </w:rPr>
        <w:t> </w:t>
      </w:r>
      <w:r>
        <w:rPr/>
        <w:t>Bullard</w:t>
      </w:r>
      <w:r>
        <w:rPr>
          <w:spacing w:val="-6"/>
        </w:rPr>
        <w:t> </w:t>
      </w:r>
      <w:r>
        <w:rPr/>
        <w:t>(Texas</w:t>
      </w:r>
      <w:r>
        <w:rPr>
          <w:spacing w:val="-7"/>
        </w:rPr>
        <w:t> </w:t>
      </w:r>
      <w:r>
        <w:rPr/>
        <w:t>A&amp;M,</w:t>
      </w:r>
      <w:r>
        <w:rPr>
          <w:spacing w:val="-8"/>
        </w:rPr>
        <w:t> </w:t>
      </w:r>
      <w:r>
        <w:rPr/>
        <w:t>PhD) 2025:</w:t>
      </w:r>
      <w:r>
        <w:rPr>
          <w:spacing w:val="40"/>
        </w:rPr>
        <w:t> </w:t>
      </w:r>
      <w:r>
        <w:rPr/>
        <w:t>Tian Liu* (Texas A&amp;M, PhD)</w:t>
      </w:r>
    </w:p>
    <w:p>
      <w:pPr>
        <w:pStyle w:val="BodyText"/>
        <w:ind w:left="936" w:right="867" w:hanging="721"/>
      </w:pPr>
      <w:r>
        <w:rPr/>
        <w:t>2024:</w:t>
      </w:r>
      <w:r>
        <w:rPr>
          <w:spacing w:val="40"/>
        </w:rPr>
        <w:t> </w:t>
      </w:r>
      <w:r>
        <w:rPr/>
        <w:t>Sora</w:t>
      </w:r>
      <w:r>
        <w:rPr>
          <w:spacing w:val="-3"/>
        </w:rPr>
        <w:t> </w:t>
      </w:r>
      <w:r>
        <w:rPr/>
        <w:t>Youn*</w:t>
      </w:r>
      <w:r>
        <w:rPr>
          <w:spacing w:val="-3"/>
        </w:rPr>
        <w:t> </w:t>
      </w:r>
      <w:r>
        <w:rPr/>
        <w:t>(Texas</w:t>
      </w:r>
      <w:r>
        <w:rPr>
          <w:spacing w:val="-4"/>
        </w:rPr>
        <w:t> </w:t>
      </w:r>
      <w:r>
        <w:rPr/>
        <w:t>A&amp;M,</w:t>
      </w:r>
      <w:r>
        <w:rPr>
          <w:spacing w:val="-5"/>
        </w:rPr>
        <w:t> </w:t>
      </w:r>
      <w:r>
        <w:rPr/>
        <w:t>PhD),</w:t>
      </w:r>
      <w:r>
        <w:rPr>
          <w:spacing w:val="-5"/>
        </w:rPr>
        <w:t> </w:t>
      </w:r>
      <w:r>
        <w:rPr/>
        <w:t>Associate</w:t>
      </w:r>
      <w:r>
        <w:rPr>
          <w:spacing w:val="-3"/>
        </w:rPr>
        <w:t> </w:t>
      </w:r>
      <w:r>
        <w:rPr/>
        <w:t>Fellow,</w:t>
      </w:r>
      <w:r>
        <w:rPr>
          <w:spacing w:val="-5"/>
        </w:rPr>
        <w:t> </w:t>
      </w:r>
      <w:r>
        <w:rPr/>
        <w:t>Korea</w:t>
      </w:r>
      <w:r>
        <w:rPr>
          <w:spacing w:val="-3"/>
        </w:rPr>
        <w:t> </w:t>
      </w:r>
      <w:r>
        <w:rPr/>
        <w:t>Information</w:t>
      </w:r>
      <w:r>
        <w:rPr>
          <w:spacing w:val="-3"/>
        </w:rPr>
        <w:t> </w:t>
      </w:r>
      <w:r>
        <w:rPr/>
        <w:t>Society Development Institute</w:t>
      </w:r>
    </w:p>
    <w:p>
      <w:pPr>
        <w:pStyle w:val="BodyText"/>
        <w:ind w:left="936" w:right="867" w:hanging="721"/>
      </w:pPr>
      <w:r>
        <w:rPr/>
        <w:t>2023:</w:t>
      </w:r>
      <w:r>
        <w:rPr>
          <w:spacing w:val="40"/>
        </w:rPr>
        <w:t> </w:t>
      </w:r>
      <w:r>
        <w:rPr/>
        <w:t>Xioahong</w:t>
      </w:r>
      <w:r>
        <w:rPr>
          <w:spacing w:val="-1"/>
        </w:rPr>
        <w:t> </w:t>
      </w:r>
      <w:r>
        <w:rPr/>
        <w:t>Wang</w:t>
      </w:r>
      <w:r>
        <w:rPr>
          <w:spacing w:val="-1"/>
        </w:rPr>
        <w:t> </w:t>
      </w:r>
      <w:r>
        <w:rPr/>
        <w:t>(University</w:t>
      </w:r>
      <w:r>
        <w:rPr>
          <w:spacing w:val="-2"/>
        </w:rPr>
        <w:t> </w:t>
      </w:r>
      <w:r>
        <w:rPr/>
        <w:t>of</w:t>
      </w:r>
      <w:r>
        <w:rPr>
          <w:spacing w:val="-4"/>
        </w:rPr>
        <w:t> </w:t>
      </w:r>
      <w:r>
        <w:rPr/>
        <w:t>Pittsburgh,</w:t>
      </w:r>
      <w:r>
        <w:rPr>
          <w:spacing w:val="-4"/>
        </w:rPr>
        <w:t> </w:t>
      </w:r>
      <w:r>
        <w:rPr/>
        <w:t>PhD,</w:t>
      </w:r>
      <w:r>
        <w:rPr>
          <w:spacing w:val="-4"/>
        </w:rPr>
        <w:t> </w:t>
      </w:r>
      <w:r>
        <w:rPr/>
        <w:t>Public</w:t>
      </w:r>
      <w:r>
        <w:rPr>
          <w:spacing w:val="-2"/>
        </w:rPr>
        <w:t> </w:t>
      </w:r>
      <w:r>
        <w:rPr/>
        <w:t>Policy),</w:t>
      </w:r>
      <w:r>
        <w:rPr>
          <w:spacing w:val="-4"/>
        </w:rPr>
        <w:t> </w:t>
      </w:r>
      <w:r>
        <w:rPr/>
        <w:t>Assistant</w:t>
      </w:r>
      <w:r>
        <w:rPr>
          <w:spacing w:val="-4"/>
        </w:rPr>
        <w:t> </w:t>
      </w:r>
      <w:r>
        <w:rPr/>
        <w:t>Professor, University of South Alabama</w:t>
      </w:r>
    </w:p>
    <w:p>
      <w:pPr>
        <w:pStyle w:val="BodyText"/>
        <w:ind w:right="2467"/>
      </w:pPr>
      <w:r>
        <w:rPr/>
        <w:t>2023:</w:t>
      </w:r>
      <w:r>
        <w:rPr>
          <w:spacing w:val="40"/>
        </w:rPr>
        <w:t> </w:t>
      </w:r>
      <w:r>
        <w:rPr/>
        <w:t>Valon</w:t>
      </w:r>
      <w:r>
        <w:rPr>
          <w:spacing w:val="-2"/>
        </w:rPr>
        <w:t> </w:t>
      </w:r>
      <w:r>
        <w:rPr/>
        <w:t>Vitaku</w:t>
      </w:r>
      <w:r>
        <w:rPr>
          <w:spacing w:val="-2"/>
        </w:rPr>
        <w:t> </w:t>
      </w:r>
      <w:r>
        <w:rPr/>
        <w:t>(Texas</w:t>
      </w:r>
      <w:r>
        <w:rPr>
          <w:spacing w:val="-3"/>
        </w:rPr>
        <w:t> </w:t>
      </w:r>
      <w:r>
        <w:rPr/>
        <w:t>A&amp;M,</w:t>
      </w:r>
      <w:r>
        <w:rPr>
          <w:spacing w:val="-5"/>
        </w:rPr>
        <w:t> </w:t>
      </w:r>
      <w:r>
        <w:rPr/>
        <w:t>PhD),</w:t>
      </w:r>
      <w:r>
        <w:rPr>
          <w:spacing w:val="-5"/>
        </w:rPr>
        <w:t> </w:t>
      </w:r>
      <w:r>
        <w:rPr/>
        <w:t>Post-doc,</w:t>
      </w:r>
      <w:r>
        <w:rPr>
          <w:spacing w:val="-5"/>
        </w:rPr>
        <w:t> </w:t>
      </w:r>
      <w:r>
        <w:rPr/>
        <w:t>Texas</w:t>
      </w:r>
      <w:r>
        <w:rPr>
          <w:spacing w:val="-3"/>
        </w:rPr>
        <w:t> </w:t>
      </w:r>
      <w:r>
        <w:rPr/>
        <w:t>A&amp;M</w:t>
      </w:r>
      <w:r>
        <w:rPr>
          <w:spacing w:val="-3"/>
        </w:rPr>
        <w:t> </w:t>
      </w:r>
      <w:r>
        <w:rPr/>
        <w:t>University 2020:</w:t>
      </w:r>
      <w:r>
        <w:rPr>
          <w:spacing w:val="40"/>
        </w:rPr>
        <w:t> </w:t>
      </w:r>
      <w:r>
        <w:rPr/>
        <w:t>Moffii Odunowo* (Texas A&amp;M, PhD), Citibank</w:t>
      </w:r>
    </w:p>
    <w:p>
      <w:pPr>
        <w:pStyle w:val="BodyText"/>
        <w:ind w:left="1656" w:right="867" w:hanging="720"/>
      </w:pPr>
      <w:r>
        <w:rPr/>
        <w:t>Manuel</w:t>
      </w:r>
      <w:r>
        <w:rPr>
          <w:spacing w:val="-2"/>
        </w:rPr>
        <w:t> </w:t>
      </w:r>
      <w:r>
        <w:rPr/>
        <w:t>Hoffmann*</w:t>
      </w:r>
      <w:r>
        <w:rPr>
          <w:spacing w:val="-3"/>
        </w:rPr>
        <w:t> </w:t>
      </w:r>
      <w:r>
        <w:rPr/>
        <w:t>(Texas</w:t>
      </w:r>
      <w:r>
        <w:rPr>
          <w:spacing w:val="-4"/>
        </w:rPr>
        <w:t> </w:t>
      </w:r>
      <w:r>
        <w:rPr/>
        <w:t>A&amp;M,</w:t>
      </w:r>
      <w:r>
        <w:rPr>
          <w:spacing w:val="-6"/>
        </w:rPr>
        <w:t> </w:t>
      </w:r>
      <w:r>
        <w:rPr/>
        <w:t>PhD),</w:t>
      </w:r>
      <w:r>
        <w:rPr>
          <w:spacing w:val="-6"/>
        </w:rPr>
        <w:t> </w:t>
      </w:r>
      <w:r>
        <w:rPr/>
        <w:t>Post-doc,</w:t>
      </w:r>
      <w:r>
        <w:rPr>
          <w:spacing w:val="-6"/>
        </w:rPr>
        <w:t> </w:t>
      </w:r>
      <w:r>
        <w:rPr/>
        <w:t>Heidelberg</w:t>
      </w:r>
      <w:r>
        <w:rPr>
          <w:spacing w:val="-3"/>
        </w:rPr>
        <w:t> </w:t>
      </w:r>
      <w:r>
        <w:rPr/>
        <w:t>Institute</w:t>
      </w:r>
      <w:r>
        <w:rPr>
          <w:spacing w:val="-3"/>
        </w:rPr>
        <w:t> </w:t>
      </w:r>
      <w:r>
        <w:rPr/>
        <w:t>of</w:t>
      </w:r>
      <w:r>
        <w:rPr>
          <w:spacing w:val="-6"/>
        </w:rPr>
        <w:t> </w:t>
      </w:r>
      <w:r>
        <w:rPr/>
        <w:t>Global Health, University of Heidelberg and Stanford University</w:t>
      </w:r>
    </w:p>
    <w:p>
      <w:pPr>
        <w:pStyle w:val="BodyText"/>
        <w:spacing w:line="244" w:lineRule="auto"/>
        <w:ind w:left="1656" w:right="867" w:hanging="720"/>
      </w:pPr>
      <w:r>
        <w:rPr/>
        <w:t>Raisa</w:t>
      </w:r>
      <w:r>
        <w:rPr>
          <w:spacing w:val="-3"/>
        </w:rPr>
        <w:t> </w:t>
      </w:r>
      <w:r>
        <w:rPr/>
        <w:t>Sara*</w:t>
      </w:r>
      <w:r>
        <w:rPr>
          <w:spacing w:val="-3"/>
        </w:rPr>
        <w:t> </w:t>
      </w:r>
      <w:r>
        <w:rPr/>
        <w:t>(Texas</w:t>
      </w:r>
      <w:r>
        <w:rPr>
          <w:spacing w:val="-4"/>
        </w:rPr>
        <w:t> </w:t>
      </w:r>
      <w:r>
        <w:rPr/>
        <w:t>A&amp;M</w:t>
      </w:r>
      <w:r>
        <w:rPr>
          <w:spacing w:val="-4"/>
        </w:rPr>
        <w:t> </w:t>
      </w:r>
      <w:r>
        <w:rPr/>
        <w:t>University,</w:t>
      </w:r>
      <w:r>
        <w:rPr>
          <w:spacing w:val="-6"/>
        </w:rPr>
        <w:t> </w:t>
      </w:r>
      <w:r>
        <w:rPr/>
        <w:t>PhD),</w:t>
      </w:r>
      <w:r>
        <w:rPr>
          <w:spacing w:val="-6"/>
        </w:rPr>
        <w:t> </w:t>
      </w:r>
      <w:r>
        <w:rPr/>
        <w:t>Assistant</w:t>
      </w:r>
      <w:r>
        <w:rPr>
          <w:spacing w:val="-6"/>
        </w:rPr>
        <w:t> </w:t>
      </w:r>
      <w:r>
        <w:rPr/>
        <w:t>Professor,</w:t>
      </w:r>
      <w:r>
        <w:rPr>
          <w:spacing w:val="-6"/>
        </w:rPr>
        <w:t> </w:t>
      </w:r>
      <w:r>
        <w:rPr/>
        <w:t>Sam</w:t>
      </w:r>
      <w:r>
        <w:rPr>
          <w:spacing w:val="-2"/>
        </w:rPr>
        <w:t> </w:t>
      </w:r>
      <w:r>
        <w:rPr/>
        <w:t>Houston </w:t>
      </w:r>
      <w:r>
        <w:rPr>
          <w:spacing w:val="-2"/>
        </w:rPr>
        <w:t>University.</w:t>
      </w:r>
    </w:p>
    <w:p>
      <w:pPr>
        <w:pStyle w:val="BodyText"/>
        <w:ind w:right="1142"/>
      </w:pPr>
      <w:r>
        <w:rPr/>
        <w:t>2019:</w:t>
      </w:r>
      <w:r>
        <w:rPr>
          <w:spacing w:val="40"/>
        </w:rPr>
        <w:t> </w:t>
      </w:r>
      <w:r>
        <w:rPr/>
        <w:t>Noah Bacine (Texas A&amp;M, PhD), Post-doc, Nuffield College, Oxford University 2017:</w:t>
      </w:r>
      <w:r>
        <w:rPr>
          <w:spacing w:val="40"/>
        </w:rPr>
        <w:t> </w:t>
      </w:r>
      <w:r>
        <w:rPr/>
        <w:t>Mikhail</w:t>
      </w:r>
      <w:r>
        <w:rPr>
          <w:spacing w:val="-2"/>
        </w:rPr>
        <w:t> </w:t>
      </w:r>
      <w:r>
        <w:rPr/>
        <w:t>Freer*</w:t>
      </w:r>
      <w:r>
        <w:rPr>
          <w:spacing w:val="-2"/>
        </w:rPr>
        <w:t> </w:t>
      </w:r>
      <w:r>
        <w:rPr/>
        <w:t>(George</w:t>
      </w:r>
      <w:r>
        <w:rPr>
          <w:spacing w:val="-2"/>
        </w:rPr>
        <w:t> </w:t>
      </w:r>
      <w:r>
        <w:rPr/>
        <w:t>Mason</w:t>
      </w:r>
      <w:r>
        <w:rPr>
          <w:spacing w:val="-2"/>
        </w:rPr>
        <w:t> </w:t>
      </w:r>
      <w:r>
        <w:rPr/>
        <w:t>University,</w:t>
      </w:r>
      <w:r>
        <w:rPr>
          <w:spacing w:val="-5"/>
        </w:rPr>
        <w:t> </w:t>
      </w:r>
      <w:r>
        <w:rPr/>
        <w:t>PhD),</w:t>
      </w:r>
      <w:r>
        <w:rPr>
          <w:spacing w:val="-8"/>
        </w:rPr>
        <w:t> </w:t>
      </w:r>
      <w:r>
        <w:rPr/>
        <w:t>Assistant</w:t>
      </w:r>
      <w:r>
        <w:rPr>
          <w:spacing w:val="-5"/>
        </w:rPr>
        <w:t> </w:t>
      </w:r>
      <w:r>
        <w:rPr/>
        <w:t>Professor,</w:t>
      </w:r>
      <w:r>
        <w:rPr>
          <w:spacing w:val="-5"/>
        </w:rPr>
        <w:t> </w:t>
      </w:r>
      <w:r>
        <w:rPr/>
        <w:t>University</w:t>
      </w:r>
      <w:r>
        <w:rPr>
          <w:spacing w:val="-3"/>
        </w:rPr>
        <w:t> </w:t>
      </w:r>
      <w:r>
        <w:rPr/>
        <w:t>of</w:t>
      </w:r>
    </w:p>
    <w:p>
      <w:pPr>
        <w:pStyle w:val="BodyText"/>
        <w:spacing w:line="274" w:lineRule="exact"/>
        <w:ind w:left="936"/>
      </w:pPr>
      <w:r>
        <w:rPr/>
        <w:t>Essex</w:t>
      </w:r>
      <w:r>
        <w:rPr>
          <w:spacing w:val="-4"/>
        </w:rPr>
        <w:t> </w:t>
      </w:r>
      <w:r>
        <w:rPr>
          <w:spacing w:val="-2"/>
        </w:rPr>
        <w:t>(UK).</w:t>
      </w:r>
    </w:p>
    <w:p>
      <w:pPr>
        <w:pStyle w:val="BodyText"/>
        <w:spacing w:line="242" w:lineRule="auto"/>
        <w:ind w:left="936" w:right="867" w:hanging="721"/>
      </w:pPr>
      <w:r>
        <w:rPr/>
        <w:t>2015:</w:t>
      </w:r>
      <w:r>
        <w:rPr>
          <w:spacing w:val="40"/>
        </w:rPr>
        <w:t> </w:t>
      </w:r>
      <w:r>
        <w:rPr/>
        <w:t>Ahrash</w:t>
      </w:r>
      <w:r>
        <w:rPr>
          <w:spacing w:val="-2"/>
        </w:rPr>
        <w:t> </w:t>
      </w:r>
      <w:r>
        <w:rPr/>
        <w:t>Dianat*</w:t>
      </w:r>
      <w:r>
        <w:rPr>
          <w:spacing w:val="-2"/>
        </w:rPr>
        <w:t> </w:t>
      </w:r>
      <w:r>
        <w:rPr/>
        <w:t>(George</w:t>
      </w:r>
      <w:r>
        <w:rPr>
          <w:spacing w:val="-2"/>
        </w:rPr>
        <w:t> </w:t>
      </w:r>
      <w:r>
        <w:rPr/>
        <w:t>Mason</w:t>
      </w:r>
      <w:r>
        <w:rPr>
          <w:spacing w:val="-2"/>
        </w:rPr>
        <w:t> </w:t>
      </w:r>
      <w:r>
        <w:rPr/>
        <w:t>University,</w:t>
      </w:r>
      <w:r>
        <w:rPr>
          <w:spacing w:val="-5"/>
        </w:rPr>
        <w:t> </w:t>
      </w:r>
      <w:r>
        <w:rPr/>
        <w:t>PhD),</w:t>
      </w:r>
      <w:r>
        <w:rPr>
          <w:spacing w:val="-3"/>
        </w:rPr>
        <w:t> </w:t>
      </w:r>
      <w:r>
        <w:rPr/>
        <w:t>Assistant</w:t>
      </w:r>
      <w:r>
        <w:rPr>
          <w:spacing w:val="-5"/>
        </w:rPr>
        <w:t> </w:t>
      </w:r>
      <w:r>
        <w:rPr/>
        <w:t>Professor,</w:t>
      </w:r>
      <w:r>
        <w:rPr>
          <w:spacing w:val="-5"/>
        </w:rPr>
        <w:t> </w:t>
      </w:r>
      <w:r>
        <w:rPr/>
        <w:t>University</w:t>
      </w:r>
      <w:r>
        <w:rPr>
          <w:spacing w:val="-3"/>
        </w:rPr>
        <w:t> </w:t>
      </w:r>
      <w:r>
        <w:rPr/>
        <w:t>of Essex (UK).</w:t>
      </w:r>
    </w:p>
    <w:p>
      <w:pPr>
        <w:pStyle w:val="BodyText"/>
        <w:ind w:left="936" w:right="952" w:hanging="721"/>
      </w:pPr>
      <w:r>
        <w:rPr/>
        <w:t>2012:</w:t>
      </w:r>
      <w:r>
        <w:rPr>
          <w:spacing w:val="40"/>
        </w:rPr>
        <w:t> </w:t>
      </w:r>
      <w:r>
        <w:rPr/>
        <w:t>Jared</w:t>
      </w:r>
      <w:r>
        <w:rPr>
          <w:spacing w:val="-2"/>
        </w:rPr>
        <w:t> </w:t>
      </w:r>
      <w:r>
        <w:rPr/>
        <w:t>Barton*</w:t>
      </w:r>
      <w:r>
        <w:rPr>
          <w:spacing w:val="-2"/>
        </w:rPr>
        <w:t> </w:t>
      </w:r>
      <w:r>
        <w:rPr/>
        <w:t>(George</w:t>
      </w:r>
      <w:r>
        <w:rPr>
          <w:spacing w:val="-2"/>
        </w:rPr>
        <w:t> </w:t>
      </w:r>
      <w:r>
        <w:rPr/>
        <w:t>Mason</w:t>
      </w:r>
      <w:r>
        <w:rPr>
          <w:spacing w:val="-2"/>
        </w:rPr>
        <w:t> </w:t>
      </w:r>
      <w:r>
        <w:rPr/>
        <w:t>University,</w:t>
      </w:r>
      <w:r>
        <w:rPr>
          <w:spacing w:val="-5"/>
        </w:rPr>
        <w:t> </w:t>
      </w:r>
      <w:r>
        <w:rPr/>
        <w:t>PhD),</w:t>
      </w:r>
      <w:r>
        <w:rPr>
          <w:spacing w:val="-5"/>
        </w:rPr>
        <w:t> </w:t>
      </w:r>
      <w:r>
        <w:rPr/>
        <w:t>Associate</w:t>
      </w:r>
      <w:r>
        <w:rPr>
          <w:spacing w:val="-1"/>
        </w:rPr>
        <w:t> </w:t>
      </w:r>
      <w:r>
        <w:rPr/>
        <w:t>Professor,</w:t>
      </w:r>
      <w:r>
        <w:rPr>
          <w:spacing w:val="-5"/>
        </w:rPr>
        <w:t> </w:t>
      </w:r>
      <w:r>
        <w:rPr/>
        <w:t>California State University-Channel Islands.</w:t>
      </w:r>
    </w:p>
    <w:p>
      <w:pPr>
        <w:pStyle w:val="BodyText"/>
        <w:ind w:left="936" w:right="867" w:hanging="721"/>
      </w:pPr>
      <w:r>
        <w:rPr/>
        <w:t>2009:</w:t>
      </w:r>
      <w:r>
        <w:rPr>
          <w:spacing w:val="40"/>
        </w:rPr>
        <w:t> </w:t>
      </w:r>
      <w:r>
        <w:rPr/>
        <w:t>Clarence</w:t>
      </w:r>
      <w:r>
        <w:rPr>
          <w:spacing w:val="-1"/>
        </w:rPr>
        <w:t> </w:t>
      </w:r>
      <w:r>
        <w:rPr/>
        <w:t>Wardell*</w:t>
      </w:r>
      <w:r>
        <w:rPr>
          <w:spacing w:val="-1"/>
        </w:rPr>
        <w:t> </w:t>
      </w:r>
      <w:r>
        <w:rPr/>
        <w:t>(Georgia</w:t>
      </w:r>
      <w:r>
        <w:rPr>
          <w:spacing w:val="-1"/>
        </w:rPr>
        <w:t> </w:t>
      </w:r>
      <w:r>
        <w:rPr/>
        <w:t>Tech,</w:t>
      </w:r>
      <w:r>
        <w:rPr>
          <w:spacing w:val="-4"/>
        </w:rPr>
        <w:t> </w:t>
      </w:r>
      <w:r>
        <w:rPr/>
        <w:t>PhD,</w:t>
      </w:r>
      <w:r>
        <w:rPr>
          <w:spacing w:val="-4"/>
        </w:rPr>
        <w:t> </w:t>
      </w:r>
      <w:r>
        <w:rPr/>
        <w:t>ISYE), Presidential</w:t>
      </w:r>
      <w:r>
        <w:rPr>
          <w:spacing w:val="-1"/>
        </w:rPr>
        <w:t> </w:t>
      </w:r>
      <w:r>
        <w:rPr/>
        <w:t>Fellow,</w:t>
      </w:r>
      <w:r>
        <w:rPr>
          <w:spacing w:val="-4"/>
        </w:rPr>
        <w:t> </w:t>
      </w:r>
      <w:r>
        <w:rPr/>
        <w:t>Dept</w:t>
      </w:r>
      <w:r>
        <w:rPr>
          <w:spacing w:val="-4"/>
        </w:rPr>
        <w:t> </w:t>
      </w:r>
      <w:r>
        <w:rPr/>
        <w:t>of</w:t>
      </w:r>
      <w:r>
        <w:rPr>
          <w:spacing w:val="-4"/>
        </w:rPr>
        <w:t> </w:t>
      </w:r>
      <w:r>
        <w:rPr/>
        <w:t>Energy Misuk Lee* (Georgia Tech, PhD, ISYE), Assistant Professor, Salisbury University,</w:t>
      </w:r>
    </w:p>
    <w:p>
      <w:pPr>
        <w:pStyle w:val="BodyText"/>
        <w:spacing w:line="276" w:lineRule="exact"/>
        <w:ind w:left="1656"/>
      </w:pPr>
      <w:r>
        <w:rPr/>
        <w:t>Information</w:t>
      </w:r>
      <w:r>
        <w:rPr>
          <w:spacing w:val="-5"/>
        </w:rPr>
        <w:t> </w:t>
      </w:r>
      <w:r>
        <w:rPr/>
        <w:t>and</w:t>
      </w:r>
      <w:r>
        <w:rPr>
          <w:spacing w:val="-4"/>
        </w:rPr>
        <w:t> </w:t>
      </w:r>
      <w:r>
        <w:rPr/>
        <w:t>Decision</w:t>
      </w:r>
      <w:r>
        <w:rPr>
          <w:spacing w:val="-4"/>
        </w:rPr>
        <w:t> </w:t>
      </w:r>
      <w:r>
        <w:rPr>
          <w:spacing w:val="-2"/>
        </w:rPr>
        <w:t>Sciences.</w:t>
      </w:r>
    </w:p>
    <w:p>
      <w:pPr>
        <w:pStyle w:val="BodyText"/>
        <w:ind w:left="1656" w:right="1142" w:hanging="720"/>
      </w:pPr>
      <w:r>
        <w:rPr/>
        <w:t>Anupit</w:t>
      </w:r>
      <w:r>
        <w:rPr>
          <w:spacing w:val="-6"/>
        </w:rPr>
        <w:t> </w:t>
      </w:r>
      <w:r>
        <w:rPr/>
        <w:t>Supnithadnaporn</w:t>
      </w:r>
      <w:r>
        <w:rPr>
          <w:spacing w:val="-1"/>
        </w:rPr>
        <w:t> </w:t>
      </w:r>
      <w:r>
        <w:rPr/>
        <w:t>(Georgia</w:t>
      </w:r>
      <w:r>
        <w:rPr>
          <w:spacing w:val="-4"/>
        </w:rPr>
        <w:t> </w:t>
      </w:r>
      <w:r>
        <w:rPr/>
        <w:t>Tech,</w:t>
      </w:r>
      <w:r>
        <w:rPr>
          <w:spacing w:val="-7"/>
        </w:rPr>
        <w:t> </w:t>
      </w:r>
      <w:r>
        <w:rPr/>
        <w:t>PhD,</w:t>
      </w:r>
      <w:r>
        <w:rPr>
          <w:spacing w:val="-7"/>
        </w:rPr>
        <w:t> </w:t>
      </w:r>
      <w:r>
        <w:rPr/>
        <w:t>Public</w:t>
      </w:r>
      <w:r>
        <w:rPr>
          <w:spacing w:val="-2"/>
        </w:rPr>
        <w:t> </w:t>
      </w:r>
      <w:r>
        <w:rPr/>
        <w:t>Policy),</w:t>
      </w:r>
      <w:r>
        <w:rPr>
          <w:spacing w:val="-6"/>
        </w:rPr>
        <w:t> </w:t>
      </w:r>
      <w:r>
        <w:rPr/>
        <w:t>National</w:t>
      </w:r>
      <w:r>
        <w:rPr>
          <w:spacing w:val="-4"/>
        </w:rPr>
        <w:t> </w:t>
      </w:r>
      <w:r>
        <w:rPr/>
        <w:t>Economic and Social Development Board of Thailand</w:t>
      </w:r>
    </w:p>
    <w:p>
      <w:pPr>
        <w:pStyle w:val="BodyText"/>
        <w:ind w:right="3836" w:firstLine="720"/>
      </w:pPr>
      <w:r>
        <w:rPr/>
        <w:t>Pablo</w:t>
      </w:r>
      <w:r>
        <w:rPr>
          <w:spacing w:val="-5"/>
        </w:rPr>
        <w:t> </w:t>
      </w:r>
      <w:r>
        <w:rPr/>
        <w:t>Saavedra</w:t>
      </w:r>
      <w:r>
        <w:rPr>
          <w:spacing w:val="-3"/>
        </w:rPr>
        <w:t> </w:t>
      </w:r>
      <w:r>
        <w:rPr/>
        <w:t>(Georgia</w:t>
      </w:r>
      <w:r>
        <w:rPr>
          <w:spacing w:val="-5"/>
        </w:rPr>
        <w:t> </w:t>
      </w:r>
      <w:r>
        <w:rPr/>
        <w:t>Tech,</w:t>
      </w:r>
      <w:r>
        <w:rPr>
          <w:spacing w:val="-8"/>
        </w:rPr>
        <w:t> </w:t>
      </w:r>
      <w:r>
        <w:rPr/>
        <w:t>PhD,</w:t>
      </w:r>
      <w:r>
        <w:rPr>
          <w:spacing w:val="-8"/>
        </w:rPr>
        <w:t> </w:t>
      </w:r>
      <w:r>
        <w:rPr/>
        <w:t>Public</w:t>
      </w:r>
      <w:r>
        <w:rPr>
          <w:spacing w:val="-6"/>
        </w:rPr>
        <w:t> </w:t>
      </w:r>
      <w:r>
        <w:rPr/>
        <w:t>Policy) 2006:</w:t>
      </w:r>
      <w:r>
        <w:rPr>
          <w:spacing w:val="40"/>
        </w:rPr>
        <w:t> </w:t>
      </w:r>
      <w:r>
        <w:rPr/>
        <w:t>Jingjing Zhang (Georgia Tech, PhD, Public Policy)</w:t>
      </w:r>
    </w:p>
    <w:p>
      <w:pPr>
        <w:pStyle w:val="BodyText"/>
        <w:spacing w:after="0"/>
        <w:sectPr>
          <w:pgSz w:w="12240" w:h="15840"/>
          <w:pgMar w:header="0" w:footer="1013" w:top="1220" w:bottom="1200" w:left="1080" w:right="360"/>
        </w:sectPr>
      </w:pPr>
    </w:p>
    <w:p>
      <w:pPr>
        <w:pStyle w:val="Heading1"/>
        <w:spacing w:before="76"/>
      </w:pPr>
      <w:r>
        <w:rPr/>
        <w:t>Courses</w:t>
      </w:r>
      <w:r>
        <w:rPr>
          <w:spacing w:val="-7"/>
        </w:rPr>
        <w:t> </w:t>
      </w:r>
      <w:r>
        <w:rPr>
          <w:spacing w:val="-2"/>
        </w:rPr>
        <w:t>Taught</w:t>
      </w:r>
    </w:p>
    <w:p>
      <w:pPr>
        <w:spacing w:line="275" w:lineRule="exact" w:before="276"/>
        <w:ind w:left="215" w:right="0" w:firstLine="0"/>
        <w:jc w:val="left"/>
        <w:rPr>
          <w:rFonts w:ascii="Arial"/>
          <w:i/>
          <w:sz w:val="24"/>
        </w:rPr>
      </w:pPr>
      <w:r>
        <w:rPr>
          <w:rFonts w:ascii="Arial"/>
          <w:i/>
          <w:sz w:val="24"/>
        </w:rPr>
        <w:t>Texas</w:t>
      </w:r>
      <w:r>
        <w:rPr>
          <w:rFonts w:ascii="Arial"/>
          <w:i/>
          <w:spacing w:val="-2"/>
          <w:sz w:val="24"/>
        </w:rPr>
        <w:t> </w:t>
      </w:r>
      <w:r>
        <w:rPr>
          <w:rFonts w:ascii="Arial"/>
          <w:i/>
          <w:sz w:val="24"/>
        </w:rPr>
        <w:t>A&amp;M</w:t>
      </w:r>
      <w:r>
        <w:rPr>
          <w:rFonts w:ascii="Arial"/>
          <w:i/>
          <w:spacing w:val="-2"/>
          <w:sz w:val="24"/>
        </w:rPr>
        <w:t> University</w:t>
      </w:r>
    </w:p>
    <w:p>
      <w:pPr>
        <w:pStyle w:val="BodyText"/>
        <w:spacing w:line="242" w:lineRule="auto"/>
        <w:ind w:left="936" w:right="5188"/>
      </w:pPr>
      <w:r>
        <w:rPr/>
        <w:t>Market design (undergraduate) Experimental</w:t>
      </w:r>
      <w:r>
        <w:rPr>
          <w:spacing w:val="-17"/>
        </w:rPr>
        <w:t> </w:t>
      </w:r>
      <w:r>
        <w:rPr/>
        <w:t>Economics</w:t>
      </w:r>
      <w:r>
        <w:rPr>
          <w:spacing w:val="-17"/>
        </w:rPr>
        <w:t> </w:t>
      </w:r>
      <w:r>
        <w:rPr/>
        <w:t>(undergraduate) Behavioral Game Theory (graduate)</w:t>
      </w:r>
    </w:p>
    <w:p>
      <w:pPr>
        <w:pStyle w:val="BodyText"/>
        <w:spacing w:line="270" w:lineRule="exact"/>
        <w:ind w:left="936"/>
      </w:pPr>
      <w:r>
        <w:rPr/>
        <w:t>Field</w:t>
      </w:r>
      <w:r>
        <w:rPr>
          <w:spacing w:val="-4"/>
        </w:rPr>
        <w:t> </w:t>
      </w:r>
      <w:r>
        <w:rPr/>
        <w:t>Experiments</w:t>
      </w:r>
      <w:r>
        <w:rPr>
          <w:spacing w:val="-2"/>
        </w:rPr>
        <w:t> (graduate)</w:t>
      </w:r>
    </w:p>
    <w:p>
      <w:pPr>
        <w:spacing w:line="275" w:lineRule="exact" w:before="274"/>
        <w:ind w:left="215" w:right="0" w:firstLine="0"/>
        <w:jc w:val="left"/>
        <w:rPr>
          <w:rFonts w:ascii="Arial"/>
          <w:i/>
          <w:sz w:val="24"/>
        </w:rPr>
      </w:pPr>
      <w:r>
        <w:rPr>
          <w:rFonts w:ascii="Arial"/>
          <w:i/>
          <w:sz w:val="24"/>
        </w:rPr>
        <w:t>George Mason</w:t>
      </w:r>
      <w:r>
        <w:rPr>
          <w:rFonts w:ascii="Arial"/>
          <w:i/>
          <w:spacing w:val="1"/>
          <w:sz w:val="24"/>
        </w:rPr>
        <w:t> </w:t>
      </w:r>
      <w:r>
        <w:rPr>
          <w:rFonts w:ascii="Arial"/>
          <w:i/>
          <w:spacing w:val="-2"/>
          <w:sz w:val="24"/>
        </w:rPr>
        <w:t>University</w:t>
      </w:r>
    </w:p>
    <w:p>
      <w:pPr>
        <w:pStyle w:val="BodyText"/>
        <w:spacing w:line="242" w:lineRule="auto"/>
        <w:ind w:left="936" w:right="3836"/>
      </w:pPr>
      <w:r>
        <w:rPr/>
        <w:t>Intermediate Microeconomics (undergraduate) Experimental</w:t>
      </w:r>
      <w:r>
        <w:rPr>
          <w:spacing w:val="-7"/>
        </w:rPr>
        <w:t> </w:t>
      </w:r>
      <w:r>
        <w:rPr/>
        <w:t>Economics</w:t>
      </w:r>
      <w:r>
        <w:rPr>
          <w:spacing w:val="-8"/>
        </w:rPr>
        <w:t> </w:t>
      </w:r>
      <w:r>
        <w:rPr/>
        <w:t>II:</w:t>
      </w:r>
      <w:r>
        <w:rPr>
          <w:spacing w:val="-10"/>
        </w:rPr>
        <w:t> </w:t>
      </w:r>
      <w:r>
        <w:rPr/>
        <w:t>Game</w:t>
      </w:r>
      <w:r>
        <w:rPr>
          <w:spacing w:val="-7"/>
        </w:rPr>
        <w:t> </w:t>
      </w:r>
      <w:r>
        <w:rPr/>
        <w:t>Theory</w:t>
      </w:r>
      <w:r>
        <w:rPr>
          <w:spacing w:val="-8"/>
        </w:rPr>
        <w:t> </w:t>
      </w:r>
      <w:r>
        <w:rPr/>
        <w:t>(graduate) Advanced Microeconomics (graduate)</w:t>
      </w:r>
    </w:p>
    <w:p>
      <w:pPr>
        <w:pStyle w:val="BodyText"/>
        <w:ind w:left="936" w:right="3062"/>
      </w:pPr>
      <w:r>
        <w:rPr/>
        <w:t>Economic Systems Design I (graduate/undergraduate) Economic</w:t>
      </w:r>
      <w:r>
        <w:rPr>
          <w:spacing w:val="-9"/>
        </w:rPr>
        <w:t> </w:t>
      </w:r>
      <w:r>
        <w:rPr/>
        <w:t>Systems</w:t>
      </w:r>
      <w:r>
        <w:rPr>
          <w:spacing w:val="-9"/>
        </w:rPr>
        <w:t> </w:t>
      </w:r>
      <w:r>
        <w:rPr/>
        <w:t>Design</w:t>
      </w:r>
      <w:r>
        <w:rPr>
          <w:spacing w:val="-8"/>
        </w:rPr>
        <w:t> </w:t>
      </w:r>
      <w:r>
        <w:rPr/>
        <w:t>III</w:t>
      </w:r>
      <w:r>
        <w:rPr>
          <w:spacing w:val="-11"/>
        </w:rPr>
        <w:t> </w:t>
      </w:r>
      <w:r>
        <w:rPr/>
        <w:t>(graduate/undergraduate)</w:t>
      </w:r>
    </w:p>
    <w:p>
      <w:pPr>
        <w:spacing w:line="275" w:lineRule="exact" w:before="271"/>
        <w:ind w:left="215" w:right="0" w:firstLine="0"/>
        <w:jc w:val="left"/>
        <w:rPr>
          <w:rFonts w:ascii="Arial"/>
          <w:i/>
          <w:sz w:val="24"/>
        </w:rPr>
      </w:pPr>
      <w:r>
        <w:rPr>
          <w:rFonts w:ascii="Arial"/>
          <w:i/>
          <w:sz w:val="24"/>
        </w:rPr>
        <w:t>Georgia</w:t>
      </w:r>
      <w:r>
        <w:rPr>
          <w:rFonts w:ascii="Arial"/>
          <w:i/>
          <w:spacing w:val="-2"/>
          <w:sz w:val="24"/>
        </w:rPr>
        <w:t> </w:t>
      </w:r>
      <w:r>
        <w:rPr>
          <w:rFonts w:ascii="Arial"/>
          <w:i/>
          <w:sz w:val="24"/>
        </w:rPr>
        <w:t>Institute</w:t>
      </w:r>
      <w:r>
        <w:rPr>
          <w:rFonts w:ascii="Arial"/>
          <w:i/>
          <w:spacing w:val="-2"/>
          <w:sz w:val="24"/>
        </w:rPr>
        <w:t> </w:t>
      </w:r>
      <w:r>
        <w:rPr>
          <w:rFonts w:ascii="Arial"/>
          <w:i/>
          <w:sz w:val="24"/>
        </w:rPr>
        <w:t>of</w:t>
      </w:r>
      <w:r>
        <w:rPr>
          <w:rFonts w:ascii="Arial"/>
          <w:i/>
          <w:spacing w:val="-4"/>
          <w:sz w:val="24"/>
        </w:rPr>
        <w:t> </w:t>
      </w:r>
      <w:r>
        <w:rPr>
          <w:rFonts w:ascii="Arial"/>
          <w:i/>
          <w:spacing w:val="-2"/>
          <w:sz w:val="24"/>
        </w:rPr>
        <w:t>Technology</w:t>
      </w:r>
    </w:p>
    <w:p>
      <w:pPr>
        <w:pStyle w:val="BodyText"/>
        <w:ind w:left="936" w:right="3836"/>
      </w:pPr>
      <w:r>
        <w:rPr/>
        <w:t>Econometric</w:t>
      </w:r>
      <w:r>
        <w:rPr>
          <w:spacing w:val="-9"/>
        </w:rPr>
        <w:t> </w:t>
      </w:r>
      <w:r>
        <w:rPr/>
        <w:t>Concepts</w:t>
      </w:r>
      <w:r>
        <w:rPr>
          <w:spacing w:val="-9"/>
        </w:rPr>
        <w:t> </w:t>
      </w:r>
      <w:r>
        <w:rPr/>
        <w:t>in</w:t>
      </w:r>
      <w:r>
        <w:rPr>
          <w:spacing w:val="-8"/>
        </w:rPr>
        <w:t> </w:t>
      </w:r>
      <w:r>
        <w:rPr/>
        <w:t>Program</w:t>
      </w:r>
      <w:r>
        <w:rPr>
          <w:spacing w:val="-9"/>
        </w:rPr>
        <w:t> </w:t>
      </w:r>
      <w:r>
        <w:rPr/>
        <w:t>Evaluation</w:t>
      </w:r>
      <w:r>
        <w:rPr>
          <w:spacing w:val="-8"/>
        </w:rPr>
        <w:t> </w:t>
      </w:r>
      <w:r>
        <w:rPr/>
        <w:t>(graduate) Formal Models for Policy Analysis (graduate)</w:t>
      </w:r>
    </w:p>
    <w:p>
      <w:pPr>
        <w:pStyle w:val="BodyText"/>
        <w:spacing w:line="274" w:lineRule="exact"/>
        <w:ind w:left="936"/>
      </w:pPr>
      <w:r>
        <w:rPr/>
        <w:t>Game</w:t>
      </w:r>
      <w:r>
        <w:rPr>
          <w:spacing w:val="-2"/>
        </w:rPr>
        <w:t> </w:t>
      </w:r>
      <w:r>
        <w:rPr/>
        <w:t>Theory</w:t>
      </w:r>
      <w:r>
        <w:rPr>
          <w:spacing w:val="-2"/>
        </w:rPr>
        <w:t> </w:t>
      </w:r>
      <w:r>
        <w:rPr/>
        <w:t>and Policy</w:t>
      </w:r>
      <w:r>
        <w:rPr>
          <w:spacing w:val="-2"/>
        </w:rPr>
        <w:t> (undergraduate)</w:t>
      </w:r>
    </w:p>
    <w:p>
      <w:pPr>
        <w:pStyle w:val="BodyText"/>
        <w:spacing w:line="242" w:lineRule="auto"/>
        <w:ind w:left="936" w:right="3836"/>
      </w:pPr>
      <w:r>
        <w:rPr/>
        <w:t>Applied</w:t>
      </w:r>
      <w:r>
        <w:rPr>
          <w:spacing w:val="-6"/>
        </w:rPr>
        <w:t> </w:t>
      </w:r>
      <w:r>
        <w:rPr/>
        <w:t>Policy</w:t>
      </w:r>
      <w:r>
        <w:rPr>
          <w:spacing w:val="-7"/>
        </w:rPr>
        <w:t> </w:t>
      </w:r>
      <w:r>
        <w:rPr/>
        <w:t>Methods</w:t>
      </w:r>
      <w:r>
        <w:rPr>
          <w:spacing w:val="-7"/>
        </w:rPr>
        <w:t> </w:t>
      </w:r>
      <w:r>
        <w:rPr/>
        <w:t>and</w:t>
      </w:r>
      <w:r>
        <w:rPr>
          <w:spacing w:val="-6"/>
        </w:rPr>
        <w:t> </w:t>
      </w:r>
      <w:r>
        <w:rPr/>
        <w:t>Data</w:t>
      </w:r>
      <w:r>
        <w:rPr>
          <w:spacing w:val="-6"/>
        </w:rPr>
        <w:t> </w:t>
      </w:r>
      <w:r>
        <w:rPr/>
        <w:t>Analysis</w:t>
      </w:r>
      <w:r>
        <w:rPr>
          <w:spacing w:val="-7"/>
        </w:rPr>
        <w:t> </w:t>
      </w:r>
      <w:r>
        <w:rPr/>
        <w:t>(graduate) Advanced Research Methods II (graduate) Microeconomic Theory (graduate)</w:t>
      </w:r>
    </w:p>
    <w:p>
      <w:pPr>
        <w:spacing w:line="275" w:lineRule="exact" w:before="269"/>
        <w:ind w:left="215" w:right="0" w:firstLine="0"/>
        <w:jc w:val="left"/>
        <w:rPr>
          <w:rFonts w:ascii="Arial"/>
          <w:i/>
          <w:sz w:val="24"/>
        </w:rPr>
      </w:pPr>
      <w:r>
        <w:rPr>
          <w:rFonts w:ascii="Arial"/>
          <w:i/>
          <w:sz w:val="24"/>
        </w:rPr>
        <w:t>University</w:t>
      </w:r>
      <w:r>
        <w:rPr>
          <w:rFonts w:ascii="Arial"/>
          <w:i/>
          <w:spacing w:val="-2"/>
          <w:sz w:val="24"/>
        </w:rPr>
        <w:t> </w:t>
      </w:r>
      <w:r>
        <w:rPr>
          <w:rFonts w:ascii="Arial"/>
          <w:i/>
          <w:sz w:val="24"/>
        </w:rPr>
        <w:t>of</w:t>
      </w:r>
      <w:r>
        <w:rPr>
          <w:rFonts w:ascii="Arial"/>
          <w:i/>
          <w:spacing w:val="-3"/>
          <w:sz w:val="24"/>
        </w:rPr>
        <w:t> </w:t>
      </w:r>
      <w:r>
        <w:rPr>
          <w:rFonts w:ascii="Arial"/>
          <w:i/>
          <w:sz w:val="24"/>
        </w:rPr>
        <w:t>Newcastle,</w:t>
      </w:r>
      <w:r>
        <w:rPr>
          <w:rFonts w:ascii="Arial"/>
          <w:i/>
          <w:spacing w:val="-3"/>
          <w:sz w:val="24"/>
        </w:rPr>
        <w:t> </w:t>
      </w:r>
      <w:r>
        <w:rPr>
          <w:rFonts w:ascii="Arial"/>
          <w:i/>
          <w:spacing w:val="-4"/>
          <w:sz w:val="24"/>
        </w:rPr>
        <w:t>U.K.</w:t>
      </w:r>
    </w:p>
    <w:p>
      <w:pPr>
        <w:pStyle w:val="BodyText"/>
        <w:ind w:left="936" w:right="4308"/>
      </w:pPr>
      <w:r>
        <w:rPr/>
        <w:t>Statistics for Economists (undergraduate) Economics</w:t>
      </w:r>
      <w:r>
        <w:rPr>
          <w:spacing w:val="-8"/>
        </w:rPr>
        <w:t> </w:t>
      </w:r>
      <w:r>
        <w:rPr/>
        <w:t>of</w:t>
      </w:r>
      <w:r>
        <w:rPr>
          <w:spacing w:val="-10"/>
        </w:rPr>
        <w:t> </w:t>
      </w:r>
      <w:r>
        <w:rPr/>
        <w:t>Risk</w:t>
      </w:r>
      <w:r>
        <w:rPr>
          <w:spacing w:val="-8"/>
        </w:rPr>
        <w:t> </w:t>
      </w:r>
      <w:r>
        <w:rPr/>
        <w:t>and</w:t>
      </w:r>
      <w:r>
        <w:rPr>
          <w:spacing w:val="-8"/>
        </w:rPr>
        <w:t> </w:t>
      </w:r>
      <w:r>
        <w:rPr/>
        <w:t>Uncertainty</w:t>
      </w:r>
      <w:r>
        <w:rPr>
          <w:spacing w:val="-8"/>
        </w:rPr>
        <w:t> </w:t>
      </w:r>
      <w:r>
        <w:rPr/>
        <w:t>(undergraduate)</w:t>
      </w:r>
    </w:p>
    <w:p>
      <w:pPr>
        <w:pStyle w:val="BodyText"/>
        <w:spacing w:before="3"/>
        <w:ind w:left="0"/>
      </w:pPr>
    </w:p>
    <w:p>
      <w:pPr>
        <w:pStyle w:val="Heading1"/>
      </w:pPr>
      <w:bookmarkStart w:name="Languages" w:id="8"/>
      <w:bookmarkEnd w:id="8"/>
      <w:r>
        <w:rPr>
          <w:b w:val="0"/>
        </w:rPr>
      </w:r>
      <w:r>
        <w:rPr>
          <w:spacing w:val="-2"/>
        </w:rPr>
        <w:t>Languages</w:t>
      </w:r>
    </w:p>
    <w:p>
      <w:pPr>
        <w:pStyle w:val="BodyText"/>
        <w:spacing w:before="275"/>
      </w:pPr>
      <w:r>
        <w:rPr/>
        <w:t>Spanish,</w:t>
      </w:r>
      <w:r>
        <w:rPr>
          <w:spacing w:val="-6"/>
        </w:rPr>
        <w:t> </w:t>
      </w:r>
      <w:r>
        <w:rPr>
          <w:spacing w:val="-2"/>
        </w:rPr>
        <w:t>English</w:t>
      </w:r>
    </w:p>
    <w:sectPr>
      <w:pgSz w:w="12240" w:h="15840"/>
      <w:pgMar w:header="0" w:footer="1013" w:top="1520" w:bottom="120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95840">
              <wp:simplePos x="0" y="0"/>
              <wp:positionH relativeFrom="page">
                <wp:posOffset>3789426</wp:posOffset>
              </wp:positionH>
              <wp:positionV relativeFrom="page">
                <wp:posOffset>9275593</wp:posOffset>
              </wp:positionV>
              <wp:extent cx="196850" cy="1962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6850" cy="196215"/>
                      </a:xfrm>
                      <a:prstGeom prst="rect">
                        <a:avLst/>
                      </a:prstGeom>
                    </wps:spPr>
                    <wps:txbx>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8.380005pt;margin-top:730.361694pt;width:15.5pt;height:15.45pt;mso-position-horizontal-relative:page;mso-position-vertical-relative:page;z-index:-15920640" type="#_x0000_t202" id="docshape1" filled="false" stroked="false">
              <v:textbox inset="0,0,0,0">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215"/>
    </w:pPr>
    <w:rPr>
      <w:rFonts w:ascii="Arial MT" w:hAnsi="Arial MT" w:eastAsia="Arial MT" w:cs="Arial MT"/>
      <w:sz w:val="24"/>
      <w:szCs w:val="24"/>
      <w:lang w:val="en-US" w:eastAsia="en-US" w:bidi="ar-SA"/>
    </w:rPr>
  </w:style>
  <w:style w:styleId="Heading1" w:type="paragraph">
    <w:name w:val="Heading 1"/>
    <w:basedOn w:val="Normal"/>
    <w:uiPriority w:val="1"/>
    <w:qFormat/>
    <w:pPr>
      <w:ind w:left="215"/>
      <w:outlineLvl w:val="1"/>
    </w:pPr>
    <w:rPr>
      <w:rFonts w:ascii="Arial" w:hAnsi="Arial" w:eastAsia="Arial" w:cs="Arial"/>
      <w:b/>
      <w:bCs/>
      <w:sz w:val="26"/>
      <w:szCs w:val="26"/>
      <w:lang w:val="en-US" w:eastAsia="en-US" w:bidi="ar-SA"/>
    </w:rPr>
  </w:style>
  <w:style w:styleId="Title" w:type="paragraph">
    <w:name w:val="Title"/>
    <w:basedOn w:val="Normal"/>
    <w:uiPriority w:val="1"/>
    <w:qFormat/>
    <w:pPr>
      <w:spacing w:line="367" w:lineRule="exact"/>
      <w:ind w:right="715"/>
      <w:jc w:val="center"/>
    </w:pPr>
    <w:rPr>
      <w:rFonts w:ascii="Arial" w:hAnsi="Arial" w:eastAsia="Arial" w:cs="Arial"/>
      <w:b/>
      <w:bCs/>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arco.castillo@tamu.edu" TargetMode="External"/><Relationship Id="rId6" Type="http://schemas.openxmlformats.org/officeDocument/2006/relationships/hyperlink" Target="http://www.marcocastillo.org/" TargetMode="External"/><Relationship Id="rId7" Type="http://schemas.openxmlformats.org/officeDocument/2006/relationships/footer" Target="footer1.xml"/><Relationship Id="rId8" Type="http://schemas.openxmlformats.org/officeDocument/2006/relationships/hyperlink" Target="https://theconversation.com/new-study-finds-australias-preschool-expansion-has-not-better-prepared-kids-for-school-194048" TargetMode="External"/><Relationship Id="rId9" Type="http://schemas.openxmlformats.org/officeDocument/2006/relationships/hyperlink" Target="http://www.raganpetrie.org/uploads/8/4/4/3/84436206/melbourne-institute-compendium-2022_chapter9.pdf" TargetMode="External"/><Relationship Id="rId10" Type="http://schemas.openxmlformats.org/officeDocument/2006/relationships/hyperlink" Target="http://www.raganpetrie.org/uploads/8/4/4/3/84436206/vaccine_ri_oct_21_2020.pdf" TargetMode="External"/><Relationship Id="rId11" Type="http://schemas.openxmlformats.org/officeDocument/2006/relationships/hyperlink" Target="https://melbourneinstitute.unimelb.edu.au/news/news/australians-less-likely-to-take-up-covid-19-vaccine-if-theyre-unhappy-with-the-government" TargetMode="External"/><Relationship Id="rId12" Type="http://schemas.openxmlformats.org/officeDocument/2006/relationships/hyperlink" Target="http://www.raganpetrie.org/uploads/8/4/4/3/84436206/is_there_a_clear_pathway_out_of_the_pandemic_australians_disagree_aug2020.pdf" TargetMode="External"/><Relationship Id="rId13" Type="http://schemas.openxmlformats.org/officeDocument/2006/relationships/hyperlink" Target="https://melbourneinstitute.unimelb.edu.au/news/news/overwhelming-support-for-wearing-masks-australia-divided-on-other-measures" TargetMode="External"/><Relationship Id="rId14" Type="http://schemas.openxmlformats.org/officeDocument/2006/relationships/hyperlink" Target="https://www.afr.com/policy/economy/conflict-grows-on-restrictions-but-financial-stress-easing-20200819-p55n5q" TargetMode="External"/><Relationship Id="rId15" Type="http://schemas.openxmlformats.org/officeDocument/2006/relationships/hyperlink" Target="http://www.raganpetrie.org/uploads/8/4/4/3/84436206/conflict_grows_on_restrictions_but_financial_stress_easing.pdf" TargetMode="External"/><Relationship Id="rId16" Type="http://schemas.openxmlformats.org/officeDocument/2006/relationships/hyperlink" Target="https://theconversation.com/grattan-on-friday-scott-morrison-hypes-vaccine-hopes-but-there-is-a-long-road-ahead-144801" TargetMode="External"/><Relationship Id="rId17" Type="http://schemas.openxmlformats.org/officeDocument/2006/relationships/hyperlink" Target="http://www.raganpetrie.org/uploads/8/4/4/3/84436206/mi_ri_thenewnormal_june2020.pdf" TargetMode="External"/><Relationship Id="rId18" Type="http://schemas.openxmlformats.org/officeDocument/2006/relationships/hyperlink" Target="https://melbourneinstitute.unimelb.edu.au/news/news/australians-adapting-to-new-normal-by-shifting-transport-use-and-favouring-face-masks" TargetMode="External"/><Relationship Id="rId19" Type="http://schemas.openxmlformats.org/officeDocument/2006/relationships/hyperlink" Target="https://melbourneinstitute.unimelb.edu.au/__data/assets/pdf_file/0007/3376879/ri2020n08.pdf" TargetMode="External"/><Relationship Id="rId20" Type="http://schemas.openxmlformats.org/officeDocument/2006/relationships/hyperlink" Target="https://melbourneinstitute.unimelb.edu.au/news/news/younger-australians-perceive-fewer-people-in-their-neighbourhood-are-practising-social-distancing-and-feel-restrictions-should-last-longer%2C-survey-finds" TargetMode="External"/><Relationship Id="rId21" Type="http://schemas.openxmlformats.org/officeDocument/2006/relationships/hyperlink" Target="https://pursuit.unimelb.edu.au/articles/helping-impatient-students-stay-in-scho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mcastil8</dc:creator>
  <dcterms:created xsi:type="dcterms:W3CDTF">2026-03-12T09:08:36Z</dcterms:created>
  <dcterms:modified xsi:type="dcterms:W3CDTF">2026-03-12T09:08:36Z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2024-12-09T00:00:00Z</vt:filetime>
  </property>
  <property fmtid="{D5CDD505-2E9C-101B-9397-08002B2CF9AE}" pid="3" name="Creator">
    <vt:lpwstr>Microsoft Word</vt:lpwstr>
  </property>
  <property fmtid="{D5CDD505-2E9C-101B-9397-08002B2CF9AE}" pid="4" name="LastSaved">
    <vt:filetime>2026-03-12T00:00:00Z</vt:filetime>
  </property>
</Properties>
</file>