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Tài khoản admin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 : tk01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Mật Khẩu  : 123456   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Tài khoản người dùng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ID:tk02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Mật Khẩu : 234567                                                                                                                                                                 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