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5C46"/>
          <w:sz w:val="40"/>
        </w:rPr>
        <w:t>지사네 플랫폼 스모크테스트 의뢰서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D6A5F"/>
          <w:sz w:val="20"/>
        </w:rPr>
        <w:t>2026. 7. 27. · (주)지사네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F3EFE6"/>
          </w:tcPr>
          <w:p>
            <w:r/>
            <w:r>
              <w:rPr>
                <w:rFonts w:ascii="맑은 고딕" w:hAnsi="맑은 고딕" w:eastAsia="맑은 고딕"/>
                <w:b/>
              </w:rPr>
              <w:t>수신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</w:rPr>
              <w:t>박희중 이사님 (의뢰자/기업 역할)</w:t>
            </w:r>
          </w:p>
        </w:tc>
      </w:tr>
      <w:tr>
        <w:tc>
          <w:tcPr>
            <w:tcW w:type="dxa" w:w="1814"/>
            <w:shd w:val="clear" w:fill="F3EFE6"/>
          </w:tcPr>
          <w:p>
            <w:r/>
            <w:r>
              <w:rPr>
                <w:rFonts w:ascii="맑은 고딕" w:hAnsi="맑은 고딕" w:eastAsia="맑은 고딕"/>
                <w:b/>
              </w:rPr>
              <w:t>목적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</w:rPr>
              <w:t>최근 배포 개편(랜딩 리디자인, 거래 프로세스 보강, 수동 입금확인 도입)의 실사용 검증</w:t>
            </w:r>
          </w:p>
        </w:tc>
      </w:tr>
      <w:tr>
        <w:tc>
          <w:tcPr>
            <w:tcW w:type="dxa" w:w="1814"/>
            <w:shd w:val="clear" w:fill="F3EFE6"/>
          </w:tcPr>
          <w:p>
            <w:r/>
            <w:r>
              <w:rPr>
                <w:rFonts w:ascii="맑은 고딕" w:hAnsi="맑은 고딕" w:eastAsia="맑은 고딕"/>
                <w:b/>
              </w:rPr>
              <w:t>소요 예상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</w:rPr>
              <w:t>30~40분</w:t>
            </w:r>
          </w:p>
        </w:tc>
      </w:tr>
      <w:tr>
        <w:tc>
          <w:tcPr>
            <w:tcW w:type="dxa" w:w="1814"/>
            <w:shd w:val="clear" w:fill="F3EFE6"/>
          </w:tcPr>
          <w:p>
            <w:r/>
            <w:r>
              <w:rPr>
                <w:rFonts w:ascii="맑은 고딕" w:hAnsi="맑은 고딕" w:eastAsia="맑은 고딕"/>
                <w:b/>
              </w:rPr>
              <w:t>테스트 환경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</w:rPr>
              <w:t>실제 운영 사이트 — 모바일 + PC 모두 권장</w:t>
            </w:r>
          </w:p>
        </w:tc>
      </w:tr>
    </w:tbl>
    <w:p/>
    <w:p>
      <w:r>
        <w:rPr>
          <w:rFonts w:ascii="맑은 고딕" w:hAnsi="맑은 고딕" w:eastAsia="맑은 고딕"/>
          <w:b/>
          <w:color w:val="1F5C46"/>
          <w:sz w:val="32"/>
        </w:rPr>
        <w:t>0. 준비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개인 카카오 또는 구글 계정으로 로그인해주세요 (테스트용 계정 권장).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결제는 아직 연동 전이므로 실제 돈이 오가는 단계는 없습니다.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매칭 승인·입금 확인 등 관리자/전문가 측 단계는 지사네에서 함께 진행합니다 — 해당 단계에 도달하면 연락 주세요.</w:t>
      </w:r>
    </w:p>
    <w:p>
      <w:r>
        <w:rPr>
          <w:rFonts w:ascii="맑은 고딕" w:hAnsi="맑은 고딕" w:eastAsia="맑은 고딕"/>
          <w:b/>
          <w:color w:val="1F5C46"/>
          <w:sz w:val="32"/>
        </w:rPr>
        <w:t>1. 첫인상·네비게이션 (약 10분)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번호</w:t>
            </w:r>
          </w:p>
        </w:tc>
        <w:tc>
          <w:tcPr>
            <w:tcW w:type="dxa" w:w="3969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확인 항목</w:t>
            </w:r>
          </w:p>
        </w:tc>
        <w:tc>
          <w:tcPr>
            <w:tcW w:type="dxa" w:w="4535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기대 결과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https://jisane.cloud 첫 접속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스플래시 화면: 부엉이가 떨어지며 등장 → 주기적으로 통통 점프, 착지 순간 "지사네" 글자가 찌그러졌다 복원, 눈 깜빡임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"시작하기" 클릭 후 로고 클릭으로 메인 재방문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스플래시가 다시 표시됨 (메인 진입 시마다 반복 노출)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메인의 "먼저 꺼내놓는 다섯 가지" 카드 클릭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별도 정책 페이지(/standard)로 이동, 다섯 원칙 상세 표시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기업공간/전문가공간 카드로 각 랜딩 이동 후 로고 클릭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허브가 아닌 현재 공간의 메인으로 이동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1-5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헤더 로고의 부엉이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눈동자가 주기적으로 좌우로 움직임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기업공간 "140+ 전문 서비스" / 전문가공간 "당신의 30년" 섹션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목록이 접혀 있고 제목 클릭 시 펼쳐짐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1-7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모바일에서 챗봇 아이콘 위치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우측, 화면 하단 1/4 지점 — 하단 버튼을 가리지 않음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1-8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전문가 랜딩(expert.jisane.cloud) 수치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기업 22+ / 열린 의뢰 건수 표시 (0+가 아님)</w:t>
            </w:r>
          </w:p>
        </w:tc>
      </w:tr>
    </w:tbl>
    <w:p/>
    <w:p>
      <w:r>
        <w:rPr>
          <w:rFonts w:ascii="맑은 고딕" w:hAnsi="맑은 고딕" w:eastAsia="맑은 고딕"/>
          <w:b/>
          <w:color w:val="1F5C46"/>
          <w:sz w:val="32"/>
        </w:rPr>
        <w:t>2. 의뢰 등록 — 기업공간 (약 10분)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번호</w:t>
            </w:r>
          </w:p>
        </w:tc>
        <w:tc>
          <w:tcPr>
            <w:tcW w:type="dxa" w:w="3969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확인 항목</w:t>
            </w:r>
          </w:p>
        </w:tc>
        <w:tc>
          <w:tcPr>
            <w:tcW w:type="dxa" w:w="4535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기대 결과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2-1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owner.jisane.cloud 로그인 → 일 맡기기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카테고리 선택 → 제목/내용 입력 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2-2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희망 예산에 500000 입력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입력 즉시 500,000으로 콤마 표시, 모바일에서는 숫자 키패드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2-3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의뢰 제출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접수 완료 + 의뢰 목록/상세에서 상태 "접수" 확인, 예산 콤마 표시</w:t>
            </w:r>
          </w:p>
        </w:tc>
      </w:tr>
    </w:tbl>
    <w:p/>
    <w:p>
      <w:r>
        <w:rPr>
          <w:rFonts w:ascii="맑은 고딕" w:hAnsi="맑은 고딕" w:eastAsia="맑은 고딕"/>
          <w:b/>
          <w:color w:val="1F5C46"/>
          <w:sz w:val="32"/>
        </w:rPr>
        <w:t>3. 거래 사이클 — 지사네와 함께 진행 (약 15분)</w:t>
      </w:r>
    </w:p>
    <w:p>
      <w:r>
        <w:rPr>
          <w:rFonts w:ascii="맑은 고딕" w:hAnsi="맑은 고딕" w:eastAsia="맑은 고딕"/>
          <w:b w:val="0"/>
          <w:color w:val="6D6A5F"/>
          <w:sz w:val="20"/>
        </w:rPr>
        <w:t>의뢰 등록 후 연락 주시면 지사네에서 매칭·전문가 수락을 진행합니다. 이후 이사님 화면에서 아래를 확인해주세요.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번호</w:t>
            </w:r>
          </w:p>
        </w:tc>
        <w:tc>
          <w:tcPr>
            <w:tcW w:type="dxa" w:w="3969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확인 항목</w:t>
            </w:r>
          </w:p>
        </w:tc>
        <w:tc>
          <w:tcPr>
            <w:tcW w:type="dxa" w:w="4535"/>
            <w:shd w:val="clear" w:fill="E9E3D5"/>
          </w:tcPr>
          <w:p>
            <w:r/>
            <w:r>
              <w:rPr>
                <w:rFonts w:ascii="맑은 고딕" w:hAnsi="맑은 고딕" w:eastAsia="맑은 고딕"/>
                <w:b/>
              </w:rPr>
              <w:t>기대 결과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3-1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견적 도착 화면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전문가 정보(익명) + 총 비용 + "견적 승인" 버튼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견적 승인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작업 진행 중 상태로 전환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입금 확인 전 "검수 완료" 시도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차단되어야 함 — "입금 확인 전에는 검수를 완료할 수 없습니다" 안내 (이번 개편의 핵심 안전장치)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(지사네에서 입금 확인 처리 후) 검수 완료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 완료 → 리뷰 작성 화면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3-5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리뷰 작성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저장 확인</w:t>
            </w:r>
          </w:p>
        </w:tc>
      </w:tr>
    </w:tbl>
    <w:p/>
    <w:p>
      <w:r>
        <w:rPr>
          <w:rFonts w:ascii="맑은 고딕" w:hAnsi="맑은 고딕" w:eastAsia="맑은 고딕"/>
          <w:b/>
          <w:color w:val="1F5C46"/>
          <w:sz w:val="32"/>
        </w:rPr>
        <w:t>4. 결과 회신 방법</w:t>
      </w:r>
    </w:p>
    <w:p>
      <w:r>
        <w:rPr>
          <w:rFonts w:ascii="맑은 고딕" w:hAnsi="맑은 고딕" w:eastAsia="맑은 고딕"/>
          <w:b w:val="0"/>
          <w:sz w:val="20"/>
        </w:rPr>
        <w:t>발견하신 문제는 아래 형식으로 회신 부탁드립니다.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9F3"/>
          </w:tcPr>
          <w:p>
            <w:r/>
          </w:p>
          <w:p>
            <w:r>
              <w:rPr>
                <w:rFonts w:ascii="맑은 고딕" w:hAnsi="맑은 고딕" w:eastAsia="맑은 고딕"/>
                <w:b w:val="0"/>
                <w:sz w:val="19"/>
              </w:rPr>
              <w:t>· 항목 번호: (예: 1-7)</w:t>
            </w:r>
          </w:p>
          <w:p>
            <w:r>
              <w:rPr>
                <w:rFonts w:ascii="맑은 고딕" w:hAnsi="맑은 고딕" w:eastAsia="맑은 고딕"/>
                <w:b w:val="0"/>
                <w:sz w:val="19"/>
              </w:rPr>
              <w:t>· 기기/브라우저: (예: 아이폰 15 / 사파리)</w:t>
            </w:r>
          </w:p>
          <w:p>
            <w:r>
              <w:rPr>
                <w:rFonts w:ascii="맑은 고딕" w:hAnsi="맑은 고딕" w:eastAsia="맑은 고딕"/>
                <w:b w:val="0"/>
                <w:sz w:val="19"/>
              </w:rPr>
              <w:t>· 실제로 본 것: (스크린샷 첨부 시 가장 좋습니다)</w:t>
            </w:r>
          </w:p>
          <w:p>
            <w:r>
              <w:rPr>
                <w:rFonts w:ascii="맑은 고딕" w:hAnsi="맑은 고딕" w:eastAsia="맑은 고딕"/>
                <w:b w:val="0"/>
                <w:sz w:val="19"/>
              </w:rPr>
              <w:t>· 기대와 다른 점: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문제가 없던 항목은 번호에 ✓만 표시해 주시면 됩니다.</w:t>
      </w:r>
    </w:p>
    <w:p>
      <w:r>
        <w:rPr>
          <w:rFonts w:ascii="맑은 고딕" w:hAnsi="맑은 고딕" w:eastAsia="맑은 고딕"/>
          <w:b w:val="0"/>
          <w:color w:val="6D6A5F"/>
          <w:sz w:val="20"/>
        </w:rPr>
        <w:t>UI가 "동작은 하지만 어색하다/불편하다"는 느낌도 소중한 피드백이니 자유롭게 적어주세요.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