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DCE715" w14:textId="1920575C" w:rsidR="00D975CE" w:rsidRPr="008C4B4C" w:rsidRDefault="008C4B4C" w:rsidP="00AA78B1">
      <w:pPr>
        <w:pStyle w:val="Heading2"/>
        <w:rPr>
          <w:rFonts w:asciiTheme="minorEastAsia" w:eastAsiaTheme="minorEastAsia" w:hAnsiTheme="minorEastAsia" w:hint="default"/>
          <w:bCs w:val="0"/>
          <w:color w:val="000000" w:themeColor="text1"/>
          <w:sz w:val="40"/>
          <w:szCs w:val="40"/>
        </w:rPr>
      </w:pPr>
      <w:bookmarkStart w:id="0" w:name="_GoBack"/>
      <w:bookmarkEnd w:id="0"/>
      <w:r>
        <w:rPr>
          <w:rFonts w:eastAsia="Arial Unicode MS"/>
          <w:b w:val="0"/>
          <w:bCs w:val="0"/>
          <w:sz w:val="32"/>
          <w:szCs w:val="32"/>
        </w:rPr>
        <w:t xml:space="preserve">                       </w:t>
      </w:r>
      <w:r w:rsidR="00D975CE" w:rsidRPr="008C4B4C">
        <w:rPr>
          <w:rFonts w:asciiTheme="minorEastAsia" w:eastAsiaTheme="minorEastAsia" w:hAnsiTheme="minorEastAsia"/>
          <w:bCs w:val="0"/>
          <w:color w:val="000000" w:themeColor="text1"/>
          <w:sz w:val="40"/>
          <w:szCs w:val="40"/>
        </w:rPr>
        <w:t>中信银行</w:t>
      </w:r>
      <w:r>
        <w:rPr>
          <w:rFonts w:asciiTheme="minorEastAsia" w:eastAsiaTheme="minorEastAsia" w:hAnsiTheme="minorEastAsia"/>
          <w:bCs w:val="0"/>
          <w:color w:val="000000" w:themeColor="text1"/>
          <w:sz w:val="40"/>
          <w:szCs w:val="40"/>
        </w:rPr>
        <w:t>-FDTAI</w:t>
      </w:r>
      <w:r w:rsidR="00D975CE" w:rsidRPr="008C4B4C">
        <w:rPr>
          <w:rFonts w:asciiTheme="minorEastAsia" w:eastAsiaTheme="minorEastAsia" w:hAnsiTheme="minorEastAsia"/>
          <w:bCs w:val="0"/>
          <w:color w:val="000000" w:themeColor="text1"/>
          <w:sz w:val="40"/>
          <w:szCs w:val="40"/>
        </w:rPr>
        <w:t>合作方案</w:t>
      </w:r>
      <w:r>
        <w:rPr>
          <w:rFonts w:asciiTheme="minorEastAsia" w:eastAsiaTheme="minorEastAsia" w:hAnsiTheme="minorEastAsia"/>
          <w:bCs w:val="0"/>
          <w:color w:val="000000" w:themeColor="text1"/>
          <w:sz w:val="40"/>
          <w:szCs w:val="40"/>
        </w:rPr>
        <w:t>（简版）</w:t>
      </w:r>
    </w:p>
    <w:p w14:paraId="7F8D7ED5" w14:textId="77777777" w:rsidR="00AA78B1" w:rsidRPr="00AA78B1" w:rsidRDefault="00AA78B1" w:rsidP="00AA78B1">
      <w:pPr>
        <w:pStyle w:val="Body2"/>
        <w:rPr>
          <w:lang w:val="zh-CN"/>
        </w:rPr>
      </w:pPr>
    </w:p>
    <w:p w14:paraId="7800D586" w14:textId="3F8B74B2" w:rsidR="0033791C" w:rsidRPr="0013779E" w:rsidRDefault="000473E4" w:rsidP="00AA78B1">
      <w:pPr>
        <w:pStyle w:val="Body"/>
        <w:numPr>
          <w:ilvl w:val="0"/>
          <w:numId w:val="36"/>
        </w:numPr>
        <w:rPr>
          <w:rFonts w:ascii="Arial Unicode MS" w:hAnsi="Arial Unicode MS"/>
          <w:b/>
          <w:color w:val="0070C0"/>
          <w:sz w:val="32"/>
          <w:szCs w:val="32"/>
          <w:lang w:val="zh-CN"/>
        </w:rPr>
      </w:pPr>
      <w:r w:rsidRPr="0013779E">
        <w:rPr>
          <w:rFonts w:ascii="Arial Unicode MS" w:hAnsi="Arial Unicode MS" w:hint="eastAsia"/>
          <w:b/>
          <w:color w:val="0070C0"/>
          <w:sz w:val="32"/>
          <w:szCs w:val="32"/>
          <w:lang w:val="zh-CN"/>
        </w:rPr>
        <w:t>项目背景</w:t>
      </w:r>
      <w:r w:rsidR="00573B18">
        <w:rPr>
          <w:rFonts w:ascii="Arial Unicode MS" w:hAnsi="Arial Unicode MS" w:hint="eastAsia"/>
          <w:b/>
          <w:color w:val="0070C0"/>
          <w:sz w:val="32"/>
          <w:szCs w:val="32"/>
          <w:lang w:val="zh-CN"/>
        </w:rPr>
        <w:t>及概况</w:t>
      </w:r>
    </w:p>
    <w:p w14:paraId="2E088517" w14:textId="6DF637DA" w:rsidR="00991D76" w:rsidRDefault="00045D88" w:rsidP="009F3AD9">
      <w:pPr>
        <w:pStyle w:val="Body"/>
        <w:ind w:firstLine="500"/>
        <w:rPr>
          <w:rFonts w:ascii="Arial Unicode MS" w:hAnsi="Arial Unicode MS"/>
          <w:sz w:val="26"/>
          <w:szCs w:val="26"/>
          <w:lang w:val="zh-CN"/>
        </w:rPr>
      </w:pPr>
      <w:r w:rsidRPr="00752F99">
        <w:rPr>
          <w:rFonts w:ascii="Arial Unicode MS" w:hAnsi="Arial Unicode MS" w:hint="eastAsia"/>
          <w:sz w:val="26"/>
          <w:szCs w:val="26"/>
          <w:lang w:val="zh-CN"/>
        </w:rPr>
        <w:t>传统银行</w:t>
      </w:r>
      <w:r>
        <w:rPr>
          <w:rFonts w:ascii="Arial Unicode MS" w:hAnsi="Arial Unicode MS" w:hint="eastAsia"/>
          <w:sz w:val="26"/>
          <w:szCs w:val="26"/>
          <w:lang w:val="zh-CN"/>
        </w:rPr>
        <w:t>虽然</w:t>
      </w:r>
      <w:r w:rsidRPr="00752F99">
        <w:rPr>
          <w:rFonts w:ascii="Arial Unicode MS" w:hAnsi="Arial Unicode MS" w:hint="eastAsia"/>
          <w:sz w:val="26"/>
          <w:szCs w:val="26"/>
          <w:lang w:val="zh-CN"/>
        </w:rPr>
        <w:t>拥有一定的客户规模，但受限于割裂的数据、单一的业务、传统的营销手段等因素，客户活跃度不高，很多账户为休眠户，对收入的贡献度较低</w:t>
      </w:r>
      <w:r w:rsidR="009F3AD9">
        <w:rPr>
          <w:rFonts w:ascii="Arial Unicode MS" w:hAnsi="Arial Unicode MS" w:hint="eastAsia"/>
          <w:sz w:val="26"/>
          <w:szCs w:val="26"/>
          <w:lang w:val="zh-CN"/>
        </w:rPr>
        <w:t>。另外</w:t>
      </w:r>
      <w:r w:rsidRPr="00752F99">
        <w:rPr>
          <w:rFonts w:ascii="Arial Unicode MS" w:hAnsi="Arial Unicode MS" w:hint="eastAsia"/>
          <w:sz w:val="26"/>
          <w:szCs w:val="26"/>
          <w:lang w:val="zh-CN"/>
        </w:rPr>
        <w:t>银行的数据量巨大，但数据的集中存储成本高昂，且各种数据是割裂的</w:t>
      </w:r>
      <w:r w:rsidR="009F3AD9">
        <w:rPr>
          <w:rFonts w:ascii="Arial Unicode MS" w:hAnsi="Arial Unicode MS" w:hint="eastAsia"/>
          <w:sz w:val="26"/>
          <w:szCs w:val="26"/>
          <w:lang w:val="zh-CN"/>
        </w:rPr>
        <w:t>。</w:t>
      </w:r>
    </w:p>
    <w:p w14:paraId="0B7248BE" w14:textId="7F80BE5C" w:rsidR="009F3AD9" w:rsidRDefault="009F3AD9" w:rsidP="009F3AD9">
      <w:pPr>
        <w:pStyle w:val="Body"/>
        <w:ind w:firstLine="500"/>
        <w:rPr>
          <w:rFonts w:ascii="Arial Unicode MS" w:hAnsi="Arial Unicode MS"/>
          <w:sz w:val="26"/>
          <w:szCs w:val="26"/>
          <w:lang w:val="zh-CN"/>
        </w:rPr>
      </w:pPr>
      <w:r>
        <w:rPr>
          <w:rFonts w:ascii="Arial Unicode MS" w:hAnsi="Arial Unicode MS" w:hint="eastAsia"/>
          <w:sz w:val="26"/>
          <w:szCs w:val="26"/>
          <w:lang w:val="zh-CN"/>
        </w:rPr>
        <w:t>通过</w:t>
      </w:r>
      <w:r w:rsidRPr="00752F99">
        <w:rPr>
          <w:rFonts w:ascii="Arial Unicode MS" w:hAnsi="Arial Unicode MS" w:hint="eastAsia"/>
          <w:sz w:val="26"/>
          <w:szCs w:val="26"/>
          <w:lang w:val="zh-CN"/>
        </w:rPr>
        <w:t>与</w:t>
      </w:r>
      <w:r>
        <w:rPr>
          <w:rFonts w:ascii="Arial Unicode MS" w:hAnsi="Arial Unicode MS" w:hint="eastAsia"/>
          <w:sz w:val="26"/>
          <w:szCs w:val="26"/>
          <w:lang w:val="zh-CN"/>
        </w:rPr>
        <w:t>金融科技</w:t>
      </w:r>
      <w:r w:rsidRPr="00752F99">
        <w:rPr>
          <w:rFonts w:ascii="Arial Unicode MS" w:hAnsi="Arial Unicode MS" w:hint="eastAsia"/>
          <w:sz w:val="26"/>
          <w:szCs w:val="26"/>
          <w:lang w:val="zh-CN"/>
        </w:rPr>
        <w:t>公司合作，</w:t>
      </w:r>
      <w:r>
        <w:rPr>
          <w:rFonts w:ascii="Arial Unicode MS" w:hAnsi="Arial Unicode MS" w:hint="eastAsia"/>
          <w:sz w:val="26"/>
          <w:szCs w:val="26"/>
          <w:lang w:val="zh-CN"/>
        </w:rPr>
        <w:t>则</w:t>
      </w:r>
      <w:r w:rsidRPr="00752F99">
        <w:rPr>
          <w:rFonts w:ascii="Arial Unicode MS" w:hAnsi="Arial Unicode MS" w:hint="eastAsia"/>
          <w:sz w:val="26"/>
          <w:szCs w:val="26"/>
          <w:lang w:val="zh-CN"/>
        </w:rPr>
        <w:t>可以补全客户数据管理的短板，打通数据，将数据进行挖掘和整合建立客户数据间的关联关系，形成对客户特征的多维描绘，对客户投资行为、风险偏好的自动评估，实现个性化、集成化产品与服务推荐，将数据转化为盈利。</w:t>
      </w:r>
      <w:r>
        <w:rPr>
          <w:rFonts w:ascii="Arial Unicode MS" w:hAnsi="Arial Unicode MS" w:hint="eastAsia"/>
          <w:sz w:val="26"/>
          <w:szCs w:val="26"/>
          <w:lang w:val="zh-CN"/>
        </w:rPr>
        <w:t>目前各大银行不约而同选择了拥抱金融科技开展深度合作进行转型，</w:t>
      </w:r>
      <w:r w:rsidRPr="008533D0">
        <w:rPr>
          <w:rFonts w:ascii="Arial Unicode MS" w:hAnsi="Arial Unicode MS" w:hint="eastAsia"/>
          <w:sz w:val="26"/>
          <w:szCs w:val="26"/>
          <w:lang w:val="zh-CN"/>
        </w:rPr>
        <w:t>一方面推动传统业务向以客户为中心的商业模式全面转型；另一方面以数据及科技为引领，全面布局数字化。</w:t>
      </w:r>
    </w:p>
    <w:p w14:paraId="6896EE5A" w14:textId="718C7AB2" w:rsidR="00F21690" w:rsidRDefault="009F3AD9" w:rsidP="00573B18">
      <w:pPr>
        <w:pStyle w:val="Body"/>
        <w:rPr>
          <w:rFonts w:ascii="Arial Unicode MS" w:hAnsi="Arial Unicode MS"/>
          <w:sz w:val="26"/>
          <w:szCs w:val="26"/>
          <w:lang w:val="zh-CN"/>
        </w:rPr>
      </w:pPr>
      <w:r>
        <w:rPr>
          <w:rFonts w:ascii="Arial Unicode MS" w:hAnsi="Arial Unicode MS" w:hint="eastAsia"/>
          <w:sz w:val="26"/>
          <w:szCs w:val="26"/>
          <w:lang w:val="zh-CN"/>
        </w:rPr>
        <w:t>目前</w:t>
      </w:r>
      <w:r w:rsidR="001C16CB">
        <w:rPr>
          <w:rFonts w:ascii="Arial Unicode MS" w:hAnsi="Arial Unicode MS" w:hint="eastAsia"/>
          <w:sz w:val="26"/>
          <w:szCs w:val="26"/>
          <w:lang w:val="zh-CN"/>
        </w:rPr>
        <w:t>银行业</w:t>
      </w:r>
      <w:r w:rsidR="008533D0">
        <w:rPr>
          <w:rFonts w:ascii="Arial Unicode MS" w:hAnsi="Arial Unicode MS" w:hint="eastAsia"/>
          <w:sz w:val="26"/>
          <w:szCs w:val="26"/>
          <w:lang w:val="zh-CN"/>
        </w:rPr>
        <w:t>面临的困境包括</w:t>
      </w:r>
      <w:r w:rsidR="00F21690">
        <w:rPr>
          <w:rFonts w:ascii="Arial Unicode MS" w:hAnsi="Arial Unicode MS" w:hint="eastAsia"/>
          <w:sz w:val="26"/>
          <w:szCs w:val="26"/>
          <w:lang w:val="zh-CN"/>
        </w:rPr>
        <w:t>：</w:t>
      </w:r>
    </w:p>
    <w:p w14:paraId="6811145D" w14:textId="6E319C59" w:rsidR="001C16CB" w:rsidRPr="0013779E" w:rsidRDefault="000A6086" w:rsidP="001C16CB">
      <w:pPr>
        <w:pStyle w:val="Body"/>
        <w:numPr>
          <w:ilvl w:val="0"/>
          <w:numId w:val="2"/>
        </w:numPr>
        <w:rPr>
          <w:rFonts w:ascii="Arial Unicode MS" w:hAnsi="Arial Unicode MS"/>
          <w:b/>
          <w:color w:val="0070C0"/>
          <w:sz w:val="26"/>
          <w:szCs w:val="26"/>
          <w:lang w:val="zh-CN"/>
        </w:rPr>
      </w:pPr>
      <w:r>
        <w:rPr>
          <w:rFonts w:ascii="Arial Unicode MS" w:hAnsi="Arial Unicode MS" w:hint="eastAsia"/>
          <w:b/>
          <w:color w:val="0070C0"/>
          <w:sz w:val="26"/>
          <w:szCs w:val="26"/>
          <w:lang w:val="zh-CN"/>
        </w:rPr>
        <w:t>获客、客户维护</w:t>
      </w:r>
      <w:r w:rsidR="001A0699" w:rsidRPr="0013779E">
        <w:rPr>
          <w:rFonts w:ascii="Arial Unicode MS" w:hAnsi="Arial Unicode MS" w:hint="eastAsia"/>
          <w:b/>
          <w:color w:val="0070C0"/>
          <w:sz w:val="26"/>
          <w:szCs w:val="26"/>
          <w:lang w:val="zh-CN"/>
        </w:rPr>
        <w:t>与</w:t>
      </w:r>
      <w:r w:rsidR="0067284F" w:rsidRPr="0013779E">
        <w:rPr>
          <w:rFonts w:ascii="Arial Unicode MS" w:hAnsi="Arial Unicode MS" w:hint="eastAsia"/>
          <w:b/>
          <w:color w:val="0070C0"/>
          <w:sz w:val="26"/>
          <w:szCs w:val="26"/>
          <w:lang w:val="zh-CN"/>
        </w:rPr>
        <w:t>营销成本高</w:t>
      </w:r>
    </w:p>
    <w:p w14:paraId="37E627CA" w14:textId="2D3E29A4" w:rsidR="00F21690" w:rsidRDefault="001C16CB" w:rsidP="001C16CB">
      <w:pPr>
        <w:pStyle w:val="Body"/>
        <w:ind w:left="783"/>
        <w:rPr>
          <w:rFonts w:ascii="Arial Unicode MS" w:hAnsi="Arial Unicode MS"/>
          <w:sz w:val="26"/>
          <w:szCs w:val="26"/>
          <w:lang w:val="zh-CN"/>
        </w:rPr>
      </w:pPr>
      <w:r>
        <w:rPr>
          <w:rFonts w:ascii="Arial Unicode MS" w:hAnsi="Arial Unicode MS" w:hint="eastAsia"/>
          <w:sz w:val="26"/>
          <w:szCs w:val="26"/>
          <w:lang w:val="zh-CN"/>
        </w:rPr>
        <w:t xml:space="preserve">       </w:t>
      </w:r>
      <w:r w:rsidR="00493287">
        <w:rPr>
          <w:rFonts w:ascii="Arial Unicode MS" w:hAnsi="Arial Unicode MS" w:hint="eastAsia"/>
          <w:sz w:val="26"/>
          <w:szCs w:val="26"/>
          <w:lang w:val="zh-CN"/>
        </w:rPr>
        <w:t>传统金融服务营销主要是通过线下网点开展，客户获取精准度低，</w:t>
      </w:r>
      <w:r w:rsidR="00E22BEF">
        <w:rPr>
          <w:rFonts w:ascii="Arial Unicode MS" w:hAnsi="Arial Unicode MS" w:hint="eastAsia"/>
          <w:sz w:val="26"/>
          <w:szCs w:val="26"/>
          <w:lang w:val="zh-CN"/>
        </w:rPr>
        <w:t>同时随着经济发展，人力成本也不断攀升，导致</w:t>
      </w:r>
      <w:r w:rsidR="00493287">
        <w:rPr>
          <w:rFonts w:ascii="Arial Unicode MS" w:hAnsi="Arial Unicode MS" w:hint="eastAsia"/>
          <w:sz w:val="26"/>
          <w:szCs w:val="26"/>
          <w:lang w:val="zh-CN"/>
        </w:rPr>
        <w:t>营销成本</w:t>
      </w:r>
      <w:r w:rsidR="00E22BEF">
        <w:rPr>
          <w:rFonts w:ascii="Arial Unicode MS" w:hAnsi="Arial Unicode MS" w:hint="eastAsia"/>
          <w:sz w:val="26"/>
          <w:szCs w:val="26"/>
          <w:lang w:val="zh-CN"/>
        </w:rPr>
        <w:t>不断提</w:t>
      </w:r>
      <w:r w:rsidR="00493287">
        <w:rPr>
          <w:rFonts w:ascii="Arial Unicode MS" w:hAnsi="Arial Unicode MS" w:hint="eastAsia"/>
          <w:sz w:val="26"/>
          <w:szCs w:val="26"/>
          <w:lang w:val="zh-CN"/>
        </w:rPr>
        <w:t>高</w:t>
      </w:r>
    </w:p>
    <w:p w14:paraId="0314B7A4" w14:textId="7A3A282B" w:rsidR="001C16CB" w:rsidRPr="0013779E" w:rsidRDefault="00486711" w:rsidP="001C16CB">
      <w:pPr>
        <w:pStyle w:val="Body"/>
        <w:numPr>
          <w:ilvl w:val="0"/>
          <w:numId w:val="2"/>
        </w:numPr>
        <w:rPr>
          <w:rFonts w:ascii="Arial Unicode MS" w:hAnsi="Arial Unicode MS"/>
          <w:b/>
          <w:color w:val="0070C0"/>
          <w:sz w:val="26"/>
          <w:szCs w:val="26"/>
          <w:lang w:val="zh-CN"/>
        </w:rPr>
      </w:pPr>
      <w:r w:rsidRPr="0013779E">
        <w:rPr>
          <w:rFonts w:ascii="Arial Unicode MS" w:hAnsi="Arial Unicode MS" w:hint="eastAsia"/>
          <w:b/>
          <w:color w:val="0070C0"/>
          <w:sz w:val="26"/>
          <w:szCs w:val="26"/>
          <w:lang w:val="zh-CN"/>
        </w:rPr>
        <w:t>边际</w:t>
      </w:r>
      <w:r w:rsidR="00AB3013">
        <w:rPr>
          <w:rFonts w:ascii="Arial Unicode MS" w:hAnsi="Arial Unicode MS" w:hint="eastAsia"/>
          <w:b/>
          <w:color w:val="0070C0"/>
          <w:sz w:val="26"/>
          <w:szCs w:val="26"/>
          <w:lang w:val="zh-CN"/>
        </w:rPr>
        <w:t>成本高</w:t>
      </w:r>
      <w:r w:rsidRPr="0013779E">
        <w:rPr>
          <w:rFonts w:ascii="Arial Unicode MS" w:hAnsi="Arial Unicode MS" w:hint="eastAsia"/>
          <w:b/>
          <w:color w:val="0070C0"/>
          <w:sz w:val="26"/>
          <w:szCs w:val="26"/>
          <w:lang w:val="zh-CN"/>
        </w:rPr>
        <w:t>，商业和成本的可持续性不强</w:t>
      </w:r>
    </w:p>
    <w:p w14:paraId="2206D0CA" w14:textId="029C3A7B" w:rsidR="00CC2776" w:rsidRDefault="00486711" w:rsidP="00BF05AC">
      <w:pPr>
        <w:pStyle w:val="Body"/>
        <w:ind w:left="783" w:firstLine="500"/>
        <w:rPr>
          <w:rFonts w:ascii="Arial Unicode MS" w:hAnsi="Arial Unicode MS"/>
          <w:sz w:val="26"/>
          <w:szCs w:val="26"/>
          <w:lang w:val="zh-CN"/>
        </w:rPr>
      </w:pPr>
      <w:r>
        <w:rPr>
          <w:rFonts w:ascii="Arial Unicode MS" w:hAnsi="Arial Unicode MS" w:hint="eastAsia"/>
          <w:sz w:val="26"/>
          <w:szCs w:val="26"/>
          <w:lang w:val="zh-CN"/>
        </w:rPr>
        <w:t>移动终端把海量用户连接到一个平台上，</w:t>
      </w:r>
      <w:r w:rsidR="00E445A6">
        <w:rPr>
          <w:rFonts w:ascii="Arial Unicode MS" w:hAnsi="Arial Unicode MS" w:hint="eastAsia"/>
          <w:sz w:val="26"/>
          <w:szCs w:val="26"/>
          <w:lang w:val="zh-CN"/>
        </w:rPr>
        <w:t>但金融机构没有充分利用</w:t>
      </w:r>
      <w:r w:rsidR="00C62879">
        <w:rPr>
          <w:rFonts w:ascii="Arial Unicode MS" w:hAnsi="Arial Unicode MS" w:hint="eastAsia"/>
          <w:sz w:val="26"/>
          <w:szCs w:val="26"/>
          <w:lang w:val="zh-CN"/>
        </w:rPr>
        <w:t>移动互联网带来的</w:t>
      </w:r>
      <w:r w:rsidR="00E445A6">
        <w:rPr>
          <w:rFonts w:ascii="Arial Unicode MS" w:hAnsi="Arial Unicode MS" w:hint="eastAsia"/>
          <w:sz w:val="26"/>
          <w:szCs w:val="26"/>
          <w:lang w:val="zh-CN"/>
        </w:rPr>
        <w:t>优势以</w:t>
      </w:r>
      <w:r w:rsidR="00A13DB8">
        <w:rPr>
          <w:rFonts w:ascii="Arial Unicode MS" w:hAnsi="Arial Unicode MS" w:hint="eastAsia"/>
          <w:sz w:val="26"/>
          <w:szCs w:val="26"/>
          <w:lang w:val="zh-CN"/>
        </w:rPr>
        <w:t>较低的</w:t>
      </w:r>
      <w:r w:rsidR="00E445A6">
        <w:rPr>
          <w:rFonts w:ascii="Arial Unicode MS" w:hAnsi="Arial Unicode MS" w:hint="eastAsia"/>
          <w:sz w:val="26"/>
          <w:szCs w:val="26"/>
          <w:lang w:val="zh-CN"/>
        </w:rPr>
        <w:t>边际成本开展更多的业务</w:t>
      </w:r>
    </w:p>
    <w:p w14:paraId="3E7C2001" w14:textId="77777777" w:rsidR="00BF05AC" w:rsidRPr="0013779E" w:rsidRDefault="00BF05AC" w:rsidP="00BF05AC">
      <w:pPr>
        <w:pStyle w:val="Body"/>
        <w:numPr>
          <w:ilvl w:val="0"/>
          <w:numId w:val="2"/>
        </w:numPr>
        <w:rPr>
          <w:rFonts w:ascii="Arial Unicode MS" w:hAnsi="Arial Unicode MS"/>
          <w:b/>
          <w:color w:val="0070C0"/>
          <w:sz w:val="26"/>
          <w:szCs w:val="26"/>
          <w:lang w:val="zh-CN"/>
        </w:rPr>
      </w:pPr>
      <w:r w:rsidRPr="0013779E">
        <w:rPr>
          <w:rFonts w:ascii="Arial Unicode MS" w:hAnsi="Arial Unicode MS" w:hint="eastAsia"/>
          <w:b/>
          <w:color w:val="0070C0"/>
          <w:sz w:val="26"/>
          <w:szCs w:val="26"/>
          <w:lang w:val="zh-CN"/>
        </w:rPr>
        <w:t>金融产品宣传推广效果差</w:t>
      </w:r>
    </w:p>
    <w:p w14:paraId="30B09DA3" w14:textId="6F75987A" w:rsidR="00BF05AC" w:rsidRDefault="00BF05AC" w:rsidP="00BF05AC">
      <w:pPr>
        <w:pStyle w:val="Body"/>
        <w:ind w:left="783"/>
        <w:rPr>
          <w:rFonts w:ascii="Arial Unicode MS" w:hAnsi="Arial Unicode MS"/>
          <w:sz w:val="26"/>
          <w:szCs w:val="26"/>
          <w:lang w:val="zh-CN"/>
        </w:rPr>
      </w:pPr>
      <w:r>
        <w:rPr>
          <w:rFonts w:ascii="Arial Unicode MS" w:hAnsi="Arial Unicode MS" w:hint="eastAsia"/>
          <w:sz w:val="26"/>
          <w:szCs w:val="26"/>
          <w:lang w:val="zh-CN"/>
        </w:rPr>
        <w:t xml:space="preserve">      </w:t>
      </w:r>
      <w:r>
        <w:rPr>
          <w:rFonts w:ascii="Arial Unicode MS" w:hAnsi="Arial Unicode MS" w:hint="eastAsia"/>
          <w:sz w:val="26"/>
          <w:szCs w:val="26"/>
          <w:lang w:val="zh-CN"/>
        </w:rPr>
        <w:t>传统金融的产品宣传和推广渠道多是通过线上官网及</w:t>
      </w:r>
      <w:r>
        <w:rPr>
          <w:rFonts w:ascii="Arial Unicode MS" w:hAnsi="Arial Unicode MS" w:hint="eastAsia"/>
          <w:sz w:val="26"/>
          <w:szCs w:val="26"/>
          <w:lang w:val="zh-CN"/>
        </w:rPr>
        <w:t>APP</w:t>
      </w:r>
      <w:r>
        <w:rPr>
          <w:rFonts w:ascii="Arial Unicode MS" w:hAnsi="Arial Unicode MS" w:hint="eastAsia"/>
          <w:sz w:val="26"/>
          <w:szCs w:val="26"/>
          <w:lang w:val="zh-CN"/>
        </w:rPr>
        <w:t>和线下营业网点来实现，但是宣传和推广的效果不佳，而且成本很高</w:t>
      </w:r>
    </w:p>
    <w:p w14:paraId="1DC7F47C" w14:textId="77777777" w:rsidR="001C16CB" w:rsidRPr="0013779E" w:rsidRDefault="00533040" w:rsidP="001C16CB">
      <w:pPr>
        <w:pStyle w:val="Body"/>
        <w:numPr>
          <w:ilvl w:val="0"/>
          <w:numId w:val="2"/>
        </w:numPr>
        <w:rPr>
          <w:rFonts w:ascii="Arial Unicode MS" w:hAnsi="Arial Unicode MS"/>
          <w:b/>
          <w:color w:val="0070C0"/>
          <w:sz w:val="26"/>
          <w:szCs w:val="26"/>
          <w:lang w:val="zh-CN"/>
        </w:rPr>
      </w:pPr>
      <w:r w:rsidRPr="0013779E">
        <w:rPr>
          <w:rFonts w:ascii="Arial Unicode MS" w:hAnsi="Arial Unicode MS" w:hint="eastAsia"/>
          <w:b/>
          <w:color w:val="0070C0"/>
          <w:sz w:val="26"/>
          <w:szCs w:val="26"/>
          <w:lang w:val="zh-CN"/>
        </w:rPr>
        <w:t>金融监管政策趋严</w:t>
      </w:r>
    </w:p>
    <w:p w14:paraId="67F09F29" w14:textId="3D61F2F0" w:rsidR="006C73E2" w:rsidRDefault="00533040" w:rsidP="00573B18">
      <w:pPr>
        <w:pStyle w:val="Body"/>
        <w:ind w:left="783" w:firstLine="500"/>
        <w:rPr>
          <w:rFonts w:ascii="Arial Unicode MS" w:hAnsi="Arial Unicode MS"/>
          <w:sz w:val="26"/>
          <w:szCs w:val="26"/>
          <w:lang w:val="zh-CN"/>
        </w:rPr>
      </w:pPr>
      <w:r>
        <w:rPr>
          <w:rFonts w:ascii="Arial Unicode MS" w:hAnsi="Arial Unicode MS" w:hint="eastAsia"/>
          <w:sz w:val="26"/>
          <w:szCs w:val="26"/>
          <w:lang w:val="zh-CN"/>
        </w:rPr>
        <w:t>投资者风险教育以及</w:t>
      </w:r>
      <w:r w:rsidR="00F41A47">
        <w:rPr>
          <w:rFonts w:ascii="Arial Unicode MS" w:hAnsi="Arial Unicode MS" w:hint="eastAsia"/>
          <w:sz w:val="26"/>
          <w:szCs w:val="26"/>
          <w:lang w:val="zh-CN"/>
        </w:rPr>
        <w:t>客户</w:t>
      </w:r>
      <w:r w:rsidR="00473135">
        <w:rPr>
          <w:rFonts w:ascii="Arial Unicode MS" w:hAnsi="Arial Unicode MS" w:hint="eastAsia"/>
          <w:sz w:val="26"/>
          <w:szCs w:val="26"/>
          <w:lang w:val="zh-CN"/>
        </w:rPr>
        <w:t>适当性</w:t>
      </w:r>
      <w:r w:rsidR="00F41A47">
        <w:rPr>
          <w:rFonts w:ascii="Arial Unicode MS" w:hAnsi="Arial Unicode MS" w:hint="eastAsia"/>
          <w:sz w:val="26"/>
          <w:szCs w:val="26"/>
          <w:lang w:val="zh-CN"/>
        </w:rPr>
        <w:t>风险，监管要求金融机构将金融产品销售给适当的投资者，对投资者进行充分的风险提示和教育，做好及时的信息披露，打消投资者对非保本产品的刚兑预期</w:t>
      </w:r>
    </w:p>
    <w:p w14:paraId="7C84F039" w14:textId="1300BA8A" w:rsidR="00573B18" w:rsidRDefault="00573B18" w:rsidP="00573B18">
      <w:pPr>
        <w:pStyle w:val="Body"/>
        <w:rPr>
          <w:rFonts w:ascii="Arial Unicode MS" w:hAnsi="Arial Unicode MS"/>
          <w:sz w:val="26"/>
          <w:szCs w:val="26"/>
          <w:lang w:val="zh-CN"/>
        </w:rPr>
      </w:pPr>
      <w:r>
        <w:rPr>
          <w:rFonts w:ascii="Arial Unicode MS" w:hAnsi="Arial Unicode MS" w:hint="eastAsia"/>
          <w:sz w:val="26"/>
          <w:szCs w:val="26"/>
          <w:lang w:val="zh-CN"/>
        </w:rPr>
        <w:t>FDTAI</w:t>
      </w:r>
      <w:r>
        <w:rPr>
          <w:rFonts w:ascii="Arial Unicode MS" w:hAnsi="Arial Unicode MS" w:hint="eastAsia"/>
          <w:sz w:val="26"/>
          <w:szCs w:val="26"/>
          <w:lang w:val="zh-CN"/>
        </w:rPr>
        <w:t>提供的产品和服务包括：</w:t>
      </w:r>
    </w:p>
    <w:p w14:paraId="14518E2E" w14:textId="6EDFA13D"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lastRenderedPageBreak/>
        <w:t>智能营销管理（</w:t>
      </w:r>
      <w:r>
        <w:rPr>
          <w:rFonts w:ascii="Arial Unicode MS" w:hAnsi="Arial Unicode MS" w:hint="eastAsia"/>
          <w:sz w:val="26"/>
          <w:szCs w:val="26"/>
          <w:lang w:val="zh-CN"/>
        </w:rPr>
        <w:t>FDTScore+</w:t>
      </w:r>
      <w:r>
        <w:rPr>
          <w:rFonts w:ascii="Arial Unicode MS" w:hAnsi="Arial Unicode MS" w:hint="eastAsia"/>
          <w:sz w:val="26"/>
          <w:szCs w:val="26"/>
          <w:lang w:val="zh-CN"/>
        </w:rPr>
        <w:t>第三方软件服务商提供的微营销管理系统）</w:t>
      </w:r>
    </w:p>
    <w:p w14:paraId="17C826FF" w14:textId="77777777"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智能金融教学</w:t>
      </w:r>
    </w:p>
    <w:p w14:paraId="748CC586" w14:textId="74E15452"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智能资讯</w:t>
      </w:r>
      <w:r w:rsidR="00CA38C7">
        <w:rPr>
          <w:rFonts w:ascii="Arial Unicode MS" w:hAnsi="Arial Unicode MS" w:hint="eastAsia"/>
          <w:sz w:val="26"/>
          <w:szCs w:val="26"/>
          <w:lang w:val="zh-CN"/>
        </w:rPr>
        <w:t>投研</w:t>
      </w:r>
    </w:p>
    <w:p w14:paraId="1E01060B" w14:textId="1BFCBC01" w:rsidR="00573B18" w:rsidRP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智能投资</w:t>
      </w:r>
    </w:p>
    <w:p w14:paraId="461D8F26" w14:textId="5B271C18" w:rsidR="00573B18" w:rsidRDefault="00573B18" w:rsidP="00573B18">
      <w:pPr>
        <w:pStyle w:val="Body"/>
        <w:rPr>
          <w:rFonts w:ascii="Arial Unicode MS" w:hAnsi="Arial Unicode MS"/>
          <w:sz w:val="26"/>
          <w:szCs w:val="26"/>
          <w:lang w:val="zh-CN"/>
        </w:rPr>
      </w:pPr>
      <w:r>
        <w:rPr>
          <w:rFonts w:ascii="Arial Unicode MS" w:hAnsi="Arial Unicode MS" w:hint="eastAsia"/>
          <w:sz w:val="26"/>
          <w:szCs w:val="26"/>
          <w:lang w:val="zh-CN"/>
        </w:rPr>
        <w:t>该方案主要帮助银行提升下列几类业务：</w:t>
      </w:r>
    </w:p>
    <w:p w14:paraId="77097054" w14:textId="77777777"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个人贷款</w:t>
      </w:r>
    </w:p>
    <w:p w14:paraId="40274A51" w14:textId="77777777" w:rsidR="00573B18" w:rsidRDefault="00573B18" w:rsidP="00573B18">
      <w:pPr>
        <w:pStyle w:val="Body"/>
        <w:numPr>
          <w:ilvl w:val="0"/>
          <w:numId w:val="2"/>
        </w:numPr>
        <w:rPr>
          <w:rFonts w:ascii="Arial Unicode MS" w:hAnsi="Arial Unicode MS"/>
          <w:sz w:val="26"/>
          <w:szCs w:val="26"/>
          <w:lang w:val="zh-CN"/>
        </w:rPr>
      </w:pPr>
      <w:r w:rsidRPr="00317268">
        <w:rPr>
          <w:rFonts w:ascii="Arial Unicode MS" w:hAnsi="Arial Unicode MS" w:hint="eastAsia"/>
          <w:sz w:val="26"/>
          <w:szCs w:val="26"/>
          <w:lang w:val="zh-CN"/>
        </w:rPr>
        <w:t>信用卡</w:t>
      </w:r>
      <w:r>
        <w:rPr>
          <w:rFonts w:ascii="Arial Unicode MS" w:hAnsi="Arial Unicode MS" w:hint="eastAsia"/>
          <w:sz w:val="26"/>
          <w:szCs w:val="26"/>
          <w:lang w:val="zh-CN"/>
        </w:rPr>
        <w:t>业务</w:t>
      </w:r>
    </w:p>
    <w:p w14:paraId="3E5ACC62" w14:textId="77777777"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代理业务（代销基金、保险、国债等）</w:t>
      </w:r>
    </w:p>
    <w:p w14:paraId="508FE77D" w14:textId="79A3FB4B"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银行理财产品</w:t>
      </w:r>
    </w:p>
    <w:p w14:paraId="22EC63AF" w14:textId="77777777" w:rsidR="00CA38C7" w:rsidRPr="00CA38C7" w:rsidRDefault="00CA38C7" w:rsidP="00CA38C7">
      <w:pPr>
        <w:pStyle w:val="Body"/>
        <w:rPr>
          <w:rFonts w:ascii="Arial Unicode MS" w:hAnsi="Arial Unicode MS"/>
          <w:sz w:val="26"/>
          <w:szCs w:val="26"/>
          <w:lang w:val="zh-CN"/>
        </w:rPr>
      </w:pPr>
    </w:p>
    <w:p w14:paraId="7B1CD845" w14:textId="5308AA99" w:rsidR="000F0B27" w:rsidRPr="007E54A5" w:rsidRDefault="00AA78B1" w:rsidP="007E54A5">
      <w:pPr>
        <w:pStyle w:val="Body"/>
        <w:numPr>
          <w:ilvl w:val="0"/>
          <w:numId w:val="36"/>
        </w:numPr>
        <w:rPr>
          <w:rFonts w:ascii="Arial Unicode MS" w:hAnsi="Arial Unicode MS"/>
          <w:b/>
          <w:color w:val="0070C0"/>
          <w:sz w:val="26"/>
          <w:szCs w:val="26"/>
          <w:lang w:val="zh-CN"/>
        </w:rPr>
      </w:pPr>
      <w:r w:rsidRPr="0013779E">
        <w:rPr>
          <w:rFonts w:ascii="Arial Unicode MS" w:hAnsi="Arial Unicode MS" w:hint="eastAsia"/>
          <w:b/>
          <w:color w:val="0070C0"/>
          <w:sz w:val="32"/>
          <w:szCs w:val="32"/>
          <w:lang w:val="zh-CN"/>
        </w:rPr>
        <w:t>核心目标</w:t>
      </w:r>
    </w:p>
    <w:p w14:paraId="27AB1425" w14:textId="5EFAA02B" w:rsidR="007E54A5" w:rsidRPr="007E54A5" w:rsidRDefault="00967FE8" w:rsidP="007E54A5">
      <w:pPr>
        <w:pStyle w:val="Body"/>
        <w:numPr>
          <w:ilvl w:val="0"/>
          <w:numId w:val="2"/>
        </w:numPr>
        <w:rPr>
          <w:rFonts w:ascii="Arial Unicode MS" w:hAnsi="Arial Unicode MS"/>
          <w:b/>
          <w:color w:val="0070C0"/>
          <w:sz w:val="26"/>
          <w:szCs w:val="26"/>
          <w:lang w:val="zh-CN"/>
        </w:rPr>
      </w:pPr>
      <w:r>
        <w:rPr>
          <w:rFonts w:ascii="Arial Unicode MS" w:hAnsi="Arial Unicode MS" w:hint="eastAsia"/>
          <w:b/>
          <w:color w:val="0070C0"/>
          <w:sz w:val="26"/>
          <w:szCs w:val="26"/>
          <w:lang w:val="zh-CN"/>
        </w:rPr>
        <w:t>协助</w:t>
      </w:r>
      <w:r w:rsidR="00573B18">
        <w:rPr>
          <w:rFonts w:ascii="Arial Unicode MS" w:hAnsi="Arial Unicode MS" w:hint="eastAsia"/>
          <w:b/>
          <w:color w:val="0070C0"/>
          <w:sz w:val="26"/>
          <w:szCs w:val="26"/>
          <w:lang w:val="zh-CN"/>
        </w:rPr>
        <w:t>中信银行</w:t>
      </w:r>
      <w:r w:rsidR="007E54A5" w:rsidRPr="007E54A5">
        <w:rPr>
          <w:rFonts w:ascii="Arial Unicode MS" w:hAnsi="Arial Unicode MS" w:hint="eastAsia"/>
          <w:b/>
          <w:color w:val="0070C0"/>
          <w:sz w:val="26"/>
          <w:szCs w:val="26"/>
          <w:lang w:val="zh-CN"/>
        </w:rPr>
        <w:t>建立以客户需求为导向的营销体系</w:t>
      </w:r>
    </w:p>
    <w:p w14:paraId="62198678" w14:textId="0E5A8DE6" w:rsidR="005E5195" w:rsidRDefault="005E5195" w:rsidP="00DB3FAA">
      <w:pPr>
        <w:pStyle w:val="Body"/>
        <w:ind w:left="520"/>
        <w:rPr>
          <w:rFonts w:ascii="Arial Unicode MS" w:hAnsi="Arial Unicode MS"/>
          <w:sz w:val="26"/>
          <w:szCs w:val="26"/>
          <w:lang w:val="zh-CN"/>
        </w:rPr>
      </w:pPr>
      <w:r>
        <w:rPr>
          <w:rFonts w:ascii="Arial Unicode MS" w:hAnsi="Arial Unicode MS" w:hint="eastAsia"/>
          <w:sz w:val="26"/>
          <w:szCs w:val="26"/>
          <w:lang w:val="zh-CN"/>
        </w:rPr>
        <w:t xml:space="preserve"> </w:t>
      </w:r>
      <w:r w:rsidR="001A12C0">
        <w:rPr>
          <w:rFonts w:ascii="Arial Unicode MS" w:hAnsi="Arial Unicode MS" w:hint="eastAsia"/>
          <w:sz w:val="26"/>
          <w:szCs w:val="26"/>
          <w:lang w:val="zh-CN"/>
        </w:rPr>
        <w:t>基于</w:t>
      </w:r>
      <w:r w:rsidR="001A12C0">
        <w:rPr>
          <w:rFonts w:ascii="Arial Unicode MS" w:hAnsi="Arial Unicode MS" w:hint="eastAsia"/>
          <w:sz w:val="26"/>
          <w:szCs w:val="26"/>
          <w:lang w:val="zh-CN"/>
        </w:rPr>
        <w:t>FDTScore</w:t>
      </w:r>
      <w:r w:rsidR="001A12C0">
        <w:rPr>
          <w:rFonts w:ascii="Arial Unicode MS" w:hAnsi="Arial Unicode MS" w:hint="eastAsia"/>
          <w:sz w:val="26"/>
          <w:szCs w:val="26"/>
          <w:lang w:val="zh-CN"/>
        </w:rPr>
        <w:t>对用户和金融产品的深刻理解</w:t>
      </w:r>
      <w:r>
        <w:rPr>
          <w:rFonts w:ascii="Arial Unicode MS" w:hAnsi="Arial Unicode MS" w:hint="eastAsia"/>
          <w:sz w:val="26"/>
          <w:szCs w:val="26"/>
          <w:lang w:val="zh-CN"/>
        </w:rPr>
        <w:t>，帮助中信银行充分理解客</w:t>
      </w:r>
    </w:p>
    <w:p w14:paraId="5DE8A00D" w14:textId="08489558" w:rsidR="001A12C0" w:rsidRDefault="005E5195" w:rsidP="005E5195">
      <w:pPr>
        <w:pStyle w:val="Body"/>
        <w:rPr>
          <w:rFonts w:ascii="Arial Unicode MS" w:hAnsi="Arial Unicode MS"/>
          <w:sz w:val="26"/>
          <w:szCs w:val="26"/>
          <w:lang w:val="zh-CN"/>
        </w:rPr>
      </w:pPr>
      <w:r>
        <w:rPr>
          <w:rFonts w:ascii="Arial Unicode MS" w:hAnsi="Arial Unicode MS" w:hint="eastAsia"/>
          <w:sz w:val="26"/>
          <w:szCs w:val="26"/>
          <w:lang w:val="zh-CN"/>
        </w:rPr>
        <w:t>户需求，给客户推荐最合适的产品，提高客户活跃度和忠诚度。</w:t>
      </w:r>
    </w:p>
    <w:p w14:paraId="6D59D0D0" w14:textId="4DF25682" w:rsidR="005E5195" w:rsidRDefault="005E5195" w:rsidP="005E5195">
      <w:pPr>
        <w:pStyle w:val="Body"/>
        <w:ind w:left="520"/>
        <w:rPr>
          <w:rFonts w:ascii="Arial Unicode MS" w:hAnsi="Arial Unicode MS"/>
          <w:sz w:val="26"/>
          <w:szCs w:val="26"/>
          <w:lang w:val="zh-CN"/>
        </w:rPr>
      </w:pPr>
      <w:r>
        <w:rPr>
          <w:rFonts w:ascii="Arial Unicode MS" w:hAnsi="Arial Unicode MS" w:hint="eastAsia"/>
          <w:sz w:val="26"/>
          <w:szCs w:val="26"/>
          <w:lang w:val="zh-CN"/>
        </w:rPr>
        <w:t xml:space="preserve">  </w:t>
      </w:r>
      <w:r w:rsidR="00BF05AC">
        <w:rPr>
          <w:rFonts w:ascii="Arial Unicode MS" w:hAnsi="Arial Unicode MS" w:hint="eastAsia"/>
          <w:sz w:val="26"/>
          <w:szCs w:val="26"/>
          <w:lang w:val="zh-CN"/>
        </w:rPr>
        <w:t>由</w:t>
      </w:r>
      <w:r w:rsidR="00BF05AC">
        <w:rPr>
          <w:rFonts w:ascii="Arial Unicode MS" w:hAnsi="Arial Unicode MS" w:hint="eastAsia"/>
          <w:sz w:val="26"/>
          <w:szCs w:val="26"/>
          <w:lang w:val="zh-CN"/>
        </w:rPr>
        <w:t>FDTAI</w:t>
      </w:r>
      <w:r w:rsidR="00BF05AC">
        <w:rPr>
          <w:rFonts w:ascii="Arial Unicode MS" w:hAnsi="Arial Unicode MS" w:hint="eastAsia"/>
          <w:sz w:val="26"/>
          <w:szCs w:val="26"/>
          <w:lang w:val="zh-CN"/>
        </w:rPr>
        <w:t>提供的</w:t>
      </w:r>
      <w:r w:rsidR="00BF05AC">
        <w:rPr>
          <w:rFonts w:ascii="Arial Unicode MS" w:hAnsi="Arial Unicode MS" w:hint="eastAsia"/>
          <w:sz w:val="26"/>
          <w:szCs w:val="26"/>
          <w:lang w:val="zh-CN"/>
        </w:rPr>
        <w:t>FDTScore</w:t>
      </w:r>
      <w:r w:rsidR="00BF05AC">
        <w:rPr>
          <w:rFonts w:ascii="Arial Unicode MS" w:hAnsi="Arial Unicode MS" w:hint="eastAsia"/>
          <w:sz w:val="26"/>
          <w:szCs w:val="26"/>
          <w:lang w:val="zh-CN"/>
        </w:rPr>
        <w:t>产品</w:t>
      </w:r>
      <w:r w:rsidR="00DB3FAA">
        <w:rPr>
          <w:rFonts w:ascii="Arial Unicode MS" w:hAnsi="Arial Unicode MS" w:hint="eastAsia"/>
          <w:sz w:val="26"/>
          <w:szCs w:val="26"/>
          <w:lang w:val="zh-CN"/>
        </w:rPr>
        <w:t>，基于人工智能、大数据以及行为金融</w:t>
      </w:r>
    </w:p>
    <w:p w14:paraId="64ED9D67" w14:textId="77777777" w:rsidR="005E5195" w:rsidRDefault="00DB3FAA" w:rsidP="005E5195">
      <w:pPr>
        <w:pStyle w:val="Body"/>
        <w:rPr>
          <w:rFonts w:ascii="Arial Unicode MS" w:hAnsi="Arial Unicode MS"/>
          <w:sz w:val="26"/>
          <w:szCs w:val="26"/>
          <w:lang w:val="zh-CN"/>
        </w:rPr>
      </w:pPr>
      <w:r>
        <w:rPr>
          <w:rFonts w:ascii="Arial Unicode MS" w:hAnsi="Arial Unicode MS" w:hint="eastAsia"/>
          <w:sz w:val="26"/>
          <w:szCs w:val="26"/>
          <w:lang w:val="zh-CN"/>
        </w:rPr>
        <w:t>学</w:t>
      </w:r>
      <w:r w:rsidR="000A6086">
        <w:rPr>
          <w:rFonts w:ascii="Arial Unicode MS" w:hAnsi="Arial Unicode MS" w:hint="eastAsia"/>
          <w:sz w:val="26"/>
          <w:szCs w:val="26"/>
          <w:lang w:val="zh-CN"/>
        </w:rPr>
        <w:t>等技术对用户特征、交易行为及服务需求进行全面采集与刻画，</w:t>
      </w:r>
      <w:r w:rsidR="000D63E8">
        <w:rPr>
          <w:rFonts w:ascii="Arial Unicode MS" w:hAnsi="Arial Unicode MS" w:hint="eastAsia"/>
          <w:sz w:val="26"/>
          <w:szCs w:val="26"/>
          <w:lang w:val="zh-CN"/>
        </w:rPr>
        <w:t>并进行特征值计算、行为建模以及关键标签提取</w:t>
      </w:r>
      <w:r w:rsidR="000A6086">
        <w:rPr>
          <w:rFonts w:ascii="Arial Unicode MS" w:hAnsi="Arial Unicode MS" w:hint="eastAsia"/>
          <w:sz w:val="26"/>
          <w:szCs w:val="26"/>
          <w:lang w:val="zh-CN"/>
        </w:rPr>
        <w:t>，进而</w:t>
      </w:r>
      <w:r w:rsidR="007828FA">
        <w:rPr>
          <w:rFonts w:ascii="Arial Unicode MS" w:hAnsi="Arial Unicode MS" w:hint="eastAsia"/>
          <w:sz w:val="26"/>
          <w:szCs w:val="26"/>
          <w:lang w:val="zh-CN"/>
        </w:rPr>
        <w:t>为中信银行的客户生成多维标签精准画像</w:t>
      </w:r>
      <w:r w:rsidR="005E5195">
        <w:rPr>
          <w:rFonts w:ascii="Arial Unicode MS" w:hAnsi="Arial Unicode MS" w:hint="eastAsia"/>
          <w:sz w:val="26"/>
          <w:szCs w:val="26"/>
          <w:lang w:val="zh-CN"/>
        </w:rPr>
        <w:t>；</w:t>
      </w:r>
      <w:r w:rsidR="005E5195">
        <w:rPr>
          <w:rFonts w:ascii="Arial Unicode MS" w:hAnsi="Arial Unicode MS" w:hint="eastAsia"/>
          <w:sz w:val="26"/>
          <w:szCs w:val="26"/>
          <w:lang w:val="zh-CN"/>
        </w:rPr>
        <w:t xml:space="preserve"> </w:t>
      </w:r>
    </w:p>
    <w:p w14:paraId="7754C907" w14:textId="51557E1E" w:rsidR="001E6D26" w:rsidRDefault="001E6D26" w:rsidP="005E5195">
      <w:pPr>
        <w:pStyle w:val="Body"/>
        <w:ind w:firstLine="500"/>
        <w:rPr>
          <w:rFonts w:ascii="Arial Unicode MS" w:hAnsi="Arial Unicode MS"/>
          <w:sz w:val="26"/>
          <w:szCs w:val="26"/>
        </w:rPr>
      </w:pPr>
      <w:r>
        <w:rPr>
          <w:rFonts w:ascii="Arial Unicode MS" w:hAnsi="Arial Unicode MS" w:hint="eastAsia"/>
          <w:sz w:val="26"/>
          <w:szCs w:val="26"/>
        </w:rPr>
        <w:t>同时</w:t>
      </w:r>
      <w:r>
        <w:rPr>
          <w:rFonts w:ascii="Arial Unicode MS" w:hAnsi="Arial Unicode MS" w:hint="eastAsia"/>
          <w:sz w:val="26"/>
          <w:szCs w:val="26"/>
        </w:rPr>
        <w:t>FDTScore</w:t>
      </w:r>
      <w:r>
        <w:rPr>
          <w:rFonts w:ascii="Arial Unicode MS" w:hAnsi="Arial Unicode MS" w:hint="eastAsia"/>
          <w:sz w:val="26"/>
          <w:szCs w:val="26"/>
        </w:rPr>
        <w:t>通过对金融产品的维度特征计算和基于机器学习由</w:t>
      </w:r>
      <w:r w:rsidR="000D63E8">
        <w:rPr>
          <w:rFonts w:ascii="Arial Unicode MS" w:hAnsi="Arial Unicode MS" w:hint="eastAsia"/>
          <w:sz w:val="26"/>
          <w:szCs w:val="26"/>
        </w:rPr>
        <w:t>金融产品</w:t>
      </w:r>
      <w:r>
        <w:rPr>
          <w:rFonts w:ascii="Arial Unicode MS" w:hAnsi="Arial Unicode MS" w:hint="eastAsia"/>
          <w:sz w:val="26"/>
          <w:szCs w:val="26"/>
        </w:rPr>
        <w:t>数据训练出评估模型</w:t>
      </w:r>
      <w:r w:rsidR="000D63E8">
        <w:rPr>
          <w:rFonts w:ascii="Arial Unicode MS" w:hAnsi="Arial Unicode MS" w:hint="eastAsia"/>
          <w:sz w:val="26"/>
          <w:szCs w:val="26"/>
        </w:rPr>
        <w:t>，深入分析理解各金融</w:t>
      </w:r>
      <w:r>
        <w:rPr>
          <w:rFonts w:ascii="Arial Unicode MS" w:hAnsi="Arial Unicode MS" w:hint="eastAsia"/>
          <w:sz w:val="26"/>
          <w:szCs w:val="26"/>
        </w:rPr>
        <w:t>产品的收益和风险，</w:t>
      </w:r>
      <w:r w:rsidR="000D63E8">
        <w:rPr>
          <w:rFonts w:ascii="Arial Unicode MS" w:hAnsi="Arial Unicode MS" w:hint="eastAsia"/>
          <w:sz w:val="26"/>
          <w:szCs w:val="26"/>
        </w:rPr>
        <w:t>对金融产品的真实表现进行评估及预测最终形成金融产品画像</w:t>
      </w:r>
      <w:r w:rsidR="00967FE8">
        <w:rPr>
          <w:rFonts w:ascii="Arial Unicode MS" w:hAnsi="Arial Unicode MS" w:hint="eastAsia"/>
          <w:sz w:val="26"/>
          <w:szCs w:val="26"/>
        </w:rPr>
        <w:t>；</w:t>
      </w:r>
    </w:p>
    <w:p w14:paraId="60D9A9E4" w14:textId="1FDEC07A" w:rsidR="005E5195" w:rsidRPr="005E5195" w:rsidRDefault="00967FE8" w:rsidP="005E5195">
      <w:pPr>
        <w:pStyle w:val="Body"/>
        <w:ind w:firstLine="500"/>
        <w:rPr>
          <w:rFonts w:ascii="Arial Unicode MS" w:hAnsi="Arial Unicode MS"/>
          <w:sz w:val="26"/>
          <w:szCs w:val="26"/>
        </w:rPr>
      </w:pPr>
      <w:r>
        <w:rPr>
          <w:rFonts w:ascii="Arial Unicode MS" w:hAnsi="Arial Unicode MS" w:hint="eastAsia"/>
          <w:sz w:val="26"/>
          <w:szCs w:val="26"/>
          <w:lang w:val="zh-CN"/>
        </w:rPr>
        <w:t>最后</w:t>
      </w:r>
      <w:r w:rsidR="005E5195">
        <w:rPr>
          <w:rFonts w:ascii="Arial Unicode MS" w:hAnsi="Arial Unicode MS" w:hint="eastAsia"/>
          <w:sz w:val="26"/>
          <w:szCs w:val="26"/>
          <w:lang w:val="zh-CN"/>
        </w:rPr>
        <w:t>结合用户的理财需求、资产状况、风险承受能力等因素，通过大数据分析用户个性化的风险偏好及变化规律</w:t>
      </w:r>
      <w:r w:rsidR="00907A10">
        <w:rPr>
          <w:rFonts w:ascii="Arial Unicode MS" w:hAnsi="Arial Unicode MS" w:hint="eastAsia"/>
          <w:sz w:val="26"/>
          <w:szCs w:val="26"/>
          <w:lang w:val="zh-CN"/>
        </w:rPr>
        <w:t>，建立以满足用户需求为导向</w:t>
      </w:r>
      <w:r>
        <w:rPr>
          <w:rFonts w:ascii="Arial Unicode MS" w:hAnsi="Arial Unicode MS" w:hint="eastAsia"/>
          <w:sz w:val="26"/>
          <w:szCs w:val="26"/>
          <w:lang w:val="zh-CN"/>
        </w:rPr>
        <w:t>的全方位营销体系。</w:t>
      </w:r>
    </w:p>
    <w:p w14:paraId="1F1BF0C5" w14:textId="05BEC9EE" w:rsidR="00907A10" w:rsidRDefault="005E5195" w:rsidP="00821931">
      <w:pPr>
        <w:pStyle w:val="Body"/>
        <w:ind w:firstLine="500"/>
        <w:rPr>
          <w:rFonts w:ascii="Arial Unicode MS" w:hAnsi="Arial Unicode MS"/>
          <w:sz w:val="26"/>
          <w:szCs w:val="26"/>
          <w:lang w:val="zh-CN"/>
        </w:rPr>
      </w:pPr>
      <w:r>
        <w:rPr>
          <w:rFonts w:ascii="Arial Unicode MS" w:hAnsi="Arial Unicode MS" w:hint="eastAsia"/>
          <w:sz w:val="26"/>
          <w:szCs w:val="26"/>
          <w:lang w:val="zh-CN"/>
        </w:rPr>
        <w:t>从</w:t>
      </w:r>
      <w:r w:rsidR="00DB542D">
        <w:rPr>
          <w:rFonts w:ascii="Arial Unicode MS" w:hAnsi="Arial Unicode MS" w:hint="eastAsia"/>
          <w:sz w:val="26"/>
          <w:szCs w:val="26"/>
          <w:lang w:val="zh-CN"/>
        </w:rPr>
        <w:t>金融产品</w:t>
      </w:r>
      <w:r w:rsidR="00967FE8">
        <w:rPr>
          <w:rFonts w:ascii="Arial Unicode MS" w:hAnsi="Arial Unicode MS" w:hint="eastAsia"/>
          <w:sz w:val="26"/>
          <w:szCs w:val="26"/>
          <w:lang w:val="zh-CN"/>
        </w:rPr>
        <w:t>营销</w:t>
      </w:r>
      <w:r>
        <w:rPr>
          <w:rFonts w:ascii="Arial Unicode MS" w:hAnsi="Arial Unicode MS" w:hint="eastAsia"/>
          <w:sz w:val="26"/>
          <w:szCs w:val="26"/>
          <w:lang w:val="zh-CN"/>
        </w:rPr>
        <w:t>渠道管理上，</w:t>
      </w:r>
      <w:r w:rsidR="002E5B81">
        <w:rPr>
          <w:rFonts w:ascii="Arial Unicode MS" w:hAnsi="Arial Unicode MS" w:hint="eastAsia"/>
          <w:sz w:val="26"/>
          <w:szCs w:val="26"/>
          <w:lang w:val="zh-CN"/>
        </w:rPr>
        <w:t>我们提供大数据技术获取和分析用户群体的行为特征，并</w:t>
      </w:r>
      <w:r>
        <w:rPr>
          <w:rFonts w:ascii="Arial Unicode MS" w:hAnsi="Arial Unicode MS" w:hint="eastAsia"/>
          <w:sz w:val="26"/>
          <w:szCs w:val="26"/>
          <w:lang w:val="zh-CN"/>
        </w:rPr>
        <w:t>联合</w:t>
      </w:r>
      <w:r w:rsidR="008C0810">
        <w:rPr>
          <w:rFonts w:ascii="Arial Unicode MS" w:hAnsi="Arial Unicode MS" w:hint="eastAsia"/>
          <w:sz w:val="26"/>
          <w:szCs w:val="26"/>
          <w:lang w:val="zh-CN"/>
        </w:rPr>
        <w:t>第</w:t>
      </w:r>
      <w:r w:rsidR="001A12C0">
        <w:rPr>
          <w:rFonts w:ascii="Arial Unicode MS" w:hAnsi="Arial Unicode MS" w:hint="eastAsia"/>
          <w:sz w:val="26"/>
          <w:szCs w:val="26"/>
          <w:lang w:val="zh-CN"/>
        </w:rPr>
        <w:t>三方软件提供商</w:t>
      </w:r>
      <w:r w:rsidR="008C0810">
        <w:rPr>
          <w:rFonts w:ascii="Arial Unicode MS" w:hAnsi="Arial Unicode MS" w:hint="eastAsia"/>
          <w:sz w:val="26"/>
          <w:szCs w:val="26"/>
          <w:lang w:val="zh-CN"/>
        </w:rPr>
        <w:t>联合提供</w:t>
      </w:r>
      <w:r w:rsidR="001A12C0">
        <w:rPr>
          <w:rFonts w:ascii="Arial Unicode MS" w:hAnsi="Arial Unicode MS" w:hint="eastAsia"/>
          <w:sz w:val="26"/>
          <w:szCs w:val="26"/>
          <w:lang w:val="zh-CN"/>
        </w:rPr>
        <w:t>微营销管理系统</w:t>
      </w:r>
      <w:r w:rsidR="008C0810">
        <w:rPr>
          <w:rFonts w:ascii="Arial Unicode MS" w:hAnsi="Arial Unicode MS" w:hint="eastAsia"/>
          <w:sz w:val="26"/>
          <w:szCs w:val="26"/>
          <w:lang w:val="zh-CN"/>
        </w:rPr>
        <w:t>，</w:t>
      </w:r>
      <w:r w:rsidR="00B77AC9">
        <w:rPr>
          <w:rFonts w:ascii="Arial Unicode MS" w:hAnsi="Arial Unicode MS" w:hint="eastAsia"/>
          <w:sz w:val="26"/>
          <w:szCs w:val="26"/>
          <w:lang w:val="zh-CN"/>
        </w:rPr>
        <w:t>联合开发</w:t>
      </w:r>
      <w:r w:rsidR="00AB3013">
        <w:rPr>
          <w:rFonts w:ascii="Arial Unicode MS" w:hAnsi="Arial Unicode MS" w:hint="eastAsia"/>
          <w:sz w:val="26"/>
          <w:szCs w:val="26"/>
          <w:lang w:val="zh-CN"/>
        </w:rPr>
        <w:t>集微信公众号客服系统、微信客户管理、多媒体互动、微信客户多次挖掘以及二维码营销等功能，帮助中信银行</w:t>
      </w:r>
      <w:r w:rsidR="00B77AC9">
        <w:rPr>
          <w:rFonts w:ascii="Arial Unicode MS" w:hAnsi="Arial Unicode MS" w:hint="eastAsia"/>
          <w:sz w:val="26"/>
          <w:szCs w:val="26"/>
          <w:lang w:val="zh-CN"/>
        </w:rPr>
        <w:t>打通</w:t>
      </w:r>
      <w:r w:rsidR="00AB3013">
        <w:rPr>
          <w:rFonts w:ascii="Arial Unicode MS" w:hAnsi="Arial Unicode MS" w:hint="eastAsia"/>
          <w:sz w:val="26"/>
          <w:szCs w:val="26"/>
          <w:lang w:val="zh-CN"/>
        </w:rPr>
        <w:t>从用户获取、留存管理到用户商业转化</w:t>
      </w:r>
      <w:r w:rsidR="00B77AC9">
        <w:rPr>
          <w:rFonts w:ascii="Arial Unicode MS" w:hAnsi="Arial Unicode MS" w:hint="eastAsia"/>
          <w:sz w:val="26"/>
          <w:szCs w:val="26"/>
          <w:lang w:val="zh-CN"/>
        </w:rPr>
        <w:t>微信营销全流程，同</w:t>
      </w:r>
      <w:r w:rsidR="00B77AC9">
        <w:rPr>
          <w:rFonts w:ascii="Arial Unicode MS" w:hAnsi="Arial Unicode MS" w:hint="eastAsia"/>
          <w:sz w:val="26"/>
          <w:szCs w:val="26"/>
          <w:lang w:val="zh-CN"/>
        </w:rPr>
        <w:lastRenderedPageBreak/>
        <w:t>时</w:t>
      </w:r>
      <w:r w:rsidR="001A12C0">
        <w:rPr>
          <w:rFonts w:ascii="Arial Unicode MS" w:hAnsi="Arial Unicode MS" w:hint="eastAsia"/>
          <w:sz w:val="26"/>
          <w:szCs w:val="26"/>
          <w:lang w:val="zh-CN"/>
        </w:rPr>
        <w:t>对用户从微信公众号到交易的行为路径进行挖掘、分析和管理，</w:t>
      </w:r>
      <w:r w:rsidR="002E5B81">
        <w:rPr>
          <w:rFonts w:ascii="Arial Unicode MS" w:hAnsi="Arial Unicode MS" w:hint="eastAsia"/>
          <w:sz w:val="26"/>
          <w:szCs w:val="26"/>
          <w:lang w:val="zh-CN"/>
        </w:rPr>
        <w:t>有针对性的吸引潜在需求用户，实现金融产品的精准营销；针对留存用户可以根据画像标签对微信用户进行实名制匹配，并进行分类提取筛选，进行分层营销管理，向筛选出的不同用户群体进行个性化智能资讯及产品信息推荐，</w:t>
      </w:r>
      <w:r w:rsidR="007E4066">
        <w:rPr>
          <w:rFonts w:ascii="Arial Unicode MS" w:hAnsi="Arial Unicode MS" w:hint="eastAsia"/>
          <w:sz w:val="26"/>
          <w:szCs w:val="26"/>
          <w:lang w:val="zh-CN"/>
        </w:rPr>
        <w:t>提升</w:t>
      </w:r>
      <w:r w:rsidR="002E5B81">
        <w:rPr>
          <w:rFonts w:ascii="Arial Unicode MS" w:hAnsi="Arial Unicode MS" w:hint="eastAsia"/>
          <w:sz w:val="26"/>
          <w:szCs w:val="26"/>
          <w:lang w:val="zh-CN"/>
        </w:rPr>
        <w:t>用户的活跃度和</w:t>
      </w:r>
      <w:r w:rsidR="007E4066">
        <w:rPr>
          <w:rFonts w:ascii="Arial Unicode MS" w:hAnsi="Arial Unicode MS" w:hint="eastAsia"/>
          <w:sz w:val="26"/>
          <w:szCs w:val="26"/>
          <w:lang w:val="zh-CN"/>
        </w:rPr>
        <w:t>银行金融产品的匹配度，</w:t>
      </w:r>
      <w:r w:rsidR="0091091F">
        <w:rPr>
          <w:rFonts w:ascii="Arial Unicode MS" w:hAnsi="Arial Unicode MS" w:hint="eastAsia"/>
          <w:sz w:val="26"/>
          <w:szCs w:val="26"/>
          <w:lang w:val="zh-CN"/>
        </w:rPr>
        <w:t>同时还能设置定时邀请、自动提醒等功能，方便客服和业务人员跟进，形成线上线下的营销闭环</w:t>
      </w:r>
      <w:r w:rsidR="002E5B81">
        <w:rPr>
          <w:rFonts w:ascii="Arial Unicode MS" w:hAnsi="Arial Unicode MS" w:hint="eastAsia"/>
          <w:sz w:val="26"/>
          <w:szCs w:val="26"/>
          <w:lang w:val="zh-CN"/>
        </w:rPr>
        <w:t>。</w:t>
      </w:r>
      <w:r w:rsidR="00FD0E74">
        <w:rPr>
          <w:rFonts w:ascii="Arial Unicode MS" w:hAnsi="Arial Unicode MS" w:hint="eastAsia"/>
          <w:sz w:val="26"/>
          <w:szCs w:val="26"/>
          <w:lang w:val="zh-CN"/>
        </w:rPr>
        <w:t>（</w:t>
      </w:r>
      <w:r w:rsidR="00FD0E74" w:rsidRPr="00FD0E74">
        <w:rPr>
          <w:rFonts w:ascii="Arial Unicode MS" w:hAnsi="Arial Unicode MS" w:hint="eastAsia"/>
          <w:b/>
          <w:sz w:val="26"/>
          <w:szCs w:val="26"/>
          <w:lang w:val="zh-CN"/>
        </w:rPr>
        <w:t>智能营销管理</w:t>
      </w:r>
      <w:r w:rsidR="00FD0E74">
        <w:rPr>
          <w:rFonts w:ascii="Arial Unicode MS" w:hAnsi="Arial Unicode MS" w:hint="eastAsia"/>
          <w:sz w:val="26"/>
          <w:szCs w:val="26"/>
          <w:lang w:val="zh-CN"/>
        </w:rPr>
        <w:t>）</w:t>
      </w:r>
    </w:p>
    <w:p w14:paraId="0ED878D7" w14:textId="31FB9757" w:rsidR="00601B77" w:rsidRPr="00821931" w:rsidRDefault="00045D88" w:rsidP="00601B77">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sidR="00601B77">
        <w:rPr>
          <w:rFonts w:ascii="Arial Unicode MS" w:hAnsi="Arial Unicode MS" w:hint="eastAsia"/>
          <w:sz w:val="26"/>
          <w:szCs w:val="26"/>
          <w:lang w:val="zh-CN"/>
        </w:rPr>
        <w:t>利用基于大数据征信和机器学习信用风险量化模型，</w:t>
      </w:r>
      <w:r>
        <w:rPr>
          <w:rFonts w:ascii="Arial Unicode MS" w:hAnsi="Arial Unicode MS" w:hint="eastAsia"/>
          <w:sz w:val="26"/>
          <w:szCs w:val="26"/>
          <w:lang w:val="zh-CN"/>
        </w:rPr>
        <w:t>帮助</w:t>
      </w:r>
      <w:r w:rsidRPr="00A328CA">
        <w:rPr>
          <w:rFonts w:ascii="Arial Unicode MS" w:hAnsi="Arial Unicode MS" w:hint="eastAsia"/>
          <w:sz w:val="26"/>
          <w:szCs w:val="26"/>
          <w:lang w:val="zh-CN"/>
        </w:rPr>
        <w:t>银行更加全面地掌握客户的行为及需求，</w:t>
      </w:r>
      <w:r>
        <w:rPr>
          <w:rFonts w:ascii="Arial Unicode MS" w:hAnsi="Arial Unicode MS" w:hint="eastAsia"/>
          <w:sz w:val="26"/>
          <w:szCs w:val="26"/>
          <w:lang w:val="zh-CN"/>
        </w:rPr>
        <w:t>通过对个人用户过往支付结算、信贷业务、信用卡等交易行为进行时间和空间的多维度分析，对用户行为特征与交易习惯进行分析，</w:t>
      </w:r>
      <w:r w:rsidR="00601B77">
        <w:rPr>
          <w:rFonts w:ascii="Arial Unicode MS" w:hAnsi="Arial Unicode MS" w:hint="eastAsia"/>
          <w:sz w:val="26"/>
          <w:szCs w:val="26"/>
          <w:lang w:val="zh-CN"/>
        </w:rPr>
        <w:t>实现用户需求和风险的及时准确把握，对不同时期的信用表现动态管理以及风险评估，助力信贷业务和信用卡业务的发展（</w:t>
      </w:r>
      <w:r w:rsidR="00601B77">
        <w:rPr>
          <w:rFonts w:ascii="Arial Unicode MS" w:hAnsi="Arial Unicode MS" w:hint="eastAsia"/>
          <w:sz w:val="26"/>
          <w:szCs w:val="26"/>
          <w:lang w:val="zh-CN"/>
        </w:rPr>
        <w:t>FDTScore</w:t>
      </w:r>
      <w:r w:rsidR="00601B77" w:rsidRPr="00601B77">
        <w:rPr>
          <w:rFonts w:ascii="Arial Unicode MS" w:hAnsi="Arial Unicode MS" w:hint="eastAsia"/>
          <w:b/>
          <w:sz w:val="26"/>
          <w:szCs w:val="26"/>
          <w:lang w:val="zh-CN"/>
        </w:rPr>
        <w:t>贷前征信评估</w:t>
      </w:r>
      <w:r w:rsidR="00601B77">
        <w:rPr>
          <w:rFonts w:ascii="Arial Unicode MS" w:hAnsi="Arial Unicode MS" w:hint="eastAsia"/>
          <w:sz w:val="26"/>
          <w:szCs w:val="26"/>
          <w:lang w:val="zh-CN"/>
        </w:rPr>
        <w:t>）</w:t>
      </w:r>
    </w:p>
    <w:p w14:paraId="38D24CEB" w14:textId="66174E25" w:rsidR="00907A10" w:rsidRDefault="00B77AC9" w:rsidP="00907A10">
      <w:pPr>
        <w:pStyle w:val="Body"/>
        <w:ind w:firstLine="500"/>
        <w:rPr>
          <w:rFonts w:ascii="Arial Unicode MS" w:hAnsi="Arial Unicode MS"/>
          <w:sz w:val="26"/>
          <w:szCs w:val="26"/>
          <w:lang w:val="zh-CN"/>
        </w:rPr>
      </w:pPr>
      <w:r w:rsidRPr="00A328CA">
        <w:rPr>
          <w:rFonts w:ascii="Arial Unicode MS" w:hAnsi="Arial Unicode MS" w:hint="eastAsia"/>
          <w:sz w:val="26"/>
          <w:szCs w:val="26"/>
          <w:lang w:val="zh-CN"/>
        </w:rPr>
        <w:t>人工智能技术将可以直接用于服务中高端以及普通大众客户</w:t>
      </w:r>
      <w:r w:rsidRPr="00A328CA">
        <w:rPr>
          <w:rFonts w:ascii="Arial Unicode MS" w:hAnsi="Arial Unicode MS" w:hint="eastAsia"/>
          <w:sz w:val="26"/>
          <w:szCs w:val="26"/>
          <w:lang w:val="zh-CN"/>
        </w:rPr>
        <w:t>,</w:t>
      </w:r>
      <w:r w:rsidR="00FD0E74">
        <w:rPr>
          <w:rFonts w:ascii="Arial Unicode MS" w:hAnsi="Arial Unicode MS" w:hint="eastAsia"/>
          <w:sz w:val="26"/>
          <w:szCs w:val="26"/>
          <w:lang w:val="zh-CN"/>
        </w:rPr>
        <w:t>通过大数据技术和深度学习等技术的应用，可以帮助银行为用户提供更加场景化、个性化、定制化的金融服务，满足各类客户的个性</w:t>
      </w:r>
      <w:r w:rsidRPr="00A328CA">
        <w:rPr>
          <w:rFonts w:ascii="Arial Unicode MS" w:hAnsi="Arial Unicode MS" w:hint="eastAsia"/>
          <w:sz w:val="26"/>
          <w:szCs w:val="26"/>
          <w:lang w:val="zh-CN"/>
        </w:rPr>
        <w:t>化业务需求</w:t>
      </w:r>
      <w:r w:rsidR="00907A10">
        <w:rPr>
          <w:rFonts w:ascii="Arial Unicode MS" w:hAnsi="Arial Unicode MS" w:hint="eastAsia"/>
          <w:sz w:val="26"/>
          <w:szCs w:val="26"/>
          <w:lang w:val="zh-CN"/>
        </w:rPr>
        <w:t>；</w:t>
      </w:r>
    </w:p>
    <w:p w14:paraId="42EBC2DB" w14:textId="77777777" w:rsidR="006942A2" w:rsidRDefault="00907A10" w:rsidP="006942A2">
      <w:pPr>
        <w:pStyle w:val="Body"/>
        <w:ind w:firstLine="500"/>
        <w:rPr>
          <w:rFonts w:ascii="Arial Unicode MS" w:hAnsi="Arial Unicode MS"/>
          <w:sz w:val="26"/>
          <w:szCs w:val="26"/>
          <w:lang w:val="zh-CN"/>
        </w:rPr>
      </w:pPr>
      <w:r>
        <w:rPr>
          <w:rFonts w:ascii="Arial Unicode MS" w:hAnsi="Arial Unicode MS" w:hint="eastAsia"/>
          <w:sz w:val="26"/>
          <w:szCs w:val="26"/>
          <w:lang w:val="zh-CN"/>
        </w:rPr>
        <w:t>从银行方面，传统的财富管理服务往往以理财经理和财富管理顾问为主体，营销人员的专业性要求非常高，同时服务推介、客户管理等方面也有着非常高的人工成本；从个人客户角度，查找匹配的金融产品和服务难度较大、集成度较低、深度和广度有限，导致用户的业务需求很难被满足</w:t>
      </w:r>
      <w:r w:rsidR="006942A2">
        <w:rPr>
          <w:rFonts w:ascii="Arial Unicode MS" w:hAnsi="Arial Unicode MS" w:hint="eastAsia"/>
          <w:sz w:val="26"/>
          <w:szCs w:val="26"/>
          <w:lang w:val="zh-CN"/>
        </w:rPr>
        <w:t>。</w:t>
      </w:r>
    </w:p>
    <w:p w14:paraId="71A96601" w14:textId="312578BB" w:rsidR="00FD0E74" w:rsidRDefault="00FD0E74" w:rsidP="006942A2">
      <w:pPr>
        <w:pStyle w:val="Body"/>
        <w:ind w:firstLine="500"/>
        <w:rPr>
          <w:rFonts w:ascii="Arial Unicode MS" w:hAnsi="Arial Unicode MS"/>
          <w:sz w:val="26"/>
          <w:szCs w:val="26"/>
          <w:lang w:val="zh-CN"/>
        </w:rPr>
      </w:pPr>
      <w:r>
        <w:rPr>
          <w:rFonts w:ascii="Arial Unicode MS" w:hAnsi="Arial Unicode MS" w:hint="eastAsia"/>
          <w:sz w:val="26"/>
          <w:szCs w:val="26"/>
          <w:lang w:val="zh-CN"/>
        </w:rPr>
        <w:t>基于</w:t>
      </w:r>
      <w:r w:rsidR="00907A10">
        <w:rPr>
          <w:rFonts w:ascii="Arial Unicode MS" w:hAnsi="Arial Unicode MS" w:hint="eastAsia"/>
          <w:sz w:val="26"/>
          <w:szCs w:val="26"/>
          <w:lang w:val="zh-CN"/>
        </w:rPr>
        <w:t>人工智能和大数据技术驱动的智能投研</w:t>
      </w:r>
      <w:r>
        <w:rPr>
          <w:rFonts w:ascii="Arial Unicode MS" w:hAnsi="Arial Unicode MS" w:hint="eastAsia"/>
          <w:sz w:val="26"/>
          <w:szCs w:val="26"/>
          <w:lang w:val="zh-CN"/>
        </w:rPr>
        <w:t>产品</w:t>
      </w:r>
      <w:r w:rsidR="00907A10">
        <w:rPr>
          <w:rFonts w:ascii="Arial Unicode MS" w:hAnsi="Arial Unicode MS" w:hint="eastAsia"/>
          <w:sz w:val="26"/>
          <w:szCs w:val="26"/>
          <w:lang w:val="zh-CN"/>
        </w:rPr>
        <w:t>，</w:t>
      </w:r>
      <w:r>
        <w:rPr>
          <w:rFonts w:ascii="Arial Unicode MS" w:hAnsi="Arial Unicode MS" w:hint="eastAsia"/>
          <w:sz w:val="26"/>
          <w:szCs w:val="26"/>
          <w:lang w:val="zh-CN"/>
        </w:rPr>
        <w:t>通过</w:t>
      </w:r>
      <w:r w:rsidR="00907A10">
        <w:rPr>
          <w:rFonts w:ascii="Arial Unicode MS" w:hAnsi="Arial Unicode MS" w:hint="eastAsia"/>
          <w:sz w:val="26"/>
          <w:szCs w:val="26"/>
          <w:lang w:val="zh-CN"/>
        </w:rPr>
        <w:t>利用知识图谱、自然语言处理等技术</w:t>
      </w:r>
      <w:r>
        <w:rPr>
          <w:rFonts w:ascii="Arial Unicode MS" w:hAnsi="Arial Unicode MS" w:hint="eastAsia"/>
          <w:sz w:val="26"/>
          <w:szCs w:val="26"/>
          <w:lang w:val="zh-CN"/>
        </w:rPr>
        <w:t>可以</w:t>
      </w:r>
      <w:r w:rsidR="00907A10">
        <w:rPr>
          <w:rFonts w:ascii="Arial Unicode MS" w:hAnsi="Arial Unicode MS" w:hint="eastAsia"/>
          <w:sz w:val="26"/>
          <w:szCs w:val="26"/>
          <w:lang w:val="zh-CN"/>
        </w:rPr>
        <w:t>帮助投资者在海量复杂信息中迅速计算并提取出所需的有价值的信息，</w:t>
      </w:r>
      <w:r w:rsidR="006942A2">
        <w:rPr>
          <w:rFonts w:ascii="Arial Unicode MS" w:hAnsi="Arial Unicode MS" w:hint="eastAsia"/>
          <w:sz w:val="26"/>
          <w:szCs w:val="26"/>
          <w:lang w:val="zh-CN"/>
        </w:rPr>
        <w:t>对市场信息进行智能分</w:t>
      </w:r>
      <w:r w:rsidR="00907A10">
        <w:rPr>
          <w:rFonts w:ascii="Arial Unicode MS" w:hAnsi="Arial Unicode MS" w:hint="eastAsia"/>
          <w:sz w:val="26"/>
          <w:szCs w:val="26"/>
          <w:lang w:val="zh-CN"/>
        </w:rPr>
        <w:t>析，</w:t>
      </w:r>
      <w:r w:rsidR="00CA38C7">
        <w:rPr>
          <w:rFonts w:ascii="Arial Unicode MS" w:hAnsi="Arial Unicode MS" w:hint="eastAsia"/>
          <w:sz w:val="26"/>
          <w:szCs w:val="26"/>
          <w:lang w:val="zh-CN"/>
        </w:rPr>
        <w:t>结合用户的投资偏好、风险特征等因素为用户个性化智能资讯推荐，</w:t>
      </w:r>
      <w:r w:rsidR="00907A10">
        <w:rPr>
          <w:rFonts w:ascii="Arial Unicode MS" w:hAnsi="Arial Unicode MS" w:hint="eastAsia"/>
          <w:sz w:val="26"/>
          <w:szCs w:val="26"/>
          <w:lang w:val="zh-CN"/>
        </w:rPr>
        <w:t>为客户提供良好的</w:t>
      </w:r>
      <w:r w:rsidR="00CA38C7">
        <w:rPr>
          <w:rFonts w:ascii="Arial Unicode MS" w:hAnsi="Arial Unicode MS" w:hint="eastAsia"/>
          <w:sz w:val="26"/>
          <w:szCs w:val="26"/>
          <w:lang w:val="zh-CN"/>
        </w:rPr>
        <w:t>资讯信息和投资研究</w:t>
      </w:r>
      <w:r w:rsidR="00907A10">
        <w:rPr>
          <w:rFonts w:ascii="Arial Unicode MS" w:hAnsi="Arial Unicode MS" w:hint="eastAsia"/>
          <w:sz w:val="26"/>
          <w:szCs w:val="26"/>
          <w:lang w:val="zh-CN"/>
        </w:rPr>
        <w:t>工具</w:t>
      </w:r>
      <w:r w:rsidR="00601B77">
        <w:rPr>
          <w:rFonts w:ascii="Arial Unicode MS" w:hAnsi="Arial Unicode MS" w:hint="eastAsia"/>
          <w:sz w:val="26"/>
          <w:szCs w:val="26"/>
          <w:lang w:val="zh-CN"/>
        </w:rPr>
        <w:t>，提高客户的粘性和投资意愿</w:t>
      </w:r>
      <w:r>
        <w:rPr>
          <w:rFonts w:ascii="Arial Unicode MS" w:hAnsi="Arial Unicode MS" w:hint="eastAsia"/>
          <w:sz w:val="26"/>
          <w:szCs w:val="26"/>
          <w:lang w:val="zh-CN"/>
        </w:rPr>
        <w:t>（</w:t>
      </w:r>
      <w:r w:rsidRPr="00FD0E74">
        <w:rPr>
          <w:rFonts w:ascii="Arial Unicode MS" w:hAnsi="Arial Unicode MS" w:hint="eastAsia"/>
          <w:b/>
          <w:sz w:val="26"/>
          <w:szCs w:val="26"/>
          <w:lang w:val="zh-CN"/>
        </w:rPr>
        <w:t>智能</w:t>
      </w:r>
      <w:r w:rsidR="00CA38C7" w:rsidRPr="00FD0E74">
        <w:rPr>
          <w:rFonts w:ascii="Arial Unicode MS" w:hAnsi="Arial Unicode MS" w:hint="eastAsia"/>
          <w:b/>
          <w:sz w:val="26"/>
          <w:szCs w:val="26"/>
          <w:lang w:val="zh-CN"/>
        </w:rPr>
        <w:t>资讯</w:t>
      </w:r>
      <w:r w:rsidRPr="00FD0E74">
        <w:rPr>
          <w:rFonts w:ascii="Arial Unicode MS" w:hAnsi="Arial Unicode MS" w:hint="eastAsia"/>
          <w:b/>
          <w:sz w:val="26"/>
          <w:szCs w:val="26"/>
          <w:lang w:val="zh-CN"/>
        </w:rPr>
        <w:t>投研</w:t>
      </w:r>
      <w:r>
        <w:rPr>
          <w:rFonts w:ascii="Arial Unicode MS" w:hAnsi="Arial Unicode MS" w:hint="eastAsia"/>
          <w:sz w:val="26"/>
          <w:szCs w:val="26"/>
          <w:lang w:val="zh-CN"/>
        </w:rPr>
        <w:t>）</w:t>
      </w:r>
    </w:p>
    <w:p w14:paraId="622DA632" w14:textId="083DAD1C" w:rsidR="00FD0E74" w:rsidRDefault="00FD0E74" w:rsidP="00FD0E74">
      <w:pPr>
        <w:pStyle w:val="Body"/>
        <w:ind w:firstLine="500"/>
        <w:rPr>
          <w:rFonts w:ascii="Arial Unicode MS" w:hAnsi="Arial Unicode MS"/>
          <w:sz w:val="26"/>
          <w:szCs w:val="26"/>
          <w:lang w:val="zh-CN"/>
        </w:rPr>
      </w:pPr>
      <w:r>
        <w:rPr>
          <w:rFonts w:ascii="Arial Unicode MS" w:hAnsi="Arial Unicode MS" w:hint="eastAsia"/>
          <w:sz w:val="26"/>
          <w:szCs w:val="26"/>
          <w:lang w:val="zh-CN"/>
        </w:rPr>
        <w:t>FDTAI</w:t>
      </w:r>
      <w:r>
        <w:rPr>
          <w:rFonts w:ascii="Arial Unicode MS" w:hAnsi="Arial Unicode MS" w:hint="eastAsia"/>
          <w:sz w:val="26"/>
          <w:szCs w:val="26"/>
          <w:lang w:val="zh-CN"/>
        </w:rPr>
        <w:t>通过利用大数据技术，将投资者之前累计的行为和交易数据做出预判，计算出整体预期收益，降低投资风险，结合用户的理财需求、资产状况、风险承受能力等因素，</w:t>
      </w:r>
      <w:r w:rsidR="00E23727">
        <w:rPr>
          <w:rFonts w:ascii="Arial Unicode MS" w:hAnsi="Arial Unicode MS" w:hint="eastAsia"/>
          <w:sz w:val="26"/>
          <w:szCs w:val="26"/>
          <w:lang w:val="zh-CN"/>
        </w:rPr>
        <w:t>以移动计算提供综合化、全景化的个人金融信息服务，如消费账务、投资账簿、家庭财务规划等，结合</w:t>
      </w:r>
      <w:r w:rsidR="00E23727">
        <w:rPr>
          <w:rFonts w:ascii="Arial Unicode MS" w:hAnsi="Arial Unicode MS" w:hint="eastAsia"/>
          <w:sz w:val="26"/>
          <w:szCs w:val="26"/>
          <w:lang w:val="zh-CN"/>
        </w:rPr>
        <w:t>FDTAI</w:t>
      </w:r>
      <w:r w:rsidR="00E23727">
        <w:rPr>
          <w:rFonts w:ascii="Arial Unicode MS" w:hAnsi="Arial Unicode MS" w:hint="eastAsia"/>
          <w:sz w:val="26"/>
          <w:szCs w:val="26"/>
          <w:lang w:val="zh-CN"/>
        </w:rPr>
        <w:t>提供的用户全景画像，</w:t>
      </w:r>
      <w:r>
        <w:rPr>
          <w:rFonts w:ascii="Arial Unicode MS" w:hAnsi="Arial Unicode MS" w:hint="eastAsia"/>
          <w:sz w:val="26"/>
          <w:szCs w:val="26"/>
          <w:lang w:val="zh-CN"/>
        </w:rPr>
        <w:t>通过大数据分析用户个性化的风险偏好及变化规律，联合哥伦比亚大学</w:t>
      </w:r>
      <w:r>
        <w:rPr>
          <w:rFonts w:ascii="Arial Unicode MS" w:hAnsi="Arial Unicode MS" w:hint="eastAsia"/>
          <w:sz w:val="26"/>
          <w:szCs w:val="26"/>
          <w:lang w:val="zh-CN"/>
        </w:rPr>
        <w:t>FDT</w:t>
      </w:r>
      <w:r>
        <w:rPr>
          <w:rFonts w:ascii="Arial Unicode MS" w:hAnsi="Arial Unicode MS" w:hint="eastAsia"/>
          <w:sz w:val="26"/>
          <w:szCs w:val="26"/>
          <w:lang w:val="zh-CN"/>
        </w:rPr>
        <w:t>智能资产管理中心提供的</w:t>
      </w:r>
      <w:r>
        <w:rPr>
          <w:rFonts w:ascii="Arial Unicode MS" w:hAnsi="Arial Unicode MS" w:hint="eastAsia"/>
          <w:sz w:val="26"/>
          <w:szCs w:val="26"/>
          <w:lang w:val="zh-CN"/>
        </w:rPr>
        <w:lastRenderedPageBreak/>
        <w:t>顶尖投资组合算法为用户提供个性化的资产配置方案</w:t>
      </w:r>
      <w:r w:rsidR="00601B77">
        <w:rPr>
          <w:rFonts w:ascii="Arial Unicode MS" w:hAnsi="Arial Unicode MS" w:hint="eastAsia"/>
          <w:sz w:val="26"/>
          <w:szCs w:val="26"/>
          <w:lang w:val="zh-CN"/>
        </w:rPr>
        <w:t>，帮助用户找到最适合的投资组合</w:t>
      </w:r>
      <w:r>
        <w:rPr>
          <w:rFonts w:ascii="Arial Unicode MS" w:hAnsi="Arial Unicode MS" w:hint="eastAsia"/>
          <w:sz w:val="26"/>
          <w:szCs w:val="26"/>
          <w:lang w:val="zh-CN"/>
        </w:rPr>
        <w:t>（</w:t>
      </w:r>
      <w:r w:rsidRPr="00FD0E74">
        <w:rPr>
          <w:rFonts w:ascii="Arial Unicode MS" w:hAnsi="Arial Unicode MS" w:hint="eastAsia"/>
          <w:b/>
          <w:sz w:val="26"/>
          <w:szCs w:val="26"/>
          <w:lang w:val="zh-CN"/>
        </w:rPr>
        <w:t>智能投资方案</w:t>
      </w:r>
      <w:r>
        <w:rPr>
          <w:rFonts w:ascii="Arial Unicode MS" w:hAnsi="Arial Unicode MS" w:hint="eastAsia"/>
          <w:sz w:val="26"/>
          <w:szCs w:val="26"/>
          <w:lang w:val="zh-CN"/>
        </w:rPr>
        <w:t>）</w:t>
      </w:r>
    </w:p>
    <w:p w14:paraId="0CBEBA4F" w14:textId="5825C5F5" w:rsidR="00B77AC9" w:rsidRDefault="00601B77" w:rsidP="00045D88">
      <w:pPr>
        <w:pStyle w:val="Body"/>
        <w:ind w:firstLine="500"/>
        <w:rPr>
          <w:rFonts w:ascii="Arial Unicode MS" w:hAnsi="Arial Unicode MS"/>
          <w:sz w:val="26"/>
          <w:szCs w:val="26"/>
          <w:lang w:val="zh-CN"/>
        </w:rPr>
      </w:pPr>
      <w:r>
        <w:rPr>
          <w:rFonts w:ascii="Arial Unicode MS" w:hAnsi="Arial Unicode MS" w:hint="eastAsia"/>
          <w:sz w:val="26"/>
          <w:szCs w:val="26"/>
          <w:lang w:val="zh-CN"/>
        </w:rPr>
        <w:t>通过新媒体给投资者针对性提供图文、视频公开课等资讯内容，</w:t>
      </w:r>
      <w:r w:rsidR="0043418B">
        <w:rPr>
          <w:rFonts w:ascii="Arial Unicode MS" w:hAnsi="Arial Unicode MS" w:hint="eastAsia"/>
          <w:sz w:val="26"/>
          <w:szCs w:val="26"/>
          <w:lang w:val="zh-CN"/>
        </w:rPr>
        <w:t>为用户提供便捷的移动视频讲解、投资产品介绍、投资者教育等服务，</w:t>
      </w:r>
      <w:r>
        <w:rPr>
          <w:rFonts w:ascii="Arial Unicode MS" w:hAnsi="Arial Unicode MS" w:hint="eastAsia"/>
          <w:sz w:val="26"/>
          <w:szCs w:val="26"/>
          <w:lang w:val="zh-CN"/>
        </w:rPr>
        <w:t>同时增加与用户的互动，完善投资者教育与宣导，并对用户进行有效引导，完成线上的关系用户转化为线下的消费客户</w:t>
      </w:r>
      <w:r w:rsidR="00FD0E74">
        <w:rPr>
          <w:rFonts w:ascii="Arial Unicode MS" w:hAnsi="Arial Unicode MS" w:hint="eastAsia"/>
          <w:sz w:val="26"/>
          <w:szCs w:val="26"/>
          <w:lang w:val="zh-CN"/>
        </w:rPr>
        <w:t>（</w:t>
      </w:r>
      <w:r w:rsidR="00FD0E74" w:rsidRPr="00FD0E74">
        <w:rPr>
          <w:rFonts w:ascii="Arial Unicode MS" w:hAnsi="Arial Unicode MS" w:hint="eastAsia"/>
          <w:b/>
          <w:sz w:val="26"/>
          <w:szCs w:val="26"/>
          <w:lang w:val="zh-CN"/>
        </w:rPr>
        <w:t>智能金融教学</w:t>
      </w:r>
      <w:r w:rsidR="00FD0E74">
        <w:rPr>
          <w:rFonts w:ascii="Arial Unicode MS" w:hAnsi="Arial Unicode MS" w:hint="eastAsia"/>
          <w:sz w:val="26"/>
          <w:szCs w:val="26"/>
          <w:lang w:val="zh-CN"/>
        </w:rPr>
        <w:t>）</w:t>
      </w:r>
    </w:p>
    <w:p w14:paraId="54081EC6" w14:textId="77777777" w:rsidR="001C16CB" w:rsidRPr="0013779E" w:rsidRDefault="001C16CB" w:rsidP="001C16CB">
      <w:pPr>
        <w:pStyle w:val="Body"/>
        <w:numPr>
          <w:ilvl w:val="0"/>
          <w:numId w:val="36"/>
        </w:numPr>
        <w:rPr>
          <w:rFonts w:ascii="Arial Unicode MS" w:hAnsi="Arial Unicode MS"/>
          <w:b/>
          <w:color w:val="0070C0"/>
          <w:sz w:val="32"/>
          <w:szCs w:val="32"/>
          <w:lang w:val="zh-CN"/>
        </w:rPr>
      </w:pPr>
      <w:r w:rsidRPr="0013779E">
        <w:rPr>
          <w:rFonts w:ascii="Arial Unicode MS" w:hAnsi="Arial Unicode MS" w:hint="eastAsia"/>
          <w:b/>
          <w:color w:val="0070C0"/>
          <w:sz w:val="32"/>
          <w:szCs w:val="32"/>
          <w:lang w:val="zh-CN"/>
        </w:rPr>
        <w:t>合作方式</w:t>
      </w:r>
    </w:p>
    <w:p w14:paraId="3399D9DC" w14:textId="77777777" w:rsidR="00573B18" w:rsidRDefault="001C16CB" w:rsidP="00573B18">
      <w:pPr>
        <w:pStyle w:val="Body"/>
        <w:ind w:left="520"/>
        <w:rPr>
          <w:rFonts w:ascii="Arial Unicode MS" w:hAnsi="Arial Unicode MS"/>
          <w:sz w:val="26"/>
          <w:szCs w:val="26"/>
          <w:lang w:val="zh-CN"/>
        </w:rPr>
      </w:pPr>
      <w:r>
        <w:rPr>
          <w:rFonts w:ascii="Arial Unicode MS" w:hAnsi="Arial Unicode MS" w:hint="eastAsia"/>
          <w:sz w:val="26"/>
          <w:szCs w:val="26"/>
          <w:lang w:val="zh-CN"/>
        </w:rPr>
        <w:t>由</w:t>
      </w:r>
      <w:r>
        <w:rPr>
          <w:rFonts w:ascii="Arial Unicode MS" w:hAnsi="Arial Unicode MS" w:hint="eastAsia"/>
          <w:sz w:val="26"/>
          <w:szCs w:val="26"/>
          <w:lang w:val="zh-CN"/>
        </w:rPr>
        <w:t>FDTAI</w:t>
      </w:r>
      <w:r>
        <w:rPr>
          <w:rFonts w:ascii="Arial Unicode MS" w:hAnsi="Arial Unicode MS" w:hint="eastAsia"/>
          <w:sz w:val="26"/>
          <w:szCs w:val="26"/>
          <w:lang w:val="zh-CN"/>
        </w:rPr>
        <w:t>提供整体解决方案，</w:t>
      </w:r>
      <w:r>
        <w:rPr>
          <w:rFonts w:ascii="Arial Unicode MS" w:hAnsi="Arial Unicode MS" w:hint="eastAsia"/>
          <w:sz w:val="26"/>
          <w:szCs w:val="26"/>
          <w:lang w:val="zh-CN"/>
        </w:rPr>
        <w:t>FDTAI</w:t>
      </w:r>
      <w:r w:rsidR="00573B18">
        <w:rPr>
          <w:rFonts w:ascii="Arial Unicode MS" w:hAnsi="Arial Unicode MS" w:hint="eastAsia"/>
          <w:sz w:val="26"/>
          <w:szCs w:val="26"/>
          <w:lang w:val="zh-CN"/>
        </w:rPr>
        <w:t xml:space="preserve"> </w:t>
      </w:r>
      <w:r>
        <w:rPr>
          <w:rFonts w:ascii="Arial Unicode MS" w:hAnsi="Arial Unicode MS" w:hint="eastAsia"/>
          <w:sz w:val="26"/>
          <w:szCs w:val="26"/>
          <w:lang w:val="zh-CN"/>
        </w:rPr>
        <w:t>+</w:t>
      </w:r>
      <w:r w:rsidR="00573B18">
        <w:rPr>
          <w:rFonts w:ascii="Arial Unicode MS" w:hAnsi="Arial Unicode MS" w:hint="eastAsia"/>
          <w:sz w:val="26"/>
          <w:szCs w:val="26"/>
          <w:lang w:val="zh-CN"/>
        </w:rPr>
        <w:t>第</w:t>
      </w:r>
      <w:r>
        <w:rPr>
          <w:rFonts w:ascii="Arial Unicode MS" w:hAnsi="Arial Unicode MS" w:hint="eastAsia"/>
          <w:sz w:val="26"/>
          <w:szCs w:val="26"/>
          <w:lang w:val="zh-CN"/>
        </w:rPr>
        <w:t>三方软件提供商</w:t>
      </w:r>
      <w:r w:rsidR="00573B18">
        <w:rPr>
          <w:rFonts w:ascii="Arial Unicode MS" w:hAnsi="Arial Unicode MS" w:hint="eastAsia"/>
          <w:sz w:val="26"/>
          <w:szCs w:val="26"/>
          <w:lang w:val="zh-CN"/>
        </w:rPr>
        <w:t>共同为中信银行客户</w:t>
      </w:r>
    </w:p>
    <w:p w14:paraId="629A49A5" w14:textId="1E387357" w:rsidR="001C16CB" w:rsidRDefault="00573B18" w:rsidP="00573B18">
      <w:pPr>
        <w:pStyle w:val="Body"/>
        <w:rPr>
          <w:rFonts w:ascii="Arial Unicode MS" w:hAnsi="Arial Unicode MS"/>
          <w:sz w:val="26"/>
          <w:szCs w:val="26"/>
          <w:lang w:val="zh-CN"/>
        </w:rPr>
      </w:pPr>
      <w:r>
        <w:rPr>
          <w:rFonts w:ascii="Arial Unicode MS" w:hAnsi="Arial Unicode MS" w:hint="eastAsia"/>
          <w:sz w:val="26"/>
          <w:szCs w:val="26"/>
          <w:lang w:val="zh-CN"/>
        </w:rPr>
        <w:t>提供</w:t>
      </w:r>
      <w:r w:rsidR="0043418B">
        <w:rPr>
          <w:rFonts w:ascii="Arial Unicode MS" w:hAnsi="Arial Unicode MS" w:hint="eastAsia"/>
          <w:sz w:val="26"/>
          <w:szCs w:val="26"/>
          <w:lang w:val="zh-CN"/>
        </w:rPr>
        <w:t>数据和营销</w:t>
      </w:r>
      <w:r>
        <w:rPr>
          <w:rFonts w:ascii="Arial Unicode MS" w:hAnsi="Arial Unicode MS" w:hint="eastAsia"/>
          <w:sz w:val="26"/>
          <w:szCs w:val="26"/>
          <w:lang w:val="zh-CN"/>
        </w:rPr>
        <w:t>服务</w:t>
      </w:r>
    </w:p>
    <w:p w14:paraId="15BAB594" w14:textId="512AA4F2" w:rsidR="00FC371E" w:rsidRPr="0043418B" w:rsidRDefault="00BF05AC" w:rsidP="0043418B">
      <w:pPr>
        <w:pStyle w:val="Body"/>
        <w:numPr>
          <w:ilvl w:val="0"/>
          <w:numId w:val="36"/>
        </w:numPr>
        <w:rPr>
          <w:rFonts w:ascii="Arial Unicode MS" w:hAnsi="Arial Unicode MS"/>
          <w:b/>
          <w:color w:val="0070C0"/>
          <w:sz w:val="32"/>
          <w:szCs w:val="32"/>
          <w:lang w:val="zh-CN"/>
        </w:rPr>
      </w:pPr>
      <w:r w:rsidRPr="0013779E">
        <w:rPr>
          <w:rFonts w:ascii="Arial Unicode MS" w:hAnsi="Arial Unicode MS" w:hint="eastAsia"/>
          <w:b/>
          <w:color w:val="0070C0"/>
          <w:sz w:val="32"/>
          <w:szCs w:val="32"/>
          <w:lang w:val="zh-CN"/>
        </w:rPr>
        <w:t>具体</w:t>
      </w:r>
      <w:r w:rsidR="00FC371E" w:rsidRPr="0013779E">
        <w:rPr>
          <w:rFonts w:ascii="Arial Unicode MS" w:hAnsi="Arial Unicode MS" w:hint="eastAsia"/>
          <w:b/>
          <w:color w:val="0070C0"/>
          <w:sz w:val="32"/>
          <w:szCs w:val="32"/>
          <w:lang w:val="zh-CN"/>
        </w:rPr>
        <w:t>方案</w:t>
      </w:r>
    </w:p>
    <w:p w14:paraId="37FF1B44" w14:textId="51349B4C" w:rsidR="0043418B" w:rsidRDefault="0043418B" w:rsidP="0043418B">
      <w:pPr>
        <w:pStyle w:val="Body"/>
        <w:rPr>
          <w:rFonts w:ascii="Arial Unicode MS" w:hAnsi="Arial Unicode MS"/>
          <w:b/>
          <w:sz w:val="26"/>
          <w:szCs w:val="26"/>
          <w:lang w:val="zh-CN"/>
        </w:rPr>
      </w:pPr>
      <w:r>
        <w:rPr>
          <w:rFonts w:ascii="Arial Unicode MS" w:hAnsi="Arial Unicode MS" w:hint="eastAsia"/>
          <w:b/>
          <w:sz w:val="26"/>
          <w:szCs w:val="26"/>
          <w:lang w:val="zh-CN"/>
        </w:rPr>
        <w:t>FDTScore</w:t>
      </w:r>
    </w:p>
    <w:p w14:paraId="4E70184E" w14:textId="51D30D01" w:rsidR="0043418B" w:rsidRPr="0043418B" w:rsidRDefault="0043418B" w:rsidP="0043418B">
      <w:pPr>
        <w:pStyle w:val="Body"/>
        <w:rPr>
          <w:rFonts w:ascii="Arial Unicode MS" w:hAnsi="Arial Unicode MS"/>
          <w:b/>
          <w:sz w:val="26"/>
          <w:szCs w:val="26"/>
          <w:lang w:val="zh-CN"/>
        </w:rPr>
      </w:pPr>
      <w:r w:rsidRPr="0043418B">
        <w:rPr>
          <w:rFonts w:ascii="Arial Unicode MS" w:hAnsi="Arial Unicode MS" w:hint="eastAsia"/>
          <w:b/>
          <w:sz w:val="26"/>
          <w:szCs w:val="26"/>
          <w:lang w:val="zh-CN"/>
        </w:rPr>
        <w:t>用户数据</w:t>
      </w:r>
    </w:p>
    <w:p w14:paraId="2C7FCC39" w14:textId="584E3D58" w:rsidR="0043418B" w:rsidRDefault="0043418B" w:rsidP="0043418B">
      <w:pPr>
        <w:pStyle w:val="Body"/>
        <w:rPr>
          <w:rFonts w:ascii="Arial Unicode MS" w:hAnsi="Arial Unicode MS"/>
          <w:b/>
          <w:sz w:val="26"/>
          <w:szCs w:val="26"/>
          <w:lang w:val="zh-CN"/>
        </w:rPr>
      </w:pPr>
      <w:r>
        <w:rPr>
          <w:rFonts w:ascii="Arial Unicode MS" w:hAnsi="Arial Unicode MS" w:hint="eastAsia"/>
          <w:b/>
          <w:sz w:val="26"/>
          <w:szCs w:val="26"/>
          <w:lang w:val="zh-CN"/>
        </w:rPr>
        <w:t xml:space="preserve">       </w:t>
      </w:r>
      <w:r>
        <w:rPr>
          <w:rFonts w:ascii="Arial Unicode MS" w:hAnsi="Arial Unicode MS" w:hint="eastAsia"/>
          <w:b/>
          <w:sz w:val="26"/>
          <w:szCs w:val="26"/>
          <w:lang w:val="zh-CN"/>
        </w:rPr>
        <w:t>数据搜集、存储</w:t>
      </w:r>
    </w:p>
    <w:p w14:paraId="0305B8EA" w14:textId="53E424C5" w:rsidR="00FC371E" w:rsidRPr="0043418B" w:rsidRDefault="00FC371E" w:rsidP="00AA78B1">
      <w:pPr>
        <w:pStyle w:val="Body"/>
        <w:ind w:left="520"/>
        <w:rPr>
          <w:rFonts w:ascii="Arial Unicode MS" w:hAnsi="Arial Unicode MS"/>
          <w:b/>
          <w:sz w:val="26"/>
          <w:szCs w:val="26"/>
          <w:lang w:val="zh-CN"/>
        </w:rPr>
      </w:pPr>
      <w:r w:rsidRPr="0043418B">
        <w:rPr>
          <w:rFonts w:ascii="Arial Unicode MS" w:hAnsi="Arial Unicode MS" w:hint="eastAsia"/>
          <w:b/>
          <w:sz w:val="26"/>
          <w:szCs w:val="26"/>
          <w:lang w:val="zh-CN"/>
        </w:rPr>
        <w:t>用户信息：</w:t>
      </w:r>
    </w:p>
    <w:p w14:paraId="63F605F6" w14:textId="3F9D22FB" w:rsidR="00E70D32" w:rsidRDefault="00E70D32" w:rsidP="00AA78B1">
      <w:pPr>
        <w:pStyle w:val="Body"/>
        <w:ind w:left="520"/>
        <w:rPr>
          <w:rFonts w:ascii="Arial Unicode MS" w:hAnsi="Arial Unicode MS"/>
          <w:sz w:val="26"/>
          <w:szCs w:val="26"/>
          <w:lang w:val="zh-CN"/>
        </w:rPr>
      </w:pPr>
      <w:r>
        <w:rPr>
          <w:rFonts w:ascii="Arial Unicode MS" w:hAnsi="Arial Unicode MS" w:hint="eastAsia"/>
          <w:sz w:val="26"/>
          <w:szCs w:val="26"/>
          <w:lang w:val="zh-CN"/>
        </w:rPr>
        <w:t>历史存量信息分析：</w:t>
      </w:r>
    </w:p>
    <w:p w14:paraId="39E2FBD6" w14:textId="4518FC83" w:rsidR="00FC371E" w:rsidRDefault="00FC371E" w:rsidP="00FC371E">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用户基本信息（职业、）</w:t>
      </w:r>
    </w:p>
    <w:p w14:paraId="6A9C0148" w14:textId="5410FF21" w:rsidR="00FC371E" w:rsidRDefault="00FC371E" w:rsidP="00FC371E">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用户资产信息、历史购买记录、资讯关注浏览状况、风险问卷调查</w:t>
      </w:r>
      <w:r w:rsidR="00E70D32">
        <w:rPr>
          <w:rFonts w:ascii="Arial Unicode MS" w:hAnsi="Arial Unicode MS" w:hint="eastAsia"/>
          <w:sz w:val="26"/>
          <w:szCs w:val="26"/>
          <w:lang w:val="zh-CN"/>
        </w:rPr>
        <w:t>结果、</w:t>
      </w:r>
    </w:p>
    <w:p w14:paraId="1E0876AB" w14:textId="68414912" w:rsidR="0043418B" w:rsidRDefault="0043418B" w:rsidP="00FC371E">
      <w:pPr>
        <w:pStyle w:val="Body"/>
        <w:numPr>
          <w:ilvl w:val="0"/>
          <w:numId w:val="2"/>
        </w:numPr>
        <w:rPr>
          <w:rFonts w:ascii="Arial Unicode MS" w:hAnsi="Arial Unicode MS"/>
          <w:sz w:val="26"/>
          <w:szCs w:val="26"/>
          <w:lang w:val="zh-CN"/>
        </w:rPr>
      </w:pPr>
      <w:r>
        <w:rPr>
          <w:rFonts w:ascii="Arial Unicode MS" w:hAnsi="Arial Unicode MS"/>
          <w:sz w:val="26"/>
          <w:szCs w:val="26"/>
          <w:lang w:val="zh-CN"/>
        </w:rPr>
        <w:t>…</w:t>
      </w:r>
    </w:p>
    <w:p w14:paraId="2B1872BA" w14:textId="6C06A95C" w:rsidR="00E70D32" w:rsidRDefault="0036417D" w:rsidP="0036417D">
      <w:pPr>
        <w:pStyle w:val="Body"/>
        <w:ind w:left="567"/>
        <w:rPr>
          <w:rFonts w:ascii="Arial Unicode MS" w:hAnsi="Arial Unicode MS"/>
          <w:sz w:val="26"/>
          <w:szCs w:val="26"/>
          <w:lang w:val="zh-CN"/>
        </w:rPr>
      </w:pPr>
      <w:r>
        <w:rPr>
          <w:rFonts w:ascii="Arial Unicode MS" w:hAnsi="Arial Unicode MS" w:hint="eastAsia"/>
          <w:sz w:val="26"/>
          <w:szCs w:val="26"/>
          <w:lang w:val="zh-CN"/>
        </w:rPr>
        <w:t>业务数据</w:t>
      </w:r>
      <w:r w:rsidR="0043418B">
        <w:rPr>
          <w:rFonts w:ascii="Arial Unicode MS" w:hAnsi="Arial Unicode MS" w:hint="eastAsia"/>
          <w:sz w:val="26"/>
          <w:szCs w:val="26"/>
          <w:lang w:val="zh-CN"/>
        </w:rPr>
        <w:t>：</w:t>
      </w:r>
    </w:p>
    <w:p w14:paraId="24870C61" w14:textId="4F5C2BC8" w:rsidR="0036417D" w:rsidRDefault="0036417D" w:rsidP="0036417D">
      <w:pPr>
        <w:pStyle w:val="Body"/>
        <w:ind w:left="567"/>
        <w:rPr>
          <w:rFonts w:ascii="Arial Unicode MS" w:hAnsi="Arial Unicode MS"/>
          <w:sz w:val="26"/>
          <w:szCs w:val="26"/>
          <w:lang w:val="zh-CN"/>
        </w:rPr>
      </w:pPr>
      <w:r>
        <w:rPr>
          <w:rFonts w:ascii="Arial Unicode MS" w:hAnsi="Arial Unicode MS" w:hint="eastAsia"/>
          <w:sz w:val="26"/>
          <w:szCs w:val="26"/>
          <w:lang w:val="zh-CN"/>
        </w:rPr>
        <w:t>贷款行为、公积金流水、非结构化数据</w:t>
      </w:r>
      <w:r w:rsidR="0043418B">
        <w:rPr>
          <w:rFonts w:ascii="Arial Unicode MS" w:hAnsi="Arial Unicode MS"/>
          <w:sz w:val="26"/>
          <w:szCs w:val="26"/>
          <w:lang w:val="zh-CN"/>
        </w:rPr>
        <w:t>…</w:t>
      </w:r>
    </w:p>
    <w:p w14:paraId="569C1945" w14:textId="45685420" w:rsidR="0043418B" w:rsidRPr="0043418B" w:rsidRDefault="0043418B" w:rsidP="0043418B">
      <w:pPr>
        <w:pStyle w:val="Body"/>
        <w:rPr>
          <w:rFonts w:ascii="Arial Unicode MS" w:hAnsi="Arial Unicode MS"/>
          <w:b/>
          <w:sz w:val="26"/>
          <w:szCs w:val="26"/>
          <w:lang w:val="zh-CN"/>
        </w:rPr>
      </w:pPr>
      <w:r>
        <w:rPr>
          <w:rFonts w:ascii="Arial Unicode MS" w:hAnsi="Arial Unicode MS" w:hint="eastAsia"/>
          <w:sz w:val="26"/>
          <w:szCs w:val="26"/>
          <w:lang w:val="zh-CN"/>
        </w:rPr>
        <w:t xml:space="preserve">        </w:t>
      </w:r>
      <w:r w:rsidRPr="0043418B">
        <w:rPr>
          <w:rFonts w:ascii="Arial Unicode MS" w:hAnsi="Arial Unicode MS" w:hint="eastAsia"/>
          <w:b/>
          <w:sz w:val="26"/>
          <w:szCs w:val="26"/>
          <w:lang w:val="zh-CN"/>
        </w:rPr>
        <w:t>数据预处理：</w:t>
      </w:r>
    </w:p>
    <w:p w14:paraId="7CD15B46" w14:textId="7D828F5E" w:rsidR="00FC371E" w:rsidRPr="00435326" w:rsidRDefault="00FC371E" w:rsidP="00435326">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对用户属性信息进行预处理</w:t>
      </w:r>
      <w:r>
        <w:rPr>
          <w:rFonts w:ascii="Arial Unicode MS" w:hAnsi="Arial Unicode MS" w:hint="eastAsia"/>
          <w:sz w:val="26"/>
          <w:szCs w:val="26"/>
          <w:lang w:val="zh-CN"/>
        </w:rPr>
        <w:t xml:space="preserve"> </w:t>
      </w:r>
    </w:p>
    <w:p w14:paraId="3D651CD2" w14:textId="679F002D" w:rsidR="00FC371E" w:rsidRDefault="00FC371E" w:rsidP="00FC371E">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生成用户画像标签</w:t>
      </w:r>
    </w:p>
    <w:p w14:paraId="18CEB236" w14:textId="28222621" w:rsidR="00FC371E" w:rsidRDefault="00E70D32" w:rsidP="00FC371E">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Pr>
          <w:rFonts w:ascii="Arial Unicode MS" w:hAnsi="Arial Unicode MS" w:hint="eastAsia"/>
          <w:sz w:val="26"/>
          <w:szCs w:val="26"/>
          <w:lang w:val="zh-CN"/>
        </w:rPr>
        <w:t>即时需求信息：</w:t>
      </w:r>
    </w:p>
    <w:p w14:paraId="36B7115E" w14:textId="7AEF054E" w:rsidR="00E70D32" w:rsidRDefault="00E70D32" w:rsidP="00E70D32">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客服系统的</w:t>
      </w:r>
      <w:r w:rsidR="0043418B">
        <w:rPr>
          <w:rFonts w:ascii="Arial Unicode MS" w:hAnsi="Arial Unicode MS" w:hint="eastAsia"/>
          <w:sz w:val="26"/>
          <w:szCs w:val="26"/>
          <w:lang w:val="zh-CN"/>
        </w:rPr>
        <w:t>业务需求</w:t>
      </w:r>
      <w:r>
        <w:rPr>
          <w:rFonts w:ascii="Arial Unicode MS" w:hAnsi="Arial Unicode MS" w:hint="eastAsia"/>
          <w:sz w:val="26"/>
          <w:szCs w:val="26"/>
          <w:lang w:val="zh-CN"/>
        </w:rPr>
        <w:t>信息</w:t>
      </w:r>
    </w:p>
    <w:p w14:paraId="71B450D0" w14:textId="3EAB825D" w:rsidR="00E70D32" w:rsidRDefault="00E70D32" w:rsidP="00E70D32">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二次挖掘</w:t>
      </w:r>
      <w:r w:rsidR="0043418B">
        <w:rPr>
          <w:rFonts w:ascii="Arial Unicode MS" w:hAnsi="Arial Unicode MS" w:hint="eastAsia"/>
          <w:sz w:val="26"/>
          <w:szCs w:val="26"/>
          <w:lang w:val="zh-CN"/>
        </w:rPr>
        <w:t>信息</w:t>
      </w:r>
    </w:p>
    <w:p w14:paraId="4AC82FBD" w14:textId="54B4FB88" w:rsidR="0043418B" w:rsidRDefault="0043418B" w:rsidP="0043418B">
      <w:pPr>
        <w:pStyle w:val="Body"/>
        <w:rPr>
          <w:rFonts w:ascii="Arial Unicode MS" w:hAnsi="Arial Unicode MS"/>
          <w:b/>
          <w:sz w:val="26"/>
          <w:szCs w:val="26"/>
          <w:lang w:val="zh-CN"/>
        </w:rPr>
      </w:pPr>
      <w:r>
        <w:rPr>
          <w:rFonts w:ascii="Arial Unicode MS" w:hAnsi="Arial Unicode MS" w:hint="eastAsia"/>
          <w:b/>
          <w:sz w:val="26"/>
          <w:szCs w:val="26"/>
          <w:lang w:val="zh-CN"/>
        </w:rPr>
        <w:t xml:space="preserve">        </w:t>
      </w:r>
      <w:r w:rsidRPr="0043418B">
        <w:rPr>
          <w:rFonts w:ascii="Arial Unicode MS" w:hAnsi="Arial Unicode MS" w:hint="eastAsia"/>
          <w:b/>
          <w:sz w:val="26"/>
          <w:szCs w:val="26"/>
          <w:lang w:val="zh-CN"/>
        </w:rPr>
        <w:t>用户特征计算</w:t>
      </w:r>
    </w:p>
    <w:p w14:paraId="3E2270C4" w14:textId="1F7D1FE3" w:rsidR="0043418B" w:rsidRDefault="0043418B" w:rsidP="0043418B">
      <w:pPr>
        <w:pStyle w:val="Body"/>
        <w:rPr>
          <w:rFonts w:ascii="Arial Unicode MS" w:hAnsi="Arial Unicode MS"/>
          <w:b/>
          <w:sz w:val="26"/>
          <w:szCs w:val="26"/>
          <w:lang w:val="zh-CN"/>
        </w:rPr>
      </w:pPr>
      <w:r>
        <w:rPr>
          <w:rFonts w:ascii="Arial Unicode MS" w:hAnsi="Arial Unicode MS" w:hint="eastAsia"/>
          <w:b/>
          <w:sz w:val="26"/>
          <w:szCs w:val="26"/>
          <w:lang w:val="zh-CN"/>
        </w:rPr>
        <w:lastRenderedPageBreak/>
        <w:t xml:space="preserve">        </w:t>
      </w:r>
      <w:r w:rsidR="003A3E06">
        <w:rPr>
          <w:rFonts w:ascii="Arial Unicode MS" w:hAnsi="Arial Unicode MS" w:hint="eastAsia"/>
          <w:b/>
          <w:sz w:val="26"/>
          <w:szCs w:val="26"/>
          <w:lang w:val="zh-CN"/>
        </w:rPr>
        <w:t>行为</w:t>
      </w:r>
      <w:r>
        <w:rPr>
          <w:rFonts w:ascii="Arial Unicode MS" w:hAnsi="Arial Unicode MS" w:hint="eastAsia"/>
          <w:b/>
          <w:sz w:val="26"/>
          <w:szCs w:val="26"/>
          <w:lang w:val="zh-CN"/>
        </w:rPr>
        <w:t>模型</w:t>
      </w:r>
    </w:p>
    <w:p w14:paraId="28BDCFD2" w14:textId="6D7F1860" w:rsidR="003A3E06" w:rsidRDefault="003A3E06" w:rsidP="0043418B">
      <w:pPr>
        <w:pStyle w:val="Body"/>
        <w:rPr>
          <w:rFonts w:ascii="Arial Unicode MS" w:hAnsi="Arial Unicode MS"/>
          <w:b/>
          <w:sz w:val="26"/>
          <w:szCs w:val="26"/>
          <w:lang w:val="zh-CN"/>
        </w:rPr>
      </w:pPr>
      <w:r>
        <w:rPr>
          <w:rFonts w:ascii="Arial Unicode MS" w:hAnsi="Arial Unicode MS" w:hint="eastAsia"/>
          <w:b/>
          <w:sz w:val="26"/>
          <w:szCs w:val="26"/>
          <w:lang w:val="zh-CN"/>
        </w:rPr>
        <w:t xml:space="preserve">         </w:t>
      </w:r>
      <w:r>
        <w:rPr>
          <w:rFonts w:ascii="Arial Unicode MS" w:hAnsi="Arial Unicode MS" w:hint="eastAsia"/>
          <w:b/>
          <w:sz w:val="26"/>
          <w:szCs w:val="26"/>
          <w:lang w:val="zh-CN"/>
        </w:rPr>
        <w:t>用户标签生成</w:t>
      </w:r>
    </w:p>
    <w:p w14:paraId="1A93A078" w14:textId="01B0E682" w:rsidR="0043418B" w:rsidRDefault="003A3E06" w:rsidP="0043418B">
      <w:pPr>
        <w:pStyle w:val="Body"/>
        <w:rPr>
          <w:rFonts w:ascii="Arial Unicode MS" w:hAnsi="Arial Unicode MS"/>
          <w:b/>
          <w:sz w:val="26"/>
          <w:szCs w:val="26"/>
          <w:lang w:val="zh-CN"/>
        </w:rPr>
      </w:pPr>
      <w:r>
        <w:rPr>
          <w:rFonts w:ascii="Arial Unicode MS" w:hAnsi="Arial Unicode MS" w:hint="eastAsia"/>
          <w:b/>
          <w:sz w:val="26"/>
          <w:szCs w:val="26"/>
          <w:lang w:val="zh-CN"/>
        </w:rPr>
        <w:t>产品数据</w:t>
      </w:r>
    </w:p>
    <w:p w14:paraId="7A87B728" w14:textId="77777777" w:rsidR="003A3E06" w:rsidRPr="003A3E06" w:rsidRDefault="003A3E06" w:rsidP="0043418B">
      <w:pPr>
        <w:pStyle w:val="Body"/>
        <w:rPr>
          <w:rFonts w:ascii="Arial Unicode MS" w:hAnsi="Arial Unicode MS"/>
          <w:b/>
          <w:sz w:val="26"/>
          <w:szCs w:val="26"/>
          <w:lang w:val="zh-CN"/>
        </w:rPr>
      </w:pPr>
    </w:p>
    <w:p w14:paraId="2DDECFC4" w14:textId="5A03CD59" w:rsidR="00435326" w:rsidRDefault="00435326" w:rsidP="003A3E06">
      <w:pPr>
        <w:pStyle w:val="Body"/>
        <w:rPr>
          <w:rFonts w:ascii="Arial Unicode MS" w:hAnsi="Arial Unicode MS"/>
          <w:b/>
          <w:sz w:val="26"/>
          <w:szCs w:val="26"/>
          <w:lang w:val="zh-CN"/>
        </w:rPr>
      </w:pPr>
      <w:r w:rsidRPr="00435326">
        <w:rPr>
          <w:rFonts w:ascii="Arial Unicode MS" w:hAnsi="Arial Unicode MS" w:hint="eastAsia"/>
          <w:b/>
          <w:sz w:val="26"/>
          <w:szCs w:val="26"/>
          <w:lang w:val="zh-CN"/>
        </w:rPr>
        <w:t>资讯推荐</w:t>
      </w:r>
    </w:p>
    <w:p w14:paraId="5EE9B096" w14:textId="46BEEBD1" w:rsidR="00435326" w:rsidRDefault="00435326" w:rsidP="00435326">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用户关键词生成</w:t>
      </w:r>
    </w:p>
    <w:p w14:paraId="2D8AB4A2" w14:textId="14D02335" w:rsidR="003A3E06" w:rsidRDefault="00435326" w:rsidP="00435326">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资讯</w:t>
      </w:r>
      <w:r w:rsidR="003A3E06">
        <w:rPr>
          <w:rFonts w:ascii="Arial Unicode MS" w:hAnsi="Arial Unicode MS" w:hint="eastAsia"/>
          <w:sz w:val="26"/>
          <w:szCs w:val="26"/>
          <w:lang w:val="zh-CN"/>
        </w:rPr>
        <w:t>内容标签生成</w:t>
      </w:r>
    </w:p>
    <w:p w14:paraId="25699555" w14:textId="0FE37489" w:rsidR="00435326" w:rsidRDefault="00435326" w:rsidP="00435326">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引擎</w:t>
      </w:r>
      <w:r w:rsidR="003A3E06">
        <w:rPr>
          <w:rFonts w:ascii="Arial Unicode MS" w:hAnsi="Arial Unicode MS" w:hint="eastAsia"/>
          <w:sz w:val="26"/>
          <w:szCs w:val="26"/>
          <w:lang w:val="zh-CN"/>
        </w:rPr>
        <w:t>匹配</w:t>
      </w:r>
      <w:r>
        <w:rPr>
          <w:rFonts w:ascii="Arial Unicode MS" w:hAnsi="Arial Unicode MS" w:hint="eastAsia"/>
          <w:sz w:val="26"/>
          <w:szCs w:val="26"/>
          <w:lang w:val="zh-CN"/>
        </w:rPr>
        <w:t>推荐</w:t>
      </w:r>
    </w:p>
    <w:p w14:paraId="63D82CA3" w14:textId="60CEB71E" w:rsidR="00D015A0" w:rsidRPr="003A3E06" w:rsidRDefault="003A3E06" w:rsidP="003A3E06">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用户反馈</w:t>
      </w:r>
    </w:p>
    <w:p w14:paraId="05941595" w14:textId="0ADAA263" w:rsidR="00426432" w:rsidRDefault="00426432">
      <w:pPr>
        <w:pStyle w:val="FreeForm"/>
      </w:pPr>
    </w:p>
    <w:sectPr w:rsidR="00426432" w:rsidSect="00995488">
      <w:headerReference w:type="default" r:id="rId8"/>
      <w:footerReference w:type="even" r:id="rId9"/>
      <w:footerReference w:type="default" r:id="rId10"/>
      <w:pgSz w:w="11900" w:h="16840"/>
      <w:pgMar w:top="2520" w:right="1200" w:bottom="1800" w:left="1200" w:header="720" w:footer="104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8D8B29" w14:textId="77777777" w:rsidR="0031585D" w:rsidRDefault="0031585D">
      <w:r>
        <w:separator/>
      </w:r>
    </w:p>
  </w:endnote>
  <w:endnote w:type="continuationSeparator" w:id="0">
    <w:p w14:paraId="01BD0AD6" w14:textId="77777777" w:rsidR="0031585D" w:rsidRDefault="00315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宋体">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Helvetica Neue UltraLight">
    <w:panose1 w:val="02000206000000020004"/>
    <w:charset w:val="00"/>
    <w:family w:val="auto"/>
    <w:pitch w:val="variable"/>
    <w:sig w:usb0="A00002FF" w:usb1="5000205B" w:usb2="00000002" w:usb3="00000000" w:csb0="00000001" w:csb1="00000000"/>
  </w:font>
  <w:font w:name="Helvetica Neue Light">
    <w:panose1 w:val="02000403000000020004"/>
    <w:charset w:val="00"/>
    <w:family w:val="auto"/>
    <w:pitch w:val="variable"/>
    <w:sig w:usb0="A00002FF" w:usb1="5000205B" w:usb2="00000002" w:usb3="00000000" w:csb0="00000007" w:csb1="00000000"/>
  </w:font>
  <w:font w:name="Helvetica">
    <w:panose1 w:val="00000000000000000000"/>
    <w:charset w:val="4D"/>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9C793D" w14:textId="77777777" w:rsidR="00B77AC9" w:rsidRDefault="00B77AC9" w:rsidP="004B279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D0A6D2" w14:textId="77777777" w:rsidR="00B77AC9" w:rsidRDefault="00B77AC9" w:rsidP="004B279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0EA3D7" w14:textId="4D63F235" w:rsidR="00B77AC9" w:rsidRPr="00C02C3A" w:rsidRDefault="00B77AC9" w:rsidP="00BD4FFD">
    <w:pPr>
      <w:pStyle w:val="Footer"/>
      <w:framePr w:wrap="none" w:vAnchor="text" w:hAnchor="page" w:x="9842" w:y="248"/>
      <w:rPr>
        <w:b/>
        <w:sz w:val="28"/>
        <w:szCs w:val="28"/>
        <w:lang w:eastAsia="zh-CN"/>
      </w:rPr>
    </w:pPr>
    <w:r w:rsidRPr="00BD4FFD">
      <w:rPr>
        <w:rStyle w:val="PageNumber"/>
        <w:b/>
        <w:sz w:val="28"/>
        <w:szCs w:val="28"/>
      </w:rPr>
      <w:fldChar w:fldCharType="begin"/>
    </w:r>
    <w:r w:rsidRPr="00BD4FFD">
      <w:rPr>
        <w:rStyle w:val="PageNumber"/>
        <w:b/>
        <w:sz w:val="28"/>
        <w:szCs w:val="28"/>
      </w:rPr>
      <w:instrText xml:space="preserve">PAGE  </w:instrText>
    </w:r>
    <w:r w:rsidRPr="00BD4FFD">
      <w:rPr>
        <w:rStyle w:val="PageNumber"/>
        <w:b/>
        <w:sz w:val="28"/>
        <w:szCs w:val="28"/>
      </w:rPr>
      <w:fldChar w:fldCharType="separate"/>
    </w:r>
    <w:r w:rsidR="007D3778">
      <w:rPr>
        <w:rStyle w:val="PageNumber"/>
        <w:b/>
        <w:noProof/>
        <w:sz w:val="28"/>
        <w:szCs w:val="28"/>
      </w:rPr>
      <w:t>5</w:t>
    </w:r>
    <w:r w:rsidRPr="00BD4FFD">
      <w:rPr>
        <w:rStyle w:val="PageNumber"/>
        <w:b/>
        <w:sz w:val="28"/>
        <w:szCs w:val="28"/>
      </w:rPr>
      <w:fldChar w:fldCharType="end"/>
    </w:r>
    <w:r w:rsidRPr="00BD4FFD">
      <w:rPr>
        <w:rStyle w:val="PageNumber"/>
        <w:rFonts w:hint="eastAsia"/>
        <w:b/>
        <w:sz w:val="28"/>
        <w:szCs w:val="28"/>
      </w:rPr>
      <w:t xml:space="preserve"> of </w:t>
    </w:r>
    <w:r w:rsidR="00991D76">
      <w:rPr>
        <w:rStyle w:val="PageNumber"/>
        <w:rFonts w:hint="eastAsia"/>
        <w:b/>
        <w:sz w:val="28"/>
        <w:szCs w:val="28"/>
      </w:rPr>
      <w:t>5</w:t>
    </w:r>
  </w:p>
  <w:p w14:paraId="60E54458" w14:textId="59DA6B92" w:rsidR="00B77AC9" w:rsidRDefault="00B77AC9" w:rsidP="004B279A">
    <w:pPr>
      <w:pStyle w:val="Footer"/>
      <w:ind w:right="360"/>
    </w:pPr>
    <w:r>
      <w:rPr>
        <w:rFonts w:ascii="Arial Unicode MS" w:hAnsi="Arial Unicode MS" w:hint="eastAsia"/>
        <w:noProof/>
        <w:sz w:val="26"/>
        <w:szCs w:val="26"/>
        <w:lang w:eastAsia="zh-CN"/>
      </w:rPr>
      <w:drawing>
        <wp:inline distT="0" distB="0" distL="0" distR="0" wp14:anchorId="18D7DC73" wp14:editId="2B0E52DC">
          <wp:extent cx="1118235" cy="499086"/>
          <wp:effectExtent l="0" t="0" r="0" b="9525"/>
          <wp:docPr id="2" name="图片 2"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7356" cy="503157"/>
                  </a:xfrm>
                  <a:prstGeom prst="rect">
                    <a:avLst/>
                  </a:prstGeom>
                  <a:noFill/>
                  <a:ln>
                    <a:noFill/>
                  </a:ln>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D2FDC7" w14:textId="77777777" w:rsidR="0031585D" w:rsidRDefault="0031585D">
      <w:r>
        <w:separator/>
      </w:r>
    </w:p>
  </w:footnote>
  <w:footnote w:type="continuationSeparator" w:id="0">
    <w:p w14:paraId="723625EC" w14:textId="77777777" w:rsidR="0031585D" w:rsidRDefault="0031585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2DCE7" w14:textId="4117D59F" w:rsidR="00B77AC9" w:rsidRDefault="00B77AC9">
    <w:r>
      <w:rPr>
        <w:noProof/>
      </w:rPr>
      <mc:AlternateContent>
        <mc:Choice Requires="wps">
          <w:drawing>
            <wp:anchor distT="152400" distB="152400" distL="152400" distR="152400" simplePos="0" relativeHeight="251661312" behindDoc="0" locked="0" layoutInCell="1" allowOverlap="1" wp14:anchorId="4A6B17E4" wp14:editId="09806B96">
              <wp:simplePos x="0" y="0"/>
              <wp:positionH relativeFrom="page">
                <wp:posOffset>762000</wp:posOffset>
              </wp:positionH>
              <wp:positionV relativeFrom="page">
                <wp:posOffset>813435</wp:posOffset>
              </wp:positionV>
              <wp:extent cx="6032500" cy="266700"/>
              <wp:effectExtent l="0" t="0" r="0" b="0"/>
              <wp:wrapNone/>
              <wp:docPr id="9" name="officeArt object"/>
              <wp:cNvGraphicFramePr/>
              <a:graphic xmlns:a="http://schemas.openxmlformats.org/drawingml/2006/main">
                <a:graphicData uri="http://schemas.microsoft.com/office/word/2010/wordprocessingShape">
                  <wps:wsp>
                    <wps:cNvSpPr/>
                    <wps:spPr>
                      <a:xfrm>
                        <a:off x="0" y="0"/>
                        <a:ext cx="6032500" cy="266700"/>
                      </a:xfrm>
                      <a:prstGeom prst="rect">
                        <a:avLst/>
                      </a:prstGeom>
                      <a:noFill/>
                      <a:ln w="12700" cap="flat">
                        <a:noFill/>
                        <a:miter lim="400000"/>
                      </a:ln>
                      <a:effectLst/>
                    </wps:spPr>
                    <wps:txbx>
                      <w:txbxContent>
                        <w:p w14:paraId="2AC2A223" w14:textId="77777777" w:rsidR="00B77AC9" w:rsidRDefault="00B77AC9" w:rsidP="00D45D17">
                          <w:pPr>
                            <w:pStyle w:val="Subheading"/>
                          </w:pPr>
                          <w:r>
                            <w:t>FDT AI</w:t>
                          </w:r>
                        </w:p>
                      </w:txbxContent>
                    </wps:txbx>
                    <wps:bodyPr wrap="square" lIns="0" tIns="0" rIns="0" bIns="0" numCol="1" anchor="t">
                      <a:noAutofit/>
                    </wps:bodyPr>
                  </wps:wsp>
                </a:graphicData>
              </a:graphic>
            </wp:anchor>
          </w:drawing>
        </mc:Choice>
        <mc:Fallback>
          <w:pict>
            <v:rect w14:anchorId="4A6B17E4" id="officeArt object" o:spid="_x0000_s1026" style="position:absolute;margin-left:60pt;margin-top:64.05pt;width:475pt;height:21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jdDg80BAACLAwAADgAAAGRycy9lMm9Eb2MueG1srFPBjtMwEL0j8Q+W7zRpgAJR3dWK1SIkBCst&#10;fIDj2I2R7TG226R/z9hJuiu4IXpwZ+zxm3nPL/ubyRpyliFqcIxuNzUl0gnotTsy+uP7/av3lMTE&#10;Xc8NOMnoRUZ6c3j5Yj/6VjYwgOllIAjiYjt6RoeUfFtVUQzS8rgBLx0eKgiWJ0zDseoDHxHdmqqp&#10;6101Quh9ACFjxN27+ZAeCr5SUqRvSkWZiGEUZ0tlDWXt8lod9rw9Bu4HLZYx+D9MYbl22PQKdccT&#10;J6eg/4KyWgSIoNJGgK1AKS1k4YBstvUfbB4H7mXhguJEf5Up/j9Y8fX8EIjuGf1AieMWn2ge6jYk&#10;At1PFDBrNPrYYumjfwhLFjHMhCcVbP7HW2Qqul6uusopEYGbu/p187ZG+QWeNbvdO4wRpnq67UNM&#10;nyRYkgNGQ26bUfn5S0xz6VqStx3ca2Nwn7fGkRGN12RMIjhaSBk+X35WZXVCmxltGX1T59/S37iM&#10;IYtRlk6Z6kwuR2nqpoVxB/0FtRrRLIzGXyceJCXms8PXyM5ag7AG3Rq4k/0I6L8tJdyJAdB+64C3&#10;pwRKF4a529wClckJvnjRaHFnttTzvFQ9fUOH3wAAAP//AwBQSwMEFAAGAAgAAAAhAEZS8xbbAAAA&#10;DAEAAA8AAABkcnMvZG93bnJldi54bWxMj0FPwzAMhe9I/IfISNxYWoS2qWs6ISQO3FhBSNy8xmsr&#10;Gqdqsi7797gnuL1nPz1/LvfJDWqmKfSeDeSrDBRx423PrYHPj9eHLagQkS0OnsnAlQLsq9ubEgvr&#10;L3yguY6tkhIOBRroYhwLrUPTkcOw8iOx7E5+chjFTq22E16k3A36McvW2mHPcqHDkV46an7qszPw&#10;FexbpOu78081fq/xkObUJ2Pu79LzDlSkFP/CsOALOlTCdPRntkEN4qVeoovY5qCWRLZZRkdRmywH&#10;XZX6/xPVLwAAAP//AwBQSwECLQAUAAYACAAAACEA5JnDwPsAAADhAQAAEwAAAAAAAAAAAAAAAAAA&#10;AAAAW0NvbnRlbnRfVHlwZXNdLnhtbFBLAQItABQABgAIAAAAIQAjsmrh1wAAAJQBAAALAAAAAAAA&#10;AAAAAAAAACwBAABfcmVscy8ucmVsc1BLAQItABQABgAIAAAAIQCiN0ODzQEAAIsDAAAOAAAAAAAA&#10;AAAAAAAAACwCAABkcnMvZTJvRG9jLnhtbFBLAQItABQABgAIAAAAIQBGUvMW2wAAAAwBAAAPAAAA&#10;AAAAAAAAAAAAACUEAABkcnMvZG93bnJldi54bWxQSwUGAAAAAAQABADzAAAALQUAAAAA&#10;" filled="f" stroked="f" strokeweight="1pt">
              <v:stroke miterlimit="4"/>
              <v:textbox inset="0,0,0,0">
                <w:txbxContent>
                  <w:p w14:paraId="2AC2A223" w14:textId="77777777" w:rsidR="00B77AC9" w:rsidRDefault="00B77AC9" w:rsidP="00D45D17">
                    <w:pPr>
                      <w:pStyle w:val="Subheading"/>
                    </w:pPr>
                    <w:r>
                      <w:t>FDT AI</w:t>
                    </w:r>
                  </w:p>
                </w:txbxContent>
              </v:textbox>
              <w10:wrap anchorx="page" anchory="page"/>
            </v:rect>
          </w:pict>
        </mc:Fallback>
      </mc:AlternateContent>
    </w:r>
    <w:r>
      <w:rPr>
        <w:noProof/>
      </w:rPr>
      <mc:AlternateContent>
        <mc:Choice Requires="wps">
          <w:drawing>
            <wp:anchor distT="152400" distB="152400" distL="152400" distR="152400" simplePos="0" relativeHeight="251658240" behindDoc="1" locked="0" layoutInCell="1" allowOverlap="1" wp14:anchorId="04420FE2" wp14:editId="75680CE4">
              <wp:simplePos x="0" y="0"/>
              <wp:positionH relativeFrom="page">
                <wp:posOffset>762000</wp:posOffset>
              </wp:positionH>
              <wp:positionV relativeFrom="page">
                <wp:posOffset>723881</wp:posOffset>
              </wp:positionV>
              <wp:extent cx="6029665" cy="19"/>
              <wp:effectExtent l="0" t="0" r="0" b="0"/>
              <wp:wrapNone/>
              <wp:docPr id="1073741825" name="officeArt object"/>
              <wp:cNvGraphicFramePr/>
              <a:graphic xmlns:a="http://schemas.openxmlformats.org/drawingml/2006/main">
                <a:graphicData uri="http://schemas.microsoft.com/office/word/2010/wordprocessingShape">
                  <wps:wsp>
                    <wps:cNvCnPr/>
                    <wps:spPr>
                      <a:xfrm flipV="1">
                        <a:off x="0" y="0"/>
                        <a:ext cx="6029665" cy="19"/>
                      </a:xfrm>
                      <a:prstGeom prst="line">
                        <a:avLst/>
                      </a:prstGeom>
                      <a:noFill/>
                      <a:ln w="38100" cap="flat">
                        <a:solidFill>
                          <a:schemeClr val="accent1">
                            <a:hueOff val="366345"/>
                            <a:satOff val="11385"/>
                            <a:lumOff val="-23239"/>
                          </a:schemeClr>
                        </a:solidFill>
                        <a:prstDash val="solid"/>
                        <a:miter lim="400000"/>
                      </a:ln>
                      <a:effectLst/>
                    </wps:spPr>
                    <wps:bodyPr/>
                  </wps:wsp>
                </a:graphicData>
              </a:graphic>
            </wp:anchor>
          </w:drawing>
        </mc:Choice>
        <mc:Fallback>
          <w:pict>
            <v:line w14:anchorId="396664E8" id="officeArt object" o:spid="_x0000_s1026" style="position:absolute;left:0;text-align:left;flip:y;z-index:-251658240;visibility:visible;mso-wrap-style:square;mso-wrap-distance-left:12pt;mso-wrap-distance-top:12pt;mso-wrap-distance-right:12pt;mso-wrap-distance-bottom:12pt;mso-position-horizontal:absolute;mso-position-horizontal-relative:page;mso-position-vertical:absolute;mso-position-vertical-relative:page" from="60pt,57pt" to="534.8pt,5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tUd+wBAADGAwAADgAAAGRycy9lMm9Eb2MueG1srFPJbtswEL0X6D8QvMfaHMURLAdFjPRStAa6&#10;3GmKtFhwA0lb9t93SCpC2t6K6kBwFr6ZefO0fboqiS7MeWF0j6tViRHT1AxCn3r8/dvL3QYjH4ge&#10;iDSa9fjGPH7avX+3nWzHajMaOTCHAET7brI9HkOwXVF4OjJF/MpYpiHIjVMkgOlOxeDIBOhKFnVZ&#10;tsVk3GCdocx78O5zEO8SPueMhi+cexaQ7DH0FtLp0nmMZ7Hbku7kiB0Fndsg/9CFIkJD0QVqTwJB&#10;Zyf+glKCOuMNDytqVGE4F5SlGWCaqvxjmq8jsSzNAuR4u9Dk/x8s/Xw5OCQG2F350Dysq019j5Em&#10;CnaVu/vgAjLHn8BkJGuyvoM3z/rgZsvbg4uTX7lTiEthfwBW4gLeo2ui+rZQza4BUXC2Zf3YtlCK&#10;Qqx6jNBFxohY1vnwkRmF4qXHUuhIA+nI5ZMPOfU1Jbq1eRFSgp90UqOpx82mKmHblICiuCQhPfZG&#10;iiEmxrwkMPYsHboQkAahlOmQ2x7PDDST/U3bNuv7rBJPopayv6qazeyWZ7W47+qmbl6HWUqk0X6r&#10;HpvfEz9msBTKNZQI8DtIoXq8LuM3EyN1bJolQc8UxE1k7uPtaIZbWkkRLRBLKjoLO6rxrQ33t7/f&#10;7hcAAAD//wMAUEsDBBQABgAIAAAAIQBbSqhK3QAAAAwBAAAPAAAAZHJzL2Rvd25yZXYueG1sTI9B&#10;a8MwDIXvg/0Ho8EupXVSSujSOGUMuh1H2lF2dGMtCYvlYLtp+u+nwmC7vSc9nj4V28n2YkQfOkcK&#10;0kUCAql2pqNGwcdhN1+DCFGT0b0jVHDFANvy/q7QuXEXqnDcx0ZwCYVcK2hjHHIpQ92i1WHhBiTe&#10;fTlvdWTrG2m8vnC57eUySTJpdUd8odUDvrRYf+/PVkE1W1NdLY/j4fXqZ8e33Wca31dKPT5MzxsQ&#10;Eaf4F4YbPqNDyUwndyYTRM+e6znKIl2xuCWS7CkDcfodybKQ/58ofwAAAP//AwBQSwECLQAUAAYA&#10;CAAAACEA5JnDwPsAAADhAQAAEwAAAAAAAAAAAAAAAAAAAAAAW0NvbnRlbnRfVHlwZXNdLnhtbFBL&#10;AQItABQABgAIAAAAIQAjsmrh1wAAAJQBAAALAAAAAAAAAAAAAAAAACwBAABfcmVscy8ucmVsc1BL&#10;AQItABQABgAIAAAAIQBqy1R37AEAAMYDAAAOAAAAAAAAAAAAAAAAACwCAABkcnMvZTJvRG9jLnht&#10;bFBLAQItABQABgAIAAAAIQBbSqhK3QAAAAwBAAAPAAAAAAAAAAAAAAAAAEQEAABkcnMvZG93bnJl&#10;di54bWxQSwUGAAAAAAQABADzAAAATgUAAAAA&#10;" strokecolor="#85b9c9 [3204]" strokeweight="3pt">
              <v:stroke miterlimit="4" joinstyle="miter"/>
              <w10:wrap anchorx="page" anchory="page"/>
            </v:line>
          </w:pict>
        </mc:Fallback>
      </mc:AlternateContent>
    </w:r>
    <w:r>
      <w:rPr>
        <w:noProof/>
      </w:rPr>
      <mc:AlternateContent>
        <mc:Choice Requires="wps">
          <w:drawing>
            <wp:anchor distT="152400" distB="152400" distL="152400" distR="152400" simplePos="0" relativeHeight="251659264" behindDoc="1" locked="0" layoutInCell="1" allowOverlap="1" wp14:anchorId="33C38515" wp14:editId="6ED55303">
              <wp:simplePos x="0" y="0"/>
              <wp:positionH relativeFrom="page">
                <wp:posOffset>762000</wp:posOffset>
              </wp:positionH>
              <wp:positionV relativeFrom="page">
                <wp:posOffset>9804400</wp:posOffset>
              </wp:positionV>
              <wp:extent cx="6030791" cy="3"/>
              <wp:effectExtent l="0" t="0" r="0" b="0"/>
              <wp:wrapNone/>
              <wp:docPr id="1073741826" name="officeArt object"/>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w14:anchorId="018D379B" id="officeArt object" o:spid="_x0000_s1026" style="position:absolute;left:0;text-align:left;z-index:-251657216;visibility:visible;mso-wrap-style:square;mso-wrap-distance-left:12pt;mso-wrap-distance-top:12pt;mso-wrap-distance-right:12pt;mso-wrap-distance-bottom:12pt;mso-position-horizontal:absolute;mso-position-horizontal-relative:page;mso-position-vertical:absolute;mso-position-vertical-relative:page" from="60pt,772pt" to="534.85pt,77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vkCeQBAAC7AwAADgAAAGRycy9lMm9Eb2MueG1srFPbjtMwEH1H4h8sv29zK2k3arpCWy0vCCoB&#10;HzB1nMbIN9lu0/49YyeEBd4QeXDs8fjMnOPj3dNNSXLlzgujW1qsckq4ZqYT+tzSb19fHraU+AC6&#10;A2k0b+mde/q0f/tmN9qGl2YwsuOOIIj2zWhbOoRgmyzzbOAK/MpYrnGzN05BwKU7Z52DEdGVzMo8&#10;r7PRuM46w7j3GD1Mm3Sf8Pues/C57z0PRLYUewtpdGk8xTHb76A5O7CDYHMb8A9dKBAaiy5QBwhA&#10;Lk78BaUEc8abPqyYUZnpe8F44oBsivwPNl8GsDxxQXG8XWTy/w+WfboeHREd3l2+qTbrYlvWlGhQ&#10;eFdTd+9dIOb0HZWMYo3WN3jmWR/dvPL26CLzW+9U/OMpcksC3xeB+S0QhsE6r/LNY0EJw70q4mW/&#10;DlrnwwduFImTlkqhI3do4PrRhyn1Z0oMa/MipMQ4NFKTEQmUmxyvmAHaqJcQ0mFvpOhiYsxLruLP&#10;0pEroB+AMa5DkfKGC0ejTPGqrqv1u8kaHqKBpnhRVNs5LC9qCT+UVVk9zmSWEonab9Vj8wfwwwSW&#10;tqYaSgR8A1Kolq7z+M1YUsemeXLxLEGUfxI8zk6mu6d7yOIKHZKKzm6OFny9xvnrN7f/AQAA//8D&#10;AFBLAwQUAAYACAAAACEAUcgq4eAAAAAOAQAADwAAAGRycy9kb3ducmV2LnhtbEyPzU7DMBCE70i8&#10;g7VI3KhDKS0NcSpUCZCgl/6gXt14SULsdYjdNvD0bA8IbjO7o9lvs1nvrDhgF2pPCq4HCQikwpua&#10;SgWb9ePVHYgQNRltPaGCLwwwy8/PMp0af6QlHlaxFFxCIdUKqhjbVMpQVOh0GPgWiXfvvnM6su1K&#10;aTp95HJn5TBJxtLpmvhCpVucV1g0q71TED8nr03zEj7ssJw/37w1Yfv0vVDq8qJ/uAcRsY9/YTjh&#10;MzrkzLTzezJBWPZcz1EWt6MRq1MkGU8nIHa/M5ln8v8b+Q8AAAD//wMAUEsBAi0AFAAGAAgAAAAh&#10;AOSZw8D7AAAA4QEAABMAAAAAAAAAAAAAAAAAAAAAAFtDb250ZW50X1R5cGVzXS54bWxQSwECLQAU&#10;AAYACAAAACEAI7Jq4dcAAACUAQAACwAAAAAAAAAAAAAAAAAsAQAAX3JlbHMvLnJlbHNQSwECLQAU&#10;AAYACAAAACEAAivkCeQBAAC7AwAADgAAAAAAAAAAAAAAAAAsAgAAZHJzL2Uyb0RvYy54bWxQSwEC&#10;LQAUAAYACAAAACEAUcgq4eAAAAAOAQAADwAAAAAAAAAAAAAAAAA8BAAAZHJzL2Rvd25yZXYueG1s&#10;UEsFBgAAAAAEAAQA8wAAAEkFAAAAAA==&#10;" strokecolor="#85b9c9 [3204]" strokeweight="1pt">
              <v:stroke miterlimit="4" joinstyle="miter"/>
              <w10:wrap anchorx="page" anchory="page"/>
            </v:lin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246E4"/>
    <w:multiLevelType w:val="multilevel"/>
    <w:tmpl w:val="B1605CAA"/>
    <w:lvl w:ilvl="0">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0A0502FD"/>
    <w:multiLevelType w:val="hybridMultilevel"/>
    <w:tmpl w:val="A4782484"/>
    <w:styleLink w:val="Lettered3"/>
    <w:lvl w:ilvl="0" w:tplc="455EAB5C">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763EA2C6">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072A37BE">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EC7880DC">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FCA85098">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48F8B69A">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E260055A">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C6ECFB48">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AC3AD00C">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0C553A73"/>
    <w:multiLevelType w:val="multilevel"/>
    <w:tmpl w:val="5EB25E1C"/>
    <w:numStyleLink w:val="Numbered10"/>
  </w:abstractNum>
  <w:abstractNum w:abstractNumId="3">
    <w:nsid w:val="0F5307CB"/>
    <w:multiLevelType w:val="multilevel"/>
    <w:tmpl w:val="4BAED2B6"/>
    <w:numStyleLink w:val="Bullet"/>
  </w:abstractNum>
  <w:abstractNum w:abstractNumId="4">
    <w:nsid w:val="16C94CBA"/>
    <w:multiLevelType w:val="hybridMultilevel"/>
    <w:tmpl w:val="5FACD8F6"/>
    <w:styleLink w:val="Numbered3"/>
    <w:lvl w:ilvl="0" w:tplc="0C28D06A">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2BB2B2B8">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260EF1A">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7C264C52">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6576FEF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26EA4262">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2A28B3A0">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8DF2DE7A">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9496B7EC">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nsid w:val="1FC45CD8"/>
    <w:multiLevelType w:val="hybridMultilevel"/>
    <w:tmpl w:val="4BAED2B6"/>
    <w:styleLink w:val="Bullet"/>
    <w:lvl w:ilvl="0" w:tplc="224C416E">
      <w:start w:val="1"/>
      <w:numFmt w:val="bullet"/>
      <w:lvlText w:val="•"/>
      <w:lvlJc w:val="left"/>
      <w:pPr>
        <w:ind w:left="783"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780036DA">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CF267E5A">
      <w:start w:val="1"/>
      <w:numFmt w:val="bullet"/>
      <w:lvlText w:val="•"/>
      <w:lvlJc w:val="left"/>
      <w:pPr>
        <w:ind w:left="1278"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B09CFCBE">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D09A1AF2">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33BAE236">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DBBEAAF0">
      <w:start w:val="1"/>
      <w:numFmt w:val="bullet"/>
      <w:lvlText w:val="•"/>
      <w:lvlJc w:val="left"/>
      <w:pPr>
        <w:ind w:left="995"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64FA64E0">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3F9A568E">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6">
    <w:nsid w:val="23E83834"/>
    <w:multiLevelType w:val="hybridMultilevel"/>
    <w:tmpl w:val="E0A475B0"/>
    <w:styleLink w:val="Numbered"/>
    <w:lvl w:ilvl="0" w:tplc="6CAED058">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6E123172">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28C8F3F0">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D1705520">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55ACFAA">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62F60122">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E8DA9670">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F47E2A00">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BFD86A38">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nsid w:val="27F46FD7"/>
    <w:multiLevelType w:val="hybridMultilevel"/>
    <w:tmpl w:val="AC0E04D2"/>
    <w:styleLink w:val="Lettered"/>
    <w:lvl w:ilvl="0" w:tplc="2B803C68">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A5CDB90">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B0180DDC">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1A3264F2">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C0A3C7A">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7868CFE4">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FB76A59C">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00587148">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4C8ABA9C">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nsid w:val="313A2B69"/>
    <w:multiLevelType w:val="hybridMultilevel"/>
    <w:tmpl w:val="273ED61C"/>
    <w:styleLink w:val="Numbered1"/>
    <w:lvl w:ilvl="0" w:tplc="84F885AE">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E402B6C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27983D64">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9104CB08">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74623B52">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22046646">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EE4C5FE4">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2598B12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FDCE4ED6">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nsid w:val="31F54825"/>
    <w:multiLevelType w:val="hybridMultilevel"/>
    <w:tmpl w:val="A68A86E4"/>
    <w:numStyleLink w:val="Numbered4"/>
  </w:abstractNum>
  <w:abstractNum w:abstractNumId="10">
    <w:nsid w:val="3670214E"/>
    <w:multiLevelType w:val="hybridMultilevel"/>
    <w:tmpl w:val="87869F48"/>
    <w:numStyleLink w:val="Numbered9"/>
  </w:abstractNum>
  <w:abstractNum w:abstractNumId="11">
    <w:nsid w:val="3B20793C"/>
    <w:multiLevelType w:val="hybridMultilevel"/>
    <w:tmpl w:val="70BA0616"/>
    <w:styleLink w:val="Numbered6"/>
    <w:lvl w:ilvl="0" w:tplc="D1289798">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0BE01266">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344227F2">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D36AFFAC">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118C854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BB7E7CE8">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3FCAA9FC">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A5AC26D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96746CA0">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nsid w:val="3BBC4E63"/>
    <w:multiLevelType w:val="hybridMultilevel"/>
    <w:tmpl w:val="5EB25E1C"/>
    <w:numStyleLink w:val="Numbered10"/>
  </w:abstractNum>
  <w:abstractNum w:abstractNumId="13">
    <w:nsid w:val="3C346775"/>
    <w:multiLevelType w:val="hybridMultilevel"/>
    <w:tmpl w:val="87869F48"/>
    <w:styleLink w:val="Numbered9"/>
    <w:lvl w:ilvl="0" w:tplc="1D90A362">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58D8F3E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A844A2E">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2C54F1B0">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9126046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86FCFCA8">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6570E84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4F90B8F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8C0C286E">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nsid w:val="43DD4358"/>
    <w:multiLevelType w:val="hybridMultilevel"/>
    <w:tmpl w:val="09208C74"/>
    <w:styleLink w:val="Numbered5"/>
    <w:lvl w:ilvl="0" w:tplc="09208C74">
      <w:start w:val="1"/>
      <w:numFmt w:val="decimal"/>
      <w:lvlText w:val="%1."/>
      <w:lvlJc w:val="left"/>
      <w:pPr>
        <w:ind w:left="131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CE42750">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B0F6492C">
      <w:start w:val="1"/>
      <w:numFmt w:val="decimal"/>
      <w:lvlText w:val="%3."/>
      <w:lvlJc w:val="left"/>
      <w:pPr>
        <w:ind w:left="131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9BB046CE">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A874EFE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21180F5E">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D68E7F6E">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13F627F2">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D328363E">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nsid w:val="44F5407A"/>
    <w:multiLevelType w:val="hybridMultilevel"/>
    <w:tmpl w:val="D7AC61FC"/>
    <w:numStyleLink w:val="Lettered2"/>
  </w:abstractNum>
  <w:abstractNum w:abstractNumId="16">
    <w:nsid w:val="45910264"/>
    <w:multiLevelType w:val="hybridMultilevel"/>
    <w:tmpl w:val="5F165C02"/>
    <w:lvl w:ilvl="0" w:tplc="600C0DDE">
      <w:start w:val="1"/>
      <w:numFmt w:val="decimal"/>
      <w:lvlText w:val="%1、"/>
      <w:lvlJc w:val="left"/>
      <w:pPr>
        <w:ind w:left="920" w:hanging="400"/>
      </w:pPr>
      <w:rPr>
        <w:rFonts w:hint="eastAsia"/>
      </w:rPr>
    </w:lvl>
    <w:lvl w:ilvl="1" w:tplc="04090019" w:tentative="1">
      <w:start w:val="1"/>
      <w:numFmt w:val="lowerLetter"/>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lowerLetter"/>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lowerLetter"/>
      <w:lvlText w:val="%8)"/>
      <w:lvlJc w:val="left"/>
      <w:pPr>
        <w:ind w:left="4360" w:hanging="480"/>
      </w:pPr>
    </w:lvl>
    <w:lvl w:ilvl="8" w:tplc="0409001B" w:tentative="1">
      <w:start w:val="1"/>
      <w:numFmt w:val="lowerRoman"/>
      <w:lvlText w:val="%9."/>
      <w:lvlJc w:val="right"/>
      <w:pPr>
        <w:ind w:left="4840" w:hanging="480"/>
      </w:pPr>
    </w:lvl>
  </w:abstractNum>
  <w:abstractNum w:abstractNumId="17">
    <w:nsid w:val="47CE7C36"/>
    <w:multiLevelType w:val="hybridMultilevel"/>
    <w:tmpl w:val="09208C74"/>
    <w:numStyleLink w:val="Numbered5"/>
  </w:abstractNum>
  <w:abstractNum w:abstractNumId="18">
    <w:nsid w:val="4CEF3D50"/>
    <w:multiLevelType w:val="multilevel"/>
    <w:tmpl w:val="A68A86E4"/>
    <w:lvl w:ilvl="0">
      <w:start w:val="1"/>
      <w:numFmt w:val="decimal"/>
      <w:lvlText w:val="%1."/>
      <w:lvlJc w:val="left"/>
      <w:pPr>
        <w:ind w:left="1177"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537"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027"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257"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2617"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977"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3337"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3697"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4057"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nsid w:val="4D950A8D"/>
    <w:multiLevelType w:val="hybridMultilevel"/>
    <w:tmpl w:val="D7AC61FC"/>
    <w:styleLink w:val="Lettered2"/>
    <w:lvl w:ilvl="0" w:tplc="7C567CF4">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2084BECA">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BB03D5C">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596CFA4E">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387C426C">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B3706A68">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B81CBD46">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D4C89152">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6D62B588">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nsid w:val="4F470EB0"/>
    <w:multiLevelType w:val="hybridMultilevel"/>
    <w:tmpl w:val="A4782484"/>
    <w:numStyleLink w:val="Lettered3"/>
  </w:abstractNum>
  <w:abstractNum w:abstractNumId="21">
    <w:nsid w:val="51C65978"/>
    <w:multiLevelType w:val="multilevel"/>
    <w:tmpl w:val="B1605CAA"/>
    <w:lvl w:ilvl="0">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nsid w:val="542A07A5"/>
    <w:multiLevelType w:val="multilevel"/>
    <w:tmpl w:val="A68A86E4"/>
    <w:lvl w:ilvl="0">
      <w:start w:val="1"/>
      <w:numFmt w:val="decimal"/>
      <w:lvlText w:val="%1."/>
      <w:lvlJc w:val="left"/>
      <w:pPr>
        <w:ind w:left="1177"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537"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027"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257"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2617"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977"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3337"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3697"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4057"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nsid w:val="57F52778"/>
    <w:multiLevelType w:val="hybridMultilevel"/>
    <w:tmpl w:val="B1605CAA"/>
    <w:styleLink w:val="Numbered2"/>
    <w:lvl w:ilvl="0" w:tplc="B1605CAA">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7C44AC3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DFE84084">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79949F92">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D142E60">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703AF02C">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5FDE4A6E">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C09CDA76">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82603836">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nsid w:val="59AD10F6"/>
    <w:multiLevelType w:val="multilevel"/>
    <w:tmpl w:val="E33861AE"/>
    <w:lvl w:ilvl="0">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820"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452"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540"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2900"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3260"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3620"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3980"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4340"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nsid w:val="5B0172ED"/>
    <w:multiLevelType w:val="multilevel"/>
    <w:tmpl w:val="B1605CAA"/>
    <w:numStyleLink w:val="Numbered2"/>
  </w:abstractNum>
  <w:abstractNum w:abstractNumId="26">
    <w:nsid w:val="5C777D8B"/>
    <w:multiLevelType w:val="hybridMultilevel"/>
    <w:tmpl w:val="4C6053A6"/>
    <w:lvl w:ilvl="0" w:tplc="69205C38">
      <w:start w:val="1"/>
      <w:numFmt w:val="japaneseCounting"/>
      <w:lvlText w:val="%1、"/>
      <w:lvlJc w:val="left"/>
      <w:pPr>
        <w:ind w:left="520" w:hanging="5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7">
    <w:nsid w:val="5F0F1837"/>
    <w:multiLevelType w:val="multilevel"/>
    <w:tmpl w:val="09208C74"/>
    <w:numStyleLink w:val="Numbered5"/>
  </w:abstractNum>
  <w:abstractNum w:abstractNumId="28">
    <w:nsid w:val="63225568"/>
    <w:multiLevelType w:val="hybridMultilevel"/>
    <w:tmpl w:val="96943210"/>
    <w:styleLink w:val="Lettered1"/>
    <w:lvl w:ilvl="0" w:tplc="DA86CDE2">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FF54E1CC">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E1A04C32">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844A7A0A">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4ED0ECFC">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06D0A260">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D8C23898">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6A1C42E8">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40C056F0">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nsid w:val="63E930DD"/>
    <w:multiLevelType w:val="hybridMultilevel"/>
    <w:tmpl w:val="A68A86E4"/>
    <w:styleLink w:val="Numbered4"/>
    <w:lvl w:ilvl="0" w:tplc="A68A86E4">
      <w:start w:val="1"/>
      <w:numFmt w:val="decimal"/>
      <w:lvlText w:val="%1."/>
      <w:lvlJc w:val="left"/>
      <w:pPr>
        <w:ind w:left="1177"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5CEC4A7C">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5D0F00A">
      <w:start w:val="1"/>
      <w:numFmt w:val="decimal"/>
      <w:lvlText w:val="%3."/>
      <w:lvlJc w:val="left"/>
      <w:pPr>
        <w:ind w:left="131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4B6281EE">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EAE29F9C">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B1D6E76C">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A3A467BC">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F446AE8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055CF0F6">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nsid w:val="652C177F"/>
    <w:multiLevelType w:val="hybridMultilevel"/>
    <w:tmpl w:val="5FACD8F6"/>
    <w:numStyleLink w:val="Numbered3"/>
  </w:abstractNum>
  <w:abstractNum w:abstractNumId="31">
    <w:nsid w:val="694307DA"/>
    <w:multiLevelType w:val="multilevel"/>
    <w:tmpl w:val="B1605CAA"/>
    <w:numStyleLink w:val="Numbered2"/>
  </w:abstractNum>
  <w:abstractNum w:abstractNumId="32">
    <w:nsid w:val="6F3A6381"/>
    <w:multiLevelType w:val="hybridMultilevel"/>
    <w:tmpl w:val="5EB25E1C"/>
    <w:styleLink w:val="Numbered10"/>
    <w:lvl w:ilvl="0" w:tplc="5EB25E1C">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2749A8C">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5FB8A7B0">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B2D656B6">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19CE513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3B58E976">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0608D82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C6DC8B1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A70CF0FA">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nsid w:val="7818705C"/>
    <w:multiLevelType w:val="hybridMultilevel"/>
    <w:tmpl w:val="B1605CAA"/>
    <w:numStyleLink w:val="Numbered2"/>
  </w:abstractNum>
  <w:abstractNum w:abstractNumId="34">
    <w:nsid w:val="7B9D095C"/>
    <w:multiLevelType w:val="multilevel"/>
    <w:tmpl w:val="A68A86E4"/>
    <w:numStyleLink w:val="Numbered4"/>
  </w:abstractNum>
  <w:abstractNum w:abstractNumId="35">
    <w:nsid w:val="7D335C75"/>
    <w:multiLevelType w:val="hybridMultilevel"/>
    <w:tmpl w:val="6BA044C6"/>
    <w:styleLink w:val="Bullet1"/>
    <w:lvl w:ilvl="0" w:tplc="F6B2A7AA">
      <w:start w:val="1"/>
      <w:numFmt w:val="bullet"/>
      <w:lvlText w:val="•"/>
      <w:lvlJc w:val="left"/>
      <w:pPr>
        <w:ind w:left="281"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D2605366">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0A76A654">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6F462826">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BA6A25A6">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C310BB74">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C3229A5E">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77FEB4B0">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76DC5FD8">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num w:numId="1">
    <w:abstractNumId w:val="5"/>
  </w:num>
  <w:num w:numId="2">
    <w:abstractNumId w:val="3"/>
  </w:num>
  <w:num w:numId="3">
    <w:abstractNumId w:val="3"/>
    <w:lvlOverride w:ilvl="0">
      <w:lvl w:ilvl="0">
        <w:start w:val="1"/>
        <w:numFmt w:val="bullet"/>
        <w:lvlText w:val="•"/>
        <w:lvlJc w:val="left"/>
        <w:pPr>
          <w:ind w:left="848"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 w:numId="4">
    <w:abstractNumId w:val="6"/>
  </w:num>
  <w:num w:numId="5">
    <w:abstractNumId w:val="7"/>
  </w:num>
  <w:num w:numId="6">
    <w:abstractNumId w:val="8"/>
  </w:num>
  <w:num w:numId="7">
    <w:abstractNumId w:val="23"/>
  </w:num>
  <w:num w:numId="8">
    <w:abstractNumId w:val="33"/>
  </w:num>
  <w:num w:numId="9">
    <w:abstractNumId w:val="4"/>
  </w:num>
  <w:num w:numId="10">
    <w:abstractNumId w:val="30"/>
  </w:num>
  <w:num w:numId="11">
    <w:abstractNumId w:val="29"/>
  </w:num>
  <w:num w:numId="12">
    <w:abstractNumId w:val="9"/>
  </w:num>
  <w:num w:numId="13">
    <w:abstractNumId w:val="14"/>
  </w:num>
  <w:num w:numId="14">
    <w:abstractNumId w:val="17"/>
  </w:num>
  <w:num w:numId="15">
    <w:abstractNumId w:val="11"/>
  </w:num>
  <w:num w:numId="16">
    <w:abstractNumId w:val="35"/>
  </w:num>
  <w:num w:numId="17">
    <w:abstractNumId w:val="32"/>
  </w:num>
  <w:num w:numId="18">
    <w:abstractNumId w:val="12"/>
  </w:num>
  <w:num w:numId="19">
    <w:abstractNumId w:val="13"/>
  </w:num>
  <w:num w:numId="20">
    <w:abstractNumId w:val="10"/>
  </w:num>
  <w:num w:numId="21">
    <w:abstractNumId w:val="28"/>
  </w:num>
  <w:num w:numId="22">
    <w:abstractNumId w:val="19"/>
  </w:num>
  <w:num w:numId="23">
    <w:abstractNumId w:val="15"/>
  </w:num>
  <w:num w:numId="24">
    <w:abstractNumId w:val="1"/>
  </w:num>
  <w:num w:numId="25">
    <w:abstractNumId w:val="20"/>
  </w:num>
  <w:num w:numId="26">
    <w:abstractNumId w:val="25"/>
  </w:num>
  <w:num w:numId="27">
    <w:abstractNumId w:val="24"/>
  </w:num>
  <w:num w:numId="28">
    <w:abstractNumId w:val="31"/>
  </w:num>
  <w:num w:numId="29">
    <w:abstractNumId w:val="0"/>
  </w:num>
  <w:num w:numId="30">
    <w:abstractNumId w:val="21"/>
  </w:num>
  <w:num w:numId="31">
    <w:abstractNumId w:val="27"/>
  </w:num>
  <w:num w:numId="32">
    <w:abstractNumId w:val="2"/>
  </w:num>
  <w:num w:numId="33">
    <w:abstractNumId w:val="34"/>
  </w:num>
  <w:num w:numId="34">
    <w:abstractNumId w:val="18"/>
  </w:num>
  <w:num w:numId="35">
    <w:abstractNumId w:val="22"/>
  </w:num>
  <w:num w:numId="36">
    <w:abstractNumId w:val="26"/>
  </w:num>
  <w:num w:numId="37">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bordersDoNotSurroundHeader/>
  <w:bordersDoNotSurroundFooter/>
  <w:hideSpellingErrors/>
  <w:hideGrammaticalErrors/>
  <w:revisionView w:formatting="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432"/>
    <w:rsid w:val="00011B35"/>
    <w:rsid w:val="000323F6"/>
    <w:rsid w:val="00045D88"/>
    <w:rsid w:val="000473E4"/>
    <w:rsid w:val="00072271"/>
    <w:rsid w:val="0007556D"/>
    <w:rsid w:val="000A6086"/>
    <w:rsid w:val="000D63E8"/>
    <w:rsid w:val="000E1FB7"/>
    <w:rsid w:val="000E7FD9"/>
    <w:rsid w:val="000F0B27"/>
    <w:rsid w:val="0013779E"/>
    <w:rsid w:val="00171AE3"/>
    <w:rsid w:val="00176F8A"/>
    <w:rsid w:val="001A0699"/>
    <w:rsid w:val="001A12C0"/>
    <w:rsid w:val="001C16CB"/>
    <w:rsid w:val="001E1E24"/>
    <w:rsid w:val="001E6D26"/>
    <w:rsid w:val="001F718B"/>
    <w:rsid w:val="0021618C"/>
    <w:rsid w:val="00217BDD"/>
    <w:rsid w:val="00224C9E"/>
    <w:rsid w:val="0022595F"/>
    <w:rsid w:val="00246189"/>
    <w:rsid w:val="00251140"/>
    <w:rsid w:val="00255A62"/>
    <w:rsid w:val="00280704"/>
    <w:rsid w:val="00296A34"/>
    <w:rsid w:val="00297936"/>
    <w:rsid w:val="002A5717"/>
    <w:rsid w:val="002B5E6D"/>
    <w:rsid w:val="002C4C26"/>
    <w:rsid w:val="002E5B81"/>
    <w:rsid w:val="002F06B9"/>
    <w:rsid w:val="00304509"/>
    <w:rsid w:val="00306CCA"/>
    <w:rsid w:val="003103F5"/>
    <w:rsid w:val="0031585D"/>
    <w:rsid w:val="00317268"/>
    <w:rsid w:val="00322924"/>
    <w:rsid w:val="0033791C"/>
    <w:rsid w:val="00340193"/>
    <w:rsid w:val="003419E3"/>
    <w:rsid w:val="00342C87"/>
    <w:rsid w:val="0036417D"/>
    <w:rsid w:val="00386F90"/>
    <w:rsid w:val="00393B06"/>
    <w:rsid w:val="003966F5"/>
    <w:rsid w:val="003A3E06"/>
    <w:rsid w:val="003B15CE"/>
    <w:rsid w:val="003C75E2"/>
    <w:rsid w:val="003F4B9C"/>
    <w:rsid w:val="00423E18"/>
    <w:rsid w:val="00426432"/>
    <w:rsid w:val="00433C69"/>
    <w:rsid w:val="0043418B"/>
    <w:rsid w:val="00435326"/>
    <w:rsid w:val="004447DB"/>
    <w:rsid w:val="00473135"/>
    <w:rsid w:val="004848CB"/>
    <w:rsid w:val="00486711"/>
    <w:rsid w:val="00493287"/>
    <w:rsid w:val="004B279A"/>
    <w:rsid w:val="004C799B"/>
    <w:rsid w:val="004D310B"/>
    <w:rsid w:val="004F34D8"/>
    <w:rsid w:val="004F5B36"/>
    <w:rsid w:val="005056CE"/>
    <w:rsid w:val="00511867"/>
    <w:rsid w:val="005240AA"/>
    <w:rsid w:val="00531C13"/>
    <w:rsid w:val="00532276"/>
    <w:rsid w:val="00533040"/>
    <w:rsid w:val="00536737"/>
    <w:rsid w:val="0054531F"/>
    <w:rsid w:val="00546595"/>
    <w:rsid w:val="005466F3"/>
    <w:rsid w:val="00573B18"/>
    <w:rsid w:val="00590E27"/>
    <w:rsid w:val="00596A18"/>
    <w:rsid w:val="005A7E42"/>
    <w:rsid w:val="005D332D"/>
    <w:rsid w:val="005E111F"/>
    <w:rsid w:val="005E2BF5"/>
    <w:rsid w:val="005E440A"/>
    <w:rsid w:val="005E5195"/>
    <w:rsid w:val="005F73DE"/>
    <w:rsid w:val="00601B77"/>
    <w:rsid w:val="00606979"/>
    <w:rsid w:val="00610BC7"/>
    <w:rsid w:val="0062069F"/>
    <w:rsid w:val="00622784"/>
    <w:rsid w:val="00624C21"/>
    <w:rsid w:val="00627042"/>
    <w:rsid w:val="00641B01"/>
    <w:rsid w:val="00651DAC"/>
    <w:rsid w:val="006565B6"/>
    <w:rsid w:val="00660B4F"/>
    <w:rsid w:val="0067284F"/>
    <w:rsid w:val="006942A2"/>
    <w:rsid w:val="006B1FE2"/>
    <w:rsid w:val="006C73E2"/>
    <w:rsid w:val="006F3750"/>
    <w:rsid w:val="00705A79"/>
    <w:rsid w:val="00710C6B"/>
    <w:rsid w:val="007143C8"/>
    <w:rsid w:val="00742365"/>
    <w:rsid w:val="00751E6C"/>
    <w:rsid w:val="00752F99"/>
    <w:rsid w:val="007750DD"/>
    <w:rsid w:val="00777D4C"/>
    <w:rsid w:val="007828FA"/>
    <w:rsid w:val="00786022"/>
    <w:rsid w:val="00786BC0"/>
    <w:rsid w:val="007A587C"/>
    <w:rsid w:val="007B4505"/>
    <w:rsid w:val="007D3778"/>
    <w:rsid w:val="007D7D54"/>
    <w:rsid w:val="007E4066"/>
    <w:rsid w:val="007E495D"/>
    <w:rsid w:val="007E54A5"/>
    <w:rsid w:val="00821931"/>
    <w:rsid w:val="00830C34"/>
    <w:rsid w:val="00833EA5"/>
    <w:rsid w:val="008363F2"/>
    <w:rsid w:val="00842228"/>
    <w:rsid w:val="008533D0"/>
    <w:rsid w:val="008541A5"/>
    <w:rsid w:val="00870A2B"/>
    <w:rsid w:val="00884F35"/>
    <w:rsid w:val="0089123B"/>
    <w:rsid w:val="008A56DF"/>
    <w:rsid w:val="008C0810"/>
    <w:rsid w:val="008C4B4C"/>
    <w:rsid w:val="008E2008"/>
    <w:rsid w:val="008E3674"/>
    <w:rsid w:val="008E5FD4"/>
    <w:rsid w:val="00904069"/>
    <w:rsid w:val="0090598E"/>
    <w:rsid w:val="00907A10"/>
    <w:rsid w:val="0091091F"/>
    <w:rsid w:val="00925143"/>
    <w:rsid w:val="00943D7B"/>
    <w:rsid w:val="00967FE8"/>
    <w:rsid w:val="00991D76"/>
    <w:rsid w:val="00995488"/>
    <w:rsid w:val="009B7FC0"/>
    <w:rsid w:val="009C4825"/>
    <w:rsid w:val="009D12B1"/>
    <w:rsid w:val="009E7781"/>
    <w:rsid w:val="009F3AD9"/>
    <w:rsid w:val="009F426E"/>
    <w:rsid w:val="00A10F44"/>
    <w:rsid w:val="00A13DB8"/>
    <w:rsid w:val="00A13E6C"/>
    <w:rsid w:val="00A328CA"/>
    <w:rsid w:val="00A44D49"/>
    <w:rsid w:val="00A60750"/>
    <w:rsid w:val="00A70AA6"/>
    <w:rsid w:val="00A7500D"/>
    <w:rsid w:val="00A8078F"/>
    <w:rsid w:val="00AA78B1"/>
    <w:rsid w:val="00AB3013"/>
    <w:rsid w:val="00AC36E8"/>
    <w:rsid w:val="00AD386E"/>
    <w:rsid w:val="00AF5EB2"/>
    <w:rsid w:val="00B121F4"/>
    <w:rsid w:val="00B27676"/>
    <w:rsid w:val="00B34FFB"/>
    <w:rsid w:val="00B43FD4"/>
    <w:rsid w:val="00B669D5"/>
    <w:rsid w:val="00B73CBC"/>
    <w:rsid w:val="00B7408D"/>
    <w:rsid w:val="00B77AC9"/>
    <w:rsid w:val="00B828FF"/>
    <w:rsid w:val="00B870A1"/>
    <w:rsid w:val="00B909A9"/>
    <w:rsid w:val="00BA0117"/>
    <w:rsid w:val="00BB0DC0"/>
    <w:rsid w:val="00BD4FFD"/>
    <w:rsid w:val="00BF05AC"/>
    <w:rsid w:val="00C02C3A"/>
    <w:rsid w:val="00C1306F"/>
    <w:rsid w:val="00C556A1"/>
    <w:rsid w:val="00C62879"/>
    <w:rsid w:val="00C9393C"/>
    <w:rsid w:val="00CA38C7"/>
    <w:rsid w:val="00CC2776"/>
    <w:rsid w:val="00CC2996"/>
    <w:rsid w:val="00CE3A0C"/>
    <w:rsid w:val="00D015A0"/>
    <w:rsid w:val="00D028F5"/>
    <w:rsid w:val="00D05ACE"/>
    <w:rsid w:val="00D15D5A"/>
    <w:rsid w:val="00D17673"/>
    <w:rsid w:val="00D205DD"/>
    <w:rsid w:val="00D40D1C"/>
    <w:rsid w:val="00D45D17"/>
    <w:rsid w:val="00D47FC5"/>
    <w:rsid w:val="00D5080D"/>
    <w:rsid w:val="00D55CD7"/>
    <w:rsid w:val="00D5689C"/>
    <w:rsid w:val="00D72DF3"/>
    <w:rsid w:val="00D85FA8"/>
    <w:rsid w:val="00D92E9E"/>
    <w:rsid w:val="00D975CE"/>
    <w:rsid w:val="00DA04CD"/>
    <w:rsid w:val="00DB3FAA"/>
    <w:rsid w:val="00DB542D"/>
    <w:rsid w:val="00DC741D"/>
    <w:rsid w:val="00DE0A7B"/>
    <w:rsid w:val="00E14D5B"/>
    <w:rsid w:val="00E22BEF"/>
    <w:rsid w:val="00E23727"/>
    <w:rsid w:val="00E32C3B"/>
    <w:rsid w:val="00E443C1"/>
    <w:rsid w:val="00E445A6"/>
    <w:rsid w:val="00E70D32"/>
    <w:rsid w:val="00E82E41"/>
    <w:rsid w:val="00E94649"/>
    <w:rsid w:val="00ED60FA"/>
    <w:rsid w:val="00EE3818"/>
    <w:rsid w:val="00EE6D33"/>
    <w:rsid w:val="00EF7DA0"/>
    <w:rsid w:val="00F06109"/>
    <w:rsid w:val="00F1146D"/>
    <w:rsid w:val="00F15575"/>
    <w:rsid w:val="00F167C7"/>
    <w:rsid w:val="00F21690"/>
    <w:rsid w:val="00F3698B"/>
    <w:rsid w:val="00F40E42"/>
    <w:rsid w:val="00F41A47"/>
    <w:rsid w:val="00F50BE9"/>
    <w:rsid w:val="00F52D46"/>
    <w:rsid w:val="00F57821"/>
    <w:rsid w:val="00F66235"/>
    <w:rsid w:val="00F665DE"/>
    <w:rsid w:val="00F84914"/>
    <w:rsid w:val="00FA0F15"/>
    <w:rsid w:val="00FA0FE5"/>
    <w:rsid w:val="00FA671D"/>
    <w:rsid w:val="00FC371E"/>
    <w:rsid w:val="00FD0E74"/>
    <w:rsid w:val="00FD7AB5"/>
    <w:rsid w:val="00FE3E5E"/>
    <w:rsid w:val="00FE7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B731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28CA"/>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bdr w:val="none" w:sz="0" w:space="0" w:color="auto"/>
    </w:rPr>
  </w:style>
  <w:style w:type="paragraph" w:styleId="Heading2">
    <w:name w:val="heading 2"/>
    <w:next w:val="Body2"/>
    <w:pPr>
      <w:spacing w:before="200" w:after="140"/>
      <w:outlineLvl w:val="1"/>
    </w:pPr>
    <w:rPr>
      <w:rFonts w:ascii="Arial Unicode MS" w:eastAsia="Helvetica Neue" w:hAnsi="Arial Unicode MS" w:cs="Arial Unicode MS" w:hint="eastAsia"/>
      <w:b/>
      <w:bCs/>
      <w:color w:val="357CA2"/>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styleId="Title">
    <w:name w:val="Title"/>
    <w:next w:val="Body2"/>
    <w:pPr>
      <w:keepNext/>
      <w:spacing w:line="288" w:lineRule="auto"/>
    </w:pPr>
    <w:rPr>
      <w:rFonts w:ascii="Helvetica Neue UltraLight" w:hAnsi="Helvetica Neue UltraLight" w:cs="Arial Unicode MS"/>
      <w:color w:val="000000"/>
      <w:spacing w:val="16"/>
      <w:sz w:val="56"/>
      <w:szCs w:val="56"/>
    </w:rPr>
  </w:style>
  <w:style w:type="paragraph" w:customStyle="1" w:styleId="Body2">
    <w:name w:val="Body 2"/>
    <w:pPr>
      <w:suppressAutoHyphens/>
      <w:spacing w:after="180" w:line="288" w:lineRule="auto"/>
    </w:pPr>
    <w:rPr>
      <w:rFonts w:ascii="Helvetica Neue Light" w:hAnsi="Helvetica Neue Light" w:cs="Arial Unicode MS"/>
      <w:color w:val="000000"/>
    </w:rPr>
  </w:style>
  <w:style w:type="paragraph" w:customStyle="1" w:styleId="Body">
    <w:name w:val="Body"/>
    <w:pPr>
      <w:spacing w:line="312" w:lineRule="auto"/>
    </w:pPr>
    <w:rPr>
      <w:rFonts w:ascii="Helvetica Neue Light" w:hAnsi="Helvetica Neue Light" w:cs="Arial Unicode MS"/>
      <w:color w:val="000000"/>
    </w:rPr>
  </w:style>
  <w:style w:type="paragraph" w:customStyle="1" w:styleId="Heading">
    <w:name w:val="Heading"/>
    <w:next w:val="Body2"/>
    <w:pPr>
      <w:outlineLvl w:val="0"/>
    </w:pPr>
    <w:rPr>
      <w:rFonts w:ascii="Helvetica Neue Light" w:eastAsia="Helvetica Neue Light" w:hAnsi="Helvetica Neue Light" w:cs="Helvetica Neue Light"/>
      <w:caps/>
      <w:color w:val="434343"/>
      <w:spacing w:val="7"/>
      <w:sz w:val="36"/>
      <w:szCs w:val="36"/>
    </w:rPr>
  </w:style>
  <w:style w:type="paragraph" w:customStyle="1" w:styleId="Subheading">
    <w:name w:val="Subheading"/>
    <w:next w:val="Body2"/>
    <w:pPr>
      <w:spacing w:line="288" w:lineRule="auto"/>
      <w:outlineLvl w:val="0"/>
    </w:pPr>
    <w:rPr>
      <w:rFonts w:ascii="Helvetica Neue" w:hAnsi="Helvetica Neue" w:cs="Arial Unicode MS"/>
      <w:b/>
      <w:bCs/>
      <w:caps/>
      <w:color w:val="357CA2"/>
      <w:spacing w:val="4"/>
      <w:sz w:val="22"/>
      <w:szCs w:val="22"/>
      <w:lang w:val="zh-CN"/>
    </w:rPr>
  </w:style>
  <w:style w:type="paragraph" w:customStyle="1" w:styleId="FreeForm">
    <w:name w:val="Free Form"/>
    <w:rPr>
      <w:rFonts w:ascii="Helvetica Neue Light" w:eastAsia="Helvetica Neue Light" w:hAnsi="Helvetica Neue Light" w:cs="Helvetica Neue Light"/>
      <w:color w:val="000000"/>
    </w:rPr>
  </w:style>
  <w:style w:type="numbering" w:customStyle="1" w:styleId="Bullet">
    <w:name w:val="Bullet"/>
    <w:pPr>
      <w:numPr>
        <w:numId w:val="1"/>
      </w:numPr>
    </w:pPr>
  </w:style>
  <w:style w:type="numbering" w:customStyle="1" w:styleId="Numbered">
    <w:name w:val="Numbered"/>
    <w:pPr>
      <w:numPr>
        <w:numId w:val="4"/>
      </w:numPr>
    </w:pPr>
  </w:style>
  <w:style w:type="numbering" w:customStyle="1" w:styleId="Lettered">
    <w:name w:val="Lettered"/>
    <w:pPr>
      <w:numPr>
        <w:numId w:val="5"/>
      </w:numPr>
    </w:pPr>
  </w:style>
  <w:style w:type="numbering" w:customStyle="1" w:styleId="Numbered1">
    <w:name w:val="Numbered 1"/>
    <w:pPr>
      <w:numPr>
        <w:numId w:val="6"/>
      </w:numPr>
    </w:pPr>
  </w:style>
  <w:style w:type="numbering" w:customStyle="1" w:styleId="Numbered2">
    <w:name w:val="Numbered 2"/>
    <w:pPr>
      <w:numPr>
        <w:numId w:val="7"/>
      </w:numPr>
    </w:pPr>
  </w:style>
  <w:style w:type="numbering" w:customStyle="1" w:styleId="Numbered3">
    <w:name w:val="Numbered 3"/>
    <w:pPr>
      <w:numPr>
        <w:numId w:val="9"/>
      </w:numPr>
    </w:pPr>
  </w:style>
  <w:style w:type="numbering" w:customStyle="1" w:styleId="Numbered4">
    <w:name w:val="Numbered 4"/>
    <w:pPr>
      <w:numPr>
        <w:numId w:val="11"/>
      </w:numPr>
    </w:pPr>
  </w:style>
  <w:style w:type="numbering" w:customStyle="1" w:styleId="Numbered5">
    <w:name w:val="Numbered 5"/>
    <w:pPr>
      <w:numPr>
        <w:numId w:val="13"/>
      </w:numPr>
    </w:pPr>
  </w:style>
  <w:style w:type="numbering" w:customStyle="1" w:styleId="Numbered6">
    <w:name w:val="Numbered 6"/>
    <w:pPr>
      <w:numPr>
        <w:numId w:val="15"/>
      </w:numPr>
    </w:pPr>
  </w:style>
  <w:style w:type="numbering" w:customStyle="1" w:styleId="Bullet1">
    <w:name w:val="Bullet 1"/>
    <w:pPr>
      <w:numPr>
        <w:numId w:val="16"/>
      </w:numPr>
    </w:pPr>
  </w:style>
  <w:style w:type="numbering" w:customStyle="1" w:styleId="Numbered10">
    <w:name w:val="Numbered 10"/>
    <w:pPr>
      <w:numPr>
        <w:numId w:val="17"/>
      </w:numPr>
    </w:pPr>
  </w:style>
  <w:style w:type="numbering" w:customStyle="1" w:styleId="Numbered9">
    <w:name w:val="Numbered 9"/>
    <w:pPr>
      <w:numPr>
        <w:numId w:val="19"/>
      </w:numPr>
    </w:pPr>
  </w:style>
  <w:style w:type="numbering" w:customStyle="1" w:styleId="Lettered1">
    <w:name w:val="Lettered 1"/>
    <w:pPr>
      <w:numPr>
        <w:numId w:val="21"/>
      </w:numPr>
    </w:pPr>
  </w:style>
  <w:style w:type="numbering" w:customStyle="1" w:styleId="Lettered2">
    <w:name w:val="Lettered 2"/>
    <w:pPr>
      <w:numPr>
        <w:numId w:val="22"/>
      </w:numPr>
    </w:pPr>
  </w:style>
  <w:style w:type="numbering" w:customStyle="1" w:styleId="Lettered3">
    <w:name w:val="Lettered 3"/>
    <w:pPr>
      <w:numPr>
        <w:numId w:val="24"/>
      </w:numPr>
    </w:pPr>
  </w:style>
  <w:style w:type="character" w:customStyle="1" w:styleId="Hyperlink0">
    <w:name w:val="Hyperlink.0"/>
    <w:basedOn w:val="Hyperlink"/>
    <w:rPr>
      <w:u w:val="single"/>
    </w:rPr>
  </w:style>
  <w:style w:type="character" w:customStyle="1" w:styleId="Hyperlink1">
    <w:name w:val="Hyperlink.1"/>
    <w:basedOn w:val="Hyperlink"/>
    <w:rPr>
      <w:u w:val="single"/>
    </w:rPr>
  </w:style>
  <w:style w:type="character" w:customStyle="1" w:styleId="Hyperlink2">
    <w:name w:val="Hyperlink.2"/>
    <w:basedOn w:val="Hyperlink"/>
    <w:rPr>
      <w:u w:val="single"/>
    </w:rPr>
  </w:style>
  <w:style w:type="paragraph" w:styleId="TOC1">
    <w:name w:val="toc 1"/>
    <w:basedOn w:val="Normal"/>
    <w:next w:val="Normal"/>
    <w:uiPriority w:val="39"/>
    <w:rsid w:val="00280704"/>
    <w:pPr>
      <w:widowControl w:val="0"/>
      <w:spacing w:before="120" w:after="120" w:line="360" w:lineRule="auto"/>
    </w:pPr>
    <w:rPr>
      <w:rFonts w:eastAsia="宋体"/>
      <w:b/>
      <w:caps/>
      <w:kern w:val="2"/>
      <w:sz w:val="20"/>
      <w:szCs w:val="20"/>
    </w:rPr>
  </w:style>
  <w:style w:type="paragraph" w:styleId="TOC2">
    <w:name w:val="toc 2"/>
    <w:basedOn w:val="Normal"/>
    <w:next w:val="Normal"/>
    <w:uiPriority w:val="39"/>
    <w:rsid w:val="00280704"/>
    <w:pPr>
      <w:widowControl w:val="0"/>
      <w:spacing w:line="360" w:lineRule="auto"/>
      <w:ind w:left="240"/>
    </w:pPr>
    <w:rPr>
      <w:rFonts w:eastAsia="宋体"/>
      <w:smallCaps/>
      <w:kern w:val="2"/>
      <w:sz w:val="20"/>
      <w:szCs w:val="20"/>
    </w:rPr>
  </w:style>
  <w:style w:type="paragraph" w:styleId="Header">
    <w:name w:val="header"/>
    <w:basedOn w:val="Normal"/>
    <w:link w:val="HeaderChar"/>
    <w:uiPriority w:val="99"/>
    <w:unhideWhenUsed/>
    <w:rsid w:val="00D45D17"/>
    <w:pPr>
      <w:pBdr>
        <w:top w:val="nil"/>
        <w:left w:val="nil"/>
        <w:bottom w:val="single" w:sz="6" w:space="1" w:color="auto"/>
        <w:right w:val="nil"/>
        <w:between w:val="nil"/>
        <w:bar w:val="nil"/>
      </w:pBdr>
      <w:tabs>
        <w:tab w:val="center" w:pos="4153"/>
        <w:tab w:val="right" w:pos="8306"/>
      </w:tabs>
      <w:snapToGrid w:val="0"/>
      <w:jc w:val="center"/>
    </w:pPr>
    <w:rPr>
      <w:sz w:val="18"/>
      <w:szCs w:val="18"/>
      <w:bdr w:val="nil"/>
      <w:lang w:eastAsia="en-US"/>
    </w:rPr>
  </w:style>
  <w:style w:type="character" w:customStyle="1" w:styleId="HeaderChar">
    <w:name w:val="Header Char"/>
    <w:basedOn w:val="DefaultParagraphFont"/>
    <w:link w:val="Header"/>
    <w:uiPriority w:val="99"/>
    <w:rsid w:val="00D45D17"/>
    <w:rPr>
      <w:sz w:val="18"/>
      <w:szCs w:val="18"/>
      <w:lang w:eastAsia="en-US"/>
    </w:rPr>
  </w:style>
  <w:style w:type="paragraph" w:styleId="Footer">
    <w:name w:val="footer"/>
    <w:basedOn w:val="Normal"/>
    <w:link w:val="FooterChar"/>
    <w:uiPriority w:val="99"/>
    <w:unhideWhenUsed/>
    <w:rsid w:val="00D45D17"/>
    <w:pPr>
      <w:pBdr>
        <w:top w:val="nil"/>
        <w:left w:val="nil"/>
        <w:bottom w:val="nil"/>
        <w:right w:val="nil"/>
        <w:between w:val="nil"/>
        <w:bar w:val="nil"/>
      </w:pBdr>
      <w:tabs>
        <w:tab w:val="center" w:pos="4153"/>
        <w:tab w:val="right" w:pos="8306"/>
      </w:tabs>
      <w:snapToGrid w:val="0"/>
    </w:pPr>
    <w:rPr>
      <w:sz w:val="18"/>
      <w:szCs w:val="18"/>
      <w:bdr w:val="nil"/>
      <w:lang w:eastAsia="en-US"/>
    </w:rPr>
  </w:style>
  <w:style w:type="character" w:customStyle="1" w:styleId="FooterChar">
    <w:name w:val="Footer Char"/>
    <w:basedOn w:val="DefaultParagraphFont"/>
    <w:link w:val="Footer"/>
    <w:uiPriority w:val="99"/>
    <w:rsid w:val="00D45D17"/>
    <w:rPr>
      <w:sz w:val="18"/>
      <w:szCs w:val="18"/>
      <w:lang w:eastAsia="en-US"/>
    </w:rPr>
  </w:style>
  <w:style w:type="table" w:customStyle="1" w:styleId="TableNormal1">
    <w:name w:val="Table Normal1"/>
    <w:rsid w:val="00B909A9"/>
    <w:tblPr>
      <w:tblInd w:w="0" w:type="dxa"/>
      <w:tblCellMar>
        <w:top w:w="0" w:type="dxa"/>
        <w:left w:w="0" w:type="dxa"/>
        <w:bottom w:w="0" w:type="dxa"/>
        <w:right w:w="0" w:type="dxa"/>
      </w:tblCellMar>
    </w:tblPr>
  </w:style>
  <w:style w:type="paragraph" w:customStyle="1" w:styleId="1">
    <w:name w:val="表格样式 1"/>
    <w:rsid w:val="00B909A9"/>
    <w:rPr>
      <w:rFonts w:ascii="Helvetica" w:eastAsia="Arial Unicode MS" w:hAnsi="Helvetica" w:cs="Arial Unicode MS"/>
      <w:b/>
      <w:bCs/>
      <w:color w:val="000000"/>
    </w:rPr>
  </w:style>
  <w:style w:type="paragraph" w:customStyle="1" w:styleId="2">
    <w:name w:val="表格样式 2"/>
    <w:rsid w:val="00B909A9"/>
    <w:rPr>
      <w:rFonts w:ascii="Helvetica" w:eastAsia="Arial Unicode MS" w:hAnsi="Helvetica" w:cs="Arial Unicode MS"/>
      <w:color w:val="000000"/>
    </w:rPr>
  </w:style>
  <w:style w:type="paragraph" w:styleId="FootnoteText">
    <w:name w:val="footnote text"/>
    <w:basedOn w:val="Normal"/>
    <w:link w:val="FootnoteTextChar"/>
    <w:uiPriority w:val="99"/>
    <w:unhideWhenUsed/>
    <w:rsid w:val="00A8078F"/>
    <w:pPr>
      <w:pBdr>
        <w:top w:val="nil"/>
        <w:left w:val="nil"/>
        <w:bottom w:val="nil"/>
        <w:right w:val="nil"/>
        <w:between w:val="nil"/>
        <w:bar w:val="nil"/>
      </w:pBdr>
      <w:snapToGrid w:val="0"/>
    </w:pPr>
    <w:rPr>
      <w:sz w:val="18"/>
      <w:szCs w:val="18"/>
      <w:bdr w:val="nil"/>
      <w:lang w:eastAsia="en-US"/>
    </w:rPr>
  </w:style>
  <w:style w:type="character" w:customStyle="1" w:styleId="FootnoteTextChar">
    <w:name w:val="Footnote Text Char"/>
    <w:basedOn w:val="DefaultParagraphFont"/>
    <w:link w:val="FootnoteText"/>
    <w:uiPriority w:val="99"/>
    <w:rsid w:val="00A8078F"/>
    <w:rPr>
      <w:sz w:val="18"/>
      <w:szCs w:val="18"/>
      <w:lang w:eastAsia="en-US"/>
    </w:rPr>
  </w:style>
  <w:style w:type="character" w:styleId="FootnoteReference">
    <w:name w:val="footnote reference"/>
    <w:basedOn w:val="DefaultParagraphFont"/>
    <w:uiPriority w:val="99"/>
    <w:unhideWhenUsed/>
    <w:rsid w:val="00A8078F"/>
    <w:rPr>
      <w:vertAlign w:val="superscript"/>
    </w:rPr>
  </w:style>
  <w:style w:type="character" w:styleId="PageNumber">
    <w:name w:val="page number"/>
    <w:basedOn w:val="DefaultParagraphFont"/>
    <w:uiPriority w:val="99"/>
    <w:semiHidden/>
    <w:unhideWhenUsed/>
    <w:rsid w:val="005466F3"/>
  </w:style>
  <w:style w:type="paragraph" w:styleId="NormalWeb">
    <w:name w:val="Normal (Web)"/>
    <w:basedOn w:val="Normal"/>
    <w:uiPriority w:val="99"/>
    <w:semiHidden/>
    <w:unhideWhenUsed/>
    <w:rsid w:val="00752F9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745394">
      <w:bodyDiv w:val="1"/>
      <w:marLeft w:val="0"/>
      <w:marRight w:val="0"/>
      <w:marTop w:val="0"/>
      <w:marBottom w:val="0"/>
      <w:divBdr>
        <w:top w:val="none" w:sz="0" w:space="0" w:color="auto"/>
        <w:left w:val="none" w:sz="0" w:space="0" w:color="auto"/>
        <w:bottom w:val="none" w:sz="0" w:space="0" w:color="auto"/>
        <w:right w:val="none" w:sz="0" w:space="0" w:color="auto"/>
      </w:divBdr>
      <w:divsChild>
        <w:div w:id="902638801">
          <w:marLeft w:val="0"/>
          <w:marRight w:val="0"/>
          <w:marTop w:val="450"/>
          <w:marBottom w:val="0"/>
          <w:divBdr>
            <w:top w:val="dashed" w:sz="6" w:space="23" w:color="E5E5E5"/>
            <w:left w:val="none" w:sz="0" w:space="0" w:color="auto"/>
            <w:bottom w:val="none" w:sz="0" w:space="0" w:color="auto"/>
            <w:right w:val="none" w:sz="0" w:space="0" w:color="auto"/>
          </w:divBdr>
          <w:divsChild>
            <w:div w:id="2049141932">
              <w:marLeft w:val="4725"/>
              <w:marRight w:val="0"/>
              <w:marTop w:val="0"/>
              <w:marBottom w:val="0"/>
              <w:divBdr>
                <w:top w:val="none" w:sz="0" w:space="0" w:color="auto"/>
                <w:left w:val="none" w:sz="0" w:space="0" w:color="auto"/>
                <w:bottom w:val="none" w:sz="0" w:space="0" w:color="auto"/>
                <w:right w:val="none" w:sz="0" w:space="0" w:color="auto"/>
              </w:divBdr>
              <w:divsChild>
                <w:div w:id="1557275490">
                  <w:marLeft w:val="0"/>
                  <w:marRight w:val="0"/>
                  <w:marTop w:val="150"/>
                  <w:marBottom w:val="0"/>
                  <w:divBdr>
                    <w:top w:val="none" w:sz="0" w:space="0" w:color="auto"/>
                    <w:left w:val="none" w:sz="0" w:space="0" w:color="auto"/>
                    <w:bottom w:val="none" w:sz="0" w:space="0" w:color="auto"/>
                    <w:right w:val="none" w:sz="0" w:space="0" w:color="auto"/>
                  </w:divBdr>
                  <w:divsChild>
                    <w:div w:id="1020087691">
                      <w:marLeft w:val="0"/>
                      <w:marRight w:val="0"/>
                      <w:marTop w:val="0"/>
                      <w:marBottom w:val="0"/>
                      <w:divBdr>
                        <w:top w:val="none" w:sz="0" w:space="0" w:color="auto"/>
                        <w:left w:val="none" w:sz="0" w:space="0" w:color="auto"/>
                        <w:bottom w:val="none" w:sz="0" w:space="0" w:color="auto"/>
                        <w:right w:val="none" w:sz="0" w:space="0" w:color="auto"/>
                      </w:divBdr>
                      <w:divsChild>
                        <w:div w:id="2132245494">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75524">
          <w:marLeft w:val="0"/>
          <w:marRight w:val="0"/>
          <w:marTop w:val="450"/>
          <w:marBottom w:val="0"/>
          <w:divBdr>
            <w:top w:val="dashed" w:sz="6" w:space="23" w:color="E5E5E5"/>
            <w:left w:val="none" w:sz="0" w:space="0" w:color="auto"/>
            <w:bottom w:val="none" w:sz="0" w:space="0" w:color="auto"/>
            <w:right w:val="none" w:sz="0" w:space="0" w:color="auto"/>
          </w:divBdr>
          <w:divsChild>
            <w:div w:id="603002959">
              <w:marLeft w:val="4725"/>
              <w:marRight w:val="0"/>
              <w:marTop w:val="0"/>
              <w:marBottom w:val="0"/>
              <w:divBdr>
                <w:top w:val="none" w:sz="0" w:space="0" w:color="auto"/>
                <w:left w:val="none" w:sz="0" w:space="0" w:color="auto"/>
                <w:bottom w:val="none" w:sz="0" w:space="0" w:color="auto"/>
                <w:right w:val="none" w:sz="0" w:space="0" w:color="auto"/>
              </w:divBdr>
              <w:divsChild>
                <w:div w:id="13669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03500">
      <w:bodyDiv w:val="1"/>
      <w:marLeft w:val="0"/>
      <w:marRight w:val="0"/>
      <w:marTop w:val="0"/>
      <w:marBottom w:val="0"/>
      <w:divBdr>
        <w:top w:val="none" w:sz="0" w:space="0" w:color="auto"/>
        <w:left w:val="none" w:sz="0" w:space="0" w:color="auto"/>
        <w:bottom w:val="none" w:sz="0" w:space="0" w:color="auto"/>
        <w:right w:val="none" w:sz="0" w:space="0" w:color="auto"/>
      </w:divBdr>
    </w:div>
    <w:div w:id="931475972">
      <w:bodyDiv w:val="1"/>
      <w:marLeft w:val="0"/>
      <w:marRight w:val="0"/>
      <w:marTop w:val="0"/>
      <w:marBottom w:val="0"/>
      <w:divBdr>
        <w:top w:val="none" w:sz="0" w:space="0" w:color="auto"/>
        <w:left w:val="none" w:sz="0" w:space="0" w:color="auto"/>
        <w:bottom w:val="none" w:sz="0" w:space="0" w:color="auto"/>
        <w:right w:val="none" w:sz="0" w:space="0" w:color="auto"/>
      </w:divBdr>
    </w:div>
    <w:div w:id="1044403308">
      <w:bodyDiv w:val="1"/>
      <w:marLeft w:val="0"/>
      <w:marRight w:val="0"/>
      <w:marTop w:val="0"/>
      <w:marBottom w:val="0"/>
      <w:divBdr>
        <w:top w:val="none" w:sz="0" w:space="0" w:color="auto"/>
        <w:left w:val="none" w:sz="0" w:space="0" w:color="auto"/>
        <w:bottom w:val="none" w:sz="0" w:space="0" w:color="auto"/>
        <w:right w:val="none" w:sz="0" w:space="0" w:color="auto"/>
      </w:divBdr>
    </w:div>
    <w:div w:id="1378699524">
      <w:bodyDiv w:val="1"/>
      <w:marLeft w:val="0"/>
      <w:marRight w:val="0"/>
      <w:marTop w:val="0"/>
      <w:marBottom w:val="0"/>
      <w:divBdr>
        <w:top w:val="none" w:sz="0" w:space="0" w:color="auto"/>
        <w:left w:val="none" w:sz="0" w:space="0" w:color="auto"/>
        <w:bottom w:val="none" w:sz="0" w:space="0" w:color="auto"/>
        <w:right w:val="none" w:sz="0" w:space="0" w:color="auto"/>
      </w:divBdr>
    </w:div>
    <w:div w:id="1499662054">
      <w:bodyDiv w:val="1"/>
      <w:marLeft w:val="0"/>
      <w:marRight w:val="0"/>
      <w:marTop w:val="0"/>
      <w:marBottom w:val="0"/>
      <w:divBdr>
        <w:top w:val="none" w:sz="0" w:space="0" w:color="auto"/>
        <w:left w:val="none" w:sz="0" w:space="0" w:color="auto"/>
        <w:bottom w:val="none" w:sz="0" w:space="0" w:color="auto"/>
        <w:right w:val="none" w:sz="0" w:space="0" w:color="auto"/>
      </w:divBdr>
    </w:div>
    <w:div w:id="1674454375">
      <w:bodyDiv w:val="1"/>
      <w:marLeft w:val="0"/>
      <w:marRight w:val="0"/>
      <w:marTop w:val="0"/>
      <w:marBottom w:val="0"/>
      <w:divBdr>
        <w:top w:val="none" w:sz="0" w:space="0" w:color="auto"/>
        <w:left w:val="none" w:sz="0" w:space="0" w:color="auto"/>
        <w:bottom w:val="none" w:sz="0" w:space="0" w:color="auto"/>
        <w:right w:val="none" w:sz="0" w:space="0" w:color="auto"/>
      </w:divBdr>
    </w:div>
    <w:div w:id="1898131200">
      <w:bodyDiv w:val="1"/>
      <w:marLeft w:val="0"/>
      <w:marRight w:val="0"/>
      <w:marTop w:val="0"/>
      <w:marBottom w:val="0"/>
      <w:divBdr>
        <w:top w:val="none" w:sz="0" w:space="0" w:color="auto"/>
        <w:left w:val="none" w:sz="0" w:space="0" w:color="auto"/>
        <w:bottom w:val="none" w:sz="0" w:space="0" w:color="auto"/>
        <w:right w:val="none" w:sz="0" w:space="0" w:color="auto"/>
      </w:divBdr>
    </w:div>
    <w:div w:id="2080133026">
      <w:bodyDiv w:val="1"/>
      <w:marLeft w:val="0"/>
      <w:marRight w:val="0"/>
      <w:marTop w:val="0"/>
      <w:marBottom w:val="0"/>
      <w:divBdr>
        <w:top w:val="none" w:sz="0" w:space="0" w:color="auto"/>
        <w:left w:val="none" w:sz="0" w:space="0" w:color="auto"/>
        <w:bottom w:val="none" w:sz="0" w:space="0" w:color="auto"/>
        <w:right w:val="none" w:sz="0" w:space="0" w:color="auto"/>
      </w:divBdr>
    </w:div>
    <w:div w:id="214279660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宋体"/>
        <a:cs typeface="Helvetica Neue UltraLight"/>
      </a:majorFont>
      <a:minorFont>
        <a:latin typeface="Helvetica Neue UltraLight"/>
        <a:ea typeface="宋体"/>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20000"/>
          </a:lnSpc>
          <a:spcBef>
            <a:spcPts val="90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2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7884B21-3C2F-FE4C-A46D-D2B3F717E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412</Words>
  <Characters>2351</Characters>
  <Application>Microsoft Macintosh Word</Application>
  <DocSecurity>0</DocSecurity>
  <Lines>19</Lines>
  <Paragraphs>5</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2758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2017-11-01T01:45:00Z</dcterms:created>
  <dcterms:modified xsi:type="dcterms:W3CDTF">2017-11-01T01:45:00Z</dcterms:modified>
</cp:coreProperties>
</file>