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317C28" w14:textId="5FF348A7" w:rsidR="005B4E3D" w:rsidRPr="005768E4" w:rsidRDefault="007722A8" w:rsidP="005768E4">
      <w:pPr>
        <w:jc w:val="center"/>
        <w:rPr>
          <w:rFonts w:hint="eastAsia"/>
          <w:b/>
          <w:sz w:val="36"/>
        </w:rPr>
      </w:pPr>
      <w:r w:rsidRPr="005768E4">
        <w:rPr>
          <w:rFonts w:hint="eastAsia"/>
          <w:b/>
          <w:sz w:val="36"/>
        </w:rPr>
        <w:t>平安证券</w:t>
      </w:r>
      <w:r w:rsidR="005768E4" w:rsidRPr="005768E4">
        <w:rPr>
          <w:rFonts w:hint="eastAsia"/>
          <w:b/>
          <w:sz w:val="36"/>
        </w:rPr>
        <w:t>交流预备</w:t>
      </w:r>
    </w:p>
    <w:p w14:paraId="5474BDA2" w14:textId="77777777" w:rsidR="007722A8" w:rsidRDefault="007722A8">
      <w:pPr>
        <w:rPr>
          <w:rFonts w:hint="eastAsia"/>
        </w:rPr>
      </w:pPr>
    </w:p>
    <w:p w14:paraId="1D9BC50C" w14:textId="77777777" w:rsidR="007722A8" w:rsidRDefault="007722A8" w:rsidP="007722A8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功能现状</w:t>
      </w:r>
    </w:p>
    <w:p w14:paraId="7BE324FD" w14:textId="77777777" w:rsidR="007722A8" w:rsidRDefault="007722A8" w:rsidP="005768E4">
      <w:pPr>
        <w:pStyle w:val="ListParagraph"/>
        <w:numPr>
          <w:ilvl w:val="0"/>
          <w:numId w:val="1"/>
        </w:numPr>
        <w:ind w:left="1800"/>
        <w:rPr>
          <w:rFonts w:hint="eastAsia"/>
        </w:rPr>
      </w:pPr>
      <w:r>
        <w:rPr>
          <w:rFonts w:hint="eastAsia"/>
        </w:rPr>
        <w:t>智能选股</w:t>
      </w:r>
    </w:p>
    <w:p w14:paraId="540EF0A0" w14:textId="77777777" w:rsidR="007722A8" w:rsidRDefault="007722A8" w:rsidP="005768E4">
      <w:pPr>
        <w:pStyle w:val="ListParagraph"/>
        <w:ind w:left="1800"/>
        <w:rPr>
          <w:rFonts w:hint="eastAsia"/>
        </w:rPr>
      </w:pPr>
      <w:r w:rsidRPr="007722A8">
        <w:drawing>
          <wp:inline distT="0" distB="0" distL="0" distR="0" wp14:anchorId="6C15B94E" wp14:editId="1872E47E">
            <wp:extent cx="2305380" cy="409194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9784" cy="409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 w:rsidRPr="007722A8">
        <w:drawing>
          <wp:inline distT="0" distB="0" distL="0" distR="0" wp14:anchorId="1EE24916" wp14:editId="6A1A916E">
            <wp:extent cx="2448483" cy="4345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483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078F" w14:textId="77777777" w:rsidR="007722A8" w:rsidRDefault="007722A8" w:rsidP="005768E4">
      <w:pPr>
        <w:ind w:left="1080"/>
        <w:rPr>
          <w:rFonts w:hint="eastAsia"/>
        </w:rPr>
      </w:pPr>
    </w:p>
    <w:p w14:paraId="0658E633" w14:textId="77777777" w:rsidR="007722A8" w:rsidRDefault="007722A8" w:rsidP="005768E4">
      <w:pPr>
        <w:pStyle w:val="ListParagraph"/>
        <w:numPr>
          <w:ilvl w:val="0"/>
          <w:numId w:val="1"/>
        </w:numPr>
        <w:ind w:left="1800"/>
        <w:rPr>
          <w:rFonts w:hint="eastAsia"/>
        </w:rPr>
      </w:pPr>
      <w:r>
        <w:rPr>
          <w:rFonts w:hint="eastAsia"/>
        </w:rPr>
        <w:t>决策工具</w:t>
      </w:r>
    </w:p>
    <w:p w14:paraId="1B83DF90" w14:textId="77777777" w:rsidR="007722A8" w:rsidRDefault="007722A8" w:rsidP="005768E4">
      <w:pPr>
        <w:pStyle w:val="ListParagraph"/>
        <w:ind w:left="18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4A0AE5" wp14:editId="6B90B62D">
            <wp:extent cx="2239559" cy="3977640"/>
            <wp:effectExtent l="0" t="0" r="0" b="10160"/>
            <wp:docPr id="3" name="Picture 3" descr="/Users/calebcc/Library/Containers/com.tencent.xinWeChat/Data/Library/Application Support/com.tencent.xinWeChat/2.0b4.0.9/fa28b68da7d155a9e15fdce3c7a4eae4/Message/MessageTemp/fa28b68da7d155a9e15fdce3c7a4eae4/Image/831512461455_.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calebcc/Library/Containers/com.tencent.xinWeChat/Data/Library/Application Support/com.tencent.xinWeChat/2.0b4.0.9/fa28b68da7d155a9e15fdce3c7a4eae4/Message/MessageTemp/fa28b68da7d155a9e15fdce3c7a4eae4/Image/831512461455_.p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842" cy="400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245129" w14:textId="77777777" w:rsidR="007722A8" w:rsidRDefault="007722A8" w:rsidP="005768E4">
      <w:pPr>
        <w:pStyle w:val="ListParagraph"/>
        <w:ind w:left="1800"/>
        <w:rPr>
          <w:rFonts w:hint="eastAsia"/>
        </w:rPr>
      </w:pPr>
    </w:p>
    <w:p w14:paraId="654A4E0F" w14:textId="77777777" w:rsidR="007722A8" w:rsidRDefault="007722A8" w:rsidP="005768E4">
      <w:pPr>
        <w:pStyle w:val="ListParagraph"/>
        <w:numPr>
          <w:ilvl w:val="0"/>
          <w:numId w:val="1"/>
        </w:numPr>
        <w:ind w:left="1800"/>
        <w:rPr>
          <w:rFonts w:hint="eastAsia"/>
        </w:rPr>
      </w:pPr>
      <w:r>
        <w:rPr>
          <w:rFonts w:hint="eastAsia"/>
        </w:rPr>
        <w:t>投教园地</w:t>
      </w:r>
    </w:p>
    <w:p w14:paraId="6EA1902E" w14:textId="77777777" w:rsidR="007722A8" w:rsidRDefault="007722A8" w:rsidP="005768E4">
      <w:pPr>
        <w:pStyle w:val="ListParagraph"/>
        <w:ind w:left="18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978E58" wp14:editId="5D3CC366">
            <wp:extent cx="2540026" cy="4511040"/>
            <wp:effectExtent l="0" t="0" r="0" b="10160"/>
            <wp:docPr id="4" name="Picture 4" descr="/Users/calebcc/Library/Containers/com.tencent.xinWeChat/Data/Library/Application Support/com.tencent.xinWeChat/2.0b4.0.9/fa28b68da7d155a9e15fdce3c7a4eae4/Message/MessageTemp/fa28b68da7d155a9e15fdce3c7a4eae4/Image/841512461455_.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calebcc/Library/Containers/com.tencent.xinWeChat/Data/Library/Application Support/com.tencent.xinWeChat/2.0b4.0.9/fa28b68da7d155a9e15fdce3c7a4eae4/Message/MessageTemp/fa28b68da7d155a9e15fdce3c7a4eae4/Image/841512461455_.pi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62" cy="452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22C8" w14:textId="77777777" w:rsidR="007722A8" w:rsidRDefault="007722A8" w:rsidP="007722A8">
      <w:pPr>
        <w:pStyle w:val="ListParagraph"/>
        <w:rPr>
          <w:rFonts w:hint="eastAsia"/>
        </w:rPr>
      </w:pPr>
    </w:p>
    <w:p w14:paraId="76B4260C" w14:textId="77777777" w:rsidR="007722A8" w:rsidRDefault="007722A8" w:rsidP="007722A8">
      <w:pPr>
        <w:pStyle w:val="ListParagraph"/>
        <w:rPr>
          <w:rFonts w:hint="eastAsia"/>
        </w:rPr>
      </w:pPr>
    </w:p>
    <w:p w14:paraId="7824A0ED" w14:textId="77777777" w:rsidR="007722A8" w:rsidRDefault="007722A8" w:rsidP="007722A8">
      <w:pPr>
        <w:pStyle w:val="ListParagraph"/>
        <w:rPr>
          <w:rFonts w:hint="eastAsia"/>
        </w:rPr>
      </w:pPr>
    </w:p>
    <w:p w14:paraId="303EACFE" w14:textId="2BB97641" w:rsidR="007722A8" w:rsidRDefault="00B570A0" w:rsidP="007722A8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平安</w:t>
      </w:r>
      <w:r>
        <w:rPr>
          <w:rFonts w:hint="eastAsia"/>
        </w:rPr>
        <w:t>AI</w:t>
      </w:r>
      <w:r>
        <w:rPr>
          <w:rFonts w:hint="eastAsia"/>
        </w:rPr>
        <w:t>战略</w:t>
      </w:r>
      <w:r w:rsidR="007722A8">
        <w:rPr>
          <w:rFonts w:hint="eastAsia"/>
        </w:rPr>
        <w:t>思路分析</w:t>
      </w:r>
      <w:r>
        <w:rPr>
          <w:rFonts w:hint="eastAsia"/>
        </w:rPr>
        <w:t>（据</w:t>
      </w:r>
      <w:r>
        <w:rPr>
          <w:rFonts w:hint="eastAsia"/>
        </w:rPr>
        <w:t>2017</w:t>
      </w:r>
      <w:r>
        <w:rPr>
          <w:rFonts w:hint="eastAsia"/>
        </w:rPr>
        <w:t>年新闻报道）</w:t>
      </w:r>
    </w:p>
    <w:p w14:paraId="6F7F60B7" w14:textId="77777777" w:rsidR="007722A8" w:rsidRDefault="007722A8" w:rsidP="007722A8">
      <w:pPr>
        <w:pStyle w:val="ListParagraph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动手早</w:t>
      </w:r>
    </w:p>
    <w:p w14:paraId="04AE4186" w14:textId="77777777" w:rsidR="007722A8" w:rsidRDefault="007722A8" w:rsidP="007722A8">
      <w:pPr>
        <w:pStyle w:val="ListParagraph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“</w:t>
      </w:r>
      <w:r w:rsidRPr="007722A8">
        <w:rPr>
          <w:rFonts w:hint="eastAsia"/>
        </w:rPr>
        <w:t>公司早在</w:t>
      </w:r>
      <w:r w:rsidRPr="007722A8">
        <w:rPr>
          <w:rFonts w:hint="eastAsia"/>
        </w:rPr>
        <w:t>2014</w:t>
      </w:r>
      <w:r w:rsidRPr="007722A8">
        <w:rPr>
          <w:rFonts w:hint="eastAsia"/>
        </w:rPr>
        <w:t>年就做了人工智能的布局，在</w:t>
      </w:r>
      <w:r w:rsidRPr="007722A8">
        <w:rPr>
          <w:rFonts w:hint="eastAsia"/>
        </w:rPr>
        <w:t>IT</w:t>
      </w:r>
      <w:r w:rsidRPr="007722A8">
        <w:rPr>
          <w:rFonts w:hint="eastAsia"/>
        </w:rPr>
        <w:t>、金融工程、大数据、策略研究等领域储备了大量人才，并在</w:t>
      </w:r>
      <w:r w:rsidRPr="007722A8">
        <w:rPr>
          <w:rFonts w:hint="eastAsia"/>
        </w:rPr>
        <w:t>2016</w:t>
      </w:r>
      <w:r w:rsidRPr="007722A8">
        <w:rPr>
          <w:rFonts w:hint="eastAsia"/>
        </w:rPr>
        <w:t>年中推出了用于大众客户财富管理服务的智能资产配置系统</w:t>
      </w:r>
      <w:r w:rsidRPr="007722A8">
        <w:rPr>
          <w:rFonts w:hint="eastAsia"/>
        </w:rPr>
        <w:t xml:space="preserve"> </w:t>
      </w:r>
      <w:r w:rsidRPr="007722A8">
        <w:rPr>
          <w:rFonts w:hint="eastAsia"/>
        </w:rPr>
        <w:t>。</w:t>
      </w:r>
      <w:r>
        <w:rPr>
          <w:rFonts w:hint="eastAsia"/>
        </w:rPr>
        <w:t>”</w:t>
      </w:r>
    </w:p>
    <w:p w14:paraId="2C145AAB" w14:textId="77777777" w:rsidR="007722A8" w:rsidRDefault="007722A8" w:rsidP="007722A8">
      <w:pPr>
        <w:pStyle w:val="ListParagraph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意识到个性化</w:t>
      </w:r>
    </w:p>
    <w:p w14:paraId="23E71350" w14:textId="77777777" w:rsidR="007722A8" w:rsidRDefault="007722A8" w:rsidP="007722A8">
      <w:pPr>
        <w:pStyle w:val="ListParagraph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“</w:t>
      </w:r>
      <w:r w:rsidRPr="007722A8">
        <w:rPr>
          <w:rFonts w:hint="eastAsia"/>
        </w:rPr>
        <w:t>以往我们的量化投资主要是寻找不同市场风格情况下最合适的策略。</w:t>
      </w:r>
    </w:p>
    <w:p w14:paraId="72DC9896" w14:textId="77777777" w:rsidR="007722A8" w:rsidRPr="007722A8" w:rsidRDefault="007722A8" w:rsidP="007722A8">
      <w:pPr>
        <w:pStyle w:val="ListParagraph"/>
        <w:numPr>
          <w:ilvl w:val="2"/>
          <w:numId w:val="3"/>
        </w:numPr>
      </w:pPr>
      <w:r w:rsidRPr="007722A8">
        <w:rPr>
          <w:rFonts w:hint="eastAsia"/>
        </w:rPr>
        <w:t>但是现在我们更多把</w:t>
      </w:r>
      <w:r w:rsidRPr="007722A8">
        <w:rPr>
          <w:rFonts w:hint="eastAsia"/>
        </w:rPr>
        <w:t>AI</w:t>
      </w:r>
      <w:r w:rsidRPr="007722A8">
        <w:rPr>
          <w:rFonts w:hint="eastAsia"/>
        </w:rPr>
        <w:t>模型、资产配置模型、大数据处理模型等直接应用到客户画像及与客户的互动服务上。</w:t>
      </w:r>
      <w:r>
        <w:rPr>
          <w:rFonts w:hint="eastAsia"/>
        </w:rPr>
        <w:t>“</w:t>
      </w:r>
    </w:p>
    <w:p w14:paraId="13D698FF" w14:textId="77777777" w:rsidR="007722A8" w:rsidRDefault="007722A8" w:rsidP="007722A8">
      <w:pPr>
        <w:pStyle w:val="ListParagraph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目标是用户粘性</w:t>
      </w:r>
    </w:p>
    <w:p w14:paraId="2AB834B2" w14:textId="77777777" w:rsidR="007722A8" w:rsidRDefault="007722A8" w:rsidP="007722A8">
      <w:pPr>
        <w:pStyle w:val="ListParagraph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“</w:t>
      </w:r>
      <w:r w:rsidRPr="007722A8">
        <w:rPr>
          <w:rFonts w:hint="eastAsia"/>
        </w:rPr>
        <w:t>对于券商来说面对这样的市场及客户情况，目前会更多地利用互联网技术和工具，把我们的各类投资工具和投资策略整合后推送给客户。从经验来判断，多业务的结合也可以显著提高客户对于券商的粘性</w:t>
      </w:r>
      <w:r>
        <w:rPr>
          <w:rFonts w:hint="eastAsia"/>
        </w:rPr>
        <w:t>“</w:t>
      </w:r>
    </w:p>
    <w:p w14:paraId="6363863A" w14:textId="26737C10" w:rsidR="00167A0C" w:rsidRDefault="00167A0C" w:rsidP="00167A0C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接触要点</w:t>
      </w:r>
    </w:p>
    <w:p w14:paraId="376B2F54" w14:textId="5EF47F68" w:rsidR="00167A0C" w:rsidRDefault="00167A0C" w:rsidP="00167A0C">
      <w:pPr>
        <w:pStyle w:val="ListParagraph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强调</w:t>
      </w:r>
      <w:r>
        <w:rPr>
          <w:rFonts w:hint="eastAsia"/>
        </w:rPr>
        <w:t>FDTScore</w:t>
      </w:r>
      <w:r>
        <w:rPr>
          <w:rFonts w:hint="eastAsia"/>
        </w:rPr>
        <w:t>在交易层面提供更深入的用户画像</w:t>
      </w:r>
    </w:p>
    <w:p w14:paraId="64C891B8" w14:textId="04277E4B" w:rsidR="00167A0C" w:rsidRDefault="00167A0C" w:rsidP="00167A0C">
      <w:pPr>
        <w:pStyle w:val="ListParagraph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在“千人千面”方面不仅是</w:t>
      </w:r>
      <w:r w:rsidR="00B570A0">
        <w:rPr>
          <w:rFonts w:hint="eastAsia"/>
        </w:rPr>
        <w:t>咨询和简单的智能投顾，也包括综合的金融服务个性化、场景化。</w:t>
      </w:r>
    </w:p>
    <w:p w14:paraId="234AB5A7" w14:textId="35FD9D2D" w:rsidR="00B570A0" w:rsidRDefault="00B570A0" w:rsidP="00B570A0">
      <w:pPr>
        <w:pStyle w:val="ListParagraph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构建于</w:t>
      </w:r>
      <w:r>
        <w:rPr>
          <w:rFonts w:hint="eastAsia"/>
        </w:rPr>
        <w:t>FDTScore</w:t>
      </w:r>
      <w:r>
        <w:rPr>
          <w:rFonts w:hint="eastAsia"/>
        </w:rPr>
        <w:t>之上</w:t>
      </w:r>
    </w:p>
    <w:p w14:paraId="3A32F886" w14:textId="4E4B8240" w:rsidR="00B570A0" w:rsidRDefault="00B570A0" w:rsidP="00B570A0">
      <w:pPr>
        <w:pStyle w:val="ListParagraph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需要投资经验</w:t>
      </w:r>
    </w:p>
    <w:p w14:paraId="41D0A3F9" w14:textId="28A1B347" w:rsidR="00B570A0" w:rsidRDefault="00B570A0" w:rsidP="00B570A0">
      <w:pPr>
        <w:pStyle w:val="ListParagraph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深入的个性化需要构建投资知识图谱、关系学习和查询等，有技术门槛</w:t>
      </w:r>
    </w:p>
    <w:p w14:paraId="69C807B0" w14:textId="77777777" w:rsidR="00167A0C" w:rsidRDefault="00167A0C" w:rsidP="00167A0C">
      <w:pPr>
        <w:rPr>
          <w:rFonts w:hint="eastAsia"/>
        </w:rPr>
      </w:pPr>
    </w:p>
    <w:p w14:paraId="62E76D93" w14:textId="77777777" w:rsidR="00167A0C" w:rsidRDefault="00167A0C" w:rsidP="00167A0C">
      <w:pPr>
        <w:rPr>
          <w:rFonts w:hint="eastAsia"/>
        </w:rPr>
      </w:pPr>
    </w:p>
    <w:p w14:paraId="77CA6422" w14:textId="77777777" w:rsidR="007722A8" w:rsidRDefault="007722A8" w:rsidP="007722A8">
      <w:pPr>
        <w:rPr>
          <w:rFonts w:hint="eastAsia"/>
        </w:rPr>
      </w:pPr>
    </w:p>
    <w:p w14:paraId="2A705388" w14:textId="77777777" w:rsidR="007722A8" w:rsidRPr="007722A8" w:rsidRDefault="007722A8" w:rsidP="007722A8">
      <w:r>
        <w:rPr>
          <w:rFonts w:hint="eastAsia"/>
        </w:rPr>
        <w:t>采访原文</w:t>
      </w:r>
      <w:r>
        <w:br/>
      </w:r>
      <w:r w:rsidRPr="007722A8">
        <w:t>http://www.cb.com.cn/zhengquanjijin/2017_1101/1206831.html</w:t>
      </w:r>
    </w:p>
    <w:p w14:paraId="32414087" w14:textId="77777777" w:rsidR="007722A8" w:rsidRDefault="007722A8" w:rsidP="007722A8">
      <w:pPr>
        <w:pStyle w:val="ListParagraph"/>
        <w:ind w:left="2520"/>
        <w:rPr>
          <w:rFonts w:hint="eastAsia"/>
        </w:rPr>
      </w:pPr>
    </w:p>
    <w:p w14:paraId="0C5556C2" w14:textId="77777777" w:rsidR="007722A8" w:rsidRDefault="007722A8" w:rsidP="007722A8">
      <w:pPr>
        <w:pStyle w:val="ListParagraph"/>
        <w:ind w:left="1080"/>
        <w:rPr>
          <w:rFonts w:hint="eastAsia"/>
        </w:rPr>
      </w:pPr>
    </w:p>
    <w:sectPr w:rsidR="007722A8" w:rsidSect="007722A8">
      <w:pgSz w:w="11900" w:h="16840"/>
      <w:pgMar w:top="720" w:right="720" w:bottom="720" w:left="72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320B7"/>
    <w:multiLevelType w:val="hybridMultilevel"/>
    <w:tmpl w:val="1284B444"/>
    <w:lvl w:ilvl="0" w:tplc="AA0AAF92">
      <w:start w:val="1"/>
      <w:numFmt w:val="low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6FF6231"/>
    <w:multiLevelType w:val="hybridMultilevel"/>
    <w:tmpl w:val="24F4F78E"/>
    <w:lvl w:ilvl="0" w:tplc="AF0E500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873960"/>
    <w:multiLevelType w:val="hybridMultilevel"/>
    <w:tmpl w:val="23DADF5C"/>
    <w:lvl w:ilvl="0" w:tplc="74684916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2A8"/>
    <w:rsid w:val="00020DF2"/>
    <w:rsid w:val="00031987"/>
    <w:rsid w:val="00060080"/>
    <w:rsid w:val="000873C5"/>
    <w:rsid w:val="000A340A"/>
    <w:rsid w:val="001326D1"/>
    <w:rsid w:val="0014430B"/>
    <w:rsid w:val="001546F7"/>
    <w:rsid w:val="00167A0C"/>
    <w:rsid w:val="0017491B"/>
    <w:rsid w:val="00194F34"/>
    <w:rsid w:val="001B4AB0"/>
    <w:rsid w:val="001D5CCF"/>
    <w:rsid w:val="00201A8E"/>
    <w:rsid w:val="0020350B"/>
    <w:rsid w:val="002435D4"/>
    <w:rsid w:val="00250719"/>
    <w:rsid w:val="0026220C"/>
    <w:rsid w:val="00342EA3"/>
    <w:rsid w:val="00361A8E"/>
    <w:rsid w:val="003A526B"/>
    <w:rsid w:val="003B2F42"/>
    <w:rsid w:val="003C6473"/>
    <w:rsid w:val="003F425A"/>
    <w:rsid w:val="004053A1"/>
    <w:rsid w:val="00430F8F"/>
    <w:rsid w:val="004A09BE"/>
    <w:rsid w:val="004B2C2E"/>
    <w:rsid w:val="004C6A0C"/>
    <w:rsid w:val="004F41EA"/>
    <w:rsid w:val="005768E4"/>
    <w:rsid w:val="0058014A"/>
    <w:rsid w:val="005B5F22"/>
    <w:rsid w:val="00667F9E"/>
    <w:rsid w:val="006722D5"/>
    <w:rsid w:val="006B1D11"/>
    <w:rsid w:val="006B4489"/>
    <w:rsid w:val="006E478E"/>
    <w:rsid w:val="00700662"/>
    <w:rsid w:val="007251D4"/>
    <w:rsid w:val="00727711"/>
    <w:rsid w:val="00746179"/>
    <w:rsid w:val="00754B2C"/>
    <w:rsid w:val="0076596D"/>
    <w:rsid w:val="007722A8"/>
    <w:rsid w:val="0078502E"/>
    <w:rsid w:val="007C6900"/>
    <w:rsid w:val="007E058F"/>
    <w:rsid w:val="007F20AA"/>
    <w:rsid w:val="008226FF"/>
    <w:rsid w:val="00833790"/>
    <w:rsid w:val="008B7409"/>
    <w:rsid w:val="009123B5"/>
    <w:rsid w:val="00933C93"/>
    <w:rsid w:val="00937945"/>
    <w:rsid w:val="0094459A"/>
    <w:rsid w:val="009D0938"/>
    <w:rsid w:val="009E1996"/>
    <w:rsid w:val="00A0522F"/>
    <w:rsid w:val="00A92963"/>
    <w:rsid w:val="00AA745B"/>
    <w:rsid w:val="00AF5516"/>
    <w:rsid w:val="00B36902"/>
    <w:rsid w:val="00B45F7E"/>
    <w:rsid w:val="00B570A0"/>
    <w:rsid w:val="00B769B0"/>
    <w:rsid w:val="00B91BC4"/>
    <w:rsid w:val="00BB4A0A"/>
    <w:rsid w:val="00BC3547"/>
    <w:rsid w:val="00BC5128"/>
    <w:rsid w:val="00C07025"/>
    <w:rsid w:val="00C1637C"/>
    <w:rsid w:val="00C5028D"/>
    <w:rsid w:val="00C77ABC"/>
    <w:rsid w:val="00C822C4"/>
    <w:rsid w:val="00C94D3E"/>
    <w:rsid w:val="00CB05BC"/>
    <w:rsid w:val="00CB6759"/>
    <w:rsid w:val="00CD30EA"/>
    <w:rsid w:val="00D66FD4"/>
    <w:rsid w:val="00D73465"/>
    <w:rsid w:val="00DA722C"/>
    <w:rsid w:val="00DD0306"/>
    <w:rsid w:val="00DE359D"/>
    <w:rsid w:val="00DF3388"/>
    <w:rsid w:val="00DF5E62"/>
    <w:rsid w:val="00E11B07"/>
    <w:rsid w:val="00E4308D"/>
    <w:rsid w:val="00E95B39"/>
    <w:rsid w:val="00EB2A18"/>
    <w:rsid w:val="00F23FA6"/>
    <w:rsid w:val="00F67EC0"/>
    <w:rsid w:val="00F9216E"/>
    <w:rsid w:val="00FA157E"/>
    <w:rsid w:val="00FB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133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0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80</Words>
  <Characters>462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2017-12-05T08:11:00Z</dcterms:created>
  <dcterms:modified xsi:type="dcterms:W3CDTF">2017-12-05T08:24:00Z</dcterms:modified>
</cp:coreProperties>
</file>