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F598ED" w14:textId="77CF2B53" w:rsidR="008816C8" w:rsidRPr="008816C8" w:rsidRDefault="007E2A97" w:rsidP="008816C8">
      <w:pPr>
        <w:pStyle w:val="1"/>
        <w:rPr>
          <w:rFonts w:hint="eastAsia"/>
          <w:u w:val="none"/>
        </w:rPr>
      </w:pPr>
      <w:r>
        <w:rPr>
          <w:rFonts w:hint="eastAsia"/>
          <w:u w:val="none"/>
        </w:rPr>
        <w:t>一．</w:t>
      </w:r>
      <w:r w:rsidR="008816C8" w:rsidRPr="008816C8">
        <w:rPr>
          <w:rFonts w:hint="eastAsia"/>
          <w:u w:val="none"/>
        </w:rPr>
        <w:t>公司簡介</w:t>
      </w:r>
    </w:p>
    <w:p w14:paraId="62F8A387" w14:textId="0AA77BB8" w:rsidR="008816C8" w:rsidRDefault="008816C8" w:rsidP="00883F89">
      <w:r>
        <w:rPr>
          <w:rFonts w:hint="eastAsia"/>
        </w:rPr>
        <w:t>FDT-AI</w:t>
      </w:r>
      <w:r>
        <w:rPr>
          <w:rFonts w:hint="eastAsia"/>
        </w:rPr>
        <w:t>（香港智能金融科技有限公司，</w:t>
      </w:r>
      <w:r w:rsidR="00783301" w:rsidRPr="007E2A97">
        <w:t>FDT AI Limited</w:t>
      </w:r>
      <w:r>
        <w:rPr>
          <w:rFonts w:hint="eastAsia"/>
        </w:rPr>
        <w:t>），是</w:t>
      </w:r>
      <w:r>
        <w:rPr>
          <w:rFonts w:hint="eastAsia"/>
        </w:rPr>
        <w:t>FDT</w:t>
      </w:r>
      <w:r>
        <w:rPr>
          <w:rFonts w:hint="eastAsia"/>
        </w:rPr>
        <w:t>（香港金融數據技術有限公司，</w:t>
      </w:r>
      <w:r>
        <w:rPr>
          <w:rFonts w:hint="eastAsia"/>
        </w:rPr>
        <w:t xml:space="preserve">Financial Data Technologies </w:t>
      </w:r>
      <w:r w:rsidR="007E2A97" w:rsidRPr="007E2A97">
        <w:t>Limited</w:t>
      </w:r>
      <w:r>
        <w:rPr>
          <w:rFonts w:hint="eastAsia"/>
        </w:rPr>
        <w:t>）集團旗下成員公司，是源於</w:t>
      </w:r>
      <w:r>
        <w:rPr>
          <w:rFonts w:hint="eastAsia"/>
        </w:rPr>
        <w:t>FDT</w:t>
      </w:r>
      <w:r>
        <w:rPr>
          <w:rFonts w:hint="eastAsia"/>
        </w:rPr>
        <w:t>高校公益金融教育的智能金融科技服務提供商，專注於人工智能、大數據技術和行為金融學等核心技術研發。</w:t>
      </w:r>
    </w:p>
    <w:p w14:paraId="23E3C496" w14:textId="77777777" w:rsidR="008816C8" w:rsidRDefault="008816C8" w:rsidP="00883F89">
      <w:r>
        <w:rPr>
          <w:rFonts w:hint="eastAsia"/>
        </w:rPr>
        <w:t>我們的使命：打造以客戶需求為導向、以人工智能技術為核心、以金融服務為內容的場景化金融科技解決方案。</w:t>
      </w:r>
    </w:p>
    <w:p w14:paraId="449CF152" w14:textId="77777777" w:rsidR="008816C8" w:rsidRDefault="008816C8" w:rsidP="00883F89">
      <w:r>
        <w:rPr>
          <w:rFonts w:hint="eastAsia"/>
        </w:rPr>
        <w:t>我們的願景：助力傳統金融機構，從移動時代邁向智能時代，幫助上億用戶更好投資與交易。</w:t>
      </w:r>
    </w:p>
    <w:p w14:paraId="3BEC5329" w14:textId="77777777" w:rsidR="008816C8" w:rsidRPr="000D7E20" w:rsidRDefault="008816C8" w:rsidP="000D7E20">
      <w:pPr>
        <w:rPr>
          <w:color w:val="808080" w:themeColor="background1" w:themeShade="80"/>
          <w:sz w:val="18"/>
          <w:szCs w:val="18"/>
        </w:rPr>
      </w:pPr>
      <w:r w:rsidRPr="000D7E20">
        <w:rPr>
          <w:rFonts w:hint="eastAsia"/>
          <w:color w:val="808080" w:themeColor="background1" w:themeShade="80"/>
          <w:sz w:val="18"/>
          <w:szCs w:val="18"/>
        </w:rPr>
        <w:t>此處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+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圖片，介紹文字如下</w:t>
      </w:r>
    </w:p>
    <w:p w14:paraId="32DFCE44" w14:textId="77777777" w:rsidR="008816C8" w:rsidRPr="000D7E20" w:rsidRDefault="008816C8" w:rsidP="000D7E20">
      <w:pPr>
        <w:rPr>
          <w:color w:val="808080" w:themeColor="background1" w:themeShade="80"/>
          <w:sz w:val="18"/>
          <w:szCs w:val="18"/>
        </w:rPr>
      </w:pPr>
      <w:r w:rsidRPr="000D7E20">
        <w:rPr>
          <w:rFonts w:hint="eastAsia"/>
          <w:color w:val="808080" w:themeColor="background1" w:themeShade="80"/>
          <w:sz w:val="18"/>
          <w:szCs w:val="18"/>
        </w:rPr>
        <w:t>1.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董事長馬蔚華博士（前招商銀行行長），</w:t>
      </w:r>
    </w:p>
    <w:p w14:paraId="3CB40734" w14:textId="77777777" w:rsidR="008816C8" w:rsidRPr="000D7E20" w:rsidRDefault="008816C8" w:rsidP="000D7E20">
      <w:pPr>
        <w:rPr>
          <w:color w:val="808080" w:themeColor="background1" w:themeShade="80"/>
          <w:sz w:val="18"/>
          <w:szCs w:val="18"/>
        </w:rPr>
      </w:pPr>
      <w:r w:rsidRPr="000D7E20">
        <w:rPr>
          <w:rFonts w:hint="eastAsia"/>
          <w:color w:val="808080" w:themeColor="background1" w:themeShade="80"/>
          <w:sz w:val="18"/>
          <w:szCs w:val="18"/>
        </w:rPr>
        <w:t>2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創始人聶凡淇先生（前華爾街對衝基金經理），</w:t>
      </w:r>
    </w:p>
    <w:p w14:paraId="5D75E875" w14:textId="77777777" w:rsidR="007E2A97" w:rsidRPr="000D7E20" w:rsidRDefault="008816C8" w:rsidP="000D7E20">
      <w:pPr>
        <w:rPr>
          <w:rFonts w:hint="eastAsia"/>
          <w:color w:val="808080" w:themeColor="background1" w:themeShade="80"/>
          <w:sz w:val="18"/>
          <w:szCs w:val="18"/>
        </w:rPr>
      </w:pPr>
      <w:r w:rsidRPr="000D7E20">
        <w:rPr>
          <w:rFonts w:hint="eastAsia"/>
          <w:color w:val="808080" w:themeColor="background1" w:themeShade="80"/>
          <w:sz w:val="18"/>
          <w:szCs w:val="18"/>
        </w:rPr>
        <w:t>3.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聯合創始人</w:t>
      </w:r>
      <w:r w:rsidRPr="000D7E20">
        <w:rPr>
          <w:rFonts w:hint="eastAsia"/>
          <w:color w:val="808080" w:themeColor="background1" w:themeShade="80"/>
          <w:sz w:val="18"/>
          <w:szCs w:val="18"/>
        </w:rPr>
        <w:t xml:space="preserve"> &amp; CEO &amp; 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首席數據科學家柳崎峰博士（前雅虎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Lab</w:t>
      </w:r>
      <w:r w:rsidRPr="000D7E20">
        <w:rPr>
          <w:rFonts w:hint="eastAsia"/>
          <w:color w:val="808080" w:themeColor="background1" w:themeShade="80"/>
          <w:sz w:val="18"/>
          <w:szCs w:val="18"/>
        </w:rPr>
        <w:t>數據科學家、中科院自動化所博士）</w:t>
      </w:r>
    </w:p>
    <w:p w14:paraId="68E244FA" w14:textId="77777777" w:rsidR="007E2A97" w:rsidRPr="007E2A97" w:rsidRDefault="007E2A97" w:rsidP="007E2A97">
      <w:pPr>
        <w:rPr>
          <w:rFonts w:hint="eastAsia"/>
        </w:rPr>
      </w:pPr>
    </w:p>
    <w:p w14:paraId="681D9185" w14:textId="0F63B835" w:rsidR="001D6D91" w:rsidRPr="007E2A97" w:rsidRDefault="007E2A97" w:rsidP="007E2A97">
      <w:pPr>
        <w:pStyle w:val="1"/>
        <w:spacing w:line="240" w:lineRule="auto"/>
        <w:rPr>
          <w:b/>
          <w:bCs/>
          <w:color w:val="A6A6A6" w:themeColor="background1" w:themeShade="A6"/>
          <w:sz w:val="18"/>
          <w:szCs w:val="18"/>
          <w:u w:val="none"/>
        </w:rPr>
      </w:pPr>
      <w:r w:rsidRPr="007E2A97">
        <w:rPr>
          <w:rFonts w:hint="eastAsia"/>
          <w:u w:val="none"/>
        </w:rPr>
        <w:t>二</w:t>
      </w:r>
      <w:r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．</w:t>
      </w:r>
      <w:r w:rsidR="008816C8">
        <w:rPr>
          <w:rFonts w:hint="eastAsia"/>
          <w:u w:val="none"/>
        </w:rPr>
        <w:t>核心優勢</w:t>
      </w:r>
    </w:p>
    <w:p w14:paraId="65511CBE" w14:textId="77777777" w:rsidR="008816C8" w:rsidRDefault="009045AB" w:rsidP="007E33F8">
      <w:r w:rsidRPr="008816C8">
        <w:t>•</w:t>
      </w:r>
      <w:r w:rsidR="008816C8">
        <w:rPr>
          <w:rFonts w:hint="eastAsia"/>
        </w:rPr>
        <w:t>頂級的金融經驗</w:t>
      </w:r>
      <w:r w:rsidR="008816C8">
        <w:rPr>
          <w:rFonts w:hint="eastAsia"/>
        </w:rPr>
        <w:t>&amp;</w:t>
      </w:r>
      <w:r w:rsidR="008816C8">
        <w:rPr>
          <w:rFonts w:hint="eastAsia"/>
        </w:rPr>
        <w:t>交易技術</w:t>
      </w:r>
    </w:p>
    <w:p w14:paraId="6FCE5DE6" w14:textId="4B7D2B8C" w:rsidR="008816C8" w:rsidRDefault="008816C8" w:rsidP="007E33F8">
      <w:r>
        <w:rPr>
          <w:rFonts w:hint="eastAsia"/>
        </w:rPr>
        <w:t xml:space="preserve">   </w:t>
      </w:r>
      <w:r w:rsidR="007E2A97">
        <w:rPr>
          <w:rFonts w:hint="eastAsia"/>
        </w:rPr>
        <w:t xml:space="preserve">  </w:t>
      </w:r>
      <w:r>
        <w:rPr>
          <w:rFonts w:hint="eastAsia"/>
        </w:rPr>
        <w:t>擁有中國最具領先創新意識的金融與</w:t>
      </w:r>
      <w:r>
        <w:rPr>
          <w:rFonts w:hint="eastAsia"/>
        </w:rPr>
        <w:t>IT</w:t>
      </w:r>
      <w:r>
        <w:rPr>
          <w:rFonts w:hint="eastAsia"/>
        </w:rPr>
        <w:t>經驗</w:t>
      </w:r>
    </w:p>
    <w:p w14:paraId="0DCDA3B6" w14:textId="1BFC8456" w:rsidR="008816C8" w:rsidRDefault="008816C8" w:rsidP="007E33F8">
      <w:r>
        <w:rPr>
          <w:rFonts w:hint="eastAsia"/>
        </w:rPr>
        <w:t xml:space="preserve">   </w:t>
      </w:r>
      <w:r w:rsidR="007E2A97">
        <w:rPr>
          <w:rFonts w:hint="eastAsia"/>
        </w:rPr>
        <w:t xml:space="preserve">  </w:t>
      </w:r>
      <w:r>
        <w:rPr>
          <w:rFonts w:hint="eastAsia"/>
        </w:rPr>
        <w:t>擁有上百人交易團隊、上百億日交易額的交易專家技術</w:t>
      </w:r>
    </w:p>
    <w:p w14:paraId="2AECBA18" w14:textId="77777777" w:rsidR="008816C8" w:rsidRDefault="008816C8" w:rsidP="007E33F8">
      <w:r>
        <w:rPr>
          <w:rFonts w:hint="eastAsia"/>
        </w:rPr>
        <w:t>•頂級的人工智能</w:t>
      </w:r>
      <w:r>
        <w:rPr>
          <w:rFonts w:hint="eastAsia"/>
        </w:rPr>
        <w:t>&amp;</w:t>
      </w:r>
      <w:r>
        <w:rPr>
          <w:rFonts w:hint="eastAsia"/>
        </w:rPr>
        <w:t>大數據技術背景</w:t>
      </w:r>
    </w:p>
    <w:p w14:paraId="1C0D439A" w14:textId="23135F25" w:rsidR="008816C8" w:rsidRDefault="008816C8" w:rsidP="007E33F8">
      <w:r>
        <w:rPr>
          <w:rFonts w:hint="eastAsia"/>
        </w:rPr>
        <w:t xml:space="preserve">   </w:t>
      </w:r>
      <w:r w:rsidR="007E2A97">
        <w:rPr>
          <w:rFonts w:hint="eastAsia"/>
        </w:rPr>
        <w:t xml:space="preserve">  </w:t>
      </w:r>
      <w:r>
        <w:rPr>
          <w:rFonts w:hint="eastAsia"/>
        </w:rPr>
        <w:t>團隊來自於：</w:t>
      </w:r>
      <w:r>
        <w:rPr>
          <w:rFonts w:hint="eastAsia"/>
        </w:rPr>
        <w:t>BAT</w:t>
      </w:r>
      <w:r>
        <w:rPr>
          <w:rFonts w:hint="eastAsia"/>
        </w:rPr>
        <w:t>、華為、</w:t>
      </w:r>
      <w:r>
        <w:rPr>
          <w:rFonts w:hint="eastAsia"/>
        </w:rPr>
        <w:t>IBM</w:t>
      </w:r>
      <w:r>
        <w:rPr>
          <w:rFonts w:hint="eastAsia"/>
        </w:rPr>
        <w:t>、雅虎</w:t>
      </w:r>
      <w:r>
        <w:rPr>
          <w:rFonts w:hint="eastAsia"/>
        </w:rPr>
        <w:t>Lab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中信、華泰、平安科技、金證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Capital One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Brevan</w:t>
      </w:r>
      <w:proofErr w:type="spellEnd"/>
      <w:r>
        <w:rPr>
          <w:rFonts w:hint="eastAsia"/>
        </w:rPr>
        <w:t xml:space="preserve"> Howard</w:t>
      </w:r>
      <w:r>
        <w:rPr>
          <w:rFonts w:hint="eastAsia"/>
        </w:rPr>
        <w:t>、</w:t>
      </w:r>
      <w:r>
        <w:rPr>
          <w:rFonts w:hint="eastAsia"/>
        </w:rPr>
        <w:t>Kokomo Capital</w:t>
      </w:r>
      <w:r>
        <w:rPr>
          <w:rFonts w:hint="eastAsia"/>
        </w:rPr>
        <w:t>…</w:t>
      </w:r>
    </w:p>
    <w:p w14:paraId="69F43B19" w14:textId="3935E31C" w:rsidR="008816C8" w:rsidRDefault="008816C8" w:rsidP="007E33F8">
      <w:r>
        <w:rPr>
          <w:rFonts w:hint="eastAsia"/>
        </w:rPr>
        <w:t xml:space="preserve">    </w:t>
      </w:r>
      <w:r w:rsidR="007E2A97">
        <w:rPr>
          <w:rFonts w:hint="eastAsia"/>
        </w:rPr>
        <w:t xml:space="preserve"> </w:t>
      </w:r>
      <w:r>
        <w:rPr>
          <w:rFonts w:hint="eastAsia"/>
        </w:rPr>
        <w:t>碩士博士佔團隊成員比例</w:t>
      </w:r>
      <w:r>
        <w:rPr>
          <w:rFonts w:hint="eastAsia"/>
        </w:rPr>
        <w:t>65%</w:t>
      </w:r>
    </w:p>
    <w:p w14:paraId="723D13AA" w14:textId="77777777" w:rsidR="008816C8" w:rsidRDefault="008816C8" w:rsidP="007E33F8">
      <w:r>
        <w:rPr>
          <w:rFonts w:hint="eastAsia"/>
        </w:rPr>
        <w:t>•頂級的交易數據</w:t>
      </w:r>
    </w:p>
    <w:p w14:paraId="1FAD2220" w14:textId="63568CC0" w:rsidR="008816C8" w:rsidRDefault="008816C8" w:rsidP="007E33F8">
      <w:r>
        <w:rPr>
          <w:rFonts w:hint="eastAsia"/>
        </w:rPr>
        <w:t xml:space="preserve">   </w:t>
      </w:r>
      <w:r w:rsidR="007E2A97">
        <w:rPr>
          <w:rFonts w:hint="eastAsia"/>
        </w:rPr>
        <w:t xml:space="preserve">  </w:t>
      </w:r>
      <w:r>
        <w:rPr>
          <w:rFonts w:hint="eastAsia"/>
        </w:rPr>
        <w:t>職業實盤數據</w:t>
      </w:r>
      <w:r>
        <w:rPr>
          <w:rFonts w:hint="eastAsia"/>
        </w:rPr>
        <w:t xml:space="preserve"> 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（累計交易量</w:t>
      </w:r>
      <w:r>
        <w:rPr>
          <w:rFonts w:hint="eastAsia"/>
        </w:rPr>
        <w:t>3</w:t>
      </w:r>
      <w:r>
        <w:rPr>
          <w:rFonts w:hint="eastAsia"/>
        </w:rPr>
        <w:t>萬億人民幣）</w:t>
      </w:r>
    </w:p>
    <w:p w14:paraId="5BE222C7" w14:textId="0A628AF4" w:rsidR="008816C8" w:rsidRDefault="008816C8" w:rsidP="007E33F8">
      <w:r>
        <w:rPr>
          <w:rFonts w:hint="eastAsia"/>
        </w:rPr>
        <w:t xml:space="preserve">   </w:t>
      </w:r>
      <w:r w:rsidR="007E2A97">
        <w:rPr>
          <w:rFonts w:hint="eastAsia"/>
        </w:rPr>
        <w:t xml:space="preserve">  </w:t>
      </w:r>
      <w:r>
        <w:rPr>
          <w:rFonts w:hint="eastAsia"/>
        </w:rPr>
        <w:t>模擬盤數據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（累計交易量</w:t>
      </w:r>
      <w:r>
        <w:rPr>
          <w:rFonts w:hint="eastAsia"/>
        </w:rPr>
        <w:t>30</w:t>
      </w:r>
      <w:r>
        <w:rPr>
          <w:rFonts w:hint="eastAsia"/>
        </w:rPr>
        <w:t>萬億人民幣）</w:t>
      </w:r>
    </w:p>
    <w:p w14:paraId="4955E342" w14:textId="77777777" w:rsidR="008816C8" w:rsidRDefault="008816C8" w:rsidP="007E33F8">
      <w:r>
        <w:rPr>
          <w:rFonts w:hint="eastAsia"/>
        </w:rPr>
        <w:t>•頂級的高校科研合作</w:t>
      </w:r>
    </w:p>
    <w:p w14:paraId="2D6EBCFF" w14:textId="77777777" w:rsidR="008816C8" w:rsidRDefault="008816C8" w:rsidP="007E33F8">
      <w:r>
        <w:rPr>
          <w:rFonts w:hint="eastAsia"/>
        </w:rPr>
        <w:t xml:space="preserve">     </w:t>
      </w:r>
      <w:r>
        <w:rPr>
          <w:rFonts w:hint="eastAsia"/>
        </w:rPr>
        <w:t>和哥倫比亞大學、牛津大學、清華大學、南京大學等聯合實驗室開展合作</w:t>
      </w:r>
    </w:p>
    <w:p w14:paraId="3D123C4F" w14:textId="77777777" w:rsidR="008816C8" w:rsidRPr="005830FC" w:rsidRDefault="008816C8" w:rsidP="007E33F8">
      <w:pPr>
        <w:rPr>
          <w:color w:val="808080" w:themeColor="background1" w:themeShade="80"/>
        </w:rPr>
      </w:pPr>
      <w:r w:rsidRPr="005830FC">
        <w:rPr>
          <w:rFonts w:hint="eastAsia"/>
          <w:color w:val="808080" w:themeColor="background1" w:themeShade="80"/>
        </w:rPr>
        <w:t>（四個實驗室高校的</w:t>
      </w:r>
      <w:r w:rsidRPr="005830FC">
        <w:rPr>
          <w:rFonts w:hint="eastAsia"/>
          <w:color w:val="808080" w:themeColor="background1" w:themeShade="80"/>
        </w:rPr>
        <w:t>LOGO</w:t>
      </w:r>
      <w:r w:rsidRPr="005830FC">
        <w:rPr>
          <w:rFonts w:hint="eastAsia"/>
          <w:color w:val="808080" w:themeColor="background1" w:themeShade="80"/>
        </w:rPr>
        <w:t>圖片）</w:t>
      </w:r>
    </w:p>
    <w:p w14:paraId="01F1A2FC" w14:textId="0C553D02" w:rsidR="00531F54" w:rsidRDefault="00531F54" w:rsidP="007E33F8"/>
    <w:p w14:paraId="40A0004C" w14:textId="60F908A6" w:rsidR="008816C8" w:rsidRPr="008816C8" w:rsidRDefault="007A6FFE" w:rsidP="008816C8">
      <w:pPr>
        <w:pStyle w:val="1"/>
        <w:rPr>
          <w:u w:val="none"/>
        </w:rPr>
      </w:pPr>
      <w:r>
        <w:rPr>
          <w:rFonts w:hint="eastAsia"/>
          <w:u w:val="none"/>
        </w:rPr>
        <w:t>三</w:t>
      </w:r>
      <w:r>
        <w:rPr>
          <w:rFonts w:hint="eastAsia"/>
          <w:u w:val="none"/>
        </w:rPr>
        <w:t>．</w:t>
      </w:r>
      <w:r w:rsidR="008816C8" w:rsidRPr="008816C8">
        <w:rPr>
          <w:rFonts w:hint="eastAsia"/>
          <w:u w:val="none"/>
        </w:rPr>
        <w:t>公司產品</w:t>
      </w:r>
    </w:p>
    <w:p w14:paraId="592117A7" w14:textId="7D7DD3F0" w:rsidR="008816C8" w:rsidRDefault="008816C8" w:rsidP="002C27ED">
      <w:r>
        <w:rPr>
          <w:rFonts w:hint="eastAsia"/>
        </w:rPr>
        <w:t xml:space="preserve">    </w:t>
      </w:r>
      <w:r>
        <w:rPr>
          <w:rFonts w:hint="eastAsia"/>
        </w:rPr>
        <w:t>我們依託四大優勢，研發出一個引擎</w:t>
      </w:r>
      <w:r>
        <w:rPr>
          <w:rFonts w:hint="eastAsia"/>
        </w:rPr>
        <w:t>+</w:t>
      </w:r>
      <w:r>
        <w:rPr>
          <w:rFonts w:hint="eastAsia"/>
        </w:rPr>
        <w:t>四個產品：</w:t>
      </w:r>
    </w:p>
    <w:p w14:paraId="29EA9276" w14:textId="19BC9887" w:rsidR="008816C8" w:rsidRDefault="008816C8" w:rsidP="002C27ED">
      <w:r>
        <w:rPr>
          <w:rFonts w:hint="eastAsia"/>
        </w:rPr>
        <w:t xml:space="preserve">    </w:t>
      </w:r>
      <w:r>
        <w:rPr>
          <w:rFonts w:hint="eastAsia"/>
        </w:rPr>
        <w:t>個性化服務引擎</w:t>
      </w:r>
      <w:r>
        <w:rPr>
          <w:rFonts w:hint="eastAsia"/>
        </w:rPr>
        <w:t xml:space="preserve">  + </w:t>
      </w:r>
      <w:r>
        <w:rPr>
          <w:rFonts w:hint="eastAsia"/>
        </w:rPr>
        <w:t>智能畫像</w:t>
      </w:r>
      <w:r>
        <w:rPr>
          <w:rFonts w:hint="eastAsia"/>
        </w:rPr>
        <w:t>+</w:t>
      </w:r>
      <w:r>
        <w:rPr>
          <w:rFonts w:hint="eastAsia"/>
        </w:rPr>
        <w:t>智能教育</w:t>
      </w:r>
      <w:r>
        <w:rPr>
          <w:rFonts w:hint="eastAsia"/>
        </w:rPr>
        <w:t>+</w:t>
      </w:r>
      <w:r>
        <w:rPr>
          <w:rFonts w:hint="eastAsia"/>
        </w:rPr>
        <w:t>智能投資</w:t>
      </w:r>
      <w:r>
        <w:rPr>
          <w:rFonts w:hint="eastAsia"/>
        </w:rPr>
        <w:t>+</w:t>
      </w:r>
      <w:r>
        <w:rPr>
          <w:rFonts w:hint="eastAsia"/>
        </w:rPr>
        <w:t>智能交易</w:t>
      </w:r>
    </w:p>
    <w:p w14:paraId="79E080BD" w14:textId="659540FA" w:rsidR="00A65F4D" w:rsidRPr="002C27ED" w:rsidRDefault="00A65F4D" w:rsidP="002C27ED"/>
    <w:p w14:paraId="37037C75" w14:textId="77777777" w:rsidR="008816C8" w:rsidRDefault="008816C8" w:rsidP="008B5473">
      <w:r>
        <w:rPr>
          <w:rFonts w:hint="eastAsia"/>
        </w:rPr>
        <w:t>智能畫像</w:t>
      </w:r>
    </w:p>
    <w:p w14:paraId="3F17C1BA" w14:textId="77777777" w:rsidR="008816C8" w:rsidRDefault="008816C8" w:rsidP="008B547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智能畫像（</w:t>
      </w:r>
      <w:proofErr w:type="spellStart"/>
      <w:r>
        <w:rPr>
          <w:rFonts w:hint="eastAsia"/>
        </w:rPr>
        <w:t>FDTScore</w:t>
      </w:r>
      <w:proofErr w:type="spellEnd"/>
      <w:r>
        <w:rPr>
          <w:rFonts w:hint="eastAsia"/>
        </w:rPr>
        <w:t>），是對用戶的深入理解，即：運用機器學習和行為金融學技術，通過分析用戶的交易行為數據和市場數據，對用戶的風控能力和盈利能力做綜合評價，尤其是通過行為和心理特徵分析，來評價用戶交易在剝離潛在風險後的可持續盈利能力。同時，從行為和心理的角度，相對客觀的建立了用戶在投資偏好、風險偏好等方面的畫像，為個性化服務引擎奠定了前提和基礎。</w:t>
      </w:r>
    </w:p>
    <w:p w14:paraId="1FC20A81" w14:textId="1BCA6880" w:rsidR="00303F6D" w:rsidRPr="00303F6D" w:rsidRDefault="00303F6D" w:rsidP="008B5473"/>
    <w:p w14:paraId="189DB381" w14:textId="77777777" w:rsidR="008816C8" w:rsidRDefault="008816C8" w:rsidP="007E33F8">
      <w:r>
        <w:rPr>
          <w:rFonts w:hint="eastAsia"/>
        </w:rPr>
        <w:t>智能教育</w:t>
      </w:r>
    </w:p>
    <w:p w14:paraId="097459C6" w14:textId="77777777" w:rsidR="008816C8" w:rsidRDefault="008816C8" w:rsidP="007E33F8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智能教育（</w:t>
      </w:r>
      <w:proofErr w:type="spellStart"/>
      <w:r>
        <w:rPr>
          <w:rFonts w:hint="eastAsia"/>
        </w:rPr>
        <w:t>Traihub</w:t>
      </w:r>
      <w:proofErr w:type="spellEnd"/>
      <w:r>
        <w:rPr>
          <w:rFonts w:hint="eastAsia"/>
        </w:rPr>
        <w:t>，小</w:t>
      </w:r>
      <w:r>
        <w:rPr>
          <w:rFonts w:hint="eastAsia"/>
        </w:rPr>
        <w:t>T</w:t>
      </w:r>
      <w:r>
        <w:rPr>
          <w:rFonts w:hint="eastAsia"/>
        </w:rPr>
        <w:t>），是向用戶提供適合自己的個性化投資教育，即：運用</w:t>
      </w:r>
      <w:proofErr w:type="spellStart"/>
      <w:r>
        <w:rPr>
          <w:rFonts w:hint="eastAsia"/>
        </w:rPr>
        <w:t>FDTScore</w:t>
      </w:r>
      <w:proofErr w:type="spellEnd"/>
      <w:r>
        <w:rPr>
          <w:rFonts w:hint="eastAsia"/>
        </w:rPr>
        <w:t>對用戶的分析，結合知識圖譜與推薦系統技術，給不同用戶提供不同的投資訓練和投資知識點學習，包括智能評分、智能點評、智能教學、智能訓練、智能交易投資教練、智能交易機器人和社交化交易競賽等。</w:t>
      </w:r>
    </w:p>
    <w:p w14:paraId="7622CFD6" w14:textId="74FC2DC2" w:rsidR="00303F6D" w:rsidRDefault="00303F6D" w:rsidP="007E33F8"/>
    <w:p w14:paraId="7ED1B29E" w14:textId="77777777" w:rsidR="008816C8" w:rsidRDefault="008816C8" w:rsidP="00CD59D3">
      <w:r>
        <w:rPr>
          <w:rFonts w:hint="eastAsia"/>
        </w:rPr>
        <w:t>智能投資</w:t>
      </w:r>
    </w:p>
    <w:p w14:paraId="1C4A28A4" w14:textId="77777777" w:rsidR="008816C8" w:rsidRDefault="008816C8" w:rsidP="00CD59D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智能投資，是個性化的基金組合服務助手，即：</w:t>
      </w:r>
      <w:r>
        <w:rPr>
          <w:rFonts w:hint="eastAsia"/>
        </w:rPr>
        <w:t xml:space="preserve"> </w:t>
      </w:r>
      <w:r>
        <w:rPr>
          <w:rFonts w:hint="eastAsia"/>
        </w:rPr>
        <w:t>基於</w:t>
      </w:r>
      <w:proofErr w:type="spellStart"/>
      <w:r>
        <w:rPr>
          <w:rFonts w:hint="eastAsia"/>
        </w:rPr>
        <w:t>FDTScore</w:t>
      </w:r>
      <w:proofErr w:type="spellEnd"/>
      <w:r>
        <w:rPr>
          <w:rFonts w:hint="eastAsia"/>
        </w:rPr>
        <w:t>形成的用戶理解，結合哥倫比亞</w:t>
      </w:r>
      <w:r>
        <w:rPr>
          <w:rFonts w:hint="eastAsia"/>
        </w:rPr>
        <w:t>-FDT</w:t>
      </w:r>
      <w:r>
        <w:rPr>
          <w:rFonts w:hint="eastAsia"/>
        </w:rPr>
        <w:t>智能資產管理實驗室的最新動態投資組合算法，給用戶提供個性化資產組合方案以及個性化基金排序，以優化投資者的資產組合。</w:t>
      </w:r>
    </w:p>
    <w:p w14:paraId="29C1DA11" w14:textId="4DBE6589" w:rsidR="008816C8" w:rsidRPr="008340F0" w:rsidRDefault="008816C8" w:rsidP="00CD59D3"/>
    <w:p w14:paraId="4EFBF136" w14:textId="77777777" w:rsidR="008816C8" w:rsidRDefault="008816C8" w:rsidP="008816C8">
      <w:r>
        <w:rPr>
          <w:rFonts w:hint="eastAsia"/>
        </w:rPr>
        <w:t>智能交易</w:t>
      </w:r>
    </w:p>
    <w:p w14:paraId="64819A8A" w14:textId="77777777" w:rsidR="008816C8" w:rsidRDefault="008816C8" w:rsidP="008816C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交易，是輔助投資者的智能助手，即：運用智能畫像形成的用戶理解，結合機器（深度）學習和運籌學相關技術，給用戶提供一系列支持性的交易決策輔助，以提高投資者的交易能力和交易效率，包含智能風險管理、智能資源分配、智能股票分析、智能市場預測等。</w:t>
      </w:r>
    </w:p>
    <w:p w14:paraId="4CCDB241" w14:textId="77777777" w:rsidR="007A6FFE" w:rsidRDefault="007A6FFE" w:rsidP="008816C8"/>
    <w:p w14:paraId="574C4F24" w14:textId="77777777" w:rsidR="007A6FFE" w:rsidRDefault="007A6FFE" w:rsidP="00C82F73">
      <w:pPr>
        <w:rPr>
          <w:rFonts w:hint="eastAsia"/>
        </w:rPr>
      </w:pPr>
      <w:r>
        <w:rPr>
          <w:rFonts w:hint="eastAsia"/>
        </w:rPr>
        <w:t>個性化服務引擎</w:t>
      </w:r>
    </w:p>
    <w:p w14:paraId="32B267AB" w14:textId="2584FFC8" w:rsidR="00B26C42" w:rsidRDefault="008816C8" w:rsidP="00C82F73">
      <w:r>
        <w:rPr>
          <w:rFonts w:hint="eastAsia"/>
        </w:rPr>
        <w:t xml:space="preserve">    </w:t>
      </w:r>
      <w:r>
        <w:rPr>
          <w:rFonts w:hint="eastAsia"/>
        </w:rPr>
        <w:t>傳統金融，面向千差萬別的投資者時，多數提供標準化的金融產品和金融服務，只有少數高淨值人群，能享受到個性化金融產品和服務。而基於人工智能技術，</w:t>
      </w:r>
      <w:r>
        <w:rPr>
          <w:rFonts w:hint="eastAsia"/>
        </w:rPr>
        <w:t>FDT</w:t>
      </w:r>
      <w:r>
        <w:rPr>
          <w:rFonts w:hint="eastAsia"/>
        </w:rPr>
        <w:t>帶給金融機構和投資者的是千人千面，個性化的智能金融：</w:t>
      </w:r>
    </w:p>
    <w:p w14:paraId="25612AF3" w14:textId="4331A602" w:rsidR="00A41DC2" w:rsidRDefault="00D45EBA" w:rsidP="008816C8">
      <w:pPr>
        <w:rPr>
          <w:b/>
        </w:rPr>
      </w:pPr>
      <w:r w:rsidRPr="00D45EBA">
        <w:rPr>
          <w:b/>
          <w:noProof/>
        </w:rPr>
        <w:drawing>
          <wp:inline distT="0" distB="0" distL="0" distR="0" wp14:anchorId="62BA6C8C" wp14:editId="2EF59D47">
            <wp:extent cx="5012732" cy="49029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384" cy="491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3192" w14:textId="122CDC0B" w:rsidR="009C4454" w:rsidRPr="009C4454" w:rsidRDefault="000D7E20" w:rsidP="009C4454">
      <w:pPr>
        <w:pStyle w:val="1"/>
        <w:rPr>
          <w:rFonts w:hint="eastAsia"/>
          <w:u w:val="none"/>
        </w:rPr>
      </w:pPr>
      <w:r>
        <w:rPr>
          <w:rFonts w:hint="eastAsia"/>
          <w:u w:val="none"/>
        </w:rPr>
        <w:t>四</w:t>
      </w:r>
      <w:bookmarkStart w:id="0" w:name="_GoBack"/>
      <w:bookmarkEnd w:id="0"/>
      <w:r>
        <w:rPr>
          <w:rFonts w:hint="eastAsia"/>
          <w:u w:val="none"/>
        </w:rPr>
        <w:t>．</w:t>
      </w:r>
      <w:r w:rsidR="009C4454" w:rsidRPr="009C4454">
        <w:rPr>
          <w:rFonts w:hint="eastAsia"/>
          <w:u w:val="none"/>
        </w:rPr>
        <w:t>活動紀要</w:t>
      </w:r>
    </w:p>
    <w:p w14:paraId="5FC6B61A" w14:textId="60A95F31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1. 2017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3</w:t>
      </w:r>
      <w:r w:rsidRPr="008816C8">
        <w:rPr>
          <w:rFonts w:hint="eastAsia"/>
        </w:rPr>
        <w:t>月，在中科院院士譚鐵牛、國科控股吳樂彬董事長、董事長馬蔚華博士和香港科學園主席羅範椒芬見證下，</w:t>
      </w:r>
      <w:r w:rsidRPr="008816C8">
        <w:rPr>
          <w:rFonts w:hint="eastAsia"/>
        </w:rPr>
        <w:t>FDT</w:t>
      </w:r>
      <w:r w:rsidRPr="008816C8">
        <w:rPr>
          <w:rFonts w:hint="eastAsia"/>
        </w:rPr>
        <w:t>和中科智谷簽署戰略合作協議。</w:t>
      </w:r>
    </w:p>
    <w:p w14:paraId="78572E5B" w14:textId="77777777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2. 2017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5</w:t>
      </w:r>
      <w:r w:rsidRPr="008816C8">
        <w:rPr>
          <w:rFonts w:hint="eastAsia"/>
        </w:rPr>
        <w:t>月，董事長馬蔚華博士在「世界人工智能大會」上，發表主題演講，</w:t>
      </w:r>
      <w:r w:rsidRPr="008816C8">
        <w:rPr>
          <w:rFonts w:hint="eastAsia"/>
        </w:rPr>
        <w:t>CEO</w:t>
      </w:r>
      <w:r w:rsidRPr="008816C8">
        <w:rPr>
          <w:rFonts w:hint="eastAsia"/>
        </w:rPr>
        <w:t>柳崎峰博士主持「智能金融論壇」。</w:t>
      </w:r>
    </w:p>
    <w:p w14:paraId="5BFF540E" w14:textId="77777777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3.</w:t>
      </w:r>
      <w:r w:rsidRPr="008816C8">
        <w:rPr>
          <w:rFonts w:hint="eastAsia"/>
        </w:rPr>
        <w:t>哥倫比亞大學</w:t>
      </w:r>
      <w:r w:rsidRPr="008816C8">
        <w:rPr>
          <w:rFonts w:hint="eastAsia"/>
        </w:rPr>
        <w:t>FDT</w:t>
      </w:r>
      <w:r w:rsidRPr="008816C8">
        <w:rPr>
          <w:rFonts w:hint="eastAsia"/>
        </w:rPr>
        <w:t>智能資產管理中心在哥大工程學院舉辦「金融公益和智能金融論壇」。</w:t>
      </w:r>
    </w:p>
    <w:p w14:paraId="66BC67FF" w14:textId="77777777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4. 2017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7</w:t>
      </w:r>
      <w:r w:rsidRPr="008816C8">
        <w:rPr>
          <w:rFonts w:hint="eastAsia"/>
        </w:rPr>
        <w:t>月，</w:t>
      </w:r>
      <w:r w:rsidRPr="008816C8">
        <w:rPr>
          <w:rFonts w:hint="eastAsia"/>
        </w:rPr>
        <w:t xml:space="preserve">FDT-AI </w:t>
      </w:r>
      <w:r w:rsidRPr="008816C8">
        <w:rPr>
          <w:rFonts w:hint="eastAsia"/>
        </w:rPr>
        <w:t>向香港財政司司長陳茂波彙報工作。</w:t>
      </w:r>
    </w:p>
    <w:p w14:paraId="4EA0B2AA" w14:textId="77777777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5. 2017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8</w:t>
      </w:r>
      <w:r w:rsidRPr="008816C8">
        <w:rPr>
          <w:rFonts w:hint="eastAsia"/>
        </w:rPr>
        <w:t>月，</w:t>
      </w:r>
      <w:r w:rsidRPr="008816C8">
        <w:rPr>
          <w:rFonts w:hint="eastAsia"/>
        </w:rPr>
        <w:t>FDT-AI</w:t>
      </w:r>
      <w:r w:rsidRPr="008816C8">
        <w:rPr>
          <w:rFonts w:hint="eastAsia"/>
        </w:rPr>
        <w:t>在香港金融管理局做金融科技創新演講。</w:t>
      </w:r>
    </w:p>
    <w:p w14:paraId="561FE671" w14:textId="77777777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6. 2017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9</w:t>
      </w:r>
      <w:r w:rsidRPr="008816C8">
        <w:rPr>
          <w:rFonts w:hint="eastAsia"/>
        </w:rPr>
        <w:t>月，國家發改委寧吉喆主任聽取</w:t>
      </w:r>
      <w:r w:rsidRPr="008816C8">
        <w:rPr>
          <w:rFonts w:hint="eastAsia"/>
        </w:rPr>
        <w:t>FDT-AI</w:t>
      </w:r>
      <w:r w:rsidRPr="008816C8">
        <w:rPr>
          <w:rFonts w:hint="eastAsia"/>
        </w:rPr>
        <w:t>彙報。</w:t>
      </w:r>
    </w:p>
    <w:p w14:paraId="29531A6E" w14:textId="77777777" w:rsidR="008816C8" w:rsidRPr="008816C8" w:rsidRDefault="008816C8" w:rsidP="0017153E">
      <w:pPr>
        <w:autoSpaceDE w:val="0"/>
        <w:autoSpaceDN w:val="0"/>
        <w:adjustRightInd w:val="0"/>
        <w:spacing w:line="340" w:lineRule="atLeast"/>
      </w:pPr>
      <w:r w:rsidRPr="008816C8">
        <w:rPr>
          <w:rFonts w:hint="eastAsia"/>
        </w:rPr>
        <w:t>7.2017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10</w:t>
      </w:r>
      <w:r w:rsidRPr="008816C8">
        <w:rPr>
          <w:rFonts w:hint="eastAsia"/>
        </w:rPr>
        <w:t>月，</w:t>
      </w:r>
      <w:r w:rsidRPr="008816C8">
        <w:rPr>
          <w:rFonts w:hint="eastAsia"/>
        </w:rPr>
        <w:t xml:space="preserve"> FDT-AI </w:t>
      </w:r>
      <w:r w:rsidRPr="008816C8">
        <w:rPr>
          <w:rFonts w:hint="eastAsia"/>
        </w:rPr>
        <w:t>聯合港科大成功申請香港創科局項目資助</w:t>
      </w:r>
    </w:p>
    <w:p w14:paraId="7E22C056" w14:textId="77777777" w:rsidR="008816C8" w:rsidRDefault="008816C8" w:rsidP="0017153E">
      <w:pPr>
        <w:autoSpaceDE w:val="0"/>
        <w:autoSpaceDN w:val="0"/>
        <w:adjustRightInd w:val="0"/>
        <w:spacing w:line="340" w:lineRule="atLeast"/>
        <w:rPr>
          <w:rFonts w:hint="eastAsia"/>
        </w:rPr>
      </w:pPr>
      <w:r w:rsidRPr="008816C8">
        <w:rPr>
          <w:rFonts w:hint="eastAsia"/>
        </w:rPr>
        <w:t>8. FDT-AI</w:t>
      </w:r>
      <w:r w:rsidRPr="008816C8">
        <w:rPr>
          <w:rFonts w:hint="eastAsia"/>
        </w:rPr>
        <w:t>聯合港科大於</w:t>
      </w:r>
      <w:r w:rsidRPr="008816C8">
        <w:rPr>
          <w:rFonts w:hint="eastAsia"/>
        </w:rPr>
        <w:t>2017</w:t>
      </w:r>
      <w:r w:rsidRPr="008816C8">
        <w:rPr>
          <w:rFonts w:hint="eastAsia"/>
        </w:rPr>
        <w:t>年</w:t>
      </w:r>
      <w:r w:rsidRPr="008816C8">
        <w:rPr>
          <w:rFonts w:hint="eastAsia"/>
        </w:rPr>
        <w:t>11</w:t>
      </w:r>
      <w:r w:rsidRPr="008816C8">
        <w:rPr>
          <w:rFonts w:hint="eastAsia"/>
        </w:rPr>
        <w:t>月發起「香港人工智能和機器人學會」。</w:t>
      </w:r>
    </w:p>
    <w:p w14:paraId="1A1FDDBD" w14:textId="35DEF307" w:rsidR="00CF6ED8" w:rsidRPr="008816C8" w:rsidRDefault="00CF6ED8" w:rsidP="0017153E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9</w:t>
      </w:r>
      <w:r w:rsidR="00AB6FA0">
        <w:rPr>
          <w:rFonts w:hint="eastAsia"/>
        </w:rPr>
        <w:t>.</w:t>
      </w:r>
      <w:r w:rsidR="00AB6FA0" w:rsidRPr="00AB6FA0">
        <w:rPr>
          <w:rFonts w:ascii="Helvetica Neue" w:hAnsi="Helvetica Neue" w:cs="Helvetica Neue"/>
          <w:sz w:val="26"/>
          <w:szCs w:val="26"/>
        </w:rPr>
        <w:t xml:space="preserve"> </w:t>
      </w:r>
      <w:r w:rsidR="009C4454" w:rsidRPr="009C4454">
        <w:rPr>
          <w:rFonts w:hint="eastAsia"/>
        </w:rPr>
        <w:t>2</w:t>
      </w:r>
      <w:r w:rsidR="00AB6FA0" w:rsidRPr="009C4454">
        <w:t>017</w:t>
      </w:r>
      <w:r w:rsidR="00AB6FA0" w:rsidRPr="009C4454">
        <w:t>年</w:t>
      </w:r>
      <w:r w:rsidR="00AB6FA0" w:rsidRPr="009C4454">
        <w:t>11</w:t>
      </w:r>
      <w:r w:rsidR="00AB6FA0" w:rsidRPr="009C4454">
        <w:t>月</w:t>
      </w:r>
      <w:r w:rsidR="00AB6FA0" w:rsidRPr="009C4454">
        <w:t xml:space="preserve"> </w:t>
      </w:r>
      <w:r w:rsidR="00AB6FA0" w:rsidRPr="009C4454">
        <w:t>港科大，微软亚洲研究院，</w:t>
      </w:r>
      <w:r w:rsidR="00AB6FA0" w:rsidRPr="009C4454">
        <w:t>FDT</w:t>
      </w:r>
      <w:r w:rsidR="00AB6FA0" w:rsidRPr="009C4454">
        <w:t>联合举办</w:t>
      </w:r>
      <w:r w:rsidR="00AB6FA0" w:rsidRPr="009C4454">
        <w:t>“</w:t>
      </w:r>
      <w:r w:rsidR="00AB6FA0" w:rsidRPr="009C4454">
        <w:t>大学金融科技教育论坛</w:t>
      </w:r>
      <w:r w:rsidR="00AB6FA0" w:rsidRPr="009C4454">
        <w:t>”</w:t>
      </w:r>
      <w:r w:rsidR="00AB6FA0" w:rsidRPr="009C4454">
        <w:t>，董事长马蔚华博士，</w:t>
      </w:r>
      <w:r w:rsidR="00AB6FA0" w:rsidRPr="009C4454">
        <w:t>CEO</w:t>
      </w:r>
      <w:r w:rsidR="00AB6FA0" w:rsidRPr="009C4454">
        <w:t>柳崎峰博士发表演讲</w:t>
      </w:r>
    </w:p>
    <w:p w14:paraId="3B7CA6F5" w14:textId="77777777" w:rsidR="008816C8" w:rsidRDefault="008816C8" w:rsidP="0017153E">
      <w:pPr>
        <w:autoSpaceDE w:val="0"/>
        <w:autoSpaceDN w:val="0"/>
        <w:adjustRightInd w:val="0"/>
        <w:spacing w:line="340" w:lineRule="atLeast"/>
        <w:rPr>
          <w:u w:val="single"/>
        </w:rPr>
      </w:pPr>
    </w:p>
    <w:p w14:paraId="2A1166E7" w14:textId="16399E5A" w:rsidR="009A3672" w:rsidRPr="0017153E" w:rsidRDefault="009A3672" w:rsidP="0017153E">
      <w:pPr>
        <w:autoSpaceDE w:val="0"/>
        <w:autoSpaceDN w:val="0"/>
        <w:adjustRightInd w:val="0"/>
        <w:spacing w:line="340" w:lineRule="atLeast"/>
      </w:pPr>
    </w:p>
    <w:sectPr w:rsidR="009A3672" w:rsidRPr="0017153E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E444B8"/>
    <w:multiLevelType w:val="hybridMultilevel"/>
    <w:tmpl w:val="84AA148E"/>
    <w:lvl w:ilvl="0" w:tplc="B00428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183068D"/>
    <w:multiLevelType w:val="hybridMultilevel"/>
    <w:tmpl w:val="FE78DEEE"/>
    <w:lvl w:ilvl="0" w:tplc="99D8809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C4B3CC2"/>
    <w:multiLevelType w:val="hybridMultilevel"/>
    <w:tmpl w:val="97C86B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3F8"/>
    <w:rsid w:val="00011FC2"/>
    <w:rsid w:val="00022FCF"/>
    <w:rsid w:val="00024A0A"/>
    <w:rsid w:val="00027230"/>
    <w:rsid w:val="000449FA"/>
    <w:rsid w:val="00047D36"/>
    <w:rsid w:val="0006127C"/>
    <w:rsid w:val="000620E6"/>
    <w:rsid w:val="000762E6"/>
    <w:rsid w:val="00076877"/>
    <w:rsid w:val="00081E08"/>
    <w:rsid w:val="00093260"/>
    <w:rsid w:val="000A3CEF"/>
    <w:rsid w:val="000C235A"/>
    <w:rsid w:val="000D7E20"/>
    <w:rsid w:val="000E25D0"/>
    <w:rsid w:val="000E2CE0"/>
    <w:rsid w:val="001020B9"/>
    <w:rsid w:val="00111EC1"/>
    <w:rsid w:val="0011691A"/>
    <w:rsid w:val="0011740F"/>
    <w:rsid w:val="00125AEB"/>
    <w:rsid w:val="00132B1E"/>
    <w:rsid w:val="00144218"/>
    <w:rsid w:val="00145CC6"/>
    <w:rsid w:val="00167F6D"/>
    <w:rsid w:val="0017153E"/>
    <w:rsid w:val="00177BFA"/>
    <w:rsid w:val="001837D8"/>
    <w:rsid w:val="00187F4B"/>
    <w:rsid w:val="00193196"/>
    <w:rsid w:val="0019503A"/>
    <w:rsid w:val="001D377F"/>
    <w:rsid w:val="001D6D91"/>
    <w:rsid w:val="001E3513"/>
    <w:rsid w:val="001F4624"/>
    <w:rsid w:val="00211633"/>
    <w:rsid w:val="002124F8"/>
    <w:rsid w:val="00251131"/>
    <w:rsid w:val="00276E96"/>
    <w:rsid w:val="002800FE"/>
    <w:rsid w:val="00285709"/>
    <w:rsid w:val="00292A5D"/>
    <w:rsid w:val="002A1478"/>
    <w:rsid w:val="002B343B"/>
    <w:rsid w:val="002C27ED"/>
    <w:rsid w:val="002C2812"/>
    <w:rsid w:val="002C48E4"/>
    <w:rsid w:val="00303F6D"/>
    <w:rsid w:val="00305A66"/>
    <w:rsid w:val="00307769"/>
    <w:rsid w:val="0031254C"/>
    <w:rsid w:val="00312639"/>
    <w:rsid w:val="0032704C"/>
    <w:rsid w:val="003344C6"/>
    <w:rsid w:val="0034427D"/>
    <w:rsid w:val="00347320"/>
    <w:rsid w:val="0035020B"/>
    <w:rsid w:val="0038244D"/>
    <w:rsid w:val="00386FA0"/>
    <w:rsid w:val="00393C6A"/>
    <w:rsid w:val="0039441F"/>
    <w:rsid w:val="003B01FD"/>
    <w:rsid w:val="003B3119"/>
    <w:rsid w:val="003D3160"/>
    <w:rsid w:val="0041616A"/>
    <w:rsid w:val="004238C6"/>
    <w:rsid w:val="00430A5A"/>
    <w:rsid w:val="00433C9D"/>
    <w:rsid w:val="004578C3"/>
    <w:rsid w:val="00462996"/>
    <w:rsid w:val="00481B11"/>
    <w:rsid w:val="004871C5"/>
    <w:rsid w:val="00491785"/>
    <w:rsid w:val="00491957"/>
    <w:rsid w:val="004B16CF"/>
    <w:rsid w:val="004E66FC"/>
    <w:rsid w:val="004E6C80"/>
    <w:rsid w:val="005076E5"/>
    <w:rsid w:val="00531F54"/>
    <w:rsid w:val="0053397E"/>
    <w:rsid w:val="00542BB5"/>
    <w:rsid w:val="00545078"/>
    <w:rsid w:val="005532AD"/>
    <w:rsid w:val="005830FC"/>
    <w:rsid w:val="0058634A"/>
    <w:rsid w:val="00587BC5"/>
    <w:rsid w:val="0059255C"/>
    <w:rsid w:val="00595AE7"/>
    <w:rsid w:val="00596993"/>
    <w:rsid w:val="005A6E09"/>
    <w:rsid w:val="005C6EE4"/>
    <w:rsid w:val="005D0F92"/>
    <w:rsid w:val="005E51A0"/>
    <w:rsid w:val="005F2456"/>
    <w:rsid w:val="005F5995"/>
    <w:rsid w:val="005F5F71"/>
    <w:rsid w:val="00604193"/>
    <w:rsid w:val="00606131"/>
    <w:rsid w:val="006107C2"/>
    <w:rsid w:val="00625A3A"/>
    <w:rsid w:val="006271E7"/>
    <w:rsid w:val="0064124F"/>
    <w:rsid w:val="00644D74"/>
    <w:rsid w:val="00661ACA"/>
    <w:rsid w:val="00662717"/>
    <w:rsid w:val="0066290A"/>
    <w:rsid w:val="00666F0D"/>
    <w:rsid w:val="00673548"/>
    <w:rsid w:val="00680729"/>
    <w:rsid w:val="00696328"/>
    <w:rsid w:val="006A3F47"/>
    <w:rsid w:val="006A6469"/>
    <w:rsid w:val="006A7001"/>
    <w:rsid w:val="006B5D79"/>
    <w:rsid w:val="006C27BD"/>
    <w:rsid w:val="006C4E32"/>
    <w:rsid w:val="006C61E7"/>
    <w:rsid w:val="00715D31"/>
    <w:rsid w:val="007233A0"/>
    <w:rsid w:val="007405F4"/>
    <w:rsid w:val="0074288B"/>
    <w:rsid w:val="00750378"/>
    <w:rsid w:val="0075483E"/>
    <w:rsid w:val="00765D59"/>
    <w:rsid w:val="00783301"/>
    <w:rsid w:val="00790F6F"/>
    <w:rsid w:val="00794339"/>
    <w:rsid w:val="007A6FFE"/>
    <w:rsid w:val="007B46F2"/>
    <w:rsid w:val="007B471B"/>
    <w:rsid w:val="007E0150"/>
    <w:rsid w:val="007E25F1"/>
    <w:rsid w:val="007E2A97"/>
    <w:rsid w:val="007E33F8"/>
    <w:rsid w:val="007E495C"/>
    <w:rsid w:val="00811DD1"/>
    <w:rsid w:val="00821CB8"/>
    <w:rsid w:val="008340F0"/>
    <w:rsid w:val="0084563E"/>
    <w:rsid w:val="00860F24"/>
    <w:rsid w:val="00872771"/>
    <w:rsid w:val="008816C8"/>
    <w:rsid w:val="00883F89"/>
    <w:rsid w:val="00896647"/>
    <w:rsid w:val="008A267B"/>
    <w:rsid w:val="008A2FEA"/>
    <w:rsid w:val="008A6A78"/>
    <w:rsid w:val="008B5473"/>
    <w:rsid w:val="008C726B"/>
    <w:rsid w:val="008F06EF"/>
    <w:rsid w:val="008F4669"/>
    <w:rsid w:val="009045AB"/>
    <w:rsid w:val="00913974"/>
    <w:rsid w:val="0092056C"/>
    <w:rsid w:val="00930562"/>
    <w:rsid w:val="009353FE"/>
    <w:rsid w:val="009565F0"/>
    <w:rsid w:val="00982781"/>
    <w:rsid w:val="009A2652"/>
    <w:rsid w:val="009A2D8A"/>
    <w:rsid w:val="009A3672"/>
    <w:rsid w:val="009A560D"/>
    <w:rsid w:val="009B1B91"/>
    <w:rsid w:val="009B2044"/>
    <w:rsid w:val="009B6624"/>
    <w:rsid w:val="009C069A"/>
    <w:rsid w:val="009C4454"/>
    <w:rsid w:val="009C53CA"/>
    <w:rsid w:val="009F3F97"/>
    <w:rsid w:val="00A14C00"/>
    <w:rsid w:val="00A228CC"/>
    <w:rsid w:val="00A41DC2"/>
    <w:rsid w:val="00A432CF"/>
    <w:rsid w:val="00A47E21"/>
    <w:rsid w:val="00A547A1"/>
    <w:rsid w:val="00A630CB"/>
    <w:rsid w:val="00A65F4D"/>
    <w:rsid w:val="00A67463"/>
    <w:rsid w:val="00A74E06"/>
    <w:rsid w:val="00A8533B"/>
    <w:rsid w:val="00AA3C02"/>
    <w:rsid w:val="00AA6A0A"/>
    <w:rsid w:val="00AB2B2F"/>
    <w:rsid w:val="00AB6FA0"/>
    <w:rsid w:val="00AD3B2F"/>
    <w:rsid w:val="00B00E25"/>
    <w:rsid w:val="00B07606"/>
    <w:rsid w:val="00B1169A"/>
    <w:rsid w:val="00B2297E"/>
    <w:rsid w:val="00B26C42"/>
    <w:rsid w:val="00B548A2"/>
    <w:rsid w:val="00B54E39"/>
    <w:rsid w:val="00B607C4"/>
    <w:rsid w:val="00B9599C"/>
    <w:rsid w:val="00BB1C95"/>
    <w:rsid w:val="00BC6F2B"/>
    <w:rsid w:val="00BD4820"/>
    <w:rsid w:val="00BF4A0F"/>
    <w:rsid w:val="00C11650"/>
    <w:rsid w:val="00C130DC"/>
    <w:rsid w:val="00C136F0"/>
    <w:rsid w:val="00C20FB7"/>
    <w:rsid w:val="00C232A7"/>
    <w:rsid w:val="00C72542"/>
    <w:rsid w:val="00C77F19"/>
    <w:rsid w:val="00C82F73"/>
    <w:rsid w:val="00C8647A"/>
    <w:rsid w:val="00C87590"/>
    <w:rsid w:val="00C93E4F"/>
    <w:rsid w:val="00CD05D6"/>
    <w:rsid w:val="00CD0E24"/>
    <w:rsid w:val="00CD2A46"/>
    <w:rsid w:val="00CD59D3"/>
    <w:rsid w:val="00CF6ED8"/>
    <w:rsid w:val="00D11B9A"/>
    <w:rsid w:val="00D14114"/>
    <w:rsid w:val="00D40361"/>
    <w:rsid w:val="00D45EBA"/>
    <w:rsid w:val="00D46E87"/>
    <w:rsid w:val="00D721CD"/>
    <w:rsid w:val="00D86380"/>
    <w:rsid w:val="00DA523A"/>
    <w:rsid w:val="00DB3053"/>
    <w:rsid w:val="00DB387C"/>
    <w:rsid w:val="00DB5088"/>
    <w:rsid w:val="00DB683F"/>
    <w:rsid w:val="00DD5427"/>
    <w:rsid w:val="00DF005E"/>
    <w:rsid w:val="00E40CFA"/>
    <w:rsid w:val="00E51151"/>
    <w:rsid w:val="00E51D15"/>
    <w:rsid w:val="00E55979"/>
    <w:rsid w:val="00E617F5"/>
    <w:rsid w:val="00E84547"/>
    <w:rsid w:val="00E85654"/>
    <w:rsid w:val="00E90764"/>
    <w:rsid w:val="00ED1E9D"/>
    <w:rsid w:val="00ED34E5"/>
    <w:rsid w:val="00EE4964"/>
    <w:rsid w:val="00EF13EB"/>
    <w:rsid w:val="00F022C6"/>
    <w:rsid w:val="00F03E43"/>
    <w:rsid w:val="00F34245"/>
    <w:rsid w:val="00F54778"/>
    <w:rsid w:val="00F7182D"/>
    <w:rsid w:val="00F87841"/>
    <w:rsid w:val="00F92E16"/>
    <w:rsid w:val="00F94E61"/>
    <w:rsid w:val="00FA3665"/>
    <w:rsid w:val="00FC3BAC"/>
    <w:rsid w:val="00FE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8A3A8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17153E"/>
    <w:rPr>
      <w:rFonts w:ascii="Times New Roman" w:hAnsi="Times New Roman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8816C8"/>
    <w:pPr>
      <w:keepNext/>
      <w:keepLines/>
      <w:spacing w:before="340" w:after="330" w:line="578" w:lineRule="auto"/>
      <w:outlineLvl w:val="0"/>
    </w:pPr>
    <w:rPr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8816C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77BFA"/>
    <w:rPr>
      <w:i/>
      <w:iCs/>
    </w:rPr>
  </w:style>
  <w:style w:type="character" w:styleId="a4">
    <w:name w:val="Hyperlink"/>
    <w:basedOn w:val="a0"/>
    <w:uiPriority w:val="99"/>
    <w:unhideWhenUsed/>
    <w:rsid w:val="005F5F7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A3CEF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17153E"/>
    <w:pPr>
      <w:spacing w:before="100" w:beforeAutospacing="1" w:after="100" w:afterAutospacing="1"/>
    </w:pPr>
  </w:style>
  <w:style w:type="character" w:customStyle="1" w:styleId="10">
    <w:name w:val="标题 1字符"/>
    <w:basedOn w:val="a0"/>
    <w:link w:val="1"/>
    <w:uiPriority w:val="9"/>
    <w:rsid w:val="008816C8"/>
    <w:rPr>
      <w:rFonts w:ascii="Times New Roman" w:hAnsi="Times New Roman" w:cs="Times New Roman"/>
      <w:kern w:val="0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3F89"/>
    <w:rPr>
      <w:rFonts w:ascii="Heiti SC Light" w:eastAsia="Heiti SC Light"/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883F89"/>
    <w:rPr>
      <w:rFonts w:ascii="Heiti SC Light" w:eastAsia="Heiti SC Light" w:hAnsi="Times New Roman" w:cs="Times New Roman"/>
      <w:kern w:val="0"/>
      <w:sz w:val="18"/>
      <w:szCs w:val="18"/>
    </w:rPr>
  </w:style>
  <w:style w:type="character" w:customStyle="1" w:styleId="20">
    <w:name w:val="标题 2字符"/>
    <w:basedOn w:val="a0"/>
    <w:link w:val="2"/>
    <w:uiPriority w:val="9"/>
    <w:rsid w:val="008816C8"/>
    <w:rPr>
      <w:rFonts w:asciiTheme="majorHAnsi" w:eastAsiaTheme="majorEastAsia" w:hAnsiTheme="majorHAnsi" w:cstheme="majorBidi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0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02655F0-4A1C-DA4C-BBE5-CEDABFC45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4</Pages>
  <Words>282</Words>
  <Characters>1611</Characters>
  <Application>Microsoft Macintosh Word</Application>
  <DocSecurity>0</DocSecurity>
  <Lines>13</Lines>
  <Paragraphs>3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一．公司簡介</vt:lpstr>
      <vt:lpstr>二 ．核心優勢</vt:lpstr>
      <vt:lpstr>三．公司產品</vt:lpstr>
      <vt:lpstr>四．活動紀要</vt:lpstr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60</cp:revision>
  <cp:lastPrinted>2017-11-23T01:55:00Z</cp:lastPrinted>
  <dcterms:created xsi:type="dcterms:W3CDTF">2017-11-21T08:32:00Z</dcterms:created>
  <dcterms:modified xsi:type="dcterms:W3CDTF">2017-11-28T07:01:00Z</dcterms:modified>
</cp:coreProperties>
</file>