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EB9AFD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</w:p>
    <w:p w14:paraId="1DA5C44A" w14:textId="77777777" w:rsidR="00C756A4" w:rsidRP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jc w:val="center"/>
        <w:rPr>
          <w:rFonts w:ascii="Helvetica Neue" w:hAnsi="Helvetica Neue" w:cs="Helvetica Neue"/>
          <w:sz w:val="52"/>
        </w:rPr>
      </w:pPr>
      <w:r w:rsidRPr="00C756A4">
        <w:rPr>
          <w:rFonts w:ascii="Helvetica Neue" w:hAnsi="Helvetica Neue" w:cs="Helvetica Neue"/>
          <w:sz w:val="52"/>
        </w:rPr>
        <w:t>FDT-AI</w:t>
      </w:r>
      <w:r w:rsidRPr="00C756A4">
        <w:rPr>
          <w:rFonts w:ascii="Helvetica Neue" w:hAnsi="Helvetica Neue" w:cs="Helvetica Neue"/>
          <w:sz w:val="52"/>
        </w:rPr>
        <w:t>公司简介</w:t>
      </w:r>
    </w:p>
    <w:p w14:paraId="7B67FF54" w14:textId="77777777" w:rsidR="00C756A4" w:rsidRDefault="0068504B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hyperlink r:id="rId4" w:history="1">
        <w:r w:rsidR="00C756A4" w:rsidRPr="00BB429B">
          <w:rPr>
            <w:rStyle w:val="Hyperlink"/>
            <w:rFonts w:ascii="Helvetica Neue" w:hAnsi="Helvetica Neue" w:cs="Helvetica Neue"/>
          </w:rPr>
          <w:t>www.fdt.ai</w:t>
        </w:r>
      </w:hyperlink>
      <w:r w:rsidR="00C756A4">
        <w:rPr>
          <w:rFonts w:ascii="Helvetica Neue" w:hAnsi="Helvetica Neue" w:cs="Helvetica Neue" w:hint="eastAsia"/>
          <w:lang w:eastAsia="zh-CN"/>
        </w:rPr>
        <w:t xml:space="preserve"> </w:t>
      </w:r>
    </w:p>
    <w:p w14:paraId="5FBB3F69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2D7C8FC3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>【解决痛点】</w:t>
      </w:r>
    </w:p>
    <w:p w14:paraId="1EA405E8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1. </w:t>
      </w:r>
      <w:r>
        <w:rPr>
          <w:rFonts w:ascii="Helvetica Neue" w:hAnsi="Helvetica Neue" w:cs="Helvetica Neue"/>
          <w:lang w:eastAsia="zh-CN"/>
        </w:rPr>
        <w:t>对专业交易员的交易能力评价方法，只看结果不看过程，潜在风险巨大。</w:t>
      </w:r>
    </w:p>
    <w:p w14:paraId="1583557F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2. </w:t>
      </w:r>
      <w:r>
        <w:rPr>
          <w:rFonts w:ascii="Helvetica Neue" w:hAnsi="Helvetica Neue" w:cs="Helvetica Neue"/>
          <w:lang w:eastAsia="zh-CN"/>
        </w:rPr>
        <w:t>交易投资风险教育几乎是空白，整个市场还是散户主导。</w:t>
      </w:r>
    </w:p>
    <w:p w14:paraId="6A73B629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3. </w:t>
      </w:r>
      <w:r>
        <w:rPr>
          <w:rFonts w:ascii="Helvetica Neue" w:hAnsi="Helvetica Neue" w:cs="Helvetica Neue"/>
          <w:lang w:eastAsia="zh-CN"/>
        </w:rPr>
        <w:t>极度缺乏投顾，而目前的智能投顾，缺乏用户和产品的穿透理解。</w:t>
      </w:r>
    </w:p>
    <w:p w14:paraId="7420389B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4. </w:t>
      </w:r>
      <w:r>
        <w:rPr>
          <w:rFonts w:ascii="Helvetica Neue" w:hAnsi="Helvetica Neue" w:cs="Helvetica Neue"/>
          <w:lang w:eastAsia="zh-CN"/>
        </w:rPr>
        <w:t>专业交易团队的交易系统非常落后，几乎没有智能优化。</w:t>
      </w:r>
    </w:p>
    <w:p w14:paraId="132879DD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</w:p>
    <w:p w14:paraId="12D7C7F6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>【市场机遇】</w:t>
      </w:r>
    </w:p>
    <w:p w14:paraId="7B1EF670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1. </w:t>
      </w:r>
      <w:r>
        <w:rPr>
          <w:rFonts w:ascii="Helvetica Neue" w:hAnsi="Helvetica Neue" w:cs="Helvetica Neue"/>
          <w:lang w:eastAsia="zh-CN"/>
        </w:rPr>
        <w:t>国务院推进</w:t>
      </w:r>
      <w:r>
        <w:rPr>
          <w:rFonts w:ascii="Helvetica Neue" w:hAnsi="Helvetica Neue" w:cs="Helvetica Neue"/>
          <w:lang w:eastAsia="zh-CN"/>
        </w:rPr>
        <w:t>“</w:t>
      </w:r>
      <w:r>
        <w:rPr>
          <w:rFonts w:ascii="Helvetica Neue" w:hAnsi="Helvetica Neue" w:cs="Helvetica Neue"/>
          <w:lang w:eastAsia="zh-CN"/>
        </w:rPr>
        <w:t>人工智能</w:t>
      </w:r>
      <w:r>
        <w:rPr>
          <w:rFonts w:ascii="Helvetica Neue" w:hAnsi="Helvetica Neue" w:cs="Helvetica Neue"/>
          <w:lang w:eastAsia="zh-CN"/>
        </w:rPr>
        <w:t>+”</w:t>
      </w:r>
      <w:r>
        <w:rPr>
          <w:rFonts w:ascii="Helvetica Neue" w:hAnsi="Helvetica Neue" w:cs="Helvetica Neue"/>
          <w:lang w:eastAsia="zh-CN"/>
        </w:rPr>
        <w:t>。</w:t>
      </w:r>
    </w:p>
    <w:p w14:paraId="6DE1313A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2. </w:t>
      </w:r>
      <w:r>
        <w:rPr>
          <w:rFonts w:ascii="Helvetica Neue" w:hAnsi="Helvetica Neue" w:cs="Helvetica Neue"/>
          <w:lang w:eastAsia="zh-CN"/>
        </w:rPr>
        <w:t>证监会强推</w:t>
      </w:r>
      <w:r>
        <w:rPr>
          <w:rFonts w:ascii="Helvetica Neue" w:hAnsi="Helvetica Neue" w:cs="Helvetica Neue"/>
          <w:lang w:eastAsia="zh-CN"/>
        </w:rPr>
        <w:t>“</w:t>
      </w:r>
      <w:r>
        <w:rPr>
          <w:rFonts w:ascii="Helvetica Neue" w:hAnsi="Helvetica Neue" w:cs="Helvetica Neue"/>
          <w:lang w:eastAsia="zh-CN"/>
        </w:rPr>
        <w:t>风险监管</w:t>
      </w:r>
      <w:r>
        <w:rPr>
          <w:rFonts w:ascii="Helvetica Neue" w:hAnsi="Helvetica Neue" w:cs="Helvetica Neue"/>
          <w:lang w:eastAsia="zh-CN"/>
        </w:rPr>
        <w:t>”</w:t>
      </w:r>
      <w:r>
        <w:rPr>
          <w:rFonts w:ascii="Helvetica Neue" w:hAnsi="Helvetica Neue" w:cs="Helvetica Neue"/>
          <w:lang w:eastAsia="zh-CN"/>
        </w:rPr>
        <w:t>。</w:t>
      </w:r>
    </w:p>
    <w:p w14:paraId="732A78BA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3. </w:t>
      </w:r>
      <w:r>
        <w:rPr>
          <w:rFonts w:ascii="Helvetica Neue" w:hAnsi="Helvetica Neue" w:cs="Helvetica Neue"/>
          <w:lang w:eastAsia="zh-CN"/>
        </w:rPr>
        <w:t>中国股市散户主导，散户风险教育是关键。</w:t>
      </w:r>
    </w:p>
    <w:p w14:paraId="3F665EBF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4. </w:t>
      </w:r>
      <w:r>
        <w:rPr>
          <w:rFonts w:ascii="Helvetica Neue" w:hAnsi="Helvetica Neue" w:cs="Helvetica Neue"/>
          <w:lang w:eastAsia="zh-CN"/>
        </w:rPr>
        <w:t>利率市场化，打破刚性兑付，资管迎来爆发期。</w:t>
      </w:r>
    </w:p>
    <w:p w14:paraId="554DA3DF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</w:p>
    <w:p w14:paraId="1E947DBA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>【团队简介】</w:t>
      </w:r>
    </w:p>
    <w:p w14:paraId="41A808A2" w14:textId="42604E51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1. </w:t>
      </w:r>
      <w:r w:rsidR="003C0B0D">
        <w:rPr>
          <w:rFonts w:ascii="Helvetica Neue" w:hAnsi="Helvetica Neue" w:cs="Helvetica Neue"/>
          <w:lang w:eastAsia="zh-CN"/>
        </w:rPr>
        <w:t>董事长马蔚华（前招行行长），创始人聂凡淇（前华尔街基金经理），</w:t>
      </w:r>
      <w:r w:rsidR="003C0B0D">
        <w:rPr>
          <w:rFonts w:ascii="Helvetica Neue" w:hAnsi="Helvetica Neue" w:cs="Helvetica Neue" w:hint="eastAsia"/>
          <w:lang w:eastAsia="zh-CN"/>
        </w:rPr>
        <w:t>联合创始人</w:t>
      </w:r>
      <w:r>
        <w:rPr>
          <w:rFonts w:ascii="Helvetica Neue" w:hAnsi="Helvetica Neue" w:cs="Helvetica Neue"/>
          <w:lang w:eastAsia="zh-CN"/>
        </w:rPr>
        <w:t>&amp;CEO</w:t>
      </w:r>
      <w:r w:rsidR="00B74DDF">
        <w:rPr>
          <w:rFonts w:ascii="Helvetica Neue" w:hAnsi="Helvetica Neue" w:cs="Helvetica Neue" w:hint="eastAsia"/>
          <w:lang w:eastAsia="zh-CN"/>
        </w:rPr>
        <w:t>&amp;</w:t>
      </w:r>
      <w:r w:rsidR="00B74DDF">
        <w:rPr>
          <w:rFonts w:ascii="Helvetica Neue" w:hAnsi="Helvetica Neue" w:cs="Helvetica Neue" w:hint="eastAsia"/>
          <w:lang w:eastAsia="zh-CN"/>
        </w:rPr>
        <w:t>首席数据科学家</w:t>
      </w:r>
      <w:r>
        <w:rPr>
          <w:rFonts w:ascii="Helvetica Neue" w:hAnsi="Helvetica Neue" w:cs="Helvetica Neue"/>
          <w:lang w:eastAsia="zh-CN"/>
        </w:rPr>
        <w:t>柳崎峰（前雅虎</w:t>
      </w:r>
      <w:r>
        <w:rPr>
          <w:rFonts w:ascii="Helvetica Neue" w:hAnsi="Helvetica Neue" w:cs="Helvetica Neue"/>
          <w:lang w:eastAsia="zh-CN"/>
        </w:rPr>
        <w:t>Lab</w:t>
      </w:r>
      <w:r>
        <w:rPr>
          <w:rFonts w:ascii="Helvetica Neue" w:hAnsi="Helvetica Neue" w:cs="Helvetica Neue"/>
          <w:lang w:eastAsia="zh-CN"/>
        </w:rPr>
        <w:t>数据科学家、中科院自动化所博士）。</w:t>
      </w:r>
    </w:p>
    <w:p w14:paraId="6660144D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2. </w:t>
      </w:r>
      <w:r>
        <w:rPr>
          <w:rFonts w:ascii="Helvetica Neue" w:hAnsi="Helvetica Neue" w:cs="Helvetica Neue"/>
          <w:lang w:eastAsia="zh-CN"/>
        </w:rPr>
        <w:t>目前</w:t>
      </w:r>
      <w:r>
        <w:rPr>
          <w:rFonts w:ascii="Helvetica Neue" w:hAnsi="Helvetica Neue" w:cs="Helvetica Neue"/>
          <w:lang w:eastAsia="zh-CN"/>
        </w:rPr>
        <w:t>30+</w:t>
      </w:r>
      <w:r>
        <w:rPr>
          <w:rFonts w:ascii="Helvetica Neue" w:hAnsi="Helvetica Neue" w:cs="Helvetica Neue"/>
          <w:lang w:eastAsia="zh-CN"/>
        </w:rPr>
        <w:t>人（年底</w:t>
      </w:r>
      <w:r>
        <w:rPr>
          <w:rFonts w:ascii="Helvetica Neue" w:hAnsi="Helvetica Neue" w:cs="Helvetica Neue"/>
          <w:lang w:eastAsia="zh-CN"/>
        </w:rPr>
        <w:t>80+</w:t>
      </w:r>
      <w:r>
        <w:rPr>
          <w:rFonts w:ascii="Helvetica Neue" w:hAnsi="Helvetica Neue" w:cs="Helvetica Neue"/>
          <w:lang w:eastAsia="zh-CN"/>
        </w:rPr>
        <w:t>人），总部香港，深圳、上海、北京设有办公室。</w:t>
      </w:r>
    </w:p>
    <w:p w14:paraId="0EF7CBEE" w14:textId="1DF2ABAE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 xml:space="preserve">3. </w:t>
      </w:r>
      <w:r>
        <w:rPr>
          <w:rFonts w:ascii="Helvetica Neue" w:hAnsi="Helvetica Neue" w:cs="Helvetica Neue"/>
        </w:rPr>
        <w:t>科学家与工程师，均来自世界知名科技和金融机构：</w:t>
      </w:r>
      <w:r>
        <w:rPr>
          <w:rFonts w:ascii="Helvetica Neue" w:hAnsi="Helvetica Neue" w:cs="Helvetica Neue"/>
        </w:rPr>
        <w:t>BAT</w:t>
      </w:r>
      <w:r>
        <w:rPr>
          <w:rFonts w:ascii="Helvetica Neue" w:hAnsi="Helvetica Neue" w:cs="Helvetica Neue"/>
        </w:rPr>
        <w:t>、华为、</w:t>
      </w:r>
      <w:r>
        <w:rPr>
          <w:rFonts w:ascii="Helvetica Neue" w:hAnsi="Helvetica Neue" w:cs="Helvetica Neue"/>
        </w:rPr>
        <w:t>IBM</w:t>
      </w:r>
      <w:r>
        <w:rPr>
          <w:rFonts w:ascii="Helvetica Neue" w:hAnsi="Helvetica Neue" w:cs="Helvetica Neue"/>
        </w:rPr>
        <w:t>、雅虎</w:t>
      </w:r>
      <w:r w:rsidR="00310010">
        <w:rPr>
          <w:rFonts w:ascii="Helvetica Neue" w:hAnsi="Helvetica Neue" w:cs="Helvetica Neue" w:hint="eastAsia"/>
        </w:rPr>
        <w:t>Lab</w:t>
      </w:r>
      <w:r>
        <w:rPr>
          <w:rFonts w:ascii="Helvetica Neue" w:hAnsi="Helvetica Neue" w:cs="Helvetica Neue"/>
        </w:rPr>
        <w:t>、建行、普华永道、</w:t>
      </w:r>
      <w:r>
        <w:rPr>
          <w:rFonts w:ascii="Helvetica Neue" w:hAnsi="Helvetica Neue" w:cs="Helvetica Neue"/>
        </w:rPr>
        <w:t>Cap</w:t>
      </w:r>
      <w:r w:rsidR="001535C6">
        <w:rPr>
          <w:rFonts w:ascii="Helvetica Neue" w:hAnsi="Helvetica Neue" w:cs="Helvetica Neue" w:hint="eastAsia"/>
          <w:lang w:eastAsia="zh-CN"/>
        </w:rPr>
        <w:t>i</w:t>
      </w:r>
      <w:r>
        <w:rPr>
          <w:rFonts w:ascii="Helvetica Neue" w:hAnsi="Helvetica Neue" w:cs="Helvetica Neue"/>
        </w:rPr>
        <w:t>tal One</w:t>
      </w:r>
      <w:r>
        <w:rPr>
          <w:rFonts w:ascii="Helvetica Neue" w:hAnsi="Helvetica Neue" w:cs="Helvetica Neue"/>
        </w:rPr>
        <w:t>、</w:t>
      </w:r>
      <w:r>
        <w:rPr>
          <w:rFonts w:ascii="Helvetica Neue" w:hAnsi="Helvetica Neue" w:cs="Helvetica Neue"/>
        </w:rPr>
        <w:t>Brevan Howard</w:t>
      </w:r>
      <w:r>
        <w:rPr>
          <w:rFonts w:ascii="Helvetica Neue" w:hAnsi="Helvetica Neue" w:cs="Helvetica Neue"/>
        </w:rPr>
        <w:t>、</w:t>
      </w:r>
      <w:r>
        <w:rPr>
          <w:rFonts w:ascii="Helvetica Neue" w:hAnsi="Helvetica Neue" w:cs="Helvetica Neue"/>
        </w:rPr>
        <w:t>Kokomo Capital</w:t>
      </w:r>
      <w:r>
        <w:rPr>
          <w:rFonts w:ascii="Helvetica Neue" w:hAnsi="Helvetica Neue" w:cs="Helvetica Neue"/>
        </w:rPr>
        <w:t>等。</w:t>
      </w:r>
    </w:p>
    <w:p w14:paraId="535729E6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51EF3E7C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>【产品方案】</w:t>
      </w:r>
    </w:p>
    <w:p w14:paraId="623D0465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1. </w:t>
      </w:r>
      <w:r>
        <w:rPr>
          <w:rFonts w:ascii="Helvetica Neue" w:hAnsi="Helvetica Neue" w:cs="Helvetica Neue"/>
          <w:lang w:eastAsia="zh-CN"/>
        </w:rPr>
        <w:t>智能风控，用于专业和散户交易者，基于交易行为数据和市场数据，用</w:t>
      </w:r>
      <w:r>
        <w:rPr>
          <w:rFonts w:ascii="Helvetica Neue" w:hAnsi="Helvetica Neue" w:cs="Helvetica Neue"/>
          <w:lang w:eastAsia="zh-CN"/>
        </w:rPr>
        <w:t>AI</w:t>
      </w:r>
      <w:r>
        <w:rPr>
          <w:rFonts w:ascii="Helvetica Neue" w:hAnsi="Helvetica Neue" w:cs="Helvetica Neue"/>
          <w:lang w:eastAsia="zh-CN"/>
        </w:rPr>
        <w:t>和机器学习模型，做风控和收益的全方位评价。</w:t>
      </w:r>
    </w:p>
    <w:p w14:paraId="59DE7F5D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2. </w:t>
      </w:r>
      <w:r>
        <w:rPr>
          <w:rFonts w:ascii="Helvetica Neue" w:hAnsi="Helvetica Neue" w:cs="Helvetica Neue"/>
          <w:lang w:eastAsia="zh-CN"/>
        </w:rPr>
        <w:t>智能教育，用于散户交易者，做智能评分、智能点评、智能教学、智能训练，即智能交易投资教练机器人。</w:t>
      </w:r>
    </w:p>
    <w:p w14:paraId="47C90979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3. </w:t>
      </w:r>
      <w:r>
        <w:rPr>
          <w:rFonts w:ascii="Helvetica Neue" w:hAnsi="Helvetica Neue" w:cs="Helvetica Neue"/>
          <w:lang w:eastAsia="zh-CN"/>
        </w:rPr>
        <w:t>智能投资，用于中小投资者，对用户和产品做深入理解，智能资产组合优化，降低投资风险。</w:t>
      </w:r>
    </w:p>
    <w:p w14:paraId="067D3603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4. </w:t>
      </w:r>
      <w:r>
        <w:rPr>
          <w:rFonts w:ascii="Helvetica Neue" w:hAnsi="Helvetica Neue" w:cs="Helvetica Neue"/>
          <w:lang w:eastAsia="zh-CN"/>
        </w:rPr>
        <w:t>智能交易，用于专业交易投资团队，提供智能优化工具，包括智能风控、智能资源匹配、智能资产预测等。</w:t>
      </w:r>
    </w:p>
    <w:p w14:paraId="0C8DB668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</w:p>
    <w:p w14:paraId="339B78CB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>【数据优势】</w:t>
      </w:r>
    </w:p>
    <w:p w14:paraId="6E75C262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1. </w:t>
      </w:r>
      <w:r>
        <w:rPr>
          <w:rFonts w:ascii="Helvetica Neue" w:hAnsi="Helvetica Neue" w:cs="Helvetica Neue"/>
          <w:lang w:eastAsia="zh-CN"/>
        </w:rPr>
        <w:t>专业实盘交易行为数据，</w:t>
      </w:r>
      <w:r>
        <w:rPr>
          <w:rFonts w:ascii="Helvetica Neue" w:hAnsi="Helvetica Neue" w:cs="Helvetica Neue"/>
          <w:lang w:eastAsia="zh-CN"/>
        </w:rPr>
        <w:t>~5</w:t>
      </w:r>
      <w:r>
        <w:rPr>
          <w:rFonts w:ascii="Helvetica Neue" w:hAnsi="Helvetica Neue" w:cs="Helvetica Neue"/>
          <w:lang w:eastAsia="zh-CN"/>
        </w:rPr>
        <w:t>年，几百位交易员，</w:t>
      </w:r>
      <w:r>
        <w:rPr>
          <w:rFonts w:ascii="Helvetica Neue" w:hAnsi="Helvetica Neue" w:cs="Helvetica Neue"/>
          <w:lang w:eastAsia="zh-CN"/>
        </w:rPr>
        <w:t>3</w:t>
      </w:r>
      <w:r>
        <w:rPr>
          <w:rFonts w:ascii="Helvetica Neue" w:hAnsi="Helvetica Neue" w:cs="Helvetica Neue"/>
          <w:lang w:eastAsia="zh-CN"/>
        </w:rPr>
        <w:t>万亿交易量。</w:t>
      </w:r>
    </w:p>
    <w:p w14:paraId="36AF241C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2. </w:t>
      </w:r>
      <w:r>
        <w:rPr>
          <w:rFonts w:ascii="Helvetica Neue" w:hAnsi="Helvetica Neue" w:cs="Helvetica Neue"/>
          <w:lang w:eastAsia="zh-CN"/>
        </w:rPr>
        <w:t>散户模拟交易行为数据，</w:t>
      </w:r>
      <w:r>
        <w:rPr>
          <w:rFonts w:ascii="Helvetica Neue" w:hAnsi="Helvetica Neue" w:cs="Helvetica Neue"/>
          <w:lang w:eastAsia="zh-CN"/>
        </w:rPr>
        <w:t>~4</w:t>
      </w:r>
      <w:r>
        <w:rPr>
          <w:rFonts w:ascii="Helvetica Neue" w:hAnsi="Helvetica Neue" w:cs="Helvetica Neue"/>
          <w:lang w:eastAsia="zh-CN"/>
        </w:rPr>
        <w:t>年，上百万交易员，</w:t>
      </w:r>
      <w:r>
        <w:rPr>
          <w:rFonts w:ascii="Helvetica Neue" w:hAnsi="Helvetica Neue" w:cs="Helvetica Neue"/>
          <w:lang w:eastAsia="zh-CN"/>
        </w:rPr>
        <w:t>30</w:t>
      </w:r>
      <w:r>
        <w:rPr>
          <w:rFonts w:ascii="Helvetica Neue" w:hAnsi="Helvetica Neue" w:cs="Helvetica Neue"/>
          <w:lang w:eastAsia="zh-CN"/>
        </w:rPr>
        <w:t>万亿交易量。</w:t>
      </w:r>
    </w:p>
    <w:p w14:paraId="78091F69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3. </w:t>
      </w:r>
      <w:r>
        <w:rPr>
          <w:rFonts w:ascii="Helvetica Neue" w:hAnsi="Helvetica Neue" w:cs="Helvetica Neue"/>
          <w:lang w:eastAsia="zh-CN"/>
        </w:rPr>
        <w:t>全球交易市场实时行情数据。</w:t>
      </w:r>
    </w:p>
    <w:p w14:paraId="1106E5CD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</w:p>
    <w:p w14:paraId="50AA9741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>【客户市场】</w:t>
      </w:r>
    </w:p>
    <w:p w14:paraId="3B7971C7" w14:textId="290AA79B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lastRenderedPageBreak/>
        <w:t>1. </w:t>
      </w:r>
      <w:r>
        <w:rPr>
          <w:rFonts w:ascii="Helvetica Neue" w:hAnsi="Helvetica Neue" w:cs="Helvetica Neue"/>
          <w:lang w:eastAsia="zh-CN"/>
        </w:rPr>
        <w:t>核心产品已经商业化落地</w:t>
      </w:r>
      <w:r w:rsidR="00591FC3">
        <w:rPr>
          <w:rFonts w:ascii="Helvetica Neue" w:hAnsi="Helvetica Neue" w:cs="Helvetica Neue" w:hint="eastAsia"/>
          <w:lang w:eastAsia="zh-CN"/>
        </w:rPr>
        <w:t>，部分正在规模化</w:t>
      </w:r>
      <w:r>
        <w:rPr>
          <w:rFonts w:ascii="Helvetica Neue" w:hAnsi="Helvetica Neue" w:cs="Helvetica Neue"/>
          <w:lang w:eastAsia="zh-CN"/>
        </w:rPr>
        <w:t>。</w:t>
      </w:r>
    </w:p>
    <w:p w14:paraId="3D0EBEFA" w14:textId="5D73BE34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2. </w:t>
      </w:r>
      <w:r>
        <w:rPr>
          <w:rFonts w:ascii="Helvetica Neue" w:hAnsi="Helvetica Neue" w:cs="Helvetica Neue"/>
          <w:lang w:eastAsia="zh-CN"/>
        </w:rPr>
        <w:t>智能风控和智能教育：</w:t>
      </w:r>
      <w:r w:rsidR="0069744D">
        <w:rPr>
          <w:rFonts w:ascii="Helvetica Neue" w:hAnsi="Helvetica Neue" w:cs="Helvetica Neue" w:hint="eastAsia"/>
          <w:lang w:eastAsia="zh-CN"/>
        </w:rPr>
        <w:t>已经签约国内几家顶级券商并展开实质性合作</w:t>
      </w:r>
      <w:r>
        <w:rPr>
          <w:rFonts w:ascii="Helvetica Neue" w:hAnsi="Helvetica Neue" w:cs="Helvetica Neue"/>
          <w:lang w:eastAsia="zh-CN"/>
        </w:rPr>
        <w:t>。</w:t>
      </w:r>
    </w:p>
    <w:p w14:paraId="79C154EF" w14:textId="5B9394AA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3. </w:t>
      </w:r>
      <w:r w:rsidR="0069744D">
        <w:rPr>
          <w:rFonts w:ascii="Helvetica Neue" w:hAnsi="Helvetica Neue" w:cs="Helvetica Neue"/>
          <w:lang w:eastAsia="zh-CN"/>
        </w:rPr>
        <w:t>智能投顾：香港蜂投证券（已签）</w:t>
      </w:r>
      <w:r w:rsidR="0069744D">
        <w:rPr>
          <w:rFonts w:ascii="Helvetica Neue" w:hAnsi="Helvetica Neue" w:cs="Helvetica Neue"/>
          <w:lang w:eastAsia="zh-CN"/>
        </w:rPr>
        <w:t xml:space="preserve"> </w:t>
      </w:r>
      <w:r>
        <w:rPr>
          <w:rFonts w:ascii="Helvetica Neue" w:hAnsi="Helvetica Neue" w:cs="Helvetica Neue"/>
          <w:lang w:eastAsia="zh-CN"/>
        </w:rPr>
        <w:t>。</w:t>
      </w:r>
    </w:p>
    <w:p w14:paraId="08E4460B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4. </w:t>
      </w:r>
      <w:r>
        <w:rPr>
          <w:rFonts w:ascii="Helvetica Neue" w:hAnsi="Helvetica Neue" w:cs="Helvetica Neue"/>
          <w:lang w:eastAsia="zh-CN"/>
        </w:rPr>
        <w:t>智能交易：对冲基金交易团队（已用）。</w:t>
      </w:r>
    </w:p>
    <w:p w14:paraId="385FD928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</w:p>
    <w:p w14:paraId="501AA01B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>【商业模式】</w:t>
      </w:r>
    </w:p>
    <w:p w14:paraId="287D1E13" w14:textId="79E9BD61" w:rsidR="00C756A4" w:rsidRDefault="0068504B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>1. 2B</w:t>
      </w:r>
      <w:r>
        <w:rPr>
          <w:rFonts w:ascii="Helvetica Neue" w:hAnsi="Helvetica Neue" w:cs="Helvetica Neue" w:hint="eastAsia"/>
          <w:lang w:eastAsia="zh-CN"/>
        </w:rPr>
        <w:t>模式</w:t>
      </w:r>
      <w:r w:rsidR="00C756A4">
        <w:rPr>
          <w:rFonts w:ascii="Helvetica Neue" w:hAnsi="Helvetica Neue" w:cs="Helvetica Neue"/>
          <w:lang w:eastAsia="zh-CN"/>
        </w:rPr>
        <w:t>，通过给金融机构提供智能金融科技服务，来</w:t>
      </w:r>
      <w:r>
        <w:rPr>
          <w:rFonts w:ascii="Helvetica Neue" w:hAnsi="Helvetica Neue" w:cs="Helvetica Neue" w:hint="eastAsia"/>
          <w:lang w:eastAsia="zh-CN"/>
        </w:rPr>
        <w:t>帮组</w:t>
      </w:r>
      <w:r w:rsidR="00C756A4">
        <w:rPr>
          <w:rFonts w:ascii="Helvetica Neue" w:hAnsi="Helvetica Neue" w:cs="Helvetica Neue"/>
          <w:lang w:eastAsia="zh-CN"/>
        </w:rPr>
        <w:t>用户更好的交易投资。</w:t>
      </w:r>
    </w:p>
    <w:p w14:paraId="4FAE6291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</w:p>
    <w:p w14:paraId="700829F1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>【</w:t>
      </w:r>
      <w:r>
        <w:rPr>
          <w:rFonts w:ascii="Helvetica Neue" w:hAnsi="Helvetica Neue" w:cs="Helvetica Neue"/>
          <w:lang w:eastAsia="zh-CN"/>
        </w:rPr>
        <w:t>FDT</w:t>
      </w:r>
      <w:r>
        <w:rPr>
          <w:rFonts w:ascii="Helvetica Neue" w:hAnsi="Helvetica Neue" w:cs="Helvetica Neue"/>
          <w:lang w:eastAsia="zh-CN"/>
        </w:rPr>
        <w:t>集团】</w:t>
      </w:r>
    </w:p>
    <w:p w14:paraId="043DF785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>1. FDT-AI</w:t>
      </w:r>
      <w:r>
        <w:rPr>
          <w:rFonts w:ascii="Helvetica Neue" w:hAnsi="Helvetica Neue" w:cs="Helvetica Neue"/>
          <w:lang w:eastAsia="zh-CN"/>
        </w:rPr>
        <w:t>是</w:t>
      </w:r>
      <w:r>
        <w:rPr>
          <w:rFonts w:ascii="Helvetica Neue" w:hAnsi="Helvetica Neue" w:cs="Helvetica Neue"/>
          <w:lang w:eastAsia="zh-CN"/>
        </w:rPr>
        <w:t>FDT</w:t>
      </w:r>
      <w:r>
        <w:rPr>
          <w:rFonts w:ascii="Helvetica Neue" w:hAnsi="Helvetica Neue" w:cs="Helvetica Neue"/>
          <w:lang w:eastAsia="zh-CN"/>
        </w:rPr>
        <w:t>集团成员公司。</w:t>
      </w:r>
      <w:r>
        <w:rPr>
          <w:rFonts w:ascii="Helvetica Neue" w:hAnsi="Helvetica Neue" w:cs="Helvetica Neue"/>
          <w:lang w:eastAsia="zh-CN"/>
        </w:rPr>
        <w:t> </w:t>
      </w:r>
    </w:p>
    <w:p w14:paraId="584D4B42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</w:rPr>
        <w:t>2. FDT</w:t>
      </w:r>
      <w:r>
        <w:rPr>
          <w:rFonts w:ascii="Helvetica Neue" w:hAnsi="Helvetica Neue" w:cs="Helvetica Neue"/>
        </w:rPr>
        <w:t>：</w:t>
      </w:r>
      <w:r>
        <w:rPr>
          <w:rFonts w:ascii="Helvetica Neue" w:hAnsi="Helvetica Neue" w:cs="Helvetica Neue"/>
        </w:rPr>
        <w:t>Financial Data Technologies, </w:t>
      </w:r>
      <w:hyperlink r:id="rId5" w:history="1">
        <w:r>
          <w:rPr>
            <w:rFonts w:ascii="Helvetica Neue" w:hAnsi="Helvetica Neue" w:cs="Helvetica Neue"/>
            <w:color w:val="0000E9"/>
            <w:u w:val="single" w:color="0000E9"/>
          </w:rPr>
          <w:t>www.hkfdt.com</w:t>
        </w:r>
      </w:hyperlink>
      <w:r>
        <w:rPr>
          <w:rFonts w:ascii="Helvetica Neue" w:hAnsi="Helvetica Neue" w:cs="Helvetica Neue"/>
        </w:rPr>
        <w:t>。</w:t>
      </w:r>
      <w:r>
        <w:rPr>
          <w:rFonts w:ascii="Helvetica Neue" w:hAnsi="Helvetica Neue" w:cs="Helvetica Neue"/>
          <w:lang w:eastAsia="zh-CN"/>
        </w:rPr>
        <w:t>2013</w:t>
      </w:r>
      <w:r>
        <w:rPr>
          <w:rFonts w:ascii="Helvetica Neue" w:hAnsi="Helvetica Neue" w:cs="Helvetica Neue"/>
          <w:lang w:eastAsia="zh-CN"/>
        </w:rPr>
        <w:t>年成立，目前</w:t>
      </w:r>
      <w:r>
        <w:rPr>
          <w:rFonts w:ascii="Helvetica Neue" w:hAnsi="Helvetica Neue" w:cs="Helvetica Neue"/>
          <w:lang w:eastAsia="zh-CN"/>
        </w:rPr>
        <w:t>130+</w:t>
      </w:r>
      <w:r>
        <w:rPr>
          <w:rFonts w:ascii="Helvetica Neue" w:hAnsi="Helvetica Neue" w:cs="Helvetica Neue"/>
          <w:lang w:eastAsia="zh-CN"/>
        </w:rPr>
        <w:t>人。</w:t>
      </w:r>
    </w:p>
    <w:p w14:paraId="284D07AF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3. </w:t>
      </w:r>
      <w:r>
        <w:rPr>
          <w:rFonts w:ascii="Helvetica Neue" w:hAnsi="Helvetica Neue" w:cs="Helvetica Neue"/>
          <w:lang w:eastAsia="zh-CN"/>
        </w:rPr>
        <w:t>总部在香港，在深圳、上海、杭州、北京设有办公室。</w:t>
      </w:r>
    </w:p>
    <w:p w14:paraId="2E2C7CD9" w14:textId="56BC6836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4. </w:t>
      </w:r>
      <w:r>
        <w:rPr>
          <w:rFonts w:ascii="Helvetica Neue" w:hAnsi="Helvetica Neue" w:cs="Helvetica Neue"/>
          <w:lang w:eastAsia="zh-CN"/>
        </w:rPr>
        <w:t>业务涵盖：校园金融公益教育、智能金融科技（</w:t>
      </w:r>
      <w:r>
        <w:rPr>
          <w:rFonts w:ascii="Helvetica Neue" w:hAnsi="Helvetica Neue" w:cs="Helvetica Neue"/>
          <w:lang w:eastAsia="zh-CN"/>
        </w:rPr>
        <w:t>FDT-AI</w:t>
      </w:r>
      <w:r>
        <w:rPr>
          <w:rFonts w:ascii="Helvetica Neue" w:hAnsi="Helvetica Neue" w:cs="Helvetica Neue"/>
          <w:lang w:eastAsia="zh-CN"/>
        </w:rPr>
        <w:t>）、金融</w:t>
      </w:r>
      <w:r>
        <w:rPr>
          <w:rFonts w:ascii="Helvetica Neue" w:hAnsi="Helvetica Neue" w:cs="Helvetica Neue"/>
          <w:lang w:eastAsia="zh-CN"/>
        </w:rPr>
        <w:t>IT</w:t>
      </w:r>
      <w:r>
        <w:rPr>
          <w:rFonts w:ascii="Helvetica Neue" w:hAnsi="Helvetica Neue" w:cs="Helvetica Neue"/>
          <w:lang w:eastAsia="zh-CN"/>
        </w:rPr>
        <w:t>、对冲交易、香</w:t>
      </w:r>
      <w:r w:rsidR="0068504B">
        <w:rPr>
          <w:rFonts w:ascii="Helvetica Neue" w:hAnsi="Helvetica Neue" w:cs="Helvetica Neue"/>
          <w:lang w:eastAsia="zh-CN"/>
        </w:rPr>
        <w:t>港证券</w:t>
      </w:r>
      <w:bookmarkStart w:id="0" w:name="_GoBack"/>
      <w:bookmarkEnd w:id="0"/>
      <w:r>
        <w:rPr>
          <w:rFonts w:ascii="Helvetica Neue" w:hAnsi="Helvetica Neue" w:cs="Helvetica Neue"/>
          <w:lang w:eastAsia="zh-CN"/>
        </w:rPr>
        <w:t>等。</w:t>
      </w:r>
    </w:p>
    <w:p w14:paraId="7BBE541D" w14:textId="77777777" w:rsidR="00C756A4" w:rsidRDefault="00C756A4" w:rsidP="00C756A4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eastAsia="zh-CN"/>
        </w:rPr>
      </w:pPr>
      <w:r>
        <w:rPr>
          <w:rFonts w:ascii="Helvetica Neue" w:hAnsi="Helvetica Neue" w:cs="Helvetica Neue"/>
          <w:lang w:eastAsia="zh-CN"/>
        </w:rPr>
        <w:t xml:space="preserve">5. </w:t>
      </w:r>
      <w:r>
        <w:rPr>
          <w:rFonts w:ascii="Helvetica Neue" w:hAnsi="Helvetica Neue" w:cs="Helvetica Neue"/>
          <w:lang w:eastAsia="zh-CN"/>
        </w:rPr>
        <w:t>与哥伦比亚大学、牛津大学、清华大学、南京大学成立了联合实验室。与国内</w:t>
      </w:r>
      <w:r>
        <w:rPr>
          <w:rFonts w:ascii="Helvetica Neue" w:hAnsi="Helvetica Neue" w:cs="Helvetica Neue"/>
          <w:lang w:eastAsia="zh-CN"/>
        </w:rPr>
        <w:t>10+</w:t>
      </w:r>
      <w:r>
        <w:rPr>
          <w:rFonts w:ascii="Helvetica Neue" w:hAnsi="Helvetica Neue" w:cs="Helvetica Neue"/>
          <w:lang w:eastAsia="zh-CN"/>
        </w:rPr>
        <w:t>一流大学成立金融创新空间。</w:t>
      </w:r>
    </w:p>
    <w:p w14:paraId="4FADE115" w14:textId="77777777" w:rsidR="00706B5F" w:rsidRDefault="0068504B">
      <w:pPr>
        <w:rPr>
          <w:lang w:eastAsia="zh-CN"/>
        </w:rPr>
      </w:pPr>
    </w:p>
    <w:sectPr w:rsidR="00706B5F" w:rsidSect="00054CB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6A4"/>
    <w:rsid w:val="000B7D92"/>
    <w:rsid w:val="001535C6"/>
    <w:rsid w:val="00310010"/>
    <w:rsid w:val="003C0B0D"/>
    <w:rsid w:val="003D5484"/>
    <w:rsid w:val="004C7997"/>
    <w:rsid w:val="00591FC3"/>
    <w:rsid w:val="0068504B"/>
    <w:rsid w:val="0069744D"/>
    <w:rsid w:val="006D7422"/>
    <w:rsid w:val="0080299E"/>
    <w:rsid w:val="00B74DDF"/>
    <w:rsid w:val="00C756A4"/>
    <w:rsid w:val="00CB51D4"/>
    <w:rsid w:val="00CC3267"/>
    <w:rsid w:val="00ED15F5"/>
    <w:rsid w:val="00F5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9E4F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56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www.fdt.ai" TargetMode="External"/><Relationship Id="rId5" Type="http://schemas.openxmlformats.org/officeDocument/2006/relationships/hyperlink" Target="http://www.fdt.ai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183</Words>
  <Characters>1046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qifeng.liu@hkfdt.com</dc:creator>
  <cp:keywords/>
  <dc:description/>
  <cp:lastModifiedBy>qifeng.liu@hkfdt.com</cp:lastModifiedBy>
  <cp:revision>15</cp:revision>
  <dcterms:created xsi:type="dcterms:W3CDTF">2017-08-30T08:07:00Z</dcterms:created>
  <dcterms:modified xsi:type="dcterms:W3CDTF">2017-09-08T07:38:00Z</dcterms:modified>
</cp:coreProperties>
</file>