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00B" w:rsidRPr="00136A3E" w:rsidRDefault="00CC48E8" w:rsidP="00136A3E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32"/>
          <w:szCs w:val="32"/>
        </w:rPr>
        <w:t xml:space="preserve">      </w:t>
      </w:r>
      <w:r w:rsidR="00B27F04" w:rsidRPr="00CC48E8">
        <w:rPr>
          <w:rFonts w:ascii="宋体" w:hAnsi="宋体" w:hint="eastAsia"/>
          <w:b/>
          <w:sz w:val="32"/>
          <w:szCs w:val="32"/>
        </w:rPr>
        <w:t>上位机与</w:t>
      </w:r>
      <w:r w:rsidR="00503C35">
        <w:rPr>
          <w:rFonts w:ascii="宋体" w:hAnsi="宋体" w:hint="eastAsia"/>
          <w:b/>
          <w:sz w:val="32"/>
          <w:szCs w:val="32"/>
        </w:rPr>
        <w:t>水平板</w:t>
      </w:r>
      <w:proofErr w:type="spellStart"/>
      <w:r w:rsidR="00D409C9">
        <w:rPr>
          <w:rFonts w:ascii="宋体" w:hAnsi="宋体" w:hint="eastAsia"/>
          <w:b/>
          <w:sz w:val="32"/>
          <w:szCs w:val="32"/>
        </w:rPr>
        <w:t>Modbus</w:t>
      </w:r>
      <w:proofErr w:type="spellEnd"/>
      <w:r w:rsidR="00B27F04" w:rsidRPr="00CC48E8">
        <w:rPr>
          <w:rFonts w:ascii="宋体" w:hAnsi="宋体"/>
          <w:b/>
          <w:sz w:val="32"/>
          <w:szCs w:val="32"/>
        </w:rPr>
        <w:t>通信协议</w:t>
      </w:r>
      <w:r w:rsidR="00B27F04" w:rsidRPr="00CC48E8">
        <w:rPr>
          <w:rFonts w:ascii="宋体" w:hAnsi="宋体" w:hint="eastAsia"/>
          <w:b/>
          <w:sz w:val="32"/>
          <w:szCs w:val="32"/>
        </w:rPr>
        <w:t xml:space="preserve"> </w:t>
      </w:r>
      <w:r w:rsidR="00FA3D99">
        <w:rPr>
          <w:rFonts w:ascii="宋体" w:hAnsi="宋体" w:hint="eastAsia"/>
          <w:b/>
          <w:sz w:val="32"/>
          <w:szCs w:val="32"/>
        </w:rPr>
        <w:t>V9.1.</w:t>
      </w:r>
      <w:r w:rsidR="00CA1EDB">
        <w:rPr>
          <w:rFonts w:ascii="宋体" w:hAnsi="宋体" w:hint="eastAsia"/>
          <w:b/>
          <w:sz w:val="32"/>
          <w:szCs w:val="32"/>
        </w:rPr>
        <w:t>1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>
        <w:rPr>
          <w:rFonts w:ascii="宋体" w:hAnsi="宋体" w:hint="eastAsia"/>
          <w:b/>
          <w:sz w:val="24"/>
          <w:szCs w:val="24"/>
        </w:rPr>
        <w:t>2017-</w:t>
      </w:r>
      <w:r w:rsidR="00503C35">
        <w:rPr>
          <w:rFonts w:ascii="宋体" w:hAnsi="宋体" w:hint="eastAsia"/>
          <w:b/>
          <w:sz w:val="24"/>
          <w:szCs w:val="24"/>
        </w:rPr>
        <w:t>6</w:t>
      </w:r>
      <w:r>
        <w:rPr>
          <w:rFonts w:ascii="宋体" w:hAnsi="宋体" w:hint="eastAsia"/>
          <w:b/>
          <w:sz w:val="24"/>
          <w:szCs w:val="24"/>
        </w:rPr>
        <w:t>-</w:t>
      </w:r>
      <w:r w:rsidR="00CA1EDB">
        <w:rPr>
          <w:rFonts w:ascii="宋体" w:hAnsi="宋体" w:hint="eastAsia"/>
          <w:b/>
          <w:sz w:val="24"/>
          <w:szCs w:val="24"/>
        </w:rPr>
        <w:t>1</w:t>
      </w:r>
      <w:r w:rsidR="00D409C9">
        <w:rPr>
          <w:rFonts w:ascii="宋体" w:hAnsi="宋体" w:hint="eastAsia"/>
          <w:b/>
          <w:sz w:val="24"/>
          <w:szCs w:val="24"/>
        </w:rPr>
        <w:t>6</w:t>
      </w:r>
    </w:p>
    <w:p w:rsidR="00C756B1" w:rsidRPr="00E3799F" w:rsidRDefault="00C756B1" w:rsidP="00B27F04">
      <w:pPr>
        <w:spacing w:line="240" w:lineRule="atLeast"/>
        <w:rPr>
          <w:rFonts w:ascii="宋体" w:hAnsi="宋体"/>
          <w:szCs w:val="21"/>
        </w:rPr>
      </w:pPr>
      <w:r w:rsidRPr="00E3799F">
        <w:rPr>
          <w:rFonts w:ascii="宋体" w:hAnsi="宋体" w:hint="eastAsia"/>
          <w:szCs w:val="21"/>
        </w:rPr>
        <w:t>一、通讯协议</w:t>
      </w:r>
    </w:p>
    <w:p w:rsidR="00B27F04" w:rsidRPr="00E3799F" w:rsidRDefault="00B27F04" w:rsidP="00B27F04">
      <w:pPr>
        <w:spacing w:line="240" w:lineRule="atLeast"/>
        <w:rPr>
          <w:rFonts w:ascii="宋体" w:hAnsi="宋体"/>
          <w:szCs w:val="21"/>
        </w:rPr>
      </w:pPr>
      <w:r w:rsidRPr="00E3799F">
        <w:rPr>
          <w:rFonts w:ascii="宋体" w:hAnsi="宋体" w:hint="eastAsia"/>
          <w:szCs w:val="21"/>
        </w:rPr>
        <w:t>1.</w:t>
      </w:r>
      <w:r w:rsidR="001346FB" w:rsidRPr="00E3799F">
        <w:rPr>
          <w:rFonts w:ascii="宋体" w:hAnsi="宋体" w:hint="eastAsia"/>
          <w:szCs w:val="21"/>
        </w:rPr>
        <w:t>单片机STM32</w:t>
      </w:r>
      <w:r w:rsidRPr="00E3799F">
        <w:rPr>
          <w:rFonts w:ascii="宋体" w:hAnsi="宋体" w:hint="eastAsia"/>
          <w:szCs w:val="21"/>
        </w:rPr>
        <w:t>控制器通讯采用</w:t>
      </w:r>
      <w:r w:rsidR="00645612" w:rsidRPr="00E3799F">
        <w:rPr>
          <w:rFonts w:ascii="宋体" w:hAnsi="宋体" w:hint="eastAsia"/>
          <w:szCs w:val="21"/>
        </w:rPr>
        <w:t>串口</w:t>
      </w:r>
      <w:r w:rsidR="001346FB" w:rsidRPr="00E3799F">
        <w:rPr>
          <w:rFonts w:ascii="宋体" w:hAnsi="宋体" w:hint="eastAsia"/>
          <w:szCs w:val="21"/>
        </w:rPr>
        <w:t>通讯方式</w:t>
      </w:r>
      <w:r w:rsidRPr="00E3799F">
        <w:rPr>
          <w:rFonts w:ascii="宋体" w:hAnsi="宋体" w:hint="eastAsia"/>
          <w:szCs w:val="21"/>
        </w:rPr>
        <w:t>，16进制格式</w:t>
      </w:r>
      <w:r w:rsidR="00645612" w:rsidRPr="00E3799F">
        <w:rPr>
          <w:rFonts w:ascii="宋体" w:hAnsi="宋体" w:hint="eastAsia"/>
          <w:szCs w:val="21"/>
        </w:rPr>
        <w:t>，9600,</w:t>
      </w:r>
      <w:r w:rsidR="00645612" w:rsidRPr="00E3799F">
        <w:rPr>
          <w:rFonts w:ascii="宋体" w:hAnsi="宋体"/>
          <w:szCs w:val="21"/>
        </w:rPr>
        <w:t>N,8,1</w:t>
      </w:r>
      <w:r w:rsidRPr="00E3799F">
        <w:rPr>
          <w:rFonts w:ascii="宋体" w:hAnsi="宋体" w:hint="eastAsia"/>
          <w:szCs w:val="21"/>
        </w:rPr>
        <w:t>。</w:t>
      </w:r>
    </w:p>
    <w:p w:rsidR="00B27F04" w:rsidRPr="00E3799F" w:rsidRDefault="00B27F04" w:rsidP="00B27F04">
      <w:pPr>
        <w:spacing w:line="240" w:lineRule="atLeast"/>
        <w:rPr>
          <w:rFonts w:ascii="宋体" w:hAnsi="宋体"/>
          <w:szCs w:val="21"/>
        </w:rPr>
      </w:pPr>
      <w:r w:rsidRPr="00E3799F">
        <w:rPr>
          <w:rFonts w:ascii="宋体" w:hAnsi="宋体" w:hint="eastAsia"/>
          <w:szCs w:val="21"/>
        </w:rPr>
        <w:t>2.计算机为通讯主动发起方，</w:t>
      </w:r>
      <w:r w:rsidR="00645612" w:rsidRPr="00E3799F">
        <w:rPr>
          <w:rFonts w:ascii="宋体" w:hAnsi="宋体" w:hint="eastAsia"/>
          <w:szCs w:val="21"/>
        </w:rPr>
        <w:t>水平板</w:t>
      </w:r>
      <w:r w:rsidR="001346FB" w:rsidRPr="00E3799F">
        <w:rPr>
          <w:rFonts w:ascii="宋体" w:hAnsi="宋体" w:hint="eastAsia"/>
          <w:szCs w:val="21"/>
        </w:rPr>
        <w:t>单片机</w:t>
      </w:r>
      <w:r w:rsidRPr="00E3799F">
        <w:rPr>
          <w:rFonts w:ascii="宋体" w:hAnsi="宋体" w:hint="eastAsia"/>
          <w:szCs w:val="21"/>
        </w:rPr>
        <w:t>控制器</w:t>
      </w:r>
      <w:r w:rsidR="00645612" w:rsidRPr="00E3799F">
        <w:rPr>
          <w:rFonts w:ascii="宋体" w:hAnsi="宋体" w:hint="eastAsia"/>
          <w:szCs w:val="21"/>
        </w:rPr>
        <w:t>被动接收并</w:t>
      </w:r>
      <w:r w:rsidRPr="00E3799F">
        <w:rPr>
          <w:rFonts w:ascii="宋体" w:hAnsi="宋体" w:hint="eastAsia"/>
          <w:szCs w:val="21"/>
        </w:rPr>
        <w:t>立即回应</w:t>
      </w:r>
      <w:r w:rsidR="000D33B4" w:rsidRPr="00E3799F">
        <w:rPr>
          <w:rFonts w:ascii="宋体" w:hAnsi="宋体" w:hint="eastAsia"/>
          <w:szCs w:val="21"/>
        </w:rPr>
        <w:t>，即：主从模式</w:t>
      </w:r>
      <w:r w:rsidRPr="00E3799F">
        <w:rPr>
          <w:rFonts w:ascii="宋体" w:hAnsi="宋体" w:hint="eastAsia"/>
          <w:szCs w:val="21"/>
        </w:rPr>
        <w:t>。</w:t>
      </w:r>
    </w:p>
    <w:p w:rsidR="00C756B1" w:rsidRDefault="00D87A58" w:rsidP="00B27F04">
      <w:pPr>
        <w:spacing w:line="240" w:lineRule="atLeast"/>
        <w:rPr>
          <w:rFonts w:ascii="宋体" w:hAnsi="宋体" w:hint="eastAsia"/>
          <w:szCs w:val="21"/>
        </w:rPr>
      </w:pPr>
      <w:r w:rsidRPr="00E3799F">
        <w:rPr>
          <w:rFonts w:ascii="宋体" w:hAnsi="宋体" w:hint="eastAsia"/>
          <w:szCs w:val="21"/>
        </w:rPr>
        <w:t>3、</w:t>
      </w:r>
      <w:proofErr w:type="spellStart"/>
      <w:r w:rsidRPr="00E3799F">
        <w:rPr>
          <w:rFonts w:ascii="宋体" w:hAnsi="宋体" w:hint="eastAsia"/>
          <w:szCs w:val="21"/>
        </w:rPr>
        <w:t>ModBus</w:t>
      </w:r>
      <w:proofErr w:type="spellEnd"/>
      <w:r w:rsidRPr="00E3799F">
        <w:rPr>
          <w:rFonts w:ascii="宋体" w:hAnsi="宋体" w:hint="eastAsia"/>
          <w:szCs w:val="21"/>
        </w:rPr>
        <w:t>通讯协议分为ASCII模式和RTU模式，</w:t>
      </w:r>
      <w:r w:rsidR="00645612" w:rsidRPr="00E3799F">
        <w:rPr>
          <w:rFonts w:ascii="宋体" w:hAnsi="宋体" w:hint="eastAsia"/>
          <w:szCs w:val="21"/>
        </w:rPr>
        <w:t>水平板</w:t>
      </w:r>
      <w:r w:rsidRPr="00E3799F">
        <w:rPr>
          <w:rFonts w:ascii="宋体" w:hAnsi="宋体" w:hint="eastAsia"/>
          <w:szCs w:val="21"/>
        </w:rPr>
        <w:t>采用RTU模式的通讯协议,</w:t>
      </w:r>
      <w:r w:rsidRPr="00E3799F">
        <w:rPr>
          <w:rFonts w:ascii="宋体" w:hAnsi="宋体" w:hint="eastAsia"/>
          <w:color w:val="FF0000"/>
          <w:szCs w:val="21"/>
        </w:rPr>
        <w:t>CRC</w:t>
      </w:r>
      <w:r w:rsidR="00710AEB" w:rsidRPr="00E3799F">
        <w:rPr>
          <w:rFonts w:ascii="宋体" w:hAnsi="宋体" w:hint="eastAsia"/>
          <w:color w:val="FF0000"/>
          <w:szCs w:val="21"/>
        </w:rPr>
        <w:t>16(0x8005)</w:t>
      </w:r>
      <w:r w:rsidRPr="00E3799F">
        <w:rPr>
          <w:rFonts w:ascii="宋体" w:hAnsi="宋体" w:hint="eastAsia"/>
          <w:szCs w:val="21"/>
        </w:rPr>
        <w:t>校验</w:t>
      </w:r>
      <w:r w:rsidR="00DE5D59" w:rsidRPr="00E3799F">
        <w:rPr>
          <w:rFonts w:ascii="宋体" w:hAnsi="宋体" w:hint="eastAsia"/>
          <w:szCs w:val="21"/>
        </w:rPr>
        <w:t>，低位在前高位在后</w:t>
      </w:r>
      <w:r w:rsidRPr="00E3799F">
        <w:rPr>
          <w:rFonts w:ascii="宋体" w:hAnsi="宋体" w:hint="eastAsia"/>
          <w:szCs w:val="21"/>
        </w:rPr>
        <w:t xml:space="preserve">。9600bps 8bit 1stop none </w:t>
      </w:r>
    </w:p>
    <w:p w:rsidR="00742A4E" w:rsidRPr="00E3799F" w:rsidRDefault="00742A4E" w:rsidP="00B27F04">
      <w:pPr>
        <w:spacing w:line="240" w:lineRule="atLeast"/>
        <w:rPr>
          <w:rFonts w:ascii="宋体" w:hAnsi="宋体"/>
          <w:szCs w:val="21"/>
        </w:rPr>
      </w:pPr>
    </w:p>
    <w:p w:rsidR="00C756B1" w:rsidRPr="00E3799F" w:rsidRDefault="00C756B1" w:rsidP="00B27F04">
      <w:pPr>
        <w:spacing w:line="240" w:lineRule="atLeast"/>
        <w:rPr>
          <w:rFonts w:ascii="宋体" w:hAnsi="宋体"/>
          <w:szCs w:val="21"/>
        </w:rPr>
      </w:pPr>
      <w:r w:rsidRPr="00E3799F">
        <w:rPr>
          <w:rFonts w:ascii="宋体" w:hAnsi="宋体" w:hint="eastAsia"/>
          <w:szCs w:val="21"/>
        </w:rPr>
        <w:t>二、</w:t>
      </w:r>
      <w:r w:rsidR="00313671" w:rsidRPr="00E3799F">
        <w:rPr>
          <w:rFonts w:ascii="宋体" w:hAnsi="宋体" w:hint="eastAsia"/>
          <w:szCs w:val="21"/>
        </w:rPr>
        <w:t>通讯指令</w:t>
      </w:r>
      <w:r w:rsidRPr="00E3799F">
        <w:rPr>
          <w:rFonts w:ascii="宋体" w:hAnsi="宋体" w:hint="eastAsia"/>
          <w:szCs w:val="21"/>
        </w:rPr>
        <w:t>格式：</w:t>
      </w:r>
    </w:p>
    <w:p w:rsidR="00E656AE" w:rsidRPr="00E3799F" w:rsidRDefault="005D42EC" w:rsidP="00B27F04">
      <w:pPr>
        <w:spacing w:line="240" w:lineRule="atLeast"/>
        <w:rPr>
          <w:rFonts w:ascii="宋体" w:hAnsi="宋体"/>
          <w:szCs w:val="21"/>
        </w:rPr>
      </w:pPr>
      <w:r w:rsidRPr="00E3799F">
        <w:rPr>
          <w:rFonts w:ascii="宋体" w:hAnsi="宋体" w:hint="eastAsia"/>
          <w:szCs w:val="21"/>
        </w:rPr>
        <w:t>1、</w:t>
      </w:r>
      <w:r w:rsidR="00E00158" w:rsidRPr="00E3799F">
        <w:rPr>
          <w:rFonts w:ascii="宋体" w:hAnsi="宋体" w:hint="eastAsia"/>
          <w:szCs w:val="21"/>
        </w:rPr>
        <w:t>主机</w:t>
      </w:r>
      <w:r w:rsidR="004E6B6D" w:rsidRPr="00E3799F">
        <w:rPr>
          <w:rFonts w:ascii="宋体" w:hAnsi="宋体" w:hint="eastAsia"/>
          <w:szCs w:val="21"/>
        </w:rPr>
        <w:t>向水平板发送</w:t>
      </w:r>
      <w:r w:rsidRPr="00E3799F">
        <w:rPr>
          <w:rFonts w:ascii="宋体" w:hAnsi="宋体" w:hint="eastAsia"/>
          <w:szCs w:val="21"/>
        </w:rPr>
        <w:t>命令：</w:t>
      </w:r>
    </w:p>
    <w:p w:rsidR="00E656AE" w:rsidRPr="00E3799F" w:rsidRDefault="00611981" w:rsidP="00B27F04">
      <w:pPr>
        <w:spacing w:line="240" w:lineRule="atLeast"/>
        <w:rPr>
          <w:rFonts w:ascii="宋体" w:hAnsi="宋体"/>
          <w:szCs w:val="21"/>
        </w:rPr>
      </w:pPr>
      <w:r w:rsidRPr="00E3799F">
        <w:rPr>
          <w:rFonts w:ascii="宋体" w:hAnsi="宋体" w:hint="eastAsia"/>
          <w:szCs w:val="21"/>
        </w:rPr>
        <w:t>上位机发送指令：</w:t>
      </w:r>
    </w:p>
    <w:p w:rsidR="00E656AE" w:rsidRPr="00136A3E" w:rsidRDefault="004D4E65" w:rsidP="00B27F04">
      <w:pPr>
        <w:spacing w:line="240" w:lineRule="atLeast"/>
        <w:rPr>
          <w:rFonts w:ascii="宋体" w:hAnsi="宋体"/>
          <w:sz w:val="24"/>
          <w:szCs w:val="24"/>
        </w:rPr>
      </w:pPr>
      <w:r w:rsidRPr="00136A3E">
        <w:rPr>
          <w:rFonts w:ascii="宋体" w:hAnsi="宋体" w:hint="eastAsia"/>
          <w:sz w:val="24"/>
          <w:szCs w:val="24"/>
        </w:rPr>
        <w:t>AD</w:t>
      </w:r>
      <w:r w:rsidR="00E27751" w:rsidRPr="00136A3E">
        <w:rPr>
          <w:rFonts w:ascii="宋体" w:hAnsi="宋体" w:hint="eastAsia"/>
          <w:sz w:val="24"/>
          <w:szCs w:val="24"/>
        </w:rPr>
        <w:t xml:space="preserve"> +</w:t>
      </w:r>
      <w:r w:rsidR="00946718" w:rsidRPr="00136A3E">
        <w:rPr>
          <w:rFonts w:ascii="宋体" w:hAnsi="宋体"/>
          <w:sz w:val="24"/>
          <w:szCs w:val="24"/>
        </w:rPr>
        <w:t xml:space="preserve"> </w:t>
      </w:r>
      <w:r w:rsidR="004E6B6D" w:rsidRPr="00136A3E">
        <w:rPr>
          <w:rFonts w:ascii="宋体" w:hAnsi="宋体" w:hint="eastAsia"/>
          <w:sz w:val="24"/>
          <w:szCs w:val="24"/>
        </w:rPr>
        <w:t>Function</w:t>
      </w:r>
      <w:r w:rsidR="00E27751" w:rsidRPr="00136A3E">
        <w:rPr>
          <w:rFonts w:ascii="宋体" w:hAnsi="宋体" w:hint="eastAsia"/>
          <w:sz w:val="24"/>
          <w:szCs w:val="24"/>
        </w:rPr>
        <w:t xml:space="preserve"> +</w:t>
      </w:r>
      <w:r w:rsidR="00E27751" w:rsidRPr="00136A3E">
        <w:rPr>
          <w:rFonts w:ascii="宋体" w:hAnsi="宋体"/>
          <w:sz w:val="24"/>
          <w:szCs w:val="24"/>
        </w:rPr>
        <w:t xml:space="preserve"> </w:t>
      </w:r>
      <w:r w:rsidR="00A704B0" w:rsidRPr="00136A3E">
        <w:rPr>
          <w:rFonts w:ascii="宋体" w:hAnsi="宋体" w:hint="eastAsia"/>
          <w:sz w:val="24"/>
          <w:szCs w:val="24"/>
        </w:rPr>
        <w:t>Line + Column</w:t>
      </w:r>
      <w:r w:rsidR="00946718" w:rsidRPr="00136A3E">
        <w:rPr>
          <w:rFonts w:ascii="宋体" w:hAnsi="宋体"/>
          <w:sz w:val="24"/>
          <w:szCs w:val="24"/>
        </w:rPr>
        <w:t xml:space="preserve"> </w:t>
      </w:r>
      <w:r w:rsidR="00E27751" w:rsidRPr="00136A3E">
        <w:rPr>
          <w:rFonts w:ascii="宋体" w:hAnsi="宋体" w:hint="eastAsia"/>
          <w:sz w:val="24"/>
          <w:szCs w:val="24"/>
        </w:rPr>
        <w:t>+</w:t>
      </w:r>
      <w:r w:rsidR="00E27751" w:rsidRPr="00136A3E">
        <w:rPr>
          <w:rFonts w:ascii="宋体" w:hAnsi="宋体"/>
          <w:sz w:val="24"/>
          <w:szCs w:val="24"/>
        </w:rPr>
        <w:t xml:space="preserve"> </w:t>
      </w:r>
      <w:r w:rsidR="009722C7" w:rsidRPr="00136A3E">
        <w:rPr>
          <w:rFonts w:ascii="宋体" w:hAnsi="宋体" w:hint="eastAsia"/>
          <w:sz w:val="24"/>
          <w:szCs w:val="24"/>
        </w:rPr>
        <w:t xml:space="preserve">Command </w:t>
      </w:r>
      <w:r w:rsidR="00A704B0" w:rsidRPr="00136A3E">
        <w:rPr>
          <w:rFonts w:ascii="宋体" w:hAnsi="宋体" w:hint="eastAsia"/>
          <w:sz w:val="24"/>
          <w:szCs w:val="24"/>
        </w:rPr>
        <w:t xml:space="preserve">+ </w:t>
      </w:r>
      <w:r w:rsidR="009722C7" w:rsidRPr="00136A3E">
        <w:rPr>
          <w:rFonts w:ascii="宋体" w:hAnsi="宋体" w:hint="eastAsia"/>
          <w:sz w:val="24"/>
          <w:szCs w:val="24"/>
        </w:rPr>
        <w:t xml:space="preserve">Task </w:t>
      </w:r>
      <w:r w:rsidR="00E27751" w:rsidRPr="00136A3E">
        <w:rPr>
          <w:rFonts w:ascii="宋体" w:hAnsi="宋体" w:hint="eastAsia"/>
          <w:sz w:val="24"/>
          <w:szCs w:val="24"/>
        </w:rPr>
        <w:t>+</w:t>
      </w:r>
      <w:r w:rsidR="00E27751" w:rsidRPr="00136A3E">
        <w:rPr>
          <w:rFonts w:ascii="宋体" w:hAnsi="宋体"/>
          <w:sz w:val="24"/>
          <w:szCs w:val="24"/>
        </w:rPr>
        <w:t xml:space="preserve"> </w:t>
      </w:r>
      <w:r w:rsidR="00E27751" w:rsidRPr="00136A3E">
        <w:rPr>
          <w:rFonts w:ascii="宋体" w:hAnsi="宋体" w:hint="eastAsia"/>
          <w:sz w:val="24"/>
          <w:szCs w:val="24"/>
        </w:rPr>
        <w:t>CRC16(2字节)</w:t>
      </w:r>
    </w:p>
    <w:tbl>
      <w:tblPr>
        <w:tblStyle w:val="a5"/>
        <w:tblW w:w="15323" w:type="dxa"/>
        <w:tblInd w:w="108" w:type="dxa"/>
        <w:tblLayout w:type="fixed"/>
        <w:tblLook w:val="04A0"/>
      </w:tblPr>
      <w:tblGrid>
        <w:gridCol w:w="971"/>
        <w:gridCol w:w="1581"/>
        <w:gridCol w:w="1559"/>
        <w:gridCol w:w="1701"/>
        <w:gridCol w:w="1701"/>
        <w:gridCol w:w="2268"/>
        <w:gridCol w:w="3969"/>
        <w:gridCol w:w="709"/>
        <w:gridCol w:w="864"/>
      </w:tblGrid>
      <w:tr w:rsidR="00170B16" w:rsidRPr="00586A1A" w:rsidTr="00E3799F">
        <w:tc>
          <w:tcPr>
            <w:tcW w:w="971" w:type="dxa"/>
            <w:vAlign w:val="center"/>
          </w:tcPr>
          <w:p w:rsidR="00170B16" w:rsidRPr="00170B16" w:rsidRDefault="00170B16" w:rsidP="00170B16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70B16">
              <w:rPr>
                <w:rFonts w:ascii="宋体" w:hAnsi="宋体" w:hint="eastAsia"/>
                <w:sz w:val="18"/>
                <w:szCs w:val="18"/>
              </w:rPr>
              <w:t>字节号</w:t>
            </w:r>
          </w:p>
        </w:tc>
        <w:tc>
          <w:tcPr>
            <w:tcW w:w="1581" w:type="dxa"/>
          </w:tcPr>
          <w:p w:rsidR="00170B16" w:rsidRPr="00B37894" w:rsidRDefault="00170B16" w:rsidP="00170B1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59" w:type="dxa"/>
          </w:tcPr>
          <w:p w:rsidR="00170B16" w:rsidRPr="00BB1912" w:rsidRDefault="00170B16" w:rsidP="00170B16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170B16" w:rsidRPr="00586A1A" w:rsidRDefault="00170B16" w:rsidP="00170B16">
            <w:pPr>
              <w:spacing w:line="240" w:lineRule="atLeast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170B16" w:rsidRPr="00586A1A" w:rsidRDefault="00170B16" w:rsidP="00170B16">
            <w:pPr>
              <w:spacing w:line="240" w:lineRule="atLeast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:rsidR="00170B16" w:rsidRPr="00586A1A" w:rsidRDefault="00170B16" w:rsidP="00170B1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969" w:type="dxa"/>
            <w:vAlign w:val="center"/>
          </w:tcPr>
          <w:p w:rsidR="00170B16" w:rsidRPr="00586A1A" w:rsidRDefault="00170B16" w:rsidP="00170B1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09" w:type="dxa"/>
            <w:shd w:val="clear" w:color="auto" w:fill="auto"/>
          </w:tcPr>
          <w:p w:rsidR="00170B16" w:rsidRPr="00586A1A" w:rsidRDefault="00170B16" w:rsidP="00170B16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64" w:type="dxa"/>
            <w:shd w:val="clear" w:color="auto" w:fill="auto"/>
          </w:tcPr>
          <w:p w:rsidR="00170B16" w:rsidRPr="00586A1A" w:rsidRDefault="00170B16" w:rsidP="00170B16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170B16" w:rsidRPr="00586A1A" w:rsidTr="00E3799F">
        <w:tc>
          <w:tcPr>
            <w:tcW w:w="971" w:type="dxa"/>
            <w:vAlign w:val="center"/>
          </w:tcPr>
          <w:p w:rsidR="00170B16" w:rsidRPr="00170B16" w:rsidRDefault="00170B16" w:rsidP="00170B16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70B16">
              <w:rPr>
                <w:rFonts w:ascii="宋体" w:hAnsi="宋体" w:hint="eastAsia"/>
                <w:sz w:val="18"/>
                <w:szCs w:val="18"/>
              </w:rPr>
              <w:t>主机发送</w:t>
            </w:r>
          </w:p>
        </w:tc>
        <w:tc>
          <w:tcPr>
            <w:tcW w:w="1581" w:type="dxa"/>
          </w:tcPr>
          <w:p w:rsidR="00170B16" w:rsidRPr="00170B16" w:rsidRDefault="00170B16" w:rsidP="00170B16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70B16">
              <w:rPr>
                <w:rFonts w:ascii="宋体" w:hAnsi="宋体" w:hint="eastAsia"/>
                <w:sz w:val="18"/>
                <w:szCs w:val="18"/>
              </w:rPr>
              <w:t xml:space="preserve">AD </w:t>
            </w:r>
            <w:r w:rsidRPr="00170B16">
              <w:rPr>
                <w:rFonts w:ascii="宋体" w:hAnsi="宋体"/>
                <w:sz w:val="18"/>
                <w:szCs w:val="18"/>
              </w:rPr>
              <w:t>从机地址</w:t>
            </w:r>
          </w:p>
        </w:tc>
        <w:tc>
          <w:tcPr>
            <w:tcW w:w="1559" w:type="dxa"/>
          </w:tcPr>
          <w:p w:rsidR="00170B16" w:rsidRPr="00BB1912" w:rsidRDefault="00170B16" w:rsidP="00170B16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BB1912">
              <w:rPr>
                <w:rFonts w:ascii="宋体" w:hAnsi="宋体" w:hint="eastAsia"/>
                <w:sz w:val="18"/>
                <w:szCs w:val="18"/>
              </w:rPr>
              <w:t>Function</w:t>
            </w:r>
            <w:r w:rsidRPr="00BB1912">
              <w:rPr>
                <w:rFonts w:ascii="宋体" w:hAnsi="宋体"/>
                <w:sz w:val="18"/>
                <w:szCs w:val="18"/>
              </w:rPr>
              <w:t>功能码</w:t>
            </w:r>
          </w:p>
        </w:tc>
        <w:tc>
          <w:tcPr>
            <w:tcW w:w="1701" w:type="dxa"/>
          </w:tcPr>
          <w:p w:rsidR="00170B16" w:rsidRDefault="00170B16" w:rsidP="00170B16">
            <w:pPr>
              <w:spacing w:line="240" w:lineRule="atLeast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Line </w:t>
            </w:r>
            <w:r>
              <w:rPr>
                <w:rFonts w:ascii="宋体" w:hAnsi="宋体"/>
                <w:szCs w:val="21"/>
              </w:rPr>
              <w:t>行</w:t>
            </w:r>
          </w:p>
        </w:tc>
        <w:tc>
          <w:tcPr>
            <w:tcW w:w="1701" w:type="dxa"/>
          </w:tcPr>
          <w:p w:rsidR="00170B16" w:rsidRDefault="00170B16" w:rsidP="00170B16">
            <w:pPr>
              <w:spacing w:line="240" w:lineRule="atLeast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Column </w:t>
            </w:r>
            <w:r>
              <w:rPr>
                <w:rFonts w:ascii="宋体" w:hAnsi="宋体"/>
                <w:szCs w:val="21"/>
              </w:rPr>
              <w:t>列</w:t>
            </w:r>
          </w:p>
        </w:tc>
        <w:tc>
          <w:tcPr>
            <w:tcW w:w="2268" w:type="dxa"/>
            <w:vAlign w:val="center"/>
          </w:tcPr>
          <w:p w:rsidR="00170B16" w:rsidRDefault="00170B16" w:rsidP="00170B1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Command 命令字</w:t>
            </w:r>
          </w:p>
        </w:tc>
        <w:tc>
          <w:tcPr>
            <w:tcW w:w="3969" w:type="dxa"/>
            <w:vAlign w:val="center"/>
          </w:tcPr>
          <w:p w:rsidR="00170B16" w:rsidRDefault="00170B16" w:rsidP="00170B16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Task 任务码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70B16" w:rsidRPr="00170B16" w:rsidRDefault="00170B16" w:rsidP="00170B16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70B16">
              <w:rPr>
                <w:rFonts w:ascii="宋体" w:hAnsi="宋体" w:hint="eastAsia"/>
                <w:sz w:val="18"/>
                <w:szCs w:val="18"/>
              </w:rPr>
              <w:t>CRC_L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170B16" w:rsidRPr="00170B16" w:rsidRDefault="00170B16" w:rsidP="00170B16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70B16">
              <w:rPr>
                <w:rFonts w:ascii="宋体" w:hAnsi="宋体" w:hint="eastAsia"/>
                <w:sz w:val="18"/>
                <w:szCs w:val="18"/>
              </w:rPr>
              <w:t>CRC_H</w:t>
            </w:r>
          </w:p>
        </w:tc>
      </w:tr>
      <w:tr w:rsidR="00170B16" w:rsidRPr="00586A1A" w:rsidTr="00E3799F">
        <w:tc>
          <w:tcPr>
            <w:tcW w:w="971" w:type="dxa"/>
            <w:vAlign w:val="center"/>
          </w:tcPr>
          <w:p w:rsidR="00170B16" w:rsidRPr="00170B16" w:rsidRDefault="00170B16" w:rsidP="00170B16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70B16">
              <w:rPr>
                <w:rFonts w:ascii="宋体" w:hAnsi="宋体" w:hint="eastAsia"/>
                <w:sz w:val="18"/>
                <w:szCs w:val="18"/>
              </w:rPr>
              <w:t>意义</w:t>
            </w:r>
          </w:p>
        </w:tc>
        <w:tc>
          <w:tcPr>
            <w:tcW w:w="1581" w:type="dxa"/>
          </w:tcPr>
          <w:p w:rsidR="00170B16" w:rsidRPr="00812FFA" w:rsidRDefault="00170B16" w:rsidP="00170B16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812FFA">
              <w:rPr>
                <w:rFonts w:ascii="宋体" w:hAnsi="宋体" w:hint="eastAsia"/>
                <w:sz w:val="18"/>
                <w:szCs w:val="18"/>
              </w:rPr>
              <w:t>04：水平板控制板</w:t>
            </w:r>
          </w:p>
          <w:p w:rsidR="00170B16" w:rsidRPr="007F3F07" w:rsidRDefault="00170B16" w:rsidP="00170B16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</w:tcPr>
          <w:p w:rsidR="00170B16" w:rsidRPr="004E6B6D" w:rsidRDefault="00170B16" w:rsidP="00170B16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4E6B6D">
              <w:rPr>
                <w:rFonts w:ascii="宋体" w:hAnsi="宋体" w:hint="eastAsia"/>
                <w:sz w:val="18"/>
                <w:szCs w:val="18"/>
              </w:rPr>
              <w:t>06: 写指令</w:t>
            </w:r>
          </w:p>
          <w:p w:rsidR="00170B16" w:rsidRPr="007F3F07" w:rsidRDefault="00170B16" w:rsidP="00170B16">
            <w:pPr>
              <w:spacing w:line="240" w:lineRule="atLeast"/>
              <w:rPr>
                <w:rFonts w:ascii="宋体" w:hAnsi="宋体"/>
                <w:szCs w:val="21"/>
              </w:rPr>
            </w:pPr>
            <w:r w:rsidRPr="004E6B6D">
              <w:rPr>
                <w:rFonts w:ascii="宋体" w:hAnsi="宋体" w:hint="eastAsia"/>
                <w:sz w:val="18"/>
                <w:szCs w:val="18"/>
              </w:rPr>
              <w:t>03：查询指令</w:t>
            </w:r>
          </w:p>
        </w:tc>
        <w:tc>
          <w:tcPr>
            <w:tcW w:w="1701" w:type="dxa"/>
          </w:tcPr>
          <w:p w:rsidR="00170B16" w:rsidRPr="00812FFA" w:rsidRDefault="00170B16" w:rsidP="00170B16">
            <w:pPr>
              <w:spacing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FB3448">
              <w:rPr>
                <w:rFonts w:ascii="宋体" w:hAnsi="宋体" w:hint="eastAsia"/>
                <w:sz w:val="18"/>
                <w:szCs w:val="18"/>
              </w:rPr>
              <w:t>发药通道</w:t>
            </w:r>
            <w:r w:rsidRPr="00FB3448">
              <w:rPr>
                <w:rFonts w:ascii="宋体" w:hAnsi="宋体"/>
                <w:sz w:val="18"/>
                <w:szCs w:val="18"/>
              </w:rPr>
              <w:t>所在行</w:t>
            </w:r>
            <w:r w:rsidRPr="00FB3448">
              <w:rPr>
                <w:rFonts w:ascii="宋体" w:hAnsi="宋体" w:hint="eastAsia"/>
                <w:sz w:val="18"/>
                <w:szCs w:val="18"/>
              </w:rPr>
              <w:t>：</w:t>
            </w:r>
            <w:r w:rsidRPr="00812FFA">
              <w:rPr>
                <w:rFonts w:ascii="宋体" w:hAnsi="宋体" w:hint="eastAsia"/>
                <w:sz w:val="18"/>
                <w:szCs w:val="18"/>
              </w:rPr>
              <w:t>发药通道</w:t>
            </w:r>
            <w:r w:rsidRPr="00812FFA">
              <w:rPr>
                <w:rFonts w:ascii="宋体" w:hAnsi="宋体"/>
                <w:sz w:val="18"/>
                <w:szCs w:val="18"/>
              </w:rPr>
              <w:t>所在行</w:t>
            </w:r>
            <w:r w:rsidRPr="00812FFA">
              <w:rPr>
                <w:rFonts w:ascii="宋体" w:hAnsi="宋体" w:hint="eastAsia"/>
                <w:sz w:val="18"/>
                <w:szCs w:val="18"/>
              </w:rPr>
              <w:t>，</w:t>
            </w:r>
            <w:r w:rsidRPr="00812FFA">
              <w:rPr>
                <w:rFonts w:ascii="宋体" w:hAnsi="宋体"/>
                <w:sz w:val="18"/>
                <w:szCs w:val="18"/>
              </w:rPr>
              <w:t>取值范围为</w:t>
            </w:r>
            <w:r w:rsidR="00742A4E">
              <w:rPr>
                <w:rFonts w:ascii="宋体" w:hAnsi="宋体" w:hint="eastAsia"/>
                <w:sz w:val="18"/>
                <w:szCs w:val="18"/>
              </w:rPr>
              <w:t>0</w:t>
            </w:r>
            <w:r w:rsidRPr="00812FFA">
              <w:rPr>
                <w:rFonts w:ascii="宋体" w:hAnsi="宋体" w:hint="eastAsia"/>
                <w:sz w:val="18"/>
                <w:szCs w:val="18"/>
              </w:rPr>
              <w:t>-30</w:t>
            </w:r>
          </w:p>
          <w:p w:rsidR="00170B16" w:rsidRPr="006867D6" w:rsidRDefault="00170B16" w:rsidP="00170B16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170B16" w:rsidRPr="006867D6" w:rsidRDefault="00170B16" w:rsidP="00170B16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FB3448">
              <w:rPr>
                <w:rFonts w:ascii="宋体" w:hAnsi="宋体" w:hint="eastAsia"/>
                <w:sz w:val="18"/>
                <w:szCs w:val="18"/>
              </w:rPr>
              <w:t>发药通道</w:t>
            </w:r>
            <w:r w:rsidRPr="00FB3448">
              <w:rPr>
                <w:rFonts w:ascii="宋体" w:hAnsi="宋体"/>
                <w:sz w:val="18"/>
                <w:szCs w:val="18"/>
              </w:rPr>
              <w:t>所在列</w:t>
            </w:r>
            <w:r w:rsidRPr="00FB3448">
              <w:rPr>
                <w:rFonts w:ascii="宋体" w:hAnsi="宋体" w:hint="eastAsia"/>
                <w:sz w:val="18"/>
                <w:szCs w:val="18"/>
              </w:rPr>
              <w:t>：</w:t>
            </w:r>
            <w:r w:rsidRPr="006867D6">
              <w:rPr>
                <w:rFonts w:ascii="宋体" w:hAnsi="宋体" w:hint="eastAsia"/>
                <w:sz w:val="18"/>
                <w:szCs w:val="18"/>
              </w:rPr>
              <w:t>发药通道</w:t>
            </w:r>
            <w:r w:rsidRPr="006867D6">
              <w:rPr>
                <w:rFonts w:ascii="宋体" w:hAnsi="宋体"/>
                <w:sz w:val="18"/>
                <w:szCs w:val="18"/>
              </w:rPr>
              <w:t>所在列</w:t>
            </w:r>
            <w:r w:rsidRPr="006867D6">
              <w:rPr>
                <w:rFonts w:ascii="宋体" w:hAnsi="宋体" w:hint="eastAsia"/>
                <w:sz w:val="18"/>
                <w:szCs w:val="18"/>
              </w:rPr>
              <w:t>，</w:t>
            </w:r>
            <w:r w:rsidRPr="006867D6">
              <w:rPr>
                <w:rFonts w:ascii="宋体" w:hAnsi="宋体"/>
                <w:sz w:val="18"/>
                <w:szCs w:val="18"/>
              </w:rPr>
              <w:t>取值范围为</w:t>
            </w:r>
            <w:r w:rsidR="00742A4E">
              <w:rPr>
                <w:rFonts w:ascii="宋体" w:hAnsi="宋体" w:hint="eastAsia"/>
                <w:sz w:val="18"/>
                <w:szCs w:val="18"/>
              </w:rPr>
              <w:t>0</w:t>
            </w:r>
            <w:r w:rsidRPr="006867D6">
              <w:rPr>
                <w:rFonts w:ascii="宋体" w:hAnsi="宋体" w:hint="eastAsia"/>
                <w:sz w:val="18"/>
                <w:szCs w:val="18"/>
              </w:rPr>
              <w:t>-20</w:t>
            </w:r>
          </w:p>
          <w:p w:rsidR="00170B16" w:rsidRPr="00586A1A" w:rsidRDefault="00170B16" w:rsidP="00170B16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</w:tcPr>
          <w:p w:rsidR="00170B16" w:rsidRPr="006867D6" w:rsidRDefault="00170B16" w:rsidP="00170B16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6867D6">
              <w:rPr>
                <w:rFonts w:ascii="宋体" w:hAnsi="宋体" w:hint="eastAsia"/>
                <w:sz w:val="18"/>
                <w:szCs w:val="18"/>
              </w:rPr>
              <w:t>1</w:t>
            </w:r>
            <w:r w:rsidR="00424C9F">
              <w:rPr>
                <w:rFonts w:ascii="宋体" w:hAnsi="宋体" w:hint="eastAsia"/>
                <w:sz w:val="18"/>
                <w:szCs w:val="18"/>
              </w:rPr>
              <w:t>：</w:t>
            </w:r>
            <w:r w:rsidRPr="006867D6">
              <w:rPr>
                <w:rFonts w:ascii="宋体" w:hAnsi="宋体" w:hint="eastAsia"/>
                <w:sz w:val="18"/>
                <w:szCs w:val="18"/>
              </w:rPr>
              <w:t>时</w:t>
            </w:r>
            <w:r w:rsidRPr="006867D6">
              <w:rPr>
                <w:rFonts w:ascii="宋体" w:hAnsi="宋体"/>
                <w:sz w:val="18"/>
                <w:szCs w:val="18"/>
              </w:rPr>
              <w:t>为发药命令</w:t>
            </w:r>
            <w:r w:rsidRPr="006867D6"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170B16" w:rsidRPr="006867D6" w:rsidRDefault="00170B16" w:rsidP="00170B16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6867D6">
              <w:rPr>
                <w:rFonts w:ascii="宋体" w:hAnsi="宋体" w:hint="eastAsia"/>
                <w:sz w:val="18"/>
                <w:szCs w:val="18"/>
              </w:rPr>
              <w:t>11</w:t>
            </w:r>
            <w:r w:rsidR="00424C9F">
              <w:rPr>
                <w:rFonts w:ascii="宋体" w:hAnsi="宋体" w:hint="eastAsia"/>
                <w:sz w:val="18"/>
                <w:szCs w:val="18"/>
              </w:rPr>
              <w:t>：</w:t>
            </w:r>
            <w:r w:rsidRPr="006867D6">
              <w:rPr>
                <w:rFonts w:ascii="宋体" w:hAnsi="宋体" w:hint="eastAsia"/>
                <w:sz w:val="18"/>
                <w:szCs w:val="18"/>
              </w:rPr>
              <w:t>时为双通道发药命令；</w:t>
            </w:r>
          </w:p>
          <w:p w:rsidR="00170B16" w:rsidRPr="006867D6" w:rsidRDefault="00170B16" w:rsidP="00170B16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6867D6">
              <w:rPr>
                <w:rFonts w:ascii="宋体" w:hAnsi="宋体" w:hint="eastAsia"/>
                <w:sz w:val="18"/>
                <w:szCs w:val="18"/>
              </w:rPr>
              <w:t>2</w:t>
            </w:r>
            <w:r w:rsidR="00424C9F">
              <w:rPr>
                <w:rFonts w:ascii="宋体" w:hAnsi="宋体" w:hint="eastAsia"/>
                <w:sz w:val="18"/>
                <w:szCs w:val="18"/>
              </w:rPr>
              <w:t>：</w:t>
            </w:r>
            <w:r w:rsidRPr="006867D6">
              <w:rPr>
                <w:rFonts w:ascii="宋体" w:hAnsi="宋体" w:hint="eastAsia"/>
                <w:sz w:val="18"/>
                <w:szCs w:val="18"/>
              </w:rPr>
              <w:t>时</w:t>
            </w:r>
            <w:r w:rsidRPr="006867D6">
              <w:rPr>
                <w:rFonts w:ascii="宋体" w:hAnsi="宋体"/>
                <w:sz w:val="18"/>
                <w:szCs w:val="18"/>
              </w:rPr>
              <w:t>为灯亮</w:t>
            </w:r>
            <w:proofErr w:type="gramStart"/>
            <w:r w:rsidRPr="006867D6">
              <w:rPr>
                <w:rFonts w:ascii="宋体" w:hAnsi="宋体"/>
                <w:sz w:val="18"/>
                <w:szCs w:val="18"/>
              </w:rPr>
              <w:t>灭</w:t>
            </w:r>
            <w:proofErr w:type="gramEnd"/>
            <w:r w:rsidRPr="006867D6">
              <w:rPr>
                <w:rFonts w:ascii="宋体" w:hAnsi="宋体"/>
                <w:sz w:val="18"/>
                <w:szCs w:val="18"/>
              </w:rPr>
              <w:t>命令</w:t>
            </w:r>
            <w:r w:rsidRPr="006867D6"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170B16" w:rsidRPr="00170B16" w:rsidRDefault="00170B16" w:rsidP="00170B16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69" w:type="dxa"/>
          </w:tcPr>
          <w:p w:rsidR="00170B16" w:rsidRDefault="00170B16" w:rsidP="00170B16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FB3448">
              <w:rPr>
                <w:rFonts w:ascii="宋体" w:hAnsi="宋体" w:hint="eastAsia"/>
                <w:sz w:val="18"/>
                <w:szCs w:val="18"/>
              </w:rPr>
              <w:t>指定</w:t>
            </w:r>
            <w:r w:rsidRPr="00FB3448">
              <w:rPr>
                <w:rFonts w:ascii="宋体" w:hAnsi="宋体"/>
                <w:sz w:val="18"/>
                <w:szCs w:val="18"/>
              </w:rPr>
              <w:t>通道的发药数量</w:t>
            </w:r>
            <w:r w:rsidRPr="00FB3448">
              <w:rPr>
                <w:rFonts w:ascii="宋体" w:hAnsi="宋体" w:hint="eastAsia"/>
                <w:sz w:val="18"/>
                <w:szCs w:val="18"/>
              </w:rPr>
              <w:t>（或</w:t>
            </w:r>
            <w:r w:rsidRPr="00FB3448">
              <w:rPr>
                <w:rFonts w:ascii="宋体" w:hAnsi="宋体"/>
                <w:sz w:val="18"/>
                <w:szCs w:val="18"/>
              </w:rPr>
              <w:t>灯亮</w:t>
            </w:r>
            <w:proofErr w:type="gramStart"/>
            <w:r w:rsidRPr="00FB3448">
              <w:rPr>
                <w:rFonts w:ascii="宋体" w:hAnsi="宋体"/>
                <w:sz w:val="18"/>
                <w:szCs w:val="18"/>
              </w:rPr>
              <w:t>灭</w:t>
            </w:r>
            <w:proofErr w:type="gramEnd"/>
            <w:r w:rsidRPr="00FB3448">
              <w:rPr>
                <w:rFonts w:ascii="宋体" w:hAnsi="宋体"/>
                <w:sz w:val="18"/>
                <w:szCs w:val="18"/>
              </w:rPr>
              <w:t>命令）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</w:p>
          <w:p w:rsidR="00170B16" w:rsidRPr="00FB3448" w:rsidRDefault="00170B16" w:rsidP="00170B16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Command </w:t>
            </w:r>
            <w:r w:rsidRPr="00FB3448">
              <w:rPr>
                <w:rFonts w:ascii="宋体" w:hAnsi="宋体"/>
                <w:sz w:val="18"/>
                <w:szCs w:val="18"/>
              </w:rPr>
              <w:t>=</w:t>
            </w:r>
            <w:r w:rsidR="00E3799F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Pr="00FB3448">
              <w:rPr>
                <w:rFonts w:ascii="宋体" w:hAnsi="宋体"/>
                <w:sz w:val="18"/>
                <w:szCs w:val="18"/>
              </w:rPr>
              <w:t>1</w:t>
            </w:r>
            <w:r w:rsidR="00E3799F">
              <w:rPr>
                <w:rFonts w:ascii="宋体" w:hAnsi="宋体" w:hint="eastAsia"/>
                <w:sz w:val="18"/>
                <w:szCs w:val="18"/>
              </w:rPr>
              <w:t>或11</w:t>
            </w:r>
            <w:r w:rsidRPr="00FB3448">
              <w:rPr>
                <w:rFonts w:ascii="宋体" w:hAnsi="宋体" w:hint="eastAsia"/>
                <w:sz w:val="18"/>
                <w:szCs w:val="18"/>
              </w:rPr>
              <w:t>时</w:t>
            </w:r>
            <w:r w:rsidRPr="00FB3448">
              <w:rPr>
                <w:rFonts w:ascii="宋体" w:hAnsi="宋体"/>
                <w:sz w:val="18"/>
                <w:szCs w:val="18"/>
              </w:rPr>
              <w:t>，</w:t>
            </w:r>
            <w:r w:rsidRPr="00FB3448">
              <w:rPr>
                <w:rFonts w:ascii="宋体" w:hAnsi="宋体" w:hint="eastAsia"/>
                <w:sz w:val="18"/>
                <w:szCs w:val="18"/>
              </w:rPr>
              <w:t>指定</w:t>
            </w:r>
            <w:r w:rsidRPr="00FB3448">
              <w:rPr>
                <w:rFonts w:ascii="宋体" w:hAnsi="宋体"/>
                <w:sz w:val="18"/>
                <w:szCs w:val="18"/>
              </w:rPr>
              <w:t>通道的发药数量</w:t>
            </w:r>
            <w:r w:rsidRPr="00FB3448">
              <w:rPr>
                <w:rFonts w:ascii="宋体" w:hAnsi="宋体" w:hint="eastAsia"/>
                <w:sz w:val="18"/>
                <w:szCs w:val="18"/>
              </w:rPr>
              <w:t>1-</w:t>
            </w:r>
            <w:r w:rsidRPr="00FB3448">
              <w:rPr>
                <w:rFonts w:ascii="宋体" w:hAnsi="宋体"/>
                <w:sz w:val="18"/>
                <w:szCs w:val="18"/>
              </w:rPr>
              <w:t>20。</w:t>
            </w:r>
          </w:p>
          <w:p w:rsidR="00170B16" w:rsidRPr="00FB3448" w:rsidRDefault="00170B16" w:rsidP="00E3799F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Command </w:t>
            </w:r>
            <w:r w:rsidRPr="00FB3448">
              <w:rPr>
                <w:rFonts w:ascii="宋体" w:hAnsi="宋体"/>
                <w:sz w:val="18"/>
                <w:szCs w:val="18"/>
              </w:rPr>
              <w:t>=2</w:t>
            </w:r>
            <w:r w:rsidRPr="00FB3448">
              <w:rPr>
                <w:rFonts w:ascii="宋体" w:hAnsi="宋体" w:hint="eastAsia"/>
                <w:sz w:val="18"/>
                <w:szCs w:val="18"/>
              </w:rPr>
              <w:t>时</w:t>
            </w:r>
            <w:r w:rsidRPr="00FB3448">
              <w:rPr>
                <w:rFonts w:ascii="宋体" w:hAnsi="宋体"/>
                <w:sz w:val="18"/>
                <w:szCs w:val="18"/>
              </w:rPr>
              <w:t>，</w:t>
            </w:r>
            <w:r w:rsidRPr="00FB3448">
              <w:rPr>
                <w:rFonts w:ascii="宋体" w:hAnsi="宋体" w:hint="eastAsia"/>
                <w:sz w:val="18"/>
                <w:szCs w:val="18"/>
              </w:rPr>
              <w:t>指定</w:t>
            </w:r>
            <w:r w:rsidRPr="00FB3448">
              <w:rPr>
                <w:rFonts w:ascii="宋体" w:hAnsi="宋体"/>
                <w:sz w:val="18"/>
                <w:szCs w:val="18"/>
              </w:rPr>
              <w:t>通道</w:t>
            </w:r>
            <w:r w:rsidRPr="00FB3448">
              <w:rPr>
                <w:rFonts w:ascii="宋体" w:hAnsi="宋体" w:hint="eastAsia"/>
                <w:sz w:val="18"/>
                <w:szCs w:val="18"/>
              </w:rPr>
              <w:t>灯亮</w:t>
            </w:r>
            <w:proofErr w:type="gramStart"/>
            <w:r w:rsidRPr="00FB3448">
              <w:rPr>
                <w:rFonts w:ascii="宋体" w:hAnsi="宋体"/>
                <w:sz w:val="18"/>
                <w:szCs w:val="18"/>
              </w:rPr>
              <w:t>灭</w:t>
            </w:r>
            <w:proofErr w:type="gramEnd"/>
            <w:r w:rsidRPr="00FB3448">
              <w:rPr>
                <w:rFonts w:ascii="宋体" w:hAnsi="宋体" w:hint="eastAsia"/>
                <w:sz w:val="18"/>
                <w:szCs w:val="18"/>
              </w:rPr>
              <w:t>命令</w:t>
            </w:r>
            <w:r w:rsidRPr="00FB3448">
              <w:rPr>
                <w:rFonts w:ascii="宋体" w:hAnsi="宋体"/>
                <w:sz w:val="18"/>
                <w:szCs w:val="18"/>
              </w:rPr>
              <w:t>。</w:t>
            </w:r>
            <w:r w:rsidRPr="00FB3448">
              <w:rPr>
                <w:rFonts w:ascii="宋体" w:hAnsi="宋体" w:hint="eastAsia"/>
                <w:sz w:val="18"/>
                <w:szCs w:val="18"/>
              </w:rPr>
              <w:t>1为</w:t>
            </w:r>
            <w:r w:rsidRPr="00FB3448">
              <w:rPr>
                <w:rFonts w:ascii="宋体" w:hAnsi="宋体"/>
                <w:sz w:val="18"/>
                <w:szCs w:val="18"/>
              </w:rPr>
              <w:t>亮命令；</w:t>
            </w:r>
            <w:r w:rsidRPr="00FB3448">
              <w:rPr>
                <w:rFonts w:ascii="宋体" w:hAnsi="宋体" w:hint="eastAsia"/>
                <w:sz w:val="18"/>
                <w:szCs w:val="18"/>
              </w:rPr>
              <w:t>0</w:t>
            </w:r>
            <w:r w:rsidRPr="00FB3448">
              <w:rPr>
                <w:rFonts w:ascii="宋体" w:hAnsi="宋体"/>
                <w:sz w:val="18"/>
                <w:szCs w:val="18"/>
              </w:rPr>
              <w:t>为灭命令</w:t>
            </w:r>
            <w:r w:rsidR="00E3799F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  <w:tc>
          <w:tcPr>
            <w:tcW w:w="1573" w:type="dxa"/>
            <w:gridSpan w:val="2"/>
            <w:shd w:val="clear" w:color="auto" w:fill="auto"/>
            <w:vAlign w:val="center"/>
          </w:tcPr>
          <w:p w:rsidR="00170B16" w:rsidRPr="00586A1A" w:rsidRDefault="00170B16" w:rsidP="00170B16">
            <w:pPr>
              <w:widowControl/>
              <w:jc w:val="left"/>
            </w:pPr>
            <w:r w:rsidRPr="00782D51">
              <w:rPr>
                <w:rFonts w:ascii="宋体" w:hAnsi="宋体" w:hint="eastAsia"/>
                <w:sz w:val="24"/>
                <w:szCs w:val="24"/>
              </w:rPr>
              <w:t>CRC16校验码</w:t>
            </w:r>
          </w:p>
        </w:tc>
      </w:tr>
    </w:tbl>
    <w:p w:rsidR="004E6B6D" w:rsidRPr="00782D51" w:rsidRDefault="004E6B6D" w:rsidP="004E6B6D">
      <w:pPr>
        <w:spacing w:line="240" w:lineRule="atLeas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水平板</w:t>
      </w:r>
      <w:r w:rsidRPr="00782D51">
        <w:rPr>
          <w:rFonts w:ascii="宋体" w:hAnsi="宋体" w:hint="eastAsia"/>
          <w:sz w:val="24"/>
          <w:szCs w:val="24"/>
        </w:rPr>
        <w:t>回复：</w:t>
      </w:r>
    </w:p>
    <w:p w:rsidR="004E6B6D" w:rsidRPr="00136A3E" w:rsidRDefault="004E6B6D" w:rsidP="004E6B6D">
      <w:pPr>
        <w:spacing w:line="240" w:lineRule="atLeast"/>
        <w:rPr>
          <w:rFonts w:ascii="宋体" w:hAnsi="宋体"/>
          <w:sz w:val="24"/>
          <w:szCs w:val="24"/>
        </w:rPr>
      </w:pPr>
      <w:r w:rsidRPr="00136A3E">
        <w:rPr>
          <w:rFonts w:ascii="宋体" w:hAnsi="宋体" w:hint="eastAsia"/>
          <w:sz w:val="24"/>
          <w:szCs w:val="24"/>
        </w:rPr>
        <w:t xml:space="preserve">AD + </w:t>
      </w:r>
      <w:r w:rsidR="009722C7" w:rsidRPr="00136A3E">
        <w:rPr>
          <w:rFonts w:ascii="宋体" w:hAnsi="宋体" w:hint="eastAsia"/>
          <w:sz w:val="24"/>
          <w:szCs w:val="24"/>
        </w:rPr>
        <w:t>Function +</w:t>
      </w:r>
      <w:r w:rsidR="009722C7" w:rsidRPr="00136A3E">
        <w:rPr>
          <w:rFonts w:ascii="宋体" w:hAnsi="宋体"/>
          <w:sz w:val="24"/>
          <w:szCs w:val="24"/>
        </w:rPr>
        <w:t xml:space="preserve"> </w:t>
      </w:r>
      <w:r w:rsidR="009722C7" w:rsidRPr="00136A3E">
        <w:rPr>
          <w:rFonts w:ascii="宋体" w:hAnsi="宋体" w:hint="eastAsia"/>
          <w:sz w:val="24"/>
          <w:szCs w:val="24"/>
        </w:rPr>
        <w:t>Line + Column</w:t>
      </w:r>
      <w:r w:rsidR="009722C7" w:rsidRPr="00136A3E">
        <w:rPr>
          <w:rFonts w:ascii="宋体" w:hAnsi="宋体"/>
          <w:sz w:val="24"/>
          <w:szCs w:val="24"/>
        </w:rPr>
        <w:t xml:space="preserve"> </w:t>
      </w:r>
      <w:r w:rsidR="009722C7" w:rsidRPr="00136A3E">
        <w:rPr>
          <w:rFonts w:ascii="宋体" w:hAnsi="宋体" w:hint="eastAsia"/>
          <w:sz w:val="24"/>
          <w:szCs w:val="24"/>
        </w:rPr>
        <w:t>+</w:t>
      </w:r>
      <w:r w:rsidR="009722C7" w:rsidRPr="00136A3E">
        <w:rPr>
          <w:rFonts w:ascii="宋体" w:hAnsi="宋体"/>
          <w:sz w:val="24"/>
          <w:szCs w:val="24"/>
        </w:rPr>
        <w:t xml:space="preserve"> </w:t>
      </w:r>
      <w:r w:rsidR="009722C7" w:rsidRPr="00136A3E">
        <w:rPr>
          <w:rFonts w:ascii="宋体" w:hAnsi="宋体" w:hint="eastAsia"/>
          <w:sz w:val="24"/>
          <w:szCs w:val="24"/>
        </w:rPr>
        <w:t xml:space="preserve">Command + </w:t>
      </w:r>
      <w:r w:rsidR="00170B16" w:rsidRPr="00136A3E">
        <w:rPr>
          <w:rFonts w:ascii="宋体" w:hAnsi="宋体" w:hint="eastAsia"/>
          <w:sz w:val="24"/>
          <w:szCs w:val="24"/>
        </w:rPr>
        <w:t>State</w:t>
      </w:r>
      <w:r w:rsidR="009722C7" w:rsidRPr="00136A3E">
        <w:rPr>
          <w:rFonts w:ascii="宋体" w:hAnsi="宋体"/>
          <w:sz w:val="24"/>
          <w:szCs w:val="24"/>
        </w:rPr>
        <w:t xml:space="preserve"> </w:t>
      </w:r>
      <w:r w:rsidR="009722C7" w:rsidRPr="00136A3E">
        <w:rPr>
          <w:rFonts w:ascii="宋体" w:hAnsi="宋体" w:hint="eastAsia"/>
          <w:sz w:val="24"/>
          <w:szCs w:val="24"/>
        </w:rPr>
        <w:t>+</w:t>
      </w:r>
      <w:r w:rsidR="009722C7" w:rsidRPr="00136A3E">
        <w:rPr>
          <w:rFonts w:ascii="宋体" w:hAnsi="宋体"/>
          <w:sz w:val="24"/>
          <w:szCs w:val="24"/>
        </w:rPr>
        <w:t xml:space="preserve"> </w:t>
      </w:r>
      <w:r w:rsidR="009722C7" w:rsidRPr="00136A3E">
        <w:rPr>
          <w:rFonts w:ascii="宋体" w:hAnsi="宋体" w:hint="eastAsia"/>
          <w:sz w:val="24"/>
          <w:szCs w:val="24"/>
        </w:rPr>
        <w:t>Result(2字节) + CRC16(2字节)</w:t>
      </w:r>
    </w:p>
    <w:tbl>
      <w:tblPr>
        <w:tblStyle w:val="a5"/>
        <w:tblW w:w="16018" w:type="dxa"/>
        <w:tblInd w:w="-175" w:type="dxa"/>
        <w:tblLayout w:type="fixed"/>
        <w:tblLook w:val="04A0"/>
      </w:tblPr>
      <w:tblGrid>
        <w:gridCol w:w="850"/>
        <w:gridCol w:w="1701"/>
        <w:gridCol w:w="1276"/>
        <w:gridCol w:w="1559"/>
        <w:gridCol w:w="1843"/>
        <w:gridCol w:w="2268"/>
        <w:gridCol w:w="2552"/>
        <w:gridCol w:w="1275"/>
        <w:gridCol w:w="1276"/>
        <w:gridCol w:w="709"/>
        <w:gridCol w:w="709"/>
      </w:tblGrid>
      <w:tr w:rsidR="00223F68" w:rsidRPr="00586A1A" w:rsidTr="00E3799F">
        <w:tc>
          <w:tcPr>
            <w:tcW w:w="850" w:type="dxa"/>
            <w:vAlign w:val="center"/>
          </w:tcPr>
          <w:p w:rsidR="00130983" w:rsidRPr="00170B16" w:rsidRDefault="00130983" w:rsidP="00152D25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70B16">
              <w:rPr>
                <w:rFonts w:ascii="宋体" w:hAnsi="宋体" w:hint="eastAsia"/>
                <w:sz w:val="18"/>
                <w:szCs w:val="18"/>
              </w:rPr>
              <w:t>字节号</w:t>
            </w:r>
          </w:p>
        </w:tc>
        <w:tc>
          <w:tcPr>
            <w:tcW w:w="1701" w:type="dxa"/>
            <w:shd w:val="clear" w:color="auto" w:fill="auto"/>
          </w:tcPr>
          <w:p w:rsidR="00130983" w:rsidRPr="00B37894" w:rsidRDefault="00130983" w:rsidP="00152D2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130983" w:rsidRPr="00BB1912" w:rsidRDefault="00130983" w:rsidP="00152D25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130983" w:rsidRPr="00586A1A" w:rsidRDefault="00130983" w:rsidP="00152D25">
            <w:pPr>
              <w:spacing w:line="240" w:lineRule="atLeast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130983" w:rsidRPr="00586A1A" w:rsidRDefault="00130983" w:rsidP="00152D25">
            <w:pPr>
              <w:spacing w:line="240" w:lineRule="atLeast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68" w:type="dxa"/>
            <w:vAlign w:val="center"/>
          </w:tcPr>
          <w:p w:rsidR="00130983" w:rsidRPr="00586A1A" w:rsidRDefault="00130983" w:rsidP="00152D2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552" w:type="dxa"/>
            <w:vAlign w:val="center"/>
          </w:tcPr>
          <w:p w:rsidR="00130983" w:rsidRPr="00586A1A" w:rsidRDefault="00130983" w:rsidP="00152D2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</w:tcPr>
          <w:p w:rsidR="00130983" w:rsidRPr="00586A1A" w:rsidRDefault="00130983" w:rsidP="00152D25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130983" w:rsidRPr="00586A1A" w:rsidRDefault="00130983" w:rsidP="00152D25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</w:tcPr>
          <w:p w:rsidR="00130983" w:rsidRPr="00586A1A" w:rsidRDefault="00414401" w:rsidP="00152D25">
            <w:pPr>
              <w:widowControl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9" w:type="dxa"/>
          </w:tcPr>
          <w:p w:rsidR="00130983" w:rsidRPr="00586A1A" w:rsidRDefault="00414401" w:rsidP="00152D25">
            <w:pPr>
              <w:widowControl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414401" w:rsidRPr="00586A1A" w:rsidTr="00E3799F">
        <w:tc>
          <w:tcPr>
            <w:tcW w:w="850" w:type="dxa"/>
            <w:vAlign w:val="center"/>
          </w:tcPr>
          <w:p w:rsidR="00414401" w:rsidRPr="00170B16" w:rsidRDefault="00414401" w:rsidP="00152D25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水平板</w:t>
            </w:r>
            <w:r w:rsidRPr="00170B16">
              <w:rPr>
                <w:rFonts w:ascii="宋体" w:hAnsi="宋体" w:hint="eastAsia"/>
                <w:sz w:val="18"/>
                <w:szCs w:val="18"/>
              </w:rPr>
              <w:t>发送</w:t>
            </w:r>
          </w:p>
        </w:tc>
        <w:tc>
          <w:tcPr>
            <w:tcW w:w="1701" w:type="dxa"/>
            <w:shd w:val="clear" w:color="auto" w:fill="auto"/>
          </w:tcPr>
          <w:p w:rsidR="00414401" w:rsidRPr="00B37894" w:rsidRDefault="00414401" w:rsidP="00152D25">
            <w:pPr>
              <w:spacing w:line="240" w:lineRule="atLeast"/>
              <w:rPr>
                <w:rFonts w:ascii="宋体" w:hAnsi="宋体"/>
                <w:szCs w:val="21"/>
              </w:rPr>
            </w:pPr>
            <w:r w:rsidRPr="00586A1A">
              <w:rPr>
                <w:rFonts w:ascii="宋体" w:hAnsi="宋体" w:hint="eastAsia"/>
                <w:szCs w:val="21"/>
              </w:rPr>
              <w:t>AD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586A1A">
              <w:rPr>
                <w:rFonts w:ascii="宋体" w:hAnsi="宋体"/>
                <w:szCs w:val="21"/>
              </w:rPr>
              <w:t>从机地址</w:t>
            </w:r>
          </w:p>
        </w:tc>
        <w:tc>
          <w:tcPr>
            <w:tcW w:w="1276" w:type="dxa"/>
          </w:tcPr>
          <w:p w:rsidR="00414401" w:rsidRPr="00B37894" w:rsidRDefault="00414401" w:rsidP="00152D25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Function</w:t>
            </w:r>
            <w:r>
              <w:rPr>
                <w:rFonts w:ascii="宋体" w:hAnsi="宋体"/>
                <w:szCs w:val="21"/>
              </w:rPr>
              <w:t>功能码</w:t>
            </w:r>
          </w:p>
        </w:tc>
        <w:tc>
          <w:tcPr>
            <w:tcW w:w="1559" w:type="dxa"/>
          </w:tcPr>
          <w:p w:rsidR="00414401" w:rsidRPr="00586A1A" w:rsidRDefault="00414401" w:rsidP="00152D25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Line</w:t>
            </w:r>
            <w:r>
              <w:rPr>
                <w:rFonts w:ascii="宋体" w:hAnsi="宋体"/>
                <w:szCs w:val="21"/>
              </w:rPr>
              <w:t>行</w:t>
            </w:r>
          </w:p>
        </w:tc>
        <w:tc>
          <w:tcPr>
            <w:tcW w:w="1843" w:type="dxa"/>
          </w:tcPr>
          <w:p w:rsidR="00414401" w:rsidRPr="00586A1A" w:rsidRDefault="00414401" w:rsidP="00152D25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Column</w:t>
            </w:r>
            <w:r>
              <w:rPr>
                <w:rFonts w:ascii="宋体" w:hAnsi="宋体"/>
                <w:szCs w:val="21"/>
              </w:rPr>
              <w:t>列</w:t>
            </w:r>
          </w:p>
        </w:tc>
        <w:tc>
          <w:tcPr>
            <w:tcW w:w="2268" w:type="dxa"/>
            <w:vAlign w:val="center"/>
          </w:tcPr>
          <w:p w:rsidR="00414401" w:rsidRPr="00586A1A" w:rsidRDefault="00414401" w:rsidP="00152D2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Command命令字</w:t>
            </w:r>
          </w:p>
        </w:tc>
        <w:tc>
          <w:tcPr>
            <w:tcW w:w="2552" w:type="dxa"/>
            <w:vAlign w:val="center"/>
          </w:tcPr>
          <w:p w:rsidR="00414401" w:rsidRPr="00586A1A" w:rsidRDefault="00414401" w:rsidP="00152D25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State 状态</w:t>
            </w:r>
          </w:p>
        </w:tc>
        <w:tc>
          <w:tcPr>
            <w:tcW w:w="2551" w:type="dxa"/>
            <w:gridSpan w:val="2"/>
            <w:vAlign w:val="center"/>
          </w:tcPr>
          <w:p w:rsidR="00414401" w:rsidRPr="00170B16" w:rsidRDefault="00414401" w:rsidP="00152D25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70B16">
              <w:rPr>
                <w:rFonts w:ascii="宋体" w:hAnsi="宋体" w:hint="eastAsia"/>
                <w:sz w:val="18"/>
                <w:szCs w:val="18"/>
              </w:rPr>
              <w:t>Result 结果</w:t>
            </w:r>
          </w:p>
        </w:tc>
        <w:tc>
          <w:tcPr>
            <w:tcW w:w="709" w:type="dxa"/>
            <w:vAlign w:val="center"/>
          </w:tcPr>
          <w:p w:rsidR="00414401" w:rsidRPr="00170B16" w:rsidRDefault="00414401" w:rsidP="00152D25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70B16">
              <w:rPr>
                <w:rFonts w:ascii="宋体" w:hAnsi="宋体" w:hint="eastAsia"/>
                <w:sz w:val="18"/>
                <w:szCs w:val="18"/>
              </w:rPr>
              <w:t>CRC_L</w:t>
            </w:r>
          </w:p>
        </w:tc>
        <w:tc>
          <w:tcPr>
            <w:tcW w:w="709" w:type="dxa"/>
            <w:vAlign w:val="center"/>
          </w:tcPr>
          <w:p w:rsidR="00414401" w:rsidRPr="00170B16" w:rsidRDefault="00414401" w:rsidP="00152D25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70B16">
              <w:rPr>
                <w:rFonts w:ascii="宋体" w:hAnsi="宋体" w:hint="eastAsia"/>
                <w:sz w:val="18"/>
                <w:szCs w:val="18"/>
              </w:rPr>
              <w:t>CRC_H</w:t>
            </w:r>
          </w:p>
        </w:tc>
      </w:tr>
      <w:tr w:rsidR="00E3799F" w:rsidRPr="00586A1A" w:rsidTr="00E3799F">
        <w:tc>
          <w:tcPr>
            <w:tcW w:w="850" w:type="dxa"/>
            <w:vAlign w:val="center"/>
          </w:tcPr>
          <w:p w:rsidR="00E3799F" w:rsidRPr="00170B16" w:rsidRDefault="00E3799F" w:rsidP="00152D25">
            <w:pPr>
              <w:spacing w:line="24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70B16">
              <w:rPr>
                <w:rFonts w:ascii="宋体" w:hAnsi="宋体" w:hint="eastAsia"/>
                <w:sz w:val="18"/>
                <w:szCs w:val="18"/>
              </w:rPr>
              <w:t>意义</w:t>
            </w:r>
          </w:p>
        </w:tc>
        <w:tc>
          <w:tcPr>
            <w:tcW w:w="1701" w:type="dxa"/>
            <w:shd w:val="clear" w:color="auto" w:fill="auto"/>
          </w:tcPr>
          <w:p w:rsidR="00E3799F" w:rsidRPr="00812FFA" w:rsidRDefault="00E3799F" w:rsidP="00152D25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812FFA">
              <w:rPr>
                <w:rFonts w:ascii="宋体" w:hAnsi="宋体" w:hint="eastAsia"/>
                <w:sz w:val="18"/>
                <w:szCs w:val="18"/>
              </w:rPr>
              <w:t>04：水平板控制板</w:t>
            </w:r>
          </w:p>
          <w:p w:rsidR="00E3799F" w:rsidRPr="007F3F07" w:rsidRDefault="00E3799F" w:rsidP="00152D25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E3799F" w:rsidRPr="004E6B6D" w:rsidRDefault="00E3799F" w:rsidP="00152D25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4E6B6D">
              <w:rPr>
                <w:rFonts w:ascii="宋体" w:hAnsi="宋体" w:hint="eastAsia"/>
                <w:sz w:val="18"/>
                <w:szCs w:val="18"/>
              </w:rPr>
              <w:t>06: 写指令</w:t>
            </w:r>
          </w:p>
          <w:p w:rsidR="00E3799F" w:rsidRPr="007F3F07" w:rsidRDefault="00E3799F" w:rsidP="00152D25">
            <w:pPr>
              <w:spacing w:line="240" w:lineRule="atLeast"/>
              <w:rPr>
                <w:rFonts w:ascii="宋体" w:hAnsi="宋体"/>
                <w:szCs w:val="21"/>
              </w:rPr>
            </w:pPr>
            <w:r w:rsidRPr="004E6B6D">
              <w:rPr>
                <w:rFonts w:ascii="宋体" w:hAnsi="宋体" w:hint="eastAsia"/>
                <w:sz w:val="18"/>
                <w:szCs w:val="18"/>
              </w:rPr>
              <w:t>03：查询指令</w:t>
            </w:r>
          </w:p>
        </w:tc>
        <w:tc>
          <w:tcPr>
            <w:tcW w:w="1559" w:type="dxa"/>
          </w:tcPr>
          <w:p w:rsidR="00E3799F" w:rsidRPr="00812FFA" w:rsidRDefault="00E3799F" w:rsidP="00152D25">
            <w:pPr>
              <w:spacing w:line="240" w:lineRule="atLeast"/>
              <w:jc w:val="left"/>
              <w:rPr>
                <w:rFonts w:ascii="宋体" w:hAnsi="宋体"/>
                <w:sz w:val="18"/>
                <w:szCs w:val="18"/>
              </w:rPr>
            </w:pPr>
            <w:r w:rsidRPr="00FB3448">
              <w:rPr>
                <w:rFonts w:ascii="宋体" w:hAnsi="宋体" w:hint="eastAsia"/>
                <w:sz w:val="18"/>
                <w:szCs w:val="18"/>
              </w:rPr>
              <w:t>发药通道</w:t>
            </w:r>
            <w:r w:rsidRPr="00FB3448">
              <w:rPr>
                <w:rFonts w:ascii="宋体" w:hAnsi="宋体"/>
                <w:sz w:val="18"/>
                <w:szCs w:val="18"/>
              </w:rPr>
              <w:t>所在行</w:t>
            </w:r>
            <w:r w:rsidRPr="00FB3448">
              <w:rPr>
                <w:rFonts w:ascii="宋体" w:hAnsi="宋体" w:hint="eastAsia"/>
                <w:sz w:val="18"/>
                <w:szCs w:val="18"/>
              </w:rPr>
              <w:t>：</w:t>
            </w:r>
            <w:r w:rsidRPr="00812FFA">
              <w:rPr>
                <w:rFonts w:ascii="宋体" w:hAnsi="宋体" w:hint="eastAsia"/>
                <w:sz w:val="18"/>
                <w:szCs w:val="18"/>
              </w:rPr>
              <w:t>发药通道</w:t>
            </w:r>
            <w:r w:rsidRPr="00812FFA">
              <w:rPr>
                <w:rFonts w:ascii="宋体" w:hAnsi="宋体"/>
                <w:sz w:val="18"/>
                <w:szCs w:val="18"/>
              </w:rPr>
              <w:t>所在行</w:t>
            </w:r>
            <w:r w:rsidRPr="00812FFA">
              <w:rPr>
                <w:rFonts w:ascii="宋体" w:hAnsi="宋体" w:hint="eastAsia"/>
                <w:sz w:val="18"/>
                <w:szCs w:val="18"/>
              </w:rPr>
              <w:t>，</w:t>
            </w:r>
            <w:r w:rsidRPr="00812FFA">
              <w:rPr>
                <w:rFonts w:ascii="宋体" w:hAnsi="宋体"/>
                <w:sz w:val="18"/>
                <w:szCs w:val="18"/>
              </w:rPr>
              <w:t>取值范围为</w:t>
            </w:r>
            <w:r w:rsidRPr="00812FFA">
              <w:rPr>
                <w:rFonts w:ascii="宋体" w:hAnsi="宋体" w:hint="eastAsia"/>
                <w:sz w:val="18"/>
                <w:szCs w:val="18"/>
              </w:rPr>
              <w:t>1-30</w:t>
            </w:r>
          </w:p>
          <w:p w:rsidR="00E3799F" w:rsidRPr="006867D6" w:rsidRDefault="00E3799F" w:rsidP="00152D25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43" w:type="dxa"/>
          </w:tcPr>
          <w:p w:rsidR="00E3799F" w:rsidRPr="006867D6" w:rsidRDefault="00E3799F" w:rsidP="00152D25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FB3448">
              <w:rPr>
                <w:rFonts w:ascii="宋体" w:hAnsi="宋体" w:hint="eastAsia"/>
                <w:sz w:val="18"/>
                <w:szCs w:val="18"/>
              </w:rPr>
              <w:t>发药通道</w:t>
            </w:r>
            <w:r w:rsidRPr="00FB3448">
              <w:rPr>
                <w:rFonts w:ascii="宋体" w:hAnsi="宋体"/>
                <w:sz w:val="18"/>
                <w:szCs w:val="18"/>
              </w:rPr>
              <w:t>所在列</w:t>
            </w:r>
            <w:r w:rsidRPr="00FB3448">
              <w:rPr>
                <w:rFonts w:ascii="宋体" w:hAnsi="宋体" w:hint="eastAsia"/>
                <w:sz w:val="18"/>
                <w:szCs w:val="18"/>
              </w:rPr>
              <w:t>：</w:t>
            </w:r>
            <w:r w:rsidRPr="006867D6">
              <w:rPr>
                <w:rFonts w:ascii="宋体" w:hAnsi="宋体" w:hint="eastAsia"/>
                <w:sz w:val="18"/>
                <w:szCs w:val="18"/>
              </w:rPr>
              <w:t>发药通道</w:t>
            </w:r>
            <w:r w:rsidRPr="006867D6">
              <w:rPr>
                <w:rFonts w:ascii="宋体" w:hAnsi="宋体"/>
                <w:sz w:val="18"/>
                <w:szCs w:val="18"/>
              </w:rPr>
              <w:t>所在列</w:t>
            </w:r>
            <w:r w:rsidRPr="006867D6">
              <w:rPr>
                <w:rFonts w:ascii="宋体" w:hAnsi="宋体" w:hint="eastAsia"/>
                <w:sz w:val="18"/>
                <w:szCs w:val="18"/>
              </w:rPr>
              <w:t>，</w:t>
            </w:r>
            <w:r w:rsidRPr="006867D6">
              <w:rPr>
                <w:rFonts w:ascii="宋体" w:hAnsi="宋体"/>
                <w:sz w:val="18"/>
                <w:szCs w:val="18"/>
              </w:rPr>
              <w:t>取值范围为</w:t>
            </w:r>
            <w:r w:rsidRPr="006867D6">
              <w:rPr>
                <w:rFonts w:ascii="宋体" w:hAnsi="宋体" w:hint="eastAsia"/>
                <w:sz w:val="18"/>
                <w:szCs w:val="18"/>
              </w:rPr>
              <w:t>1-20</w:t>
            </w:r>
          </w:p>
          <w:p w:rsidR="00E3799F" w:rsidRPr="006867D6" w:rsidRDefault="00E3799F" w:rsidP="00152D25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:rsidR="00E3799F" w:rsidRPr="00586A1A" w:rsidRDefault="00E3799F" w:rsidP="00152D25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</w:tcPr>
          <w:p w:rsidR="00E3799F" w:rsidRPr="006867D6" w:rsidRDefault="00E3799F" w:rsidP="00152D25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6867D6">
              <w:rPr>
                <w:rFonts w:ascii="宋体" w:hAnsi="宋体" w:hint="eastAsia"/>
                <w:sz w:val="18"/>
                <w:szCs w:val="18"/>
              </w:rPr>
              <w:t>1</w:t>
            </w:r>
            <w:r w:rsidR="00424C9F">
              <w:rPr>
                <w:rFonts w:ascii="宋体" w:hAnsi="宋体" w:hint="eastAsia"/>
                <w:sz w:val="18"/>
                <w:szCs w:val="18"/>
              </w:rPr>
              <w:t>：</w:t>
            </w:r>
            <w:r w:rsidRPr="006867D6">
              <w:rPr>
                <w:rFonts w:ascii="宋体" w:hAnsi="宋体" w:hint="eastAsia"/>
                <w:sz w:val="18"/>
                <w:szCs w:val="18"/>
              </w:rPr>
              <w:t>时</w:t>
            </w:r>
            <w:r w:rsidRPr="006867D6">
              <w:rPr>
                <w:rFonts w:ascii="宋体" w:hAnsi="宋体"/>
                <w:sz w:val="18"/>
                <w:szCs w:val="18"/>
              </w:rPr>
              <w:t>为发药命令</w:t>
            </w:r>
            <w:r w:rsidRPr="006867D6"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E3799F" w:rsidRDefault="00E3799F" w:rsidP="00152D25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6867D6">
              <w:rPr>
                <w:rFonts w:ascii="宋体" w:hAnsi="宋体" w:hint="eastAsia"/>
                <w:sz w:val="18"/>
                <w:szCs w:val="18"/>
              </w:rPr>
              <w:t>11</w:t>
            </w:r>
            <w:r w:rsidR="00424C9F">
              <w:rPr>
                <w:rFonts w:ascii="宋体" w:hAnsi="宋体" w:hint="eastAsia"/>
                <w:sz w:val="18"/>
                <w:szCs w:val="18"/>
              </w:rPr>
              <w:t>：</w:t>
            </w:r>
            <w:r w:rsidRPr="006867D6">
              <w:rPr>
                <w:rFonts w:ascii="宋体" w:hAnsi="宋体" w:hint="eastAsia"/>
                <w:sz w:val="18"/>
                <w:szCs w:val="18"/>
              </w:rPr>
              <w:t>时为双通道发药命令；</w:t>
            </w:r>
          </w:p>
          <w:p w:rsidR="00E3799F" w:rsidRPr="006867D6" w:rsidRDefault="00E3799F" w:rsidP="00152D25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6867D6">
              <w:rPr>
                <w:rFonts w:ascii="宋体" w:hAnsi="宋体" w:hint="eastAsia"/>
                <w:sz w:val="18"/>
                <w:szCs w:val="18"/>
              </w:rPr>
              <w:t>2</w:t>
            </w:r>
            <w:r w:rsidR="00424C9F">
              <w:rPr>
                <w:rFonts w:ascii="宋体" w:hAnsi="宋体" w:hint="eastAsia"/>
                <w:sz w:val="18"/>
                <w:szCs w:val="18"/>
              </w:rPr>
              <w:t>：</w:t>
            </w:r>
            <w:r w:rsidRPr="006867D6">
              <w:rPr>
                <w:rFonts w:ascii="宋体" w:hAnsi="宋体" w:hint="eastAsia"/>
                <w:sz w:val="18"/>
                <w:szCs w:val="18"/>
              </w:rPr>
              <w:t>时</w:t>
            </w:r>
            <w:r w:rsidRPr="006867D6">
              <w:rPr>
                <w:rFonts w:ascii="宋体" w:hAnsi="宋体"/>
                <w:sz w:val="18"/>
                <w:szCs w:val="18"/>
              </w:rPr>
              <w:t>为灯亮</w:t>
            </w:r>
            <w:proofErr w:type="gramStart"/>
            <w:r w:rsidRPr="006867D6">
              <w:rPr>
                <w:rFonts w:ascii="宋体" w:hAnsi="宋体"/>
                <w:sz w:val="18"/>
                <w:szCs w:val="18"/>
              </w:rPr>
              <w:t>灭</w:t>
            </w:r>
            <w:proofErr w:type="gramEnd"/>
            <w:r w:rsidRPr="006867D6">
              <w:rPr>
                <w:rFonts w:ascii="宋体" w:hAnsi="宋体"/>
                <w:sz w:val="18"/>
                <w:szCs w:val="18"/>
              </w:rPr>
              <w:t>命令</w:t>
            </w:r>
            <w:r w:rsidRPr="006867D6"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E3799F" w:rsidRPr="006867D6" w:rsidRDefault="00E3799F" w:rsidP="00E3799F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</w:tcPr>
          <w:p w:rsidR="00E3799F" w:rsidRPr="00BB1912" w:rsidRDefault="00E3799F" w:rsidP="00152D25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BB1912">
              <w:rPr>
                <w:rFonts w:ascii="宋体" w:hAnsi="宋体" w:hint="eastAsia"/>
                <w:sz w:val="18"/>
                <w:szCs w:val="18"/>
              </w:rPr>
              <w:t>指定</w:t>
            </w:r>
            <w:r w:rsidRPr="00BB1912">
              <w:rPr>
                <w:rFonts w:ascii="宋体" w:hAnsi="宋体"/>
                <w:sz w:val="18"/>
                <w:szCs w:val="18"/>
              </w:rPr>
              <w:t>通道的发药数量</w:t>
            </w:r>
            <w:r w:rsidRPr="00BB1912">
              <w:rPr>
                <w:rFonts w:ascii="宋体" w:hAnsi="宋体" w:hint="eastAsia"/>
                <w:sz w:val="18"/>
                <w:szCs w:val="18"/>
              </w:rPr>
              <w:t>（或</w:t>
            </w:r>
            <w:r w:rsidRPr="00BB1912">
              <w:rPr>
                <w:rFonts w:ascii="宋体" w:hAnsi="宋体"/>
                <w:sz w:val="18"/>
                <w:szCs w:val="18"/>
              </w:rPr>
              <w:t>灯亮</w:t>
            </w:r>
            <w:proofErr w:type="gramStart"/>
            <w:r w:rsidRPr="00BB1912">
              <w:rPr>
                <w:rFonts w:ascii="宋体" w:hAnsi="宋体"/>
                <w:sz w:val="18"/>
                <w:szCs w:val="18"/>
              </w:rPr>
              <w:t>灭</w:t>
            </w:r>
            <w:proofErr w:type="gramEnd"/>
            <w:r w:rsidRPr="00BB1912">
              <w:rPr>
                <w:rFonts w:ascii="宋体" w:hAnsi="宋体" w:hint="eastAsia"/>
                <w:sz w:val="18"/>
                <w:szCs w:val="18"/>
              </w:rPr>
              <w:t>状态</w:t>
            </w:r>
            <w:r w:rsidRPr="00BB1912">
              <w:rPr>
                <w:rFonts w:ascii="宋体" w:hAnsi="宋体"/>
                <w:sz w:val="18"/>
                <w:szCs w:val="18"/>
              </w:rPr>
              <w:t>）</w:t>
            </w:r>
          </w:p>
          <w:p w:rsidR="00E3799F" w:rsidRPr="00BB1912" w:rsidRDefault="00E3799F" w:rsidP="00152D25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Command </w:t>
            </w:r>
            <w:r w:rsidRPr="00FB3448">
              <w:rPr>
                <w:rFonts w:ascii="宋体" w:hAnsi="宋体"/>
                <w:sz w:val="18"/>
                <w:szCs w:val="18"/>
              </w:rPr>
              <w:t>=1</w:t>
            </w:r>
            <w:r>
              <w:rPr>
                <w:rFonts w:ascii="宋体" w:hAnsi="宋体"/>
                <w:sz w:val="18"/>
                <w:szCs w:val="18"/>
              </w:rPr>
              <w:t>或</w:t>
            </w:r>
            <w:r>
              <w:rPr>
                <w:rFonts w:ascii="宋体" w:hAnsi="宋体" w:hint="eastAsia"/>
                <w:sz w:val="18"/>
                <w:szCs w:val="18"/>
              </w:rPr>
              <w:t>11</w:t>
            </w:r>
            <w:r w:rsidRPr="00FB3448">
              <w:rPr>
                <w:rFonts w:ascii="宋体" w:hAnsi="宋体" w:hint="eastAsia"/>
                <w:sz w:val="18"/>
                <w:szCs w:val="18"/>
              </w:rPr>
              <w:t>时</w:t>
            </w:r>
            <w:r w:rsidRPr="00FB3448">
              <w:rPr>
                <w:rFonts w:ascii="宋体" w:hAnsi="宋体"/>
                <w:sz w:val="18"/>
                <w:szCs w:val="18"/>
              </w:rPr>
              <w:t>，</w:t>
            </w:r>
            <w:r w:rsidRPr="00BB1912">
              <w:rPr>
                <w:rFonts w:ascii="宋体" w:hAnsi="宋体" w:hint="eastAsia"/>
                <w:sz w:val="18"/>
                <w:szCs w:val="18"/>
              </w:rPr>
              <w:t>指定</w:t>
            </w:r>
            <w:r w:rsidRPr="00BB1912">
              <w:rPr>
                <w:rFonts w:ascii="宋体" w:hAnsi="宋体"/>
                <w:sz w:val="18"/>
                <w:szCs w:val="18"/>
              </w:rPr>
              <w:t>通道的</w:t>
            </w:r>
            <w:r w:rsidRPr="00BB1912">
              <w:rPr>
                <w:rFonts w:ascii="宋体" w:hAnsi="宋体" w:hint="eastAsia"/>
                <w:sz w:val="18"/>
                <w:szCs w:val="18"/>
              </w:rPr>
              <w:t>已经</w:t>
            </w:r>
            <w:r w:rsidRPr="00BB1912">
              <w:rPr>
                <w:rFonts w:ascii="宋体" w:hAnsi="宋体"/>
                <w:sz w:val="18"/>
                <w:szCs w:val="18"/>
              </w:rPr>
              <w:t>完成的发药数量。</w:t>
            </w:r>
          </w:p>
          <w:p w:rsidR="00E3799F" w:rsidRDefault="00E3799F" w:rsidP="00223F68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Command </w:t>
            </w:r>
            <w:r w:rsidRPr="00FB3448">
              <w:rPr>
                <w:rFonts w:ascii="宋体" w:hAnsi="宋体"/>
                <w:sz w:val="18"/>
                <w:szCs w:val="18"/>
              </w:rPr>
              <w:t>=2</w:t>
            </w:r>
            <w:r w:rsidRPr="00FB3448">
              <w:rPr>
                <w:rFonts w:ascii="宋体" w:hAnsi="宋体" w:hint="eastAsia"/>
                <w:sz w:val="18"/>
                <w:szCs w:val="18"/>
              </w:rPr>
              <w:t>时</w:t>
            </w:r>
            <w:r w:rsidRPr="00FB3448">
              <w:rPr>
                <w:rFonts w:ascii="宋体" w:hAnsi="宋体"/>
                <w:sz w:val="18"/>
                <w:szCs w:val="18"/>
              </w:rPr>
              <w:t>，</w:t>
            </w:r>
            <w:r w:rsidRPr="00BB1912">
              <w:rPr>
                <w:rFonts w:ascii="宋体" w:hAnsi="宋体" w:hint="eastAsia"/>
                <w:sz w:val="18"/>
                <w:szCs w:val="18"/>
              </w:rPr>
              <w:t>指定</w:t>
            </w:r>
            <w:r w:rsidRPr="00BB1912">
              <w:rPr>
                <w:rFonts w:ascii="宋体" w:hAnsi="宋体"/>
                <w:sz w:val="18"/>
                <w:szCs w:val="18"/>
              </w:rPr>
              <w:t>通道</w:t>
            </w:r>
            <w:r w:rsidRPr="00BB1912">
              <w:rPr>
                <w:rFonts w:ascii="宋体" w:hAnsi="宋体" w:hint="eastAsia"/>
                <w:sz w:val="18"/>
                <w:szCs w:val="18"/>
              </w:rPr>
              <w:t>灯亮</w:t>
            </w:r>
            <w:proofErr w:type="gramStart"/>
            <w:r w:rsidRPr="00BB1912">
              <w:rPr>
                <w:rFonts w:ascii="宋体" w:hAnsi="宋体"/>
                <w:sz w:val="18"/>
                <w:szCs w:val="18"/>
              </w:rPr>
              <w:t>灭</w:t>
            </w:r>
            <w:proofErr w:type="gramEnd"/>
            <w:r w:rsidRPr="00BB1912"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：     </w:t>
            </w:r>
          </w:p>
          <w:p w:rsidR="00E3799F" w:rsidRPr="00FB3448" w:rsidRDefault="00E3799F" w:rsidP="00223F68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BB1912">
              <w:rPr>
                <w:rFonts w:ascii="宋体" w:hAnsi="宋体" w:hint="eastAsia"/>
                <w:sz w:val="18"/>
                <w:szCs w:val="18"/>
              </w:rPr>
              <w:t>1为</w:t>
            </w:r>
            <w:r w:rsidRPr="00BB1912">
              <w:rPr>
                <w:rFonts w:ascii="宋体" w:hAnsi="宋体"/>
                <w:sz w:val="18"/>
                <w:szCs w:val="18"/>
              </w:rPr>
              <w:t>亮</w:t>
            </w:r>
            <w:r w:rsidRPr="00BB1912">
              <w:rPr>
                <w:rFonts w:ascii="宋体" w:hAnsi="宋体" w:hint="eastAsia"/>
                <w:sz w:val="18"/>
                <w:szCs w:val="18"/>
              </w:rPr>
              <w:t>状态</w:t>
            </w:r>
            <w:r w:rsidRPr="00BB1912">
              <w:rPr>
                <w:rFonts w:ascii="宋体" w:hAnsi="宋体"/>
                <w:sz w:val="18"/>
                <w:szCs w:val="18"/>
              </w:rPr>
              <w:t>；</w:t>
            </w:r>
            <w:r w:rsidRPr="00BB1912">
              <w:rPr>
                <w:rFonts w:ascii="宋体" w:hAnsi="宋体" w:hint="eastAsia"/>
                <w:sz w:val="18"/>
                <w:szCs w:val="18"/>
              </w:rPr>
              <w:t>0</w:t>
            </w:r>
            <w:r w:rsidRPr="00BB1912">
              <w:rPr>
                <w:rFonts w:ascii="宋体" w:hAnsi="宋体"/>
                <w:sz w:val="18"/>
                <w:szCs w:val="18"/>
              </w:rPr>
              <w:t>为</w:t>
            </w:r>
            <w:proofErr w:type="gramStart"/>
            <w:r w:rsidRPr="00BB1912">
              <w:rPr>
                <w:rFonts w:ascii="宋体" w:hAnsi="宋体"/>
                <w:sz w:val="18"/>
                <w:szCs w:val="18"/>
              </w:rPr>
              <w:t>灭</w:t>
            </w:r>
            <w:r w:rsidRPr="00BB1912">
              <w:rPr>
                <w:rFonts w:ascii="宋体" w:hAnsi="宋体" w:hint="eastAsia"/>
                <w:sz w:val="18"/>
                <w:szCs w:val="18"/>
              </w:rPr>
              <w:t>状态</w:t>
            </w:r>
            <w:proofErr w:type="gramEnd"/>
          </w:p>
        </w:tc>
        <w:tc>
          <w:tcPr>
            <w:tcW w:w="2551" w:type="dxa"/>
            <w:gridSpan w:val="2"/>
          </w:tcPr>
          <w:p w:rsidR="00E3799F" w:rsidRPr="00130983" w:rsidRDefault="00E3799F" w:rsidP="00130983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130983">
              <w:rPr>
                <w:rFonts w:ascii="宋体" w:hAnsi="宋体" w:hint="eastAsia"/>
                <w:sz w:val="18"/>
                <w:szCs w:val="18"/>
              </w:rPr>
              <w:t>发药机反馈状态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</w:p>
          <w:p w:rsidR="00E3799F" w:rsidRDefault="00E3799F" w:rsidP="00130983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000</w:t>
            </w:r>
            <w:r w:rsidRPr="00130983">
              <w:rPr>
                <w:rFonts w:ascii="宋体" w:hAnsi="宋体"/>
                <w:sz w:val="18"/>
                <w:szCs w:val="18"/>
              </w:rPr>
              <w:t>1</w:t>
            </w:r>
            <w:r w:rsidRPr="00130983">
              <w:rPr>
                <w:rFonts w:ascii="宋体" w:hAnsi="宋体" w:hint="eastAsia"/>
                <w:sz w:val="18"/>
                <w:szCs w:val="18"/>
              </w:rPr>
              <w:t>时</w:t>
            </w:r>
            <w:r w:rsidRPr="00130983">
              <w:rPr>
                <w:rFonts w:ascii="宋体" w:hAnsi="宋体"/>
                <w:sz w:val="18"/>
                <w:szCs w:val="18"/>
              </w:rPr>
              <w:t>为</w:t>
            </w:r>
            <w:r w:rsidRPr="00130983">
              <w:rPr>
                <w:rFonts w:ascii="宋体" w:hAnsi="宋体" w:hint="eastAsia"/>
                <w:sz w:val="18"/>
                <w:szCs w:val="18"/>
              </w:rPr>
              <w:t>执行</w:t>
            </w:r>
            <w:r w:rsidRPr="00130983">
              <w:rPr>
                <w:rFonts w:ascii="宋体" w:hAnsi="宋体"/>
                <w:sz w:val="18"/>
                <w:szCs w:val="18"/>
              </w:rPr>
              <w:t>接收命令</w:t>
            </w:r>
            <w:r w:rsidRPr="00130983"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E3799F" w:rsidRDefault="00E3799F" w:rsidP="00130983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000</w:t>
            </w:r>
            <w:r w:rsidRPr="00130983">
              <w:rPr>
                <w:rFonts w:ascii="宋体" w:hAnsi="宋体" w:hint="eastAsia"/>
                <w:sz w:val="18"/>
                <w:szCs w:val="18"/>
              </w:rPr>
              <w:t>2时</w:t>
            </w:r>
            <w:r w:rsidRPr="00130983">
              <w:rPr>
                <w:rFonts w:ascii="宋体" w:hAnsi="宋体"/>
                <w:sz w:val="18"/>
                <w:szCs w:val="18"/>
              </w:rPr>
              <w:t>为命令</w:t>
            </w:r>
            <w:r w:rsidRPr="00130983">
              <w:rPr>
                <w:rFonts w:ascii="宋体" w:hAnsi="宋体" w:hint="eastAsia"/>
                <w:sz w:val="18"/>
                <w:szCs w:val="18"/>
              </w:rPr>
              <w:t>正常</w:t>
            </w:r>
            <w:r w:rsidRPr="00130983">
              <w:rPr>
                <w:rFonts w:ascii="宋体" w:hAnsi="宋体"/>
                <w:sz w:val="18"/>
                <w:szCs w:val="18"/>
              </w:rPr>
              <w:t>完成</w:t>
            </w:r>
            <w:r w:rsidRPr="00130983"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E3799F" w:rsidRDefault="00E3799F" w:rsidP="00130983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000</w:t>
            </w:r>
            <w:r w:rsidRPr="00130983">
              <w:rPr>
                <w:rFonts w:ascii="宋体" w:hAnsi="宋体" w:hint="eastAsia"/>
                <w:sz w:val="18"/>
                <w:szCs w:val="18"/>
              </w:rPr>
              <w:t>3时</w:t>
            </w:r>
            <w:r w:rsidRPr="00130983">
              <w:rPr>
                <w:rFonts w:ascii="宋体" w:hAnsi="宋体"/>
                <w:sz w:val="18"/>
                <w:szCs w:val="18"/>
              </w:rPr>
              <w:t>为命令</w:t>
            </w:r>
            <w:r w:rsidRPr="00130983">
              <w:rPr>
                <w:rFonts w:ascii="宋体" w:hAnsi="宋体" w:hint="eastAsia"/>
                <w:sz w:val="18"/>
                <w:szCs w:val="18"/>
              </w:rPr>
              <w:t>完成后通道</w:t>
            </w:r>
            <w:r w:rsidRPr="00130983">
              <w:rPr>
                <w:rFonts w:ascii="宋体" w:hAnsi="宋体"/>
                <w:sz w:val="18"/>
                <w:szCs w:val="18"/>
              </w:rPr>
              <w:t>堵塞</w:t>
            </w:r>
            <w:r w:rsidRPr="00130983"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E3799F" w:rsidRPr="00130983" w:rsidRDefault="00E3799F" w:rsidP="00E3799F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000</w:t>
            </w:r>
            <w:r w:rsidRPr="00130983">
              <w:rPr>
                <w:rFonts w:ascii="宋体" w:hAnsi="宋体" w:hint="eastAsia"/>
                <w:sz w:val="18"/>
                <w:szCs w:val="18"/>
              </w:rPr>
              <w:t>4时</w:t>
            </w:r>
            <w:r w:rsidRPr="00130983">
              <w:rPr>
                <w:rFonts w:ascii="宋体" w:hAnsi="宋体"/>
                <w:sz w:val="18"/>
                <w:szCs w:val="18"/>
              </w:rPr>
              <w:t>为命令完成，</w:t>
            </w:r>
            <w:r w:rsidRPr="00130983">
              <w:rPr>
                <w:rFonts w:ascii="宋体" w:hAnsi="宋体" w:hint="eastAsia"/>
                <w:sz w:val="18"/>
                <w:szCs w:val="18"/>
              </w:rPr>
              <w:t>但</w:t>
            </w:r>
            <w:r w:rsidRPr="00130983">
              <w:rPr>
                <w:rFonts w:ascii="宋体" w:hAnsi="宋体"/>
                <w:sz w:val="18"/>
                <w:szCs w:val="18"/>
              </w:rPr>
              <w:t>药品</w:t>
            </w:r>
            <w:r w:rsidRPr="00130983">
              <w:rPr>
                <w:rFonts w:ascii="宋体" w:hAnsi="宋体" w:hint="eastAsia"/>
                <w:sz w:val="18"/>
                <w:szCs w:val="18"/>
              </w:rPr>
              <w:t>未</w:t>
            </w:r>
            <w:r w:rsidRPr="00130983">
              <w:rPr>
                <w:rFonts w:ascii="宋体" w:hAnsi="宋体"/>
                <w:sz w:val="18"/>
                <w:szCs w:val="18"/>
              </w:rPr>
              <w:t>完全发出</w:t>
            </w:r>
            <w:r w:rsidRPr="00414401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  <w:tc>
          <w:tcPr>
            <w:tcW w:w="1418" w:type="dxa"/>
            <w:gridSpan w:val="2"/>
          </w:tcPr>
          <w:p w:rsidR="00E3799F" w:rsidRPr="00FB3448" w:rsidRDefault="00E3799F" w:rsidP="00414401">
            <w:pPr>
              <w:spacing w:line="240" w:lineRule="atLeast"/>
              <w:rPr>
                <w:rFonts w:ascii="宋体" w:hAnsi="宋体"/>
                <w:sz w:val="18"/>
                <w:szCs w:val="18"/>
              </w:rPr>
            </w:pPr>
            <w:r w:rsidRPr="00414401">
              <w:rPr>
                <w:rFonts w:ascii="宋体" w:hAnsi="宋体" w:hint="eastAsia"/>
                <w:sz w:val="18"/>
                <w:szCs w:val="18"/>
              </w:rPr>
              <w:t>CRC16校验码</w:t>
            </w:r>
          </w:p>
        </w:tc>
      </w:tr>
    </w:tbl>
    <w:p w:rsidR="00742A4E" w:rsidRPr="000669E5" w:rsidRDefault="00742A4E" w:rsidP="000669E5">
      <w:pPr>
        <w:spacing w:line="0" w:lineRule="atLeast"/>
        <w:rPr>
          <w:rFonts w:ascii="宋体" w:eastAsiaTheme="minorEastAsia" w:hAnsi="宋体" w:hint="eastAsia"/>
          <w:sz w:val="15"/>
          <w:szCs w:val="15"/>
        </w:rPr>
      </w:pPr>
      <w:r w:rsidRPr="000669E5">
        <w:rPr>
          <w:rFonts w:ascii="宋体" w:eastAsiaTheme="minorEastAsia" w:hAnsi="宋体" w:hint="eastAsia"/>
          <w:sz w:val="15"/>
          <w:szCs w:val="15"/>
        </w:rPr>
        <w:t xml:space="preserve">特例：当发送灭灯广播指令时，1: Line = 00 </w:t>
      </w:r>
      <w:r w:rsidR="000669E5" w:rsidRPr="000669E5">
        <w:rPr>
          <w:rFonts w:ascii="宋体" w:eastAsiaTheme="minorEastAsia" w:hAnsi="宋体" w:hint="eastAsia"/>
          <w:sz w:val="15"/>
          <w:szCs w:val="15"/>
        </w:rPr>
        <w:t xml:space="preserve">    </w:t>
      </w:r>
      <w:r w:rsidRPr="000669E5">
        <w:rPr>
          <w:rFonts w:ascii="宋体" w:eastAsiaTheme="minorEastAsia" w:hAnsi="宋体" w:hint="eastAsia"/>
          <w:sz w:val="15"/>
          <w:szCs w:val="15"/>
        </w:rPr>
        <w:t xml:space="preserve">Column = 00 </w:t>
      </w:r>
      <w:proofErr w:type="gramStart"/>
      <w:r w:rsidRPr="000669E5">
        <w:rPr>
          <w:rFonts w:ascii="宋体" w:eastAsiaTheme="minorEastAsia" w:hAnsi="宋体" w:hint="eastAsia"/>
          <w:sz w:val="15"/>
          <w:szCs w:val="15"/>
        </w:rPr>
        <w:t>灭整个</w:t>
      </w:r>
      <w:proofErr w:type="gramEnd"/>
      <w:r w:rsidRPr="000669E5">
        <w:rPr>
          <w:rFonts w:ascii="宋体" w:eastAsiaTheme="minorEastAsia" w:hAnsi="宋体" w:hint="eastAsia"/>
          <w:sz w:val="15"/>
          <w:szCs w:val="15"/>
        </w:rPr>
        <w:t>柜组的灯</w:t>
      </w:r>
    </w:p>
    <w:p w:rsidR="00742A4E" w:rsidRPr="000669E5" w:rsidRDefault="00742A4E" w:rsidP="000669E5">
      <w:pPr>
        <w:spacing w:line="0" w:lineRule="atLeast"/>
        <w:rPr>
          <w:rFonts w:ascii="宋体" w:eastAsiaTheme="minorEastAsia" w:hAnsi="宋体" w:hint="eastAsia"/>
          <w:sz w:val="15"/>
          <w:szCs w:val="15"/>
        </w:rPr>
      </w:pPr>
      <w:r w:rsidRPr="000669E5">
        <w:rPr>
          <w:rFonts w:ascii="宋体" w:eastAsiaTheme="minorEastAsia" w:hAnsi="宋体" w:hint="eastAsia"/>
          <w:sz w:val="15"/>
          <w:szCs w:val="15"/>
        </w:rPr>
        <w:t xml:space="preserve">                            2：Line = 1 ~ 20 Column = 00 </w:t>
      </w:r>
      <w:proofErr w:type="gramStart"/>
      <w:r w:rsidRPr="000669E5">
        <w:rPr>
          <w:rFonts w:ascii="宋体" w:eastAsiaTheme="minorEastAsia" w:hAnsi="宋体" w:hint="eastAsia"/>
          <w:sz w:val="15"/>
          <w:szCs w:val="15"/>
        </w:rPr>
        <w:t>灭某一行</w:t>
      </w:r>
      <w:proofErr w:type="gramEnd"/>
      <w:r w:rsidRPr="000669E5">
        <w:rPr>
          <w:rFonts w:ascii="宋体" w:eastAsiaTheme="minorEastAsia" w:hAnsi="宋体" w:hint="eastAsia"/>
          <w:sz w:val="15"/>
          <w:szCs w:val="15"/>
        </w:rPr>
        <w:t>的所有灯</w:t>
      </w:r>
    </w:p>
    <w:p w:rsidR="00742A4E" w:rsidRPr="000669E5" w:rsidRDefault="000669E5" w:rsidP="000669E5">
      <w:pPr>
        <w:spacing w:line="0" w:lineRule="atLeast"/>
        <w:rPr>
          <w:rFonts w:ascii="宋体" w:eastAsiaTheme="minorEastAsia" w:hAnsi="宋体" w:hint="eastAsia"/>
          <w:sz w:val="15"/>
          <w:szCs w:val="15"/>
        </w:rPr>
      </w:pPr>
      <w:r w:rsidRPr="000669E5">
        <w:rPr>
          <w:rFonts w:ascii="宋体" w:eastAsiaTheme="minorEastAsia" w:hAnsi="宋体" w:hint="eastAsia"/>
          <w:sz w:val="15"/>
          <w:szCs w:val="15"/>
        </w:rPr>
        <w:t xml:space="preserve">      从机不回复</w:t>
      </w:r>
    </w:p>
    <w:p w:rsidR="004E6B6D" w:rsidRPr="00A50F0B" w:rsidRDefault="00223F68" w:rsidP="004E6B6D">
      <w:pPr>
        <w:spacing w:line="240" w:lineRule="atLeast"/>
        <w:rPr>
          <w:rFonts w:ascii="宋体" w:eastAsiaTheme="minorEastAsia" w:hAnsi="宋体"/>
          <w:sz w:val="24"/>
          <w:szCs w:val="24"/>
        </w:rPr>
      </w:pPr>
      <w:r w:rsidRPr="00A50F0B">
        <w:rPr>
          <w:rFonts w:ascii="宋体" w:eastAsiaTheme="minorEastAsia" w:hAnsi="宋体" w:hint="eastAsia"/>
          <w:sz w:val="24"/>
          <w:szCs w:val="24"/>
        </w:rPr>
        <w:lastRenderedPageBreak/>
        <w:t>2</w:t>
      </w:r>
      <w:r w:rsidR="004E6B6D" w:rsidRPr="00A50F0B">
        <w:rPr>
          <w:rFonts w:ascii="宋体" w:eastAsiaTheme="minorEastAsia" w:hAnsi="宋体" w:hint="eastAsia"/>
          <w:sz w:val="24"/>
          <w:szCs w:val="24"/>
        </w:rPr>
        <w:t xml:space="preserve"> 读取版本号：</w:t>
      </w:r>
    </w:p>
    <w:p w:rsidR="004E6B6D" w:rsidRPr="00A50F0B" w:rsidRDefault="004E6B6D" w:rsidP="004E6B6D">
      <w:pPr>
        <w:spacing w:line="240" w:lineRule="atLeast"/>
        <w:rPr>
          <w:rFonts w:ascii="宋体" w:eastAsiaTheme="minorEastAsia" w:hAnsi="宋体"/>
          <w:sz w:val="24"/>
          <w:szCs w:val="24"/>
        </w:rPr>
      </w:pPr>
      <w:r w:rsidRPr="00A50F0B">
        <w:rPr>
          <w:rFonts w:ascii="宋体" w:eastAsiaTheme="minorEastAsia" w:hAnsi="宋体"/>
          <w:sz w:val="24"/>
          <w:szCs w:val="24"/>
        </w:rPr>
        <w:t>主机发送</w:t>
      </w:r>
      <w:r w:rsidRPr="00A50F0B">
        <w:rPr>
          <w:rFonts w:ascii="宋体" w:eastAsiaTheme="minorEastAsia" w:hAnsi="宋体" w:hint="eastAsia"/>
          <w:sz w:val="24"/>
          <w:szCs w:val="24"/>
        </w:rPr>
        <w:t xml:space="preserve">： </w:t>
      </w:r>
      <w:r w:rsidR="00223F68" w:rsidRPr="00A50F0B">
        <w:rPr>
          <w:rFonts w:ascii="宋体" w:eastAsiaTheme="minorEastAsia" w:hAnsi="宋体" w:hint="eastAsia"/>
          <w:sz w:val="24"/>
          <w:szCs w:val="24"/>
        </w:rPr>
        <w:t xml:space="preserve">  </w:t>
      </w:r>
      <w:r w:rsidRPr="00A50F0B">
        <w:rPr>
          <w:rFonts w:ascii="宋体" w:eastAsiaTheme="minorEastAsia" w:hAnsi="宋体" w:hint="eastAsia"/>
          <w:sz w:val="24"/>
          <w:szCs w:val="24"/>
        </w:rPr>
        <w:t xml:space="preserve">AD + 03 + </w:t>
      </w:r>
      <w:r w:rsidR="00BA16D8" w:rsidRPr="00136A3E">
        <w:rPr>
          <w:rFonts w:ascii="宋体" w:hAnsi="宋体" w:hint="eastAsia"/>
          <w:sz w:val="24"/>
          <w:szCs w:val="24"/>
        </w:rPr>
        <w:t xml:space="preserve">Line + </w:t>
      </w:r>
      <w:r w:rsidR="00D409C9">
        <w:rPr>
          <w:rFonts w:ascii="宋体" w:hAnsi="宋体" w:hint="eastAsia"/>
          <w:sz w:val="24"/>
          <w:szCs w:val="24"/>
        </w:rPr>
        <w:t>00</w:t>
      </w:r>
      <w:r w:rsidR="008D1449" w:rsidRPr="008D1449">
        <w:rPr>
          <w:rFonts w:ascii="宋体" w:eastAsiaTheme="minorEastAsia" w:hAnsi="宋体" w:hint="eastAsia"/>
          <w:sz w:val="24"/>
          <w:szCs w:val="24"/>
        </w:rPr>
        <w:t xml:space="preserve"> </w:t>
      </w:r>
      <w:r w:rsidR="008D1449" w:rsidRPr="00A50F0B">
        <w:rPr>
          <w:rFonts w:ascii="宋体" w:eastAsiaTheme="minorEastAsia" w:hAnsi="宋体" w:hint="eastAsia"/>
          <w:sz w:val="24"/>
          <w:szCs w:val="24"/>
        </w:rPr>
        <w:t>+</w:t>
      </w:r>
      <w:r w:rsidR="008D1449">
        <w:rPr>
          <w:rFonts w:ascii="宋体" w:eastAsiaTheme="minorEastAsia" w:hAnsi="宋体" w:hint="eastAsia"/>
          <w:sz w:val="24"/>
          <w:szCs w:val="24"/>
        </w:rPr>
        <w:t xml:space="preserve"> </w:t>
      </w:r>
      <w:r w:rsidR="00D409C9">
        <w:rPr>
          <w:rFonts w:ascii="宋体" w:eastAsiaTheme="minorEastAsia" w:hAnsi="宋体" w:hint="eastAsia"/>
          <w:sz w:val="24"/>
          <w:szCs w:val="24"/>
        </w:rPr>
        <w:t>63 + 00</w:t>
      </w:r>
      <w:r w:rsidRPr="00A50F0B">
        <w:rPr>
          <w:rFonts w:ascii="宋体" w:eastAsiaTheme="minorEastAsia" w:hAnsi="宋体" w:hint="eastAsia"/>
          <w:sz w:val="24"/>
          <w:szCs w:val="24"/>
        </w:rPr>
        <w:t xml:space="preserve">  </w:t>
      </w:r>
      <w:r w:rsidR="00D409C9">
        <w:rPr>
          <w:rFonts w:ascii="宋体" w:eastAsiaTheme="minorEastAsia" w:hAnsi="宋体" w:hint="eastAsia"/>
          <w:sz w:val="24"/>
          <w:szCs w:val="24"/>
        </w:rPr>
        <w:tab/>
      </w:r>
      <w:r w:rsidR="00D409C9">
        <w:rPr>
          <w:rFonts w:ascii="宋体" w:eastAsiaTheme="minorEastAsia" w:hAnsi="宋体" w:hint="eastAsia"/>
          <w:sz w:val="24"/>
          <w:szCs w:val="24"/>
        </w:rPr>
        <w:tab/>
        <w:t xml:space="preserve">  </w:t>
      </w:r>
      <w:r w:rsidRPr="00A50F0B">
        <w:rPr>
          <w:rFonts w:ascii="宋体" w:eastAsiaTheme="minorEastAsia" w:hAnsi="宋体" w:hint="eastAsia"/>
          <w:sz w:val="24"/>
          <w:szCs w:val="24"/>
        </w:rPr>
        <w:t>+ CRC16(2字节)</w:t>
      </w:r>
    </w:p>
    <w:p w:rsidR="004E6B6D" w:rsidRPr="00A50F0B" w:rsidRDefault="00223F68" w:rsidP="004E6B6D">
      <w:pPr>
        <w:spacing w:line="240" w:lineRule="atLeast"/>
        <w:rPr>
          <w:rFonts w:ascii="宋体" w:eastAsiaTheme="minorEastAsia" w:hAnsi="宋体"/>
          <w:sz w:val="24"/>
          <w:szCs w:val="24"/>
        </w:rPr>
      </w:pPr>
      <w:r w:rsidRPr="00A50F0B">
        <w:rPr>
          <w:rFonts w:ascii="宋体" w:eastAsiaTheme="minorEastAsia" w:hAnsi="宋体" w:hint="eastAsia"/>
          <w:sz w:val="24"/>
          <w:szCs w:val="24"/>
        </w:rPr>
        <w:t>水平板</w:t>
      </w:r>
      <w:r w:rsidR="004E6B6D" w:rsidRPr="00A50F0B">
        <w:rPr>
          <w:rFonts w:ascii="宋体" w:eastAsiaTheme="minorEastAsia" w:hAnsi="宋体" w:hint="eastAsia"/>
          <w:sz w:val="24"/>
          <w:szCs w:val="24"/>
        </w:rPr>
        <w:t>回复： AD</w:t>
      </w:r>
      <w:r w:rsidRPr="00A50F0B">
        <w:rPr>
          <w:rFonts w:ascii="宋体" w:eastAsiaTheme="minorEastAsia" w:hAnsi="宋体" w:hint="eastAsia"/>
          <w:sz w:val="24"/>
          <w:szCs w:val="24"/>
        </w:rPr>
        <w:t xml:space="preserve"> </w:t>
      </w:r>
      <w:r w:rsidR="004E6B6D" w:rsidRPr="00A50F0B">
        <w:rPr>
          <w:rFonts w:ascii="宋体" w:eastAsiaTheme="minorEastAsia" w:hAnsi="宋体" w:hint="eastAsia"/>
          <w:sz w:val="24"/>
          <w:szCs w:val="24"/>
        </w:rPr>
        <w:t>+</w:t>
      </w:r>
      <w:r w:rsidR="004E6B6D" w:rsidRPr="00A50F0B">
        <w:rPr>
          <w:rFonts w:ascii="宋体" w:eastAsiaTheme="minorEastAsia" w:hAnsi="宋体"/>
          <w:sz w:val="24"/>
          <w:szCs w:val="24"/>
        </w:rPr>
        <w:t xml:space="preserve"> 0</w:t>
      </w:r>
      <w:r w:rsidR="004E6B6D" w:rsidRPr="00A50F0B">
        <w:rPr>
          <w:rFonts w:ascii="宋体" w:eastAsiaTheme="minorEastAsia" w:hAnsi="宋体" w:hint="eastAsia"/>
          <w:sz w:val="24"/>
          <w:szCs w:val="24"/>
        </w:rPr>
        <w:t>3 +</w:t>
      </w:r>
      <w:r w:rsidR="004E6B6D" w:rsidRPr="00A50F0B">
        <w:rPr>
          <w:rFonts w:ascii="宋体" w:eastAsiaTheme="minorEastAsia" w:hAnsi="宋体"/>
          <w:sz w:val="24"/>
          <w:szCs w:val="24"/>
        </w:rPr>
        <w:t xml:space="preserve"> </w:t>
      </w:r>
      <w:r w:rsidR="00BA16D8" w:rsidRPr="00136A3E">
        <w:rPr>
          <w:rFonts w:ascii="宋体" w:hAnsi="宋体" w:hint="eastAsia"/>
          <w:sz w:val="24"/>
          <w:szCs w:val="24"/>
        </w:rPr>
        <w:t xml:space="preserve">Line + </w:t>
      </w:r>
      <w:r w:rsidR="00D409C9">
        <w:rPr>
          <w:rFonts w:ascii="宋体" w:hAnsi="宋体" w:hint="eastAsia"/>
          <w:sz w:val="24"/>
          <w:szCs w:val="24"/>
        </w:rPr>
        <w:t>00</w:t>
      </w:r>
      <w:r w:rsidR="004E6B6D" w:rsidRPr="00A50F0B">
        <w:rPr>
          <w:rFonts w:ascii="宋体" w:eastAsiaTheme="minorEastAsia" w:hAnsi="宋体"/>
          <w:sz w:val="24"/>
          <w:szCs w:val="24"/>
        </w:rPr>
        <w:t xml:space="preserve"> </w:t>
      </w:r>
      <w:r w:rsidR="004E6B6D" w:rsidRPr="00A50F0B">
        <w:rPr>
          <w:rFonts w:ascii="宋体" w:eastAsiaTheme="minorEastAsia" w:hAnsi="宋体" w:hint="eastAsia"/>
          <w:sz w:val="24"/>
          <w:szCs w:val="24"/>
        </w:rPr>
        <w:t>+</w:t>
      </w:r>
      <w:r w:rsidR="004E6B6D" w:rsidRPr="00A50F0B">
        <w:rPr>
          <w:rFonts w:ascii="宋体" w:eastAsiaTheme="minorEastAsia" w:hAnsi="宋体"/>
          <w:sz w:val="24"/>
          <w:szCs w:val="24"/>
        </w:rPr>
        <w:t xml:space="preserve"> </w:t>
      </w:r>
      <w:r w:rsidR="004E6B6D" w:rsidRPr="00A50F0B">
        <w:rPr>
          <w:rFonts w:ascii="宋体" w:eastAsiaTheme="minorEastAsia" w:hAnsi="宋体" w:hint="eastAsia"/>
          <w:sz w:val="24"/>
          <w:szCs w:val="24"/>
        </w:rPr>
        <w:t>Version(2字节)</w:t>
      </w:r>
      <w:r w:rsidR="004E6B6D" w:rsidRPr="00A50F0B">
        <w:rPr>
          <w:rFonts w:ascii="宋体" w:eastAsiaTheme="minorEastAsia" w:hAnsi="宋体"/>
          <w:sz w:val="24"/>
          <w:szCs w:val="24"/>
        </w:rPr>
        <w:t xml:space="preserve"> </w:t>
      </w:r>
      <w:r w:rsidR="008D1449">
        <w:rPr>
          <w:rFonts w:ascii="宋体" w:eastAsiaTheme="minorEastAsia" w:hAnsi="宋体" w:hint="eastAsia"/>
          <w:sz w:val="24"/>
          <w:szCs w:val="24"/>
        </w:rPr>
        <w:t xml:space="preserve"> </w:t>
      </w:r>
      <w:r w:rsidR="004E6B6D" w:rsidRPr="00A50F0B">
        <w:rPr>
          <w:rFonts w:ascii="宋体" w:eastAsiaTheme="minorEastAsia" w:hAnsi="宋体" w:hint="eastAsia"/>
          <w:sz w:val="24"/>
          <w:szCs w:val="24"/>
        </w:rPr>
        <w:t>+</w:t>
      </w:r>
      <w:r w:rsidR="004E6B6D" w:rsidRPr="00A50F0B">
        <w:rPr>
          <w:rFonts w:ascii="宋体" w:eastAsiaTheme="minorEastAsia" w:hAnsi="宋体"/>
          <w:sz w:val="24"/>
          <w:szCs w:val="24"/>
        </w:rPr>
        <w:t xml:space="preserve"> </w:t>
      </w:r>
      <w:r w:rsidR="004E6B6D" w:rsidRPr="00A50F0B">
        <w:rPr>
          <w:rFonts w:ascii="宋体" w:eastAsiaTheme="minorEastAsia" w:hAnsi="宋体" w:hint="eastAsia"/>
          <w:sz w:val="24"/>
          <w:szCs w:val="24"/>
        </w:rPr>
        <w:t>CRC16(2字节)</w:t>
      </w:r>
    </w:p>
    <w:p w:rsidR="00B20FC8" w:rsidRPr="00A50F0B" w:rsidRDefault="00B20FC8" w:rsidP="00E00158">
      <w:pPr>
        <w:spacing w:line="240" w:lineRule="atLeast"/>
        <w:rPr>
          <w:rFonts w:ascii="宋体" w:hAnsi="宋体"/>
          <w:sz w:val="24"/>
          <w:szCs w:val="24"/>
        </w:rPr>
      </w:pPr>
    </w:p>
    <w:p w:rsidR="00223F68" w:rsidRPr="00A50F0B" w:rsidRDefault="00223F68" w:rsidP="00223F68">
      <w:pPr>
        <w:spacing w:line="240" w:lineRule="atLeast"/>
        <w:rPr>
          <w:rFonts w:ascii="宋体" w:eastAsiaTheme="minorEastAsia" w:hAnsi="宋体"/>
          <w:sz w:val="24"/>
          <w:szCs w:val="24"/>
        </w:rPr>
      </w:pPr>
      <w:r w:rsidRPr="00A50F0B">
        <w:rPr>
          <w:rFonts w:ascii="宋体" w:eastAsiaTheme="minorEastAsia" w:hAnsi="宋体" w:hint="eastAsia"/>
          <w:sz w:val="24"/>
          <w:szCs w:val="24"/>
        </w:rPr>
        <w:t>指令流程</w:t>
      </w:r>
    </w:p>
    <w:p w:rsidR="00223F68" w:rsidRPr="00A50F0B" w:rsidRDefault="00223F68" w:rsidP="00223F68">
      <w:pPr>
        <w:spacing w:line="240" w:lineRule="atLeast"/>
        <w:rPr>
          <w:rFonts w:ascii="宋体" w:eastAsiaTheme="minorEastAsia" w:hAnsi="宋体"/>
          <w:sz w:val="24"/>
          <w:szCs w:val="24"/>
        </w:rPr>
      </w:pPr>
      <w:r w:rsidRPr="00A50F0B">
        <w:rPr>
          <w:rFonts w:ascii="宋体" w:eastAsiaTheme="minorEastAsia" w:hAnsi="宋体" w:hint="eastAsia"/>
          <w:sz w:val="24"/>
          <w:szCs w:val="24"/>
        </w:rPr>
        <w:t>发送</w:t>
      </w:r>
      <w:r w:rsidR="00E3799F">
        <w:rPr>
          <w:rFonts w:ascii="宋体" w:hAnsi="宋体" w:hint="eastAsia"/>
          <w:szCs w:val="21"/>
        </w:rPr>
        <w:t>Function 写指令</w:t>
      </w:r>
      <w:r w:rsidR="00074F0E" w:rsidRPr="00A50F0B">
        <w:rPr>
          <w:rFonts w:ascii="宋体" w:eastAsiaTheme="minorEastAsia" w:hAnsi="宋体"/>
          <w:sz w:val="24"/>
          <w:szCs w:val="24"/>
        </w:rPr>
        <w:t xml:space="preserve"> </w:t>
      </w:r>
      <w:r w:rsidRPr="00A50F0B">
        <w:rPr>
          <w:rFonts w:ascii="宋体" w:eastAsiaTheme="minorEastAsia" w:hAnsi="宋体"/>
          <w:sz w:val="24"/>
          <w:szCs w:val="24"/>
        </w:rPr>
        <w:t>(</w:t>
      </w:r>
      <w:r w:rsidR="00E3799F">
        <w:rPr>
          <w:rFonts w:ascii="宋体" w:eastAsiaTheme="minorEastAsia" w:hAnsi="宋体" w:hint="eastAsia"/>
          <w:sz w:val="24"/>
          <w:szCs w:val="24"/>
        </w:rPr>
        <w:t>6</w:t>
      </w:r>
      <w:r w:rsidRPr="00A50F0B">
        <w:rPr>
          <w:rFonts w:ascii="宋体" w:eastAsiaTheme="minorEastAsia" w:hAnsi="宋体"/>
          <w:sz w:val="24"/>
          <w:szCs w:val="24"/>
        </w:rPr>
        <w:t>)</w:t>
      </w:r>
      <w:r w:rsidRPr="00A50F0B">
        <w:rPr>
          <w:rFonts w:ascii="宋体" w:eastAsiaTheme="minorEastAsia" w:hAnsi="宋体" w:hint="eastAsia"/>
          <w:sz w:val="24"/>
          <w:szCs w:val="24"/>
        </w:rPr>
        <w:t xml:space="preserve">                  </w:t>
      </w:r>
      <w:r w:rsidR="002D2D93">
        <w:rPr>
          <w:rFonts w:ascii="宋体" w:eastAsiaTheme="minorEastAsia" w:hAnsi="宋体" w:hint="eastAsia"/>
          <w:sz w:val="24"/>
          <w:szCs w:val="24"/>
        </w:rPr>
        <w:tab/>
        <w:t xml:space="preserve"> </w:t>
      </w:r>
      <w:r w:rsidRPr="00A50F0B">
        <w:rPr>
          <w:rFonts w:ascii="宋体" w:eastAsiaTheme="minorEastAsia" w:hAnsi="宋体" w:hint="eastAsia"/>
          <w:sz w:val="24"/>
          <w:szCs w:val="24"/>
        </w:rPr>
        <w:t>回应</w:t>
      </w:r>
      <w:r w:rsidR="00074F0E" w:rsidRPr="00170B16">
        <w:rPr>
          <w:rFonts w:ascii="宋体" w:hAnsi="宋体" w:hint="eastAsia"/>
          <w:sz w:val="18"/>
          <w:szCs w:val="18"/>
        </w:rPr>
        <w:t xml:space="preserve">Result </w:t>
      </w:r>
      <w:r w:rsidRPr="00A50F0B">
        <w:rPr>
          <w:rFonts w:ascii="宋体" w:eastAsiaTheme="minorEastAsia" w:hAnsi="宋体"/>
          <w:sz w:val="24"/>
          <w:szCs w:val="24"/>
        </w:rPr>
        <w:t>(1)</w:t>
      </w:r>
    </w:p>
    <w:p w:rsidR="00223F68" w:rsidRPr="00A50F0B" w:rsidRDefault="00223F68" w:rsidP="00223F68">
      <w:pPr>
        <w:spacing w:line="240" w:lineRule="atLeast"/>
        <w:rPr>
          <w:rFonts w:ascii="宋体" w:eastAsiaTheme="minorEastAsia" w:hAnsi="宋体"/>
          <w:sz w:val="24"/>
          <w:szCs w:val="24"/>
        </w:rPr>
      </w:pPr>
      <w:r w:rsidRPr="00A50F0B">
        <w:rPr>
          <w:rFonts w:ascii="宋体" w:eastAsiaTheme="minorEastAsia" w:hAnsi="宋体" w:hint="eastAsia"/>
          <w:sz w:val="24"/>
          <w:szCs w:val="24"/>
        </w:rPr>
        <w:t>发送</w:t>
      </w:r>
      <w:r w:rsidR="00E3799F">
        <w:rPr>
          <w:rFonts w:ascii="宋体" w:hAnsi="宋体" w:hint="eastAsia"/>
          <w:szCs w:val="21"/>
        </w:rPr>
        <w:t>Function 查询指令</w:t>
      </w:r>
      <w:r w:rsidRPr="00A50F0B">
        <w:rPr>
          <w:rFonts w:ascii="宋体" w:eastAsiaTheme="minorEastAsia" w:hAnsi="宋体"/>
          <w:sz w:val="24"/>
          <w:szCs w:val="24"/>
        </w:rPr>
        <w:t>(3)</w:t>
      </w:r>
      <w:r w:rsidRPr="00A50F0B">
        <w:rPr>
          <w:rFonts w:ascii="宋体" w:eastAsiaTheme="minorEastAsia" w:hAnsi="宋体" w:hint="eastAsia"/>
          <w:sz w:val="24"/>
          <w:szCs w:val="24"/>
        </w:rPr>
        <w:t xml:space="preserve">                 </w:t>
      </w:r>
      <w:r w:rsidRPr="00A50F0B">
        <w:rPr>
          <w:rFonts w:ascii="宋体" w:eastAsiaTheme="minorEastAsia" w:hAnsi="宋体" w:hint="eastAsia"/>
          <w:sz w:val="24"/>
          <w:szCs w:val="24"/>
        </w:rPr>
        <w:tab/>
        <w:t xml:space="preserve"> 回应</w:t>
      </w:r>
      <w:r w:rsidR="00074F0E" w:rsidRPr="00170B16">
        <w:rPr>
          <w:rFonts w:ascii="宋体" w:hAnsi="宋体" w:hint="eastAsia"/>
          <w:sz w:val="18"/>
          <w:szCs w:val="18"/>
        </w:rPr>
        <w:t xml:space="preserve">Result </w:t>
      </w:r>
      <w:r w:rsidRPr="00A50F0B">
        <w:rPr>
          <w:rFonts w:ascii="宋体" w:eastAsiaTheme="minorEastAsia" w:hAnsi="宋体"/>
          <w:sz w:val="24"/>
          <w:szCs w:val="24"/>
        </w:rPr>
        <w:t>(1)</w:t>
      </w:r>
    </w:p>
    <w:p w:rsidR="00223F68" w:rsidRPr="00A50F0B" w:rsidRDefault="00223F68" w:rsidP="00223F68">
      <w:pPr>
        <w:spacing w:line="240" w:lineRule="atLeast"/>
        <w:rPr>
          <w:rFonts w:ascii="宋体" w:eastAsiaTheme="minorEastAsia" w:hAnsi="宋体"/>
          <w:sz w:val="24"/>
          <w:szCs w:val="24"/>
        </w:rPr>
      </w:pPr>
      <w:r w:rsidRPr="00A50F0B">
        <w:rPr>
          <w:rFonts w:ascii="宋体" w:eastAsiaTheme="minorEastAsia" w:hAnsi="宋体" w:hint="eastAsia"/>
          <w:sz w:val="24"/>
          <w:szCs w:val="24"/>
        </w:rPr>
        <w:t>发送</w:t>
      </w:r>
      <w:r w:rsidR="002D2D93">
        <w:rPr>
          <w:rFonts w:ascii="宋体" w:hAnsi="宋体" w:hint="eastAsia"/>
          <w:szCs w:val="21"/>
        </w:rPr>
        <w:t>Function 查询指令</w:t>
      </w:r>
      <w:r w:rsidRPr="00A50F0B">
        <w:rPr>
          <w:rFonts w:ascii="宋体" w:eastAsiaTheme="minorEastAsia" w:hAnsi="宋体"/>
          <w:sz w:val="24"/>
          <w:szCs w:val="24"/>
        </w:rPr>
        <w:t>(</w:t>
      </w:r>
      <w:r w:rsidRPr="00A50F0B">
        <w:rPr>
          <w:rFonts w:ascii="宋体" w:eastAsiaTheme="minorEastAsia" w:hAnsi="宋体" w:hint="eastAsia"/>
          <w:sz w:val="24"/>
          <w:szCs w:val="24"/>
        </w:rPr>
        <w:t>3</w:t>
      </w:r>
      <w:r w:rsidRPr="00A50F0B">
        <w:rPr>
          <w:rFonts w:ascii="宋体" w:eastAsiaTheme="minorEastAsia" w:hAnsi="宋体"/>
          <w:sz w:val="24"/>
          <w:szCs w:val="24"/>
        </w:rPr>
        <w:t>)</w:t>
      </w:r>
      <w:r w:rsidRPr="00A50F0B">
        <w:rPr>
          <w:rFonts w:ascii="宋体" w:eastAsiaTheme="minorEastAsia" w:hAnsi="宋体" w:hint="eastAsia"/>
          <w:sz w:val="24"/>
          <w:szCs w:val="24"/>
        </w:rPr>
        <w:t xml:space="preserve">                     回应</w:t>
      </w:r>
      <w:r w:rsidR="00074F0E" w:rsidRPr="00170B16">
        <w:rPr>
          <w:rFonts w:ascii="宋体" w:hAnsi="宋体" w:hint="eastAsia"/>
          <w:sz w:val="18"/>
          <w:szCs w:val="18"/>
        </w:rPr>
        <w:t xml:space="preserve">Result </w:t>
      </w:r>
      <w:r w:rsidRPr="00A50F0B">
        <w:rPr>
          <w:rFonts w:ascii="宋体" w:eastAsiaTheme="minorEastAsia" w:hAnsi="宋体"/>
          <w:sz w:val="24"/>
          <w:szCs w:val="24"/>
        </w:rPr>
        <w:t>(1)</w:t>
      </w:r>
    </w:p>
    <w:p w:rsidR="00223F68" w:rsidRPr="00A50F0B" w:rsidRDefault="00223F68" w:rsidP="00223F68">
      <w:pPr>
        <w:spacing w:line="240" w:lineRule="atLeast"/>
        <w:rPr>
          <w:rFonts w:ascii="宋体" w:eastAsiaTheme="minorEastAsia" w:hAnsi="宋体"/>
          <w:sz w:val="24"/>
          <w:szCs w:val="24"/>
        </w:rPr>
      </w:pPr>
      <w:r w:rsidRPr="00A50F0B">
        <w:rPr>
          <w:rFonts w:ascii="宋体" w:eastAsiaTheme="minorEastAsia" w:hAnsi="宋体" w:hint="eastAsia"/>
          <w:sz w:val="24"/>
          <w:szCs w:val="24"/>
        </w:rPr>
        <w:t>发送</w:t>
      </w:r>
      <w:r w:rsidR="002D2D93">
        <w:rPr>
          <w:rFonts w:ascii="宋体" w:hAnsi="宋体" w:hint="eastAsia"/>
          <w:szCs w:val="21"/>
        </w:rPr>
        <w:t>Function 查询指令</w:t>
      </w:r>
      <w:r w:rsidRPr="00A50F0B">
        <w:rPr>
          <w:rFonts w:ascii="宋体" w:eastAsiaTheme="minorEastAsia" w:hAnsi="宋体"/>
          <w:sz w:val="24"/>
          <w:szCs w:val="24"/>
        </w:rPr>
        <w:t>(</w:t>
      </w:r>
      <w:r w:rsidRPr="00A50F0B">
        <w:rPr>
          <w:rFonts w:ascii="宋体" w:eastAsiaTheme="minorEastAsia" w:hAnsi="宋体" w:hint="eastAsia"/>
          <w:sz w:val="24"/>
          <w:szCs w:val="24"/>
        </w:rPr>
        <w:t>3</w:t>
      </w:r>
      <w:r w:rsidRPr="00A50F0B">
        <w:rPr>
          <w:rFonts w:ascii="宋体" w:eastAsiaTheme="minorEastAsia" w:hAnsi="宋体"/>
          <w:sz w:val="24"/>
          <w:szCs w:val="24"/>
        </w:rPr>
        <w:t>)</w:t>
      </w:r>
      <w:r w:rsidRPr="00A50F0B">
        <w:rPr>
          <w:rFonts w:ascii="宋体" w:eastAsiaTheme="minorEastAsia" w:hAnsi="宋体" w:hint="eastAsia"/>
          <w:sz w:val="24"/>
          <w:szCs w:val="24"/>
        </w:rPr>
        <w:t xml:space="preserve">                     回应</w:t>
      </w:r>
      <w:r w:rsidR="00074F0E" w:rsidRPr="00170B16">
        <w:rPr>
          <w:rFonts w:ascii="宋体" w:hAnsi="宋体" w:hint="eastAsia"/>
          <w:sz w:val="18"/>
          <w:szCs w:val="18"/>
        </w:rPr>
        <w:t xml:space="preserve">Result </w:t>
      </w:r>
      <w:r w:rsidRPr="00A50F0B">
        <w:rPr>
          <w:rFonts w:ascii="宋体" w:eastAsiaTheme="minorEastAsia" w:hAnsi="宋体"/>
          <w:sz w:val="24"/>
          <w:szCs w:val="24"/>
        </w:rPr>
        <w:t>(1)</w:t>
      </w:r>
    </w:p>
    <w:p w:rsidR="00223F68" w:rsidRPr="00A50F0B" w:rsidRDefault="00223F68" w:rsidP="00223F68">
      <w:pPr>
        <w:spacing w:line="240" w:lineRule="atLeast"/>
        <w:rPr>
          <w:rFonts w:ascii="宋体" w:eastAsiaTheme="minorEastAsia" w:hAnsi="宋体"/>
          <w:sz w:val="24"/>
          <w:szCs w:val="24"/>
        </w:rPr>
      </w:pPr>
      <w:r w:rsidRPr="00A50F0B">
        <w:rPr>
          <w:rFonts w:ascii="宋体" w:eastAsiaTheme="minorEastAsia" w:hAnsi="宋体"/>
          <w:sz w:val="24"/>
          <w:szCs w:val="24"/>
        </w:rPr>
        <w:t>………………</w:t>
      </w:r>
      <w:r w:rsidR="00074F0E">
        <w:rPr>
          <w:rFonts w:ascii="宋体" w:eastAsiaTheme="minorEastAsia" w:hAnsi="宋体" w:hint="eastAsia"/>
          <w:sz w:val="24"/>
          <w:szCs w:val="24"/>
        </w:rPr>
        <w:t xml:space="preserve">                        </w:t>
      </w:r>
      <w:r w:rsidR="002D2D93">
        <w:rPr>
          <w:rFonts w:ascii="宋体" w:eastAsiaTheme="minorEastAsia" w:hAnsi="宋体" w:hint="eastAsia"/>
          <w:sz w:val="24"/>
          <w:szCs w:val="24"/>
        </w:rPr>
        <w:tab/>
      </w:r>
      <w:r w:rsidR="002D2D93">
        <w:rPr>
          <w:rFonts w:ascii="宋体" w:eastAsiaTheme="minorEastAsia" w:hAnsi="宋体" w:hint="eastAsia"/>
          <w:sz w:val="24"/>
          <w:szCs w:val="24"/>
        </w:rPr>
        <w:tab/>
        <w:t xml:space="preserve"> </w:t>
      </w:r>
      <w:r w:rsidR="00074F0E" w:rsidRPr="00A50F0B">
        <w:rPr>
          <w:rFonts w:ascii="宋体" w:eastAsiaTheme="minorEastAsia" w:hAnsi="宋体"/>
          <w:sz w:val="24"/>
          <w:szCs w:val="24"/>
        </w:rPr>
        <w:t>………………</w:t>
      </w:r>
    </w:p>
    <w:p w:rsidR="00223F68" w:rsidRPr="00A50F0B" w:rsidRDefault="00223F68" w:rsidP="00223F68">
      <w:pPr>
        <w:spacing w:line="240" w:lineRule="atLeast"/>
        <w:rPr>
          <w:rFonts w:ascii="宋体" w:eastAsiaTheme="minorEastAsia" w:hAnsi="宋体"/>
          <w:sz w:val="24"/>
          <w:szCs w:val="24"/>
        </w:rPr>
      </w:pPr>
      <w:r w:rsidRPr="00A50F0B">
        <w:rPr>
          <w:rFonts w:ascii="宋体" w:eastAsiaTheme="minorEastAsia" w:hAnsi="宋体" w:hint="eastAsia"/>
          <w:sz w:val="24"/>
          <w:szCs w:val="24"/>
        </w:rPr>
        <w:t>发送</w:t>
      </w:r>
      <w:r w:rsidR="002D2D93">
        <w:rPr>
          <w:rFonts w:ascii="宋体" w:hAnsi="宋体" w:hint="eastAsia"/>
          <w:szCs w:val="21"/>
        </w:rPr>
        <w:t>Function 查询指令</w:t>
      </w:r>
      <w:r w:rsidRPr="00A50F0B">
        <w:rPr>
          <w:rFonts w:ascii="宋体" w:eastAsiaTheme="minorEastAsia" w:hAnsi="宋体"/>
          <w:sz w:val="24"/>
          <w:szCs w:val="24"/>
        </w:rPr>
        <w:t>(</w:t>
      </w:r>
      <w:r w:rsidRPr="00A50F0B">
        <w:rPr>
          <w:rFonts w:ascii="宋体" w:eastAsiaTheme="minorEastAsia" w:hAnsi="宋体" w:hint="eastAsia"/>
          <w:sz w:val="24"/>
          <w:szCs w:val="24"/>
        </w:rPr>
        <w:t>3</w:t>
      </w:r>
      <w:r w:rsidRPr="00A50F0B">
        <w:rPr>
          <w:rFonts w:ascii="宋体" w:eastAsiaTheme="minorEastAsia" w:hAnsi="宋体"/>
          <w:sz w:val="24"/>
          <w:szCs w:val="24"/>
        </w:rPr>
        <w:t>)</w:t>
      </w:r>
      <w:r w:rsidRPr="00A50F0B">
        <w:rPr>
          <w:rFonts w:ascii="宋体" w:eastAsiaTheme="minorEastAsia" w:hAnsi="宋体" w:hint="eastAsia"/>
          <w:sz w:val="24"/>
          <w:szCs w:val="24"/>
        </w:rPr>
        <w:t xml:space="preserve">                    回应</w:t>
      </w:r>
      <w:r w:rsidR="00074F0E" w:rsidRPr="00170B16">
        <w:rPr>
          <w:rFonts w:ascii="宋体" w:hAnsi="宋体" w:hint="eastAsia"/>
          <w:sz w:val="18"/>
          <w:szCs w:val="18"/>
        </w:rPr>
        <w:t xml:space="preserve">Result </w:t>
      </w:r>
      <w:r w:rsidRPr="00A50F0B">
        <w:rPr>
          <w:rFonts w:ascii="宋体" w:eastAsiaTheme="minorEastAsia" w:hAnsi="宋体"/>
          <w:sz w:val="24"/>
          <w:szCs w:val="24"/>
        </w:rPr>
        <w:t>(2,3,4)</w:t>
      </w:r>
    </w:p>
    <w:p w:rsidR="00B20FC8" w:rsidRPr="00A50F0B" w:rsidRDefault="00B20FC8" w:rsidP="00E00158">
      <w:pPr>
        <w:spacing w:line="240" w:lineRule="atLeast"/>
        <w:rPr>
          <w:rFonts w:ascii="宋体" w:eastAsiaTheme="minorEastAsia" w:hAnsi="宋体"/>
          <w:sz w:val="24"/>
          <w:szCs w:val="24"/>
        </w:rPr>
      </w:pPr>
    </w:p>
    <w:sectPr w:rsidR="00B20FC8" w:rsidRPr="00A50F0B" w:rsidSect="00E656AE">
      <w:footerReference w:type="default" r:id="rId8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E7E" w:rsidRDefault="00943E7E" w:rsidP="00B27F04">
      <w:r>
        <w:separator/>
      </w:r>
    </w:p>
  </w:endnote>
  <w:endnote w:type="continuationSeparator" w:id="0">
    <w:p w:rsidR="00943E7E" w:rsidRDefault="00943E7E" w:rsidP="00B27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9083564"/>
      <w:docPartObj>
        <w:docPartGallery w:val="Page Numbers (Bottom of Page)"/>
        <w:docPartUnique/>
      </w:docPartObj>
    </w:sdtPr>
    <w:sdtContent>
      <w:p w:rsidR="00C94FFC" w:rsidRDefault="000A0F22">
        <w:pPr>
          <w:pStyle w:val="a4"/>
          <w:jc w:val="right"/>
        </w:pPr>
        <w:r>
          <w:fldChar w:fldCharType="begin"/>
        </w:r>
        <w:r w:rsidR="008F01BF">
          <w:instrText>PAGE   \* MERGEFORMAT</w:instrText>
        </w:r>
        <w:r>
          <w:fldChar w:fldCharType="separate"/>
        </w:r>
        <w:r w:rsidR="000669E5" w:rsidRPr="000669E5">
          <w:rPr>
            <w:noProof/>
            <w:lang w:val="zh-CN"/>
          </w:rPr>
          <w:t>1</w:t>
        </w:r>
        <w:r>
          <w:fldChar w:fldCharType="end"/>
        </w:r>
      </w:p>
    </w:sdtContent>
  </w:sdt>
  <w:p w:rsidR="00C94FFC" w:rsidRDefault="00C94FF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E7E" w:rsidRDefault="00943E7E" w:rsidP="00B27F04">
      <w:r>
        <w:separator/>
      </w:r>
    </w:p>
  </w:footnote>
  <w:footnote w:type="continuationSeparator" w:id="0">
    <w:p w:rsidR="00943E7E" w:rsidRDefault="00943E7E" w:rsidP="00B27F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C674A"/>
    <w:multiLevelType w:val="hybridMultilevel"/>
    <w:tmpl w:val="8BE42D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B00E8A"/>
    <w:multiLevelType w:val="hybridMultilevel"/>
    <w:tmpl w:val="766A492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7F04"/>
    <w:rsid w:val="00007C2F"/>
    <w:rsid w:val="00026960"/>
    <w:rsid w:val="000353A3"/>
    <w:rsid w:val="00037384"/>
    <w:rsid w:val="00045AA0"/>
    <w:rsid w:val="0005071F"/>
    <w:rsid w:val="000669E5"/>
    <w:rsid w:val="00074F0E"/>
    <w:rsid w:val="0009036D"/>
    <w:rsid w:val="00090A60"/>
    <w:rsid w:val="000A0F22"/>
    <w:rsid w:val="000A4C3D"/>
    <w:rsid w:val="000C1A43"/>
    <w:rsid w:val="000D33B4"/>
    <w:rsid w:val="001046BF"/>
    <w:rsid w:val="00105134"/>
    <w:rsid w:val="00115D12"/>
    <w:rsid w:val="0011638F"/>
    <w:rsid w:val="001170F2"/>
    <w:rsid w:val="00130983"/>
    <w:rsid w:val="001346FB"/>
    <w:rsid w:val="00136A3E"/>
    <w:rsid w:val="00150299"/>
    <w:rsid w:val="00157777"/>
    <w:rsid w:val="00163C0E"/>
    <w:rsid w:val="00163D3F"/>
    <w:rsid w:val="00170B16"/>
    <w:rsid w:val="00176B22"/>
    <w:rsid w:val="00187C26"/>
    <w:rsid w:val="00195ECC"/>
    <w:rsid w:val="001A7E8C"/>
    <w:rsid w:val="001B4587"/>
    <w:rsid w:val="001B4796"/>
    <w:rsid w:val="001B72ED"/>
    <w:rsid w:val="001C7103"/>
    <w:rsid w:val="001D23C1"/>
    <w:rsid w:val="001D7607"/>
    <w:rsid w:val="001D7EC2"/>
    <w:rsid w:val="001F56A0"/>
    <w:rsid w:val="0021796D"/>
    <w:rsid w:val="00220246"/>
    <w:rsid w:val="00223F68"/>
    <w:rsid w:val="00235649"/>
    <w:rsid w:val="0024095C"/>
    <w:rsid w:val="00241B63"/>
    <w:rsid w:val="00247166"/>
    <w:rsid w:val="0026159D"/>
    <w:rsid w:val="00263E88"/>
    <w:rsid w:val="00277979"/>
    <w:rsid w:val="00290BF7"/>
    <w:rsid w:val="002D19EA"/>
    <w:rsid w:val="002D2D93"/>
    <w:rsid w:val="002E5606"/>
    <w:rsid w:val="002E69A0"/>
    <w:rsid w:val="00313671"/>
    <w:rsid w:val="00330C8C"/>
    <w:rsid w:val="00332BD9"/>
    <w:rsid w:val="00334859"/>
    <w:rsid w:val="00335AD0"/>
    <w:rsid w:val="0035348D"/>
    <w:rsid w:val="00355771"/>
    <w:rsid w:val="00363F17"/>
    <w:rsid w:val="003722A6"/>
    <w:rsid w:val="003A0E84"/>
    <w:rsid w:val="003A11A7"/>
    <w:rsid w:val="003A5AEE"/>
    <w:rsid w:val="003F30A6"/>
    <w:rsid w:val="00414401"/>
    <w:rsid w:val="004168EA"/>
    <w:rsid w:val="00424C9F"/>
    <w:rsid w:val="00430249"/>
    <w:rsid w:val="00447C52"/>
    <w:rsid w:val="00456D68"/>
    <w:rsid w:val="0045727A"/>
    <w:rsid w:val="0047436B"/>
    <w:rsid w:val="0047766A"/>
    <w:rsid w:val="00490FDC"/>
    <w:rsid w:val="004C0646"/>
    <w:rsid w:val="004C7C23"/>
    <w:rsid w:val="004D4C8A"/>
    <w:rsid w:val="004D4E65"/>
    <w:rsid w:val="004D7CAF"/>
    <w:rsid w:val="004E0DE5"/>
    <w:rsid w:val="004E6B6D"/>
    <w:rsid w:val="004F15EF"/>
    <w:rsid w:val="004F2774"/>
    <w:rsid w:val="004F4203"/>
    <w:rsid w:val="004F5CA7"/>
    <w:rsid w:val="00503C35"/>
    <w:rsid w:val="0050444B"/>
    <w:rsid w:val="00511FBA"/>
    <w:rsid w:val="00517191"/>
    <w:rsid w:val="0053273F"/>
    <w:rsid w:val="005339A8"/>
    <w:rsid w:val="005421C1"/>
    <w:rsid w:val="005524E4"/>
    <w:rsid w:val="00566479"/>
    <w:rsid w:val="00570B1A"/>
    <w:rsid w:val="00571D29"/>
    <w:rsid w:val="00576B0C"/>
    <w:rsid w:val="00581CA9"/>
    <w:rsid w:val="00586A1A"/>
    <w:rsid w:val="005A2B87"/>
    <w:rsid w:val="005A3D83"/>
    <w:rsid w:val="005B3128"/>
    <w:rsid w:val="005B56BE"/>
    <w:rsid w:val="005C115A"/>
    <w:rsid w:val="005C4536"/>
    <w:rsid w:val="005C6CD4"/>
    <w:rsid w:val="005D42EC"/>
    <w:rsid w:val="005D5147"/>
    <w:rsid w:val="005D5450"/>
    <w:rsid w:val="00601DE9"/>
    <w:rsid w:val="00603B20"/>
    <w:rsid w:val="00607F3D"/>
    <w:rsid w:val="00611981"/>
    <w:rsid w:val="00623F40"/>
    <w:rsid w:val="006267BF"/>
    <w:rsid w:val="006352BA"/>
    <w:rsid w:val="00644778"/>
    <w:rsid w:val="00645612"/>
    <w:rsid w:val="00666E1A"/>
    <w:rsid w:val="00676FB9"/>
    <w:rsid w:val="006867D6"/>
    <w:rsid w:val="006A4A68"/>
    <w:rsid w:val="006A76FD"/>
    <w:rsid w:val="006A7C2A"/>
    <w:rsid w:val="006E7EFF"/>
    <w:rsid w:val="00710AEB"/>
    <w:rsid w:val="00711107"/>
    <w:rsid w:val="00715016"/>
    <w:rsid w:val="00737A8E"/>
    <w:rsid w:val="00740608"/>
    <w:rsid w:val="00742A4E"/>
    <w:rsid w:val="007463E3"/>
    <w:rsid w:val="00772C90"/>
    <w:rsid w:val="00776222"/>
    <w:rsid w:val="00776DA9"/>
    <w:rsid w:val="00782D51"/>
    <w:rsid w:val="0079008A"/>
    <w:rsid w:val="007A2227"/>
    <w:rsid w:val="007A3D0B"/>
    <w:rsid w:val="007A6E0B"/>
    <w:rsid w:val="007B6071"/>
    <w:rsid w:val="007C66B0"/>
    <w:rsid w:val="007D54CB"/>
    <w:rsid w:val="007E6246"/>
    <w:rsid w:val="007F3F07"/>
    <w:rsid w:val="00812FFA"/>
    <w:rsid w:val="00816343"/>
    <w:rsid w:val="00831D58"/>
    <w:rsid w:val="008505A2"/>
    <w:rsid w:val="00860BD3"/>
    <w:rsid w:val="008B2A35"/>
    <w:rsid w:val="008C78E1"/>
    <w:rsid w:val="008D1449"/>
    <w:rsid w:val="008D1553"/>
    <w:rsid w:val="008D3107"/>
    <w:rsid w:val="008D61DC"/>
    <w:rsid w:val="008D7F53"/>
    <w:rsid w:val="008F01BF"/>
    <w:rsid w:val="008F2434"/>
    <w:rsid w:val="00934B9A"/>
    <w:rsid w:val="00943E7E"/>
    <w:rsid w:val="00945DC9"/>
    <w:rsid w:val="00946718"/>
    <w:rsid w:val="00946741"/>
    <w:rsid w:val="00963EBB"/>
    <w:rsid w:val="0096401E"/>
    <w:rsid w:val="00964766"/>
    <w:rsid w:val="009722C7"/>
    <w:rsid w:val="009765AD"/>
    <w:rsid w:val="00980A8F"/>
    <w:rsid w:val="00981F05"/>
    <w:rsid w:val="0098410C"/>
    <w:rsid w:val="00997644"/>
    <w:rsid w:val="00997695"/>
    <w:rsid w:val="009B0B3D"/>
    <w:rsid w:val="009C5BE4"/>
    <w:rsid w:val="009D0D6C"/>
    <w:rsid w:val="009D4F5F"/>
    <w:rsid w:val="009D5475"/>
    <w:rsid w:val="009E06E9"/>
    <w:rsid w:val="009E148F"/>
    <w:rsid w:val="009F34EA"/>
    <w:rsid w:val="009F4C1A"/>
    <w:rsid w:val="00A06D92"/>
    <w:rsid w:val="00A12ADD"/>
    <w:rsid w:val="00A1410D"/>
    <w:rsid w:val="00A414DF"/>
    <w:rsid w:val="00A50F0B"/>
    <w:rsid w:val="00A52387"/>
    <w:rsid w:val="00A60B8A"/>
    <w:rsid w:val="00A704B0"/>
    <w:rsid w:val="00A71413"/>
    <w:rsid w:val="00A733E9"/>
    <w:rsid w:val="00A81840"/>
    <w:rsid w:val="00A90774"/>
    <w:rsid w:val="00A926D8"/>
    <w:rsid w:val="00AA3879"/>
    <w:rsid w:val="00AA6837"/>
    <w:rsid w:val="00AA7A13"/>
    <w:rsid w:val="00AB26D7"/>
    <w:rsid w:val="00AC0E4B"/>
    <w:rsid w:val="00AD0600"/>
    <w:rsid w:val="00AE21F8"/>
    <w:rsid w:val="00AE707F"/>
    <w:rsid w:val="00AF0CC7"/>
    <w:rsid w:val="00B07E6D"/>
    <w:rsid w:val="00B20FC8"/>
    <w:rsid w:val="00B27F04"/>
    <w:rsid w:val="00B30EA7"/>
    <w:rsid w:val="00B37894"/>
    <w:rsid w:val="00B45E14"/>
    <w:rsid w:val="00B610A1"/>
    <w:rsid w:val="00B66946"/>
    <w:rsid w:val="00B733C4"/>
    <w:rsid w:val="00B738BB"/>
    <w:rsid w:val="00B757E9"/>
    <w:rsid w:val="00B75DF5"/>
    <w:rsid w:val="00B82B53"/>
    <w:rsid w:val="00BA16D8"/>
    <w:rsid w:val="00BA2CD4"/>
    <w:rsid w:val="00BA2E77"/>
    <w:rsid w:val="00BB1912"/>
    <w:rsid w:val="00C32354"/>
    <w:rsid w:val="00C339CB"/>
    <w:rsid w:val="00C407F9"/>
    <w:rsid w:val="00C54F77"/>
    <w:rsid w:val="00C756B1"/>
    <w:rsid w:val="00C76C21"/>
    <w:rsid w:val="00C93966"/>
    <w:rsid w:val="00C94FFC"/>
    <w:rsid w:val="00C97BA4"/>
    <w:rsid w:val="00CA1EDB"/>
    <w:rsid w:val="00CA3FED"/>
    <w:rsid w:val="00CA4A11"/>
    <w:rsid w:val="00CA58AD"/>
    <w:rsid w:val="00CA797C"/>
    <w:rsid w:val="00CC48E8"/>
    <w:rsid w:val="00CC510D"/>
    <w:rsid w:val="00CC6AAE"/>
    <w:rsid w:val="00CD01BA"/>
    <w:rsid w:val="00CF5050"/>
    <w:rsid w:val="00D0132F"/>
    <w:rsid w:val="00D110BF"/>
    <w:rsid w:val="00D13888"/>
    <w:rsid w:val="00D31A6D"/>
    <w:rsid w:val="00D35B62"/>
    <w:rsid w:val="00D409C9"/>
    <w:rsid w:val="00D47C9B"/>
    <w:rsid w:val="00D50FA3"/>
    <w:rsid w:val="00D5200B"/>
    <w:rsid w:val="00D52EAA"/>
    <w:rsid w:val="00D67F5D"/>
    <w:rsid w:val="00D85837"/>
    <w:rsid w:val="00D85FF2"/>
    <w:rsid w:val="00D87A58"/>
    <w:rsid w:val="00D97D77"/>
    <w:rsid w:val="00DA1324"/>
    <w:rsid w:val="00DA2C61"/>
    <w:rsid w:val="00DB374A"/>
    <w:rsid w:val="00DC1377"/>
    <w:rsid w:val="00DC2CD2"/>
    <w:rsid w:val="00DC3B5A"/>
    <w:rsid w:val="00DC481A"/>
    <w:rsid w:val="00DE5D59"/>
    <w:rsid w:val="00DF2E2D"/>
    <w:rsid w:val="00DF3D73"/>
    <w:rsid w:val="00E00158"/>
    <w:rsid w:val="00E02153"/>
    <w:rsid w:val="00E141CC"/>
    <w:rsid w:val="00E1680E"/>
    <w:rsid w:val="00E25DAA"/>
    <w:rsid w:val="00E27751"/>
    <w:rsid w:val="00E34EBA"/>
    <w:rsid w:val="00E3699E"/>
    <w:rsid w:val="00E3799F"/>
    <w:rsid w:val="00E44A8B"/>
    <w:rsid w:val="00E45C07"/>
    <w:rsid w:val="00E51732"/>
    <w:rsid w:val="00E568C5"/>
    <w:rsid w:val="00E60B43"/>
    <w:rsid w:val="00E656AE"/>
    <w:rsid w:val="00E82C88"/>
    <w:rsid w:val="00E84EBC"/>
    <w:rsid w:val="00E95435"/>
    <w:rsid w:val="00EA4156"/>
    <w:rsid w:val="00EC1EA2"/>
    <w:rsid w:val="00EF3D00"/>
    <w:rsid w:val="00EF4F31"/>
    <w:rsid w:val="00F42F09"/>
    <w:rsid w:val="00F50DC3"/>
    <w:rsid w:val="00F53767"/>
    <w:rsid w:val="00F57791"/>
    <w:rsid w:val="00F660F1"/>
    <w:rsid w:val="00F67FCB"/>
    <w:rsid w:val="00F75205"/>
    <w:rsid w:val="00FA0FFD"/>
    <w:rsid w:val="00FA2FCE"/>
    <w:rsid w:val="00FA3D99"/>
    <w:rsid w:val="00FA4E16"/>
    <w:rsid w:val="00FA51C4"/>
    <w:rsid w:val="00FB261A"/>
    <w:rsid w:val="00FB3448"/>
    <w:rsid w:val="00FE3424"/>
    <w:rsid w:val="00FE5CAF"/>
    <w:rsid w:val="00FE7ED1"/>
    <w:rsid w:val="00FF0FF2"/>
    <w:rsid w:val="00FF6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Arial"/>
        <w:snapToGrid w:val="0"/>
        <w:color w:val="333333"/>
        <w:sz w:val="12"/>
        <w:szCs w:val="1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F04"/>
    <w:pPr>
      <w:widowControl w:val="0"/>
      <w:jc w:val="both"/>
    </w:pPr>
    <w:rPr>
      <w:rFonts w:ascii="Calibri" w:hAnsi="Calibri" w:cs="Times New Roman"/>
      <w:snapToGrid/>
      <w:color w:val="auto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7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7F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7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7F04"/>
    <w:rPr>
      <w:sz w:val="18"/>
      <w:szCs w:val="18"/>
    </w:rPr>
  </w:style>
  <w:style w:type="table" w:styleId="a5">
    <w:name w:val="Table Grid"/>
    <w:basedOn w:val="a1"/>
    <w:uiPriority w:val="39"/>
    <w:rsid w:val="00B27F04"/>
    <w:rPr>
      <w:rFonts w:asciiTheme="minorHAnsi" w:eastAsiaTheme="minorEastAsia" w:hAnsiTheme="minorHAnsi" w:cstheme="minorBidi"/>
      <w:snapToGrid/>
      <w:color w:val="auto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27F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7F04"/>
    <w:rPr>
      <w:rFonts w:ascii="Calibri" w:hAnsi="Calibri" w:cs="Times New Roman"/>
      <w:snapToGrid/>
      <w:color w:val="auto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B27F0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60667-4527-46A9-AD5E-2B76B77A3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3327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454</cp:revision>
  <cp:lastPrinted>2017-06-15T06:33:00Z</cp:lastPrinted>
  <dcterms:created xsi:type="dcterms:W3CDTF">2016-12-19T07:02:00Z</dcterms:created>
  <dcterms:modified xsi:type="dcterms:W3CDTF">2017-07-27T02:17:00Z</dcterms:modified>
</cp:coreProperties>
</file>