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2"/>
        <w:gridCol w:w="3946"/>
        <w:gridCol w:w="4042"/>
      </w:tblGrid>
      <w:tr w:rsidR="00E57AEF" w:rsidRPr="008C2FC6" w14:paraId="47B36893" w14:textId="77777777" w:rsidTr="00BA0458">
        <w:tc>
          <w:tcPr>
            <w:tcW w:w="1178" w:type="pct"/>
            <w:vAlign w:val="center"/>
          </w:tcPr>
          <w:p w14:paraId="0B83742D" w14:textId="77777777" w:rsidR="00E57AEF" w:rsidRPr="00F73515" w:rsidRDefault="00E57AEF" w:rsidP="00BA0458">
            <w:pPr>
              <w:rPr>
                <w:sz w:val="21"/>
              </w:rPr>
            </w:pPr>
          </w:p>
        </w:tc>
        <w:tc>
          <w:tcPr>
            <w:tcW w:w="1888" w:type="pct"/>
            <w:vAlign w:val="center"/>
          </w:tcPr>
          <w:p w14:paraId="4D0C972C" w14:textId="77777777" w:rsidR="00E57AEF" w:rsidRPr="00F73515" w:rsidRDefault="00E57AEF" w:rsidP="00BA0458">
            <w:pPr>
              <w:rPr>
                <w:b/>
                <w:sz w:val="21"/>
              </w:rPr>
            </w:pPr>
            <w:r w:rsidRPr="00F73515">
              <w:rPr>
                <w:b/>
                <w:sz w:val="21"/>
              </w:rPr>
              <w:t>Population statistics</w:t>
            </w:r>
          </w:p>
        </w:tc>
        <w:tc>
          <w:tcPr>
            <w:tcW w:w="1935" w:type="pct"/>
            <w:vAlign w:val="center"/>
          </w:tcPr>
          <w:p w14:paraId="77104EFE" w14:textId="77777777" w:rsidR="00E57AEF" w:rsidRPr="00F73515" w:rsidRDefault="00E57AEF" w:rsidP="00BA0458">
            <w:pPr>
              <w:rPr>
                <w:b/>
                <w:sz w:val="21"/>
              </w:rPr>
            </w:pPr>
            <w:r w:rsidRPr="00F73515">
              <w:rPr>
                <w:b/>
                <w:sz w:val="21"/>
              </w:rPr>
              <w:t>Sample statistics</w:t>
            </w:r>
          </w:p>
        </w:tc>
      </w:tr>
      <w:tr w:rsidR="00E57AEF" w:rsidRPr="008C2FC6" w14:paraId="1129ECEA" w14:textId="77777777" w:rsidTr="00BA0458">
        <w:tc>
          <w:tcPr>
            <w:tcW w:w="1178" w:type="pct"/>
            <w:vAlign w:val="center"/>
          </w:tcPr>
          <w:p w14:paraId="48BFA472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Total Number</w:t>
            </w:r>
          </w:p>
        </w:tc>
        <w:tc>
          <w:tcPr>
            <w:tcW w:w="1888" w:type="pct"/>
            <w:vAlign w:val="center"/>
          </w:tcPr>
          <w:p w14:paraId="7B148978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N</w:t>
            </w:r>
          </w:p>
        </w:tc>
        <w:tc>
          <w:tcPr>
            <w:tcW w:w="1935" w:type="pct"/>
            <w:vAlign w:val="center"/>
          </w:tcPr>
          <w:p w14:paraId="5DEABB8D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n</w:t>
            </w:r>
          </w:p>
        </w:tc>
      </w:tr>
      <w:tr w:rsidR="00E57AEF" w:rsidRPr="008C2FC6" w14:paraId="4698CDC8" w14:textId="77777777" w:rsidTr="00BA0458">
        <w:trPr>
          <w:trHeight w:val="523"/>
        </w:trPr>
        <w:tc>
          <w:tcPr>
            <w:tcW w:w="1178" w:type="pct"/>
            <w:vAlign w:val="center"/>
          </w:tcPr>
          <w:p w14:paraId="10727493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Mean</w:t>
            </w:r>
          </w:p>
        </w:tc>
        <w:tc>
          <w:tcPr>
            <w:tcW w:w="1888" w:type="pct"/>
            <w:vAlign w:val="center"/>
          </w:tcPr>
          <w:p w14:paraId="11EEDB49" w14:textId="77777777" w:rsidR="00E57AEF" w:rsidRPr="00F73515" w:rsidRDefault="00B42323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μ (given)</w:t>
            </w:r>
          </w:p>
        </w:tc>
        <w:tc>
          <w:tcPr>
            <w:tcW w:w="1935" w:type="pct"/>
            <w:vAlign w:val="center"/>
          </w:tcPr>
          <w:p w14:paraId="135F359F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rStyle w:val="unicode"/>
                <w:sz w:val="21"/>
              </w:rPr>
              <w:t>x̅</w:t>
            </w:r>
            <w:r w:rsidR="00B42323" w:rsidRPr="00F73515">
              <w:rPr>
                <w:rStyle w:val="unicode"/>
                <w:sz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val="en-US"/>
                    </w:rPr>
                    <m:t>Σ x</m:t>
                  </m:r>
                </m:num>
                <m:den>
                  <m:r>
                    <w:rPr>
                      <w:rFonts w:ascii="Cambria Math" w:hAnsi="Cambria Math"/>
                      <w:sz w:val="21"/>
                      <w:lang w:val="en-US"/>
                    </w:rPr>
                    <m:t>N</m:t>
                  </m:r>
                </m:den>
              </m:f>
            </m:oMath>
          </w:p>
        </w:tc>
      </w:tr>
      <w:tr w:rsidR="00E57AEF" w:rsidRPr="008C2FC6" w14:paraId="044174AE" w14:textId="77777777" w:rsidTr="00BA0458">
        <w:tc>
          <w:tcPr>
            <w:tcW w:w="1178" w:type="pct"/>
            <w:vAlign w:val="center"/>
          </w:tcPr>
          <w:p w14:paraId="6F1B5442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Median</w:t>
            </w:r>
          </w:p>
        </w:tc>
        <w:tc>
          <w:tcPr>
            <w:tcW w:w="1888" w:type="pct"/>
            <w:vAlign w:val="center"/>
          </w:tcPr>
          <w:p w14:paraId="067C69AE" w14:textId="77777777" w:rsidR="00E57AEF" w:rsidRPr="00F73515" w:rsidRDefault="002F5750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-</w:t>
            </w:r>
          </w:p>
        </w:tc>
        <w:tc>
          <w:tcPr>
            <w:tcW w:w="1935" w:type="pct"/>
            <w:vAlign w:val="center"/>
          </w:tcPr>
          <w:p w14:paraId="6DEEFBDE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rStyle w:val="unicode"/>
                <w:sz w:val="21"/>
              </w:rPr>
              <w:t>x̃</w:t>
            </w:r>
            <w:r w:rsidR="00B42323" w:rsidRPr="00F73515">
              <w:rPr>
                <w:rStyle w:val="unicode"/>
                <w:sz w:val="21"/>
              </w:rPr>
              <w:t xml:space="preserve"> (middle)</w:t>
            </w:r>
          </w:p>
        </w:tc>
      </w:tr>
      <w:tr w:rsidR="00E57AEF" w:rsidRPr="008C2FC6" w14:paraId="17227B37" w14:textId="77777777" w:rsidTr="00BA0458">
        <w:tc>
          <w:tcPr>
            <w:tcW w:w="1178" w:type="pct"/>
            <w:vAlign w:val="center"/>
          </w:tcPr>
          <w:p w14:paraId="5E25E298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Standard deviation</w:t>
            </w:r>
          </w:p>
        </w:tc>
        <w:tc>
          <w:tcPr>
            <w:tcW w:w="1888" w:type="pct"/>
            <w:vAlign w:val="center"/>
          </w:tcPr>
          <w:p w14:paraId="6E72C193" w14:textId="77777777" w:rsidR="007E31DE" w:rsidRPr="00F73515" w:rsidRDefault="007E31DE" w:rsidP="00BA0458">
            <w:pPr>
              <w:rPr>
                <w:sz w:val="21"/>
              </w:rPr>
            </w:pPr>
            <m:oMath>
              <m:r>
                <w:rPr>
                  <w:rFonts w:ascii="Cambria Math" w:hAnsi="Cambria Math"/>
                  <w:sz w:val="21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Σ(x-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</w:rPr>
                            <m:t>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</w:rPr>
                        <m:t>N</m:t>
                      </m:r>
                    </m:den>
                  </m:f>
                </m:e>
              </m:rad>
            </m:oMath>
            <w:r w:rsidR="007E2883" w:rsidRPr="00F73515">
              <w:rPr>
                <w:sz w:val="21"/>
              </w:rPr>
              <w:t xml:space="preserve"> or given</w:t>
            </w:r>
          </w:p>
        </w:tc>
        <w:tc>
          <w:tcPr>
            <w:tcW w:w="1935" w:type="pct"/>
            <w:vAlign w:val="center"/>
          </w:tcPr>
          <w:p w14:paraId="437914DF" w14:textId="77777777" w:rsidR="00E57AEF" w:rsidRPr="00F73515" w:rsidRDefault="008C2FC6" w:rsidP="00BA0458">
            <w:pPr>
              <w:rPr>
                <w:sz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lang w:val="en-US"/>
                              </w:rPr>
                              <m:t>Σ(x-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E57AEF" w:rsidRPr="008C2FC6" w14:paraId="2A7CA1AB" w14:textId="77777777" w:rsidTr="0099676F">
        <w:tc>
          <w:tcPr>
            <w:tcW w:w="1178" w:type="pct"/>
            <w:vAlign w:val="center"/>
          </w:tcPr>
          <w:p w14:paraId="20DDBC68" w14:textId="77777777" w:rsidR="00E57AEF" w:rsidRPr="00F73515" w:rsidRDefault="000D761A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 xml:space="preserve">Pearson </w:t>
            </w:r>
            <w:r w:rsidR="00E57AEF" w:rsidRPr="00F73515">
              <w:rPr>
                <w:sz w:val="21"/>
              </w:rPr>
              <w:t xml:space="preserve">Coefficient of </w:t>
            </w:r>
            <w:r w:rsidR="00E57AEF" w:rsidRPr="00F73515">
              <w:rPr>
                <w:sz w:val="21"/>
                <w:u w:val="single"/>
              </w:rPr>
              <w:t>linear</w:t>
            </w:r>
            <w:r w:rsidR="00E57AEF" w:rsidRPr="00F73515">
              <w:rPr>
                <w:sz w:val="21"/>
              </w:rPr>
              <w:t xml:space="preserve"> correlation</w:t>
            </w:r>
          </w:p>
        </w:tc>
        <w:tc>
          <w:tcPr>
            <w:tcW w:w="1888" w:type="pct"/>
            <w:vAlign w:val="center"/>
          </w:tcPr>
          <w:p w14:paraId="7591A9EF" w14:textId="77777777" w:rsidR="00D67893" w:rsidRPr="00F73515" w:rsidRDefault="00E57AEF" w:rsidP="0099676F">
            <w:pPr>
              <w:rPr>
                <w:sz w:val="21"/>
              </w:rPr>
            </w:pPr>
            <w:r w:rsidRPr="00F73515">
              <w:rPr>
                <w:sz w:val="21"/>
              </w:rPr>
              <w:t>ρ</w:t>
            </w:r>
            <w:r w:rsidR="009142A3" w:rsidRPr="00F73515">
              <w:rPr>
                <w:sz w:val="21"/>
              </w:rPr>
              <w:t>:</w:t>
            </w:r>
            <w:r w:rsidR="0099676F" w:rsidRPr="00F73515">
              <w:rPr>
                <w:sz w:val="21"/>
              </w:rPr>
              <w:t xml:space="preserve"> </w:t>
            </w:r>
            <w:r w:rsidR="007F3D92" w:rsidRPr="00F73515">
              <w:rPr>
                <w:sz w:val="21"/>
              </w:rPr>
              <w:fldChar w:fldCharType="begin"/>
            </w:r>
            <w:r w:rsidR="007F3D92" w:rsidRPr="00F73515">
              <w:rPr>
                <w:sz w:val="21"/>
              </w:rPr>
              <w:instrText xml:space="preserve"> INCLUDEPICTURE "http://onlinestatbook.com/chapter4/graphics/var_sum_corr.gif" \* MERGEFORMATINET </w:instrText>
            </w:r>
            <w:r w:rsidR="007F3D92" w:rsidRPr="00F73515">
              <w:rPr>
                <w:sz w:val="21"/>
              </w:rPr>
              <w:fldChar w:fldCharType="end"/>
            </w:r>
            <w:r w:rsidR="007F3D92" w:rsidRPr="00F73515">
              <w:rPr>
                <w:sz w:val="21"/>
              </w:rPr>
              <w:fldChar w:fldCharType="begin"/>
            </w:r>
            <w:r w:rsidR="007F3D92" w:rsidRPr="00F73515">
              <w:rPr>
                <w:sz w:val="21"/>
              </w:rPr>
              <w:instrText xml:space="preserve"> INCLUDEPICTURE "http://onlinestatbook.com/chapter4/graphics/var_sum_corr.gif" \* MERGEFORMATINET </w:instrText>
            </w:r>
            <w:r w:rsidR="007F3D92" w:rsidRPr="00F73515">
              <w:rPr>
                <w:sz w:val="21"/>
              </w:rPr>
              <w:fldChar w:fldCharType="end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1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i/>
                      <w:sz w:val="21"/>
                    </w:rPr>
                    <w:sym w:font="Symbol" w:char="F0B1"/>
                  </m:r>
                  <m:r>
                    <w:rPr>
                      <w:rFonts w:ascii="Cambria Math" w:hAnsi="Cambria Math"/>
                      <w:sz w:val="21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1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1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1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1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 xml:space="preserve"> </m:t>
              </m:r>
              <m:r>
                <w:rPr>
                  <w:rFonts w:ascii="Cambria Math" w:hAnsi="Cambria Math"/>
                  <w:i/>
                  <w:sz w:val="21"/>
                </w:rPr>
                <w:sym w:font="Symbol" w:char="F0B1"/>
              </m:r>
              <m:r>
                <w:rPr>
                  <w:rFonts w:ascii="Cambria Math" w:hAnsi="Cambria Math"/>
                  <w:sz w:val="21"/>
                </w:rPr>
                <m:t xml:space="preserve"> 2</m:t>
              </m:r>
              <m:r>
                <w:rPr>
                  <w:rFonts w:ascii="Cambria Math" w:hAnsi="Cambria Math"/>
                  <w:i/>
                  <w:sz w:val="21"/>
                </w:rPr>
                <w:sym w:font="Symbol" w:char="F072"/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1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1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y</m:t>
                  </m:r>
                </m:sub>
              </m:sSub>
            </m:oMath>
          </w:p>
        </w:tc>
        <w:tc>
          <w:tcPr>
            <w:tcW w:w="1935" w:type="pct"/>
            <w:vAlign w:val="center"/>
          </w:tcPr>
          <w:p w14:paraId="703132F4" w14:textId="77777777" w:rsidR="00E57AEF" w:rsidRPr="00F73515" w:rsidRDefault="008D3EA6" w:rsidP="00BA0458">
            <w:pPr>
              <w:rPr>
                <w:sz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lang w:val="en-US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 w:val="21"/>
                    <w:lang w:val="en-US"/>
                  </w:rPr>
                  <m:t>Σ(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lang w:val="en-US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lang w:val="en-US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lang w:val="en-US"/>
                  </w:rPr>
                  <m:t>)(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lang w:val="en-US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lang w:val="en-US"/>
                  </w:rPr>
                  <m:t>)</m:t>
                </m:r>
              </m:oMath>
            </m:oMathPara>
          </w:p>
        </w:tc>
      </w:tr>
      <w:tr w:rsidR="00E57AEF" w:rsidRPr="008C2FC6" w14:paraId="56876543" w14:textId="77777777" w:rsidTr="0069644A">
        <w:trPr>
          <w:trHeight w:val="619"/>
        </w:trPr>
        <w:tc>
          <w:tcPr>
            <w:tcW w:w="1178" w:type="pct"/>
            <w:vAlign w:val="center"/>
          </w:tcPr>
          <w:p w14:paraId="0A52EDAC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Proportion</w:t>
            </w:r>
          </w:p>
        </w:tc>
        <w:tc>
          <w:tcPr>
            <w:tcW w:w="1888" w:type="pct"/>
            <w:vAlign w:val="center"/>
          </w:tcPr>
          <w:p w14:paraId="2A749D14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p</w:t>
            </w:r>
            <w:r w:rsidR="009E5D50" w:rsidRPr="00F73515">
              <w:rPr>
                <w:sz w:val="21"/>
              </w:rPr>
              <w:t xml:space="preserve"> (given)</w:t>
            </w:r>
          </w:p>
        </w:tc>
        <w:tc>
          <w:tcPr>
            <w:tcW w:w="1935" w:type="pct"/>
            <w:vAlign w:val="center"/>
          </w:tcPr>
          <w:p w14:paraId="56BAC794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rStyle w:val="unicode"/>
                <w:sz w:val="21"/>
              </w:rPr>
              <w:t>p̂</w:t>
            </w:r>
            <w:r w:rsidR="00382361" w:rsidRPr="00F73515">
              <w:rPr>
                <w:rStyle w:val="unicode"/>
                <w:sz w:val="21"/>
              </w:rPr>
              <w:t xml:space="preserve"> = </w:t>
            </w:r>
            <m:oMath>
              <m:f>
                <m:fPr>
                  <m:ctrlPr>
                    <w:rPr>
                      <w:rStyle w:val="unicode"/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Style w:val="unicode"/>
                      <w:rFonts w:ascii="Cambria Math" w:hAnsi="Cambria Math"/>
                      <w:sz w:val="21"/>
                    </w:rPr>
                    <m:t>X</m:t>
                  </m:r>
                </m:num>
                <m:den>
                  <m:r>
                    <w:rPr>
                      <w:rStyle w:val="unicode"/>
                      <w:rFonts w:ascii="Cambria Math" w:hAnsi="Cambria Math"/>
                      <w:sz w:val="21"/>
                    </w:rPr>
                    <m:t>n</m:t>
                  </m:r>
                </m:den>
              </m:f>
            </m:oMath>
          </w:p>
        </w:tc>
      </w:tr>
      <w:tr w:rsidR="00E57AEF" w:rsidRPr="008C2FC6" w14:paraId="525C971F" w14:textId="77777777" w:rsidTr="00BA0458">
        <w:tc>
          <w:tcPr>
            <w:tcW w:w="1178" w:type="pct"/>
            <w:vAlign w:val="center"/>
          </w:tcPr>
          <w:p w14:paraId="234495C8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Calculated test statistic</w:t>
            </w:r>
          </w:p>
        </w:tc>
        <w:tc>
          <w:tcPr>
            <w:tcW w:w="1888" w:type="pct"/>
            <w:vAlign w:val="center"/>
          </w:tcPr>
          <w:p w14:paraId="1932D65A" w14:textId="77777777" w:rsidR="00E57AEF" w:rsidRPr="00F73515" w:rsidRDefault="002F5750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-</w:t>
            </w:r>
          </w:p>
        </w:tc>
        <w:tc>
          <w:tcPr>
            <w:tcW w:w="1935" w:type="pct"/>
            <w:vAlign w:val="center"/>
          </w:tcPr>
          <w:p w14:paraId="4E55F31E" w14:textId="77777777" w:rsidR="00E57AEF" w:rsidRPr="00F73515" w:rsidRDefault="00E57AEF" w:rsidP="00BA0458">
            <w:pPr>
              <w:rPr>
                <w:sz w:val="21"/>
              </w:rPr>
            </w:pPr>
            <w:r w:rsidRPr="00F73515">
              <w:rPr>
                <w:sz w:val="21"/>
              </w:rPr>
              <w:t>z</w:t>
            </w:r>
            <w:r w:rsidR="0039155B" w:rsidRPr="00F73515">
              <w:rPr>
                <w:sz w:val="21"/>
              </w:rPr>
              <w:t xml:space="preserve">, </w:t>
            </w:r>
            <w:r w:rsidRPr="00F73515">
              <w:rPr>
                <w:sz w:val="21"/>
              </w:rPr>
              <w:t>t</w:t>
            </w:r>
            <w:r w:rsidR="00B566AC" w:rsidRPr="00F73515">
              <w:rPr>
                <w:sz w:val="21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1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0"/>
                    </w:rPr>
                    <m:t>p</m:t>
                  </m:r>
                </m:e>
              </m:acc>
            </m:oMath>
            <w:r w:rsidR="00E516E7" w:rsidRPr="00F73515">
              <w:rPr>
                <w:sz w:val="21"/>
                <w:szCs w:val="20"/>
              </w:rPr>
              <w:t xml:space="preserve">, </w:t>
            </w:r>
            <w:r w:rsidR="00A76E6C" w:rsidRPr="00F73515">
              <w:rPr>
                <w:sz w:val="21"/>
                <w:szCs w:val="20"/>
              </w:rPr>
              <w:t>Binomial</w:t>
            </w:r>
          </w:p>
        </w:tc>
      </w:tr>
    </w:tbl>
    <w:p w14:paraId="451E5634" w14:textId="77777777" w:rsidR="00673C63" w:rsidRDefault="00673C63" w:rsidP="00E57A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5"/>
        <w:gridCol w:w="3618"/>
        <w:gridCol w:w="4207"/>
      </w:tblGrid>
      <w:tr w:rsidR="00364AEC" w14:paraId="2BF094BD" w14:textId="77777777" w:rsidTr="00865C94">
        <w:tc>
          <w:tcPr>
            <w:tcW w:w="1256" w:type="pct"/>
          </w:tcPr>
          <w:p w14:paraId="37DDEFD8" w14:textId="77777777" w:rsidR="00364AEC" w:rsidRPr="006C0477" w:rsidRDefault="00364AEC" w:rsidP="002F6D4F">
            <w:pPr>
              <w:jc w:val="center"/>
              <w:rPr>
                <w:b/>
                <w:sz w:val="21"/>
                <w:szCs w:val="21"/>
              </w:rPr>
            </w:pPr>
            <w:r w:rsidRPr="006C0477">
              <w:rPr>
                <w:b/>
                <w:sz w:val="21"/>
                <w:szCs w:val="21"/>
              </w:rPr>
              <w:t>Rules</w:t>
            </w:r>
          </w:p>
        </w:tc>
        <w:tc>
          <w:tcPr>
            <w:tcW w:w="1731" w:type="pct"/>
          </w:tcPr>
          <w:p w14:paraId="5846FAF9" w14:textId="77777777" w:rsidR="00364AEC" w:rsidRPr="006C0477" w:rsidRDefault="00364AEC" w:rsidP="002F6D4F">
            <w:pPr>
              <w:jc w:val="center"/>
              <w:rPr>
                <w:b/>
                <w:sz w:val="21"/>
                <w:szCs w:val="21"/>
              </w:rPr>
            </w:pPr>
            <w:r w:rsidRPr="006C0477">
              <w:rPr>
                <w:b/>
                <w:sz w:val="21"/>
                <w:szCs w:val="21"/>
              </w:rPr>
              <w:t>Formula</w:t>
            </w:r>
          </w:p>
        </w:tc>
        <w:tc>
          <w:tcPr>
            <w:tcW w:w="2013" w:type="pct"/>
          </w:tcPr>
          <w:p w14:paraId="36170391" w14:textId="77777777" w:rsidR="00364AEC" w:rsidRPr="006C0477" w:rsidRDefault="00364AEC" w:rsidP="002F6D4F">
            <w:pPr>
              <w:jc w:val="center"/>
              <w:rPr>
                <w:b/>
                <w:sz w:val="21"/>
                <w:szCs w:val="21"/>
              </w:rPr>
            </w:pPr>
            <w:r w:rsidRPr="006C0477">
              <w:rPr>
                <w:b/>
                <w:sz w:val="21"/>
                <w:szCs w:val="21"/>
              </w:rPr>
              <w:t>Remark</w:t>
            </w:r>
          </w:p>
        </w:tc>
      </w:tr>
      <w:tr w:rsidR="00364AEC" w14:paraId="0852B14B" w14:textId="77777777" w:rsidTr="00865C94">
        <w:tc>
          <w:tcPr>
            <w:tcW w:w="1256" w:type="pct"/>
          </w:tcPr>
          <w:p w14:paraId="4786DFF1" w14:textId="77777777" w:rsidR="00364AEC" w:rsidRPr="006C0477" w:rsidRDefault="00364AEC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68-95-99.7 rule</w:t>
            </w:r>
          </w:p>
        </w:tc>
        <w:tc>
          <w:tcPr>
            <w:tcW w:w="1731" w:type="pct"/>
          </w:tcPr>
          <w:p w14:paraId="1C49ECC1" w14:textId="77777777" w:rsidR="00364AEC" w:rsidRPr="006C0477" w:rsidRDefault="00C10BC5" w:rsidP="00E57AEF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μ±1</m:t>
              </m:r>
            </m:oMath>
            <w:r w:rsidRPr="006C0477">
              <w:rPr>
                <w:iCs/>
                <w:sz w:val="21"/>
                <w:szCs w:val="21"/>
                <w:lang w:val="en-US"/>
              </w:rPr>
              <w:t>,2,3</w:t>
            </w:r>
            <w:r w:rsidRPr="006C0477">
              <w:rPr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σ</m:t>
              </m:r>
            </m:oMath>
          </w:p>
        </w:tc>
        <w:tc>
          <w:tcPr>
            <w:tcW w:w="2013" w:type="pct"/>
          </w:tcPr>
          <w:p w14:paraId="5B0C7789" w14:textId="77777777" w:rsidR="00364AEC" w:rsidRPr="006C0477" w:rsidRDefault="0031719C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 xml:space="preserve">Can be used to </w:t>
            </w:r>
            <w:r w:rsidR="00BA6314" w:rsidRPr="006C0477">
              <w:rPr>
                <w:sz w:val="21"/>
                <w:szCs w:val="21"/>
              </w:rPr>
              <w:t>find extreme data</w:t>
            </w:r>
          </w:p>
        </w:tc>
      </w:tr>
      <w:tr w:rsidR="00364AEC" w14:paraId="4FB11FE6" w14:textId="77777777" w:rsidTr="00865C94">
        <w:tc>
          <w:tcPr>
            <w:tcW w:w="1256" w:type="pct"/>
          </w:tcPr>
          <w:p w14:paraId="67683AA6" w14:textId="77777777" w:rsidR="00364AEC" w:rsidRPr="006C0477" w:rsidRDefault="001C3307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Interquartile Range</w:t>
            </w:r>
          </w:p>
        </w:tc>
        <w:tc>
          <w:tcPr>
            <w:tcW w:w="1731" w:type="pct"/>
          </w:tcPr>
          <w:p w14:paraId="249ED92F" w14:textId="77777777" w:rsidR="00364AEC" w:rsidRPr="006C0477" w:rsidRDefault="001C3307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IQR = Q3 - Q1</w:t>
            </w:r>
          </w:p>
        </w:tc>
        <w:tc>
          <w:tcPr>
            <w:tcW w:w="2013" w:type="pct"/>
          </w:tcPr>
          <w:p w14:paraId="7CFEA29B" w14:textId="77777777" w:rsidR="00364AEC" w:rsidRPr="006C0477" w:rsidRDefault="0056751B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Can be used to test spread</w:t>
            </w:r>
          </w:p>
        </w:tc>
      </w:tr>
      <w:tr w:rsidR="00364AEC" w14:paraId="7BD2F302" w14:textId="77777777" w:rsidTr="00865C94">
        <w:tc>
          <w:tcPr>
            <w:tcW w:w="1256" w:type="pct"/>
          </w:tcPr>
          <w:p w14:paraId="5921A3AE" w14:textId="77777777" w:rsidR="00364AEC" w:rsidRPr="006C0477" w:rsidRDefault="00141A66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Central location</w:t>
            </w:r>
          </w:p>
        </w:tc>
        <w:tc>
          <w:tcPr>
            <w:tcW w:w="1731" w:type="pct"/>
          </w:tcPr>
          <w:p w14:paraId="7A911DFA" w14:textId="77777777" w:rsidR="00364AEC" w:rsidRPr="006C0477" w:rsidRDefault="00141A66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Median</w:t>
            </w:r>
          </w:p>
        </w:tc>
        <w:tc>
          <w:tcPr>
            <w:tcW w:w="2013" w:type="pct"/>
          </w:tcPr>
          <w:p w14:paraId="2C3802DF" w14:textId="77777777" w:rsidR="00364AEC" w:rsidRPr="006C0477" w:rsidRDefault="00CF4D39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Compare between two datasets</w:t>
            </w:r>
          </w:p>
        </w:tc>
      </w:tr>
      <w:tr w:rsidR="005B158B" w14:paraId="3D1B2860" w14:textId="77777777" w:rsidTr="00865C94">
        <w:tc>
          <w:tcPr>
            <w:tcW w:w="1256" w:type="pct"/>
          </w:tcPr>
          <w:p w14:paraId="66C1974C" w14:textId="77777777" w:rsidR="005B158B" w:rsidRPr="006C0477" w:rsidRDefault="00F73D8F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5 Numbers Box Plot</w:t>
            </w:r>
          </w:p>
        </w:tc>
        <w:tc>
          <w:tcPr>
            <w:tcW w:w="1731" w:type="pct"/>
          </w:tcPr>
          <w:p w14:paraId="2BD63D51" w14:textId="77777777" w:rsidR="005B158B" w:rsidRPr="006C0477" w:rsidRDefault="00F73D8F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Min|Q1|Median|Q3|Max</w:t>
            </w:r>
          </w:p>
        </w:tc>
        <w:tc>
          <w:tcPr>
            <w:tcW w:w="2013" w:type="pct"/>
          </w:tcPr>
          <w:p w14:paraId="54FB05D2" w14:textId="77777777" w:rsidR="005B158B" w:rsidRPr="006C0477" w:rsidRDefault="00504974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Spread &amp; Outliers</w:t>
            </w:r>
          </w:p>
        </w:tc>
      </w:tr>
      <w:tr w:rsidR="005B158B" w14:paraId="6AAC0201" w14:textId="77777777" w:rsidTr="00865C94">
        <w:tc>
          <w:tcPr>
            <w:tcW w:w="1256" w:type="pct"/>
          </w:tcPr>
          <w:p w14:paraId="55E8B19B" w14:textId="77777777" w:rsidR="005B158B" w:rsidRPr="006C0477" w:rsidRDefault="002B2C58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Outliers</w:t>
            </w:r>
          </w:p>
        </w:tc>
        <w:tc>
          <w:tcPr>
            <w:tcW w:w="1731" w:type="pct"/>
          </w:tcPr>
          <w:p w14:paraId="5AF27321" w14:textId="77777777" w:rsidR="005B158B" w:rsidRPr="006C0477" w:rsidRDefault="003A65FE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&gt;Q3 + 1.5IQR</w:t>
            </w:r>
          </w:p>
          <w:p w14:paraId="2237A171" w14:textId="77777777" w:rsidR="003A65FE" w:rsidRPr="006C0477" w:rsidRDefault="003A65FE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&lt;Q1 - 1.5IQR</w:t>
            </w:r>
          </w:p>
        </w:tc>
        <w:tc>
          <w:tcPr>
            <w:tcW w:w="2013" w:type="pct"/>
          </w:tcPr>
          <w:p w14:paraId="4B392778" w14:textId="77777777" w:rsidR="005B158B" w:rsidRPr="006C0477" w:rsidRDefault="0027200E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If outliers' are present, distribution is less likely to be normal</w:t>
            </w:r>
          </w:p>
        </w:tc>
      </w:tr>
      <w:tr w:rsidR="008E566C" w14:paraId="237EFD12" w14:textId="77777777" w:rsidTr="00865C94">
        <w:tc>
          <w:tcPr>
            <w:tcW w:w="1256" w:type="pct"/>
          </w:tcPr>
          <w:p w14:paraId="63D5D147" w14:textId="77777777" w:rsidR="008E566C" w:rsidRPr="006C0477" w:rsidRDefault="008E566C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Influential Point</w:t>
            </w:r>
          </w:p>
        </w:tc>
        <w:tc>
          <w:tcPr>
            <w:tcW w:w="1731" w:type="pct"/>
          </w:tcPr>
          <w:p w14:paraId="1CCA86BC" w14:textId="77777777" w:rsidR="008E566C" w:rsidRPr="006C0477" w:rsidRDefault="00430ABB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Recalculation of r</w:t>
            </w:r>
            <w:r w:rsidR="001C449E" w:rsidRPr="006C0477">
              <w:rPr>
                <w:sz w:val="21"/>
                <w:szCs w:val="21"/>
              </w:rPr>
              <w:t xml:space="preserve"> </w:t>
            </w:r>
            <w:r w:rsidRPr="006C0477">
              <w:rPr>
                <w:sz w:val="21"/>
                <w:szCs w:val="21"/>
              </w:rPr>
              <w:t>value</w:t>
            </w:r>
          </w:p>
        </w:tc>
        <w:tc>
          <w:tcPr>
            <w:tcW w:w="2013" w:type="pct"/>
          </w:tcPr>
          <w:p w14:paraId="209F8A07" w14:textId="77777777" w:rsidR="008E566C" w:rsidRPr="006C0477" w:rsidRDefault="0004260F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Is an outlier and removing it affect the best fit line</w:t>
            </w:r>
          </w:p>
        </w:tc>
      </w:tr>
      <w:tr w:rsidR="00AB5D21" w14:paraId="54F7A6E5" w14:textId="77777777" w:rsidTr="00AB5D21">
        <w:tc>
          <w:tcPr>
            <w:tcW w:w="1256" w:type="pct"/>
          </w:tcPr>
          <w:p w14:paraId="59BF5CCD" w14:textId="77777777" w:rsidR="00AB5D21" w:rsidRPr="006C0477" w:rsidRDefault="00AB5D21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Simpson's Paradox</w:t>
            </w:r>
          </w:p>
        </w:tc>
        <w:tc>
          <w:tcPr>
            <w:tcW w:w="3744" w:type="pct"/>
            <w:gridSpan w:val="2"/>
          </w:tcPr>
          <w:p w14:paraId="1D580655" w14:textId="77777777" w:rsidR="00AB5D21" w:rsidRPr="006C0477" w:rsidRDefault="00AB5D21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An association or comparison that holds for all of several groups can reverse direction when the data are combined to form a single group. Due to the difference in weightage</w:t>
            </w:r>
          </w:p>
        </w:tc>
      </w:tr>
      <w:tr w:rsidR="00AB5D21" w14:paraId="33B7227E" w14:textId="77777777" w:rsidTr="00AB5D21">
        <w:tc>
          <w:tcPr>
            <w:tcW w:w="1256" w:type="pct"/>
          </w:tcPr>
          <w:p w14:paraId="3BCA8BFD" w14:textId="77777777" w:rsidR="00AB5D21" w:rsidRPr="006C0477" w:rsidRDefault="00AB5D21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Restricted Range</w:t>
            </w:r>
          </w:p>
        </w:tc>
        <w:tc>
          <w:tcPr>
            <w:tcW w:w="3744" w:type="pct"/>
            <w:gridSpan w:val="2"/>
          </w:tcPr>
          <w:p w14:paraId="646938DB" w14:textId="77777777" w:rsidR="00AB5D21" w:rsidRPr="006C0477" w:rsidRDefault="00AB5D21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Association changes when data range changes</w:t>
            </w:r>
          </w:p>
        </w:tc>
      </w:tr>
      <w:tr w:rsidR="00AB5D21" w14:paraId="413000BE" w14:textId="77777777" w:rsidTr="00AB5D21">
        <w:tc>
          <w:tcPr>
            <w:tcW w:w="1256" w:type="pct"/>
          </w:tcPr>
          <w:p w14:paraId="13B31C0F" w14:textId="77777777" w:rsidR="00AB5D21" w:rsidRPr="006C0477" w:rsidRDefault="00481406" w:rsidP="00E57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="00AB5D21" w:rsidRPr="006C0477">
              <w:rPr>
                <w:sz w:val="21"/>
                <w:szCs w:val="21"/>
              </w:rPr>
              <w:t>verage data</w:t>
            </w:r>
          </w:p>
        </w:tc>
        <w:tc>
          <w:tcPr>
            <w:tcW w:w="3744" w:type="pct"/>
            <w:gridSpan w:val="2"/>
          </w:tcPr>
          <w:p w14:paraId="59482E95" w14:textId="77777777" w:rsidR="00AB5D21" w:rsidRPr="006C0477" w:rsidRDefault="00481406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 xml:space="preserve">Correlation based on average data </w:t>
            </w:r>
            <w:r>
              <w:rPr>
                <w:sz w:val="21"/>
                <w:szCs w:val="21"/>
              </w:rPr>
              <w:t>m</w:t>
            </w:r>
            <w:r w:rsidR="00AB5D21" w:rsidRPr="006C0477">
              <w:rPr>
                <w:sz w:val="21"/>
                <w:szCs w:val="21"/>
              </w:rPr>
              <w:t>ost likely resulting in higher association</w:t>
            </w:r>
          </w:p>
        </w:tc>
      </w:tr>
      <w:tr w:rsidR="000F3EC4" w14:paraId="496941DC" w14:textId="77777777" w:rsidTr="00865C94">
        <w:tc>
          <w:tcPr>
            <w:tcW w:w="1256" w:type="pct"/>
          </w:tcPr>
          <w:p w14:paraId="6999411A" w14:textId="77777777" w:rsidR="000F3EC4" w:rsidRPr="006C0477" w:rsidRDefault="000F3EC4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Central Limit Theorem</w:t>
            </w:r>
          </w:p>
        </w:tc>
        <w:tc>
          <w:tcPr>
            <w:tcW w:w="1731" w:type="pct"/>
          </w:tcPr>
          <w:p w14:paraId="3763789C" w14:textId="77777777" w:rsidR="000F3EC4" w:rsidRPr="006C0477" w:rsidRDefault="001C59D9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For sample with large sample size, the sampling distribution of the sample mean is approximately a normal distribution</w:t>
            </w:r>
          </w:p>
        </w:tc>
        <w:tc>
          <w:tcPr>
            <w:tcW w:w="2013" w:type="pct"/>
          </w:tcPr>
          <w:p w14:paraId="7E16BD4D" w14:textId="77777777" w:rsidR="000F3EC4" w:rsidRPr="006C0477" w:rsidRDefault="001C59D9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 xml:space="preserve">Note it is the </w:t>
            </w:r>
            <w:r w:rsidRPr="006C0477">
              <w:rPr>
                <w:sz w:val="21"/>
                <w:szCs w:val="21"/>
                <w:u w:val="single"/>
              </w:rPr>
              <w:t>sample mean</w:t>
            </w:r>
            <w:r w:rsidRPr="006C0477">
              <w:rPr>
                <w:sz w:val="21"/>
                <w:szCs w:val="21"/>
              </w:rPr>
              <w:t>, not the sample</w:t>
            </w:r>
          </w:p>
        </w:tc>
      </w:tr>
      <w:tr w:rsidR="00490333" w14:paraId="3401351D" w14:textId="77777777" w:rsidTr="00490333">
        <w:tc>
          <w:tcPr>
            <w:tcW w:w="1256" w:type="pct"/>
          </w:tcPr>
          <w:p w14:paraId="66107DBF" w14:textId="77777777" w:rsidR="00490333" w:rsidRPr="006C0477" w:rsidRDefault="00490333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Law of Large Numbers</w:t>
            </w:r>
          </w:p>
        </w:tc>
        <w:tc>
          <w:tcPr>
            <w:tcW w:w="3744" w:type="pct"/>
            <w:gridSpan w:val="2"/>
          </w:tcPr>
          <w:p w14:paraId="21B4E6A6" w14:textId="77777777" w:rsidR="00490333" w:rsidRPr="006C0477" w:rsidRDefault="003C446D" w:rsidP="00E57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With</w:t>
            </w:r>
            <w:r w:rsidR="004C7331">
              <w:rPr>
                <w:sz w:val="21"/>
                <w:szCs w:val="21"/>
              </w:rPr>
              <w:t xml:space="preserve"> a large number of experiments, the a</w:t>
            </w:r>
            <w:r w:rsidR="00490333">
              <w:rPr>
                <w:sz w:val="21"/>
                <w:szCs w:val="21"/>
              </w:rPr>
              <w:t>verage will tends towards the expected value</w:t>
            </w:r>
          </w:p>
        </w:tc>
      </w:tr>
      <w:tr w:rsidR="00D76BFA" w14:paraId="14F1682F" w14:textId="77777777" w:rsidTr="006C0477">
        <w:trPr>
          <w:trHeight w:val="548"/>
        </w:trPr>
        <w:tc>
          <w:tcPr>
            <w:tcW w:w="1256" w:type="pct"/>
          </w:tcPr>
          <w:p w14:paraId="2D5F65F7" w14:textId="77777777" w:rsidR="00D76BFA" w:rsidRPr="006C0477" w:rsidRDefault="00D76BFA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 xml:space="preserve">Binomial </w:t>
            </w:r>
            <w:r w:rsidR="00D64B4B" w:rsidRPr="006C0477">
              <w:rPr>
                <w:sz w:val="21"/>
                <w:szCs w:val="21"/>
              </w:rPr>
              <w:t>probability</w:t>
            </w:r>
          </w:p>
        </w:tc>
        <w:tc>
          <w:tcPr>
            <w:tcW w:w="1731" w:type="pct"/>
          </w:tcPr>
          <w:p w14:paraId="3FD772B2" w14:textId="77777777" w:rsidR="00D76BFA" w:rsidRPr="006C0477" w:rsidRDefault="00D76BFA" w:rsidP="004C4BDB">
            <w:pPr>
              <w:ind w:left="360"/>
              <w:jc w:val="both"/>
              <w:rPr>
                <w:iCs/>
                <w:szCs w:val="21"/>
                <w:lang w:val="en-US"/>
              </w:rPr>
            </w:pPr>
            <m:oMath>
              <m:r>
                <w:rPr>
                  <w:rFonts w:ascii="Cambria Math" w:hAnsi="Cambria Math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Cs w:val="21"/>
                      <w:lang w:val="en-US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  <w:lang w:val="en-US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1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  <w:lang w:val="en-US"/>
                    </w:rPr>
                    <m:t>1-p</m:t>
                  </m:r>
                </m:e>
                <m:sup>
                  <m:r>
                    <w:rPr>
                      <w:rFonts w:ascii="Cambria Math" w:hAnsi="Cambria Math"/>
                      <w:szCs w:val="21"/>
                      <w:lang w:val="en-US"/>
                    </w:rPr>
                    <m:t>n-x</m:t>
                  </m:r>
                </m:sup>
              </m:sSup>
            </m:oMath>
            <w:r w:rsidR="00D64B4B" w:rsidRPr="006C0477">
              <w:rPr>
                <w:iCs/>
                <w:szCs w:val="21"/>
                <w:lang w:val="en-US"/>
              </w:rPr>
              <w:t xml:space="preserve"> </w:t>
            </w:r>
          </w:p>
        </w:tc>
        <w:tc>
          <w:tcPr>
            <w:tcW w:w="2013" w:type="pct"/>
          </w:tcPr>
          <w:p w14:paraId="4757F8D2" w14:textId="77777777" w:rsidR="00D76BFA" w:rsidRPr="006C0477" w:rsidRDefault="00752664" w:rsidP="00E57AEF">
            <w:pPr>
              <w:rPr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Cs w:val="21"/>
                      <w:lang w:val="en-US"/>
                    </w:rPr>
                    <m:t>x!(n-x)!</m:t>
                  </m:r>
                </m:den>
              </m:f>
              <m:r>
                <w:rPr>
                  <w:rFonts w:ascii="Cambria Math" w:hAnsi="Cambria Math"/>
                  <w:szCs w:val="21"/>
                  <w:lang w:val="en-US"/>
                </w:rPr>
                <m:t>=n∁x</m:t>
              </m:r>
            </m:oMath>
            <w:r w:rsidR="00A87E78" w:rsidRPr="006C0477">
              <w:rPr>
                <w:szCs w:val="21"/>
              </w:rPr>
              <w:t xml:space="preserve"> </w:t>
            </w:r>
          </w:p>
        </w:tc>
      </w:tr>
      <w:tr w:rsidR="000A3F54" w14:paraId="4CAAB174" w14:textId="77777777" w:rsidTr="00865C94">
        <w:tc>
          <w:tcPr>
            <w:tcW w:w="1256" w:type="pct"/>
          </w:tcPr>
          <w:p w14:paraId="0C368907" w14:textId="77777777" w:rsidR="000A3F54" w:rsidRPr="006C0477" w:rsidRDefault="000A3F54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Normality Test</w:t>
            </w:r>
          </w:p>
        </w:tc>
        <w:tc>
          <w:tcPr>
            <w:tcW w:w="1731" w:type="pct"/>
          </w:tcPr>
          <w:p w14:paraId="23337CA1" w14:textId="77777777" w:rsidR="000A3F54" w:rsidRPr="006C0477" w:rsidRDefault="00FB583C" w:rsidP="00FB583C">
            <w:pPr>
              <w:jc w:val="both"/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Anderson Darling Normality</w:t>
            </w:r>
          </w:p>
          <w:p w14:paraId="0940F0FA" w14:textId="77777777" w:rsidR="007725ED" w:rsidRPr="006C0477" w:rsidRDefault="007725ED" w:rsidP="00FB583C">
            <w:pPr>
              <w:jc w:val="both"/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Normality probability plot</w:t>
            </w:r>
          </w:p>
        </w:tc>
        <w:tc>
          <w:tcPr>
            <w:tcW w:w="2013" w:type="pct"/>
          </w:tcPr>
          <w:p w14:paraId="1B695B0C" w14:textId="77777777" w:rsidR="000A3F54" w:rsidRPr="006C0477" w:rsidRDefault="00603677" w:rsidP="00E57AEF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P</w:t>
            </w:r>
            <w:r w:rsidR="00D244B0"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sym w:font="Symbol" w:char="F0B3"/>
            </w:r>
            <w:r w:rsidR="00D244B0"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0.05</w:t>
            </w:r>
            <w:r w:rsidR="001A0A96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 xml:space="preserve"> when normal</w:t>
            </w:r>
          </w:p>
          <w:p w14:paraId="33D6A5FD" w14:textId="77777777" w:rsidR="00D244B0" w:rsidRPr="006C0477" w:rsidRDefault="00E93002" w:rsidP="00E57AEF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Linear plot</w:t>
            </w:r>
          </w:p>
        </w:tc>
      </w:tr>
      <w:tr w:rsidR="008A6988" w14:paraId="3AC61B36" w14:textId="77777777" w:rsidTr="008A6988">
        <w:tc>
          <w:tcPr>
            <w:tcW w:w="1256" w:type="pct"/>
          </w:tcPr>
          <w:p w14:paraId="4B66811D" w14:textId="77777777" w:rsidR="008A6988" w:rsidRPr="006C0477" w:rsidRDefault="008A6988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Examine graph</w:t>
            </w:r>
          </w:p>
        </w:tc>
        <w:tc>
          <w:tcPr>
            <w:tcW w:w="3744" w:type="pct"/>
            <w:gridSpan w:val="2"/>
          </w:tcPr>
          <w:p w14:paraId="36740470" w14:textId="77777777" w:rsidR="008A6988" w:rsidRPr="006C0477" w:rsidRDefault="008A6988" w:rsidP="008D752B">
            <w:pPr>
              <w:ind w:left="93" w:hanging="93"/>
              <w:jc w:val="both"/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Overall pattern (Form/ Direction/ Strength)</w:t>
            </w:r>
          </w:p>
          <w:p w14:paraId="1BDAFA6E" w14:textId="77777777" w:rsidR="008A6988" w:rsidRPr="006C0477" w:rsidRDefault="008A6988" w:rsidP="00E57AEF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Deviations (Outliers)</w:t>
            </w:r>
          </w:p>
        </w:tc>
      </w:tr>
      <w:tr w:rsidR="0052682E" w14:paraId="0B06888B" w14:textId="77777777" w:rsidTr="008A6988">
        <w:tc>
          <w:tcPr>
            <w:tcW w:w="1256" w:type="pct"/>
          </w:tcPr>
          <w:p w14:paraId="5D0ECADF" w14:textId="77777777" w:rsidR="0052682E" w:rsidRPr="006C0477" w:rsidRDefault="0052682E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Confidence Interval</w:t>
            </w:r>
          </w:p>
        </w:tc>
        <w:tc>
          <w:tcPr>
            <w:tcW w:w="3744" w:type="pct"/>
            <w:gridSpan w:val="2"/>
          </w:tcPr>
          <w:p w14:paraId="0DADB26A" w14:textId="6F17F6D1" w:rsidR="0052682E" w:rsidRPr="00323180" w:rsidRDefault="006161D1" w:rsidP="008D752B">
            <w:pPr>
              <w:ind w:left="93" w:hanging="93"/>
              <w:jc w:val="both"/>
              <w:rPr>
                <w:rFonts w:ascii="Calibri" w:eastAsia="DengXian" w:hAnsi="Calibri"/>
                <w:iCs/>
                <w:sz w:val="21"/>
                <w:szCs w:val="21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sym w:font="Symbol" w:char="F061"/>
            </w:r>
            <w:r w:rsidRPr="00076550">
              <w:rPr>
                <w:rFonts w:ascii="Calibri" w:eastAsia="DengXian" w:hAnsi="Calibri"/>
                <w:iCs/>
                <w:sz w:val="21"/>
                <w:szCs w:val="21"/>
              </w:rPr>
              <w:t>%</w:t>
            </w:r>
            <w:r>
              <w:rPr>
                <w:rFonts w:ascii="Calibri" w:eastAsia="DengXian" w:hAnsi="Calibri"/>
                <w:iCs/>
                <w:sz w:val="21"/>
                <w:szCs w:val="21"/>
              </w:rPr>
              <w:t xml:space="preserve"> </w:t>
            </w:r>
            <w:r w:rsidR="00323180" w:rsidRPr="00323180">
              <w:rPr>
                <w:rFonts w:ascii="Calibri" w:eastAsia="DengXian" w:hAnsi="Calibri"/>
                <w:iCs/>
                <w:sz w:val="21"/>
                <w:szCs w:val="21"/>
              </w:rPr>
              <w:t xml:space="preserve">of the confidence intervals constructed in this way would contain the true value for the population </w:t>
            </w:r>
            <w:r>
              <w:rPr>
                <w:rFonts w:ascii="Calibri" w:eastAsia="DengXian" w:hAnsi="Calibri"/>
                <w:iCs/>
                <w:sz w:val="21"/>
                <w:szCs w:val="21"/>
              </w:rPr>
              <w:t>parameter</w:t>
            </w:r>
            <w:r w:rsidR="00323180" w:rsidRPr="00323180">
              <w:rPr>
                <w:rFonts w:ascii="Calibri" w:eastAsia="DengXian" w:hAnsi="Calibri"/>
                <w:iCs/>
                <w:sz w:val="21"/>
                <w:szCs w:val="21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DengXian" w:hAnsi="Cambria Math"/>
                  <w:sz w:val="21"/>
                  <w:szCs w:val="21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 w:rsidR="00323180" w:rsidRPr="00323180">
              <w:rPr>
                <w:rFonts w:ascii="Calibri" w:eastAsia="DengXian" w:hAnsi="Calibri"/>
                <w:iCs/>
                <w:sz w:val="21"/>
                <w:szCs w:val="21"/>
              </w:rPr>
              <w:t>.</w:t>
            </w:r>
          </w:p>
          <w:p w14:paraId="1B89A834" w14:textId="5F43B0F9" w:rsidR="00076550" w:rsidRPr="00076550" w:rsidRDefault="00076550" w:rsidP="008D752B">
            <w:pPr>
              <w:ind w:left="93" w:hanging="93"/>
              <w:jc w:val="both"/>
              <w:rPr>
                <w:rFonts w:ascii="Calibri" w:eastAsia="DengXian" w:hAnsi="Calibri"/>
                <w:iCs/>
                <w:sz w:val="21"/>
                <w:szCs w:val="21"/>
              </w:rPr>
            </w:pPr>
            <w:r w:rsidRPr="00076550">
              <w:rPr>
                <w:rFonts w:ascii="Calibri" w:eastAsia="DengXian" w:hAnsi="Calibri"/>
                <w:iCs/>
                <w:sz w:val="21"/>
                <w:szCs w:val="21"/>
              </w:rPr>
              <w:t xml:space="preserve">We estimate with </w:t>
            </w: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sym w:font="Symbol" w:char="F061"/>
            </w:r>
            <w:r w:rsidRPr="00076550">
              <w:rPr>
                <w:rFonts w:ascii="Calibri" w:eastAsia="DengXian" w:hAnsi="Calibri"/>
                <w:iCs/>
                <w:sz w:val="21"/>
                <w:szCs w:val="21"/>
              </w:rPr>
              <w:t xml:space="preserve">% confidence that between </w:t>
            </w:r>
            <w:r w:rsidR="00932728">
              <w:rPr>
                <w:rFonts w:ascii="Calibri" w:eastAsia="DengXian" w:hAnsi="Calibri"/>
                <w:iCs/>
                <w:sz w:val="21"/>
                <w:szCs w:val="21"/>
              </w:rPr>
              <w:t>CI</w:t>
            </w:r>
            <w:r w:rsidRPr="00076550">
              <w:rPr>
                <w:rFonts w:ascii="Calibri" w:eastAsia="DengXian" w:hAnsi="Calibri"/>
                <w:iCs/>
                <w:sz w:val="21"/>
                <w:szCs w:val="21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DengXian" w:hAnsi="Cambria Math"/>
                  <w:sz w:val="21"/>
                  <w:szCs w:val="21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</w:p>
        </w:tc>
      </w:tr>
      <w:tr w:rsidR="00B91779" w14:paraId="2D666151" w14:textId="77777777" w:rsidTr="008A6988">
        <w:tc>
          <w:tcPr>
            <w:tcW w:w="1256" w:type="pct"/>
          </w:tcPr>
          <w:p w14:paraId="14B0F213" w14:textId="77777777" w:rsidR="00B91779" w:rsidRPr="006C0477" w:rsidRDefault="00B91779" w:rsidP="00E57AEF">
            <w:pPr>
              <w:rPr>
                <w:sz w:val="21"/>
                <w:szCs w:val="21"/>
              </w:rPr>
            </w:pPr>
            <w:r w:rsidRPr="006C0477">
              <w:rPr>
                <w:sz w:val="21"/>
                <w:szCs w:val="21"/>
              </w:rPr>
              <w:t>Conclusion statement</w:t>
            </w:r>
          </w:p>
        </w:tc>
        <w:tc>
          <w:tcPr>
            <w:tcW w:w="3744" w:type="pct"/>
            <w:gridSpan w:val="2"/>
          </w:tcPr>
          <w:p w14:paraId="63437182" w14:textId="77777777" w:rsidR="00B91779" w:rsidRPr="006C0477" w:rsidRDefault="00B91779" w:rsidP="008D752B">
            <w:pPr>
              <w:ind w:left="93" w:hanging="93"/>
              <w:jc w:val="both"/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6C0477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 xml:space="preserve">There is sufficient/insufficient evidence to support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DengXian" w:hAnsi="Cambria Math"/>
                  <w:sz w:val="21"/>
                  <w:szCs w:val="21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DengXian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</w:p>
        </w:tc>
      </w:tr>
    </w:tbl>
    <w:p w14:paraId="4BB03924" w14:textId="77777777" w:rsidR="00512FA3" w:rsidRDefault="00512FA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4111"/>
        <w:gridCol w:w="4076"/>
      </w:tblGrid>
      <w:tr w:rsidR="00512FA3" w14:paraId="39B89DAE" w14:textId="77777777" w:rsidTr="003C28DD">
        <w:tc>
          <w:tcPr>
            <w:tcW w:w="1083" w:type="pct"/>
          </w:tcPr>
          <w:p w14:paraId="428CF651" w14:textId="77777777" w:rsidR="00512FA3" w:rsidRPr="002B4A03" w:rsidRDefault="00AF475D" w:rsidP="00AF475D">
            <w:pPr>
              <w:jc w:val="center"/>
              <w:rPr>
                <w:b/>
                <w:sz w:val="21"/>
                <w:szCs w:val="21"/>
              </w:rPr>
            </w:pPr>
            <w:r w:rsidRPr="002B4A03">
              <w:rPr>
                <w:b/>
                <w:sz w:val="21"/>
                <w:szCs w:val="21"/>
              </w:rPr>
              <w:t>Studies</w:t>
            </w:r>
          </w:p>
        </w:tc>
        <w:tc>
          <w:tcPr>
            <w:tcW w:w="1967" w:type="pct"/>
            <w:vAlign w:val="center"/>
          </w:tcPr>
          <w:p w14:paraId="34D24BE8" w14:textId="77777777" w:rsidR="00512FA3" w:rsidRPr="002B4A03" w:rsidRDefault="00512FA3" w:rsidP="00512FA3">
            <w:pPr>
              <w:jc w:val="center"/>
              <w:rPr>
                <w:rFonts w:ascii="Calibri" w:eastAsia="DengXian" w:hAnsi="Calibri"/>
                <w:b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b/>
                <w:iCs/>
                <w:sz w:val="21"/>
                <w:szCs w:val="21"/>
                <w:lang w:val="en-US"/>
              </w:rPr>
              <w:t>Method</w:t>
            </w:r>
          </w:p>
        </w:tc>
        <w:tc>
          <w:tcPr>
            <w:tcW w:w="1950" w:type="pct"/>
            <w:vAlign w:val="center"/>
          </w:tcPr>
          <w:p w14:paraId="02B6CBE4" w14:textId="77777777" w:rsidR="00512FA3" w:rsidRPr="002B4A03" w:rsidRDefault="00512FA3" w:rsidP="00512FA3">
            <w:pPr>
              <w:jc w:val="center"/>
              <w:rPr>
                <w:rFonts w:ascii="Calibri" w:eastAsia="DengXian" w:hAnsi="Calibri"/>
                <w:b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b/>
                <w:iCs/>
                <w:sz w:val="21"/>
                <w:szCs w:val="21"/>
                <w:lang w:val="en-US"/>
              </w:rPr>
              <w:t>Remarks</w:t>
            </w:r>
          </w:p>
        </w:tc>
      </w:tr>
      <w:tr w:rsidR="00667A3D" w14:paraId="669BA4C2" w14:textId="77777777" w:rsidTr="003C28DD">
        <w:tc>
          <w:tcPr>
            <w:tcW w:w="1083" w:type="pct"/>
            <w:vAlign w:val="center"/>
          </w:tcPr>
          <w:p w14:paraId="7A85EA5C" w14:textId="77777777" w:rsidR="00667A3D" w:rsidRPr="002B4A03" w:rsidRDefault="00667A3D" w:rsidP="003C28DD">
            <w:pPr>
              <w:rPr>
                <w:sz w:val="21"/>
                <w:szCs w:val="21"/>
              </w:rPr>
            </w:pPr>
            <w:r w:rsidRPr="002B4A03">
              <w:rPr>
                <w:sz w:val="21"/>
                <w:szCs w:val="21"/>
              </w:rPr>
              <w:t>Observational Studies</w:t>
            </w:r>
          </w:p>
        </w:tc>
        <w:tc>
          <w:tcPr>
            <w:tcW w:w="1967" w:type="pct"/>
            <w:vAlign w:val="center"/>
          </w:tcPr>
          <w:p w14:paraId="7E7CCD92" w14:textId="77777777" w:rsidR="00667A3D" w:rsidRPr="002B4A03" w:rsidRDefault="00667A3D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Observe samples without modification</w:t>
            </w:r>
          </w:p>
        </w:tc>
        <w:tc>
          <w:tcPr>
            <w:tcW w:w="1950" w:type="pct"/>
            <w:vAlign w:val="center"/>
          </w:tcPr>
          <w:p w14:paraId="14E74783" w14:textId="77777777" w:rsidR="00667A3D" w:rsidRPr="002B4A03" w:rsidRDefault="005764D3" w:rsidP="003C28DD">
            <w:pPr>
              <w:rPr>
                <w:rFonts w:ascii="Calibri" w:eastAsia="DengXian" w:hAnsi="Calibri"/>
                <w:iCs/>
                <w:sz w:val="21"/>
                <w:szCs w:val="21"/>
                <w:u w:val="single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 xml:space="preserve">Contrast to </w:t>
            </w:r>
            <w:r w:rsidRPr="002B4A03">
              <w:rPr>
                <w:rFonts w:ascii="Calibri" w:eastAsia="DengXian" w:hAnsi="Calibri"/>
                <w:iCs/>
                <w:sz w:val="21"/>
                <w:szCs w:val="21"/>
                <w:u w:val="single"/>
                <w:lang w:val="en-US"/>
              </w:rPr>
              <w:t>experimental studies</w:t>
            </w:r>
          </w:p>
          <w:p w14:paraId="07AF2E9B" w14:textId="77777777" w:rsidR="0007321D" w:rsidRPr="002B4A03" w:rsidRDefault="0007321D" w:rsidP="003C28DD">
            <w:pPr>
              <w:rPr>
                <w:rFonts w:ascii="Calibri" w:eastAsia="DengXian" w:hAnsi="Calibri"/>
                <w:iCs/>
                <w:sz w:val="21"/>
                <w:szCs w:val="21"/>
                <w:u w:val="single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u w:val="single"/>
                <w:lang w:val="en-US"/>
              </w:rPr>
              <w:t>Placebo/Control Group/Blinding</w:t>
            </w:r>
          </w:p>
        </w:tc>
      </w:tr>
      <w:tr w:rsidR="0029041F" w14:paraId="101B9456" w14:textId="77777777" w:rsidTr="003C28DD">
        <w:tc>
          <w:tcPr>
            <w:tcW w:w="1083" w:type="pct"/>
            <w:vAlign w:val="center"/>
          </w:tcPr>
          <w:p w14:paraId="7C0C8602" w14:textId="77777777" w:rsidR="0029041F" w:rsidRPr="002B4A03" w:rsidRDefault="0029041F" w:rsidP="003C28DD">
            <w:pPr>
              <w:rPr>
                <w:sz w:val="21"/>
                <w:szCs w:val="21"/>
              </w:rPr>
            </w:pPr>
            <w:r w:rsidRPr="002B4A03">
              <w:rPr>
                <w:sz w:val="21"/>
                <w:szCs w:val="21"/>
              </w:rPr>
              <w:t>Simple Random Sampling</w:t>
            </w:r>
          </w:p>
        </w:tc>
        <w:tc>
          <w:tcPr>
            <w:tcW w:w="1967" w:type="pct"/>
            <w:vAlign w:val="center"/>
          </w:tcPr>
          <w:p w14:paraId="077DEB46" w14:textId="77777777" w:rsidR="0029041F" w:rsidRPr="002B4A03" w:rsidRDefault="0029041F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Every sample has equal probability</w:t>
            </w:r>
          </w:p>
        </w:tc>
        <w:tc>
          <w:tcPr>
            <w:tcW w:w="1950" w:type="pct"/>
            <w:vAlign w:val="center"/>
          </w:tcPr>
          <w:p w14:paraId="04B78951" w14:textId="77777777" w:rsidR="0029041F" w:rsidRPr="002B4A03" w:rsidRDefault="00E55FC8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Essential for N, Z, T tests</w:t>
            </w:r>
          </w:p>
        </w:tc>
      </w:tr>
      <w:tr w:rsidR="0029041F" w14:paraId="5D838F05" w14:textId="77777777" w:rsidTr="003C28DD">
        <w:tc>
          <w:tcPr>
            <w:tcW w:w="1083" w:type="pct"/>
            <w:vAlign w:val="center"/>
          </w:tcPr>
          <w:p w14:paraId="0D166BA8" w14:textId="77777777" w:rsidR="0029041F" w:rsidRPr="002B4A03" w:rsidRDefault="006D0B25" w:rsidP="003C28DD">
            <w:pPr>
              <w:rPr>
                <w:sz w:val="21"/>
                <w:szCs w:val="21"/>
              </w:rPr>
            </w:pPr>
            <w:r w:rsidRPr="002B4A03">
              <w:rPr>
                <w:sz w:val="21"/>
                <w:szCs w:val="21"/>
              </w:rPr>
              <w:t>Stratified Random Sampling</w:t>
            </w:r>
          </w:p>
        </w:tc>
        <w:tc>
          <w:tcPr>
            <w:tcW w:w="1967" w:type="pct"/>
            <w:vAlign w:val="center"/>
          </w:tcPr>
          <w:p w14:paraId="302CB94A" w14:textId="77777777" w:rsidR="0029041F" w:rsidRPr="002B4A03" w:rsidRDefault="006D0B25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Divide sample into representative groups before SRS</w:t>
            </w:r>
          </w:p>
        </w:tc>
        <w:tc>
          <w:tcPr>
            <w:tcW w:w="1950" w:type="pct"/>
            <w:vAlign w:val="center"/>
          </w:tcPr>
          <w:p w14:paraId="3ECD1AA2" w14:textId="77777777" w:rsidR="0029041F" w:rsidRPr="002B4A03" w:rsidRDefault="006D0B25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 xml:space="preserve">Useful if the </w:t>
            </w:r>
            <w:r w:rsidR="0042296A"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sample contains different groups</w:t>
            </w:r>
          </w:p>
        </w:tc>
      </w:tr>
      <w:tr w:rsidR="0029041F" w14:paraId="599FF073" w14:textId="77777777" w:rsidTr="003C28DD">
        <w:tc>
          <w:tcPr>
            <w:tcW w:w="1083" w:type="pct"/>
            <w:vAlign w:val="center"/>
          </w:tcPr>
          <w:p w14:paraId="1B128850" w14:textId="77777777" w:rsidR="0029041F" w:rsidRPr="002B4A03" w:rsidRDefault="007A705E" w:rsidP="003C28DD">
            <w:pPr>
              <w:rPr>
                <w:sz w:val="21"/>
                <w:szCs w:val="21"/>
              </w:rPr>
            </w:pPr>
            <w:r w:rsidRPr="002B4A03">
              <w:rPr>
                <w:sz w:val="21"/>
                <w:szCs w:val="21"/>
              </w:rPr>
              <w:t>Cluster Random Sampling</w:t>
            </w:r>
          </w:p>
        </w:tc>
        <w:tc>
          <w:tcPr>
            <w:tcW w:w="1967" w:type="pct"/>
            <w:vAlign w:val="center"/>
          </w:tcPr>
          <w:p w14:paraId="31042235" w14:textId="77777777" w:rsidR="0029041F" w:rsidRPr="002B4A03" w:rsidRDefault="005E1A91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Divide sample into groups then randomly select a few groups</w:t>
            </w:r>
          </w:p>
        </w:tc>
        <w:tc>
          <w:tcPr>
            <w:tcW w:w="1950" w:type="pct"/>
            <w:vAlign w:val="center"/>
          </w:tcPr>
          <w:p w14:paraId="06A10720" w14:textId="77777777" w:rsidR="0029041F" w:rsidRPr="002B4A03" w:rsidRDefault="005E1A91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Low cost and no need sampling frame</w:t>
            </w:r>
          </w:p>
          <w:p w14:paraId="6A9B0F1E" w14:textId="77777777" w:rsidR="005E1A91" w:rsidRPr="002B4A03" w:rsidRDefault="005E1A91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Large sample size required to reduce margin of error</w:t>
            </w:r>
          </w:p>
        </w:tc>
      </w:tr>
      <w:tr w:rsidR="00FF0850" w14:paraId="54BEE9F5" w14:textId="77777777" w:rsidTr="003C28DD">
        <w:tc>
          <w:tcPr>
            <w:tcW w:w="1083" w:type="pct"/>
            <w:vAlign w:val="center"/>
          </w:tcPr>
          <w:p w14:paraId="67D863F6" w14:textId="77777777" w:rsidR="00FF0850" w:rsidRPr="002B4A03" w:rsidRDefault="00FF0850" w:rsidP="003C28DD">
            <w:pPr>
              <w:rPr>
                <w:sz w:val="21"/>
                <w:szCs w:val="21"/>
              </w:rPr>
            </w:pPr>
            <w:r w:rsidRPr="002B4A03">
              <w:rPr>
                <w:sz w:val="21"/>
                <w:szCs w:val="21"/>
              </w:rPr>
              <w:t>Voluntary response Sampling</w:t>
            </w:r>
          </w:p>
        </w:tc>
        <w:tc>
          <w:tcPr>
            <w:tcW w:w="1967" w:type="pct"/>
            <w:vAlign w:val="center"/>
          </w:tcPr>
          <w:p w14:paraId="737FBBB1" w14:textId="77777777" w:rsidR="00FF0850" w:rsidRPr="002B4A03" w:rsidRDefault="00CB2B1D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Require sample to voluntarily response</w:t>
            </w:r>
          </w:p>
        </w:tc>
        <w:tc>
          <w:tcPr>
            <w:tcW w:w="1950" w:type="pct"/>
            <w:vAlign w:val="center"/>
          </w:tcPr>
          <w:p w14:paraId="065061A7" w14:textId="77777777" w:rsidR="00FF0850" w:rsidRPr="002B4A03" w:rsidRDefault="00CB2B1D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Subject to response/ non-response bias</w:t>
            </w:r>
          </w:p>
        </w:tc>
      </w:tr>
      <w:tr w:rsidR="00FF0850" w14:paraId="0637E5F7" w14:textId="77777777" w:rsidTr="003C28DD">
        <w:tc>
          <w:tcPr>
            <w:tcW w:w="1083" w:type="pct"/>
            <w:vAlign w:val="center"/>
          </w:tcPr>
          <w:p w14:paraId="3B222EE0" w14:textId="77777777" w:rsidR="00FF0850" w:rsidRPr="002B4A03" w:rsidRDefault="00FF0850" w:rsidP="003C28DD">
            <w:pPr>
              <w:rPr>
                <w:sz w:val="21"/>
                <w:szCs w:val="21"/>
              </w:rPr>
            </w:pPr>
            <w:r w:rsidRPr="002B4A03">
              <w:rPr>
                <w:sz w:val="21"/>
                <w:szCs w:val="21"/>
              </w:rPr>
              <w:t>Multistage Sampling</w:t>
            </w:r>
          </w:p>
        </w:tc>
        <w:tc>
          <w:tcPr>
            <w:tcW w:w="1967" w:type="pct"/>
            <w:vAlign w:val="center"/>
          </w:tcPr>
          <w:p w14:paraId="296D1D2B" w14:textId="77777777" w:rsidR="00FF0850" w:rsidRPr="002B4A03" w:rsidRDefault="00D814FA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Conduct the sampling in different stages</w:t>
            </w:r>
          </w:p>
        </w:tc>
        <w:tc>
          <w:tcPr>
            <w:tcW w:w="1950" w:type="pct"/>
            <w:vAlign w:val="center"/>
          </w:tcPr>
          <w:p w14:paraId="5A04D3A2" w14:textId="77777777" w:rsidR="00FF0850" w:rsidRPr="002B4A03" w:rsidRDefault="00913BFB" w:rsidP="003C28DD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2B4A03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Easily mistaken with stratified sampling</w:t>
            </w:r>
          </w:p>
        </w:tc>
      </w:tr>
    </w:tbl>
    <w:p w14:paraId="297DEEBA" w14:textId="77777777" w:rsidR="0076009D" w:rsidRDefault="0076009D" w:rsidP="00E57AEF"/>
    <w:p w14:paraId="5F3C1FAC" w14:textId="77777777" w:rsidR="001D678B" w:rsidRDefault="001D678B" w:rsidP="00E57AEF"/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76009D" w14:paraId="396029DC" w14:textId="77777777" w:rsidTr="0076009D">
        <w:tc>
          <w:tcPr>
            <w:tcW w:w="2612" w:type="dxa"/>
          </w:tcPr>
          <w:p w14:paraId="2097FBFA" w14:textId="77777777" w:rsidR="0076009D" w:rsidRPr="00D52940" w:rsidRDefault="0076009D" w:rsidP="0076009D">
            <w:pPr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lastRenderedPageBreak/>
              <w:t>CI (</w:t>
            </w:r>
            <w:r w:rsidRPr="00D52940">
              <w:rPr>
                <w:b/>
                <w:sz w:val="21"/>
                <w:szCs w:val="21"/>
              </w:rPr>
              <w:sym w:font="Symbol" w:char="F061"/>
            </w:r>
            <w:r w:rsidRPr="00D52940">
              <w:rPr>
                <w:b/>
                <w:sz w:val="21"/>
                <w:szCs w:val="21"/>
              </w:rPr>
              <w:t>/2) sample mean</w:t>
            </w:r>
          </w:p>
        </w:tc>
        <w:tc>
          <w:tcPr>
            <w:tcW w:w="2612" w:type="dxa"/>
            <w:vAlign w:val="center"/>
          </w:tcPr>
          <w:p w14:paraId="01AA6E48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90%</w:t>
            </w:r>
          </w:p>
        </w:tc>
        <w:tc>
          <w:tcPr>
            <w:tcW w:w="2613" w:type="dxa"/>
            <w:vAlign w:val="center"/>
          </w:tcPr>
          <w:p w14:paraId="02556613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95%</w:t>
            </w:r>
          </w:p>
        </w:tc>
        <w:tc>
          <w:tcPr>
            <w:tcW w:w="2613" w:type="dxa"/>
            <w:vAlign w:val="center"/>
          </w:tcPr>
          <w:p w14:paraId="213996F0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99%</w:t>
            </w:r>
          </w:p>
        </w:tc>
      </w:tr>
      <w:tr w:rsidR="0076009D" w14:paraId="076A1455" w14:textId="77777777" w:rsidTr="0076009D">
        <w:tc>
          <w:tcPr>
            <w:tcW w:w="2612" w:type="dxa"/>
            <w:vAlign w:val="center"/>
          </w:tcPr>
          <w:p w14:paraId="3932A35B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 xml:space="preserve">CI = </w:t>
            </w:r>
            <w:r w:rsidRPr="00D52940">
              <w:rPr>
                <w:sz w:val="21"/>
                <w:szCs w:val="21"/>
              </w:rPr>
              <w:sym w:font="Symbol" w:char="F0B1"/>
            </w:r>
            <w:r w:rsidRPr="00D52940">
              <w:rPr>
                <w:sz w:val="21"/>
                <w:szCs w:val="21"/>
              </w:rPr>
              <w:t xml:space="preserve"> Z* </w:t>
            </w:r>
            <w:r w:rsidRPr="00D52940">
              <w:rPr>
                <w:sz w:val="21"/>
                <w:szCs w:val="21"/>
              </w:rPr>
              <w:sym w:font="Symbol" w:char="F0B4"/>
            </w:r>
            <w:r w:rsidRPr="00D52940">
              <w:rPr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2612" w:type="dxa"/>
            <w:vAlign w:val="center"/>
          </w:tcPr>
          <w:p w14:paraId="66B1AA01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1.645</w:t>
            </w:r>
          </w:p>
        </w:tc>
        <w:tc>
          <w:tcPr>
            <w:tcW w:w="2613" w:type="dxa"/>
            <w:vAlign w:val="center"/>
          </w:tcPr>
          <w:p w14:paraId="48D3E14C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1.960</w:t>
            </w:r>
          </w:p>
        </w:tc>
        <w:tc>
          <w:tcPr>
            <w:tcW w:w="2613" w:type="dxa"/>
            <w:vAlign w:val="center"/>
          </w:tcPr>
          <w:p w14:paraId="037700E5" w14:textId="77777777" w:rsidR="0076009D" w:rsidRPr="00D52940" w:rsidRDefault="0076009D" w:rsidP="0076009D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2.576</w:t>
            </w:r>
          </w:p>
        </w:tc>
      </w:tr>
    </w:tbl>
    <w:p w14:paraId="0B9AAAC4" w14:textId="77777777" w:rsidR="0076009D" w:rsidRDefault="0076009D" w:rsidP="00E57A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9"/>
        <w:gridCol w:w="2633"/>
        <w:gridCol w:w="2633"/>
        <w:gridCol w:w="2635"/>
      </w:tblGrid>
      <w:tr w:rsidR="00F21A1A" w14:paraId="31F2BF6D" w14:textId="77777777" w:rsidTr="00176792">
        <w:tc>
          <w:tcPr>
            <w:tcW w:w="1219" w:type="pct"/>
          </w:tcPr>
          <w:p w14:paraId="4795E949" w14:textId="77777777" w:rsidR="00F21A1A" w:rsidRPr="00D52940" w:rsidRDefault="00446D4E" w:rsidP="00446D4E">
            <w:pPr>
              <w:ind w:right="-105"/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Biasness</w:t>
            </w:r>
          </w:p>
        </w:tc>
        <w:tc>
          <w:tcPr>
            <w:tcW w:w="3781" w:type="pct"/>
            <w:gridSpan w:val="3"/>
            <w:vAlign w:val="center"/>
          </w:tcPr>
          <w:p w14:paraId="5D236551" w14:textId="77777777" w:rsidR="00F21A1A" w:rsidRPr="00D52940" w:rsidRDefault="00F21A1A" w:rsidP="00176792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Problem</w:t>
            </w:r>
          </w:p>
        </w:tc>
      </w:tr>
      <w:tr w:rsidR="00F21A1A" w14:paraId="2D5F815D" w14:textId="77777777" w:rsidTr="00F21A1A">
        <w:tc>
          <w:tcPr>
            <w:tcW w:w="1219" w:type="pct"/>
          </w:tcPr>
          <w:p w14:paraId="48A67AC2" w14:textId="77777777" w:rsidR="00F21A1A" w:rsidRPr="00D52940" w:rsidRDefault="00F21A1A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Response Bias</w:t>
            </w:r>
          </w:p>
        </w:tc>
        <w:tc>
          <w:tcPr>
            <w:tcW w:w="3781" w:type="pct"/>
            <w:gridSpan w:val="3"/>
          </w:tcPr>
          <w:p w14:paraId="35C04D3A" w14:textId="77777777" w:rsidR="00F21A1A" w:rsidRPr="00D52940" w:rsidRDefault="00F21A1A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Misleading questions, incorrect response</w:t>
            </w:r>
          </w:p>
        </w:tc>
      </w:tr>
      <w:tr w:rsidR="00F21A1A" w14:paraId="0D013043" w14:textId="77777777" w:rsidTr="00F21A1A">
        <w:tc>
          <w:tcPr>
            <w:tcW w:w="1219" w:type="pct"/>
          </w:tcPr>
          <w:p w14:paraId="43F297B7" w14:textId="77777777" w:rsidR="00F21A1A" w:rsidRPr="00D52940" w:rsidRDefault="00F21A1A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Non-Response Bias</w:t>
            </w:r>
          </w:p>
        </w:tc>
        <w:tc>
          <w:tcPr>
            <w:tcW w:w="3781" w:type="pct"/>
            <w:gridSpan w:val="3"/>
          </w:tcPr>
          <w:p w14:paraId="4CB31388" w14:textId="77777777" w:rsidR="00F21A1A" w:rsidRPr="00D52940" w:rsidRDefault="00F21A1A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Subjects cannot be reached or refused to participate</w:t>
            </w:r>
          </w:p>
        </w:tc>
      </w:tr>
      <w:tr w:rsidR="00F21A1A" w14:paraId="109FB4C1" w14:textId="77777777" w:rsidTr="00F21A1A">
        <w:tc>
          <w:tcPr>
            <w:tcW w:w="1219" w:type="pct"/>
          </w:tcPr>
          <w:p w14:paraId="01A52461" w14:textId="77777777" w:rsidR="00F21A1A" w:rsidRPr="00D52940" w:rsidRDefault="00F21A1A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Sampling Bias</w:t>
            </w:r>
          </w:p>
        </w:tc>
        <w:tc>
          <w:tcPr>
            <w:tcW w:w="3781" w:type="pct"/>
            <w:gridSpan w:val="3"/>
          </w:tcPr>
          <w:p w14:paraId="37714CE5" w14:textId="77777777" w:rsidR="00F21A1A" w:rsidRPr="00D52940" w:rsidRDefault="00A25E0B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Under coverage/ Non-random sample</w:t>
            </w:r>
          </w:p>
        </w:tc>
      </w:tr>
      <w:tr w:rsidR="0026445B" w14:paraId="2BBB368E" w14:textId="77777777" w:rsidTr="00F21A1A">
        <w:tc>
          <w:tcPr>
            <w:tcW w:w="1219" w:type="pct"/>
          </w:tcPr>
          <w:p w14:paraId="59E5FA99" w14:textId="77777777" w:rsidR="0026445B" w:rsidRPr="00D52940" w:rsidRDefault="0026445B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Anecdotal data</w:t>
            </w:r>
          </w:p>
        </w:tc>
        <w:tc>
          <w:tcPr>
            <w:tcW w:w="3781" w:type="pct"/>
            <w:gridSpan w:val="3"/>
          </w:tcPr>
          <w:p w14:paraId="66CB990B" w14:textId="77777777" w:rsidR="0026445B" w:rsidRPr="00D52940" w:rsidRDefault="0026445B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Anecdotal evidence is based on haphazardly selected individual cases</w:t>
            </w:r>
          </w:p>
        </w:tc>
      </w:tr>
      <w:tr w:rsidR="00AF09AB" w14:paraId="00110306" w14:textId="77777777" w:rsidTr="000F6090">
        <w:tc>
          <w:tcPr>
            <w:tcW w:w="1219" w:type="pct"/>
            <w:vAlign w:val="center"/>
          </w:tcPr>
          <w:p w14:paraId="4828AD38" w14:textId="77777777" w:rsidR="00AF09AB" w:rsidRPr="00D52940" w:rsidRDefault="00AF09AB" w:rsidP="000F6090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Bias</w:t>
            </w:r>
          </w:p>
        </w:tc>
        <w:tc>
          <w:tcPr>
            <w:tcW w:w="1260" w:type="pct"/>
            <w:vAlign w:val="center"/>
          </w:tcPr>
          <w:p w14:paraId="5B8A09B2" w14:textId="77777777" w:rsidR="00AF09AB" w:rsidRPr="00D52940" w:rsidRDefault="00AF09AB" w:rsidP="000F6090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Affect</w:t>
            </w:r>
            <w:r w:rsidR="003C0B3F" w:rsidRPr="00D52940">
              <w:rPr>
                <w:sz w:val="21"/>
                <w:szCs w:val="21"/>
              </w:rPr>
              <w:t>s</w:t>
            </w:r>
            <w:r w:rsidRPr="00D52940">
              <w:rPr>
                <w:sz w:val="21"/>
                <w:szCs w:val="21"/>
              </w:rPr>
              <w:t xml:space="preserve"> </w:t>
            </w:r>
            <w:r w:rsidR="00717C59" w:rsidRPr="00D52940">
              <w:rPr>
                <w:sz w:val="21"/>
                <w:szCs w:val="21"/>
              </w:rPr>
              <w:t>M</w:t>
            </w:r>
            <w:r w:rsidRPr="00D52940">
              <w:rPr>
                <w:sz w:val="21"/>
                <w:szCs w:val="21"/>
              </w:rPr>
              <w:t>ean</w:t>
            </w:r>
          </w:p>
        </w:tc>
        <w:tc>
          <w:tcPr>
            <w:tcW w:w="1260" w:type="pct"/>
            <w:vAlign w:val="center"/>
          </w:tcPr>
          <w:p w14:paraId="59A2CF06" w14:textId="77777777" w:rsidR="00AF09AB" w:rsidRPr="00D52940" w:rsidRDefault="00AF09AB" w:rsidP="000F6090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Variability</w:t>
            </w:r>
          </w:p>
        </w:tc>
        <w:tc>
          <w:tcPr>
            <w:tcW w:w="1260" w:type="pct"/>
            <w:vAlign w:val="center"/>
          </w:tcPr>
          <w:p w14:paraId="55ECFF75" w14:textId="77777777" w:rsidR="00AF09AB" w:rsidRPr="00D52940" w:rsidRDefault="00AF09AB" w:rsidP="000F6090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Affects Spread</w:t>
            </w:r>
          </w:p>
        </w:tc>
      </w:tr>
    </w:tbl>
    <w:p w14:paraId="27ADB6A7" w14:textId="77777777" w:rsidR="004C1F5D" w:rsidRDefault="004C1F5D" w:rsidP="00E57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4C1F5D" w14:paraId="0887B57A" w14:textId="77777777" w:rsidTr="00722119">
        <w:tc>
          <w:tcPr>
            <w:tcW w:w="3483" w:type="dxa"/>
            <w:vAlign w:val="center"/>
          </w:tcPr>
          <w:p w14:paraId="4E44E45C" w14:textId="77777777" w:rsidR="004C1F5D" w:rsidRPr="00D52940" w:rsidRDefault="004C1F5D" w:rsidP="00722119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Linear Transformation</w:t>
            </w:r>
          </w:p>
        </w:tc>
        <w:tc>
          <w:tcPr>
            <w:tcW w:w="3483" w:type="dxa"/>
            <w:vAlign w:val="center"/>
          </w:tcPr>
          <w:p w14:paraId="43F96DAC" w14:textId="77777777" w:rsidR="004C1F5D" w:rsidRPr="00D52940" w:rsidRDefault="004D6580" w:rsidP="00F36882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D52940">
              <w:rPr>
                <w:b/>
                <w:sz w:val="21"/>
                <w:szCs w:val="21"/>
              </w:rPr>
              <w:t>Center</w:t>
            </w:r>
            <w:proofErr w:type="spellEnd"/>
            <w:r w:rsidR="00D63233" w:rsidRPr="00D52940">
              <w:rPr>
                <w:b/>
                <w:sz w:val="21"/>
                <w:szCs w:val="21"/>
              </w:rPr>
              <w:t xml:space="preserve">, </w:t>
            </w:r>
            <w:r w:rsidR="00355760" w:rsidRPr="00D52940">
              <w:rPr>
                <w:rStyle w:val="unicode"/>
                <w:b/>
                <w:sz w:val="21"/>
                <w:szCs w:val="21"/>
              </w:rPr>
              <w:t>x̅</w:t>
            </w:r>
          </w:p>
        </w:tc>
        <w:tc>
          <w:tcPr>
            <w:tcW w:w="3484" w:type="dxa"/>
            <w:vAlign w:val="center"/>
          </w:tcPr>
          <w:p w14:paraId="52F12791" w14:textId="77777777" w:rsidR="004C1F5D" w:rsidRPr="00D52940" w:rsidRDefault="004D6580" w:rsidP="00F36882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Spread</w:t>
            </w:r>
            <w:r w:rsidR="00D63233" w:rsidRPr="00D52940">
              <w:rPr>
                <w:b/>
                <w:sz w:val="21"/>
                <w:szCs w:val="21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 w:rsidR="009B6330" w:rsidRPr="00D52940">
              <w:rPr>
                <w:b/>
                <w:sz w:val="21"/>
                <w:szCs w:val="21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σ</m:t>
              </m:r>
            </m:oMath>
          </w:p>
        </w:tc>
      </w:tr>
      <w:tr w:rsidR="004C1F5D" w14:paraId="4F850A2B" w14:textId="77777777" w:rsidTr="00F36882">
        <w:tc>
          <w:tcPr>
            <w:tcW w:w="3483" w:type="dxa"/>
            <w:vAlign w:val="center"/>
          </w:tcPr>
          <w:p w14:paraId="5949CDF4" w14:textId="77777777" w:rsidR="004C1F5D" w:rsidRPr="00D52940" w:rsidRDefault="004D6580" w:rsidP="00F36882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Addition</w:t>
            </w:r>
            <w:r w:rsidR="00355760" w:rsidRPr="00D52940">
              <w:rPr>
                <w:sz w:val="21"/>
                <w:szCs w:val="21"/>
              </w:rPr>
              <w:t xml:space="preserve"> (a)</w:t>
            </w:r>
          </w:p>
        </w:tc>
        <w:tc>
          <w:tcPr>
            <w:tcW w:w="3483" w:type="dxa"/>
            <w:vAlign w:val="center"/>
          </w:tcPr>
          <w:p w14:paraId="7F6EF229" w14:textId="77777777" w:rsidR="004C1F5D" w:rsidRPr="00D52940" w:rsidRDefault="00355760" w:rsidP="00F36882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</w:t>
            </w:r>
            <w:r w:rsidRPr="00D52940">
              <w:rPr>
                <w:rStyle w:val="unicode"/>
                <w:sz w:val="21"/>
                <w:szCs w:val="21"/>
              </w:rPr>
              <w:t xml:space="preserve"> x̅</w:t>
            </w:r>
          </w:p>
        </w:tc>
        <w:tc>
          <w:tcPr>
            <w:tcW w:w="3484" w:type="dxa"/>
            <w:vAlign w:val="center"/>
          </w:tcPr>
          <w:p w14:paraId="5E4D1E02" w14:textId="77777777" w:rsidR="004C1F5D" w:rsidRPr="00D52940" w:rsidRDefault="003B4182" w:rsidP="00F36882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no change</w:t>
            </w:r>
          </w:p>
        </w:tc>
      </w:tr>
      <w:tr w:rsidR="004C1F5D" w14:paraId="3286FC45" w14:textId="77777777" w:rsidTr="00337A53">
        <w:tc>
          <w:tcPr>
            <w:tcW w:w="3483" w:type="dxa"/>
            <w:vAlign w:val="center"/>
          </w:tcPr>
          <w:p w14:paraId="3DE3EC7D" w14:textId="77777777" w:rsidR="004C1F5D" w:rsidRPr="00D52940" w:rsidRDefault="004D6580" w:rsidP="00F36882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Multiplication</w:t>
            </w:r>
            <w:r w:rsidR="00355760" w:rsidRPr="00D52940">
              <w:rPr>
                <w:sz w:val="21"/>
                <w:szCs w:val="21"/>
              </w:rPr>
              <w:t xml:space="preserve"> (b)</w:t>
            </w:r>
          </w:p>
        </w:tc>
        <w:tc>
          <w:tcPr>
            <w:tcW w:w="3483" w:type="dxa"/>
            <w:vAlign w:val="center"/>
          </w:tcPr>
          <w:p w14:paraId="6BF43B38" w14:textId="77777777" w:rsidR="004C1F5D" w:rsidRPr="00D52940" w:rsidRDefault="00886770" w:rsidP="00F36882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b</w:t>
            </w:r>
            <w:r w:rsidRPr="00D52940">
              <w:rPr>
                <w:rStyle w:val="unicode"/>
                <w:sz w:val="21"/>
                <w:szCs w:val="21"/>
              </w:rPr>
              <w:t xml:space="preserve"> x̅</w:t>
            </w:r>
          </w:p>
        </w:tc>
        <w:tc>
          <w:tcPr>
            <w:tcW w:w="3484" w:type="dxa"/>
            <w:vAlign w:val="center"/>
          </w:tcPr>
          <w:p w14:paraId="1390BBF2" w14:textId="77777777" w:rsidR="004C1F5D" w:rsidRPr="00D52940" w:rsidRDefault="00752664" w:rsidP="00337A53">
            <w:pPr>
              <w:jc w:val="center"/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  <w:r w:rsidR="00337A53" w:rsidRPr="00D52940">
              <w:rPr>
                <w:sz w:val="21"/>
                <w:szCs w:val="21"/>
              </w:rPr>
              <w:t xml:space="preserve"> </w:t>
            </w:r>
          </w:p>
        </w:tc>
      </w:tr>
    </w:tbl>
    <w:p w14:paraId="7F88B63C" w14:textId="77777777" w:rsidR="00124D80" w:rsidRDefault="00124D80" w:rsidP="00E57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4076"/>
      </w:tblGrid>
      <w:tr w:rsidR="001822BD" w:rsidRPr="00D52940" w14:paraId="34536A28" w14:textId="77777777" w:rsidTr="00C44728">
        <w:tc>
          <w:tcPr>
            <w:tcW w:w="1413" w:type="dxa"/>
          </w:tcPr>
          <w:p w14:paraId="3AC40D77" w14:textId="77777777" w:rsidR="001822BD" w:rsidRPr="00D52940" w:rsidRDefault="001822BD" w:rsidP="00E57AEF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14:paraId="0E4556D7" w14:textId="77777777" w:rsidR="001822BD" w:rsidRPr="00D52940" w:rsidRDefault="001822BD" w:rsidP="00C44728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Assumption</w:t>
            </w:r>
          </w:p>
        </w:tc>
        <w:tc>
          <w:tcPr>
            <w:tcW w:w="4076" w:type="dxa"/>
            <w:vAlign w:val="center"/>
          </w:tcPr>
          <w:p w14:paraId="152129F5" w14:textId="77777777" w:rsidR="001822BD" w:rsidRPr="00D52940" w:rsidRDefault="001822BD" w:rsidP="00C44728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Implication</w:t>
            </w:r>
          </w:p>
        </w:tc>
      </w:tr>
      <w:tr w:rsidR="001822BD" w:rsidRPr="00D52940" w14:paraId="49E10E6C" w14:textId="77777777" w:rsidTr="004028D3">
        <w:tc>
          <w:tcPr>
            <w:tcW w:w="1413" w:type="dxa"/>
          </w:tcPr>
          <w:p w14:paraId="7F1C4550" w14:textId="77777777" w:rsidR="001822BD" w:rsidRPr="00D52940" w:rsidRDefault="001822BD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Z, T test</w:t>
            </w:r>
          </w:p>
        </w:tc>
        <w:tc>
          <w:tcPr>
            <w:tcW w:w="4961" w:type="dxa"/>
          </w:tcPr>
          <w:p w14:paraId="7A9C0485" w14:textId="77777777" w:rsidR="001822BD" w:rsidRPr="00D52940" w:rsidRDefault="006420B0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Normality</w:t>
            </w:r>
          </w:p>
        </w:tc>
        <w:tc>
          <w:tcPr>
            <w:tcW w:w="4076" w:type="dxa"/>
          </w:tcPr>
          <w:p w14:paraId="4E666943" w14:textId="77777777" w:rsidR="001822BD" w:rsidRPr="00D52940" w:rsidRDefault="001F45F3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All formulas require the sample to be normally distributed</w:t>
            </w:r>
          </w:p>
        </w:tc>
      </w:tr>
      <w:tr w:rsidR="007A0DD8" w:rsidRPr="00D52940" w14:paraId="58793315" w14:textId="77777777" w:rsidTr="004028D3">
        <w:tc>
          <w:tcPr>
            <w:tcW w:w="1413" w:type="dxa"/>
          </w:tcPr>
          <w:p w14:paraId="59F33254" w14:textId="77777777" w:rsidR="007A0DD8" w:rsidRPr="00D52940" w:rsidRDefault="00867CE5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Z, T test</w:t>
            </w:r>
          </w:p>
        </w:tc>
        <w:tc>
          <w:tcPr>
            <w:tcW w:w="4961" w:type="dxa"/>
          </w:tcPr>
          <w:p w14:paraId="61DEAC56" w14:textId="77777777" w:rsidR="007A0DD8" w:rsidRPr="00D52940" w:rsidRDefault="007A0DD8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Simple Random Sample</w:t>
            </w:r>
            <w:r w:rsidR="00120A16" w:rsidRPr="00D52940">
              <w:rPr>
                <w:sz w:val="21"/>
                <w:szCs w:val="21"/>
              </w:rPr>
              <w:t xml:space="preserve"> (Independence)</w:t>
            </w:r>
          </w:p>
        </w:tc>
        <w:tc>
          <w:tcPr>
            <w:tcW w:w="4076" w:type="dxa"/>
          </w:tcPr>
          <w:p w14:paraId="368647B1" w14:textId="77777777" w:rsidR="007A0DD8" w:rsidRPr="00D52940" w:rsidRDefault="004028D3" w:rsidP="00E57AEF">
            <w:pPr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Result can only apply to selected samples and not the population</w:t>
            </w:r>
          </w:p>
        </w:tc>
      </w:tr>
    </w:tbl>
    <w:p w14:paraId="3CA9880B" w14:textId="77777777" w:rsidR="001822BD" w:rsidRPr="00D52940" w:rsidRDefault="001822BD" w:rsidP="00E57AEF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419"/>
        <w:gridCol w:w="3484"/>
      </w:tblGrid>
      <w:tr w:rsidR="00D766D4" w:rsidRPr="00D52940" w14:paraId="3207096B" w14:textId="77777777" w:rsidTr="00D766D4">
        <w:tc>
          <w:tcPr>
            <w:tcW w:w="2547" w:type="dxa"/>
          </w:tcPr>
          <w:p w14:paraId="4ED4D88D" w14:textId="77777777" w:rsidR="00D766D4" w:rsidRPr="00D52940" w:rsidRDefault="00D766D4" w:rsidP="00D766D4">
            <w:pPr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Interpret Association</w:t>
            </w:r>
          </w:p>
        </w:tc>
        <w:tc>
          <w:tcPr>
            <w:tcW w:w="4419" w:type="dxa"/>
            <w:vAlign w:val="center"/>
          </w:tcPr>
          <w:p w14:paraId="568468CC" w14:textId="77777777" w:rsidR="00D766D4" w:rsidRPr="00D52940" w:rsidRDefault="00D766D4" w:rsidP="00D766D4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Quantitative</w:t>
            </w:r>
          </w:p>
        </w:tc>
        <w:tc>
          <w:tcPr>
            <w:tcW w:w="3484" w:type="dxa"/>
            <w:vAlign w:val="center"/>
          </w:tcPr>
          <w:p w14:paraId="30B53034" w14:textId="77777777" w:rsidR="00D766D4" w:rsidRPr="00D52940" w:rsidRDefault="00D766D4" w:rsidP="00D766D4">
            <w:pPr>
              <w:jc w:val="center"/>
              <w:rPr>
                <w:b/>
                <w:sz w:val="21"/>
                <w:szCs w:val="21"/>
              </w:rPr>
            </w:pPr>
            <w:r w:rsidRPr="00D52940">
              <w:rPr>
                <w:b/>
                <w:sz w:val="21"/>
                <w:szCs w:val="21"/>
              </w:rPr>
              <w:t>Categorical variable</w:t>
            </w:r>
          </w:p>
        </w:tc>
      </w:tr>
      <w:tr w:rsidR="00D766D4" w:rsidRPr="00D52940" w14:paraId="65746FA5" w14:textId="77777777" w:rsidTr="00D766D4">
        <w:tc>
          <w:tcPr>
            <w:tcW w:w="2547" w:type="dxa"/>
          </w:tcPr>
          <w:p w14:paraId="53010F22" w14:textId="77777777" w:rsidR="00D766D4" w:rsidRPr="00D52940" w:rsidRDefault="00D766D4" w:rsidP="00D766D4">
            <w:pPr>
              <w:rPr>
                <w:sz w:val="21"/>
                <w:szCs w:val="21"/>
              </w:rPr>
            </w:pPr>
          </w:p>
        </w:tc>
        <w:tc>
          <w:tcPr>
            <w:tcW w:w="4419" w:type="dxa"/>
            <w:vAlign w:val="center"/>
          </w:tcPr>
          <w:p w14:paraId="6AAE6D35" w14:textId="77777777" w:rsidR="00D766D4" w:rsidRPr="00D52940" w:rsidRDefault="00D766D4" w:rsidP="00D766D4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Scatter diagram</w:t>
            </w:r>
          </w:p>
        </w:tc>
        <w:tc>
          <w:tcPr>
            <w:tcW w:w="3484" w:type="dxa"/>
            <w:vAlign w:val="center"/>
          </w:tcPr>
          <w:p w14:paraId="40A06CA3" w14:textId="77777777" w:rsidR="00D766D4" w:rsidRPr="00D52940" w:rsidRDefault="00D766D4" w:rsidP="00D766D4">
            <w:pPr>
              <w:jc w:val="center"/>
              <w:rPr>
                <w:sz w:val="21"/>
                <w:szCs w:val="21"/>
              </w:rPr>
            </w:pPr>
            <w:r w:rsidRPr="00D52940">
              <w:rPr>
                <w:sz w:val="21"/>
                <w:szCs w:val="21"/>
              </w:rPr>
              <w:t>Two-Way Table</w:t>
            </w:r>
          </w:p>
        </w:tc>
      </w:tr>
    </w:tbl>
    <w:p w14:paraId="3EEC0341" w14:textId="77777777" w:rsidR="00A30698" w:rsidRDefault="00A30698" w:rsidP="00E57A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0"/>
        <w:gridCol w:w="3150"/>
        <w:gridCol w:w="3150"/>
        <w:gridCol w:w="3150"/>
      </w:tblGrid>
      <w:tr w:rsidR="009B1EFB" w14:paraId="653D367F" w14:textId="77777777" w:rsidTr="0061750C">
        <w:tc>
          <w:tcPr>
            <w:tcW w:w="478" w:type="pct"/>
          </w:tcPr>
          <w:p w14:paraId="7F45A72E" w14:textId="77777777" w:rsidR="009B1EFB" w:rsidRDefault="009B1EFB" w:rsidP="00E57AEF"/>
        </w:tc>
        <w:tc>
          <w:tcPr>
            <w:tcW w:w="1507" w:type="pct"/>
          </w:tcPr>
          <w:p w14:paraId="2E2B965C" w14:textId="77777777" w:rsidR="009B1EFB" w:rsidRDefault="00C7715E" w:rsidP="004C0751">
            <w:pPr>
              <w:jc w:val="center"/>
            </w:pPr>
            <w:r w:rsidRPr="00C7715E">
              <w:rPr>
                <w:noProof/>
              </w:rPr>
              <w:drawing>
                <wp:inline distT="0" distB="0" distL="0" distR="0" wp14:anchorId="6BF6BA77" wp14:editId="735C6662">
                  <wp:extent cx="1028700" cy="802054"/>
                  <wp:effectExtent l="0" t="0" r="0" b="0"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2DA1D2-A624-C349-B86C-F3E4730BFD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272DA1D2-A624-C349-B86C-F3E4730BFD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82" r="65559"/>
                          <a:stretch/>
                        </pic:blipFill>
                        <pic:spPr bwMode="auto">
                          <a:xfrm>
                            <a:off x="0" y="0"/>
                            <a:ext cx="1029012" cy="802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pct"/>
          </w:tcPr>
          <w:p w14:paraId="59340AA2" w14:textId="77777777" w:rsidR="009B1EFB" w:rsidRDefault="00C7715E" w:rsidP="004C0751">
            <w:pPr>
              <w:jc w:val="center"/>
            </w:pPr>
            <w:r w:rsidRPr="00C7715E">
              <w:rPr>
                <w:noProof/>
              </w:rPr>
              <w:drawing>
                <wp:inline distT="0" distB="0" distL="0" distR="0" wp14:anchorId="3AD0A0E2" wp14:editId="70B8CB80">
                  <wp:extent cx="782067" cy="775042"/>
                  <wp:effectExtent l="0" t="0" r="5715" b="0"/>
                  <wp:docPr id="2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2DA1D2-A624-C349-B86C-F3E4730BFD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272DA1D2-A624-C349-B86C-F3E4730BFD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85" t="20693" r="36414"/>
                          <a:stretch/>
                        </pic:blipFill>
                        <pic:spPr bwMode="auto">
                          <a:xfrm>
                            <a:off x="0" y="0"/>
                            <a:ext cx="782813" cy="775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pct"/>
          </w:tcPr>
          <w:p w14:paraId="3C88C012" w14:textId="77777777" w:rsidR="009B1EFB" w:rsidRDefault="00C7715E" w:rsidP="004C0751">
            <w:pPr>
              <w:jc w:val="center"/>
            </w:pPr>
            <w:r w:rsidRPr="00C7715E">
              <w:rPr>
                <w:noProof/>
              </w:rPr>
              <w:drawing>
                <wp:inline distT="0" distB="0" distL="0" distR="0" wp14:anchorId="7C63DFB0" wp14:editId="1E895C40">
                  <wp:extent cx="1017270" cy="784378"/>
                  <wp:effectExtent l="0" t="0" r="0" b="3175"/>
                  <wp:docPr id="3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2DA1D2-A624-C349-B86C-F3E4730BFD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272DA1D2-A624-C349-B86C-F3E4730BFD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38" t="19782"/>
                          <a:stretch/>
                        </pic:blipFill>
                        <pic:spPr bwMode="auto">
                          <a:xfrm>
                            <a:off x="0" y="0"/>
                            <a:ext cx="1017674" cy="78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EFB" w:rsidRPr="009C3935" w14:paraId="1D388B30" w14:textId="77777777" w:rsidTr="0061750C">
        <w:tc>
          <w:tcPr>
            <w:tcW w:w="478" w:type="pct"/>
          </w:tcPr>
          <w:p w14:paraId="78609CAC" w14:textId="77777777" w:rsidR="009B1EFB" w:rsidRPr="009C3935" w:rsidRDefault="00E519CA" w:rsidP="00E57AEF">
            <w:pPr>
              <w:rPr>
                <w:b/>
                <w:sz w:val="21"/>
                <w:szCs w:val="21"/>
              </w:rPr>
            </w:pPr>
            <w:r w:rsidRPr="009C3935">
              <w:rPr>
                <w:b/>
                <w:sz w:val="21"/>
                <w:szCs w:val="21"/>
              </w:rPr>
              <w:t>Outliers</w:t>
            </w:r>
          </w:p>
        </w:tc>
        <w:tc>
          <w:tcPr>
            <w:tcW w:w="1507" w:type="pct"/>
          </w:tcPr>
          <w:p w14:paraId="2D6759F6" w14:textId="77777777" w:rsidR="009B1EFB" w:rsidRPr="009C3935" w:rsidRDefault="00E519CA" w:rsidP="004C0751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Left</w:t>
            </w:r>
          </w:p>
          <w:p w14:paraId="70F3065C" w14:textId="77777777" w:rsidR="00F61E9F" w:rsidRPr="009C3935" w:rsidRDefault="00F61E9F" w:rsidP="004C0751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Mean &lt; Median</w:t>
            </w:r>
          </w:p>
        </w:tc>
        <w:tc>
          <w:tcPr>
            <w:tcW w:w="1507" w:type="pct"/>
          </w:tcPr>
          <w:p w14:paraId="3647E904" w14:textId="77777777" w:rsidR="009B1EFB" w:rsidRPr="009C3935" w:rsidRDefault="00E519CA" w:rsidP="004C0751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No</w:t>
            </w:r>
          </w:p>
          <w:p w14:paraId="7FC30003" w14:textId="77777777" w:rsidR="000303F9" w:rsidRPr="009C3935" w:rsidRDefault="000303F9" w:rsidP="004C0751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Mean = Median</w:t>
            </w:r>
          </w:p>
        </w:tc>
        <w:tc>
          <w:tcPr>
            <w:tcW w:w="1507" w:type="pct"/>
          </w:tcPr>
          <w:p w14:paraId="76E470D1" w14:textId="77777777" w:rsidR="009B1EFB" w:rsidRPr="009C3935" w:rsidRDefault="00E519CA" w:rsidP="004C0751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Right</w:t>
            </w:r>
          </w:p>
          <w:p w14:paraId="34C8FA56" w14:textId="77777777" w:rsidR="000303F9" w:rsidRPr="009C3935" w:rsidRDefault="000303F9" w:rsidP="004C0751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Mean &gt; Median</w:t>
            </w:r>
          </w:p>
        </w:tc>
      </w:tr>
    </w:tbl>
    <w:p w14:paraId="1D407107" w14:textId="77777777" w:rsidR="00247519" w:rsidRPr="009C3935" w:rsidRDefault="00247519" w:rsidP="00E57AEF">
      <w:pPr>
        <w:rPr>
          <w:sz w:val="21"/>
          <w:szCs w:val="2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56"/>
        <w:gridCol w:w="4594"/>
      </w:tblGrid>
      <w:tr w:rsidR="002E5B4E" w:rsidRPr="009C3935" w14:paraId="4986D2A8" w14:textId="77777777" w:rsidTr="00A56104">
        <w:tc>
          <w:tcPr>
            <w:tcW w:w="2550" w:type="pct"/>
          </w:tcPr>
          <w:p w14:paraId="4C3CE30C" w14:textId="77777777" w:rsidR="002E5B4E" w:rsidRPr="009C3935" w:rsidRDefault="002E5B4E" w:rsidP="00F24022">
            <w:pPr>
              <w:jc w:val="center"/>
              <w:rPr>
                <w:b/>
                <w:sz w:val="21"/>
                <w:szCs w:val="21"/>
              </w:rPr>
            </w:pPr>
            <w:r w:rsidRPr="009C3935">
              <w:rPr>
                <w:b/>
                <w:sz w:val="21"/>
                <w:szCs w:val="21"/>
              </w:rPr>
              <w:t>Type I Error</w:t>
            </w:r>
          </w:p>
        </w:tc>
        <w:tc>
          <w:tcPr>
            <w:tcW w:w="2450" w:type="pct"/>
          </w:tcPr>
          <w:p w14:paraId="56DF2477" w14:textId="77777777" w:rsidR="002E5B4E" w:rsidRPr="009C3935" w:rsidRDefault="002E5B4E" w:rsidP="00F24022">
            <w:pPr>
              <w:jc w:val="center"/>
              <w:rPr>
                <w:b/>
                <w:sz w:val="21"/>
                <w:szCs w:val="21"/>
              </w:rPr>
            </w:pPr>
            <w:r w:rsidRPr="009C3935">
              <w:rPr>
                <w:b/>
                <w:sz w:val="21"/>
                <w:szCs w:val="21"/>
              </w:rPr>
              <w:t>Type II Error</w:t>
            </w:r>
          </w:p>
        </w:tc>
      </w:tr>
      <w:tr w:rsidR="002E5B4E" w:rsidRPr="009C3935" w14:paraId="61B22135" w14:textId="77777777" w:rsidTr="00A56104">
        <w:tc>
          <w:tcPr>
            <w:tcW w:w="2550" w:type="pct"/>
          </w:tcPr>
          <w:p w14:paraId="544C404F" w14:textId="360FB84B" w:rsidR="002E5B4E" w:rsidRPr="009C3935" w:rsidRDefault="002E5B4E" w:rsidP="00E57AEF">
            <w:pPr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 xml:space="preserve">P(Reject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|</m:t>
              </m:r>
            </m:oMath>
            <w:r w:rsidRPr="009C3935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oMath>
            <w:r w:rsidRPr="009C3935">
              <w:rPr>
                <w:sz w:val="21"/>
                <w:szCs w:val="21"/>
              </w:rPr>
              <w:t xml:space="preserve"> is true) = </w:t>
            </w:r>
            <w:r w:rsidR="00CE5572">
              <w:rPr>
                <w:sz w:val="21"/>
                <w:szCs w:val="21"/>
              </w:rPr>
              <w:t>significant</w:t>
            </w:r>
            <w:r w:rsidR="000A744A" w:rsidRPr="009C3935">
              <w:rPr>
                <w:sz w:val="21"/>
                <w:szCs w:val="21"/>
              </w:rPr>
              <w:t xml:space="preserve"> level</w:t>
            </w:r>
            <w:r w:rsidR="00F64AA4">
              <w:rPr>
                <w:sz w:val="21"/>
                <w:szCs w:val="21"/>
              </w:rPr>
              <w:t xml:space="preserve"> (</w:t>
            </w:r>
            <w:r w:rsidR="00F64AA4" w:rsidRPr="009C3935">
              <w:rPr>
                <w:sz w:val="21"/>
                <w:szCs w:val="21"/>
              </w:rPr>
              <w:sym w:font="Symbol" w:char="F061"/>
            </w:r>
            <w:r w:rsidR="00F64AA4">
              <w:rPr>
                <w:sz w:val="21"/>
                <w:szCs w:val="21"/>
              </w:rPr>
              <w:t>)</w:t>
            </w:r>
          </w:p>
          <w:p w14:paraId="0C4C0945" w14:textId="77777777" w:rsidR="001A1483" w:rsidRPr="009C3935" w:rsidRDefault="001A1483" w:rsidP="00E57AEF">
            <w:pPr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sym w:font="Symbol" w:char="F061"/>
            </w:r>
            <w:r w:rsidRPr="009C3935">
              <w:rPr>
                <w:sz w:val="21"/>
                <w:szCs w:val="21"/>
              </w:rPr>
              <w:t xml:space="preserve"> </w:t>
            </w:r>
            <w:r w:rsidR="00E423A8" w:rsidRPr="009C3935">
              <w:rPr>
                <w:sz w:val="21"/>
                <w:szCs w:val="21"/>
              </w:rPr>
              <w:t>times there will be an error</w:t>
            </w:r>
          </w:p>
        </w:tc>
        <w:tc>
          <w:tcPr>
            <w:tcW w:w="2450" w:type="pct"/>
          </w:tcPr>
          <w:p w14:paraId="5C0C4520" w14:textId="2B1C6057" w:rsidR="002E5B4E" w:rsidRPr="009C3935" w:rsidRDefault="002E5B4E" w:rsidP="00E57AEF">
            <w:pPr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 xml:space="preserve">P(Accept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|</m:t>
              </m:r>
            </m:oMath>
            <w:r w:rsidRPr="009C3935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sub>
              </m:sSub>
            </m:oMath>
            <w:r w:rsidRPr="009C3935">
              <w:rPr>
                <w:sz w:val="21"/>
                <w:szCs w:val="21"/>
              </w:rPr>
              <w:t xml:space="preserve"> is true) = </w:t>
            </w:r>
            <w:r w:rsidRPr="009C3935">
              <w:rPr>
                <w:sz w:val="21"/>
                <w:szCs w:val="21"/>
              </w:rPr>
              <w:sym w:font="Symbol" w:char="F062"/>
            </w:r>
          </w:p>
          <w:p w14:paraId="3BEBDF4B" w14:textId="77777777" w:rsidR="00487B17" w:rsidRDefault="002E5B4E" w:rsidP="00E57AEF">
            <w:pPr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 xml:space="preserve">Power = 1 - </w:t>
            </w:r>
            <w:r w:rsidRPr="009C3935">
              <w:rPr>
                <w:sz w:val="21"/>
                <w:szCs w:val="21"/>
              </w:rPr>
              <w:sym w:font="Symbol" w:char="F062"/>
            </w:r>
            <w:r w:rsidR="003D2BD2" w:rsidRPr="009C3935">
              <w:rPr>
                <w:sz w:val="21"/>
                <w:szCs w:val="21"/>
              </w:rPr>
              <w:t xml:space="preserve"> = </w:t>
            </w:r>
            <w:r w:rsidR="000637C4" w:rsidRPr="009C3935">
              <w:rPr>
                <w:sz w:val="21"/>
                <w:szCs w:val="21"/>
              </w:rPr>
              <w:t>P(</w:t>
            </w:r>
            <w:r w:rsidR="0022151B" w:rsidRPr="009C3935">
              <w:rPr>
                <w:sz w:val="21"/>
                <w:szCs w:val="21"/>
              </w:rPr>
              <w:t>Reject</w:t>
            </w:r>
            <w:r w:rsidR="000637C4" w:rsidRPr="009C3935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|</m:t>
              </m:r>
            </m:oMath>
            <w:r w:rsidR="000637C4" w:rsidRPr="009C3935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sub>
              </m:sSub>
            </m:oMath>
            <w:r w:rsidR="000637C4" w:rsidRPr="009C3935">
              <w:rPr>
                <w:sz w:val="21"/>
                <w:szCs w:val="21"/>
              </w:rPr>
              <w:t xml:space="preserve"> is </w:t>
            </w:r>
            <w:r w:rsidR="00D47327" w:rsidRPr="009C3935">
              <w:rPr>
                <w:sz w:val="21"/>
                <w:szCs w:val="21"/>
              </w:rPr>
              <w:t>true</w:t>
            </w:r>
            <w:r w:rsidR="000637C4" w:rsidRPr="009C3935">
              <w:rPr>
                <w:sz w:val="21"/>
                <w:szCs w:val="21"/>
              </w:rPr>
              <w:t>)</w:t>
            </w:r>
            <w:r w:rsidR="0012680F" w:rsidRPr="009C3935">
              <w:rPr>
                <w:sz w:val="21"/>
                <w:szCs w:val="21"/>
              </w:rPr>
              <w:t xml:space="preserve">, </w:t>
            </w:r>
          </w:p>
          <w:p w14:paraId="5DC4CB25" w14:textId="4F6D8788" w:rsidR="002E5B4E" w:rsidRPr="009C3935" w:rsidRDefault="00487B17" w:rsidP="00E57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Higher </w:t>
            </w:r>
            <w:r w:rsidR="0012680F" w:rsidRPr="009C3935">
              <w:rPr>
                <w:sz w:val="21"/>
                <w:szCs w:val="21"/>
              </w:rPr>
              <w:t xml:space="preserve">power = </w:t>
            </w:r>
            <w:r>
              <w:rPr>
                <w:sz w:val="21"/>
                <w:szCs w:val="21"/>
              </w:rPr>
              <w:t>better</w:t>
            </w:r>
          </w:p>
        </w:tc>
      </w:tr>
      <w:tr w:rsidR="00455EC8" w:rsidRPr="009C3935" w14:paraId="65E87217" w14:textId="77777777" w:rsidTr="00A56104">
        <w:tc>
          <w:tcPr>
            <w:tcW w:w="2550" w:type="pct"/>
          </w:tcPr>
          <w:p w14:paraId="0891FFAA" w14:textId="7733D6C7" w:rsidR="00455EC8" w:rsidRPr="00455EC8" w:rsidRDefault="00455EC8" w:rsidP="00E57AEF">
            <w:pPr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455EC8">
              <w:rPr>
                <w:rFonts w:asciiTheme="minorHAnsi" w:eastAsiaTheme="minorEastAsia" w:hAnsiTheme="minorHAnsi" w:cstheme="minorBidi"/>
                <w:sz w:val="21"/>
                <w:szCs w:val="21"/>
              </w:rPr>
              <w:t>A Type I error occurs when the researcher rejects a null hypothesis when it is true</w:t>
            </w:r>
          </w:p>
        </w:tc>
        <w:tc>
          <w:tcPr>
            <w:tcW w:w="2450" w:type="pct"/>
          </w:tcPr>
          <w:p w14:paraId="6409C571" w14:textId="4B45CDC2" w:rsidR="00455EC8" w:rsidRPr="009C3935" w:rsidRDefault="00455EC8" w:rsidP="00E57AEF">
            <w:pPr>
              <w:rPr>
                <w:sz w:val="21"/>
                <w:szCs w:val="21"/>
              </w:rPr>
            </w:pPr>
            <w:r w:rsidRPr="00455EC8">
              <w:rPr>
                <w:sz w:val="21"/>
                <w:szCs w:val="21"/>
              </w:rPr>
              <w:t>A Type II error occurs when the researcher accepts a null hypothesis that is false</w:t>
            </w:r>
          </w:p>
        </w:tc>
      </w:tr>
      <w:tr w:rsidR="00A56104" w:rsidRPr="009C3935" w14:paraId="6C9A6759" w14:textId="77777777" w:rsidTr="00A56104">
        <w:tc>
          <w:tcPr>
            <w:tcW w:w="2550" w:type="pct"/>
            <w:vAlign w:val="center"/>
          </w:tcPr>
          <w:p w14:paraId="09B0D522" w14:textId="77777777" w:rsidR="00A56104" w:rsidRPr="009C3935" w:rsidRDefault="00A56104" w:rsidP="00A56104">
            <w:pPr>
              <w:jc w:val="center"/>
              <w:rPr>
                <w:sz w:val="21"/>
                <w:szCs w:val="21"/>
              </w:rPr>
            </w:pPr>
            <w:r w:rsidRPr="009C3935">
              <w:rPr>
                <w:noProof/>
                <w:sz w:val="21"/>
                <w:szCs w:val="21"/>
              </w:rPr>
              <w:drawing>
                <wp:inline distT="0" distB="0" distL="0" distR="0" wp14:anchorId="16A4B9BA" wp14:editId="4875CA12">
                  <wp:extent cx="3576505" cy="1456734"/>
                  <wp:effectExtent l="0" t="0" r="5080" b="3810"/>
                  <wp:docPr id="16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D80901-F3CC-48E0-8E31-DE807FBD69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6ED80901-F3CC-48E0-8E31-DE807FBD69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4356" t="24360" r="6832" b="16445"/>
                          <a:stretch/>
                        </pic:blipFill>
                        <pic:spPr bwMode="auto">
                          <a:xfrm>
                            <a:off x="0" y="0"/>
                            <a:ext cx="3577788" cy="145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pct"/>
            <w:vAlign w:val="center"/>
          </w:tcPr>
          <w:p w14:paraId="5FED3BE3" w14:textId="77777777" w:rsidR="00A56104" w:rsidRPr="009C3935" w:rsidRDefault="00843B10" w:rsidP="00A56104">
            <w:pPr>
              <w:jc w:val="center"/>
              <w:rPr>
                <w:b/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Both errors are c</w:t>
            </w:r>
            <w:r w:rsidR="00A56104" w:rsidRPr="009C3935">
              <w:rPr>
                <w:sz w:val="21"/>
                <w:szCs w:val="21"/>
              </w:rPr>
              <w:t xml:space="preserve">alculated using </w:t>
            </w:r>
            <w:r w:rsidR="00A56104" w:rsidRPr="009C3935">
              <w:rPr>
                <w:b/>
                <w:sz w:val="21"/>
                <w:szCs w:val="21"/>
              </w:rPr>
              <w:t>Z test</w:t>
            </w:r>
          </w:p>
          <w:p w14:paraId="1AC88EEB" w14:textId="2FCDBBD7" w:rsidR="00157A80" w:rsidRDefault="000E747E" w:rsidP="00A56104">
            <w:pPr>
              <w:jc w:val="center"/>
              <w:rPr>
                <w:sz w:val="21"/>
                <w:szCs w:val="21"/>
              </w:rPr>
            </w:pPr>
            <w:r w:rsidRPr="009C3935">
              <w:rPr>
                <w:sz w:val="21"/>
                <w:szCs w:val="21"/>
              </w:rPr>
              <w:t>Despite their initial distribution</w:t>
            </w:r>
            <w:r w:rsidR="00022703" w:rsidRPr="009C3935">
              <w:rPr>
                <w:sz w:val="21"/>
                <w:szCs w:val="21"/>
              </w:rPr>
              <w:t>s</w:t>
            </w:r>
          </w:p>
          <w:p w14:paraId="0AE5499B" w14:textId="154A4C91" w:rsidR="00157A80" w:rsidRDefault="00455EC8" w:rsidP="009759FC">
            <w:pPr>
              <w:rPr>
                <w:sz w:val="21"/>
                <w:szCs w:val="21"/>
              </w:rPr>
            </w:pPr>
            <w:r w:rsidRPr="00455EC8">
              <w:rPr>
                <w:sz w:val="21"/>
                <w:szCs w:val="21"/>
              </w:rPr>
              <w:t xml:space="preserve">The probability of </w:t>
            </w:r>
            <w:r w:rsidRPr="00455EC8">
              <w:rPr>
                <w:i/>
                <w:iCs/>
                <w:sz w:val="21"/>
                <w:szCs w:val="21"/>
              </w:rPr>
              <w:t>not</w:t>
            </w:r>
            <w:r w:rsidRPr="00455EC8">
              <w:rPr>
                <w:sz w:val="21"/>
                <w:szCs w:val="21"/>
              </w:rPr>
              <w:t xml:space="preserve"> committing a Type II error is called the Power of the test.</w:t>
            </w:r>
            <w:r w:rsidR="00343E73">
              <w:rPr>
                <w:sz w:val="21"/>
                <w:szCs w:val="21"/>
              </w:rPr>
              <w:t xml:space="preserve"> Power helps to determine if sample size is large enough.</w:t>
            </w:r>
            <w:r w:rsidR="00AB2E09">
              <w:rPr>
                <w:sz w:val="21"/>
                <w:szCs w:val="21"/>
              </w:rPr>
              <w:t xml:space="preserve"> </w:t>
            </w:r>
            <w:r w:rsidR="00AB2E09" w:rsidRPr="00AB2E09">
              <w:rPr>
                <w:sz w:val="21"/>
                <w:szCs w:val="21"/>
              </w:rPr>
              <w:t xml:space="preserve">If your sample size is too small, your results may be inconclusive when they may have been conclusive </w:t>
            </w:r>
            <w:r w:rsidR="00F95D04">
              <w:rPr>
                <w:sz w:val="21"/>
                <w:szCs w:val="21"/>
              </w:rPr>
              <w:t>with</w:t>
            </w:r>
            <w:r w:rsidR="00AB2E09" w:rsidRPr="00AB2E09">
              <w:rPr>
                <w:sz w:val="21"/>
                <w:szCs w:val="21"/>
              </w:rPr>
              <w:t xml:space="preserve"> a large enough sample.</w:t>
            </w:r>
          </w:p>
          <w:p w14:paraId="2B1F58B2" w14:textId="7811427A" w:rsidR="007D4B80" w:rsidRPr="009C3935" w:rsidRDefault="007D4B80" w:rsidP="009759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It's better to commit Type I</w:t>
            </w:r>
            <w:r w:rsidR="00C05F59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 error than Type I error</w:t>
            </w:r>
          </w:p>
        </w:tc>
      </w:tr>
    </w:tbl>
    <w:p w14:paraId="7A7BB47E" w14:textId="77777777" w:rsidR="00247519" w:rsidRDefault="00247519" w:rsidP="00E57AEF"/>
    <w:p w14:paraId="76C84D04" w14:textId="77777777" w:rsidR="00B1061C" w:rsidRDefault="00B1061C" w:rsidP="00E57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3225"/>
      </w:tblGrid>
      <w:tr w:rsidR="00A52B0C" w14:paraId="3AE1B473" w14:textId="77777777" w:rsidTr="0031752D">
        <w:tc>
          <w:tcPr>
            <w:tcW w:w="2263" w:type="dxa"/>
          </w:tcPr>
          <w:p w14:paraId="7D3F8D68" w14:textId="77777777" w:rsidR="00A52B0C" w:rsidRPr="00E2644C" w:rsidRDefault="00A52B0C" w:rsidP="00282417">
            <w:pPr>
              <w:jc w:val="center"/>
              <w:rPr>
                <w:b/>
                <w:sz w:val="21"/>
                <w:szCs w:val="21"/>
              </w:rPr>
            </w:pPr>
            <w:r w:rsidRPr="00E2644C">
              <w:rPr>
                <w:b/>
                <w:sz w:val="21"/>
                <w:szCs w:val="21"/>
              </w:rPr>
              <w:t>Regression</w:t>
            </w:r>
          </w:p>
        </w:tc>
        <w:tc>
          <w:tcPr>
            <w:tcW w:w="4962" w:type="dxa"/>
          </w:tcPr>
          <w:p w14:paraId="0A20D1D6" w14:textId="77777777" w:rsidR="00A52B0C" w:rsidRPr="00E2644C" w:rsidRDefault="00330BFD" w:rsidP="00282417">
            <w:pPr>
              <w:jc w:val="center"/>
              <w:rPr>
                <w:b/>
                <w:sz w:val="21"/>
                <w:szCs w:val="21"/>
              </w:rPr>
            </w:pPr>
            <w:r w:rsidRPr="00E2644C">
              <w:rPr>
                <w:b/>
                <w:sz w:val="21"/>
                <w:szCs w:val="21"/>
              </w:rPr>
              <w:t>Implication</w:t>
            </w:r>
          </w:p>
        </w:tc>
        <w:tc>
          <w:tcPr>
            <w:tcW w:w="3225" w:type="dxa"/>
          </w:tcPr>
          <w:p w14:paraId="281EA662" w14:textId="77777777" w:rsidR="00A52B0C" w:rsidRPr="00E2644C" w:rsidRDefault="00D6456E" w:rsidP="00282417">
            <w:pPr>
              <w:jc w:val="center"/>
              <w:rPr>
                <w:b/>
                <w:sz w:val="21"/>
                <w:szCs w:val="21"/>
              </w:rPr>
            </w:pPr>
            <w:r w:rsidRPr="00E2644C">
              <w:rPr>
                <w:b/>
                <w:sz w:val="21"/>
                <w:szCs w:val="21"/>
              </w:rPr>
              <w:t>Remark</w:t>
            </w:r>
          </w:p>
        </w:tc>
      </w:tr>
      <w:tr w:rsidR="00F04003" w14:paraId="46D36A44" w14:textId="77777777" w:rsidTr="00673C63">
        <w:tc>
          <w:tcPr>
            <w:tcW w:w="2263" w:type="dxa"/>
          </w:tcPr>
          <w:p w14:paraId="7FD4781D" w14:textId="77777777" w:rsidR="00F04003" w:rsidRPr="00E2644C" w:rsidRDefault="00F04003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R-Squared</w:t>
            </w:r>
          </w:p>
        </w:tc>
        <w:tc>
          <w:tcPr>
            <w:tcW w:w="8187" w:type="dxa"/>
            <w:gridSpan w:val="2"/>
          </w:tcPr>
          <w:p w14:paraId="1510F6A9" w14:textId="77777777" w:rsidR="00F04003" w:rsidRPr="00E2644C" w:rsidRDefault="00534CC6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Fraction of the variation in the values of y that is explained by the least-squares regressions of y on x</w:t>
            </w:r>
          </w:p>
        </w:tc>
      </w:tr>
      <w:tr w:rsidR="00460073" w14:paraId="645FFA8E" w14:textId="77777777" w:rsidTr="00673C63">
        <w:tc>
          <w:tcPr>
            <w:tcW w:w="2263" w:type="dxa"/>
          </w:tcPr>
          <w:p w14:paraId="37A0875F" w14:textId="77777777" w:rsidR="00460073" w:rsidRPr="00E2644C" w:rsidRDefault="00460073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Least-squares</w:t>
            </w:r>
          </w:p>
        </w:tc>
        <w:tc>
          <w:tcPr>
            <w:tcW w:w="8187" w:type="dxa"/>
            <w:gridSpan w:val="2"/>
          </w:tcPr>
          <w:p w14:paraId="24762B18" w14:textId="77777777" w:rsidR="00460073" w:rsidRPr="00E2644C" w:rsidRDefault="00EF6CCD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Least square is when the minimum sum of residual</w:t>
            </w:r>
            <w:r w:rsidR="00A7798B" w:rsidRPr="00E2644C">
              <w:rPr>
                <w:sz w:val="21"/>
                <w:szCs w:val="21"/>
              </w:rPr>
              <w:t>^2</w:t>
            </w:r>
          </w:p>
        </w:tc>
      </w:tr>
      <w:tr w:rsidR="00A52B0C" w14:paraId="65F05FBE" w14:textId="77777777" w:rsidTr="0031752D">
        <w:tc>
          <w:tcPr>
            <w:tcW w:w="2263" w:type="dxa"/>
          </w:tcPr>
          <w:p w14:paraId="511BF453" w14:textId="77777777" w:rsidR="00A52B0C" w:rsidRPr="00E2644C" w:rsidRDefault="00B02EFE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Correlation, r</w:t>
            </w:r>
          </w:p>
        </w:tc>
        <w:tc>
          <w:tcPr>
            <w:tcW w:w="4962" w:type="dxa"/>
          </w:tcPr>
          <w:p w14:paraId="3878ECB8" w14:textId="77777777" w:rsidR="00A52B0C" w:rsidRPr="00E2644C" w:rsidRDefault="00692FC0" w:rsidP="00CB0A2D">
            <w:pPr>
              <w:ind w:left="174" w:hanging="174"/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 xml:space="preserve">Strength and direction of the </w:t>
            </w:r>
            <w:r w:rsidRPr="00E2644C">
              <w:rPr>
                <w:sz w:val="21"/>
                <w:szCs w:val="21"/>
                <w:u w:val="single"/>
              </w:rPr>
              <w:t>linear</w:t>
            </w:r>
            <w:r w:rsidRPr="00E2644C">
              <w:rPr>
                <w:sz w:val="21"/>
                <w:szCs w:val="21"/>
              </w:rPr>
              <w:t xml:space="preserve"> association between two quantitative variables</w:t>
            </w:r>
          </w:p>
          <w:p w14:paraId="121E1D26" w14:textId="77777777" w:rsidR="0014258C" w:rsidRPr="00E2644C" w:rsidRDefault="0014258C" w:rsidP="00CB0A2D">
            <w:pPr>
              <w:ind w:left="174" w:hanging="174"/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Non linear r/s: Circular r/s, Curve r/s</w:t>
            </w:r>
          </w:p>
        </w:tc>
        <w:tc>
          <w:tcPr>
            <w:tcW w:w="3225" w:type="dxa"/>
          </w:tcPr>
          <w:p w14:paraId="2850E72A" w14:textId="77777777" w:rsidR="00A52B0C" w:rsidRPr="00E2644C" w:rsidRDefault="00A4191A" w:rsidP="00F26EEB">
            <w:pPr>
              <w:ind w:left="176" w:hanging="176"/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Independent of response/explanatory variable</w:t>
            </w:r>
          </w:p>
          <w:p w14:paraId="42C0FE1D" w14:textId="77777777" w:rsidR="00BC3FD2" w:rsidRPr="00E2644C" w:rsidRDefault="00BC3FD2" w:rsidP="00F26EEB">
            <w:pPr>
              <w:ind w:left="176" w:hanging="176"/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Not resistant to outliers</w:t>
            </w:r>
            <w:r w:rsidR="00CD1203" w:rsidRPr="00E2644C">
              <w:rPr>
                <w:sz w:val="21"/>
                <w:szCs w:val="21"/>
              </w:rPr>
              <w:t xml:space="preserve"> (e.g. influential observation)</w:t>
            </w:r>
          </w:p>
          <w:p w14:paraId="00E17FCC" w14:textId="77777777" w:rsidR="006B7DB8" w:rsidRPr="00E2644C" w:rsidRDefault="006B7DB8" w:rsidP="00F26EEB">
            <w:pPr>
              <w:ind w:left="176" w:hanging="176"/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Independent of unit of variables</w:t>
            </w:r>
          </w:p>
        </w:tc>
      </w:tr>
      <w:tr w:rsidR="00F04003" w14:paraId="0F2AE7CF" w14:textId="77777777" w:rsidTr="00673C63">
        <w:tc>
          <w:tcPr>
            <w:tcW w:w="2263" w:type="dxa"/>
          </w:tcPr>
          <w:p w14:paraId="5195E36D" w14:textId="77777777" w:rsidR="00F04003" w:rsidRPr="00E2644C" w:rsidRDefault="00F04003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Residual</w:t>
            </w:r>
          </w:p>
        </w:tc>
        <w:tc>
          <w:tcPr>
            <w:tcW w:w="8187" w:type="dxa"/>
            <w:gridSpan w:val="2"/>
          </w:tcPr>
          <w:p w14:paraId="7E42A502" w14:textId="77777777" w:rsidR="00F04003" w:rsidRPr="00E2644C" w:rsidRDefault="00F04003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Sum of residual = 0</w:t>
            </w:r>
            <w:r w:rsidR="00515E28" w:rsidRPr="00E2644C">
              <w:rPr>
                <w:sz w:val="21"/>
                <w:szCs w:val="21"/>
              </w:rPr>
              <w:t>, above 0 = overestimated, under 0 = underestimated</w:t>
            </w:r>
          </w:p>
          <w:p w14:paraId="5DC14AD1" w14:textId="77777777" w:rsidR="00F04003" w:rsidRPr="00E2644C" w:rsidRDefault="00F04003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lastRenderedPageBreak/>
              <w:t xml:space="preserve">Residual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y - </m:t>
              </m:r>
              <m:acc>
                <m:ac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</m:acc>
            </m:oMath>
            <w:r w:rsidRPr="00E2644C">
              <w:rPr>
                <w:sz w:val="21"/>
                <w:szCs w:val="21"/>
              </w:rPr>
              <w:t>, vertical distance between actual and predicted response variable</w:t>
            </w:r>
          </w:p>
          <w:p w14:paraId="5B600EF6" w14:textId="77777777" w:rsidR="00F04003" w:rsidRPr="00E2644C" w:rsidRDefault="00F04003" w:rsidP="00E57AEF">
            <w:pPr>
              <w:rPr>
                <w:sz w:val="21"/>
                <w:szCs w:val="21"/>
              </w:rPr>
            </w:pPr>
            <w:r w:rsidRPr="00E2644C">
              <w:rPr>
                <w:sz w:val="21"/>
                <w:szCs w:val="21"/>
              </w:rPr>
              <w:t>Regression Line should contains both positive and negative residuals</w:t>
            </w:r>
            <w:r w:rsidR="00807A79" w:rsidRPr="00E2644C">
              <w:rPr>
                <w:sz w:val="21"/>
                <w:szCs w:val="21"/>
              </w:rPr>
              <w:t xml:space="preserve"> (</w:t>
            </w:r>
            <w:r w:rsidR="00952080" w:rsidRPr="00E2644C">
              <w:rPr>
                <w:sz w:val="21"/>
                <w:szCs w:val="21"/>
              </w:rPr>
              <w:t xml:space="preserve">uniform </w:t>
            </w:r>
            <w:r w:rsidR="00807A79" w:rsidRPr="00E2644C">
              <w:rPr>
                <w:sz w:val="21"/>
                <w:szCs w:val="21"/>
              </w:rPr>
              <w:t>residual plot</w:t>
            </w:r>
            <w:r w:rsidR="00952080" w:rsidRPr="00E2644C">
              <w:rPr>
                <w:sz w:val="21"/>
                <w:szCs w:val="21"/>
              </w:rPr>
              <w:t>)</w:t>
            </w:r>
          </w:p>
        </w:tc>
      </w:tr>
      <w:tr w:rsidR="00F04003" w14:paraId="2B83A2DC" w14:textId="77777777" w:rsidTr="00673C63">
        <w:tc>
          <w:tcPr>
            <w:tcW w:w="2263" w:type="dxa"/>
          </w:tcPr>
          <w:p w14:paraId="7C0BAE03" w14:textId="77777777" w:rsidR="00F04003" w:rsidRDefault="00F04003" w:rsidP="00E57AEF">
            <w:r>
              <w:lastRenderedPageBreak/>
              <w:t>Regression Equation</w:t>
            </w:r>
          </w:p>
        </w:tc>
        <w:tc>
          <w:tcPr>
            <w:tcW w:w="8187" w:type="dxa"/>
            <w:gridSpan w:val="2"/>
          </w:tcPr>
          <w:p w14:paraId="671FA3AC" w14:textId="77777777" w:rsidR="00F04003" w:rsidRPr="00A704CE" w:rsidRDefault="00752664" w:rsidP="00E57AEF">
            <w:pPr>
              <w:rPr>
                <w:sz w:val="21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Cs/>
                      <w:i/>
                      <w:iCs/>
                      <w:sz w:val="2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1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lang w:val="en-US"/>
                </w:rPr>
                <m:t>x</m:t>
              </m:r>
            </m:oMath>
            <w:r w:rsidR="00F04003" w:rsidRPr="00A704CE">
              <w:rPr>
                <w:sz w:val="21"/>
              </w:rPr>
              <w:t xml:space="preserve"> </w:t>
            </w:r>
          </w:p>
          <w:p w14:paraId="43D6DD9E" w14:textId="77777777" w:rsidR="00F04003" w:rsidRDefault="00752664" w:rsidP="00E57AEF">
            <w:pPr>
              <w:rPr>
                <w:sz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 xml:space="preserve"> 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acc>
            </m:oMath>
            <w:r w:rsidR="00F04003">
              <w:rPr>
                <w:sz w:val="21"/>
              </w:rPr>
              <w:t xml:space="preserve"> , regression line always pass through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1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acc>
            </m:oMath>
          </w:p>
          <w:p w14:paraId="2500D1F6" w14:textId="77777777" w:rsidR="00F04003" w:rsidRPr="00C8235C" w:rsidRDefault="00752664" w:rsidP="00E57AEF">
            <w:pPr>
              <w:rPr>
                <w:sz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 xml:space="preserve"> = r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</m:sub>
                  </m:sSub>
                </m:den>
              </m:f>
            </m:oMath>
            <w:r w:rsidR="00F04003">
              <w:rPr>
                <w:sz w:val="21"/>
              </w:rPr>
              <w:t xml:space="preserve"> </w:t>
            </w:r>
          </w:p>
        </w:tc>
      </w:tr>
      <w:tr w:rsidR="00A52B0C" w14:paraId="3FB26C45" w14:textId="77777777" w:rsidTr="0031752D">
        <w:tc>
          <w:tcPr>
            <w:tcW w:w="2263" w:type="dxa"/>
          </w:tcPr>
          <w:p w14:paraId="740B9940" w14:textId="77777777" w:rsidR="00A52B0C" w:rsidRPr="005322E3" w:rsidRDefault="00E83C18" w:rsidP="00E57AEF">
            <w:pPr>
              <w:rPr>
                <w:sz w:val="21"/>
                <w:szCs w:val="21"/>
              </w:rPr>
            </w:pPr>
            <w:r w:rsidRPr="005322E3">
              <w:rPr>
                <w:sz w:val="21"/>
                <w:szCs w:val="21"/>
              </w:rPr>
              <w:t>Lurking Variable</w:t>
            </w:r>
          </w:p>
        </w:tc>
        <w:tc>
          <w:tcPr>
            <w:tcW w:w="4962" w:type="dxa"/>
          </w:tcPr>
          <w:p w14:paraId="7C032974" w14:textId="77777777" w:rsidR="00A52B0C" w:rsidRPr="005322E3" w:rsidRDefault="006A6CE5" w:rsidP="00E57AEF">
            <w:pPr>
              <w:rPr>
                <w:sz w:val="21"/>
                <w:szCs w:val="21"/>
              </w:rPr>
            </w:pPr>
            <w:r w:rsidRPr="005322E3">
              <w:rPr>
                <w:sz w:val="21"/>
                <w:szCs w:val="21"/>
              </w:rPr>
              <w:t>An unobserved variable that influences the association between variable of primary interest</w:t>
            </w:r>
          </w:p>
        </w:tc>
        <w:tc>
          <w:tcPr>
            <w:tcW w:w="3225" w:type="dxa"/>
          </w:tcPr>
          <w:p w14:paraId="205A3510" w14:textId="77777777" w:rsidR="00A52B0C" w:rsidRPr="005322E3" w:rsidRDefault="00F93C33" w:rsidP="00E57AEF">
            <w:pPr>
              <w:rPr>
                <w:sz w:val="21"/>
                <w:szCs w:val="21"/>
              </w:rPr>
            </w:pPr>
            <w:r w:rsidRPr="005322E3">
              <w:rPr>
                <w:sz w:val="21"/>
                <w:szCs w:val="21"/>
              </w:rPr>
              <w:t>Confounding effect</w:t>
            </w:r>
          </w:p>
        </w:tc>
      </w:tr>
      <w:tr w:rsidR="00DF334E" w14:paraId="65BBFFB5" w14:textId="77777777" w:rsidTr="00673C63">
        <w:tc>
          <w:tcPr>
            <w:tcW w:w="2263" w:type="dxa"/>
          </w:tcPr>
          <w:p w14:paraId="3AF07B84" w14:textId="77777777" w:rsidR="00DF334E" w:rsidRPr="005322E3" w:rsidRDefault="00DF334E" w:rsidP="00E57AEF">
            <w:pPr>
              <w:rPr>
                <w:sz w:val="21"/>
                <w:szCs w:val="21"/>
              </w:rPr>
            </w:pPr>
            <w:r w:rsidRPr="005322E3">
              <w:rPr>
                <w:sz w:val="21"/>
                <w:szCs w:val="21"/>
              </w:rPr>
              <w:t>Common response</w:t>
            </w:r>
          </w:p>
        </w:tc>
        <w:tc>
          <w:tcPr>
            <w:tcW w:w="8187" w:type="dxa"/>
            <w:gridSpan w:val="2"/>
          </w:tcPr>
          <w:p w14:paraId="36BF58BC" w14:textId="77777777" w:rsidR="00DF334E" w:rsidRPr="005322E3" w:rsidRDefault="00DF334E" w:rsidP="00E57AEF">
            <w:pPr>
              <w:rPr>
                <w:sz w:val="21"/>
                <w:szCs w:val="21"/>
              </w:rPr>
            </w:pPr>
            <w:r w:rsidRPr="005322E3">
              <w:rPr>
                <w:sz w:val="21"/>
                <w:szCs w:val="21"/>
              </w:rPr>
              <w:t>Similar to confounding, difference in x and y has no relationships</w:t>
            </w:r>
          </w:p>
        </w:tc>
      </w:tr>
    </w:tbl>
    <w:p w14:paraId="784DB3AB" w14:textId="77777777" w:rsidR="00482E44" w:rsidRDefault="00482E44" w:rsidP="00E57A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5"/>
        <w:gridCol w:w="5225"/>
      </w:tblGrid>
      <w:tr w:rsidR="00636A96" w:rsidRPr="00792D48" w14:paraId="11801EB2" w14:textId="77777777" w:rsidTr="00636A96">
        <w:tc>
          <w:tcPr>
            <w:tcW w:w="5000" w:type="pct"/>
            <w:gridSpan w:val="2"/>
            <w:vAlign w:val="center"/>
          </w:tcPr>
          <w:p w14:paraId="57F29D0F" w14:textId="77777777" w:rsidR="00636A96" w:rsidRPr="00792D48" w:rsidRDefault="00636A96" w:rsidP="00636A96">
            <w:pPr>
              <w:jc w:val="center"/>
              <w:rPr>
                <w:b/>
                <w:sz w:val="21"/>
                <w:szCs w:val="21"/>
              </w:rPr>
            </w:pPr>
            <w:r w:rsidRPr="00792D48">
              <w:rPr>
                <w:b/>
                <w:sz w:val="21"/>
                <w:szCs w:val="21"/>
              </w:rPr>
              <w:t>Probability rules</w:t>
            </w:r>
          </w:p>
        </w:tc>
      </w:tr>
      <w:tr w:rsidR="0083181B" w:rsidRPr="00792D48" w14:paraId="6526AD63" w14:textId="77777777" w:rsidTr="00AA390F">
        <w:tc>
          <w:tcPr>
            <w:tcW w:w="2500" w:type="pct"/>
            <w:vAlign w:val="center"/>
          </w:tcPr>
          <w:p w14:paraId="7B2648C2" w14:textId="77777777" w:rsidR="0083181B" w:rsidRPr="00792D48" w:rsidRDefault="0083181B" w:rsidP="00AA390F">
            <w:pPr>
              <w:jc w:val="center"/>
              <w:rPr>
                <w:sz w:val="21"/>
                <w:szCs w:val="21"/>
              </w:rPr>
            </w:pPr>
            <w:r w:rsidRPr="0083181B">
              <w:rPr>
                <w:sz w:val="21"/>
                <w:szCs w:val="21"/>
                <w:lang w:val="en-US"/>
              </w:rPr>
              <w:t>False Negative: P(NEG|P)</w:t>
            </w:r>
          </w:p>
        </w:tc>
        <w:tc>
          <w:tcPr>
            <w:tcW w:w="2500" w:type="pct"/>
            <w:vAlign w:val="center"/>
          </w:tcPr>
          <w:p w14:paraId="06C2403A" w14:textId="77777777" w:rsidR="0083181B" w:rsidRPr="00792D48" w:rsidRDefault="00B87B78" w:rsidP="00AA390F">
            <w:pPr>
              <w:jc w:val="center"/>
              <w:rPr>
                <w:sz w:val="21"/>
                <w:szCs w:val="21"/>
              </w:rPr>
            </w:pPr>
            <w:r w:rsidRPr="00B87B78">
              <w:rPr>
                <w:sz w:val="21"/>
                <w:szCs w:val="21"/>
                <w:lang w:val="en-US"/>
              </w:rPr>
              <w:t>False Positive: P(POS|A)</w:t>
            </w:r>
          </w:p>
        </w:tc>
      </w:tr>
      <w:tr w:rsidR="0083181B" w:rsidRPr="00792D48" w14:paraId="350CCA43" w14:textId="77777777" w:rsidTr="00AA390F">
        <w:tc>
          <w:tcPr>
            <w:tcW w:w="2500" w:type="pct"/>
            <w:vAlign w:val="center"/>
          </w:tcPr>
          <w:p w14:paraId="17D69146" w14:textId="77777777" w:rsidR="0083181B" w:rsidRPr="00792D48" w:rsidRDefault="00B10025" w:rsidP="00AA390F">
            <w:pPr>
              <w:jc w:val="center"/>
              <w:rPr>
                <w:sz w:val="21"/>
                <w:szCs w:val="21"/>
              </w:rPr>
            </w:pPr>
            <w:r w:rsidRPr="00B10025">
              <w:rPr>
                <w:sz w:val="21"/>
                <w:szCs w:val="21"/>
                <w:lang w:val="en-US"/>
              </w:rPr>
              <w:t>Sensitivity: P (POS|P)</w:t>
            </w:r>
          </w:p>
        </w:tc>
        <w:tc>
          <w:tcPr>
            <w:tcW w:w="2500" w:type="pct"/>
            <w:vAlign w:val="center"/>
          </w:tcPr>
          <w:p w14:paraId="1D8FE9E5" w14:textId="77777777" w:rsidR="0083181B" w:rsidRPr="00792D48" w:rsidRDefault="00B10025" w:rsidP="00AA390F">
            <w:pPr>
              <w:jc w:val="center"/>
              <w:rPr>
                <w:sz w:val="21"/>
                <w:szCs w:val="21"/>
              </w:rPr>
            </w:pPr>
            <w:r w:rsidRPr="00B10025">
              <w:rPr>
                <w:sz w:val="21"/>
                <w:szCs w:val="21"/>
                <w:lang w:val="en-US"/>
              </w:rPr>
              <w:t>Specificity: P (NEG|A)</w:t>
            </w:r>
          </w:p>
        </w:tc>
      </w:tr>
      <w:tr w:rsidR="00785DCE" w:rsidRPr="00792D48" w14:paraId="2543F193" w14:textId="77777777" w:rsidTr="00785DCE">
        <w:tc>
          <w:tcPr>
            <w:tcW w:w="5000" w:type="pct"/>
            <w:gridSpan w:val="2"/>
            <w:vAlign w:val="center"/>
          </w:tcPr>
          <w:p w14:paraId="46B83E89" w14:textId="77777777" w:rsidR="00785DCE" w:rsidRPr="00792D48" w:rsidRDefault="00785DCE" w:rsidP="00AA390F">
            <w:pPr>
              <w:jc w:val="center"/>
              <w:rPr>
                <w:sz w:val="21"/>
                <w:szCs w:val="21"/>
                <w:lang w:val="en-US"/>
              </w:rPr>
            </w:pPr>
            <w:proofErr w:type="gramStart"/>
            <w:r w:rsidRPr="00792D48">
              <w:rPr>
                <w:sz w:val="21"/>
                <w:szCs w:val="21"/>
                <w:lang w:val="en-US"/>
              </w:rPr>
              <w:t>P(</w:t>
            </w:r>
            <w:proofErr w:type="gramEnd"/>
            <w:r w:rsidRPr="00792D48">
              <w:rPr>
                <w:sz w:val="21"/>
                <w:szCs w:val="21"/>
                <w:lang w:val="en-US"/>
              </w:rPr>
              <w:t>Outcome occurring as first n events) = P(outcome as last n events)</w:t>
            </w:r>
          </w:p>
        </w:tc>
      </w:tr>
      <w:tr w:rsidR="00971E9D" w:rsidRPr="00792D48" w14:paraId="5E1C95D1" w14:textId="77777777" w:rsidTr="00971E9D">
        <w:tc>
          <w:tcPr>
            <w:tcW w:w="5000" w:type="pct"/>
            <w:gridSpan w:val="2"/>
            <w:vAlign w:val="center"/>
          </w:tcPr>
          <w:p w14:paraId="3A976C25" w14:textId="77777777" w:rsidR="00971E9D" w:rsidRPr="00792D48" w:rsidRDefault="00971E9D" w:rsidP="00971E9D">
            <w:pPr>
              <w:jc w:val="center"/>
              <w:rPr>
                <w:b/>
                <w:sz w:val="21"/>
                <w:szCs w:val="21"/>
                <w:lang w:val="en-US"/>
              </w:rPr>
            </w:pPr>
            <w:r w:rsidRPr="00792D48">
              <w:rPr>
                <w:b/>
                <w:sz w:val="21"/>
                <w:szCs w:val="21"/>
                <w:lang w:val="en-US"/>
              </w:rPr>
              <w:t>Conditional Probability</w:t>
            </w:r>
          </w:p>
        </w:tc>
      </w:tr>
      <w:tr w:rsidR="00B53292" w:rsidRPr="00792D48" w14:paraId="37B04714" w14:textId="77777777" w:rsidTr="0083181B">
        <w:tc>
          <w:tcPr>
            <w:tcW w:w="2500" w:type="pct"/>
          </w:tcPr>
          <w:p w14:paraId="09AC4C9E" w14:textId="77777777" w:rsidR="00B53292" w:rsidRPr="00792D48" w:rsidRDefault="00C750ED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Addition rule for disjoint events</w:t>
            </w:r>
          </w:p>
          <w:p w14:paraId="32040D23" w14:textId="77777777" w:rsidR="00C750ED" w:rsidRPr="00792D48" w:rsidRDefault="004056C9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P(A or B) = P(A) + P(B)</m:t>
                </m:r>
              </m:oMath>
            </m:oMathPara>
          </w:p>
          <w:p w14:paraId="6078B2FB" w14:textId="77777777" w:rsidR="003660D4" w:rsidRPr="00792D48" w:rsidRDefault="003660D4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 xml:space="preserve">If events are disjoint, then events are </w:t>
            </w:r>
            <w:r w:rsidRPr="00792D48">
              <w:rPr>
                <w:sz w:val="21"/>
                <w:szCs w:val="21"/>
                <w:u w:val="single"/>
                <w:lang w:val="en-US"/>
              </w:rPr>
              <w:t>dependent</w:t>
            </w:r>
            <w:r w:rsidR="00597648" w:rsidRPr="00792D48">
              <w:rPr>
                <w:sz w:val="21"/>
                <w:szCs w:val="21"/>
                <w:lang w:val="en-US"/>
              </w:rPr>
              <w:t xml:space="preserve"> (if dice is odd, the chance of dice is even can never happen)</w:t>
            </w:r>
          </w:p>
        </w:tc>
        <w:tc>
          <w:tcPr>
            <w:tcW w:w="2500" w:type="pct"/>
          </w:tcPr>
          <w:p w14:paraId="11773B07" w14:textId="77777777" w:rsidR="00D009B9" w:rsidRPr="00792D48" w:rsidRDefault="002E59E3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General Addition rule</w:t>
            </w:r>
          </w:p>
          <w:p w14:paraId="262027FA" w14:textId="77777777" w:rsidR="00731238" w:rsidRPr="00792D48" w:rsidRDefault="001E22C0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P(A or B) = P(A) + P(B) - P(A and B)</m:t>
                </m:r>
              </m:oMath>
            </m:oMathPara>
          </w:p>
          <w:p w14:paraId="3AAA70A5" w14:textId="77777777" w:rsidR="004E2D08" w:rsidRPr="00792D48" w:rsidRDefault="000B6050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P(A∪B) = P(A) + P(B) - P(A∩B)</m:t>
                </m:r>
              </m:oMath>
            </m:oMathPara>
          </w:p>
        </w:tc>
      </w:tr>
      <w:tr w:rsidR="00B53292" w:rsidRPr="00792D48" w14:paraId="2A8E514F" w14:textId="77777777" w:rsidTr="0083181B">
        <w:tc>
          <w:tcPr>
            <w:tcW w:w="2500" w:type="pct"/>
          </w:tcPr>
          <w:p w14:paraId="00A39BA4" w14:textId="77777777" w:rsidR="00B53292" w:rsidRPr="00792D48" w:rsidRDefault="003E59DD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Multiplication Rule</w:t>
            </w:r>
            <w:r w:rsidR="0024313A" w:rsidRPr="00792D48">
              <w:rPr>
                <w:sz w:val="21"/>
                <w:szCs w:val="21"/>
                <w:lang w:val="en-US"/>
              </w:rPr>
              <w:t xml:space="preserve"> for </w:t>
            </w:r>
            <w:r w:rsidR="0024313A" w:rsidRPr="00792D48">
              <w:rPr>
                <w:sz w:val="21"/>
                <w:szCs w:val="21"/>
                <w:u w:val="single"/>
                <w:lang w:val="en-US"/>
              </w:rPr>
              <w:t>independent</w:t>
            </w:r>
            <w:r w:rsidR="0024313A" w:rsidRPr="00792D48">
              <w:rPr>
                <w:sz w:val="21"/>
                <w:szCs w:val="21"/>
                <w:lang w:val="en-US"/>
              </w:rPr>
              <w:t xml:space="preserve"> events</w:t>
            </w:r>
          </w:p>
          <w:p w14:paraId="1F96A019" w14:textId="77777777" w:rsidR="003E59DD" w:rsidRPr="00792D48" w:rsidRDefault="001377F4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P(A and B) = P(A) P(B)</m:t>
                </m:r>
              </m:oMath>
            </m:oMathPara>
          </w:p>
        </w:tc>
        <w:tc>
          <w:tcPr>
            <w:tcW w:w="2500" w:type="pct"/>
          </w:tcPr>
          <w:p w14:paraId="7088976D" w14:textId="77777777" w:rsidR="00516D41" w:rsidRPr="00792D48" w:rsidRDefault="00516D41" w:rsidP="00516D41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Complement</w:t>
            </w:r>
          </w:p>
          <w:p w14:paraId="43262CB7" w14:textId="77777777" w:rsidR="00B53292" w:rsidRPr="00792D48" w:rsidRDefault="00516D41" w:rsidP="00516D41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)=1-P(A)</m:t>
                </m:r>
              </m:oMath>
            </m:oMathPara>
          </w:p>
        </w:tc>
      </w:tr>
      <w:tr w:rsidR="00B53292" w:rsidRPr="00792D48" w14:paraId="3163EF36" w14:textId="77777777" w:rsidTr="0083181B">
        <w:tc>
          <w:tcPr>
            <w:tcW w:w="2500" w:type="pct"/>
          </w:tcPr>
          <w:p w14:paraId="30D1FB99" w14:textId="77777777" w:rsidR="00B53292" w:rsidRPr="00792D48" w:rsidRDefault="00824653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Conditional probabilities</w:t>
            </w:r>
          </w:p>
          <w:p w14:paraId="02ADE365" w14:textId="77777777" w:rsidR="00824653" w:rsidRPr="00792D48" w:rsidRDefault="00741EB9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 xml:space="preserve">P(A|B)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P(A and B)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P(A)</m:t>
                    </m:r>
                  </m:den>
                </m:f>
              </m:oMath>
            </m:oMathPara>
          </w:p>
        </w:tc>
        <w:tc>
          <w:tcPr>
            <w:tcW w:w="2500" w:type="pct"/>
          </w:tcPr>
          <w:p w14:paraId="63F93FC1" w14:textId="77777777" w:rsidR="00B53292" w:rsidRPr="00792D48" w:rsidRDefault="00770982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Intersection</w:t>
            </w:r>
          </w:p>
          <w:p w14:paraId="6C0FB371" w14:textId="77777777" w:rsidR="00770982" w:rsidRPr="00792D48" w:rsidRDefault="000A42E9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P(A and B and C) = P(A)P(B|A)P(C|A and B)</m:t>
                </m:r>
              </m:oMath>
            </m:oMathPara>
          </w:p>
        </w:tc>
      </w:tr>
      <w:tr w:rsidR="0053419A" w:rsidRPr="00792D48" w14:paraId="3FE1BC5B" w14:textId="77777777" w:rsidTr="0083181B">
        <w:tc>
          <w:tcPr>
            <w:tcW w:w="2500" w:type="pct"/>
          </w:tcPr>
          <w:p w14:paraId="61DCB984" w14:textId="77777777" w:rsidR="0053419A" w:rsidRPr="00792D48" w:rsidRDefault="0053419A" w:rsidP="00E57AEF">
            <w:pPr>
              <w:rPr>
                <w:sz w:val="21"/>
                <w:szCs w:val="21"/>
                <w:lang w:val="en-US"/>
              </w:rPr>
            </w:pPr>
            <w:r w:rsidRPr="00792D48">
              <w:rPr>
                <w:sz w:val="21"/>
                <w:szCs w:val="21"/>
                <w:lang w:val="en-US"/>
              </w:rPr>
              <w:t>Independence</w:t>
            </w:r>
          </w:p>
          <w:p w14:paraId="6BC5E10E" w14:textId="77777777" w:rsidR="0053419A" w:rsidRPr="00792D48" w:rsidRDefault="006A6C9B" w:rsidP="00E57AEF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P(B|A) = P(B)</m:t>
                </m:r>
              </m:oMath>
            </m:oMathPara>
          </w:p>
        </w:tc>
        <w:tc>
          <w:tcPr>
            <w:tcW w:w="2500" w:type="pct"/>
          </w:tcPr>
          <w:p w14:paraId="2157C9B4" w14:textId="77777777" w:rsidR="0053419A" w:rsidRPr="00792D48" w:rsidRDefault="0053419A" w:rsidP="00E57AEF">
            <w:pPr>
              <w:rPr>
                <w:sz w:val="21"/>
                <w:szCs w:val="21"/>
                <w:lang w:val="en-US"/>
              </w:rPr>
            </w:pPr>
          </w:p>
        </w:tc>
      </w:tr>
    </w:tbl>
    <w:p w14:paraId="5203D137" w14:textId="77777777" w:rsidR="00130182" w:rsidRDefault="00130182" w:rsidP="00E57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130182" w:rsidRPr="00792D48" w14:paraId="30DC9E9A" w14:textId="77777777" w:rsidTr="00130182">
        <w:tc>
          <w:tcPr>
            <w:tcW w:w="5225" w:type="dxa"/>
          </w:tcPr>
          <w:p w14:paraId="777E02DE" w14:textId="77777777" w:rsidR="00130182" w:rsidRPr="00792D48" w:rsidRDefault="00130182" w:rsidP="00C21CBE">
            <w:pPr>
              <w:jc w:val="center"/>
              <w:rPr>
                <w:b/>
                <w:sz w:val="21"/>
                <w:szCs w:val="21"/>
              </w:rPr>
            </w:pPr>
            <w:r w:rsidRPr="00792D48">
              <w:rPr>
                <w:b/>
                <w:sz w:val="21"/>
                <w:szCs w:val="21"/>
              </w:rPr>
              <w:t>Calculator function</w:t>
            </w:r>
          </w:p>
        </w:tc>
        <w:tc>
          <w:tcPr>
            <w:tcW w:w="5225" w:type="dxa"/>
          </w:tcPr>
          <w:p w14:paraId="38410153" w14:textId="77777777" w:rsidR="00130182" w:rsidRPr="00792D48" w:rsidRDefault="00E32A3A" w:rsidP="00C21CBE">
            <w:pPr>
              <w:jc w:val="center"/>
              <w:rPr>
                <w:b/>
                <w:sz w:val="21"/>
                <w:szCs w:val="21"/>
              </w:rPr>
            </w:pPr>
            <w:r w:rsidRPr="00792D48">
              <w:rPr>
                <w:b/>
                <w:sz w:val="21"/>
                <w:szCs w:val="21"/>
              </w:rPr>
              <w:t>Implication</w:t>
            </w:r>
          </w:p>
        </w:tc>
      </w:tr>
      <w:tr w:rsidR="00130182" w:rsidRPr="00792D48" w14:paraId="46E9D7DA" w14:textId="77777777" w:rsidTr="00130182">
        <w:tc>
          <w:tcPr>
            <w:tcW w:w="5225" w:type="dxa"/>
          </w:tcPr>
          <w:p w14:paraId="1ABD3E6F" w14:textId="77777777" w:rsidR="00130182" w:rsidRPr="00792D48" w:rsidRDefault="008A429E" w:rsidP="00E57AEF">
            <w:pPr>
              <w:rPr>
                <w:sz w:val="21"/>
                <w:szCs w:val="21"/>
              </w:rPr>
            </w:pPr>
            <w:r w:rsidRPr="00792D48">
              <w:rPr>
                <w:sz w:val="21"/>
                <w:szCs w:val="21"/>
              </w:rPr>
              <w:t>Normal Calculation</w:t>
            </w:r>
          </w:p>
        </w:tc>
        <w:tc>
          <w:tcPr>
            <w:tcW w:w="5225" w:type="dxa"/>
          </w:tcPr>
          <w:p w14:paraId="6910DC8C" w14:textId="77777777" w:rsidR="00130182" w:rsidRPr="00792D48" w:rsidRDefault="001D198B" w:rsidP="00E57AEF">
            <w:pPr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P(-x≤X≤x)</m:t>
                </m:r>
              </m:oMath>
            </m:oMathPara>
          </w:p>
        </w:tc>
      </w:tr>
      <w:tr w:rsidR="00130182" w:rsidRPr="00792D48" w14:paraId="09EFA5C1" w14:textId="77777777" w:rsidTr="00130182">
        <w:tc>
          <w:tcPr>
            <w:tcW w:w="5225" w:type="dxa"/>
          </w:tcPr>
          <w:p w14:paraId="140A9CBE" w14:textId="77777777" w:rsidR="00130182" w:rsidRPr="00792D48" w:rsidRDefault="008A429E" w:rsidP="00E57AEF">
            <w:pPr>
              <w:rPr>
                <w:sz w:val="21"/>
                <w:szCs w:val="21"/>
              </w:rPr>
            </w:pPr>
            <w:r w:rsidRPr="00792D48">
              <w:rPr>
                <w:sz w:val="21"/>
                <w:szCs w:val="21"/>
              </w:rPr>
              <w:t>Binomial Calculation</w:t>
            </w:r>
          </w:p>
        </w:tc>
        <w:tc>
          <w:tcPr>
            <w:tcW w:w="5225" w:type="dxa"/>
          </w:tcPr>
          <w:p w14:paraId="762BD0A1" w14:textId="77777777" w:rsidR="00130182" w:rsidRPr="00792D48" w:rsidRDefault="009E7F83" w:rsidP="00E57AEF">
            <w:pPr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P(X=x),P(X≤x)</m:t>
                </m:r>
              </m:oMath>
            </m:oMathPara>
          </w:p>
        </w:tc>
      </w:tr>
    </w:tbl>
    <w:p w14:paraId="49B69AEE" w14:textId="77777777" w:rsidR="00B82491" w:rsidRPr="00792D48" w:rsidRDefault="00B82491" w:rsidP="00E57AEF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76"/>
      </w:tblGrid>
      <w:tr w:rsidR="00467234" w:rsidRPr="00792D48" w14:paraId="40972FED" w14:textId="77777777" w:rsidTr="003E5A88">
        <w:tc>
          <w:tcPr>
            <w:tcW w:w="2405" w:type="dxa"/>
          </w:tcPr>
          <w:p w14:paraId="7D6270AD" w14:textId="77777777" w:rsidR="00467234" w:rsidRPr="00792D48" w:rsidRDefault="00467234" w:rsidP="00467234">
            <w:pPr>
              <w:jc w:val="center"/>
              <w:rPr>
                <w:b/>
                <w:sz w:val="21"/>
                <w:szCs w:val="21"/>
              </w:rPr>
            </w:pPr>
            <w:r w:rsidRPr="00792D48">
              <w:rPr>
                <w:b/>
                <w:sz w:val="21"/>
                <w:szCs w:val="21"/>
              </w:rPr>
              <w:t>Standard Normal</w:t>
            </w:r>
          </w:p>
          <w:p w14:paraId="4489A358" w14:textId="77777777" w:rsidR="00467234" w:rsidRPr="00792D48" w:rsidRDefault="00467234" w:rsidP="0046723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</w:tcPr>
          <w:p w14:paraId="6F4C429A" w14:textId="77777777" w:rsidR="00467234" w:rsidRPr="00792D48" w:rsidRDefault="00752664" w:rsidP="00467234">
            <w:pPr>
              <w:rPr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 -μ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σ</m:t>
                  </m:r>
                </m:den>
              </m:f>
            </m:oMath>
            <w:r w:rsidR="00467234" w:rsidRPr="00792D48">
              <w:rPr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~ N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0, 1</m:t>
                  </m:r>
                </m:e>
              </m:d>
            </m:oMath>
          </w:p>
        </w:tc>
        <w:tc>
          <w:tcPr>
            <w:tcW w:w="4076" w:type="dxa"/>
          </w:tcPr>
          <w:p w14:paraId="5BA413C4" w14:textId="77777777" w:rsidR="00467234" w:rsidRPr="00792D48" w:rsidRDefault="00467234" w:rsidP="00467234">
            <w:pPr>
              <w:rPr>
                <w:sz w:val="21"/>
                <w:szCs w:val="21"/>
              </w:rPr>
            </w:pPr>
            <w:r w:rsidRPr="00792D48">
              <w:rPr>
                <w:sz w:val="21"/>
                <w:szCs w:val="21"/>
              </w:rPr>
              <w:t>1. Unimodal 2. Bell shaped 3. Symmetric</w:t>
            </w:r>
          </w:p>
        </w:tc>
      </w:tr>
      <w:tr w:rsidR="004D1029" w:rsidRPr="00792D48" w14:paraId="59F5367F" w14:textId="77777777" w:rsidTr="003E5A88">
        <w:tc>
          <w:tcPr>
            <w:tcW w:w="2405" w:type="dxa"/>
          </w:tcPr>
          <w:p w14:paraId="03167C41" w14:textId="77777777" w:rsidR="004D1029" w:rsidRPr="00792D48" w:rsidRDefault="004D1029" w:rsidP="00467234">
            <w:pPr>
              <w:jc w:val="center"/>
              <w:rPr>
                <w:b/>
                <w:sz w:val="21"/>
                <w:szCs w:val="21"/>
              </w:rPr>
            </w:pPr>
            <w:r w:rsidRPr="00792D48">
              <w:rPr>
                <w:b/>
                <w:sz w:val="21"/>
                <w:szCs w:val="21"/>
              </w:rPr>
              <w:t>Normal Proximation</w:t>
            </w:r>
          </w:p>
        </w:tc>
        <w:tc>
          <w:tcPr>
            <w:tcW w:w="3969" w:type="dxa"/>
          </w:tcPr>
          <w:p w14:paraId="10A98556" w14:textId="77777777" w:rsidR="004D1029" w:rsidRPr="00792D48" w:rsidRDefault="004E4595" w:rsidP="00467234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792D48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Binomial distribution</w:t>
            </w:r>
          </w:p>
          <w:p w14:paraId="526CDECE" w14:textId="77777777" w:rsidR="004E4595" w:rsidRPr="00792D48" w:rsidRDefault="004E4595" w:rsidP="00467234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792D48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Sample Proportion</w:t>
            </w:r>
          </w:p>
        </w:tc>
        <w:tc>
          <w:tcPr>
            <w:tcW w:w="4076" w:type="dxa"/>
          </w:tcPr>
          <w:p w14:paraId="35AC55E9" w14:textId="77777777" w:rsidR="004E4595" w:rsidRPr="000B67DE" w:rsidRDefault="004E4595" w:rsidP="004E4595">
            <w:pPr>
              <w:jc w:val="center"/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np≥10</m:t>
              </m:r>
            </m:oMath>
            <w:r w:rsidRPr="00792D48">
              <w:rPr>
                <w:sz w:val="21"/>
                <w:szCs w:val="21"/>
              </w:rPr>
              <w:t xml:space="preserve"> </w:t>
            </w:r>
          </w:p>
          <w:p w14:paraId="2F6893A7" w14:textId="77777777" w:rsidR="004D1029" w:rsidRPr="00792D48" w:rsidRDefault="004E4595" w:rsidP="004E4595">
            <w:pPr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 ≥10</m:t>
                </m:r>
              </m:oMath>
            </m:oMathPara>
          </w:p>
        </w:tc>
      </w:tr>
      <w:tr w:rsidR="00110B18" w:rsidRPr="00792D48" w14:paraId="2FA14C98" w14:textId="77777777" w:rsidTr="003E5A88">
        <w:tc>
          <w:tcPr>
            <w:tcW w:w="2405" w:type="dxa"/>
          </w:tcPr>
          <w:p w14:paraId="2F389542" w14:textId="77777777" w:rsidR="00110B18" w:rsidRPr="00792D48" w:rsidRDefault="001C0820" w:rsidP="00467234">
            <w:pPr>
              <w:jc w:val="center"/>
              <w:rPr>
                <w:b/>
                <w:sz w:val="21"/>
                <w:szCs w:val="21"/>
              </w:rPr>
            </w:pPr>
            <w:r w:rsidRPr="00792D48">
              <w:rPr>
                <w:b/>
                <w:iCs/>
                <w:sz w:val="21"/>
                <w:szCs w:val="21"/>
                <w:lang w:val="en-US"/>
              </w:rPr>
              <w:t xml:space="preserve">Continuity </w:t>
            </w:r>
            <w:r w:rsidR="000A41DF" w:rsidRPr="00792D48">
              <w:rPr>
                <w:b/>
                <w:iCs/>
                <w:sz w:val="21"/>
                <w:szCs w:val="21"/>
                <w:lang w:val="en-US"/>
              </w:rPr>
              <w:t>C</w:t>
            </w:r>
            <w:r w:rsidRPr="00792D48">
              <w:rPr>
                <w:b/>
                <w:iCs/>
                <w:sz w:val="21"/>
                <w:szCs w:val="21"/>
                <w:lang w:val="en-US"/>
              </w:rPr>
              <w:t>orrection (cc)</w:t>
            </w:r>
          </w:p>
        </w:tc>
        <w:tc>
          <w:tcPr>
            <w:tcW w:w="3969" w:type="dxa"/>
          </w:tcPr>
          <w:p w14:paraId="28C2C6C4" w14:textId="77777777" w:rsidR="00110B18" w:rsidRPr="00792D48" w:rsidRDefault="00B67A02" w:rsidP="00467234">
            <w:pPr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</w:pPr>
            <w:r w:rsidRPr="00792D48">
              <w:rPr>
                <w:rFonts w:ascii="Calibri" w:eastAsia="DengXian" w:hAnsi="Calibri"/>
                <w:iCs/>
                <w:sz w:val="21"/>
                <w:szCs w:val="21"/>
                <w:lang w:val="en-US"/>
              </w:rPr>
              <w:t>Required for Binomial approximation to normal distribution</w:t>
            </w:r>
          </w:p>
        </w:tc>
        <w:tc>
          <w:tcPr>
            <w:tcW w:w="4076" w:type="dxa"/>
          </w:tcPr>
          <w:p w14:paraId="5350131C" w14:textId="77777777" w:rsidR="00110B18" w:rsidRPr="00792D48" w:rsidRDefault="00437C07" w:rsidP="00467234">
            <w:pPr>
              <w:rPr>
                <w:rFonts w:ascii="Calibri" w:eastAsia="DengXian" w:hAnsi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X≥x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→-0.5,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X&gt;x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→+0.5</m:t>
                </m:r>
              </m:oMath>
            </m:oMathPara>
          </w:p>
          <w:p w14:paraId="41FA0512" w14:textId="77777777" w:rsidR="00437C07" w:rsidRPr="00792D48" w:rsidRDefault="00541B5B" w:rsidP="00467234">
            <w:pPr>
              <w:rPr>
                <w:rFonts w:ascii="Calibri" w:eastAsia="DengXian" w:hAnsi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X≤x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→-0.5,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X&lt;x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→+0.5</m:t>
                </m:r>
              </m:oMath>
            </m:oMathPara>
          </w:p>
        </w:tc>
      </w:tr>
    </w:tbl>
    <w:p w14:paraId="5A0440E1" w14:textId="77777777" w:rsidR="00B82491" w:rsidRDefault="00B82491" w:rsidP="00E57AEF">
      <w:pPr>
        <w:sectPr w:rsidR="00B82491" w:rsidSect="00865C94">
          <w:headerReference w:type="default" r:id="rId10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1736"/>
        <w:gridCol w:w="957"/>
        <w:gridCol w:w="2244"/>
        <w:gridCol w:w="2524"/>
        <w:gridCol w:w="2179"/>
        <w:gridCol w:w="2693"/>
        <w:gridCol w:w="1644"/>
      </w:tblGrid>
      <w:tr w:rsidR="00835C74" w14:paraId="36B6DD84" w14:textId="77777777" w:rsidTr="00FA5B60">
        <w:tc>
          <w:tcPr>
            <w:tcW w:w="459" w:type="pct"/>
            <w:vAlign w:val="center"/>
          </w:tcPr>
          <w:p w14:paraId="7039D386" w14:textId="77777777" w:rsidR="004B2EF9" w:rsidRPr="0012113A" w:rsidRDefault="004B2EF9" w:rsidP="00E967A0">
            <w:pPr>
              <w:jc w:val="center"/>
              <w:rPr>
                <w:b/>
              </w:rPr>
            </w:pPr>
            <w:r w:rsidRPr="0012113A">
              <w:rPr>
                <w:b/>
              </w:rPr>
              <w:lastRenderedPageBreak/>
              <w:t>Distribution</w:t>
            </w:r>
          </w:p>
        </w:tc>
        <w:tc>
          <w:tcPr>
            <w:tcW w:w="564" w:type="pct"/>
            <w:vAlign w:val="center"/>
          </w:tcPr>
          <w:p w14:paraId="7574A912" w14:textId="77777777" w:rsidR="004B2EF9" w:rsidRPr="0012113A" w:rsidRDefault="004B2EF9" w:rsidP="00E967A0">
            <w:pPr>
              <w:jc w:val="center"/>
              <w:rPr>
                <w:b/>
              </w:rPr>
            </w:pPr>
            <w:r w:rsidRPr="0012113A">
              <w:rPr>
                <w:b/>
              </w:rPr>
              <w:t>Usage</w:t>
            </w:r>
          </w:p>
        </w:tc>
        <w:tc>
          <w:tcPr>
            <w:tcW w:w="311" w:type="pct"/>
            <w:vAlign w:val="center"/>
          </w:tcPr>
          <w:p w14:paraId="17871F3D" w14:textId="77777777" w:rsidR="004B2EF9" w:rsidRPr="0012113A" w:rsidRDefault="004B2EF9" w:rsidP="00E967A0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29" w:type="pct"/>
            <w:vAlign w:val="center"/>
          </w:tcPr>
          <w:p w14:paraId="35C618D7" w14:textId="77777777" w:rsidR="004B2EF9" w:rsidRPr="0012113A" w:rsidRDefault="00A666A0" w:rsidP="00E967A0">
            <w:pPr>
              <w:jc w:val="center"/>
              <w:rPr>
                <w:b/>
              </w:rPr>
            </w:pPr>
            <w:r>
              <w:rPr>
                <w:b/>
              </w:rPr>
              <w:t>Standard deviation</w:t>
            </w:r>
          </w:p>
        </w:tc>
        <w:tc>
          <w:tcPr>
            <w:tcW w:w="820" w:type="pct"/>
            <w:vAlign w:val="center"/>
          </w:tcPr>
          <w:p w14:paraId="0BB3B3FE" w14:textId="77777777" w:rsidR="004B2EF9" w:rsidRPr="0012113A" w:rsidRDefault="004B2EF9" w:rsidP="00E967A0">
            <w:pPr>
              <w:jc w:val="center"/>
              <w:rPr>
                <w:b/>
              </w:rPr>
            </w:pPr>
            <w:r w:rsidRPr="0012113A">
              <w:rPr>
                <w:b/>
              </w:rPr>
              <w:t>Hypothesis Testing</w:t>
            </w:r>
          </w:p>
        </w:tc>
        <w:tc>
          <w:tcPr>
            <w:tcW w:w="708" w:type="pct"/>
            <w:vAlign w:val="center"/>
          </w:tcPr>
          <w:p w14:paraId="080CE07B" w14:textId="77777777" w:rsidR="004B2EF9" w:rsidRDefault="004B2EF9" w:rsidP="00E967A0">
            <w:pPr>
              <w:jc w:val="center"/>
              <w:rPr>
                <w:b/>
              </w:rPr>
            </w:pPr>
            <w:r w:rsidRPr="00213223">
              <w:rPr>
                <w:b/>
                <w:color w:val="FF0000"/>
              </w:rPr>
              <w:t>Standard Error</w:t>
            </w:r>
            <w:r w:rsidR="002B0CB0">
              <w:rPr>
                <w:b/>
              </w:rPr>
              <w:t>/</w:t>
            </w:r>
          </w:p>
          <w:p w14:paraId="710C93EA" w14:textId="77777777" w:rsidR="00A911EB" w:rsidRPr="0012113A" w:rsidRDefault="00A911EB" w:rsidP="00E967A0">
            <w:pPr>
              <w:jc w:val="center"/>
              <w:rPr>
                <w:b/>
              </w:rPr>
            </w:pPr>
            <w:r>
              <w:rPr>
                <w:b/>
              </w:rPr>
              <w:t>Sample Size</w:t>
            </w:r>
          </w:p>
        </w:tc>
        <w:tc>
          <w:tcPr>
            <w:tcW w:w="875" w:type="pct"/>
            <w:vAlign w:val="center"/>
          </w:tcPr>
          <w:p w14:paraId="0A9371EB" w14:textId="77777777" w:rsidR="004B2EF9" w:rsidRDefault="004B2EF9" w:rsidP="00E967A0">
            <w:pPr>
              <w:jc w:val="center"/>
              <w:rPr>
                <w:b/>
              </w:rPr>
            </w:pPr>
            <w:r w:rsidRPr="0012113A">
              <w:rPr>
                <w:b/>
              </w:rPr>
              <w:t>Confidence Interval</w:t>
            </w:r>
          </w:p>
          <w:p w14:paraId="55860C3A" w14:textId="77777777" w:rsidR="00185BE6" w:rsidRPr="00790A12" w:rsidRDefault="00790A12" w:rsidP="00E967A0">
            <w:pPr>
              <w:jc w:val="center"/>
            </w:pPr>
            <w:r w:rsidRPr="00790A12">
              <w:rPr>
                <w:rFonts w:ascii="Cambria Math" w:hAnsi="Cambria Math" w:cs="Cambria Math"/>
                <w:sz w:val="18"/>
              </w:rPr>
              <w:t>𝑃𝑜𝑖𝑛𝑡</w:t>
            </w:r>
            <w:r w:rsidRPr="00790A12">
              <w:rPr>
                <w:sz w:val="18"/>
              </w:rPr>
              <w:t xml:space="preserve"> </w:t>
            </w:r>
            <w:r w:rsidRPr="00790A12">
              <w:rPr>
                <w:rFonts w:ascii="Cambria Math" w:hAnsi="Cambria Math" w:cs="Cambria Math"/>
                <w:sz w:val="18"/>
              </w:rPr>
              <w:t>𝑒𝑠𝑡𝑖𝑚𝑎𝑡𝑒</w:t>
            </w:r>
            <w:r>
              <w:rPr>
                <w:rFonts w:ascii="Cambria Math" w:hAnsi="Cambria Math" w:cs="Cambria Math"/>
                <w:sz w:val="18"/>
              </w:rPr>
              <w:t xml:space="preserve"> </w:t>
            </w:r>
            <w:r w:rsidRPr="00790A12">
              <w:rPr>
                <w:sz w:val="18"/>
              </w:rPr>
              <w:t>±</w:t>
            </w:r>
            <w:r>
              <w:rPr>
                <w:sz w:val="18"/>
              </w:rPr>
              <w:t xml:space="preserve"> </w:t>
            </w:r>
            <w:r w:rsidRPr="00790A12">
              <w:rPr>
                <w:rFonts w:ascii="Cambria Math" w:hAnsi="Cambria Math" w:cs="Cambria Math"/>
                <w:sz w:val="18"/>
              </w:rPr>
              <w:t>𝑚𝑎𝑟𝑔𝑖𝑛</w:t>
            </w:r>
            <w:r w:rsidRPr="00790A12">
              <w:rPr>
                <w:sz w:val="18"/>
              </w:rPr>
              <w:t xml:space="preserve"> </w:t>
            </w:r>
            <w:r w:rsidRPr="00790A12">
              <w:rPr>
                <w:rFonts w:ascii="Cambria Math" w:hAnsi="Cambria Math" w:cs="Cambria Math"/>
                <w:sz w:val="18"/>
              </w:rPr>
              <w:t>𝑜𝑓</w:t>
            </w:r>
            <w:r w:rsidRPr="00790A12">
              <w:rPr>
                <w:sz w:val="18"/>
              </w:rPr>
              <w:t xml:space="preserve"> </w:t>
            </w:r>
            <w:r w:rsidRPr="00790A12">
              <w:rPr>
                <w:rFonts w:ascii="Cambria Math" w:hAnsi="Cambria Math" w:cs="Cambria Math"/>
                <w:sz w:val="18"/>
              </w:rPr>
              <w:t>𝑒𝑟𝑟𝑜𝑟</w:t>
            </w:r>
            <w:r w:rsidR="00781A4B" w:rsidRPr="002642E7">
              <w:rPr>
                <w:rFonts w:ascii="Cambria Math" w:hAnsi="Cambria Math" w:cs="Cambria Math"/>
                <w:sz w:val="18"/>
              </w:rPr>
              <w:t>(m)</w:t>
            </w:r>
          </w:p>
        </w:tc>
        <w:tc>
          <w:tcPr>
            <w:tcW w:w="534" w:type="pct"/>
            <w:vAlign w:val="center"/>
          </w:tcPr>
          <w:p w14:paraId="128FEE55" w14:textId="77777777" w:rsidR="004B2EF9" w:rsidRPr="0012113A" w:rsidRDefault="004B2EF9" w:rsidP="00E967A0">
            <w:pPr>
              <w:jc w:val="center"/>
              <w:rPr>
                <w:b/>
              </w:rPr>
            </w:pPr>
            <w:r w:rsidRPr="0012113A">
              <w:rPr>
                <w:b/>
              </w:rPr>
              <w:t>Remarks</w:t>
            </w:r>
          </w:p>
        </w:tc>
      </w:tr>
      <w:tr w:rsidR="007B5D3E" w14:paraId="063B7F36" w14:textId="77777777" w:rsidTr="007B5D3E">
        <w:trPr>
          <w:trHeight w:val="283"/>
        </w:trPr>
        <w:tc>
          <w:tcPr>
            <w:tcW w:w="5000" w:type="pct"/>
            <w:gridSpan w:val="8"/>
            <w:vAlign w:val="center"/>
          </w:tcPr>
          <w:p w14:paraId="63531AE4" w14:textId="7B98315A" w:rsidR="007B5D3E" w:rsidRDefault="007B5D3E" w:rsidP="00B04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</w:t>
            </w:r>
            <w:r w:rsidR="009A2E5F">
              <w:rPr>
                <w:sz w:val="20"/>
                <w:szCs w:val="20"/>
              </w:rPr>
              <w:t xml:space="preserve"> </w:t>
            </w:r>
            <w:r w:rsidR="00617E25">
              <w:rPr>
                <w:sz w:val="20"/>
                <w:szCs w:val="20"/>
              </w:rPr>
              <w:t xml:space="preserve">          </w:t>
            </w:r>
            <w:r w:rsidR="00ED30C3" w:rsidRPr="00ED30C3">
              <w:rPr>
                <w:i/>
                <w:sz w:val="20"/>
                <w:szCs w:val="20"/>
                <w:u w:val="single"/>
              </w:rPr>
              <w:t>Only if given population parameters</w:t>
            </w:r>
          </w:p>
        </w:tc>
      </w:tr>
      <w:tr w:rsidR="00835C74" w14:paraId="2BB0004F" w14:textId="77777777" w:rsidTr="00FA5B60">
        <w:trPr>
          <w:trHeight w:val="672"/>
        </w:trPr>
        <w:tc>
          <w:tcPr>
            <w:tcW w:w="459" w:type="pct"/>
            <w:vAlign w:val="center"/>
          </w:tcPr>
          <w:p w14:paraId="205CD1FE" w14:textId="77777777" w:rsidR="004B2EF9" w:rsidRPr="00AF1B5A" w:rsidRDefault="004B2EF9" w:rsidP="00F4220D">
            <w:pPr>
              <w:jc w:val="center"/>
              <w:rPr>
                <w:sz w:val="20"/>
                <w:szCs w:val="20"/>
              </w:rPr>
            </w:pPr>
            <w:r w:rsidRPr="00AF1B5A">
              <w:rPr>
                <w:sz w:val="20"/>
                <w:szCs w:val="20"/>
              </w:rPr>
              <w:t>Normal</w:t>
            </w:r>
          </w:p>
          <w:p w14:paraId="23F0CA3A" w14:textId="77777777" w:rsidR="004B2EF9" w:rsidRPr="00AF1B5A" w:rsidRDefault="004B2EF9" w:rsidP="00F422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unicode"/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 ~ N (μ,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564" w:type="pct"/>
            <w:vAlign w:val="center"/>
          </w:tcPr>
          <w:p w14:paraId="678ADB73" w14:textId="77777777" w:rsidR="004B2EF9" w:rsidRPr="007E4511" w:rsidRDefault="004B2EF9" w:rsidP="005B5B2C">
            <w:pPr>
              <w:rPr>
                <w:sz w:val="20"/>
                <w:szCs w:val="20"/>
              </w:rPr>
            </w:pPr>
            <w:r w:rsidRPr="007E4511">
              <w:rPr>
                <w:sz w:val="20"/>
                <w:szCs w:val="20"/>
              </w:rPr>
              <w:t xml:space="preserve">Known population </w:t>
            </w:r>
            <w:proofErr w:type="spellStart"/>
            <w:r w:rsidRPr="007E4511">
              <w:rPr>
                <w:sz w:val="20"/>
                <w:szCs w:val="20"/>
              </w:rPr>
              <w:t>s.d.</w:t>
            </w:r>
            <w:proofErr w:type="spellEnd"/>
          </w:p>
        </w:tc>
        <w:tc>
          <w:tcPr>
            <w:tcW w:w="311" w:type="pct"/>
            <w:vAlign w:val="center"/>
          </w:tcPr>
          <w:p w14:paraId="5511B673" w14:textId="77777777" w:rsidR="004B2EF9" w:rsidRPr="007E4511" w:rsidRDefault="00FB4C59" w:rsidP="004A547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μ</m:t>
                </m:r>
              </m:oMath>
            </m:oMathPara>
          </w:p>
        </w:tc>
        <w:tc>
          <w:tcPr>
            <w:tcW w:w="729" w:type="pct"/>
            <w:vAlign w:val="center"/>
          </w:tcPr>
          <w:p w14:paraId="2391344B" w14:textId="77777777" w:rsidR="004B2EF9" w:rsidRPr="007E4511" w:rsidRDefault="00AA408D" w:rsidP="004A547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820" w:type="pct"/>
            <w:vAlign w:val="center"/>
          </w:tcPr>
          <w:p w14:paraId="148FE4E9" w14:textId="77777777" w:rsidR="004B2EF9" w:rsidRPr="007E4511" w:rsidRDefault="00B83B80" w:rsidP="004A547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708" w:type="pct"/>
            <w:vAlign w:val="center"/>
          </w:tcPr>
          <w:p w14:paraId="6F4D72F1" w14:textId="7D0498F1" w:rsidR="004B2EF9" w:rsidRPr="006B51A3" w:rsidRDefault="006B51A3" w:rsidP="004A5476">
            <w:pPr>
              <w:jc w:val="center"/>
              <w:rPr>
                <w:i/>
                <w:sz w:val="20"/>
                <w:szCs w:val="20"/>
              </w:rPr>
            </w:pPr>
            <w:r w:rsidRPr="006B51A3">
              <w:rPr>
                <w:i/>
                <w:sz w:val="20"/>
                <w:szCs w:val="20"/>
              </w:rPr>
              <w:t>Known true parameters</w:t>
            </w:r>
          </w:p>
        </w:tc>
        <w:tc>
          <w:tcPr>
            <w:tcW w:w="875" w:type="pct"/>
            <w:vAlign w:val="center"/>
          </w:tcPr>
          <w:p w14:paraId="093F7F84" w14:textId="129D33F4" w:rsidR="004B2EF9" w:rsidRPr="007E4511" w:rsidRDefault="006B51A3" w:rsidP="004A5476">
            <w:pPr>
              <w:jc w:val="center"/>
              <w:rPr>
                <w:sz w:val="20"/>
                <w:szCs w:val="20"/>
              </w:rPr>
            </w:pPr>
            <w:r w:rsidRPr="006B51A3">
              <w:rPr>
                <w:i/>
                <w:sz w:val="20"/>
                <w:szCs w:val="20"/>
              </w:rPr>
              <w:t>Known true parameters</w:t>
            </w:r>
          </w:p>
        </w:tc>
        <w:tc>
          <w:tcPr>
            <w:tcW w:w="534" w:type="pct"/>
            <w:vAlign w:val="center"/>
          </w:tcPr>
          <w:p w14:paraId="640B9716" w14:textId="77777777" w:rsidR="004B2EF9" w:rsidRPr="007E4511" w:rsidRDefault="00D4608D" w:rsidP="00764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Normal</w:t>
            </w:r>
          </w:p>
        </w:tc>
      </w:tr>
      <w:tr w:rsidR="00835C74" w14:paraId="221D2E9E" w14:textId="77777777" w:rsidTr="00FA5B60">
        <w:trPr>
          <w:trHeight w:val="1053"/>
        </w:trPr>
        <w:tc>
          <w:tcPr>
            <w:tcW w:w="459" w:type="pct"/>
            <w:vAlign w:val="center"/>
          </w:tcPr>
          <w:p w14:paraId="1A089DF5" w14:textId="77777777" w:rsidR="001D4494" w:rsidRPr="00AF1B5A" w:rsidRDefault="001D4494" w:rsidP="001D4494">
            <w:pPr>
              <w:jc w:val="center"/>
              <w:rPr>
                <w:sz w:val="20"/>
                <w:szCs w:val="20"/>
              </w:rPr>
            </w:pPr>
            <w:r w:rsidRPr="00AF1B5A">
              <w:rPr>
                <w:sz w:val="20"/>
                <w:szCs w:val="20"/>
              </w:rPr>
              <w:t>Binomial</w:t>
            </w:r>
          </w:p>
          <w:p w14:paraId="57A08FE0" w14:textId="77777777" w:rsidR="001D4494" w:rsidRPr="00AF1B5A" w:rsidRDefault="001D4494" w:rsidP="001D449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 ~ B (n, p)</m:t>
                </m:r>
              </m:oMath>
            </m:oMathPara>
          </w:p>
        </w:tc>
        <w:tc>
          <w:tcPr>
            <w:tcW w:w="564" w:type="pct"/>
            <w:vAlign w:val="center"/>
          </w:tcPr>
          <w:p w14:paraId="5BDD3F7F" w14:textId="77777777" w:rsidR="001D4494" w:rsidRDefault="001D4494" w:rsidP="001D4494">
            <w:pPr>
              <w:rPr>
                <w:sz w:val="20"/>
                <w:szCs w:val="20"/>
              </w:rPr>
            </w:pPr>
            <w:r w:rsidRPr="007E4511">
              <w:rPr>
                <w:sz w:val="20"/>
                <w:szCs w:val="20"/>
              </w:rPr>
              <w:t xml:space="preserve">Known </w:t>
            </w:r>
            <w:r w:rsidR="0099741A">
              <w:rPr>
                <w:sz w:val="20"/>
                <w:szCs w:val="20"/>
              </w:rPr>
              <w:t>pop.</w:t>
            </w:r>
            <w:r w:rsidRPr="007E4511">
              <w:rPr>
                <w:sz w:val="20"/>
                <w:szCs w:val="20"/>
              </w:rPr>
              <w:t xml:space="preserve"> probability</w:t>
            </w:r>
          </w:p>
          <w:p w14:paraId="45BC7657" w14:textId="006B94CD" w:rsidR="00F51B64" w:rsidRPr="007E4511" w:rsidRDefault="00F51B64" w:rsidP="001D44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outcomes</w:t>
            </w:r>
          </w:p>
        </w:tc>
        <w:tc>
          <w:tcPr>
            <w:tcW w:w="311" w:type="pct"/>
            <w:vAlign w:val="center"/>
          </w:tcPr>
          <w:p w14:paraId="6A14CC02" w14:textId="77777777" w:rsidR="001D4494" w:rsidRPr="007E4511" w:rsidRDefault="001D4494" w:rsidP="001D449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μ=np</m:t>
                </m:r>
              </m:oMath>
            </m:oMathPara>
          </w:p>
        </w:tc>
        <w:tc>
          <w:tcPr>
            <w:tcW w:w="729" w:type="pct"/>
            <w:vAlign w:val="center"/>
          </w:tcPr>
          <w:p w14:paraId="3AE351DA" w14:textId="77777777" w:rsidR="001D4494" w:rsidRPr="007E4511" w:rsidRDefault="001D4494" w:rsidP="001D449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σ= 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np(1-p)</m:t>
                    </m:r>
                  </m:e>
                </m:rad>
              </m:oMath>
            </m:oMathPara>
          </w:p>
        </w:tc>
        <w:tc>
          <w:tcPr>
            <w:tcW w:w="820" w:type="pct"/>
            <w:vAlign w:val="center"/>
          </w:tcPr>
          <w:p w14:paraId="3DC7EBF7" w14:textId="77777777" w:rsidR="00F27AE3" w:rsidRPr="004F5DEF" w:rsidRDefault="00C81FBD" w:rsidP="001D4494">
            <w:pPr>
              <w:jc w:val="center"/>
              <w:rPr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  <w:p w14:paraId="39B43F6B" w14:textId="568E661B" w:rsidR="004F5DEF" w:rsidRPr="004F5DEF" w:rsidRDefault="00886212" w:rsidP="001D4494">
            <w:pPr>
              <w:jc w:val="center"/>
              <w:rPr>
                <w:iCs/>
                <w:sz w:val="10"/>
                <w:szCs w:val="10"/>
                <w:lang w:val="en-US"/>
              </w:rPr>
            </w:pPr>
            <w:r>
              <w:rPr>
                <w:sz w:val="20"/>
                <w:szCs w:val="20"/>
              </w:rPr>
              <w:t>[extreme cases]</w:t>
            </w:r>
          </w:p>
          <w:p w14:paraId="52F1B9CC" w14:textId="3E8D875A" w:rsidR="00F27AE3" w:rsidRPr="007E4511" w:rsidRDefault="005D4588" w:rsidP="001D4494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P(X≥x) or P(x≤X)</m:t>
              </m:r>
            </m:oMath>
            <w:r w:rsidR="00855D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pct"/>
            <w:vAlign w:val="center"/>
          </w:tcPr>
          <w:p w14:paraId="1E719D5B" w14:textId="4BF1B442" w:rsidR="001D4494" w:rsidRPr="007E4511" w:rsidRDefault="006B51A3" w:rsidP="001D4494">
            <w:pPr>
              <w:jc w:val="center"/>
              <w:rPr>
                <w:sz w:val="20"/>
                <w:szCs w:val="20"/>
              </w:rPr>
            </w:pPr>
            <w:r w:rsidRPr="006B51A3">
              <w:rPr>
                <w:i/>
                <w:sz w:val="20"/>
                <w:szCs w:val="20"/>
              </w:rPr>
              <w:t>Known true parameters</w:t>
            </w:r>
          </w:p>
        </w:tc>
        <w:tc>
          <w:tcPr>
            <w:tcW w:w="875" w:type="pct"/>
            <w:vAlign w:val="center"/>
          </w:tcPr>
          <w:p w14:paraId="07AE6229" w14:textId="33DEC14D" w:rsidR="001D4494" w:rsidRPr="007E4511" w:rsidRDefault="006B51A3" w:rsidP="001D4494">
            <w:pPr>
              <w:jc w:val="center"/>
              <w:rPr>
                <w:sz w:val="20"/>
                <w:szCs w:val="20"/>
              </w:rPr>
            </w:pPr>
            <w:r w:rsidRPr="006B51A3">
              <w:rPr>
                <w:i/>
                <w:sz w:val="20"/>
                <w:szCs w:val="20"/>
              </w:rPr>
              <w:t>Known true parameters</w:t>
            </w:r>
          </w:p>
        </w:tc>
        <w:tc>
          <w:tcPr>
            <w:tcW w:w="534" w:type="pct"/>
            <w:vAlign w:val="center"/>
          </w:tcPr>
          <w:p w14:paraId="47F877EA" w14:textId="7CE510E7" w:rsidR="000C2F75" w:rsidRPr="00B51879" w:rsidRDefault="00C55894" w:rsidP="005246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</w:t>
            </w:r>
            <w:r w:rsidR="007D4C34">
              <w:rPr>
                <w:sz w:val="20"/>
                <w:szCs w:val="20"/>
              </w:rPr>
              <w:t xml:space="preserve">. </w:t>
            </w:r>
            <w:r w:rsidR="007A476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ormal</w:t>
            </w:r>
            <w:r w:rsidR="002C5183">
              <w:rPr>
                <w:sz w:val="20"/>
                <w:szCs w:val="20"/>
              </w:rPr>
              <w:t xml:space="preserve"> w. condition</w:t>
            </w:r>
          </w:p>
        </w:tc>
      </w:tr>
      <w:tr w:rsidR="00110BFA" w14:paraId="212F69BC" w14:textId="77777777" w:rsidTr="00110BFA">
        <w:tc>
          <w:tcPr>
            <w:tcW w:w="5000" w:type="pct"/>
            <w:gridSpan w:val="8"/>
            <w:vAlign w:val="center"/>
          </w:tcPr>
          <w:p w14:paraId="4E1BF268" w14:textId="5F3C3776" w:rsidR="00110BFA" w:rsidRPr="00676D96" w:rsidRDefault="00110BFA" w:rsidP="00B046DE">
            <w:pPr>
              <w:ind w:left="114" w:hanging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Sample</w:t>
            </w:r>
            <w:r w:rsidR="00A05E7D">
              <w:rPr>
                <w:sz w:val="21"/>
                <w:szCs w:val="21"/>
              </w:rPr>
              <w:t xml:space="preserve"> </w:t>
            </w:r>
            <w:r w:rsidR="00617E25">
              <w:rPr>
                <w:sz w:val="21"/>
                <w:szCs w:val="21"/>
              </w:rPr>
              <w:t xml:space="preserve">              </w:t>
            </w:r>
            <w:r w:rsidR="00A05E7D" w:rsidRPr="006949C4">
              <w:rPr>
                <w:i/>
                <w:sz w:val="20"/>
                <w:szCs w:val="20"/>
                <w:u w:val="single"/>
              </w:rPr>
              <w:t>Must be Normal</w:t>
            </w:r>
            <w:r w:rsidR="00A05E7D">
              <w:rPr>
                <w:i/>
                <w:sz w:val="20"/>
                <w:szCs w:val="20"/>
                <w:u w:val="single"/>
              </w:rPr>
              <w:t>, or large sample through</w:t>
            </w:r>
            <w:r w:rsidR="006115BB">
              <w:rPr>
                <w:i/>
                <w:sz w:val="20"/>
                <w:szCs w:val="20"/>
                <w:u w:val="single"/>
              </w:rPr>
              <w:t xml:space="preserve"> CLT</w:t>
            </w:r>
          </w:p>
        </w:tc>
      </w:tr>
      <w:tr w:rsidR="00E57AD0" w14:paraId="7D4840D5" w14:textId="77777777" w:rsidTr="00FA5B60">
        <w:tc>
          <w:tcPr>
            <w:tcW w:w="459" w:type="pct"/>
            <w:vAlign w:val="center"/>
          </w:tcPr>
          <w:p w14:paraId="5492185F" w14:textId="77777777" w:rsidR="00C57480" w:rsidRDefault="00C57480" w:rsidP="00C57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  <w:r w:rsidRPr="00AF1B5A">
              <w:rPr>
                <w:sz w:val="20"/>
                <w:szCs w:val="20"/>
              </w:rPr>
              <w:t xml:space="preserve"> proportion</w:t>
            </w:r>
          </w:p>
          <w:p w14:paraId="03BDDE77" w14:textId="77777777" w:rsidR="00C57480" w:rsidRPr="00AF1B5A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564" w:type="pct"/>
            <w:vAlign w:val="center"/>
          </w:tcPr>
          <w:p w14:paraId="260C2890" w14:textId="174A84F7" w:rsidR="00C57480" w:rsidRPr="007E4511" w:rsidRDefault="002F1596" w:rsidP="005246BC">
            <w:pPr>
              <w:rPr>
                <w:sz w:val="20"/>
                <w:szCs w:val="20"/>
              </w:rPr>
            </w:pPr>
            <w:r w:rsidRPr="009E0F7B">
              <w:rPr>
                <w:sz w:val="20"/>
                <w:szCs w:val="20"/>
                <w:u w:val="single"/>
              </w:rPr>
              <w:t>Unknown</w:t>
            </w:r>
            <w:r>
              <w:rPr>
                <w:sz w:val="20"/>
                <w:szCs w:val="20"/>
              </w:rPr>
              <w:t xml:space="preserve"> pop. probability</w:t>
            </w:r>
          </w:p>
        </w:tc>
        <w:tc>
          <w:tcPr>
            <w:tcW w:w="311" w:type="pct"/>
            <w:vAlign w:val="center"/>
          </w:tcPr>
          <w:p w14:paraId="3B7CF208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9" w:type="pct"/>
            <w:vAlign w:val="center"/>
          </w:tcPr>
          <w:p w14:paraId="435DEEF4" w14:textId="40D22654" w:rsidR="00C57480" w:rsidRPr="007E4511" w:rsidRDefault="00DF2EB1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20" w:type="pct"/>
            <w:vAlign w:val="center"/>
          </w:tcPr>
          <w:p w14:paraId="05A4DC83" w14:textId="77777777" w:rsidR="00C57480" w:rsidRPr="007E4511" w:rsidRDefault="008477AE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708" w:type="pct"/>
            <w:vAlign w:val="center"/>
          </w:tcPr>
          <w:p w14:paraId="20AC4736" w14:textId="77777777" w:rsidR="00C57480" w:rsidRPr="007E4511" w:rsidRDefault="00F710BF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875" w:type="pct"/>
            <w:vAlign w:val="center"/>
          </w:tcPr>
          <w:p w14:paraId="0C34B03F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 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34" w:type="pct"/>
            <w:vAlign w:val="center"/>
          </w:tcPr>
          <w:p w14:paraId="07D47990" w14:textId="57E1648B" w:rsidR="001D0AE2" w:rsidRPr="00895397" w:rsidRDefault="00D23619" w:rsidP="00612DB0">
            <w:pPr>
              <w:ind w:left="114" w:hanging="114"/>
              <w:rPr>
                <w:sz w:val="21"/>
                <w:szCs w:val="21"/>
              </w:rPr>
            </w:pPr>
            <w:r w:rsidRPr="00676D96">
              <w:rPr>
                <w:sz w:val="21"/>
                <w:szCs w:val="21"/>
              </w:rPr>
              <w:t>Approx</w:t>
            </w:r>
            <w:r w:rsidR="007D4C34" w:rsidRPr="00676D96">
              <w:rPr>
                <w:sz w:val="21"/>
                <w:szCs w:val="21"/>
              </w:rPr>
              <w:t xml:space="preserve">. </w:t>
            </w:r>
            <w:r w:rsidR="007A4767" w:rsidRPr="00676D96">
              <w:rPr>
                <w:sz w:val="21"/>
                <w:szCs w:val="21"/>
              </w:rPr>
              <w:t>N</w:t>
            </w:r>
            <w:r w:rsidRPr="00676D96">
              <w:rPr>
                <w:sz w:val="21"/>
                <w:szCs w:val="21"/>
              </w:rPr>
              <w:t>ormal</w:t>
            </w:r>
            <w:r w:rsidR="002C5183">
              <w:rPr>
                <w:sz w:val="20"/>
                <w:szCs w:val="20"/>
              </w:rPr>
              <w:t xml:space="preserve"> </w:t>
            </w:r>
            <w:r w:rsidR="00086375">
              <w:rPr>
                <w:sz w:val="20"/>
                <w:szCs w:val="20"/>
              </w:rPr>
              <w:t xml:space="preserve"> </w:t>
            </w:r>
            <w:r w:rsidR="002C5183">
              <w:rPr>
                <w:sz w:val="20"/>
                <w:szCs w:val="20"/>
              </w:rPr>
              <w:t>w. condition</w:t>
            </w:r>
          </w:p>
        </w:tc>
      </w:tr>
      <w:tr w:rsidR="00835C74" w14:paraId="03A7EC81" w14:textId="77777777" w:rsidTr="00FA5B60">
        <w:trPr>
          <w:trHeight w:val="776"/>
        </w:trPr>
        <w:tc>
          <w:tcPr>
            <w:tcW w:w="459" w:type="pct"/>
            <w:vAlign w:val="center"/>
          </w:tcPr>
          <w:p w14:paraId="57EC1C12" w14:textId="77777777" w:rsidR="00C57480" w:rsidRPr="00AF1B5A" w:rsidRDefault="00C57480" w:rsidP="00C57480">
            <w:pPr>
              <w:jc w:val="center"/>
              <w:rPr>
                <w:sz w:val="20"/>
                <w:szCs w:val="20"/>
              </w:rPr>
            </w:pPr>
            <w:r w:rsidRPr="00AF1B5A">
              <w:rPr>
                <w:sz w:val="20"/>
                <w:szCs w:val="20"/>
              </w:rPr>
              <w:t>Sample Mean</w:t>
            </w:r>
            <w:r w:rsidRPr="00AF1B5A">
              <w:rPr>
                <w:rStyle w:val="unicode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unicode"/>
                  <w:rFonts w:ascii="Cambria Math" w:hAnsi="Cambria Math"/>
                  <w:sz w:val="20"/>
                  <w:szCs w:val="20"/>
                </w:rPr>
                <m:t>x̅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 ~ N (μ, 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564" w:type="pct"/>
            <w:vAlign w:val="center"/>
          </w:tcPr>
          <w:p w14:paraId="17FDBF93" w14:textId="77777777" w:rsidR="00C57480" w:rsidRPr="007E4511" w:rsidRDefault="00C57480" w:rsidP="00C57480">
            <w:pPr>
              <w:rPr>
                <w:sz w:val="20"/>
                <w:szCs w:val="20"/>
              </w:rPr>
            </w:pPr>
            <w:r w:rsidRPr="007E4511">
              <w:rPr>
                <w:sz w:val="20"/>
                <w:szCs w:val="20"/>
              </w:rPr>
              <w:t>Normal distribution or CLT</w:t>
            </w:r>
          </w:p>
        </w:tc>
        <w:tc>
          <w:tcPr>
            <w:tcW w:w="311" w:type="pct"/>
            <w:vAlign w:val="center"/>
          </w:tcPr>
          <w:p w14:paraId="7CAB267E" w14:textId="77777777" w:rsidR="00C57480" w:rsidRPr="007E4511" w:rsidRDefault="00C57480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μ</m:t>
                </m:r>
              </m:oMath>
            </m:oMathPara>
          </w:p>
        </w:tc>
        <w:tc>
          <w:tcPr>
            <w:tcW w:w="729" w:type="pct"/>
            <w:vAlign w:val="center"/>
          </w:tcPr>
          <w:p w14:paraId="4CF0A38A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20" w:type="pct"/>
            <w:vAlign w:val="center"/>
          </w:tcPr>
          <w:p w14:paraId="46BEB109" w14:textId="77777777" w:rsidR="00C57480" w:rsidRPr="007E4511" w:rsidRDefault="00C57480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08" w:type="pct"/>
            <w:vAlign w:val="center"/>
          </w:tcPr>
          <w:p w14:paraId="1C9A8030" w14:textId="77777777" w:rsidR="00C57480" w:rsidRPr="007E4511" w:rsidRDefault="00834C37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5" w:type="pct"/>
            <w:vAlign w:val="center"/>
          </w:tcPr>
          <w:p w14:paraId="6E3463B6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sym w:font="Symbol" w:char="F0B1"/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534" w:type="pct"/>
            <w:vAlign w:val="center"/>
          </w:tcPr>
          <w:p w14:paraId="6AE238BF" w14:textId="77777777" w:rsidR="00C57480" w:rsidRPr="007E4511" w:rsidRDefault="00C57480" w:rsidP="00C57480">
            <w:pPr>
              <w:jc w:val="center"/>
              <w:rPr>
                <w:sz w:val="20"/>
                <w:szCs w:val="20"/>
              </w:rPr>
            </w:pPr>
          </w:p>
        </w:tc>
      </w:tr>
      <w:tr w:rsidR="00835C74" w14:paraId="41507AB2" w14:textId="77777777" w:rsidTr="00FA5B60">
        <w:tc>
          <w:tcPr>
            <w:tcW w:w="459" w:type="pct"/>
            <w:vAlign w:val="center"/>
          </w:tcPr>
          <w:p w14:paraId="2277157D" w14:textId="7D0B6353" w:rsidR="00C57480" w:rsidRPr="006115BB" w:rsidRDefault="00C57480" w:rsidP="00C57480">
            <w:pPr>
              <w:jc w:val="center"/>
              <w:rPr>
                <w:sz w:val="20"/>
                <w:szCs w:val="20"/>
              </w:rPr>
            </w:pPr>
            <w:r w:rsidRPr="00AF1B5A">
              <w:rPr>
                <w:sz w:val="20"/>
                <w:szCs w:val="20"/>
              </w:rPr>
              <w:t>Student's T</w:t>
            </w:r>
          </w:p>
        </w:tc>
        <w:tc>
          <w:tcPr>
            <w:tcW w:w="564" w:type="pct"/>
            <w:vAlign w:val="center"/>
          </w:tcPr>
          <w:p w14:paraId="4D80156E" w14:textId="77777777" w:rsidR="00C57480" w:rsidRPr="007E4511" w:rsidRDefault="00C57480" w:rsidP="00C57480">
            <w:pPr>
              <w:ind w:left="191" w:hanging="142"/>
              <w:rPr>
                <w:sz w:val="20"/>
                <w:szCs w:val="20"/>
              </w:rPr>
            </w:pPr>
            <w:r w:rsidRPr="007E4511">
              <w:rPr>
                <w:sz w:val="20"/>
                <w:szCs w:val="20"/>
              </w:rPr>
              <w:t xml:space="preserve">1. </w:t>
            </w:r>
            <w:r w:rsidRPr="009E0F7B">
              <w:rPr>
                <w:sz w:val="20"/>
                <w:szCs w:val="20"/>
                <w:u w:val="single"/>
              </w:rPr>
              <w:t>Unknown</w:t>
            </w:r>
            <w:r w:rsidRPr="007E4511">
              <w:rPr>
                <w:sz w:val="20"/>
                <w:szCs w:val="20"/>
              </w:rPr>
              <w:t xml:space="preserve"> population </w:t>
            </w:r>
            <w:proofErr w:type="spellStart"/>
            <w:r w:rsidRPr="007E4511">
              <w:rPr>
                <w:sz w:val="20"/>
                <w:szCs w:val="20"/>
              </w:rPr>
              <w:t>s.d.</w:t>
            </w:r>
            <w:proofErr w:type="spellEnd"/>
          </w:p>
          <w:p w14:paraId="45C2FF91" w14:textId="77777777" w:rsidR="00C57480" w:rsidRPr="007E4511" w:rsidRDefault="00C57480" w:rsidP="00C57480">
            <w:pPr>
              <w:ind w:left="191" w:hanging="142"/>
              <w:rPr>
                <w:sz w:val="20"/>
                <w:szCs w:val="20"/>
              </w:rPr>
            </w:pPr>
            <w:r w:rsidRPr="007E4511">
              <w:rPr>
                <w:sz w:val="20"/>
                <w:szCs w:val="20"/>
              </w:rPr>
              <w:t>2. Small sample size</w:t>
            </w:r>
          </w:p>
        </w:tc>
        <w:tc>
          <w:tcPr>
            <w:tcW w:w="311" w:type="pct"/>
            <w:vAlign w:val="center"/>
          </w:tcPr>
          <w:p w14:paraId="64D33903" w14:textId="77777777" w:rsidR="00C57480" w:rsidRPr="007E4511" w:rsidRDefault="00C57480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μ</m:t>
                </m:r>
              </m:oMath>
            </m:oMathPara>
          </w:p>
        </w:tc>
        <w:tc>
          <w:tcPr>
            <w:tcW w:w="729" w:type="pct"/>
            <w:vAlign w:val="center"/>
          </w:tcPr>
          <w:p w14:paraId="163F120B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20" w:type="pct"/>
            <w:vAlign w:val="center"/>
          </w:tcPr>
          <w:p w14:paraId="0CA3DD55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08" w:type="pct"/>
            <w:vAlign w:val="center"/>
          </w:tcPr>
          <w:p w14:paraId="056EB53D" w14:textId="77777777" w:rsidR="00C57480" w:rsidRPr="007E4511" w:rsidRDefault="00E503F9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5" w:type="pct"/>
            <w:vAlign w:val="center"/>
          </w:tcPr>
          <w:p w14:paraId="032B90D9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sym w:font="Symbol" w:char="F0B1"/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4" w:type="pct"/>
            <w:vAlign w:val="center"/>
          </w:tcPr>
          <w:p w14:paraId="39608456" w14:textId="77777777" w:rsidR="00C57480" w:rsidRDefault="00C57480" w:rsidP="00C57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 = (n-1)</w:t>
            </w:r>
          </w:p>
          <w:p w14:paraId="46C1B73A" w14:textId="77777777" w:rsidR="00C57480" w:rsidRPr="008D6053" w:rsidRDefault="00C57480" w:rsidP="00C57480">
            <w:pPr>
              <w:rPr>
                <w:sz w:val="18"/>
                <w:szCs w:val="20"/>
              </w:rPr>
            </w:pPr>
            <w:r w:rsidRPr="008D6053">
              <w:rPr>
                <w:sz w:val="18"/>
                <w:szCs w:val="20"/>
              </w:rPr>
              <w:t>Degree of freedom:</w:t>
            </w:r>
          </w:p>
          <w:p w14:paraId="109F10B4" w14:textId="77777777" w:rsidR="00C57480" w:rsidRPr="007E4511" w:rsidRDefault="00752664" w:rsidP="00C57480">
            <w:pPr>
              <w:rPr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(n-1)→∞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 = N</m:t>
                  </m:r>
                </m:e>
              </m:func>
            </m:oMath>
            <w:r w:rsidR="00C57480" w:rsidRPr="007E4511">
              <w:rPr>
                <w:sz w:val="20"/>
                <w:szCs w:val="20"/>
              </w:rPr>
              <w:t xml:space="preserve"> </w:t>
            </w:r>
          </w:p>
        </w:tc>
      </w:tr>
      <w:tr w:rsidR="00110BFA" w14:paraId="3F751F4A" w14:textId="77777777" w:rsidTr="00110BFA">
        <w:trPr>
          <w:trHeight w:val="283"/>
        </w:trPr>
        <w:tc>
          <w:tcPr>
            <w:tcW w:w="5000" w:type="pct"/>
            <w:gridSpan w:val="8"/>
            <w:vAlign w:val="center"/>
          </w:tcPr>
          <w:p w14:paraId="04C97409" w14:textId="716DFA38" w:rsidR="00110BFA" w:rsidRDefault="00110BFA" w:rsidP="00B04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samples</w:t>
            </w:r>
            <w:r w:rsidR="00CD66C4">
              <w:rPr>
                <w:sz w:val="20"/>
                <w:szCs w:val="20"/>
              </w:rPr>
              <w:t xml:space="preserve"> </w:t>
            </w:r>
            <w:r w:rsidR="00617E25">
              <w:rPr>
                <w:sz w:val="20"/>
                <w:szCs w:val="20"/>
              </w:rPr>
              <w:t xml:space="preserve">     </w:t>
            </w:r>
            <w:r w:rsidR="00CD66C4" w:rsidRPr="006949C4">
              <w:rPr>
                <w:i/>
                <w:sz w:val="20"/>
                <w:szCs w:val="20"/>
                <w:u w:val="single"/>
              </w:rPr>
              <w:t>Must be Normal</w:t>
            </w:r>
            <w:r w:rsidR="00CD66C4">
              <w:rPr>
                <w:i/>
                <w:sz w:val="20"/>
                <w:szCs w:val="20"/>
                <w:u w:val="single"/>
              </w:rPr>
              <w:t>, or large sample through CLT</w:t>
            </w:r>
          </w:p>
        </w:tc>
      </w:tr>
      <w:tr w:rsidR="00835C74" w14:paraId="0CE5D41A" w14:textId="77777777" w:rsidTr="00FA5B60">
        <w:trPr>
          <w:trHeight w:val="865"/>
        </w:trPr>
        <w:tc>
          <w:tcPr>
            <w:tcW w:w="459" w:type="pct"/>
            <w:vAlign w:val="center"/>
          </w:tcPr>
          <w:p w14:paraId="477FC612" w14:textId="77777777" w:rsidR="00C57480" w:rsidRPr="00AF1B5A" w:rsidRDefault="00C57480" w:rsidP="00C57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Matched </w:t>
            </w:r>
            <w:r w:rsidRPr="00AF1B5A">
              <w:rPr>
                <w:sz w:val="20"/>
                <w:szCs w:val="20"/>
              </w:rPr>
              <w:t>Paired</w:t>
            </w:r>
          </w:p>
        </w:tc>
        <w:tc>
          <w:tcPr>
            <w:tcW w:w="564" w:type="pct"/>
            <w:vAlign w:val="center"/>
          </w:tcPr>
          <w:p w14:paraId="0BDE7E5A" w14:textId="77777777" w:rsidR="00C57480" w:rsidRDefault="00C57480" w:rsidP="00C57480">
            <w:pPr>
              <w:rPr>
                <w:sz w:val="20"/>
                <w:szCs w:val="20"/>
              </w:rPr>
            </w:pPr>
            <w:r w:rsidRPr="007E4511">
              <w:rPr>
                <w:sz w:val="20"/>
                <w:szCs w:val="20"/>
              </w:rPr>
              <w:t>Before &amp; After</w:t>
            </w:r>
          </w:p>
          <w:p w14:paraId="71A2060E" w14:textId="77777777" w:rsidR="002F5B7E" w:rsidRPr="00213930" w:rsidRDefault="00752664" w:rsidP="00C5748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  <w:lang w:val="en-US"/>
                      </w:rPr>
                      <m:t>before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  <w:lang w:val="en-US"/>
                      </w:rPr>
                      <m:t>after</m:t>
                    </m:r>
                  </m:sub>
                </m:sSub>
              </m:oMath>
            </m:oMathPara>
          </w:p>
        </w:tc>
        <w:tc>
          <w:tcPr>
            <w:tcW w:w="311" w:type="pct"/>
            <w:vAlign w:val="center"/>
          </w:tcPr>
          <w:p w14:paraId="6FCF2C3D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29" w:type="pct"/>
            <w:vAlign w:val="center"/>
          </w:tcPr>
          <w:p w14:paraId="79E10263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20" w:type="pct"/>
            <w:vAlign w:val="center"/>
          </w:tcPr>
          <w:p w14:paraId="48259543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08" w:type="pct"/>
            <w:vAlign w:val="center"/>
          </w:tcPr>
          <w:p w14:paraId="64DC0A92" w14:textId="77777777" w:rsidR="00C57480" w:rsidRPr="007E4511" w:rsidRDefault="008E5446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5" w:type="pct"/>
            <w:vAlign w:val="center"/>
          </w:tcPr>
          <w:p w14:paraId="688E7E12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sym w:font="Symbol" w:char="F0B1"/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4" w:type="pct"/>
            <w:vAlign w:val="center"/>
          </w:tcPr>
          <w:p w14:paraId="3D875C1F" w14:textId="77777777" w:rsidR="00C57480" w:rsidRPr="007E4511" w:rsidRDefault="00D51C72" w:rsidP="00D51C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 = (n-1)</w:t>
            </w:r>
          </w:p>
        </w:tc>
      </w:tr>
      <w:tr w:rsidR="00FA5B60" w14:paraId="7E3D1381" w14:textId="77777777" w:rsidTr="00FA5B60">
        <w:trPr>
          <w:trHeight w:val="865"/>
        </w:trPr>
        <w:tc>
          <w:tcPr>
            <w:tcW w:w="459" w:type="pct"/>
            <w:vAlign w:val="center"/>
          </w:tcPr>
          <w:p w14:paraId="68069DD1" w14:textId="77777777" w:rsidR="00B35057" w:rsidRDefault="00B35057" w:rsidP="00C57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Samples Mean</w:t>
            </w:r>
          </w:p>
          <w:p w14:paraId="60E159DA" w14:textId="77777777" w:rsidR="00A942BE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4" w:type="pct"/>
            <w:vAlign w:val="center"/>
          </w:tcPr>
          <w:p w14:paraId="4040F4DC" w14:textId="77777777" w:rsidR="00B35057" w:rsidRPr="007E4511" w:rsidRDefault="00CC28AB" w:rsidP="00C57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 test, Compare Differences</w:t>
            </w:r>
          </w:p>
        </w:tc>
        <w:tc>
          <w:tcPr>
            <w:tcW w:w="311" w:type="pct"/>
            <w:vAlign w:val="center"/>
          </w:tcPr>
          <w:p w14:paraId="16FE6EA5" w14:textId="77777777" w:rsidR="00B35057" w:rsidRPr="00E13EAF" w:rsidRDefault="00752664" w:rsidP="00C57480">
            <w:pPr>
              <w:jc w:val="center"/>
              <w:rPr>
                <w:rFonts w:ascii="Calibri" w:eastAsia="DengXian" w:hAnsi="Calibri"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9" w:type="pct"/>
            <w:vAlign w:val="center"/>
          </w:tcPr>
          <w:p w14:paraId="39E777CC" w14:textId="77777777" w:rsidR="00B35057" w:rsidRPr="00AF1B5A" w:rsidRDefault="00366B45" w:rsidP="00C57480">
            <w:pPr>
              <w:jc w:val="center"/>
              <w:rPr>
                <w:rFonts w:ascii="Calibri" w:eastAsia="DengXian" w:hAnsi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20" w:type="pct"/>
            <w:vAlign w:val="center"/>
          </w:tcPr>
          <w:p w14:paraId="7FEBAE5D" w14:textId="77777777" w:rsidR="00B35057" w:rsidRPr="009C7837" w:rsidRDefault="000C3861" w:rsidP="00C57480">
            <w:pPr>
              <w:jc w:val="center"/>
              <w:rPr>
                <w:rFonts w:ascii="Calibri" w:eastAsia="DengXian" w:hAnsi="Calibri"/>
                <w:iCs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)-(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0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  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  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 w:rsidR="001C15B5">
              <w:rPr>
                <w:rFonts w:ascii="Calibri" w:eastAsia="DengXian" w:hAnsi="Calibri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pct"/>
            <w:vAlign w:val="center"/>
          </w:tcPr>
          <w:p w14:paraId="0F8D1D26" w14:textId="77777777" w:rsidR="00B35057" w:rsidRDefault="00752664" w:rsidP="00C57480">
            <w:pPr>
              <w:jc w:val="center"/>
              <w:rPr>
                <w:rFonts w:ascii="Calibri" w:eastAsia="DengXian" w:hAnsi="Calibri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75" w:type="pct"/>
            <w:vAlign w:val="center"/>
          </w:tcPr>
          <w:p w14:paraId="33A3FBEB" w14:textId="77777777" w:rsidR="00B35057" w:rsidRPr="001E2FAB" w:rsidRDefault="00752664" w:rsidP="00C57480">
            <w:pPr>
              <w:jc w:val="center"/>
              <w:rPr>
                <w:rFonts w:ascii="Calibri" w:eastAsia="DengXian" w:hAnsi="Calibri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34" w:type="pct"/>
            <w:vAlign w:val="center"/>
          </w:tcPr>
          <w:p w14:paraId="35043A4B" w14:textId="77777777" w:rsidR="00B35057" w:rsidRDefault="00B35057" w:rsidP="00D51C72">
            <w:pPr>
              <w:rPr>
                <w:sz w:val="20"/>
                <w:szCs w:val="20"/>
              </w:rPr>
            </w:pPr>
          </w:p>
        </w:tc>
      </w:tr>
      <w:tr w:rsidR="00835C74" w14:paraId="198D231C" w14:textId="77777777" w:rsidTr="00525C19">
        <w:trPr>
          <w:trHeight w:val="1228"/>
        </w:trPr>
        <w:tc>
          <w:tcPr>
            <w:tcW w:w="459" w:type="pct"/>
            <w:vAlign w:val="center"/>
          </w:tcPr>
          <w:p w14:paraId="082227EA" w14:textId="77777777" w:rsidR="00C57480" w:rsidRDefault="00C57480" w:rsidP="00C57480">
            <w:pPr>
              <w:jc w:val="center"/>
              <w:rPr>
                <w:sz w:val="20"/>
                <w:szCs w:val="20"/>
              </w:rPr>
            </w:pPr>
            <w:r w:rsidRPr="00AF1B5A">
              <w:rPr>
                <w:sz w:val="20"/>
                <w:szCs w:val="20"/>
              </w:rPr>
              <w:t>2 Sample</w:t>
            </w:r>
            <w:r>
              <w:rPr>
                <w:sz w:val="20"/>
                <w:szCs w:val="20"/>
              </w:rPr>
              <w:t>s</w:t>
            </w:r>
            <w:r w:rsidRPr="00AF1B5A">
              <w:rPr>
                <w:sz w:val="20"/>
                <w:szCs w:val="20"/>
              </w:rPr>
              <w:t xml:space="preserve"> Mean</w:t>
            </w:r>
          </w:p>
          <w:p w14:paraId="2161ECCA" w14:textId="77777777" w:rsidR="00C57480" w:rsidRPr="00AF1B5A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4" w:type="pct"/>
            <w:vAlign w:val="center"/>
          </w:tcPr>
          <w:p w14:paraId="44C5BE60" w14:textId="77777777" w:rsidR="00C57480" w:rsidRPr="007E4511" w:rsidRDefault="00CC28AB" w:rsidP="00C57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test, </w:t>
            </w:r>
            <w:r w:rsidR="00C57480">
              <w:rPr>
                <w:sz w:val="20"/>
                <w:szCs w:val="20"/>
              </w:rPr>
              <w:t xml:space="preserve">Compare Differences </w:t>
            </w:r>
          </w:p>
        </w:tc>
        <w:tc>
          <w:tcPr>
            <w:tcW w:w="311" w:type="pct"/>
            <w:vAlign w:val="center"/>
          </w:tcPr>
          <w:p w14:paraId="71253D2B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9" w:type="pct"/>
            <w:vAlign w:val="center"/>
          </w:tcPr>
          <w:p w14:paraId="3CA881B9" w14:textId="77777777" w:rsidR="00C57480" w:rsidRPr="007E4511" w:rsidRDefault="00366B45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20" w:type="pct"/>
            <w:vAlign w:val="center"/>
          </w:tcPr>
          <w:p w14:paraId="27856DA6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df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  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  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 w:rsidR="00163D0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pct"/>
            <w:vAlign w:val="center"/>
          </w:tcPr>
          <w:p w14:paraId="44CC522B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75" w:type="pct"/>
            <w:vAlign w:val="center"/>
          </w:tcPr>
          <w:p w14:paraId="6D7925CB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 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  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34" w:type="pct"/>
            <w:vAlign w:val="center"/>
          </w:tcPr>
          <w:p w14:paraId="5BABC558" w14:textId="77777777" w:rsidR="00C57480" w:rsidRPr="000A3A0E" w:rsidRDefault="00C57480" w:rsidP="00C57480">
            <w:pPr>
              <w:rPr>
                <w:sz w:val="18"/>
                <w:szCs w:val="20"/>
              </w:rPr>
            </w:pPr>
            <w:r w:rsidRPr="000A3A0E">
              <w:rPr>
                <w:sz w:val="18"/>
                <w:szCs w:val="20"/>
              </w:rPr>
              <w:t>Must be between two independent samples</w:t>
            </w:r>
          </w:p>
          <w:p w14:paraId="73F59D73" w14:textId="77777777" w:rsidR="00156C1C" w:rsidRDefault="00C57480" w:rsidP="006E0DEF">
            <w:pPr>
              <w:rPr>
                <w:sz w:val="20"/>
                <w:szCs w:val="20"/>
                <w:lang w:val="en-US"/>
              </w:rPr>
            </w:pPr>
            <w:r w:rsidRPr="00156C1C">
              <w:rPr>
                <w:sz w:val="20"/>
                <w:szCs w:val="20"/>
                <w:lang w:val="en-US"/>
              </w:rPr>
              <w:t>df</w:t>
            </w:r>
            <w:r w:rsidR="00156C1C">
              <w:rPr>
                <w:sz w:val="20"/>
                <w:szCs w:val="20"/>
                <w:lang w:val="en-US"/>
              </w:rPr>
              <w:t>:</w:t>
            </w:r>
          </w:p>
          <w:p w14:paraId="67BEB0AF" w14:textId="72099066" w:rsidR="00C57480" w:rsidRPr="007E4511" w:rsidRDefault="00C57480" w:rsidP="006E0DEF">
            <w:pPr>
              <w:rPr>
                <w:sz w:val="20"/>
                <w:szCs w:val="20"/>
              </w:rPr>
            </w:pPr>
            <w:r w:rsidRPr="00156C1C">
              <w:rPr>
                <w:sz w:val="20"/>
                <w:szCs w:val="20"/>
                <w:lang w:val="en-US"/>
              </w:rPr>
              <w:t>min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)-1</m:t>
              </m:r>
            </m:oMath>
          </w:p>
        </w:tc>
      </w:tr>
      <w:tr w:rsidR="00835C74" w14:paraId="713CCC88" w14:textId="77777777" w:rsidTr="00525C19">
        <w:trPr>
          <w:trHeight w:val="847"/>
        </w:trPr>
        <w:tc>
          <w:tcPr>
            <w:tcW w:w="459" w:type="pct"/>
            <w:vAlign w:val="center"/>
          </w:tcPr>
          <w:p w14:paraId="6555AAFA" w14:textId="77777777" w:rsidR="00C57480" w:rsidRDefault="00C57480" w:rsidP="00C57480">
            <w:pPr>
              <w:jc w:val="center"/>
              <w:rPr>
                <w:sz w:val="20"/>
                <w:szCs w:val="20"/>
              </w:rPr>
            </w:pPr>
            <w:r w:rsidRPr="00AF1B5A">
              <w:rPr>
                <w:sz w:val="20"/>
                <w:szCs w:val="20"/>
              </w:rPr>
              <w:t>Pooled Test</w:t>
            </w:r>
          </w:p>
          <w:p w14:paraId="5688B479" w14:textId="228D2E03" w:rsidR="00EB7835" w:rsidRPr="00AF1B5A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4" w:type="pct"/>
            <w:vAlign w:val="center"/>
          </w:tcPr>
          <w:p w14:paraId="558074DA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&lt;3</m:t>
                </m:r>
              </m:oMath>
            </m:oMathPara>
          </w:p>
        </w:tc>
        <w:tc>
          <w:tcPr>
            <w:tcW w:w="311" w:type="pct"/>
            <w:vAlign w:val="center"/>
          </w:tcPr>
          <w:p w14:paraId="3C0FA271" w14:textId="36002370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9" w:type="pct"/>
            <w:vAlign w:val="center"/>
          </w:tcPr>
          <w:p w14:paraId="3ED79B53" w14:textId="77777777" w:rsidR="00C57480" w:rsidRPr="007E4511" w:rsidRDefault="00C57480" w:rsidP="00C57480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  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  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-2</m:t>
                      </m:r>
                    </m:den>
                  </m:f>
                </m:e>
              </m:rad>
            </m:oMath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20" w:type="pct"/>
            <w:vAlign w:val="center"/>
          </w:tcPr>
          <w:p w14:paraId="706E838F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df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 w:rsidR="00163D0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pct"/>
            <w:vAlign w:val="center"/>
          </w:tcPr>
          <w:p w14:paraId="5AB9FEEE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75" w:type="pct"/>
            <w:vAlign w:val="center"/>
          </w:tcPr>
          <w:p w14:paraId="2C75E593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 w:rsidR="00C5748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1F50E92" w14:textId="77777777" w:rsidR="00C57480" w:rsidRPr="00E5433D" w:rsidRDefault="00C57480" w:rsidP="006E0DEF">
            <w:pPr>
              <w:rPr>
                <w:sz w:val="20"/>
                <w:szCs w:val="20"/>
              </w:rPr>
            </w:pPr>
            <w:r w:rsidRPr="00E5433D">
              <w:rPr>
                <w:sz w:val="20"/>
                <w:szCs w:val="20"/>
                <w:lang w:val="en-US"/>
              </w:rPr>
              <w:t>df</w:t>
            </w:r>
            <w:r w:rsidR="00AD357F">
              <w:rPr>
                <w:sz w:val="20"/>
                <w:szCs w:val="20"/>
                <w:lang w:val="en-US"/>
              </w:rPr>
              <w:t xml:space="preserve"> =</w:t>
            </w:r>
            <w:r w:rsidRPr="00E5433D">
              <w:rPr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oMath>
          </w:p>
        </w:tc>
      </w:tr>
      <w:tr w:rsidR="00835C74" w14:paraId="307496F7" w14:textId="77777777" w:rsidTr="00FA5B60">
        <w:trPr>
          <w:trHeight w:val="871"/>
        </w:trPr>
        <w:tc>
          <w:tcPr>
            <w:tcW w:w="459" w:type="pct"/>
            <w:vAlign w:val="center"/>
          </w:tcPr>
          <w:p w14:paraId="60B6BCEA" w14:textId="77777777" w:rsidR="00C57480" w:rsidRDefault="00C57480" w:rsidP="00C57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</w:t>
            </w:r>
            <w:r w:rsidR="000862C9"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 xml:space="preserve"> proportions</w:t>
            </w:r>
          </w:p>
          <w:p w14:paraId="447F60E9" w14:textId="5D7A52B8" w:rsidR="009B0CF5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4" w:type="pct"/>
            <w:vAlign w:val="center"/>
          </w:tcPr>
          <w:p w14:paraId="65B5ACE0" w14:textId="70931E18" w:rsidR="00C57480" w:rsidRPr="007E4511" w:rsidRDefault="00752664" w:rsidP="00EA3A67">
            <w:pPr>
              <w:rPr>
                <w:sz w:val="20"/>
                <w:szCs w:val="20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</m:oMath>
            <w:r w:rsidR="004F2DCA">
              <w:rPr>
                <w:sz w:val="20"/>
                <w:szCs w:val="20"/>
              </w:rPr>
              <w:t>Compare Differences</w:t>
            </w:r>
          </w:p>
        </w:tc>
        <w:tc>
          <w:tcPr>
            <w:tcW w:w="311" w:type="pct"/>
            <w:vAlign w:val="center"/>
          </w:tcPr>
          <w:p w14:paraId="05B5EC3D" w14:textId="77777777" w:rsidR="00C57480" w:rsidRPr="007E4511" w:rsidRDefault="00752664" w:rsidP="00C57480">
            <w:pPr>
              <w:jc w:val="center"/>
              <w:rPr>
                <w:rFonts w:ascii="Calibri" w:eastAsia="DengXian" w:hAnsi="Calibri"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9" w:type="pct"/>
            <w:vAlign w:val="center"/>
          </w:tcPr>
          <w:p w14:paraId="2F3491FD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20" w:type="pct"/>
            <w:vAlign w:val="center"/>
          </w:tcPr>
          <w:p w14:paraId="0ED168BC" w14:textId="77777777" w:rsidR="00C57480" w:rsidRPr="000037E6" w:rsidRDefault="00C57480" w:rsidP="00C57480">
            <w:pPr>
              <w:jc w:val="center"/>
              <w:rPr>
                <w:rFonts w:ascii="Calibri" w:eastAsia="DengXian" w:hAnsi="Calibri"/>
                <w:iCs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0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0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)-(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radPr>
                    <m:deg/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0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0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)(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)</m:t>
                      </m:r>
                    </m:e>
                  </m:rad>
                </m:den>
              </m:f>
            </m:oMath>
            <w:r>
              <w:rPr>
                <w:rFonts w:ascii="Calibri" w:eastAsia="DengXian" w:hAnsi="Calibri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pct"/>
            <w:vAlign w:val="center"/>
          </w:tcPr>
          <w:p w14:paraId="12ABB543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6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16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6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20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FF0000"/>
                        <w:sz w:val="16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16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6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20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75" w:type="pct"/>
            <w:vAlign w:val="center"/>
          </w:tcPr>
          <w:p w14:paraId="60559152" w14:textId="7777777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 ∙SE</m:t>
                </m:r>
              </m:oMath>
            </m:oMathPara>
          </w:p>
        </w:tc>
        <w:tc>
          <w:tcPr>
            <w:tcW w:w="534" w:type="pct"/>
            <w:vAlign w:val="center"/>
          </w:tcPr>
          <w:p w14:paraId="4DB4E9A7" w14:textId="668E3D17" w:rsidR="00C57480" w:rsidRPr="007E4511" w:rsidRDefault="00752664" w:rsidP="00C57480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3D05FC5" w14:textId="77777777" w:rsidR="00CB20AB" w:rsidRDefault="00CB20AB" w:rsidP="00E57AEF"/>
    <w:sectPr w:rsidR="00CB20AB" w:rsidSect="00EE39F5">
      <w:pgSz w:w="16840" w:h="11900" w:orient="landscape"/>
      <w:pgMar w:top="440" w:right="720" w:bottom="39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A1B3A" w14:textId="77777777" w:rsidR="00752664" w:rsidRDefault="00752664" w:rsidP="004133E3">
      <w:r>
        <w:separator/>
      </w:r>
    </w:p>
  </w:endnote>
  <w:endnote w:type="continuationSeparator" w:id="0">
    <w:p w14:paraId="0ED18149" w14:textId="77777777" w:rsidR="00752664" w:rsidRDefault="00752664" w:rsidP="0041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6DEF1" w14:textId="77777777" w:rsidR="00752664" w:rsidRDefault="00752664" w:rsidP="004133E3">
      <w:r>
        <w:separator/>
      </w:r>
    </w:p>
  </w:footnote>
  <w:footnote w:type="continuationSeparator" w:id="0">
    <w:p w14:paraId="4B3E6C66" w14:textId="77777777" w:rsidR="00752664" w:rsidRDefault="00752664" w:rsidP="00413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557C0" w14:textId="39003E5B" w:rsidR="004133E3" w:rsidRDefault="004133E3">
    <w:pPr>
      <w:pStyle w:val="Header"/>
    </w:pPr>
    <w:r>
      <w:t xml:space="preserve">Ling – ST1131 </w:t>
    </w:r>
    <w:proofErr w:type="spellStart"/>
    <w:r>
      <w:t>cheatsheet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DC2"/>
    <w:multiLevelType w:val="hybridMultilevel"/>
    <w:tmpl w:val="B126A7CA"/>
    <w:lvl w:ilvl="0" w:tplc="76E6C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A5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21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EC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C4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01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E4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C9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2B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B02B5"/>
    <w:multiLevelType w:val="hybridMultilevel"/>
    <w:tmpl w:val="2DA0A732"/>
    <w:lvl w:ilvl="0" w:tplc="D60C2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4C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0C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7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AA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4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20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03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DC143D"/>
    <w:multiLevelType w:val="hybridMultilevel"/>
    <w:tmpl w:val="1BFE5C2E"/>
    <w:lvl w:ilvl="0" w:tplc="B0C4F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7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CA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1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C7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0C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0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A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F"/>
    <w:rsid w:val="000027B3"/>
    <w:rsid w:val="00002F21"/>
    <w:rsid w:val="000037E6"/>
    <w:rsid w:val="000109CC"/>
    <w:rsid w:val="00011054"/>
    <w:rsid w:val="0001592F"/>
    <w:rsid w:val="00016C86"/>
    <w:rsid w:val="00022132"/>
    <w:rsid w:val="00022703"/>
    <w:rsid w:val="00024B9B"/>
    <w:rsid w:val="00025C86"/>
    <w:rsid w:val="000303F9"/>
    <w:rsid w:val="0003325F"/>
    <w:rsid w:val="00033B8E"/>
    <w:rsid w:val="00033C4D"/>
    <w:rsid w:val="00035D0E"/>
    <w:rsid w:val="0004260F"/>
    <w:rsid w:val="00047AFF"/>
    <w:rsid w:val="0005062E"/>
    <w:rsid w:val="00055B1F"/>
    <w:rsid w:val="00055E04"/>
    <w:rsid w:val="0005656A"/>
    <w:rsid w:val="000637C4"/>
    <w:rsid w:val="000644E0"/>
    <w:rsid w:val="0007060F"/>
    <w:rsid w:val="0007321D"/>
    <w:rsid w:val="00076550"/>
    <w:rsid w:val="000801D1"/>
    <w:rsid w:val="00085C21"/>
    <w:rsid w:val="000862C9"/>
    <w:rsid w:val="00086375"/>
    <w:rsid w:val="00086D04"/>
    <w:rsid w:val="00094661"/>
    <w:rsid w:val="00097C30"/>
    <w:rsid w:val="000A3A0E"/>
    <w:rsid w:val="000A3F54"/>
    <w:rsid w:val="000A41DF"/>
    <w:rsid w:val="000A42E9"/>
    <w:rsid w:val="000A5554"/>
    <w:rsid w:val="000A65DA"/>
    <w:rsid w:val="000A68E6"/>
    <w:rsid w:val="000A744A"/>
    <w:rsid w:val="000A759E"/>
    <w:rsid w:val="000B6050"/>
    <w:rsid w:val="000B6781"/>
    <w:rsid w:val="000B67DE"/>
    <w:rsid w:val="000B7900"/>
    <w:rsid w:val="000C2389"/>
    <w:rsid w:val="000C2F75"/>
    <w:rsid w:val="000C3861"/>
    <w:rsid w:val="000D2F67"/>
    <w:rsid w:val="000D761A"/>
    <w:rsid w:val="000E254E"/>
    <w:rsid w:val="000E433D"/>
    <w:rsid w:val="000E52DF"/>
    <w:rsid w:val="000E747E"/>
    <w:rsid w:val="000E7C95"/>
    <w:rsid w:val="000F113E"/>
    <w:rsid w:val="000F3972"/>
    <w:rsid w:val="000F3EC4"/>
    <w:rsid w:val="000F3F58"/>
    <w:rsid w:val="000F4F04"/>
    <w:rsid w:val="000F6090"/>
    <w:rsid w:val="000F6A12"/>
    <w:rsid w:val="00101DE7"/>
    <w:rsid w:val="00110B18"/>
    <w:rsid w:val="00110BFA"/>
    <w:rsid w:val="00110F53"/>
    <w:rsid w:val="0011534B"/>
    <w:rsid w:val="00120A16"/>
    <w:rsid w:val="0012113A"/>
    <w:rsid w:val="001229B3"/>
    <w:rsid w:val="00123613"/>
    <w:rsid w:val="00124D80"/>
    <w:rsid w:val="00124FBC"/>
    <w:rsid w:val="001258B2"/>
    <w:rsid w:val="0012680F"/>
    <w:rsid w:val="00130182"/>
    <w:rsid w:val="00133E45"/>
    <w:rsid w:val="001358F7"/>
    <w:rsid w:val="00136687"/>
    <w:rsid w:val="001377F4"/>
    <w:rsid w:val="00137E58"/>
    <w:rsid w:val="00140803"/>
    <w:rsid w:val="00141A66"/>
    <w:rsid w:val="0014258C"/>
    <w:rsid w:val="00152A9F"/>
    <w:rsid w:val="00156561"/>
    <w:rsid w:val="00156C1C"/>
    <w:rsid w:val="00157A80"/>
    <w:rsid w:val="0016064E"/>
    <w:rsid w:val="00161C0A"/>
    <w:rsid w:val="00163D0E"/>
    <w:rsid w:val="00163E54"/>
    <w:rsid w:val="00166D41"/>
    <w:rsid w:val="001737DF"/>
    <w:rsid w:val="00174CA1"/>
    <w:rsid w:val="00176792"/>
    <w:rsid w:val="001822BD"/>
    <w:rsid w:val="00185210"/>
    <w:rsid w:val="00185BE6"/>
    <w:rsid w:val="0019083F"/>
    <w:rsid w:val="00191237"/>
    <w:rsid w:val="001916F4"/>
    <w:rsid w:val="00191EA3"/>
    <w:rsid w:val="001A0A96"/>
    <w:rsid w:val="001A1483"/>
    <w:rsid w:val="001A2908"/>
    <w:rsid w:val="001B286C"/>
    <w:rsid w:val="001B4F58"/>
    <w:rsid w:val="001B6E84"/>
    <w:rsid w:val="001B70FE"/>
    <w:rsid w:val="001C0820"/>
    <w:rsid w:val="001C15B5"/>
    <w:rsid w:val="001C31F0"/>
    <w:rsid w:val="001C3307"/>
    <w:rsid w:val="001C449E"/>
    <w:rsid w:val="001C59D9"/>
    <w:rsid w:val="001C7AD5"/>
    <w:rsid w:val="001D0AE2"/>
    <w:rsid w:val="001D198B"/>
    <w:rsid w:val="001D2AC6"/>
    <w:rsid w:val="001D2D0E"/>
    <w:rsid w:val="001D4494"/>
    <w:rsid w:val="001D678B"/>
    <w:rsid w:val="001E22C0"/>
    <w:rsid w:val="001F25E4"/>
    <w:rsid w:val="001F45F3"/>
    <w:rsid w:val="00200D4A"/>
    <w:rsid w:val="00203053"/>
    <w:rsid w:val="00204DFE"/>
    <w:rsid w:val="00206898"/>
    <w:rsid w:val="002078C6"/>
    <w:rsid w:val="00213223"/>
    <w:rsid w:val="00213930"/>
    <w:rsid w:val="00217AD9"/>
    <w:rsid w:val="0022151B"/>
    <w:rsid w:val="00221974"/>
    <w:rsid w:val="0022266D"/>
    <w:rsid w:val="002405CE"/>
    <w:rsid w:val="00241860"/>
    <w:rsid w:val="0024313A"/>
    <w:rsid w:val="0024573B"/>
    <w:rsid w:val="00245A1E"/>
    <w:rsid w:val="00247519"/>
    <w:rsid w:val="00252660"/>
    <w:rsid w:val="002642E7"/>
    <w:rsid w:val="0026445B"/>
    <w:rsid w:val="0026738A"/>
    <w:rsid w:val="00267D69"/>
    <w:rsid w:val="0027200E"/>
    <w:rsid w:val="00272322"/>
    <w:rsid w:val="00275482"/>
    <w:rsid w:val="00276029"/>
    <w:rsid w:val="00282417"/>
    <w:rsid w:val="00282440"/>
    <w:rsid w:val="00285E84"/>
    <w:rsid w:val="0029041F"/>
    <w:rsid w:val="00290A80"/>
    <w:rsid w:val="00293A38"/>
    <w:rsid w:val="00296314"/>
    <w:rsid w:val="00296765"/>
    <w:rsid w:val="002A11F0"/>
    <w:rsid w:val="002A177F"/>
    <w:rsid w:val="002A365A"/>
    <w:rsid w:val="002B0CB0"/>
    <w:rsid w:val="002B1C72"/>
    <w:rsid w:val="002B2C58"/>
    <w:rsid w:val="002B4A03"/>
    <w:rsid w:val="002B7083"/>
    <w:rsid w:val="002C00A1"/>
    <w:rsid w:val="002C2A5A"/>
    <w:rsid w:val="002C5183"/>
    <w:rsid w:val="002C5A71"/>
    <w:rsid w:val="002C6DF0"/>
    <w:rsid w:val="002D0E5E"/>
    <w:rsid w:val="002D175B"/>
    <w:rsid w:val="002D6B56"/>
    <w:rsid w:val="002D7E4D"/>
    <w:rsid w:val="002E59E3"/>
    <w:rsid w:val="002E5B4E"/>
    <w:rsid w:val="002F1596"/>
    <w:rsid w:val="002F219C"/>
    <w:rsid w:val="002F37AA"/>
    <w:rsid w:val="002F5750"/>
    <w:rsid w:val="002F5B7E"/>
    <w:rsid w:val="002F6A72"/>
    <w:rsid w:val="002F6D4F"/>
    <w:rsid w:val="00302ABA"/>
    <w:rsid w:val="0030407E"/>
    <w:rsid w:val="00311ADE"/>
    <w:rsid w:val="003169A0"/>
    <w:rsid w:val="0031719C"/>
    <w:rsid w:val="003172F2"/>
    <w:rsid w:val="0031752D"/>
    <w:rsid w:val="00317582"/>
    <w:rsid w:val="003230E6"/>
    <w:rsid w:val="00323180"/>
    <w:rsid w:val="00330BFD"/>
    <w:rsid w:val="00330D26"/>
    <w:rsid w:val="00333197"/>
    <w:rsid w:val="003341FF"/>
    <w:rsid w:val="0033794A"/>
    <w:rsid w:val="00337A53"/>
    <w:rsid w:val="00343CD0"/>
    <w:rsid w:val="00343E73"/>
    <w:rsid w:val="00344DAE"/>
    <w:rsid w:val="0034528C"/>
    <w:rsid w:val="00350806"/>
    <w:rsid w:val="00355760"/>
    <w:rsid w:val="00355F8D"/>
    <w:rsid w:val="00356936"/>
    <w:rsid w:val="00364AEC"/>
    <w:rsid w:val="003660D4"/>
    <w:rsid w:val="00366B45"/>
    <w:rsid w:val="0037175E"/>
    <w:rsid w:val="003762D2"/>
    <w:rsid w:val="00382361"/>
    <w:rsid w:val="00384CAB"/>
    <w:rsid w:val="0039155B"/>
    <w:rsid w:val="00395F1F"/>
    <w:rsid w:val="003A3BD4"/>
    <w:rsid w:val="003A5AFD"/>
    <w:rsid w:val="003A6463"/>
    <w:rsid w:val="003A65FE"/>
    <w:rsid w:val="003B344F"/>
    <w:rsid w:val="003B4182"/>
    <w:rsid w:val="003B5DFD"/>
    <w:rsid w:val="003B6E14"/>
    <w:rsid w:val="003C0B3F"/>
    <w:rsid w:val="003C28DD"/>
    <w:rsid w:val="003C3064"/>
    <w:rsid w:val="003C3240"/>
    <w:rsid w:val="003C446D"/>
    <w:rsid w:val="003D09C9"/>
    <w:rsid w:val="003D2BD2"/>
    <w:rsid w:val="003D317F"/>
    <w:rsid w:val="003D3DDB"/>
    <w:rsid w:val="003E59DD"/>
    <w:rsid w:val="003E5A88"/>
    <w:rsid w:val="003E63B0"/>
    <w:rsid w:val="003F6EB8"/>
    <w:rsid w:val="004010C6"/>
    <w:rsid w:val="004028D3"/>
    <w:rsid w:val="00402F69"/>
    <w:rsid w:val="004056C9"/>
    <w:rsid w:val="00407F65"/>
    <w:rsid w:val="00412A76"/>
    <w:rsid w:val="004133E3"/>
    <w:rsid w:val="004148F9"/>
    <w:rsid w:val="00414FD9"/>
    <w:rsid w:val="004167EC"/>
    <w:rsid w:val="0042296A"/>
    <w:rsid w:val="004236B3"/>
    <w:rsid w:val="0042512D"/>
    <w:rsid w:val="0043020B"/>
    <w:rsid w:val="00430ABB"/>
    <w:rsid w:val="00431C1A"/>
    <w:rsid w:val="00435878"/>
    <w:rsid w:val="00437C07"/>
    <w:rsid w:val="00440E52"/>
    <w:rsid w:val="0044243D"/>
    <w:rsid w:val="00443559"/>
    <w:rsid w:val="00446D4E"/>
    <w:rsid w:val="00452A82"/>
    <w:rsid w:val="00455DDB"/>
    <w:rsid w:val="00455EC8"/>
    <w:rsid w:val="00460073"/>
    <w:rsid w:val="00461E58"/>
    <w:rsid w:val="00467234"/>
    <w:rsid w:val="00481406"/>
    <w:rsid w:val="00482E44"/>
    <w:rsid w:val="00487B17"/>
    <w:rsid w:val="00490333"/>
    <w:rsid w:val="00494C92"/>
    <w:rsid w:val="00495C7E"/>
    <w:rsid w:val="004A0E6F"/>
    <w:rsid w:val="004A5476"/>
    <w:rsid w:val="004B2EF9"/>
    <w:rsid w:val="004B5374"/>
    <w:rsid w:val="004C0751"/>
    <w:rsid w:val="004C1F5D"/>
    <w:rsid w:val="004C4BDB"/>
    <w:rsid w:val="004C599B"/>
    <w:rsid w:val="004C7331"/>
    <w:rsid w:val="004C7C87"/>
    <w:rsid w:val="004D065E"/>
    <w:rsid w:val="004D0704"/>
    <w:rsid w:val="004D1029"/>
    <w:rsid w:val="004D22E0"/>
    <w:rsid w:val="004D437E"/>
    <w:rsid w:val="004D4BD2"/>
    <w:rsid w:val="004D6580"/>
    <w:rsid w:val="004E2D08"/>
    <w:rsid w:val="004E34B2"/>
    <w:rsid w:val="004E4595"/>
    <w:rsid w:val="004F0ED3"/>
    <w:rsid w:val="004F2DCA"/>
    <w:rsid w:val="004F5DEF"/>
    <w:rsid w:val="005008BC"/>
    <w:rsid w:val="00500E6F"/>
    <w:rsid w:val="00504974"/>
    <w:rsid w:val="00510C4C"/>
    <w:rsid w:val="00512CCA"/>
    <w:rsid w:val="00512FA3"/>
    <w:rsid w:val="00515A8E"/>
    <w:rsid w:val="00515E28"/>
    <w:rsid w:val="00516D41"/>
    <w:rsid w:val="0051770C"/>
    <w:rsid w:val="005246BC"/>
    <w:rsid w:val="00525C19"/>
    <w:rsid w:val="0052682E"/>
    <w:rsid w:val="005322E3"/>
    <w:rsid w:val="005337F9"/>
    <w:rsid w:val="0053419A"/>
    <w:rsid w:val="00534CC6"/>
    <w:rsid w:val="00537A36"/>
    <w:rsid w:val="00541191"/>
    <w:rsid w:val="005418E4"/>
    <w:rsid w:val="00541B5B"/>
    <w:rsid w:val="00555167"/>
    <w:rsid w:val="0056751B"/>
    <w:rsid w:val="00571DD0"/>
    <w:rsid w:val="005725DB"/>
    <w:rsid w:val="005732F9"/>
    <w:rsid w:val="00573F5C"/>
    <w:rsid w:val="005745A4"/>
    <w:rsid w:val="00575E62"/>
    <w:rsid w:val="005764D3"/>
    <w:rsid w:val="005775F8"/>
    <w:rsid w:val="00582976"/>
    <w:rsid w:val="005947DA"/>
    <w:rsid w:val="00597648"/>
    <w:rsid w:val="005A60C9"/>
    <w:rsid w:val="005A6235"/>
    <w:rsid w:val="005B158B"/>
    <w:rsid w:val="005B50AB"/>
    <w:rsid w:val="005B5B2C"/>
    <w:rsid w:val="005C135A"/>
    <w:rsid w:val="005D4588"/>
    <w:rsid w:val="005E165E"/>
    <w:rsid w:val="005E183E"/>
    <w:rsid w:val="005E1A91"/>
    <w:rsid w:val="005E20F0"/>
    <w:rsid w:val="005E658A"/>
    <w:rsid w:val="005F16F6"/>
    <w:rsid w:val="00601BD1"/>
    <w:rsid w:val="00603677"/>
    <w:rsid w:val="00607454"/>
    <w:rsid w:val="006109D3"/>
    <w:rsid w:val="006115BB"/>
    <w:rsid w:val="00612DB0"/>
    <w:rsid w:val="006161D1"/>
    <w:rsid w:val="0061750C"/>
    <w:rsid w:val="00617E25"/>
    <w:rsid w:val="00621990"/>
    <w:rsid w:val="00625403"/>
    <w:rsid w:val="00636A96"/>
    <w:rsid w:val="00637745"/>
    <w:rsid w:val="006408B5"/>
    <w:rsid w:val="006420B0"/>
    <w:rsid w:val="00645FD9"/>
    <w:rsid w:val="00651F2F"/>
    <w:rsid w:val="00655527"/>
    <w:rsid w:val="0066166C"/>
    <w:rsid w:val="00665FCF"/>
    <w:rsid w:val="0066779E"/>
    <w:rsid w:val="00667A3D"/>
    <w:rsid w:val="00671B91"/>
    <w:rsid w:val="00673C63"/>
    <w:rsid w:val="00674F23"/>
    <w:rsid w:val="00676D96"/>
    <w:rsid w:val="00683A4F"/>
    <w:rsid w:val="00685D82"/>
    <w:rsid w:val="0068794E"/>
    <w:rsid w:val="00692FC0"/>
    <w:rsid w:val="006949C4"/>
    <w:rsid w:val="0069644A"/>
    <w:rsid w:val="006A1AAC"/>
    <w:rsid w:val="006A6C9B"/>
    <w:rsid w:val="006A6CE5"/>
    <w:rsid w:val="006B486C"/>
    <w:rsid w:val="006B4921"/>
    <w:rsid w:val="006B51A3"/>
    <w:rsid w:val="006B6701"/>
    <w:rsid w:val="006B7DB8"/>
    <w:rsid w:val="006C0477"/>
    <w:rsid w:val="006C3572"/>
    <w:rsid w:val="006D0B25"/>
    <w:rsid w:val="006D0B9D"/>
    <w:rsid w:val="006D1DCE"/>
    <w:rsid w:val="006D5873"/>
    <w:rsid w:val="006E0DEF"/>
    <w:rsid w:val="006E67A2"/>
    <w:rsid w:val="00704027"/>
    <w:rsid w:val="0070762C"/>
    <w:rsid w:val="00711324"/>
    <w:rsid w:val="00711B04"/>
    <w:rsid w:val="00712CC3"/>
    <w:rsid w:val="00717C59"/>
    <w:rsid w:val="007208AC"/>
    <w:rsid w:val="00720C83"/>
    <w:rsid w:val="0072116F"/>
    <w:rsid w:val="00722119"/>
    <w:rsid w:val="00731238"/>
    <w:rsid w:val="00732327"/>
    <w:rsid w:val="00733791"/>
    <w:rsid w:val="00741529"/>
    <w:rsid w:val="00741EB9"/>
    <w:rsid w:val="00752664"/>
    <w:rsid w:val="00753A57"/>
    <w:rsid w:val="00754D07"/>
    <w:rsid w:val="0076009D"/>
    <w:rsid w:val="00760518"/>
    <w:rsid w:val="00761B67"/>
    <w:rsid w:val="00764F1C"/>
    <w:rsid w:val="007667F6"/>
    <w:rsid w:val="00770982"/>
    <w:rsid w:val="007725ED"/>
    <w:rsid w:val="00775A95"/>
    <w:rsid w:val="00780158"/>
    <w:rsid w:val="00781A4B"/>
    <w:rsid w:val="00785DCE"/>
    <w:rsid w:val="00786EE7"/>
    <w:rsid w:val="007873BE"/>
    <w:rsid w:val="00790A12"/>
    <w:rsid w:val="00792D48"/>
    <w:rsid w:val="00796365"/>
    <w:rsid w:val="007A0D4E"/>
    <w:rsid w:val="007A0DD8"/>
    <w:rsid w:val="007A15F9"/>
    <w:rsid w:val="007A357A"/>
    <w:rsid w:val="007A4283"/>
    <w:rsid w:val="007A4767"/>
    <w:rsid w:val="007A705E"/>
    <w:rsid w:val="007B375A"/>
    <w:rsid w:val="007B3E9D"/>
    <w:rsid w:val="007B5A0F"/>
    <w:rsid w:val="007B5D3E"/>
    <w:rsid w:val="007C5738"/>
    <w:rsid w:val="007C5A7E"/>
    <w:rsid w:val="007D0479"/>
    <w:rsid w:val="007D0A0F"/>
    <w:rsid w:val="007D4B80"/>
    <w:rsid w:val="007D4C34"/>
    <w:rsid w:val="007D4EFB"/>
    <w:rsid w:val="007E2883"/>
    <w:rsid w:val="007E2E5A"/>
    <w:rsid w:val="007E31DE"/>
    <w:rsid w:val="007E4511"/>
    <w:rsid w:val="007F3D92"/>
    <w:rsid w:val="00800A46"/>
    <w:rsid w:val="00807A79"/>
    <w:rsid w:val="0081089E"/>
    <w:rsid w:val="00817DBF"/>
    <w:rsid w:val="0082343E"/>
    <w:rsid w:val="008236FB"/>
    <w:rsid w:val="00824653"/>
    <w:rsid w:val="0083181B"/>
    <w:rsid w:val="00833A5E"/>
    <w:rsid w:val="00834C37"/>
    <w:rsid w:val="00835B19"/>
    <w:rsid w:val="00835C74"/>
    <w:rsid w:val="00843B10"/>
    <w:rsid w:val="008454EE"/>
    <w:rsid w:val="008477AE"/>
    <w:rsid w:val="00847E6D"/>
    <w:rsid w:val="00853562"/>
    <w:rsid w:val="00855D46"/>
    <w:rsid w:val="0086227A"/>
    <w:rsid w:val="008653A2"/>
    <w:rsid w:val="00865C94"/>
    <w:rsid w:val="00867CE5"/>
    <w:rsid w:val="008734CD"/>
    <w:rsid w:val="008752A5"/>
    <w:rsid w:val="00882482"/>
    <w:rsid w:val="00886212"/>
    <w:rsid w:val="00886692"/>
    <w:rsid w:val="00886770"/>
    <w:rsid w:val="008908FA"/>
    <w:rsid w:val="00890941"/>
    <w:rsid w:val="00895397"/>
    <w:rsid w:val="008A429E"/>
    <w:rsid w:val="008A6988"/>
    <w:rsid w:val="008A77D4"/>
    <w:rsid w:val="008C2FC6"/>
    <w:rsid w:val="008C4502"/>
    <w:rsid w:val="008C496E"/>
    <w:rsid w:val="008D0D00"/>
    <w:rsid w:val="008D253B"/>
    <w:rsid w:val="008D3EA6"/>
    <w:rsid w:val="008D6053"/>
    <w:rsid w:val="008D752B"/>
    <w:rsid w:val="008D771C"/>
    <w:rsid w:val="008D7B72"/>
    <w:rsid w:val="008E0C90"/>
    <w:rsid w:val="008E1B3B"/>
    <w:rsid w:val="008E2DAA"/>
    <w:rsid w:val="008E5446"/>
    <w:rsid w:val="008E54EF"/>
    <w:rsid w:val="008E566C"/>
    <w:rsid w:val="008E5B5C"/>
    <w:rsid w:val="008E78D1"/>
    <w:rsid w:val="00900C4C"/>
    <w:rsid w:val="00902A40"/>
    <w:rsid w:val="0090351E"/>
    <w:rsid w:val="00913BFB"/>
    <w:rsid w:val="009142A3"/>
    <w:rsid w:val="00914714"/>
    <w:rsid w:val="00921C1E"/>
    <w:rsid w:val="00932728"/>
    <w:rsid w:val="00933E4F"/>
    <w:rsid w:val="00945940"/>
    <w:rsid w:val="00951221"/>
    <w:rsid w:val="00951CED"/>
    <w:rsid w:val="00952080"/>
    <w:rsid w:val="00952DC8"/>
    <w:rsid w:val="00963F16"/>
    <w:rsid w:val="009717FB"/>
    <w:rsid w:val="00971E9D"/>
    <w:rsid w:val="0097487C"/>
    <w:rsid w:val="009759F8"/>
    <w:rsid w:val="009759FC"/>
    <w:rsid w:val="00975B06"/>
    <w:rsid w:val="0098510F"/>
    <w:rsid w:val="00985DA6"/>
    <w:rsid w:val="00986B5A"/>
    <w:rsid w:val="00990757"/>
    <w:rsid w:val="00994E9F"/>
    <w:rsid w:val="0099676F"/>
    <w:rsid w:val="0099741A"/>
    <w:rsid w:val="009A1EAC"/>
    <w:rsid w:val="009A2E5F"/>
    <w:rsid w:val="009A36BB"/>
    <w:rsid w:val="009A63B7"/>
    <w:rsid w:val="009A7E5C"/>
    <w:rsid w:val="009B0CF5"/>
    <w:rsid w:val="009B181D"/>
    <w:rsid w:val="009B1EFB"/>
    <w:rsid w:val="009B2938"/>
    <w:rsid w:val="009B6330"/>
    <w:rsid w:val="009C0235"/>
    <w:rsid w:val="009C18CB"/>
    <w:rsid w:val="009C3935"/>
    <w:rsid w:val="009C553F"/>
    <w:rsid w:val="009D3C31"/>
    <w:rsid w:val="009D5D41"/>
    <w:rsid w:val="009E0F7B"/>
    <w:rsid w:val="009E5D50"/>
    <w:rsid w:val="009E78A5"/>
    <w:rsid w:val="009E7F83"/>
    <w:rsid w:val="009F4313"/>
    <w:rsid w:val="00A01886"/>
    <w:rsid w:val="00A03803"/>
    <w:rsid w:val="00A03A56"/>
    <w:rsid w:val="00A05E7D"/>
    <w:rsid w:val="00A1330A"/>
    <w:rsid w:val="00A1513E"/>
    <w:rsid w:val="00A24155"/>
    <w:rsid w:val="00A251DD"/>
    <w:rsid w:val="00A25E0B"/>
    <w:rsid w:val="00A30698"/>
    <w:rsid w:val="00A341F7"/>
    <w:rsid w:val="00A36357"/>
    <w:rsid w:val="00A378BF"/>
    <w:rsid w:val="00A40015"/>
    <w:rsid w:val="00A4191A"/>
    <w:rsid w:val="00A52B0C"/>
    <w:rsid w:val="00A56104"/>
    <w:rsid w:val="00A60AF0"/>
    <w:rsid w:val="00A666A0"/>
    <w:rsid w:val="00A704CE"/>
    <w:rsid w:val="00A704EA"/>
    <w:rsid w:val="00A70B30"/>
    <w:rsid w:val="00A721A1"/>
    <w:rsid w:val="00A76E6C"/>
    <w:rsid w:val="00A7798B"/>
    <w:rsid w:val="00A87E78"/>
    <w:rsid w:val="00A911EB"/>
    <w:rsid w:val="00A942BE"/>
    <w:rsid w:val="00A9692A"/>
    <w:rsid w:val="00AA29C2"/>
    <w:rsid w:val="00AA390F"/>
    <w:rsid w:val="00AA408D"/>
    <w:rsid w:val="00AA6D93"/>
    <w:rsid w:val="00AA72FA"/>
    <w:rsid w:val="00AB2E09"/>
    <w:rsid w:val="00AB4C3A"/>
    <w:rsid w:val="00AB5D21"/>
    <w:rsid w:val="00AC1ECB"/>
    <w:rsid w:val="00AC27A9"/>
    <w:rsid w:val="00AC2FAD"/>
    <w:rsid w:val="00AD02DD"/>
    <w:rsid w:val="00AD0D7F"/>
    <w:rsid w:val="00AD357F"/>
    <w:rsid w:val="00AD6C3E"/>
    <w:rsid w:val="00AE1739"/>
    <w:rsid w:val="00AE315F"/>
    <w:rsid w:val="00AF09AB"/>
    <w:rsid w:val="00AF1B5A"/>
    <w:rsid w:val="00AF475D"/>
    <w:rsid w:val="00B01539"/>
    <w:rsid w:val="00B02EFE"/>
    <w:rsid w:val="00B03DAF"/>
    <w:rsid w:val="00B046DE"/>
    <w:rsid w:val="00B06D24"/>
    <w:rsid w:val="00B10025"/>
    <w:rsid w:val="00B1061C"/>
    <w:rsid w:val="00B20256"/>
    <w:rsid w:val="00B2427E"/>
    <w:rsid w:val="00B244EF"/>
    <w:rsid w:val="00B261A8"/>
    <w:rsid w:val="00B2654D"/>
    <w:rsid w:val="00B32750"/>
    <w:rsid w:val="00B349E1"/>
    <w:rsid w:val="00B35057"/>
    <w:rsid w:val="00B40A61"/>
    <w:rsid w:val="00B42323"/>
    <w:rsid w:val="00B50089"/>
    <w:rsid w:val="00B51879"/>
    <w:rsid w:val="00B529C0"/>
    <w:rsid w:val="00B53292"/>
    <w:rsid w:val="00B54EE4"/>
    <w:rsid w:val="00B566AC"/>
    <w:rsid w:val="00B638B0"/>
    <w:rsid w:val="00B67A02"/>
    <w:rsid w:val="00B76915"/>
    <w:rsid w:val="00B82491"/>
    <w:rsid w:val="00B828D7"/>
    <w:rsid w:val="00B83B80"/>
    <w:rsid w:val="00B83C7E"/>
    <w:rsid w:val="00B847E9"/>
    <w:rsid w:val="00B86467"/>
    <w:rsid w:val="00B87979"/>
    <w:rsid w:val="00B87B78"/>
    <w:rsid w:val="00B91779"/>
    <w:rsid w:val="00B948B4"/>
    <w:rsid w:val="00B94975"/>
    <w:rsid w:val="00B96B59"/>
    <w:rsid w:val="00BA0458"/>
    <w:rsid w:val="00BA0F89"/>
    <w:rsid w:val="00BA1346"/>
    <w:rsid w:val="00BA6314"/>
    <w:rsid w:val="00BA7991"/>
    <w:rsid w:val="00BB18D6"/>
    <w:rsid w:val="00BB36CE"/>
    <w:rsid w:val="00BB72FC"/>
    <w:rsid w:val="00BB7917"/>
    <w:rsid w:val="00BC17A7"/>
    <w:rsid w:val="00BC346D"/>
    <w:rsid w:val="00BC3FD2"/>
    <w:rsid w:val="00BD0F7D"/>
    <w:rsid w:val="00BD2881"/>
    <w:rsid w:val="00BD2D58"/>
    <w:rsid w:val="00BD6C62"/>
    <w:rsid w:val="00BE02A5"/>
    <w:rsid w:val="00BF7ADA"/>
    <w:rsid w:val="00C01290"/>
    <w:rsid w:val="00C05F59"/>
    <w:rsid w:val="00C07519"/>
    <w:rsid w:val="00C10BC5"/>
    <w:rsid w:val="00C21CBE"/>
    <w:rsid w:val="00C31A7A"/>
    <w:rsid w:val="00C32BEB"/>
    <w:rsid w:val="00C33355"/>
    <w:rsid w:val="00C40DBB"/>
    <w:rsid w:val="00C40EB2"/>
    <w:rsid w:val="00C42222"/>
    <w:rsid w:val="00C44728"/>
    <w:rsid w:val="00C469A9"/>
    <w:rsid w:val="00C513B8"/>
    <w:rsid w:val="00C5335B"/>
    <w:rsid w:val="00C55111"/>
    <w:rsid w:val="00C55894"/>
    <w:rsid w:val="00C57480"/>
    <w:rsid w:val="00C57E7D"/>
    <w:rsid w:val="00C6362D"/>
    <w:rsid w:val="00C70E00"/>
    <w:rsid w:val="00C750ED"/>
    <w:rsid w:val="00C76934"/>
    <w:rsid w:val="00C76A1D"/>
    <w:rsid w:val="00C7715E"/>
    <w:rsid w:val="00C81CEF"/>
    <w:rsid w:val="00C81FBD"/>
    <w:rsid w:val="00C8235C"/>
    <w:rsid w:val="00C93B40"/>
    <w:rsid w:val="00C9449A"/>
    <w:rsid w:val="00CB0A2D"/>
    <w:rsid w:val="00CB20AB"/>
    <w:rsid w:val="00CB2B1D"/>
    <w:rsid w:val="00CC28AB"/>
    <w:rsid w:val="00CC50EA"/>
    <w:rsid w:val="00CC52A9"/>
    <w:rsid w:val="00CC5B45"/>
    <w:rsid w:val="00CD0AC8"/>
    <w:rsid w:val="00CD1203"/>
    <w:rsid w:val="00CD470E"/>
    <w:rsid w:val="00CD640A"/>
    <w:rsid w:val="00CD66C4"/>
    <w:rsid w:val="00CE48F3"/>
    <w:rsid w:val="00CE5572"/>
    <w:rsid w:val="00CE558A"/>
    <w:rsid w:val="00CE75B0"/>
    <w:rsid w:val="00CF01C1"/>
    <w:rsid w:val="00CF1C31"/>
    <w:rsid w:val="00CF4D39"/>
    <w:rsid w:val="00D009B9"/>
    <w:rsid w:val="00D00D04"/>
    <w:rsid w:val="00D05045"/>
    <w:rsid w:val="00D23619"/>
    <w:rsid w:val="00D244B0"/>
    <w:rsid w:val="00D41860"/>
    <w:rsid w:val="00D455EC"/>
    <w:rsid w:val="00D4608D"/>
    <w:rsid w:val="00D460D9"/>
    <w:rsid w:val="00D47327"/>
    <w:rsid w:val="00D47384"/>
    <w:rsid w:val="00D51C72"/>
    <w:rsid w:val="00D52940"/>
    <w:rsid w:val="00D54856"/>
    <w:rsid w:val="00D60718"/>
    <w:rsid w:val="00D620F2"/>
    <w:rsid w:val="00D63233"/>
    <w:rsid w:val="00D6456E"/>
    <w:rsid w:val="00D64B4B"/>
    <w:rsid w:val="00D64BAF"/>
    <w:rsid w:val="00D67893"/>
    <w:rsid w:val="00D71D43"/>
    <w:rsid w:val="00D73494"/>
    <w:rsid w:val="00D75A43"/>
    <w:rsid w:val="00D766D4"/>
    <w:rsid w:val="00D76BFA"/>
    <w:rsid w:val="00D802D9"/>
    <w:rsid w:val="00D814FA"/>
    <w:rsid w:val="00D81D19"/>
    <w:rsid w:val="00D81E85"/>
    <w:rsid w:val="00D83F22"/>
    <w:rsid w:val="00D853A0"/>
    <w:rsid w:val="00D9133F"/>
    <w:rsid w:val="00D91ED8"/>
    <w:rsid w:val="00D96EFF"/>
    <w:rsid w:val="00DB4232"/>
    <w:rsid w:val="00DB53F2"/>
    <w:rsid w:val="00DD12E5"/>
    <w:rsid w:val="00DD3579"/>
    <w:rsid w:val="00DD59EE"/>
    <w:rsid w:val="00DD73C2"/>
    <w:rsid w:val="00DE090B"/>
    <w:rsid w:val="00DE49BF"/>
    <w:rsid w:val="00DF2EB1"/>
    <w:rsid w:val="00DF334E"/>
    <w:rsid w:val="00DF643A"/>
    <w:rsid w:val="00E01F24"/>
    <w:rsid w:val="00E10DF0"/>
    <w:rsid w:val="00E13EAF"/>
    <w:rsid w:val="00E230D9"/>
    <w:rsid w:val="00E23693"/>
    <w:rsid w:val="00E2644C"/>
    <w:rsid w:val="00E32A3A"/>
    <w:rsid w:val="00E37118"/>
    <w:rsid w:val="00E37E9D"/>
    <w:rsid w:val="00E423A8"/>
    <w:rsid w:val="00E43755"/>
    <w:rsid w:val="00E46A41"/>
    <w:rsid w:val="00E503F9"/>
    <w:rsid w:val="00E50F9C"/>
    <w:rsid w:val="00E516E7"/>
    <w:rsid w:val="00E519CA"/>
    <w:rsid w:val="00E5433D"/>
    <w:rsid w:val="00E54357"/>
    <w:rsid w:val="00E55FC8"/>
    <w:rsid w:val="00E57AD0"/>
    <w:rsid w:val="00E57AEF"/>
    <w:rsid w:val="00E61060"/>
    <w:rsid w:val="00E61196"/>
    <w:rsid w:val="00E6199B"/>
    <w:rsid w:val="00E642DC"/>
    <w:rsid w:val="00E81175"/>
    <w:rsid w:val="00E83C18"/>
    <w:rsid w:val="00E93002"/>
    <w:rsid w:val="00E94E50"/>
    <w:rsid w:val="00E967A0"/>
    <w:rsid w:val="00EA3A67"/>
    <w:rsid w:val="00EA5596"/>
    <w:rsid w:val="00EB167A"/>
    <w:rsid w:val="00EB25C5"/>
    <w:rsid w:val="00EB2839"/>
    <w:rsid w:val="00EB5AD5"/>
    <w:rsid w:val="00EB7835"/>
    <w:rsid w:val="00EC0036"/>
    <w:rsid w:val="00EC47DD"/>
    <w:rsid w:val="00ED30C3"/>
    <w:rsid w:val="00EE3486"/>
    <w:rsid w:val="00EE39F5"/>
    <w:rsid w:val="00EE5FA3"/>
    <w:rsid w:val="00EF1E71"/>
    <w:rsid w:val="00EF5874"/>
    <w:rsid w:val="00EF6339"/>
    <w:rsid w:val="00EF6CCD"/>
    <w:rsid w:val="00F00EC2"/>
    <w:rsid w:val="00F0335D"/>
    <w:rsid w:val="00F04003"/>
    <w:rsid w:val="00F15DD3"/>
    <w:rsid w:val="00F21A1A"/>
    <w:rsid w:val="00F233F4"/>
    <w:rsid w:val="00F24022"/>
    <w:rsid w:val="00F26EEB"/>
    <w:rsid w:val="00F27AE3"/>
    <w:rsid w:val="00F31F78"/>
    <w:rsid w:val="00F32CD4"/>
    <w:rsid w:val="00F36882"/>
    <w:rsid w:val="00F37E76"/>
    <w:rsid w:val="00F4220D"/>
    <w:rsid w:val="00F51B64"/>
    <w:rsid w:val="00F604F1"/>
    <w:rsid w:val="00F607BE"/>
    <w:rsid w:val="00F60BFC"/>
    <w:rsid w:val="00F615F7"/>
    <w:rsid w:val="00F61C22"/>
    <w:rsid w:val="00F61E9F"/>
    <w:rsid w:val="00F64AA4"/>
    <w:rsid w:val="00F652E8"/>
    <w:rsid w:val="00F6724E"/>
    <w:rsid w:val="00F710BF"/>
    <w:rsid w:val="00F73515"/>
    <w:rsid w:val="00F7398B"/>
    <w:rsid w:val="00F73D8F"/>
    <w:rsid w:val="00F84E39"/>
    <w:rsid w:val="00F87C06"/>
    <w:rsid w:val="00F90A09"/>
    <w:rsid w:val="00F93C33"/>
    <w:rsid w:val="00F95D04"/>
    <w:rsid w:val="00FA3B70"/>
    <w:rsid w:val="00FA5B60"/>
    <w:rsid w:val="00FA7662"/>
    <w:rsid w:val="00FB0C8F"/>
    <w:rsid w:val="00FB4C59"/>
    <w:rsid w:val="00FB583C"/>
    <w:rsid w:val="00FC2350"/>
    <w:rsid w:val="00FC6D78"/>
    <w:rsid w:val="00FC74C1"/>
    <w:rsid w:val="00FC7F7E"/>
    <w:rsid w:val="00FD75FE"/>
    <w:rsid w:val="00FE492C"/>
    <w:rsid w:val="00FF0850"/>
    <w:rsid w:val="00FF0FA1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A558"/>
  <w14:defaultImageDpi w14:val="32767"/>
  <w15:chartTrackingRefBased/>
  <w15:docId w15:val="{F7D6A4D3-4CCE-604A-8E8C-D2B9DA9A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5EC8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AEF"/>
    <w:rPr>
      <w:color w:val="808080"/>
    </w:rPr>
  </w:style>
  <w:style w:type="table" w:styleId="TableGrid">
    <w:name w:val="Table Grid"/>
    <w:basedOn w:val="TableNormal"/>
    <w:uiPriority w:val="39"/>
    <w:rsid w:val="00E5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">
    <w:name w:val="unicode"/>
    <w:basedOn w:val="DefaultParagraphFont"/>
    <w:rsid w:val="00E57AEF"/>
  </w:style>
  <w:style w:type="paragraph" w:styleId="BalloonText">
    <w:name w:val="Balloon Text"/>
    <w:basedOn w:val="Normal"/>
    <w:link w:val="BalloonTextChar"/>
    <w:uiPriority w:val="99"/>
    <w:semiHidden/>
    <w:unhideWhenUsed/>
    <w:rsid w:val="007F3D92"/>
    <w:rPr>
      <w:rFonts w:eastAsiaTheme="minorEastAsia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9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5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E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3E3"/>
    <w:rPr>
      <w:rFonts w:ascii="Times New Roman" w:eastAsia="Times New Roman" w:hAnsi="Times New Roman" w:cs="Times New Roman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413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3E3"/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04714F7-D704-B948-A52F-9B5D8206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Wang</dc:creator>
  <cp:keywords/>
  <dc:description/>
  <cp:lastModifiedBy>Lingjie</cp:lastModifiedBy>
  <cp:revision>76</cp:revision>
  <cp:lastPrinted>2019-04-30T14:02:00Z</cp:lastPrinted>
  <dcterms:created xsi:type="dcterms:W3CDTF">2019-04-30T14:02:00Z</dcterms:created>
  <dcterms:modified xsi:type="dcterms:W3CDTF">2021-04-18T03:17:00Z</dcterms:modified>
</cp:coreProperties>
</file>