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0" w:line="360" w:lineRule="auto"/>
        <w:ind w:left="0" w:right="0" w:firstLineChars="0" w:firstLine="0"/>
        <w:jc w:val="center"/>
        <w:rPr>
          <w:rFonts w:ascii="黑体" w:hAnsi="黑体" w:eastAsia="黑体" w:cs="黑体" w:hint="eastAsia"/>
          <w:color w:val="000000"/>
          <w:sz w:val="44"/>
          <w:szCs w:val="44"/>
        </w:rPr>
      </w:pPr>
      <w:r>
        <w:rPr>
          <w:rFonts w:ascii="黑体" w:hAnsi="黑体" w:eastAsia="黑体" w:cs="黑体" w:hint="eastAsia"/>
          <w:color w:val="000000"/>
          <w:sz w:val="44"/>
          <w:szCs w:val="44"/>
        </w:rPr>
        <w:t>食堂排队太久，我想这样解决</w:t>
      </w:r>
    </w:p>
    <w:p>
      <w:pPr>
        <w:spacing w:before="0" w:after="0" w:line="360" w:lineRule="auto"/>
        <w:ind w:left="0" w:right="0" w:firstLineChars="0" w:firstLine="0"/>
        <w:jc w:val="center"/>
        <w:rPr>
          <w:rFonts w:ascii="楷体" w:hAnsi="楷体" w:eastAsia="楷体" w:cs="楷体" w:hint="eastAsia"/>
          <w:color w:val="000000"/>
          <w:sz w:val="24"/>
          <w:szCs w:val="24"/>
        </w:rPr>
      </w:pPr>
      <w:r>
        <w:rPr>
          <w:rFonts w:ascii="楷体" w:hAnsi="楷体" w:eastAsia="楷体" w:cs="楷体" w:hint="eastAsia"/>
          <w:color w:val="000000"/>
          <w:sz w:val="24"/>
          <w:szCs w:val="24"/>
        </w:rPr>
        <w:t xml:space="preserve">高二（3）班  唐小满  20240307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一、我发现的问题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每天中午十二点下课，全校的人几乎同时往食堂走。我连着记了五天，从排到队尾到端上饭，最短要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9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分钟，最长的一次等了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 xml:space="preserve">28 </w:t>
      </w: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分钟。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排队的时间一长，午休就只剩下不到半小时，下午第一节课很多人都在打瞌睡。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二、原因分析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我在队伍旁边数过，一个窗口打一份饭大约要四十秒，其中一半的时间花在刷卡和找零上。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另外，三个年级同时下课，六个窗口里常常只开四个，人一多就全堵在门口。</w:t>
      </w:r>
    </w:p>
    <w:p>
      <w:pPr>
        <w:spacing w:before="0" w:after="0" w:line="360" w:lineRule="auto"/>
        <w:ind w:left="0" w:right="0" w:firstLineChars="0" w:firstLine="0"/>
        <w:jc w:val="left"/>
        <w:rPr>
          <w:rFonts w:ascii="黑体" w:hAnsi="黑体" w:eastAsia="黑体" w:cs="黑体" w:hint="eastAsia"/>
          <w:color w:val="000000"/>
          <w:sz w:val="28"/>
          <w:szCs w:val="28"/>
        </w:rPr>
      </w:pPr>
      <w:r>
        <w:rPr>
          <w:rFonts w:ascii="黑体" w:hAnsi="黑体" w:eastAsia="黑体" w:cs="黑体" w:hint="eastAsia"/>
          <w:color w:val="000000"/>
          <w:sz w:val="28"/>
          <w:szCs w:val="28"/>
        </w:rPr>
        <w:t>三、我的办法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第一，三个年级错开十分钟下课，高一先走，高三最后。第二，把刷卡的机器挪到队伍中间，排到窗口之前先把卡刷好。</w:t>
      </w:r>
    </w:p>
    <w:p>
      <w:pPr>
        <w:spacing w:before="0" w:after="0" w:line="360" w:lineRule="auto"/>
        <w:ind w:left="0" w:right="0" w:firstLineChars="200" w:firstLine="480"/>
        <w:jc w:val="both"/>
        <w:rPr>
          <w:rFonts w:ascii="Times New Roman" w:hAnsi="Times New Roman" w:eastAsia="宋体" w:cs="Times New Roman" w:hint="eastAsia"/>
          <w:color w:val="000000"/>
          <w:sz w:val="24"/>
          <w:szCs w:val="24"/>
        </w:rPr>
      </w:pPr>
      <w:r>
        <w:rPr>
          <w:rFonts w:ascii="Times New Roman" w:hAnsi="Times New Roman" w:eastAsia="宋体" w:cs="Times New Roman" w:hint="eastAsia"/>
          <w:color w:val="000000"/>
          <w:sz w:val="24"/>
          <w:szCs w:val="24"/>
        </w:rPr>
        <w:t>我把这个想法讲给食堂的师傅听，他说错峰以前试过，效果不错，只是后来没有坚持下来。</w:t>
      </w:r>
    </w:p>
    <w:sectPr>
      <w:footerReference w:type="default" r:id="rId6"/>
      <w:type w:val="nextPage"/>
      <w:pgSz w:w="11906" w:h="16838"/>
      <w:pgMar w:left="1803" w:right="1803" w:gutter="0" w:header="851" w:top="1440" w:footer="992" w:bottom="1440"/>
      <w:formProt w:val="false"/>
      <w:textDirection w:val="lrTb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ind w:left="0" w:right="0" w:firstLineChars="0" w:firstLine="0"/>
      <w:jc w:val="center"/>
    </w:pP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begin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instrText xml:space="preserve"> PAGE </w:instrTex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separate"/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t>1</w:t>
    </w:r>
    <w:r>
      <w:rPr>
        <w:rFonts w:ascii="Times New Roman" w:hAnsi="Times New Roman" w:eastAsia="Times New Roman" w:cs="Times New Roman" w:hint="eastAsia"/>
        <w:color w:val="000000"/>
        <w:sz w:val="18"/>
        <w:szCs w:val="18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 w:hint="eastAsia"/>
        <w:sz w:val="24"/>
        <w:szCs w:val="24"/>
        <w:lang w:val="en-US" w:eastAsia="zh-CN" w:bidi="ar-SA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libri" w:hAnsi="Calibri" w:eastAsia="ＭＳ ゴシック" w:cs="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 w:eastAsia="ＭＳ ゴシック" w:cs="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 w:eastAsia="ＭＳ ゴシック" w:cs="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 w:eastAsia="ＭＳ ゴシック" w:cs=""/>
      <w:b/>
      <w:bCs/>
      <w:i/>
      <w:iCs/>
      <w:color w:val="4F81BD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 w:eastAsia="ＭＳ ゴシック" w:cs=""/>
      <w:color w:val="243F60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 w:eastAsia="ＭＳ ゴシック" w:cs="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 w:eastAsia="ＭＳ ゴシック" w:cs=""/>
      <w:i/>
      <w:iCs/>
      <w:color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 w:eastAsia="ＭＳ ゴシック" w:cs=""/>
      <w:color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Calibri" w:hAnsi="Calibri" w:eastAsia="ＭＳ ゴシック" w:cs="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;Courier New" w:hAnsi="Courier;Courier New" w:cs="Courier;Courier New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SC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 w:end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next w:val="Normal"/>
    <w:qFormat/>
    <w:pPr>
      <w:spacing w:lineRule="auto" w:line="240"/>
    </w:pPr>
    <w:rPr>
      <w:b/>
      <w:bCs/>
      <w:color w:val="4F81BD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ＭＳ 明朝" w:cs="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qFormat/>
    <w:pPr/>
    <w:rPr>
      <w:rFonts w:ascii="Calibri" w:hAnsi="Calibri" w:eastAsia="ＭＳ ゴシック" w:cs="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spacing w:before="0" w:after="200"/>
      <w:ind w:hanging="360" w:start="720" w:end="0"/>
      <w:contextualSpacing/>
    </w:pPr>
    <w:rPr/>
  </w:style>
  <w:style w:type="paragraph" w:styleId="ListBullet3">
    <w:name w:val="List Bullet 3"/>
    <w:basedOn w:val="Normal"/>
    <w:pPr>
      <w:spacing w:before="0" w:after="200"/>
      <w:ind w:hanging="360" w:start="1080" w:end="0"/>
      <w:contextualSpacing/>
    </w:pPr>
    <w:rPr/>
  </w:style>
  <w:style w:type="paragraph" w:styleId="ListBullet">
    <w:name w:val="List Bullet"/>
    <w:basedOn w:val="Normal"/>
    <w:qFormat/>
    <w:pPr>
      <w:numPr>
        <w:ilvl w:val="0"/>
        <w:numId w:val="2"/>
      </w:numPr>
      <w:spacing w:before="0" w:after="200"/>
      <w:contextualSpacing/>
    </w:pPr>
    <w:rPr/>
  </w:style>
  <w:style w:type="paragraph" w:styleId="ListBullet21">
    <w:name w:val="List Bullet 21"/>
    <w:basedOn w:val="Normal"/>
    <w:qFormat/>
    <w:pPr>
      <w:numPr>
        <w:ilvl w:val="0"/>
        <w:numId w:val="3"/>
      </w:numPr>
      <w:spacing w:before="0" w:after="200"/>
      <w:contextualSpacing/>
    </w:pPr>
    <w:rPr/>
  </w:style>
  <w:style w:type="paragraph" w:styleId="ListBullet31">
    <w:name w:val="List Bullet 31"/>
    <w:basedOn w:val="Normal"/>
    <w:qFormat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qFormat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qFormat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qFormat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qFormat/>
    <w:pPr>
      <w:spacing w:before="0" w:after="120"/>
      <w:ind w:hanging="0" w:start="360" w:end="0"/>
      <w:contextualSpacing/>
    </w:pPr>
    <w:rPr/>
  </w:style>
  <w:style w:type="paragraph" w:styleId="ListContinue2">
    <w:name w:val="List Continue 2"/>
    <w:basedOn w:val="Normal"/>
    <w:qFormat/>
    <w:pPr>
      <w:spacing w:before="0" w:after="120"/>
      <w:ind w:hanging="0" w:start="720" w:end="0"/>
      <w:contextualSpacing/>
    </w:pPr>
    <w:rPr/>
  </w:style>
  <w:style w:type="paragraph" w:styleId="ListContinue3">
    <w:name w:val="List Continue 3"/>
    <w:basedOn w:val="Normal"/>
    <w:qFormat/>
    <w:pPr>
      <w:spacing w:before="0" w:after="120"/>
      <w:ind w:hanging="0" w:start="1080" w:end="0"/>
      <w:contextualSpacing/>
    </w:pPr>
    <w:rPr/>
  </w:style>
  <w:style w:type="paragraph" w:styleId="MacroText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;Courier New" w:hAnsi="Courier;Courier New" w:eastAsia="ＭＳ 明朝" w:cs="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qFormat/>
    <w:pPr/>
    <w:rPr>
      <w:i/>
      <w:iCs/>
      <w:color w:val="000000"/>
    </w:rPr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hanging="0" w:start="936" w:end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outlineLvl w:val="9"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LibreOffice/26.2.6.1$Windows_X86_64 LibreOffice_project/d1ee4fa77ef37aa4cfa80ea6fd156dcae5d60263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