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自行车棚为什么总是停不下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陆景明  20240316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学校的自行车棚画了大约 16 个车位，可是每天早上七点半以后来的人，基本上只能把车停在棚子外面的路边。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我在上周三早上数过，棚子里实际停了 12 辆车，中间却还空着好几块地方，只是谁也推不进去。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先到的同学喜欢把车停在离出口最近的位置，而且是横着停，一辆车占了两辆车的地方。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棚子里还有十几辆落满灰的旧车，听保安叔叔说是往届毕业生留下的，一直没有人处理。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第一，在地上重新画斜向的停车线，斜着停比横着停省地方。第二，请学校贴一张通知，一个月以后没有人认领的旧车统一清理。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另外可以按年级分区，高三的同学放学最晚，把离出口最近的那一片留给他们。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参考资料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[1] 对食堂、保安室工作人员的口头采访记录, 2024 年 4 月.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[2] 班主任提供的本班考勤与扣分记录, 2024.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