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before="0" w:after="0" w:line="360" w:lineRule="auto"/>
        <w:ind w:left="0" w:right="0" w:firstLineChars="0" w:firstLine="0"/>
        <w:jc w:val="center"/>
        <w:rPr>
          <w:rFonts w:ascii="黑体" w:hAnsi="黑体" w:eastAsia="黑体" w:cs="黑体" w:hint="eastAsia"/>
          <w:color w:val="000000"/>
          <w:sz w:val="44"/>
          <w:szCs w:val="44"/>
        </w:rPr>
      </w:pPr>
      <w:r>
        <w:rPr>
          <w:rFonts w:ascii="黑体" w:hAnsi="黑体" w:eastAsia="黑体" w:cs="黑体" w:hint="eastAsia"/>
          <w:color w:val="000000"/>
          <w:sz w:val="44"/>
          <w:szCs w:val="44"/>
        </w:rPr>
        <w:t>图书角的书，为什么总是有借无还</w:t>
      </w:r>
    </w:p>
    <w:p>
      <w:pPr>
        <w:spacing w:before="0" w:after="0" w:line="360" w:lineRule="auto"/>
        <w:ind w:left="0" w:right="0" w:firstLineChars="0" w:firstLine="0"/>
        <w:jc w:val="center"/>
        <w:rPr>
          <w:rFonts w:ascii="楷体" w:hAnsi="楷体" w:eastAsia="楷体" w:cs="楷体" w:hint="eastAsia"/>
          <w:color w:val="000000"/>
          <w:sz w:val="24"/>
          <w:szCs w:val="24"/>
        </w:rPr>
      </w:pPr>
      <w:r>
        <w:rPr>
          <w:rFonts w:ascii="楷体" w:hAnsi="楷体" w:eastAsia="楷体" w:cs="楷体" w:hint="eastAsia"/>
          <w:color w:val="000000"/>
          <w:sz w:val="24"/>
          <w:szCs w:val="24"/>
        </w:rPr>
        <w:t xml:space="preserve">高二（3）班  邱实  20240327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一、我发现的问题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</w: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开学的时候，班级图书角有 </w:t>
      </w: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20 </w:t>
      </w: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本书，到了期中只剩下 </w:t>
      </w: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11 </w:t>
      </w: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本。少掉的书不是丢了，而是借走以后一直没有人还。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</w: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想看的同学借不到，最后大家干脆不去图书角了，那个书架现在成了放水杯的地方。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二、原因分析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</w: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借书没有登记。谁拿走了哪一本，什么时候拿的，没有人说得清，想催也不知道该催谁。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</w: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另外，书上没有任何记号，带回家以后很容易和自己的书混在一起，时间一长连借书的人自己都忘了。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三、我的办法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</w: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我用 </w:t>
      </w: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Excel </w:t>
      </w: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做了一张借书登记表，打印出来挂在书架旁边，借书的时候写上书名、姓名和日期。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</w: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每周五放学前，图书管理员对一次表，超过两周没有还的，在班级群里提醒一声。</w:t>
      </w:r>
    </w:p>
    <w:sectPr>
      <w:footerReference w:type="default" r:id="rId6"/>
      <w:type w:val="nextPage"/>
      <w:pgSz w:w="11906" w:h="16838"/>
      <w:pgMar w:left="1803" w:right="1803" w:gutter="0" w:header="851" w:top="1440" w:footer="992" w:bottom="1440"/>
      <w:formProt w:val="false"/>
      <w:textDirection w:val="lrTb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ind w:left="0" w:right="0" w:firstLineChars="0" w:firstLine="0"/>
      <w:jc w:val="center"/>
    </w:pP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begin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separate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t>1</w: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 w:hint="eastAsia"/>
        <w:sz w:val="24"/>
        <w:szCs w:val="24"/>
        <w:lang w:val="en-US" w:eastAsia="zh-CN" w:bidi="ar-SA"/>
      </w:rPr>
    </w:rPrDefault>
    <w:pPrDefault>
      <w:pPr/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ＭＳ 明朝" w:cs="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libri" w:hAnsi="Calibri" w:eastAsia="ＭＳ ゴシック" w:cs="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libri" w:hAnsi="Calibri" w:eastAsia="ＭＳ ゴシック" w:cs="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libri" w:hAnsi="Calibri" w:eastAsia="ＭＳ ゴシック" w:cs="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Calibri" w:hAnsi="Calibri" w:eastAsia="ＭＳ ゴシック" w:cs=""/>
      <w:b/>
      <w:bCs/>
      <w:i/>
      <w:iCs/>
      <w:color w:val="4F81BD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libri" w:hAnsi="Calibri" w:eastAsia="ＭＳ ゴシック" w:cs=""/>
      <w:color w:val="243F6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libri" w:hAnsi="Calibri" w:eastAsia="ＭＳ ゴシック" w:cs="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libri" w:hAnsi="Calibri" w:eastAsia="ＭＳ ゴシック" w:cs=""/>
      <w:i/>
      <w:iCs/>
      <w:color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libri" w:hAnsi="Calibri" w:eastAsia="ＭＳ ゴシック" w:cs=""/>
      <w:color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libri" w:hAnsi="Calibri" w:eastAsia="ＭＳ ゴシック" w:cs=""/>
      <w:i/>
      <w:iCs/>
      <w:color w:val="404040"/>
      <w:sz w:val="20"/>
      <w:szCs w:val="20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Heading1Char">
    <w:name w:val="Heading 1 Char"/>
    <w:basedOn w:val="DefaultParagraphFont"/>
    <w:qFormat/>
    <w:rPr>
      <w:rFonts w:ascii="Calibri" w:hAnsi="Calibri" w:eastAsia="ＭＳ ゴシック" w:cs=""/>
      <w:b/>
      <w:bCs/>
      <w:color w:val="365F91"/>
      <w:sz w:val="28"/>
      <w:szCs w:val="28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"/>
      <w:b/>
      <w:bCs/>
      <w:color w:val="4F81BD"/>
      <w:sz w:val="26"/>
      <w:szCs w:val="26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"/>
      <w:b/>
      <w:bCs/>
      <w:color w:val="4F81BD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"/>
      <w:color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qFormat/>
    <w:rPr>
      <w:rFonts w:ascii="Calibri" w:hAnsi="Calibri" w:eastAsia="ＭＳ ゴシック" w:cs=""/>
      <w:i/>
      <w:iCs/>
      <w:color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qFormat/>
    <w:rPr/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MacroTextChar">
    <w:name w:val="Macro Text Char"/>
    <w:basedOn w:val="DefaultParagraphFont"/>
    <w:qFormat/>
    <w:rPr>
      <w:rFonts w:ascii="Courier;Courier New" w:hAnsi="Courier;Courier New" w:cs="Courier;Courier New"/>
      <w:sz w:val="20"/>
      <w:szCs w:val="20"/>
    </w:rPr>
  </w:style>
  <w:style w:type="character" w:styleId="QuoteChar">
    <w:name w:val="Quote Char"/>
    <w:basedOn w:val="DefaultParagraphFont"/>
    <w:qFormat/>
    <w:rPr>
      <w:i/>
      <w:iCs/>
      <w:color w:val="00000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"/>
      <w:b/>
      <w:bCs/>
      <w:i/>
      <w:iCs/>
      <w:color w:val="4F81BD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"/>
      <w:color w:val="243F6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"/>
      <w:i/>
      <w:iCs/>
      <w:color w:val="243F6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"/>
      <w:i/>
      <w:iCs/>
      <w:color w:val="40404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"/>
      <w:color w:val="4F81BD"/>
      <w:sz w:val="20"/>
      <w:szCs w:val="20"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"/>
      <w:i/>
      <w:iCs/>
      <w:color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qFormat/>
    <w:rPr>
      <w:b/>
      <w:bCs/>
      <w:i/>
      <w:iCs/>
      <w:color w:val="4F81BD"/>
    </w:rPr>
  </w:style>
  <w:style w:type="character" w:styleId="SubtleEmphasis">
    <w:name w:val="Subtle Emphasis"/>
    <w:basedOn w:val="DefaultParagraphFont"/>
    <w:qFormat/>
    <w:rPr>
      <w:i/>
      <w:iCs/>
      <w:color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SC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 w:end="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aption1">
    <w:name w:val="caption1"/>
    <w:basedOn w:val="Normal"/>
    <w:next w:val="Normal"/>
    <w:qFormat/>
    <w:pPr>
      <w:spacing w:lineRule="auto" w:line="240"/>
    </w:pPr>
    <w:rPr>
      <w:b/>
      <w:bCs/>
      <w:color w:val="4F81BD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ＭＳ 明朝" w:cs="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/>
      <w:color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qFormat/>
    <w:pPr/>
    <w:rPr>
      <w:rFonts w:ascii="Calibri" w:hAnsi="Calibri" w:eastAsia="ＭＳ ゴシック" w:cs="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hanging="0" w:start="720" w:end="0"/>
      <w:contextualSpacing/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ListBullet2">
    <w:name w:val="List Bullet 2"/>
    <w:basedOn w:val="Normal"/>
    <w:pPr>
      <w:spacing w:before="0" w:after="200"/>
      <w:ind w:hanging="360" w:start="720" w:end="0"/>
      <w:contextualSpacing/>
    </w:pPr>
    <w:rPr/>
  </w:style>
  <w:style w:type="paragraph" w:styleId="ListBullet3">
    <w:name w:val="List Bullet 3"/>
    <w:basedOn w:val="Normal"/>
    <w:pPr>
      <w:spacing w:before="0" w:after="200"/>
      <w:ind w:hanging="360" w:start="1080" w:end="0"/>
      <w:contextualSpacing/>
    </w:pPr>
    <w:rPr/>
  </w:style>
  <w:style w:type="paragraph" w:styleId="ListBullet">
    <w:name w:val="List Bullet"/>
    <w:basedOn w:val="Normal"/>
    <w:qFormat/>
    <w:pPr>
      <w:numPr>
        <w:ilvl w:val="0"/>
        <w:numId w:val="2"/>
      </w:numPr>
      <w:spacing w:before="0" w:after="200"/>
      <w:contextualSpacing/>
    </w:pPr>
    <w:rPr/>
  </w:style>
  <w:style w:type="paragraph" w:styleId="ListBullet21">
    <w:name w:val="List Bullet 21"/>
    <w:basedOn w:val="Normal"/>
    <w:qFormat/>
    <w:pPr>
      <w:numPr>
        <w:ilvl w:val="0"/>
        <w:numId w:val="3"/>
      </w:numPr>
      <w:spacing w:before="0" w:after="200"/>
      <w:contextualSpacing/>
    </w:pPr>
    <w:rPr/>
  </w:style>
  <w:style w:type="paragraph" w:styleId="ListBullet31">
    <w:name w:val="List Bullet 31"/>
    <w:basedOn w:val="Normal"/>
    <w:qFormat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qFormat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qFormat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qFormat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qFormat/>
    <w:pPr>
      <w:spacing w:before="0" w:after="120"/>
      <w:ind w:hanging="0" w:start="360" w:end="0"/>
      <w:contextualSpacing/>
    </w:pPr>
    <w:rPr/>
  </w:style>
  <w:style w:type="paragraph" w:styleId="ListContinue2">
    <w:name w:val="List Continue 2"/>
    <w:basedOn w:val="Normal"/>
    <w:qFormat/>
    <w:pPr>
      <w:spacing w:before="0" w:after="120"/>
      <w:ind w:hanging="0" w:start="720" w:end="0"/>
      <w:contextualSpacing/>
    </w:pPr>
    <w:rPr/>
  </w:style>
  <w:style w:type="paragraph" w:styleId="ListContinue3">
    <w:name w:val="List Continue 3"/>
    <w:basedOn w:val="Normal"/>
    <w:qFormat/>
    <w:pPr>
      <w:spacing w:before="0" w:after="120"/>
      <w:ind w:hanging="0" w:start="1080" w:end="0"/>
      <w:contextualSpacing/>
    </w:pPr>
    <w:rPr/>
  </w:style>
  <w:style w:type="paragraph" w:styleId="MacroText">
    <w:name w:val="macro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;Courier New" w:hAnsi="Courier;Courier New" w:eastAsia="ＭＳ 明朝" w:cs="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qFormat/>
    <w:pPr/>
    <w:rPr>
      <w:i/>
      <w:iCs/>
      <w:color w:val="000000"/>
    </w:rPr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hanging="0" w:start="936" w:end="936"/>
    </w:pPr>
    <w:rPr>
      <w:b/>
      <w:bCs/>
      <w:i/>
      <w:iCs/>
      <w:color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numPr>
        <w:ilvl w:val="0"/>
        <w:numId w:val="0"/>
      </w:numPr>
      <w:outlineLvl w:val="9"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LibreOffice/26.2.6.1$Windows_X86_64 LibreOffice_project/d1ee4fa77ef37aa4cfa80ea6fd156dcae5d60263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en-CA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