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4"/>
        </w:rPr>
        <w:t>自行车棚为什么总是停不下</w:t>
      </w:r>
    </w:p>
    <w:p>
      <w:pPr>
        <w:jc w:val="center"/>
      </w:pPr>
      <w:r>
        <w:rPr>
          <w:rFonts w:ascii="Calibri" w:hAnsi="Calibri" w:eastAsia="等线"/>
          <w:sz w:val="21"/>
        </w:rPr>
        <w:t>许嘉树 20240304</w:t>
      </w:r>
    </w:p>
    <w:p>
      <w:r>
        <w:rPr>
          <w:rFonts w:ascii="Calibri" w:hAnsi="Calibri" w:eastAsia="等线"/>
          <w:sz w:val="21"/>
        </w:rPr>
        <w:t>我发现的问题</w:t>
      </w:r>
    </w:p>
    <w:p>
      <w:pPr>
        <w:spacing w:line="276" w:lineRule="auto"/>
        <w:ind w:firstLine="420"/>
        <w:jc w:val="left"/>
      </w:pPr>
      <w:r>
        <w:rPr>
          <w:rFonts w:ascii="Calibri" w:hAnsi="Calibri" w:eastAsia="等线"/>
          <w:sz w:val="21"/>
        </w:rPr>
        <w:t>学校的自行车棚画了大约 23 个车位，可是每天早上七点半以后来的人，基本上只能把车停在棚子外面的路边。</w:t>
      </w:r>
    </w:p>
    <w:p>
      <w:pPr>
        <w:spacing w:line="276" w:lineRule="auto"/>
        <w:ind w:firstLine="420"/>
        <w:jc w:val="left"/>
      </w:pPr>
      <w:r>
        <w:rPr>
          <w:rFonts w:ascii="Calibri" w:hAnsi="Calibri" w:eastAsia="等线"/>
          <w:sz w:val="21"/>
        </w:rPr>
        <w:t>我在上周三早上数过，棚子里实际停了 12 辆车，中间却还空着好几块地方，只是谁也推不进去。</w:t>
      </w:r>
    </w:p>
    <w:p>
      <w:r>
        <w:rPr>
          <w:rFonts w:ascii="Calibri" w:hAnsi="Calibri" w:eastAsia="等线"/>
          <w:sz w:val="21"/>
        </w:rPr>
        <w:t>原因分析</w:t>
      </w:r>
    </w:p>
    <w:p>
      <w:pPr>
        <w:spacing w:line="276" w:lineRule="auto"/>
        <w:ind w:firstLine="420"/>
        <w:jc w:val="left"/>
      </w:pPr>
      <w:r>
        <w:rPr>
          <w:rFonts w:ascii="Calibri" w:hAnsi="Calibri" w:eastAsia="等线"/>
          <w:sz w:val="21"/>
        </w:rPr>
        <w:t>先到的同学喜欢把车停在离出口最近的位置，而且是横着停，一辆车占了两辆车的地方。</w:t>
      </w:r>
    </w:p>
    <w:p>
      <w:pPr>
        <w:spacing w:line="276" w:lineRule="auto"/>
        <w:ind w:firstLine="420"/>
        <w:jc w:val="left"/>
      </w:pPr>
      <w:r>
        <w:rPr>
          <w:rFonts w:ascii="Calibri" w:hAnsi="Calibri" w:eastAsia="等线"/>
          <w:sz w:val="21"/>
        </w:rPr>
        <w:t>棚子里还有十几辆落满灰的旧车，听保安叔叔说是往届毕业生留下的，一直没有人处理。</w:t>
      </w:r>
    </w:p>
    <w:p>
      <w:r>
        <w:rPr>
          <w:rFonts w:ascii="Calibri" w:hAnsi="Calibri" w:eastAsia="等线"/>
          <w:sz w:val="21"/>
        </w:rPr>
        <w:t>我的办法</w:t>
      </w:r>
    </w:p>
    <w:p>
      <w:pPr>
        <w:spacing w:line="276" w:lineRule="auto"/>
        <w:ind w:firstLine="420"/>
        <w:jc w:val="left"/>
      </w:pPr>
      <w:r>
        <w:rPr>
          <w:rFonts w:ascii="Calibri" w:hAnsi="Calibri" w:eastAsia="等线"/>
          <w:sz w:val="21"/>
        </w:rPr>
        <w:t>第一，在地上重新画斜向的停车线，斜着停比横着停省地方。第二，请学校贴一张通知，一个月以后没有人认领的旧车统一清理。</w:t>
      </w:r>
    </w:p>
    <w:p>
      <w:pPr>
        <w:spacing w:line="276" w:lineRule="auto"/>
        <w:ind w:firstLine="420"/>
        <w:jc w:val="left"/>
      </w:pPr>
      <w:r>
        <w:rPr>
          <w:rFonts w:ascii="Calibri" w:hAnsi="Calibri" w:eastAsia="等线"/>
          <w:sz w:val="21"/>
        </w:rPr>
        <w:t>另外可以按年级分区，高三的同学放学最晚，把离出口最近的那一片留给他们。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