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研究性学习小报告 格式要求</w:t>
      </w:r>
    </w:p>
    <w:p>
      <w:r>
        <w:t>青岚中学 教务处</w:t>
      </w:r>
    </w:p>
    <w:p/>
    <w:p>
      <w:r>
        <w:t>一、页面：A4 纸，竖向。页边距上、下 2.54 厘米，左、右 3.18 厘米。</w:t>
      </w:r>
    </w:p>
    <w:p>
      <w:r>
        <w:t>二、题目：黑体，二号，居中，不加粗，不加下划线。</w:t>
      </w:r>
    </w:p>
    <w:p>
      <w:r>
        <w:t>三、班级、姓名、学号：写在题目下面一行，楷体，小四，居中。写法统一成「高二（3）班  姓名  学号」，中间各空两格。</w:t>
      </w:r>
    </w:p>
    <w:p>
      <w:r>
        <w:t>四、小标题：黑体，四号，顶格，不加粗。</w:t>
      </w:r>
    </w:p>
    <w:p>
      <w:r>
        <w:t>五、正文：宋体，小四；英文和数字用 Times New Roman。每段首行缩进两个字，1.5 倍行距，两端对齐。段与段之间不空行。全文黑色。</w:t>
      </w:r>
    </w:p>
    <w:p>
      <w:r>
        <w:t>六、表格和图片：保留，居中。</w:t>
      </w:r>
    </w:p>
    <w:p>
      <w:r>
        <w:t>七、页码：页面底端居中。</w:t>
      </w:r>
    </w:p>
    <w:p>
      <w:r>
        <w:t>八、文件名：学号-姓名.docx，例如 20240301-张三.docx。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