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rFonts w:ascii="Times New Roman" w:cs="Times New Roman" w:eastAsia="Times New Roman" w:hAnsi="Times New Roman"/>
        </w:rPr>
      </w:pPr>
      <w:bookmarkStart w:colFirst="0" w:colLast="0" w:name="_3wjbd1fidlgk" w:id="0"/>
      <w:bookmarkEnd w:id="0"/>
      <w:r w:rsidDel="00000000" w:rsidR="00000000" w:rsidRPr="00000000">
        <w:rPr>
          <w:rtl w:val="0"/>
        </w:rPr>
      </w:r>
    </w:p>
    <w:p w:rsidR="00000000" w:rsidDel="00000000" w:rsidP="00000000" w:rsidRDefault="00000000" w:rsidRPr="00000000">
      <w:pPr>
        <w:pStyle w:val="Title"/>
        <w:contextualSpacing w:val="0"/>
        <w:jc w:val="center"/>
        <w:rPr>
          <w:rFonts w:ascii="Times New Roman" w:cs="Times New Roman" w:eastAsia="Times New Roman" w:hAnsi="Times New Roman"/>
        </w:rPr>
      </w:pPr>
      <w:bookmarkStart w:colFirst="0" w:colLast="0" w:name="_zc7gecxd9uc0" w:id="1"/>
      <w:bookmarkEnd w:id="1"/>
      <w:r w:rsidDel="00000000" w:rsidR="00000000" w:rsidRPr="00000000">
        <w:rPr>
          <w:rtl w:val="0"/>
        </w:rPr>
      </w:r>
    </w:p>
    <w:p w:rsidR="00000000" w:rsidDel="00000000" w:rsidP="00000000" w:rsidRDefault="00000000" w:rsidRPr="00000000">
      <w:pPr>
        <w:pStyle w:val="Title"/>
        <w:contextualSpacing w:val="0"/>
        <w:jc w:val="center"/>
        <w:rPr>
          <w:rFonts w:ascii="Times New Roman" w:cs="Times New Roman" w:eastAsia="Times New Roman" w:hAnsi="Times New Roman"/>
        </w:rPr>
      </w:pPr>
      <w:bookmarkStart w:colFirst="0" w:colLast="0" w:name="_1llx90375wy6" w:id="2"/>
      <w:bookmarkEnd w:id="2"/>
      <w:r w:rsidDel="00000000" w:rsidR="00000000" w:rsidRPr="00000000">
        <w:rPr>
          <w:rtl w:val="0"/>
        </w:rPr>
      </w:r>
    </w:p>
    <w:p w:rsidR="00000000" w:rsidDel="00000000" w:rsidP="00000000" w:rsidRDefault="00000000" w:rsidRPr="00000000">
      <w:pPr>
        <w:pStyle w:val="Title"/>
        <w:contextualSpacing w:val="0"/>
        <w:jc w:val="center"/>
        <w:rPr>
          <w:rFonts w:ascii="Times New Roman" w:cs="Times New Roman" w:eastAsia="Times New Roman" w:hAnsi="Times New Roman"/>
        </w:rPr>
      </w:pPr>
      <w:bookmarkStart w:colFirst="0" w:colLast="0" w:name="_mnklq5tcys3l" w:id="3"/>
      <w:bookmarkEnd w:id="3"/>
      <w:r w:rsidDel="00000000" w:rsidR="00000000" w:rsidRPr="00000000">
        <w:rPr>
          <w:rtl w:val="0"/>
        </w:rPr>
      </w:r>
    </w:p>
    <w:p w:rsidR="00000000" w:rsidDel="00000000" w:rsidP="00000000" w:rsidRDefault="00000000" w:rsidRPr="00000000">
      <w:pPr>
        <w:pStyle w:val="Title"/>
        <w:ind w:left="0" w:firstLine="0"/>
        <w:contextualSpacing w:val="0"/>
        <w:jc w:val="left"/>
        <w:rPr>
          <w:rFonts w:ascii="Times New Roman" w:cs="Times New Roman" w:eastAsia="Times New Roman" w:hAnsi="Times New Roman"/>
        </w:rPr>
      </w:pPr>
      <w:bookmarkStart w:colFirst="0" w:colLast="0" w:name="_xd1gb8hd37qa" w:id="4"/>
      <w:bookmarkEnd w:id="4"/>
      <w:r w:rsidDel="00000000" w:rsidR="00000000" w:rsidRPr="00000000">
        <w:rPr>
          <w:rtl w:val="0"/>
        </w:rPr>
      </w:r>
    </w:p>
    <w:p w:rsidR="00000000" w:rsidDel="00000000" w:rsidP="00000000" w:rsidRDefault="00000000" w:rsidRPr="00000000">
      <w:pPr>
        <w:pStyle w:val="Title"/>
        <w:ind w:left="0" w:firstLine="0"/>
        <w:contextualSpacing w:val="0"/>
        <w:jc w:val="center"/>
        <w:rPr>
          <w:rFonts w:ascii="Times New Roman" w:cs="Times New Roman" w:eastAsia="Times New Roman" w:hAnsi="Times New Roman"/>
        </w:rPr>
      </w:pPr>
      <w:bookmarkStart w:colFirst="0" w:colLast="0" w:name="_1aepph8d9nl9" w:id="5"/>
      <w:bookmarkEnd w:id="5"/>
      <w:r w:rsidDel="00000000" w:rsidR="00000000" w:rsidRPr="00000000">
        <w:rPr>
          <w:rFonts w:ascii="Times New Roman" w:cs="Times New Roman" w:eastAsia="Times New Roman" w:hAnsi="Times New Roman"/>
          <w:rtl w:val="0"/>
        </w:rPr>
        <w:t xml:space="preserve">Mobile Storage Analytics</w:t>
      </w:r>
    </w:p>
    <w:p w:rsidR="00000000" w:rsidDel="00000000" w:rsidP="00000000" w:rsidRDefault="00000000" w:rsidRPr="00000000">
      <w:pPr>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sz w:val="36"/>
          <w:szCs w:val="36"/>
          <w:rtl w:val="0"/>
        </w:rPr>
        <w:t xml:space="preserve">Test Plan</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Team CodeStars</w:t>
      </w:r>
    </w:p>
    <w:p w:rsidR="00000000" w:rsidDel="00000000" w:rsidP="00000000" w:rsidRDefault="00000000" w:rsidRPr="00000000">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Project Members</w:t>
      </w:r>
    </w:p>
    <w:p w:rsidR="00000000" w:rsidDel="00000000" w:rsidP="00000000" w:rsidRDefault="00000000" w:rsidRPr="00000000">
      <w:pPr>
        <w:contextualSpacing w:val="0"/>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Hisham Alhussain</w:t>
        <w:tab/>
        <w:tab/>
        <w:tab/>
        <w:tab/>
        <w:t xml:space="preserve">• Matthew LeBlanc </w:t>
        <w:tab/>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Joy Liu</w:t>
        <w:tab/>
        <w:tab/>
        <w:t xml:space="preserve">               </w:t>
        <w:tab/>
        <w:tab/>
        <w:tab/>
        <w:t xml:space="preserve">• Yueying Liu</w:t>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Paul Maurais</w:t>
        <w:tab/>
        <w:tab/>
        <w:tab/>
        <w:tab/>
        <w:tab/>
        <w:t xml:space="preserve">• Aisiri Murulidhar</w:t>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Siddharth Naidu</w:t>
        <w:tab/>
        <w:tab/>
        <w:tab/>
        <w:tab/>
        <w:t xml:space="preserve">• Varun Sharma</w:t>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Andrew Sharp</w:t>
        <w:tab/>
        <w:tab/>
        <w:tab/>
        <w:tab/>
        <w:t xml:space="preserve">• Quyen Tran</w:t>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Cody Dyl (manager)</w:t>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Style w:val="Heading2"/>
        <w:tabs>
          <w:tab w:val="right" w:pos="9360"/>
        </w:tabs>
        <w:spacing w:before="80" w:line="240" w:lineRule="auto"/>
        <w:contextualSpacing w:val="0"/>
        <w:rPr>
          <w:rFonts w:ascii="Times New Roman" w:cs="Times New Roman" w:eastAsia="Times New Roman" w:hAnsi="Times New Roman"/>
        </w:rPr>
      </w:pPr>
      <w:bookmarkStart w:colFirst="0" w:colLast="0" w:name="_42f20jog4lyz" w:id="6"/>
      <w:bookmarkEnd w:id="6"/>
      <w:r w:rsidDel="00000000" w:rsidR="00000000" w:rsidRPr="00000000">
        <w:rPr>
          <w:rtl w:val="0"/>
        </w:rPr>
      </w:r>
    </w:p>
    <w:p w:rsidR="00000000" w:rsidDel="00000000" w:rsidP="00000000" w:rsidRDefault="00000000" w:rsidRPr="00000000">
      <w:pPr>
        <w:pStyle w:val="Heading2"/>
        <w:tabs>
          <w:tab w:val="right" w:pos="9360"/>
        </w:tabs>
        <w:spacing w:before="80" w:line="240" w:lineRule="auto"/>
        <w:contextualSpacing w:val="0"/>
        <w:rPr>
          <w:rFonts w:ascii="Times New Roman" w:cs="Times New Roman" w:eastAsia="Times New Roman" w:hAnsi="Times New Roman"/>
        </w:rPr>
      </w:pPr>
      <w:bookmarkStart w:colFirst="0" w:colLast="0" w:name="_lww90us17lec" w:id="7"/>
      <w:bookmarkEnd w:id="7"/>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wsutaz8tn4a3">
            <w:r w:rsidDel="00000000" w:rsidR="00000000" w:rsidRPr="00000000">
              <w:rPr>
                <w:rFonts w:ascii="Times New Roman" w:cs="Times New Roman" w:eastAsia="Times New Roman" w:hAnsi="Times New Roman"/>
                <w:rtl w:val="0"/>
              </w:rPr>
              <w:t xml:space="preserve">Test Case ID: #1 (Login Functionality)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_wsutaz8tn4a3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rPr>
          </w:pPr>
          <w:hyperlink w:anchor="_hfpmfqh5k87s">
            <w:r w:rsidDel="00000000" w:rsidR="00000000" w:rsidRPr="00000000">
              <w:rPr>
                <w:rFonts w:ascii="Times New Roman" w:cs="Times New Roman" w:eastAsia="Times New Roman" w:hAnsi="Times New Roman"/>
                <w:rtl w:val="0"/>
              </w:rPr>
              <w:t xml:space="preserve">Test Case ID: #2 (Aggregated Info For Users)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_hfpmfqh5k87s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rPr>
          </w:pPr>
          <w:hyperlink w:anchor="_rwyu0v7layc6">
            <w:r w:rsidDel="00000000" w:rsidR="00000000" w:rsidRPr="00000000">
              <w:rPr>
                <w:rFonts w:ascii="Times New Roman" w:cs="Times New Roman" w:eastAsia="Times New Roman" w:hAnsi="Times New Roman"/>
                <w:rtl w:val="0"/>
              </w:rPr>
              <w:t xml:space="preserve">Test Case ID: #3 (Data Visualization)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_rwyu0v7layc6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rPr>
          </w:pPr>
          <w:hyperlink w:anchor="_t6gfkbk8z2z8">
            <w:r w:rsidDel="00000000" w:rsidR="00000000" w:rsidRPr="00000000">
              <w:rPr>
                <w:rFonts w:ascii="Times New Roman" w:cs="Times New Roman" w:eastAsia="Times New Roman" w:hAnsi="Times New Roman"/>
                <w:rtl w:val="0"/>
              </w:rPr>
              <w:t xml:space="preserve">Test Case ID: #4 (Filter)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_t6gfkbk8z2z8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rPr>
          </w:pPr>
          <w:hyperlink w:anchor="_gfz0up9pexo0">
            <w:r w:rsidDel="00000000" w:rsidR="00000000" w:rsidRPr="00000000">
              <w:rPr>
                <w:rFonts w:ascii="Times New Roman" w:cs="Times New Roman" w:eastAsia="Times New Roman" w:hAnsi="Times New Roman"/>
                <w:rtl w:val="0"/>
              </w:rPr>
              <w:t xml:space="preserve">Test Case ID: #5 (Storage List View)</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_gfz0up9pexo0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rPr>
          </w:pPr>
          <w:hyperlink w:anchor="_y7xsy8x1rzkk">
            <w:r w:rsidDel="00000000" w:rsidR="00000000" w:rsidRPr="00000000">
              <w:rPr>
                <w:rFonts w:ascii="Times New Roman" w:cs="Times New Roman" w:eastAsia="Times New Roman" w:hAnsi="Times New Roman"/>
                <w:rtl w:val="0"/>
              </w:rPr>
              <w:t xml:space="preserve">Test Case ID: #6 (Disk Info)</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_y7xsy8x1rzkk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rPr>
          </w:pPr>
          <w:hyperlink w:anchor="_va4msa1kc979">
            <w:r w:rsidDel="00000000" w:rsidR="00000000" w:rsidRPr="00000000">
              <w:rPr>
                <w:rFonts w:ascii="Times New Roman" w:cs="Times New Roman" w:eastAsia="Times New Roman" w:hAnsi="Times New Roman"/>
                <w:rtl w:val="0"/>
              </w:rPr>
              <w:t xml:space="preserve">Test case ID: #7 (Alerts)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_va4msa1kc979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rPr>
          </w:pPr>
          <w:hyperlink w:anchor="_qs1nl1bscr4u">
            <w:r w:rsidDel="00000000" w:rsidR="00000000" w:rsidRPr="00000000">
              <w:rPr>
                <w:rFonts w:ascii="Times New Roman" w:cs="Times New Roman" w:eastAsia="Times New Roman" w:hAnsi="Times New Roman"/>
                <w:rtl w:val="0"/>
              </w:rPr>
              <w:t xml:space="preserve">Test case ID: #8 (Unit Test 1 - Toggle Display)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_qs1nl1bscr4u \h </w:instrText>
            <w:fldChar w:fldCharType="separate"/>
          </w:r>
          <w:r w:rsidDel="00000000" w:rsidR="00000000" w:rsidRPr="00000000">
            <w:rPr>
              <w:rFonts w:ascii="Times New Roman" w:cs="Times New Roman" w:eastAsia="Times New Roman" w:hAnsi="Times New Roman"/>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rPr>
          </w:pPr>
          <w:hyperlink w:anchor="_93uclzsc9yca">
            <w:r w:rsidDel="00000000" w:rsidR="00000000" w:rsidRPr="00000000">
              <w:rPr>
                <w:rFonts w:ascii="Times New Roman" w:cs="Times New Roman" w:eastAsia="Times New Roman" w:hAnsi="Times New Roman"/>
                <w:rtl w:val="0"/>
              </w:rPr>
              <w:t xml:space="preserve">Test Case ID: # 9 (Unit Case 2 – Search Storage Name)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_93uclzsc9yca \h </w:instrText>
            <w:fldChar w:fldCharType="separate"/>
          </w:r>
          <w:r w:rsidDel="00000000" w:rsidR="00000000" w:rsidRPr="00000000">
            <w:rPr>
              <w:rFonts w:ascii="Times New Roman" w:cs="Times New Roman" w:eastAsia="Times New Roman" w:hAnsi="Times New Roman"/>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rFonts w:ascii="Times New Roman" w:cs="Times New Roman" w:eastAsia="Times New Roman" w:hAnsi="Times New Roman"/>
            </w:rPr>
          </w:pPr>
          <w:hyperlink w:anchor="_e8cnapuh44r7">
            <w:r w:rsidDel="00000000" w:rsidR="00000000" w:rsidRPr="00000000">
              <w:rPr>
                <w:rFonts w:ascii="Times New Roman" w:cs="Times New Roman" w:eastAsia="Times New Roman" w:hAnsi="Times New Roman"/>
                <w:rtl w:val="0"/>
              </w:rPr>
              <w:t xml:space="preserve">Test Case ID #10 (Integration Test)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_e8cnapuh44r7 \h </w:instrText>
            <w:fldChar w:fldCharType="separate"/>
          </w:r>
          <w:r w:rsidDel="00000000" w:rsidR="00000000" w:rsidRPr="00000000">
            <w:rPr>
              <w:rFonts w:ascii="Times New Roman" w:cs="Times New Roman" w:eastAsia="Times New Roman" w:hAnsi="Times New Roman"/>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wsutaz8tn4a3" w:id="8"/>
      <w:bookmarkEnd w:id="8"/>
      <w:r w:rsidDel="00000000" w:rsidR="00000000" w:rsidRPr="00000000">
        <w:rPr>
          <w:rFonts w:ascii="Times New Roman" w:cs="Times New Roman" w:eastAsia="Times New Roman" w:hAnsi="Times New Roman"/>
          <w:rtl w:val="0"/>
        </w:rPr>
        <w:t xml:space="preserve">Test Case ID: #1 (Login Functionality)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login functionality allows user access control and encapsulation of individual accounts.  Users will be asked create a unique password that will be hashed and mapped to an account identification number.  The map of IDs and hashes will be stored on a database.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 </w:t>
      </w:r>
      <w:r w:rsidDel="00000000" w:rsidR="00000000" w:rsidRPr="00000000">
        <w:rPr>
          <w:rFonts w:ascii="Times New Roman" w:cs="Times New Roman" w:eastAsia="Times New Roman" w:hAnsi="Times New Roman"/>
          <w:rtl w:val="0"/>
        </w:rPr>
        <w:t xml:space="preserve">To ensure that a user's login attempt can be properly verified (correct passwords trigger a login, incorrect passwords trigger a failure)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approach: </w:t>
      </w:r>
      <w:r w:rsidDel="00000000" w:rsidR="00000000" w:rsidRPr="00000000">
        <w:rPr>
          <w:rFonts w:ascii="Times New Roman" w:cs="Times New Roman" w:eastAsia="Times New Roman" w:hAnsi="Times New Roman"/>
          <w:rtl w:val="0"/>
        </w:rPr>
        <w:t xml:space="preserve">Black-box</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is not logged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least one properly configured account exists in the database.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1"/>
        <w:tblW w:w="8745.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3180"/>
        <w:gridCol w:w="3420"/>
        <w:gridCol w:w="1035"/>
        <w:tblGridChange w:id="0">
          <w:tblGrid>
            <w:gridCol w:w="1110"/>
            <w:gridCol w:w="3180"/>
            <w:gridCol w:w="3420"/>
            <w:gridCol w:w="1035"/>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Number</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Steps</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Data</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r>
      <w:tr>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ID and no password are entered</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data</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 failure</w:t>
            </w:r>
          </w:p>
        </w:tc>
      </w:tr>
      <w:tr>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ID and a correct password are entered </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correct password corresponding to a hash in the database</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 failure</w:t>
            </w:r>
          </w:p>
        </w:tc>
      </w:tr>
      <w:tr>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ID and an incorrect password are entered</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incorrect password</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 failure</w:t>
            </w:r>
          </w:p>
        </w:tc>
      </w:tr>
      <w:tr>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correct ID and no password are entered</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ID in the database</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 failure</w:t>
            </w:r>
          </w:p>
        </w:tc>
      </w:tr>
      <w:tr>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incorrect ID and no password are entered</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ID not in the database</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 failure</w:t>
            </w:r>
          </w:p>
        </w:tc>
      </w:tr>
      <w:tr>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incorrect ID and a correct password are entered</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ID not in the database and a password corresponding to a hash in the database</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 failure</w:t>
            </w:r>
          </w:p>
        </w:tc>
      </w:tr>
      <w:tr>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incorrect ID and an incorrect password are entered</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ID not in the database and a password that does not correspond to a hash in the database</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 failure</w:t>
            </w:r>
          </w:p>
        </w:tc>
      </w:tr>
      <w:tr>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correct ID and an incorrect password are entered</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ID in the database and a password that does not correspond to a hash in the database </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 failure</w:t>
            </w:r>
          </w:p>
        </w:tc>
      </w:tr>
      <w:tr>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correct ID and a correct password (Noncorresponding) are entered</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ID in the database and a password that corresponds to a hash in the database but do not map to each other</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 failure</w:t>
            </w:r>
          </w:p>
        </w:tc>
      </w:tr>
      <w:tr>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corresponding ID and password are entered</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ID in the database and the password for the corresponding hash</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 success</w:t>
            </w:r>
          </w:p>
        </w:tc>
      </w:tr>
    </w:tbl>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Condition</w:t>
      </w:r>
      <w:r w:rsidDel="00000000" w:rsidR="00000000" w:rsidRPr="00000000">
        <w:rPr>
          <w:rFonts w:ascii="Times New Roman" w:cs="Times New Roman" w:eastAsia="Times New Roman" w:hAnsi="Times New Roman"/>
          <w:rtl w:val="0"/>
        </w:rPr>
        <w:t xml:space="preserve">: The user is logged in </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spacing w:after="160" w:line="259" w:lineRule="auto"/>
        <w:contextualSpacing w:val="0"/>
        <w:rPr>
          <w:rFonts w:ascii="Times New Roman" w:cs="Times New Roman" w:eastAsia="Times New Roman" w:hAnsi="Times New Roman"/>
        </w:rPr>
      </w:pPr>
      <w:bookmarkStart w:colFirst="0" w:colLast="0" w:name="_hfpmfqh5k87s" w:id="9"/>
      <w:bookmarkEnd w:id="9"/>
      <w:r w:rsidDel="00000000" w:rsidR="00000000" w:rsidRPr="00000000">
        <w:rPr>
          <w:rFonts w:ascii="Times New Roman" w:cs="Times New Roman" w:eastAsia="Times New Roman" w:hAnsi="Times New Roman"/>
          <w:rtl w:val="0"/>
        </w:rPr>
        <w:t xml:space="preserve">Test Case ID: #2 (Aggregated Info For Users)</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Individual clients of the product will have convenient access to details across all owned storage spaces in the service. Clients have the ability to access specific information by including their search specifications into the aggregated information function. HP employees will have universal access to storage space information across all users and can access any specific information at will. </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To make sure that the system displays a storage list of view for the user that is accurate. </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approach:</w:t>
      </w:r>
      <w:r w:rsidDel="00000000" w:rsidR="00000000" w:rsidRPr="00000000">
        <w:rPr>
          <w:rFonts w:ascii="Times New Roman" w:cs="Times New Roman" w:eastAsia="Times New Roman" w:hAnsi="Times New Roman"/>
          <w:rtl w:val="0"/>
        </w:rPr>
        <w:t xml:space="preserve"> Black-box</w:t>
      </w:r>
    </w:p>
    <w:p w:rsidR="00000000" w:rsidDel="00000000" w:rsidP="00000000" w:rsidRDefault="00000000" w:rsidRPr="00000000">
      <w:pPr>
        <w:spacing w:after="160" w:line="259"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 </w:t>
      </w:r>
    </w:p>
    <w:p w:rsidR="00000000" w:rsidDel="00000000" w:rsidP="00000000" w:rsidRDefault="00000000" w:rsidRPr="00000000">
      <w:pPr>
        <w:numPr>
          <w:ilvl w:val="0"/>
          <w:numId w:val="5"/>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is logged in</w:t>
      </w:r>
    </w:p>
    <w:p w:rsidR="00000000" w:rsidDel="00000000" w:rsidP="00000000" w:rsidRDefault="00000000" w:rsidRPr="00000000">
      <w:pPr>
        <w:widowControl w:val="0"/>
        <w:numPr>
          <w:ilvl w:val="0"/>
          <w:numId w:val="5"/>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is on the dashboard view</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tl w:val="0"/>
        </w:rPr>
      </w:r>
    </w:p>
    <w:tbl>
      <w:tblPr>
        <w:tblStyle w:val="Table2"/>
        <w:tblW w:w="8715.0" w:type="dxa"/>
        <w:jc w:val="left"/>
        <w:tblInd w:w="13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160"/>
        <w:gridCol w:w="2160"/>
        <w:gridCol w:w="2160"/>
        <w:tblGridChange w:id="0">
          <w:tblGrid>
            <w:gridCol w:w="2235"/>
            <w:gridCol w:w="2160"/>
            <w:gridCol w:w="2160"/>
            <w:gridCol w:w="2160"/>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Number</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Steps</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Data</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r>
      <w:tr>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is unable to connect to database</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data</w:t>
            </w:r>
          </w:p>
        </w:tc>
        <w:tc>
          <w:tcPr>
            <w:shd w:fill="auto" w:val="clear"/>
            <w:tcMar>
              <w:top w:w="0.0" w:type="dxa"/>
              <w:left w:w="108.0" w:type="dxa"/>
              <w:bottom w:w="0.0" w:type="dxa"/>
              <w:right w:w="108.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check connection” message is displayed</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connects to database and collects list of user’s disks</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of different users’ storage disks </w:t>
            </w:r>
          </w:p>
        </w:tc>
        <w:tc>
          <w:tcPr>
            <w:shd w:fill="auto" w:val="clear"/>
            <w:tcMar>
              <w:top w:w="0.0" w:type="dxa"/>
              <w:left w:w="108.0" w:type="dxa"/>
              <w:bottom w:w="0.0" w:type="dxa"/>
              <w:right w:w="108.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storage list view of user’s disks</w:t>
            </w:r>
          </w:p>
        </w:tc>
      </w:tr>
    </w:tbl>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conditions: </w:t>
      </w:r>
      <w:r w:rsidDel="00000000" w:rsidR="00000000" w:rsidRPr="00000000">
        <w:rPr>
          <w:rFonts w:ascii="Times New Roman" w:cs="Times New Roman" w:eastAsia="Times New Roman" w:hAnsi="Times New Roman"/>
          <w:rtl w:val="0"/>
        </w:rPr>
        <w:t xml:space="preserve">System displays storage list view.</w:t>
      </w:r>
    </w:p>
    <w:p w:rsidR="00000000" w:rsidDel="00000000" w:rsidP="00000000" w:rsidRDefault="00000000" w:rsidRPr="00000000">
      <w:pPr>
        <w:pStyle w:val="Heading2"/>
        <w:spacing w:after="160" w:line="259" w:lineRule="auto"/>
        <w:contextualSpacing w:val="0"/>
        <w:rPr>
          <w:rFonts w:ascii="Times New Roman" w:cs="Times New Roman" w:eastAsia="Times New Roman" w:hAnsi="Times New Roman"/>
        </w:rPr>
      </w:pPr>
      <w:bookmarkStart w:colFirst="0" w:colLast="0" w:name="_z99xuzufhe8a" w:id="10"/>
      <w:bookmarkEnd w:id="10"/>
      <w:r w:rsidDel="00000000" w:rsidR="00000000" w:rsidRPr="00000000">
        <w:rPr>
          <w:rtl w:val="0"/>
        </w:rPr>
      </w:r>
    </w:p>
    <w:p w:rsidR="00000000" w:rsidDel="00000000" w:rsidP="00000000" w:rsidRDefault="00000000" w:rsidRPr="00000000">
      <w:pPr>
        <w:pStyle w:val="Heading2"/>
        <w:spacing w:after="160" w:line="259" w:lineRule="auto"/>
        <w:contextualSpacing w:val="0"/>
        <w:rPr>
          <w:rFonts w:ascii="Times New Roman" w:cs="Times New Roman" w:eastAsia="Times New Roman" w:hAnsi="Times New Roman"/>
        </w:rPr>
      </w:pPr>
      <w:bookmarkStart w:colFirst="0" w:colLast="0" w:name="_3qf0nhbn5zgo" w:id="11"/>
      <w:bookmarkEnd w:id="11"/>
      <w:r w:rsidDel="00000000" w:rsidR="00000000" w:rsidRPr="00000000">
        <w:rPr>
          <w:rtl w:val="0"/>
        </w:rPr>
      </w:r>
    </w:p>
    <w:p w:rsidR="00000000" w:rsidDel="00000000" w:rsidP="00000000" w:rsidRDefault="00000000" w:rsidRPr="00000000">
      <w:pPr>
        <w:pStyle w:val="Heading2"/>
        <w:spacing w:after="160" w:line="259" w:lineRule="auto"/>
        <w:contextualSpacing w:val="0"/>
        <w:rPr>
          <w:rFonts w:ascii="Times New Roman" w:cs="Times New Roman" w:eastAsia="Times New Roman" w:hAnsi="Times New Roman"/>
        </w:rPr>
      </w:pPr>
      <w:bookmarkStart w:colFirst="0" w:colLast="0" w:name="_n5omvhie0s59" w:id="12"/>
      <w:bookmarkEnd w:id="12"/>
      <w:r w:rsidDel="00000000" w:rsidR="00000000" w:rsidRPr="00000000">
        <w:rPr>
          <w:rtl w:val="0"/>
        </w:rPr>
      </w:r>
    </w:p>
    <w:p w:rsidR="00000000" w:rsidDel="00000000" w:rsidP="00000000" w:rsidRDefault="00000000" w:rsidRPr="00000000">
      <w:pPr>
        <w:pStyle w:val="Heading2"/>
        <w:spacing w:after="160" w:line="259" w:lineRule="auto"/>
        <w:contextualSpacing w:val="0"/>
        <w:rPr>
          <w:rFonts w:ascii="Times New Roman" w:cs="Times New Roman" w:eastAsia="Times New Roman" w:hAnsi="Times New Roman"/>
        </w:rPr>
      </w:pPr>
      <w:bookmarkStart w:colFirst="0" w:colLast="0" w:name="_w69357rr02h7" w:id="13"/>
      <w:bookmarkEnd w:id="13"/>
      <w:r w:rsidDel="00000000" w:rsidR="00000000" w:rsidRPr="00000000">
        <w:rPr>
          <w:rtl w:val="0"/>
        </w:rPr>
      </w:r>
    </w:p>
    <w:p w:rsidR="00000000" w:rsidDel="00000000" w:rsidP="00000000" w:rsidRDefault="00000000" w:rsidRPr="00000000">
      <w:pPr>
        <w:pStyle w:val="Heading2"/>
        <w:spacing w:after="160" w:line="259" w:lineRule="auto"/>
        <w:contextualSpacing w:val="0"/>
        <w:rPr>
          <w:rFonts w:ascii="Times New Roman" w:cs="Times New Roman" w:eastAsia="Times New Roman" w:hAnsi="Times New Roman"/>
        </w:rPr>
      </w:pPr>
      <w:bookmarkStart w:colFirst="0" w:colLast="0" w:name="_391hslvkpzs" w:id="14"/>
      <w:bookmarkEnd w:id="14"/>
      <w:r w:rsidDel="00000000" w:rsidR="00000000" w:rsidRPr="00000000">
        <w:rPr>
          <w:rtl w:val="0"/>
        </w:rPr>
      </w:r>
    </w:p>
    <w:p w:rsidR="00000000" w:rsidDel="00000000" w:rsidP="00000000" w:rsidRDefault="00000000" w:rsidRPr="00000000">
      <w:pPr>
        <w:pStyle w:val="Heading2"/>
        <w:spacing w:after="160" w:line="259" w:lineRule="auto"/>
        <w:contextualSpacing w:val="0"/>
        <w:rPr>
          <w:rFonts w:ascii="Times New Roman" w:cs="Times New Roman" w:eastAsia="Times New Roman" w:hAnsi="Times New Roman"/>
        </w:rPr>
      </w:pPr>
      <w:bookmarkStart w:colFirst="0" w:colLast="0" w:name="_1sbdltv1lide" w:id="15"/>
      <w:bookmarkEnd w:id="15"/>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spacing w:after="160" w:line="259" w:lineRule="auto"/>
        <w:contextualSpacing w:val="0"/>
        <w:rPr>
          <w:rFonts w:ascii="Times New Roman" w:cs="Times New Roman" w:eastAsia="Times New Roman" w:hAnsi="Times New Roman"/>
        </w:rPr>
      </w:pPr>
      <w:bookmarkStart w:colFirst="0" w:colLast="0" w:name="_rwyu0v7layc6" w:id="16"/>
      <w:bookmarkEnd w:id="16"/>
      <w:r w:rsidDel="00000000" w:rsidR="00000000" w:rsidRPr="00000000">
        <w:rPr>
          <w:rFonts w:ascii="Times New Roman" w:cs="Times New Roman" w:eastAsia="Times New Roman" w:hAnsi="Times New Roman"/>
          <w:rtl w:val="0"/>
        </w:rPr>
        <w:t xml:space="preserve">Test Case ID: #3 (Data Visualization)</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Our data visualization will generate state of the art GUI representing the aggregated information specified by the clients. Visualization provides a comprehensive high level understanding for both the client and provider on the status and details on each data storage unit.  </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To make sure that the system displays the intended dashlets for the current data.</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approach:</w:t>
      </w:r>
      <w:r w:rsidDel="00000000" w:rsidR="00000000" w:rsidRPr="00000000">
        <w:rPr>
          <w:rFonts w:ascii="Times New Roman" w:cs="Times New Roman" w:eastAsia="Times New Roman" w:hAnsi="Times New Roman"/>
          <w:rtl w:val="0"/>
        </w:rPr>
        <w:t xml:space="preserve"> Black-box</w:t>
      </w:r>
    </w:p>
    <w:p w:rsidR="00000000" w:rsidDel="00000000" w:rsidP="00000000" w:rsidRDefault="00000000" w:rsidRPr="00000000">
      <w:pPr>
        <w:spacing w:after="160" w:line="259"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 </w:t>
      </w:r>
    </w:p>
    <w:p w:rsidR="00000000" w:rsidDel="00000000" w:rsidP="00000000" w:rsidRDefault="00000000" w:rsidRPr="00000000">
      <w:pPr>
        <w:numPr>
          <w:ilvl w:val="0"/>
          <w:numId w:val="3"/>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is logged in</w:t>
      </w:r>
    </w:p>
    <w:p w:rsidR="00000000" w:rsidDel="00000000" w:rsidP="00000000" w:rsidRDefault="00000000" w:rsidRPr="00000000">
      <w:pPr>
        <w:widowControl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has fetched storage list information from database</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tl w:val="0"/>
        </w:rPr>
      </w:r>
    </w:p>
    <w:tbl>
      <w:tblPr>
        <w:tblStyle w:val="Table3"/>
        <w:tblW w:w="8715.0" w:type="dxa"/>
        <w:jc w:val="left"/>
        <w:tblInd w:w="13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160"/>
        <w:gridCol w:w="2160"/>
        <w:gridCol w:w="2160"/>
        <w:tblGridChange w:id="0">
          <w:tblGrid>
            <w:gridCol w:w="2235"/>
            <w:gridCol w:w="2160"/>
            <w:gridCol w:w="2160"/>
            <w:gridCol w:w="2160"/>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Number</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Steps</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Data</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r>
      <w:tr>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is unable to connect to database</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data</w:t>
            </w:r>
          </w:p>
        </w:tc>
        <w:tc>
          <w:tcPr>
            <w:shd w:fill="auto" w:val="clear"/>
            <w:tcMar>
              <w:top w:w="0.0" w:type="dxa"/>
              <w:left w:w="108.0" w:type="dxa"/>
              <w:bottom w:w="0.0" w:type="dxa"/>
              <w:right w:w="108.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check connection” message is displayed</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passes information to visualization tool</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of different users’ storage disks </w:t>
            </w:r>
          </w:p>
        </w:tc>
        <w:tc>
          <w:tcPr>
            <w:shd w:fill="auto" w:val="clear"/>
            <w:tcMar>
              <w:top w:w="0.0" w:type="dxa"/>
              <w:left w:w="108.0" w:type="dxa"/>
              <w:bottom w:w="0.0" w:type="dxa"/>
              <w:right w:w="108.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dashlets</w:t>
            </w:r>
          </w:p>
        </w:tc>
      </w:tr>
    </w:tbl>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conditions: </w:t>
      </w:r>
      <w:r w:rsidDel="00000000" w:rsidR="00000000" w:rsidRPr="00000000">
        <w:rPr>
          <w:rFonts w:ascii="Times New Roman" w:cs="Times New Roman" w:eastAsia="Times New Roman" w:hAnsi="Times New Roman"/>
          <w:rtl w:val="0"/>
        </w:rPr>
        <w:t xml:space="preserve">System displays dashlets.</w:t>
      </w:r>
    </w:p>
    <w:p w:rsidR="00000000" w:rsidDel="00000000" w:rsidP="00000000" w:rsidRDefault="00000000" w:rsidRPr="00000000">
      <w:pPr>
        <w:pStyle w:val="Heading2"/>
        <w:spacing w:after="160" w:line="259" w:lineRule="auto"/>
        <w:contextualSpacing w:val="0"/>
        <w:rPr>
          <w:rFonts w:ascii="Times New Roman" w:cs="Times New Roman" w:eastAsia="Times New Roman" w:hAnsi="Times New Roman"/>
        </w:rPr>
      </w:pPr>
      <w:bookmarkStart w:colFirst="0" w:colLast="0" w:name="_ope18nm4dxw6" w:id="17"/>
      <w:bookmarkEnd w:id="17"/>
      <w:r w:rsidDel="00000000" w:rsidR="00000000" w:rsidRPr="00000000">
        <w:rPr>
          <w:rtl w:val="0"/>
        </w:rPr>
      </w:r>
    </w:p>
    <w:p w:rsidR="00000000" w:rsidDel="00000000" w:rsidP="00000000" w:rsidRDefault="00000000" w:rsidRPr="00000000">
      <w:pPr>
        <w:pStyle w:val="Heading2"/>
        <w:spacing w:after="160" w:line="259" w:lineRule="auto"/>
        <w:contextualSpacing w:val="0"/>
        <w:rPr>
          <w:rFonts w:ascii="Times New Roman" w:cs="Times New Roman" w:eastAsia="Times New Roman" w:hAnsi="Times New Roman"/>
        </w:rPr>
      </w:pPr>
      <w:bookmarkStart w:colFirst="0" w:colLast="0" w:name="_rscdy6v4y3ex" w:id="18"/>
      <w:bookmarkEnd w:id="18"/>
      <w:r w:rsidDel="00000000" w:rsidR="00000000" w:rsidRPr="00000000">
        <w:rPr>
          <w:rtl w:val="0"/>
        </w:rPr>
      </w:r>
    </w:p>
    <w:p w:rsidR="00000000" w:rsidDel="00000000" w:rsidP="00000000" w:rsidRDefault="00000000" w:rsidRPr="00000000">
      <w:pPr>
        <w:pStyle w:val="Heading2"/>
        <w:spacing w:after="160" w:line="259" w:lineRule="auto"/>
        <w:contextualSpacing w:val="0"/>
        <w:rPr>
          <w:rFonts w:ascii="Times New Roman" w:cs="Times New Roman" w:eastAsia="Times New Roman" w:hAnsi="Times New Roman"/>
        </w:rPr>
      </w:pPr>
      <w:bookmarkStart w:colFirst="0" w:colLast="0" w:name="_xnwbzexzo182" w:id="19"/>
      <w:bookmarkEnd w:id="19"/>
      <w:r w:rsidDel="00000000" w:rsidR="00000000" w:rsidRPr="00000000">
        <w:rPr>
          <w:rtl w:val="0"/>
        </w:rPr>
      </w:r>
    </w:p>
    <w:p w:rsidR="00000000" w:rsidDel="00000000" w:rsidP="00000000" w:rsidRDefault="00000000" w:rsidRPr="00000000">
      <w:pPr>
        <w:pStyle w:val="Heading2"/>
        <w:spacing w:after="160" w:line="259" w:lineRule="auto"/>
        <w:contextualSpacing w:val="0"/>
        <w:rPr>
          <w:rFonts w:ascii="Times New Roman" w:cs="Times New Roman" w:eastAsia="Times New Roman" w:hAnsi="Times New Roman"/>
        </w:rPr>
      </w:pPr>
      <w:bookmarkStart w:colFirst="0" w:colLast="0" w:name="_crihydwcwxgi" w:id="20"/>
      <w:bookmarkEnd w:id="20"/>
      <w:r w:rsidDel="00000000" w:rsidR="00000000" w:rsidRPr="00000000">
        <w:rPr>
          <w:rtl w:val="0"/>
        </w:rPr>
      </w:r>
    </w:p>
    <w:p w:rsidR="00000000" w:rsidDel="00000000" w:rsidP="00000000" w:rsidRDefault="00000000" w:rsidRPr="00000000">
      <w:pPr>
        <w:pStyle w:val="Heading2"/>
        <w:spacing w:after="160" w:line="259" w:lineRule="auto"/>
        <w:contextualSpacing w:val="0"/>
        <w:rPr>
          <w:rFonts w:ascii="Times New Roman" w:cs="Times New Roman" w:eastAsia="Times New Roman" w:hAnsi="Times New Roman"/>
        </w:rPr>
      </w:pPr>
      <w:bookmarkStart w:colFirst="0" w:colLast="0" w:name="_za38uefy9dnw" w:id="21"/>
      <w:bookmarkEnd w:id="21"/>
      <w:r w:rsidDel="00000000" w:rsidR="00000000" w:rsidRPr="00000000">
        <w:rPr>
          <w:rtl w:val="0"/>
        </w:rPr>
      </w:r>
    </w:p>
    <w:p w:rsidR="00000000" w:rsidDel="00000000" w:rsidP="00000000" w:rsidRDefault="00000000" w:rsidRPr="00000000">
      <w:pPr>
        <w:pStyle w:val="Heading2"/>
        <w:spacing w:after="160" w:line="259" w:lineRule="auto"/>
        <w:contextualSpacing w:val="0"/>
        <w:rPr>
          <w:rFonts w:ascii="Times New Roman" w:cs="Times New Roman" w:eastAsia="Times New Roman" w:hAnsi="Times New Roman"/>
        </w:rPr>
      </w:pPr>
      <w:bookmarkStart w:colFirst="0" w:colLast="0" w:name="_vmobddf9yb3x" w:id="22"/>
      <w:bookmarkEnd w:id="22"/>
      <w:r w:rsidDel="00000000" w:rsidR="00000000" w:rsidRPr="00000000">
        <w:rPr>
          <w:rtl w:val="0"/>
        </w:rPr>
      </w:r>
    </w:p>
    <w:p w:rsidR="00000000" w:rsidDel="00000000" w:rsidP="00000000" w:rsidRDefault="00000000" w:rsidRPr="00000000">
      <w:pPr>
        <w:pStyle w:val="Heading2"/>
        <w:spacing w:after="160" w:line="259" w:lineRule="auto"/>
        <w:contextualSpacing w:val="0"/>
        <w:rPr>
          <w:rFonts w:ascii="Times New Roman" w:cs="Times New Roman" w:eastAsia="Times New Roman" w:hAnsi="Times New Roman"/>
        </w:rPr>
      </w:pPr>
      <w:bookmarkStart w:colFirst="0" w:colLast="0" w:name="_fahn9nkl7o7u" w:id="23"/>
      <w:bookmarkEnd w:id="23"/>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spacing w:after="160" w:line="259" w:lineRule="auto"/>
        <w:contextualSpacing w:val="0"/>
        <w:rPr>
          <w:rFonts w:ascii="Times New Roman" w:cs="Times New Roman" w:eastAsia="Times New Roman" w:hAnsi="Times New Roman"/>
        </w:rPr>
      </w:pPr>
      <w:bookmarkStart w:colFirst="0" w:colLast="0" w:name="_t6gfkbk8z2z8" w:id="24"/>
      <w:bookmarkEnd w:id="24"/>
      <w:r w:rsidDel="00000000" w:rsidR="00000000" w:rsidRPr="00000000">
        <w:rPr>
          <w:rFonts w:ascii="Times New Roman" w:cs="Times New Roman" w:eastAsia="Times New Roman" w:hAnsi="Times New Roman"/>
          <w:rtl w:val="0"/>
        </w:rPr>
        <w:t xml:space="preserve">Test Case ID: #4 (Filter)</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The filter functionality allows the user to refine the list of disks being displayed in the storage view. The user can filter the storage list based on parameters such as health, type of device, etc.</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To make sure the filter functionality of the mobile app works as expected (for filtering by health, device type, and storage capacity).</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approach</w:t>
      </w:r>
      <w:r w:rsidDel="00000000" w:rsidR="00000000" w:rsidRPr="00000000">
        <w:rPr>
          <w:rFonts w:ascii="Times New Roman" w:cs="Times New Roman" w:eastAsia="Times New Roman" w:hAnsi="Times New Roman"/>
          <w:rtl w:val="0"/>
        </w:rPr>
        <w:t xml:space="preserve">: Black-box</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160" w:line="259"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User must be logged in</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User must be connected to the database</w:t>
      </w:r>
    </w:p>
    <w:tbl>
      <w:tblPr>
        <w:tblStyle w:val="Table4"/>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1590"/>
        <w:gridCol w:w="2235"/>
        <w:gridCol w:w="4335"/>
        <w:tblGridChange w:id="0">
          <w:tblGrid>
            <w:gridCol w:w="960"/>
            <w:gridCol w:w="1590"/>
            <w:gridCol w:w="2235"/>
            <w:gridCol w:w="4335"/>
          </w:tblGrid>
        </w:tblGridChange>
      </w:tblGrid>
      <w:tr>
        <w:trPr>
          <w:trHeight w:val="72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Number</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Steps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Data</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filter option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list of devices with different attributes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matches selected filters with entries in database and compiles a list based on relevant entries </w:t>
            </w:r>
          </w:p>
        </w:tc>
      </w:tr>
    </w:tbl>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Fonts w:ascii="Times New Roman" w:cs="Times New Roman" w:eastAsia="Times New Roman" w:hAnsi="Times New Roman"/>
          <w:rtl w:val="0"/>
        </w:rPr>
        <w:t xml:space="preserve">: The app accurately filters out the devices based on the filter option chosen</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pPr>
        <w:pStyle w:val="Heading2"/>
        <w:spacing w:after="160" w:line="259" w:lineRule="auto"/>
        <w:contextualSpacing w:val="0"/>
        <w:rPr>
          <w:rFonts w:ascii="Times New Roman" w:cs="Times New Roman" w:eastAsia="Times New Roman" w:hAnsi="Times New Roman"/>
        </w:rPr>
      </w:pPr>
      <w:bookmarkStart w:colFirst="0" w:colLast="0" w:name="_gfz0up9pexo0" w:id="25"/>
      <w:bookmarkEnd w:id="25"/>
      <w:r w:rsidDel="00000000" w:rsidR="00000000" w:rsidRPr="00000000">
        <w:rPr>
          <w:rFonts w:ascii="Times New Roman" w:cs="Times New Roman" w:eastAsia="Times New Roman" w:hAnsi="Times New Roman"/>
          <w:rtl w:val="0"/>
        </w:rPr>
        <w:t xml:space="preserve">Test Case ID: #5 (Storage List View)</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Storage list view displays the integrated data of all the storages that the user owns. All the information is displayed graphically in a storage system.</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To make sure the storage list displays the integrated data correctly.</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approach</w:t>
      </w:r>
      <w:r w:rsidDel="00000000" w:rsidR="00000000" w:rsidRPr="00000000">
        <w:rPr>
          <w:rFonts w:ascii="Times New Roman" w:cs="Times New Roman" w:eastAsia="Times New Roman" w:hAnsi="Times New Roman"/>
          <w:rtl w:val="0"/>
        </w:rPr>
        <w:t xml:space="preserve">: Black-box</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is logged in</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is in storage list view</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Number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Steps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the Storage List toggle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user with at least one disk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screen with all the disks displays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one of the folded disks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Same as above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disks with the correct content displays</w:t>
            </w:r>
          </w:p>
        </w:tc>
      </w:tr>
    </w:tbl>
    <w:p w:rsidR="00000000" w:rsidDel="00000000" w:rsidP="00000000" w:rsidRDefault="00000000" w:rsidRPr="00000000">
      <w:pPr>
        <w:spacing w:after="160" w:line="259"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Fonts w:ascii="Times New Roman" w:cs="Times New Roman" w:eastAsia="Times New Roman" w:hAnsi="Times New Roman"/>
          <w:rtl w:val="0"/>
        </w:rPr>
        <w:t xml:space="preserve">: System displays the storage list.</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pPr>
        <w:pStyle w:val="Heading2"/>
        <w:spacing w:after="160" w:line="259" w:lineRule="auto"/>
        <w:contextualSpacing w:val="0"/>
        <w:rPr>
          <w:rFonts w:ascii="Times New Roman" w:cs="Times New Roman" w:eastAsia="Times New Roman" w:hAnsi="Times New Roman"/>
        </w:rPr>
      </w:pPr>
      <w:bookmarkStart w:colFirst="0" w:colLast="0" w:name="_y7xsy8x1rzkk" w:id="26"/>
      <w:bookmarkEnd w:id="26"/>
      <w:r w:rsidDel="00000000" w:rsidR="00000000" w:rsidRPr="00000000">
        <w:rPr>
          <w:rFonts w:ascii="Times New Roman" w:cs="Times New Roman" w:eastAsia="Times New Roman" w:hAnsi="Times New Roman"/>
          <w:rtl w:val="0"/>
        </w:rPr>
        <w:t xml:space="preserve">Test Case ID: #6 (Disk Info)</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When the user tap on a specific disk, the detailed disk information should show.</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The test is to make sure the system can retrieve the detailed disk data from the database and display them.</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approach</w:t>
      </w:r>
      <w:r w:rsidDel="00000000" w:rsidR="00000000" w:rsidRPr="00000000">
        <w:rPr>
          <w:rFonts w:ascii="Times New Roman" w:cs="Times New Roman" w:eastAsia="Times New Roman" w:hAnsi="Times New Roman"/>
          <w:rtl w:val="0"/>
        </w:rPr>
        <w:t xml:space="preserve">: Black-box</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4"/>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must be logged in</w:t>
      </w:r>
    </w:p>
    <w:p w:rsidR="00000000" w:rsidDel="00000000" w:rsidP="00000000" w:rsidRDefault="00000000" w:rsidRPr="00000000">
      <w:pPr>
        <w:numPr>
          <w:ilvl w:val="0"/>
          <w:numId w:val="4"/>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must own at least one disk</w:t>
      </w:r>
    </w:p>
    <w:p w:rsidR="00000000" w:rsidDel="00000000" w:rsidP="00000000" w:rsidRDefault="00000000" w:rsidRPr="00000000">
      <w:pPr>
        <w:numPr>
          <w:ilvl w:val="0"/>
          <w:numId w:val="4"/>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is in storage list view</w:t>
      </w:r>
      <w:r w:rsidDel="00000000" w:rsidR="00000000" w:rsidRPr="00000000">
        <w:rPr>
          <w:rtl w:val="0"/>
        </w:rPr>
      </w:r>
    </w:p>
    <w:tbl>
      <w:tblPr>
        <w:tblStyle w:val="Table6"/>
        <w:tblW w:w="8748.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8"/>
        <w:gridCol w:w="2160"/>
        <w:gridCol w:w="2159.9999999999995"/>
        <w:gridCol w:w="2160"/>
        <w:tblGridChange w:id="0">
          <w:tblGrid>
            <w:gridCol w:w="2268"/>
            <w:gridCol w:w="2160"/>
            <w:gridCol w:w="2159.9999999999995"/>
            <w:gridCol w:w="2160"/>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Number</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Steps</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Data</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r>
      <w:tr>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an individual disk in the storage list </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of the disks in the storage list view</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content of the main part of the app changes to the detailed information of the disk</w:t>
            </w:r>
          </w:p>
        </w:tc>
      </w:tr>
    </w:tbl>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Fonts w:ascii="Times New Roman" w:cs="Times New Roman" w:eastAsia="Times New Roman" w:hAnsi="Times New Roman"/>
          <w:rtl w:val="0"/>
        </w:rPr>
        <w:t xml:space="preserve">: The screen should display the disk information. If the back button is pressed or swipe the screen to the left, the app should go back to the storage list view.</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Exception</w:t>
      </w:r>
      <w:r w:rsidDel="00000000" w:rsidR="00000000" w:rsidRPr="00000000">
        <w:rPr>
          <w:rFonts w:ascii="Times New Roman" w:cs="Times New Roman" w:eastAsia="Times New Roman" w:hAnsi="Times New Roman"/>
          <w:rtl w:val="0"/>
        </w:rPr>
        <w:t xml:space="preserve">: If the app is not connected to the database, an error message “please check connection” is displayed.</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spacing w:after="160" w:line="259" w:lineRule="auto"/>
        <w:contextualSpacing w:val="0"/>
        <w:rPr>
          <w:rFonts w:ascii="Times New Roman" w:cs="Times New Roman" w:eastAsia="Times New Roman" w:hAnsi="Times New Roman"/>
        </w:rPr>
      </w:pPr>
      <w:bookmarkStart w:colFirst="0" w:colLast="0" w:name="_va4msa1kc979" w:id="27"/>
      <w:bookmarkEnd w:id="27"/>
      <w:r w:rsidDel="00000000" w:rsidR="00000000" w:rsidRPr="00000000">
        <w:rPr>
          <w:rFonts w:ascii="Times New Roman" w:cs="Times New Roman" w:eastAsia="Times New Roman" w:hAnsi="Times New Roman"/>
          <w:rtl w:val="0"/>
        </w:rPr>
        <w:t xml:space="preserve">Test case ID: #7 (Alerts)</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The user should be able to see a notification that appears as soon as a disk’s storage is 10% or less and will stay there until storage is more than 10%.</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The test ensures that once the free storage space falls under a certain amount, a message will appear notifying the user that disk storage is low.  </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approach</w:t>
      </w:r>
      <w:r w:rsidDel="00000000" w:rsidR="00000000" w:rsidRPr="00000000">
        <w:rPr>
          <w:rFonts w:ascii="Times New Roman" w:cs="Times New Roman" w:eastAsia="Times New Roman" w:hAnsi="Times New Roman"/>
          <w:rtl w:val="0"/>
        </w:rPr>
        <w:t xml:space="preserve">: Black-box</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6"/>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actor is logged in.</w:t>
      </w:r>
    </w:p>
    <w:p w:rsidR="00000000" w:rsidDel="00000000" w:rsidP="00000000" w:rsidRDefault="00000000" w:rsidRPr="00000000">
      <w:pPr>
        <w:numPr>
          <w:ilvl w:val="0"/>
          <w:numId w:val="6"/>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owns at least one disk.</w:t>
      </w:r>
    </w:p>
    <w:p w:rsidR="00000000" w:rsidDel="00000000" w:rsidP="00000000" w:rsidRDefault="00000000" w:rsidRPr="00000000">
      <w:pPr>
        <w:numPr>
          <w:ilvl w:val="0"/>
          <w:numId w:val="6"/>
        </w:numPr>
        <w:spacing w:after="160" w:line="259"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is in storage list view.</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tl w:val="0"/>
        </w:rPr>
      </w:r>
    </w:p>
    <w:tbl>
      <w:tblPr>
        <w:tblStyle w:val="Table7"/>
        <w:tblW w:w="8715.0" w:type="dxa"/>
        <w:jc w:val="left"/>
        <w:tblInd w:w="13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160"/>
        <w:gridCol w:w="2160"/>
        <w:gridCol w:w="2160"/>
        <w:tblGridChange w:id="0">
          <w:tblGrid>
            <w:gridCol w:w="2235"/>
            <w:gridCol w:w="2160"/>
            <w:gridCol w:w="2160"/>
            <w:gridCol w:w="2160"/>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Number</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Steps</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Data</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r>
      <w:tr>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checks storage capacity left in specific disks in storage list view </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space left is above 10% in a specific disk </w:t>
            </w:r>
          </w:p>
        </w:tc>
        <w:tc>
          <w:tcPr>
            <w:shd w:fill="auto" w:val="clear"/>
            <w:tcMar>
              <w:top w:w="0.0" w:type="dxa"/>
              <w:left w:w="108.0" w:type="dxa"/>
              <w:bottom w:w="0.0" w:type="dxa"/>
              <w:right w:w="108.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alerts displayed in alerts, or problematic disk in storage list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checks storage capacity left in specific disks in storage list view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space left is 10% or below in a specific disk </w:t>
            </w:r>
          </w:p>
        </w:tc>
        <w:tc>
          <w:tcPr>
            <w:shd w:fill="auto" w:val="clear"/>
            <w:tcMar>
              <w:top w:w="0.0" w:type="dxa"/>
              <w:left w:w="108.0" w:type="dxa"/>
              <w:bottom w:w="0.0" w:type="dxa"/>
              <w:right w:w="108.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an alert next to problematic disk in storage list  and a message, “storage low”, percentage left, and name of disk appears in alerts page</w:t>
            </w:r>
          </w:p>
        </w:tc>
      </w:tr>
    </w:tbl>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Fonts w:ascii="Times New Roman" w:cs="Times New Roman" w:eastAsia="Times New Roman" w:hAnsi="Times New Roman"/>
          <w:rtl w:val="0"/>
        </w:rPr>
        <w:t xml:space="preserve">: the system displays an alert on the dashboard and alerts page if storage falls under 10%, and nothing if the condition is not true. </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spacing w:after="160" w:line="259" w:lineRule="auto"/>
        <w:contextualSpacing w:val="0"/>
        <w:rPr>
          <w:rFonts w:ascii="Times New Roman" w:cs="Times New Roman" w:eastAsia="Times New Roman" w:hAnsi="Times New Roman"/>
        </w:rPr>
      </w:pPr>
      <w:bookmarkStart w:colFirst="0" w:colLast="0" w:name="_qs1nl1bscr4u" w:id="28"/>
      <w:bookmarkEnd w:id="28"/>
      <w:r w:rsidDel="00000000" w:rsidR="00000000" w:rsidRPr="00000000">
        <w:rPr>
          <w:rFonts w:ascii="Times New Roman" w:cs="Times New Roman" w:eastAsia="Times New Roman" w:hAnsi="Times New Roman"/>
          <w:rtl w:val="0"/>
        </w:rPr>
        <w:t xml:space="preserve">Test case ID: #8 (Unit Test 1 - Toggle Display)</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The user should be able to toggle back and forth between the dashboard and storage list views using a button on the top menu. After entering valid credentials, the user should be able to go to the dashboard from the log in screen.</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When on the log in or storage list view, toggling the display should switch to the dashboard. When on the dashboard view, toggling the display should switch to the storage list.</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approach</w:t>
      </w:r>
      <w:r w:rsidDel="00000000" w:rsidR="00000000" w:rsidRPr="00000000">
        <w:rPr>
          <w:rFonts w:ascii="Times New Roman" w:cs="Times New Roman" w:eastAsia="Times New Roman" w:hAnsi="Times New Roman"/>
          <w:rtl w:val="0"/>
        </w:rPr>
        <w:t xml:space="preserve">: White-box</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7"/>
        </w:numPr>
        <w:spacing w:after="160" w:line="259"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has been successfully authenticated.</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number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steps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toggle() while on the log in screen.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view switches to the dashboard screen.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toggle() while on the dashboard screen.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view switches to the storage list screen.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toggle() while on the storage list screen.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view switches to the dashboard screen.</w:t>
            </w:r>
          </w:p>
        </w:tc>
      </w:tr>
    </w:tbl>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condition</w:t>
      </w:r>
      <w:r w:rsidDel="00000000" w:rsidR="00000000" w:rsidRPr="00000000">
        <w:rPr>
          <w:rFonts w:ascii="Times New Roman" w:cs="Times New Roman" w:eastAsia="Times New Roman" w:hAnsi="Times New Roman"/>
          <w:rtl w:val="0"/>
        </w:rPr>
        <w:t xml:space="preserve">s: Expected results match the results of calling toggle() from each view.</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spacing w:after="160" w:line="259" w:lineRule="auto"/>
        <w:contextualSpacing w:val="0"/>
        <w:rPr>
          <w:rFonts w:ascii="Times New Roman" w:cs="Times New Roman" w:eastAsia="Times New Roman" w:hAnsi="Times New Roman"/>
        </w:rPr>
      </w:pPr>
      <w:bookmarkStart w:colFirst="0" w:colLast="0" w:name="_93uclzsc9yca" w:id="29"/>
      <w:bookmarkEnd w:id="29"/>
      <w:r w:rsidDel="00000000" w:rsidR="00000000" w:rsidRPr="00000000">
        <w:rPr>
          <w:rFonts w:ascii="Times New Roman" w:cs="Times New Roman" w:eastAsia="Times New Roman" w:hAnsi="Times New Roman"/>
          <w:rtl w:val="0"/>
        </w:rPr>
        <w:t xml:space="preserve">Test Case ID: # 9 (Unit Case 2 – Search Storage Name)</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The User should be able to search for a storage system by name and get the correct result.</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When the storage system name is enter into the search bar the correct storage system should be displayed.</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approach</w:t>
      </w:r>
      <w:r w:rsidDel="00000000" w:rsidR="00000000" w:rsidRPr="00000000">
        <w:rPr>
          <w:rFonts w:ascii="Times New Roman" w:cs="Times New Roman" w:eastAsia="Times New Roman" w:hAnsi="Times New Roman"/>
          <w:rtl w:val="0"/>
        </w:rPr>
        <w:t xml:space="preserve">: White-box</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1"/>
        </w:numPr>
        <w:spacing w:after="160" w:line="259"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has been successfully authenticated and has at least one storage system.</w:t>
      </w:r>
    </w:p>
    <w:tbl>
      <w:tblPr>
        <w:tblStyle w:val="Table9"/>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3555"/>
        <w:gridCol w:w="1305"/>
        <w:gridCol w:w="2220"/>
        <w:tblGridChange w:id="0">
          <w:tblGrid>
            <w:gridCol w:w="1425"/>
            <w:gridCol w:w="3555"/>
            <w:gridCol w:w="1305"/>
            <w:gridCol w:w="222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Number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Steps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Data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storage name into search bar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text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storage device</w:t>
            </w:r>
          </w:p>
        </w:tc>
      </w:tr>
    </w:tbl>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Fonts w:ascii="Times New Roman" w:cs="Times New Roman" w:eastAsia="Times New Roman" w:hAnsi="Times New Roman"/>
          <w:rtl w:val="0"/>
        </w:rPr>
        <w:t xml:space="preserve">: The correct storage device is displayed.</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pPr>
        <w:pStyle w:val="Heading2"/>
        <w:spacing w:after="160" w:line="259" w:lineRule="auto"/>
        <w:contextualSpacing w:val="0"/>
        <w:rPr>
          <w:rFonts w:ascii="Times New Roman" w:cs="Times New Roman" w:eastAsia="Times New Roman" w:hAnsi="Times New Roman"/>
        </w:rPr>
      </w:pPr>
      <w:bookmarkStart w:colFirst="0" w:colLast="0" w:name="_e8cnapuh44r7" w:id="30"/>
      <w:bookmarkEnd w:id="30"/>
      <w:r w:rsidDel="00000000" w:rsidR="00000000" w:rsidRPr="00000000">
        <w:rPr>
          <w:rFonts w:ascii="Times New Roman" w:cs="Times New Roman" w:eastAsia="Times New Roman" w:hAnsi="Times New Roman"/>
          <w:rtl w:val="0"/>
        </w:rPr>
        <w:t xml:space="preserve">Test Case ID #10 (Integration Test)</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Generating a dashlet visualization based on the data in the database.</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When the dashboard view is entered, the app generates a total capacity graph that match the data in the database.</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approach</w:t>
      </w:r>
      <w:r w:rsidDel="00000000" w:rsidR="00000000" w:rsidRPr="00000000">
        <w:rPr>
          <w:rFonts w:ascii="Times New Roman" w:cs="Times New Roman" w:eastAsia="Times New Roman" w:hAnsi="Times New Roman"/>
          <w:rtl w:val="0"/>
        </w:rPr>
        <w:t xml:space="preserve">: White-box</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 The user is moving into the dashboard view and the test data exists in the database</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Number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Steps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clicks on the dashboard button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brought to the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fetches the required data from the database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capacity test 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exists on the device to be used in the dashlet generation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uses the information fetched from the database to generate a dashlet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capacity test 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dashlet is generated to be displayed on the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dashlet is displayed on the dashboard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capacity dashlet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graph is displayed that correctly represents the data fetched from the database</w:t>
            </w:r>
          </w:p>
        </w:tc>
      </w:tr>
    </w:tbl>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Fonts w:ascii="Times New Roman" w:cs="Times New Roman" w:eastAsia="Times New Roman" w:hAnsi="Times New Roman"/>
          <w:rtl w:val="0"/>
        </w:rPr>
        <w:t xml:space="preserve">: There is a correctly generated dashlet displayed on the screen based on the information stored in the database. Correctly generating the dashlet means that the information displayed matches the information stored in the database</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r w:rsidDel="00000000" w:rsidR="00000000" w:rsidRPr="00000000">
        <w:rPr>
          <w:rtl w:val="0"/>
        </w:rPr>
      </w:r>
    </w:p>
    <w:sectPr>
      <w:footerReference r:id="rId6" w:type="default"/>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color w:val="999999"/>
        <w:sz w:val="18"/>
        <w:szCs w:val="18"/>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