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Interne Auswertungsnotizen (Entwurf, nicht final)</w:t>
      </w:r>
    </w:p>
    <w:p>
      <w:r>
        <w:t>Nadine Opitz, Stand: laufend, letzte Ergänzung Anfang Oktober 2026. Keine Freigabefassung.</w:t>
      </w:r>
    </w:p>
    <w:p/>
    <w:p>
      <w:r>
        <w:t>Erste Rechenversuche zu den Indikatoren:</w:t>
      </w:r>
    </w:p>
    <w:p>
      <w:r>
        <w:t>- 'Berufliche Möglichkeiten besser verstanden': von 92 Rückmeldungen liegen bei ca. 70 Werte von 4 oder 5 vor - müsste ich nochmal genau nachzählen, nicht sicher ob ich die Skala richtig gefiltert habe. Als Anteil an 140 Teilnehmenden käme man auf etwas anderes als bei 92 - welchen Nenner nehmen wir eigentlich fürs Reporting? Müssen wir intern klären.</w:t>
      </w:r>
    </w:p>
    <w:p>
      <w:r>
        <w:t>- 'konkrete nächste Karriereschritte': konkrete Angaben bei rund 40% der Rückmeldungen, aber 'konkret' ist bei mir nicht ganz einheitlich kodiert, teils sehr grob eingeschätzt.</w:t>
      </w:r>
    </w:p>
    <w:p>
      <w:r>
        <w:t>- Selbstwirksamkeit: Baseline liegt nur für 54 der 140 Teilnehmenden vor, und auch da matchen nicht alle IDs sauber mit der Abschlussbefragung (siehe abweichende Schreibweisen). Ein sauberer Vorher-Nachher-Vergleich ist damit nur für eine kleine Teilmenge möglich, nicht für die ganze Kohorte.</w:t>
      </w:r>
    </w:p>
    <w:p>
      <w:r>
        <w:t>- Mentor:innen soziale Einbindung: nur 38 von ~68 aktiven Mentor:innen haben geantwortet. Werte sehen positiv aus (viele 4/5), aber bei der geringen Rücklaufquote nicht sicher, ob wir das so als '85% erreicht' berichten können - eventuell systematischer Bias, weil eher zufriedene Mentor:innen antworten?</w:t>
      </w:r>
    </w:p>
    <w:p/>
    <w:p>
      <w:r>
        <w:t>Notiz zu Zitaten: einige der Zitate aus den Reflexionsnotizen (Ordner 08) passen thematisch gut zu den Umfragewerten, sind aber nicht repräsentativ erhoben - eher zufällig mitgeschrieben. Frage an Sabine: dürfen wir die trotzdem als Illustration verwenden, auch wenn sie nicht aus einer strukturierten Stichprobe kommen?</w:t>
      </w:r>
    </w:p>
    <w:p/>
    <w:p>
      <w:r>
        <w:t>Offene Punkte / unsicher:</w:t>
      </w:r>
    </w:p>
    <w:p>
      <w:r>
        <w:t>- Nenner für Prozentangaben (140 Teilnehmende vs. Anzahl Rückmeldungen) noch nicht entschieden.</w:t>
      </w:r>
    </w:p>
    <w:p>
      <w:r>
        <w:t>- Wie gehen wir mit fehlender Baseline für ca. 86 Jugendliche um?</w:t>
      </w:r>
    </w:p>
    <w:p>
      <w:r>
        <w:t>- Wie stark dürfen wir aus den 38 Mentor:innen-Rückmeldungen auf alle 68 schließen?</w:t>
      </w:r>
    </w:p>
    <w:p>
      <w:r>
        <w:t>- Attendance-Daten (520 geplante Treffen) sind über die Logs nur teilweise nachvollziehbar, reale Zahl vermutlich niedriger, aber nicht sauber quantifizierbar aus den vorliegenden Logs.</w:t>
      </w:r>
    </w:p>
    <w:p/>
    <w:p>
      <w:r>
        <w:t>Vorläufiger, vorsichtiger Eindruck (kein Fazit!): einzelne Ergebnisse sehen ermutigend aus, vor allem bei den Jugendlichen, die geantwortet haben - aber Rücklaufquoten und fehlende Baseline schränken die Aussagekraft für die Gesamtkohorte deutlich ein.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